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1C7708FB" w:rsidR="00F123CB" w:rsidRPr="00687FA8" w:rsidRDefault="00A21078"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November 7</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26A8F0EA"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0B20EB1D"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3C2381">
        <w:rPr>
          <w:rFonts w:ascii="Times New Roman" w:eastAsia="Times New Roman" w:hAnsi="Times New Roman" w:cs="Times New Roman"/>
          <w:sz w:val="24"/>
          <w:szCs w:val="24"/>
        </w:rPr>
        <w:t>0</w:t>
      </w:r>
      <w:r w:rsidR="000B6258">
        <w:rPr>
          <w:rFonts w:ascii="Times New Roman" w:eastAsia="Times New Roman" w:hAnsi="Times New Roman" w:cs="Times New Roman"/>
          <w:sz w:val="24"/>
          <w:szCs w:val="24"/>
        </w:rPr>
        <w:t>2</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FC3CBBF" w14:textId="2124BAFA" w:rsidR="00444706" w:rsidRDefault="00444706" w:rsidP="004447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6F4D69CE" w14:textId="40E2F44B"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408215B7" w14:textId="380AABF3"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Pr="00E74E0F"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1E669217" w14:textId="61B96DAC" w:rsidR="004C4C51" w:rsidRDefault="004C4C51" w:rsidP="00286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Abbey Denaro, Member</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5D2EDF3A" w:rsidR="00A249DC" w:rsidRDefault="0087277E"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Sheila York,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75680560" w14:textId="11CB8F60" w:rsidR="00D24092" w:rsidRDefault="00D2409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D’Agostino, Investigator</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6A0C0557"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3C2381">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Jolly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166FB665"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Dr</w:t>
      </w:r>
      <w:r w:rsidR="00945AC1">
        <w:rPr>
          <w:rFonts w:ascii="Times New Roman" w:eastAsia="Times New Roman" w:hAnsi="Times New Roman" w:cs="Times New Roman"/>
          <w:bCs/>
          <w:sz w:val="24"/>
          <w:szCs w:val="24"/>
        </w:rPr>
        <w:t xml:space="preserve">. </w:t>
      </w:r>
      <w:r w:rsidR="00A21078">
        <w:rPr>
          <w:rFonts w:ascii="Times New Roman" w:eastAsia="Times New Roman" w:hAnsi="Times New Roman" w:cs="Times New Roman"/>
          <w:bCs/>
          <w:sz w:val="24"/>
          <w:szCs w:val="24"/>
        </w:rPr>
        <w:t>Jolly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Dr. O’Malley</w:t>
      </w:r>
      <w:r w:rsidR="005E2AEF">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A21078">
        <w:rPr>
          <w:rFonts w:ascii="Times New Roman" w:eastAsia="Times New Roman" w:hAnsi="Times New Roman" w:cs="Times New Roman"/>
          <w:b/>
          <w:bCs/>
          <w:sz w:val="24"/>
          <w:szCs w:val="24"/>
        </w:rPr>
        <w:t>November 7</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26EB2919"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Jolly</w:t>
      </w:r>
      <w:r w:rsidR="005E2AEF">
        <w:rPr>
          <w:rFonts w:ascii="Times New Roman" w:eastAsia="Times New Roman" w:hAnsi="Times New Roman" w:cs="Times New Roman"/>
          <w:bCs/>
          <w:i/>
          <w:sz w:val="24"/>
          <w:szCs w:val="24"/>
        </w:rPr>
        <w:t>,</w:t>
      </w:r>
      <w:r w:rsidR="00B70460">
        <w:rPr>
          <w:rFonts w:ascii="Times New Roman" w:eastAsia="Times New Roman" w:hAnsi="Times New Roman" w:cs="Times New Roman"/>
          <w:bCs/>
          <w:i/>
          <w:sz w:val="24"/>
          <w:szCs w:val="24"/>
        </w:rPr>
        <w:t xml:space="preserve"> Debs</w:t>
      </w:r>
      <w:r w:rsidR="00525F04">
        <w:rPr>
          <w:rFonts w:ascii="Times New Roman" w:eastAsia="Times New Roman" w:hAnsi="Times New Roman" w:cs="Times New Roman"/>
          <w:bCs/>
          <w:i/>
          <w:sz w:val="24"/>
          <w:szCs w:val="24"/>
        </w:rPr>
        <w:t xml:space="preserve">  </w:t>
      </w:r>
      <w:r w:rsidR="007D0419">
        <w:rPr>
          <w:rFonts w:ascii="Times New Roman" w:eastAsia="Times New Roman" w:hAnsi="Times New Roman" w:cs="Times New Roman"/>
          <w:bCs/>
          <w:i/>
          <w:sz w:val="24"/>
          <w:szCs w:val="24"/>
        </w:rPr>
        <w:t xml:space="preserve">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lastRenderedPageBreak/>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601C31CB"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w:t>
      </w:r>
      <w:r w:rsidR="000E55D5">
        <w:rPr>
          <w:rFonts w:ascii="Times New Roman" w:eastAsia="Times New Roman" w:hAnsi="Times New Roman" w:cs="Times New Roman"/>
          <w:sz w:val="24"/>
          <w:szCs w:val="24"/>
        </w:rPr>
        <w:t>orney</w:t>
      </w:r>
      <w:r w:rsidR="00013F67" w:rsidRPr="00E74E0F">
        <w:rPr>
          <w:rFonts w:ascii="Times New Roman" w:eastAsia="Times New Roman" w:hAnsi="Times New Roman" w:cs="Times New Roman"/>
          <w:sz w:val="24"/>
          <w:szCs w:val="24"/>
        </w:rPr>
        <w:t xml:space="preserve">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21743A52"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A21078">
        <w:rPr>
          <w:rFonts w:ascii="Times New Roman" w:eastAsia="Times New Roman" w:hAnsi="Times New Roman" w:cs="Times New Roman"/>
          <w:sz w:val="24"/>
          <w:szCs w:val="24"/>
        </w:rPr>
        <w:t>October 3</w:t>
      </w:r>
      <w:r w:rsidR="00A249DC">
        <w:rPr>
          <w:rFonts w:ascii="Times New Roman" w:eastAsia="Times New Roman" w:hAnsi="Times New Roman" w:cs="Times New Roman"/>
          <w:sz w:val="24"/>
          <w:szCs w:val="24"/>
        </w:rPr>
        <w:t>,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48962D1A"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70460">
        <w:rPr>
          <w:rFonts w:ascii="Times New Roman" w:eastAsia="Times New Roman" w:hAnsi="Times New Roman" w:cs="Times New Roman"/>
          <w:sz w:val="24"/>
          <w:szCs w:val="24"/>
        </w:rPr>
        <w:t>Dr. O’Malley</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B80939">
        <w:rPr>
          <w:rFonts w:ascii="Times New Roman" w:eastAsia="Times New Roman" w:hAnsi="Times New Roman" w:cs="Times New Roman"/>
          <w:sz w:val="24"/>
          <w:szCs w:val="24"/>
        </w:rPr>
        <w:t xml:space="preserve">Dr. </w:t>
      </w:r>
      <w:r w:rsidR="00D77FCA">
        <w:rPr>
          <w:rFonts w:ascii="Times New Roman" w:eastAsia="Times New Roman" w:hAnsi="Times New Roman" w:cs="Times New Roman"/>
          <w:sz w:val="24"/>
          <w:szCs w:val="24"/>
        </w:rPr>
        <w:t>Debs and</w:t>
      </w:r>
      <w:r w:rsidR="00B70460">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A21078">
        <w:rPr>
          <w:rFonts w:ascii="Times New Roman" w:eastAsia="Times New Roman" w:hAnsi="Times New Roman" w:cs="Times New Roman"/>
          <w:b/>
          <w:bCs/>
          <w:sz w:val="24"/>
          <w:szCs w:val="24"/>
        </w:rPr>
        <w:t>October 3</w:t>
      </w:r>
      <w:r w:rsidR="003C2381">
        <w:rPr>
          <w:rFonts w:ascii="Times New Roman" w:eastAsia="Times New Roman" w:hAnsi="Times New Roman" w:cs="Times New Roman"/>
          <w:b/>
          <w:bCs/>
          <w:sz w:val="24"/>
          <w:szCs w:val="24"/>
        </w:rPr>
        <w:t xml:space="preserve">, </w:t>
      </w:r>
      <w:r w:rsidR="00863592">
        <w:rPr>
          <w:rFonts w:ascii="Times New Roman" w:eastAsia="Times New Roman" w:hAnsi="Times New Roman" w:cs="Times New Roman"/>
          <w:b/>
          <w:bCs/>
          <w:sz w:val="24"/>
          <w:szCs w:val="24"/>
        </w:rPr>
        <w:t>2024</w:t>
      </w:r>
      <w:r w:rsidR="00327E67" w:rsidRPr="002F4DC3">
        <w:rPr>
          <w:rFonts w:ascii="Times New Roman" w:eastAsia="Times New Roman" w:hAnsi="Times New Roman" w:cs="Times New Roman"/>
          <w:b/>
          <w:bCs/>
          <w:sz w:val="24"/>
          <w:szCs w:val="24"/>
        </w:rPr>
        <w:t xml:space="preserve"> as drafted.</w:t>
      </w:r>
    </w:p>
    <w:p w14:paraId="160D5C0F" w14:textId="761A0837"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Connors,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xml:space="preserve">, </w:t>
      </w:r>
      <w:r w:rsidR="00357968">
        <w:rPr>
          <w:rFonts w:ascii="Times New Roman" w:eastAsia="Times New Roman" w:hAnsi="Times New Roman" w:cs="Times New Roman"/>
          <w:i/>
          <w:iCs/>
          <w:sz w:val="24"/>
          <w:szCs w:val="24"/>
        </w:rPr>
        <w:t>O’Malley</w:t>
      </w:r>
      <w:r w:rsidR="000B6258">
        <w:rPr>
          <w:rFonts w:ascii="Times New Roman" w:eastAsia="Times New Roman" w:hAnsi="Times New Roman" w:cs="Times New Roman"/>
          <w:i/>
          <w:iCs/>
          <w:sz w:val="24"/>
          <w:szCs w:val="24"/>
        </w:rPr>
        <w:t>, Jolly</w:t>
      </w:r>
      <w:r w:rsidR="00B70460">
        <w:rPr>
          <w:rFonts w:ascii="Times New Roman" w:eastAsia="Times New Roman" w:hAnsi="Times New Roman" w:cs="Times New Roman"/>
          <w:i/>
          <w:iCs/>
          <w:sz w:val="24"/>
          <w:szCs w:val="24"/>
        </w:rPr>
        <w:t xml:space="preserve">, </w:t>
      </w:r>
      <w:r w:rsidR="00A21078">
        <w:rPr>
          <w:rFonts w:ascii="Times New Roman" w:eastAsia="Times New Roman" w:hAnsi="Times New Roman" w:cs="Times New Roman"/>
          <w:i/>
          <w:iCs/>
          <w:sz w:val="24"/>
          <w:szCs w:val="24"/>
        </w:rPr>
        <w:t>Debs</w:t>
      </w:r>
    </w:p>
    <w:p w14:paraId="3C90E8D8" w14:textId="6CE3C0E6" w:rsidR="000E55D5"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127CD1B7" w14:textId="02E1F580" w:rsidR="00A2710A" w:rsidRDefault="00A2710A" w:rsidP="00F667E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REACTIVATION APPLICATION</w:t>
      </w:r>
    </w:p>
    <w:p w14:paraId="6D90B081" w14:textId="69009966" w:rsidR="00A2710A" w:rsidRDefault="009C51E4" w:rsidP="00F667E9">
      <w:pPr>
        <w:spacing w:after="0" w:line="240" w:lineRule="auto"/>
        <w:rPr>
          <w:rFonts w:ascii="Times New Roman" w:eastAsia="Times New Roman" w:hAnsi="Times New Roman" w:cs="Times New Roman"/>
          <w:sz w:val="24"/>
          <w:szCs w:val="24"/>
        </w:rPr>
      </w:pPr>
      <w:r w:rsidRPr="009C51E4">
        <w:rPr>
          <w:rFonts w:ascii="Times New Roman" w:hAnsi="Times New Roman" w:cs="Times New Roman"/>
          <w:sz w:val="24"/>
          <w:szCs w:val="24"/>
          <w:shd w:val="clear" w:color="auto" w:fill="FFFFFF"/>
        </w:rPr>
        <w:t>CHIRA100027</w:t>
      </w:r>
      <w:r>
        <w:rPr>
          <w:rFonts w:ascii="Roboto" w:hAnsi="Roboto"/>
          <w:color w:val="616161"/>
          <w:sz w:val="20"/>
          <w:szCs w:val="20"/>
          <w:shd w:val="clear" w:color="auto" w:fill="FFFFFF"/>
        </w:rPr>
        <w:t> </w:t>
      </w:r>
      <w:r w:rsidR="00B70460">
        <w:rPr>
          <w:rFonts w:ascii="Times New Roman" w:eastAsia="Times New Roman" w:hAnsi="Times New Roman" w:cs="Times New Roman"/>
          <w:sz w:val="24"/>
          <w:szCs w:val="24"/>
        </w:rPr>
        <w:t xml:space="preserve">Ryan Means CHI3416 </w:t>
      </w:r>
    </w:p>
    <w:p w14:paraId="202D4A1B" w14:textId="2F238507" w:rsidR="000C29C4" w:rsidRDefault="007165B3" w:rsidP="00F66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w:t>
      </w:r>
      <w:r w:rsidR="000C29C4">
        <w:rPr>
          <w:rFonts w:ascii="Times New Roman" w:eastAsia="Times New Roman" w:hAnsi="Times New Roman" w:cs="Times New Roman"/>
          <w:sz w:val="24"/>
          <w:szCs w:val="24"/>
        </w:rPr>
        <w:t xml:space="preserve">license verification documentation provided by the licensee who currently works in Asia. </w:t>
      </w:r>
      <w:r w:rsidR="00E02FED">
        <w:rPr>
          <w:rFonts w:ascii="Times New Roman" w:eastAsia="Times New Roman" w:hAnsi="Times New Roman" w:cs="Times New Roman"/>
          <w:sz w:val="24"/>
          <w:szCs w:val="24"/>
        </w:rPr>
        <w:t xml:space="preserve">At the October meeting the Board had approved the continuing education required for his application. </w:t>
      </w:r>
      <w:r w:rsidR="000C29C4">
        <w:rPr>
          <w:rFonts w:ascii="Times New Roman" w:eastAsia="Times New Roman" w:hAnsi="Times New Roman" w:cs="Times New Roman"/>
          <w:sz w:val="24"/>
          <w:szCs w:val="24"/>
        </w:rPr>
        <w:t xml:space="preserve">It was noted that if the licensee returns to Massachusetts to </w:t>
      </w:r>
      <w:proofErr w:type="gramStart"/>
      <w:r w:rsidR="000C29C4">
        <w:rPr>
          <w:rFonts w:ascii="Times New Roman" w:eastAsia="Times New Roman" w:hAnsi="Times New Roman" w:cs="Times New Roman"/>
          <w:sz w:val="24"/>
          <w:szCs w:val="24"/>
        </w:rPr>
        <w:t>practice</w:t>
      </w:r>
      <w:proofErr w:type="gramEnd"/>
      <w:r w:rsidR="000C29C4">
        <w:rPr>
          <w:rFonts w:ascii="Times New Roman" w:eastAsia="Times New Roman" w:hAnsi="Times New Roman" w:cs="Times New Roman"/>
          <w:sz w:val="24"/>
          <w:szCs w:val="24"/>
        </w:rPr>
        <w:t xml:space="preserve"> he will be required to get information from Asia for his malpractice insurance. </w:t>
      </w:r>
    </w:p>
    <w:p w14:paraId="2A9A3153" w14:textId="6297C18A" w:rsidR="007165B3" w:rsidRDefault="000C29C4" w:rsidP="00F667E9">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Debs,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Dr. </w:t>
      </w:r>
      <w:proofErr w:type="gramStart"/>
      <w:r>
        <w:rPr>
          <w:rFonts w:ascii="Times New Roman" w:eastAsia="Times New Roman" w:hAnsi="Times New Roman" w:cs="Times New Roman"/>
          <w:sz w:val="24"/>
          <w:szCs w:val="24"/>
        </w:rPr>
        <w:t>O’Malley</w:t>
      </w:r>
      <w:proofErr w:type="gramEnd"/>
      <w:r>
        <w:rPr>
          <w:rFonts w:ascii="Times New Roman" w:eastAsia="Times New Roman" w:hAnsi="Times New Roman" w:cs="Times New Roman"/>
          <w:sz w:val="24"/>
          <w:szCs w:val="24"/>
        </w:rPr>
        <w:t xml:space="preserv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to a</w:t>
      </w:r>
      <w:r w:rsidR="00E02FED">
        <w:rPr>
          <w:rFonts w:ascii="Times New Roman" w:eastAsia="Times New Roman" w:hAnsi="Times New Roman" w:cs="Times New Roman"/>
          <w:b/>
          <w:bCs/>
          <w:sz w:val="24"/>
          <w:szCs w:val="24"/>
        </w:rPr>
        <w:t>ccept</w:t>
      </w:r>
      <w:r w:rsidRPr="002F4DC3">
        <w:rPr>
          <w:rFonts w:ascii="Times New Roman" w:eastAsia="Times New Roman" w:hAnsi="Times New Roman" w:cs="Times New Roman"/>
          <w:b/>
          <w:bCs/>
          <w:sz w:val="24"/>
          <w:szCs w:val="24"/>
        </w:rPr>
        <w:t xml:space="preserve"> the </w:t>
      </w:r>
      <w:r>
        <w:rPr>
          <w:rFonts w:ascii="Times New Roman" w:eastAsia="Times New Roman" w:hAnsi="Times New Roman" w:cs="Times New Roman"/>
          <w:b/>
          <w:bCs/>
          <w:sz w:val="24"/>
          <w:szCs w:val="24"/>
        </w:rPr>
        <w:t>reactivation application.</w:t>
      </w:r>
      <w:r w:rsidR="00E02FED">
        <w:rPr>
          <w:rFonts w:ascii="Times New Roman" w:eastAsia="Times New Roman" w:hAnsi="Times New Roman" w:cs="Times New Roman"/>
          <w:b/>
          <w:bCs/>
          <w:sz w:val="24"/>
          <w:szCs w:val="24"/>
        </w:rPr>
        <w:t xml:space="preserve"> </w:t>
      </w:r>
    </w:p>
    <w:p w14:paraId="7FFB58BB" w14:textId="76807FC3" w:rsidR="00740799" w:rsidRDefault="007165B3" w:rsidP="00F667E9">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w:t>
      </w:r>
      <w:r>
        <w:rPr>
          <w:rFonts w:ascii="Times New Roman" w:eastAsia="Times New Roman" w:hAnsi="Times New Roman" w:cs="Times New Roman"/>
          <w:i/>
          <w:iCs/>
          <w:sz w:val="24"/>
          <w:szCs w:val="24"/>
        </w:rPr>
        <w:t>: Jolly, Debs, Connors, O’Malley, Grosso</w:t>
      </w:r>
    </w:p>
    <w:p w14:paraId="33D51B42" w14:textId="77777777" w:rsidR="007165B3" w:rsidRDefault="007165B3" w:rsidP="007165B3">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4A254A6C" w14:textId="77777777" w:rsidR="007165B3" w:rsidRDefault="007165B3" w:rsidP="00F667E9">
      <w:pPr>
        <w:spacing w:after="0" w:line="240" w:lineRule="auto"/>
        <w:rPr>
          <w:rFonts w:ascii="Times New Roman" w:eastAsia="Times New Roman" w:hAnsi="Times New Roman" w:cs="Times New Roman"/>
          <w:sz w:val="24"/>
          <w:szCs w:val="24"/>
        </w:rPr>
      </w:pPr>
    </w:p>
    <w:p w14:paraId="555B58DA" w14:textId="3DAFAB55" w:rsidR="00740799" w:rsidRDefault="00740799" w:rsidP="0074079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13A0C930" w14:textId="5DFAB81A" w:rsidR="00740799" w:rsidRPr="003D1507" w:rsidRDefault="00740799" w:rsidP="00740799">
      <w:pPr>
        <w:widowControl w:val="0"/>
        <w:autoSpaceDE w:val="0"/>
        <w:autoSpaceDN w:val="0"/>
        <w:spacing w:before="90" w:after="0" w:line="276" w:lineRule="exact"/>
        <w:rPr>
          <w:rFonts w:ascii="Times New Roman" w:hAnsi="Times New Roman" w:cs="Times New Roman"/>
          <w:sz w:val="24"/>
          <w:szCs w:val="24"/>
          <w:u w:val="single"/>
          <w:shd w:val="clear" w:color="auto" w:fill="FFFFFF"/>
        </w:rPr>
      </w:pPr>
      <w:r w:rsidRPr="003D1507">
        <w:rPr>
          <w:rFonts w:ascii="Times New Roman" w:hAnsi="Times New Roman" w:cs="Times New Roman"/>
          <w:sz w:val="24"/>
          <w:szCs w:val="24"/>
          <w:u w:val="single"/>
          <w:shd w:val="clear" w:color="auto" w:fill="FFFFFF"/>
        </w:rPr>
        <w:t>Docket Number 2020-000985-IT-ENF - Swiatoslaw A. Paduchak CHI1689</w:t>
      </w:r>
      <w:r w:rsidRPr="003D1507">
        <w:rPr>
          <w:rFonts w:ascii="Times New Roman" w:hAnsi="Times New Roman" w:cs="Times New Roman"/>
          <w:color w:val="424242"/>
          <w:sz w:val="24"/>
          <w:szCs w:val="24"/>
          <w:u w:val="single"/>
          <w:shd w:val="clear" w:color="auto" w:fill="FFFFFF"/>
        </w:rPr>
        <w:t xml:space="preserve"> </w:t>
      </w:r>
    </w:p>
    <w:p w14:paraId="1EE48C02" w14:textId="3BA6D79C" w:rsidR="00633E94" w:rsidRPr="002F4DC3" w:rsidRDefault="00740799" w:rsidP="0063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third </w:t>
      </w:r>
      <w:r w:rsidR="00977AC4">
        <w:rPr>
          <w:rFonts w:ascii="Times New Roman" w:eastAsia="Times New Roman" w:hAnsi="Times New Roman" w:cs="Times New Roman"/>
          <w:sz w:val="24"/>
          <w:szCs w:val="24"/>
        </w:rPr>
        <w:t>corrective action r</w:t>
      </w:r>
      <w:r>
        <w:rPr>
          <w:rFonts w:ascii="Times New Roman" w:eastAsia="Times New Roman" w:hAnsi="Times New Roman" w:cs="Times New Roman"/>
          <w:sz w:val="24"/>
          <w:szCs w:val="24"/>
        </w:rPr>
        <w:t xml:space="preserve">eport received </w:t>
      </w:r>
      <w:r w:rsidR="00633E94">
        <w:rPr>
          <w:rFonts w:ascii="Times New Roman" w:eastAsia="Times New Roman" w:hAnsi="Times New Roman" w:cs="Times New Roman"/>
          <w:sz w:val="24"/>
          <w:szCs w:val="24"/>
        </w:rPr>
        <w:t xml:space="preserve">from Mark Davini, D.C. </w:t>
      </w:r>
      <w:r>
        <w:rPr>
          <w:rFonts w:ascii="Times New Roman" w:eastAsia="Times New Roman" w:hAnsi="Times New Roman" w:cs="Times New Roman"/>
          <w:sz w:val="24"/>
          <w:szCs w:val="24"/>
        </w:rPr>
        <w:t>for Dr. Paduchak.</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Thereafter</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a motion was made by</w:t>
      </w:r>
      <w:r w:rsidR="00633E94">
        <w:rPr>
          <w:rFonts w:ascii="Times New Roman" w:eastAsia="Times New Roman" w:hAnsi="Times New Roman" w:cs="Times New Roman"/>
          <w:sz w:val="24"/>
          <w:szCs w:val="24"/>
        </w:rPr>
        <w:t xml:space="preserve"> Dr.</w:t>
      </w:r>
      <w:r w:rsidR="00FE2A74">
        <w:rPr>
          <w:rFonts w:ascii="Times New Roman" w:eastAsia="Times New Roman" w:hAnsi="Times New Roman" w:cs="Times New Roman"/>
          <w:sz w:val="24"/>
          <w:szCs w:val="24"/>
        </w:rPr>
        <w:t xml:space="preserve"> Debs</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 xml:space="preserve">seconded by </w:t>
      </w:r>
      <w:r w:rsidR="00D77FCA">
        <w:rPr>
          <w:rFonts w:ascii="Times New Roman" w:eastAsia="Times New Roman" w:hAnsi="Times New Roman" w:cs="Times New Roman"/>
          <w:sz w:val="24"/>
          <w:szCs w:val="24"/>
        </w:rPr>
        <w:t>Dr. Jolly</w:t>
      </w:r>
      <w:r w:rsidR="00633E94">
        <w:rPr>
          <w:rFonts w:ascii="Times New Roman" w:eastAsia="Times New Roman" w:hAnsi="Times New Roman" w:cs="Times New Roman"/>
          <w:sz w:val="24"/>
          <w:szCs w:val="24"/>
        </w:rPr>
        <w:t xml:space="preserve"> and </w:t>
      </w:r>
      <w:r w:rsidR="00633E94" w:rsidRPr="002F4DC3">
        <w:rPr>
          <w:rFonts w:ascii="Times New Roman" w:eastAsia="Times New Roman" w:hAnsi="Times New Roman" w:cs="Times New Roman"/>
          <w:sz w:val="24"/>
          <w:szCs w:val="24"/>
        </w:rPr>
        <w:t xml:space="preserve">VOTED (roll call); </w:t>
      </w:r>
      <w:r w:rsidR="00633E94" w:rsidRPr="002F4DC3">
        <w:rPr>
          <w:rFonts w:ascii="Times New Roman" w:eastAsia="Times New Roman" w:hAnsi="Times New Roman" w:cs="Times New Roman"/>
          <w:b/>
          <w:bCs/>
          <w:sz w:val="24"/>
          <w:szCs w:val="24"/>
        </w:rPr>
        <w:t xml:space="preserve">to </w:t>
      </w:r>
      <w:r w:rsidR="00633E94">
        <w:rPr>
          <w:rFonts w:ascii="Times New Roman" w:eastAsia="Times New Roman" w:hAnsi="Times New Roman" w:cs="Times New Roman"/>
          <w:b/>
          <w:bCs/>
          <w:sz w:val="24"/>
          <w:szCs w:val="24"/>
        </w:rPr>
        <w:t>accept the</w:t>
      </w:r>
      <w:r w:rsidR="00977AC4">
        <w:rPr>
          <w:rFonts w:ascii="Times New Roman" w:eastAsia="Times New Roman" w:hAnsi="Times New Roman" w:cs="Times New Roman"/>
          <w:b/>
          <w:bCs/>
          <w:sz w:val="24"/>
          <w:szCs w:val="24"/>
        </w:rPr>
        <w:t xml:space="preserve"> corrective action </w:t>
      </w:r>
      <w:r w:rsidR="00633E94">
        <w:rPr>
          <w:rFonts w:ascii="Times New Roman" w:eastAsia="Times New Roman" w:hAnsi="Times New Roman" w:cs="Times New Roman"/>
          <w:b/>
          <w:bCs/>
          <w:sz w:val="24"/>
          <w:szCs w:val="24"/>
        </w:rPr>
        <w:t>report.</w:t>
      </w:r>
    </w:p>
    <w:p w14:paraId="40DBDDA0" w14:textId="5FBA23B5" w:rsidR="00633E94" w:rsidRDefault="00633E94" w:rsidP="00633E9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Debs</w:t>
      </w:r>
    </w:p>
    <w:p w14:paraId="4DD2261B" w14:textId="77777777" w:rsidR="00633E94" w:rsidRDefault="00633E94" w:rsidP="00633E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11BD2D6D" w14:textId="77777777" w:rsidR="00FE2A74" w:rsidRPr="00FE2A74" w:rsidRDefault="00FE2A74" w:rsidP="00633E94">
      <w:pPr>
        <w:spacing w:after="0" w:line="240" w:lineRule="auto"/>
        <w:rPr>
          <w:rFonts w:ascii="Times New Roman" w:eastAsia="Times New Roman" w:hAnsi="Times New Roman" w:cs="Times New Roman"/>
          <w:sz w:val="24"/>
          <w:szCs w:val="24"/>
          <w:u w:val="single"/>
        </w:rPr>
      </w:pPr>
    </w:p>
    <w:p w14:paraId="0DE0DBC7" w14:textId="77777777" w:rsidR="00FE2A74" w:rsidRPr="00FE2A74" w:rsidRDefault="00FE2A74" w:rsidP="00633E94">
      <w:pPr>
        <w:spacing w:after="0" w:line="240" w:lineRule="auto"/>
        <w:rPr>
          <w:rFonts w:ascii="Times New Roman" w:eastAsia="Times New Roman" w:hAnsi="Times New Roman" w:cs="Times New Roman"/>
          <w:sz w:val="24"/>
          <w:szCs w:val="24"/>
          <w:u w:val="single"/>
        </w:rPr>
      </w:pPr>
      <w:r w:rsidRPr="00FE2A74">
        <w:rPr>
          <w:rFonts w:ascii="Times New Roman" w:eastAsia="Times New Roman" w:hAnsi="Times New Roman" w:cs="Times New Roman"/>
          <w:sz w:val="24"/>
          <w:szCs w:val="24"/>
          <w:u w:val="single"/>
        </w:rPr>
        <w:t xml:space="preserve">Docket Number 2021-000271-IT-ENF – Holly Heyert CHI2297 </w:t>
      </w:r>
    </w:p>
    <w:p w14:paraId="32FD98A2" w14:textId="56A74BFC" w:rsidR="00FE2A74" w:rsidRPr="002F4DC3" w:rsidRDefault="00FE2A74" w:rsidP="00FE2A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w:t>
      </w:r>
      <w:r w:rsidR="00DD6D65">
        <w:rPr>
          <w:rFonts w:ascii="Times New Roman" w:eastAsia="Times New Roman" w:hAnsi="Times New Roman" w:cs="Times New Roman"/>
          <w:sz w:val="24"/>
          <w:szCs w:val="24"/>
        </w:rPr>
        <w:t>f</w:t>
      </w:r>
      <w:r w:rsidRPr="00FE2A74">
        <w:rPr>
          <w:rFonts w:ascii="Times New Roman" w:eastAsia="Times New Roman" w:hAnsi="Times New Roman" w:cs="Times New Roman"/>
          <w:sz w:val="24"/>
          <w:szCs w:val="24"/>
        </w:rPr>
        <w:t xml:space="preserve">ifth </w:t>
      </w:r>
      <w:r w:rsidR="00DD6D65">
        <w:rPr>
          <w:rFonts w:ascii="Times New Roman" w:eastAsia="Times New Roman" w:hAnsi="Times New Roman" w:cs="Times New Roman"/>
          <w:sz w:val="24"/>
          <w:szCs w:val="24"/>
        </w:rPr>
        <w:t>m</w:t>
      </w:r>
      <w:r w:rsidRPr="00FE2A74">
        <w:rPr>
          <w:rFonts w:ascii="Times New Roman" w:eastAsia="Times New Roman" w:hAnsi="Times New Roman" w:cs="Times New Roman"/>
          <w:sz w:val="24"/>
          <w:szCs w:val="24"/>
        </w:rPr>
        <w:t xml:space="preserve">onitoring </w:t>
      </w:r>
      <w:r w:rsidR="00DD6D65">
        <w:rPr>
          <w:rFonts w:ascii="Times New Roman" w:eastAsia="Times New Roman" w:hAnsi="Times New Roman" w:cs="Times New Roman"/>
          <w:sz w:val="24"/>
          <w:szCs w:val="24"/>
        </w:rPr>
        <w:t>r</w:t>
      </w:r>
      <w:r w:rsidRPr="00FE2A74">
        <w:rPr>
          <w:rFonts w:ascii="Times New Roman" w:eastAsia="Times New Roman" w:hAnsi="Times New Roman" w:cs="Times New Roman"/>
          <w:sz w:val="24"/>
          <w:szCs w:val="24"/>
        </w:rPr>
        <w:t>eport</w:t>
      </w:r>
      <w:r>
        <w:rPr>
          <w:rFonts w:ascii="Times New Roman" w:eastAsia="Times New Roman" w:hAnsi="Times New Roman" w:cs="Times New Roman"/>
          <w:sz w:val="24"/>
          <w:szCs w:val="24"/>
        </w:rPr>
        <w:t xml:space="preserve"> </w:t>
      </w:r>
      <w:r w:rsidR="00DD6D65">
        <w:rPr>
          <w:rFonts w:ascii="Times New Roman" w:eastAsia="Times New Roman" w:hAnsi="Times New Roman" w:cs="Times New Roman"/>
          <w:sz w:val="24"/>
          <w:szCs w:val="24"/>
        </w:rPr>
        <w:t xml:space="preserve">received </w:t>
      </w:r>
      <w:r w:rsidR="007D12E9">
        <w:rPr>
          <w:rFonts w:ascii="Times New Roman" w:eastAsia="Times New Roman" w:hAnsi="Times New Roman" w:cs="Times New Roman"/>
          <w:sz w:val="24"/>
          <w:szCs w:val="24"/>
        </w:rPr>
        <w:t>f</w:t>
      </w:r>
      <w:r w:rsidR="00DD6D65">
        <w:rPr>
          <w:rFonts w:ascii="Times New Roman" w:eastAsia="Times New Roman" w:hAnsi="Times New Roman" w:cs="Times New Roman"/>
          <w:sz w:val="24"/>
          <w:szCs w:val="24"/>
        </w:rPr>
        <w:t xml:space="preserve">or Dr. Heyert.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Debs, </w:t>
      </w:r>
      <w:r w:rsidRPr="002F4DC3">
        <w:rPr>
          <w:rFonts w:ascii="Times New Roman" w:eastAsia="Times New Roman" w:hAnsi="Times New Roman" w:cs="Times New Roman"/>
          <w:sz w:val="24"/>
          <w:szCs w:val="24"/>
        </w:rPr>
        <w:t xml:space="preserve">seconded by </w:t>
      </w:r>
      <w:r w:rsidR="006617DC">
        <w:rPr>
          <w:rFonts w:ascii="Times New Roman" w:eastAsia="Times New Roman" w:hAnsi="Times New Roman" w:cs="Times New Roman"/>
          <w:sz w:val="24"/>
          <w:szCs w:val="24"/>
        </w:rPr>
        <w:t xml:space="preserve">Dr. </w:t>
      </w:r>
      <w:proofErr w:type="gramStart"/>
      <w:r w:rsidR="006617DC">
        <w:rPr>
          <w:rFonts w:ascii="Times New Roman" w:eastAsia="Times New Roman" w:hAnsi="Times New Roman" w:cs="Times New Roman"/>
          <w:sz w:val="24"/>
          <w:szCs w:val="24"/>
        </w:rPr>
        <w:t>O’Malley</w:t>
      </w:r>
      <w:proofErr w:type="gramEnd"/>
      <w:r>
        <w:rPr>
          <w:rFonts w:ascii="Times New Roman" w:eastAsia="Times New Roman" w:hAnsi="Times New Roman" w:cs="Times New Roman"/>
          <w:sz w:val="24"/>
          <w:szCs w:val="24"/>
        </w:rPr>
        <w:t xml:space="preserv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accept </w:t>
      </w:r>
      <w:r w:rsidR="006617DC">
        <w:rPr>
          <w:rFonts w:ascii="Times New Roman" w:eastAsia="Times New Roman" w:hAnsi="Times New Roman" w:cs="Times New Roman"/>
          <w:b/>
          <w:bCs/>
          <w:sz w:val="24"/>
          <w:szCs w:val="24"/>
        </w:rPr>
        <w:t xml:space="preserve">the </w:t>
      </w:r>
      <w:r w:rsidR="007D12E9">
        <w:rPr>
          <w:rFonts w:ascii="Times New Roman" w:eastAsia="Times New Roman" w:hAnsi="Times New Roman" w:cs="Times New Roman"/>
          <w:b/>
          <w:bCs/>
          <w:sz w:val="24"/>
          <w:szCs w:val="24"/>
        </w:rPr>
        <w:t>f</w:t>
      </w:r>
      <w:r w:rsidR="006617DC">
        <w:rPr>
          <w:rFonts w:ascii="Times New Roman" w:eastAsia="Times New Roman" w:hAnsi="Times New Roman" w:cs="Times New Roman"/>
          <w:b/>
          <w:bCs/>
          <w:sz w:val="24"/>
          <w:szCs w:val="24"/>
        </w:rPr>
        <w:t xml:space="preserve">ifth </w:t>
      </w:r>
      <w:r>
        <w:rPr>
          <w:rFonts w:ascii="Times New Roman" w:eastAsia="Times New Roman" w:hAnsi="Times New Roman" w:cs="Times New Roman"/>
          <w:b/>
          <w:bCs/>
          <w:sz w:val="24"/>
          <w:szCs w:val="24"/>
        </w:rPr>
        <w:t>monitoring report.</w:t>
      </w:r>
    </w:p>
    <w:p w14:paraId="45D55026" w14:textId="77777777" w:rsidR="00FE2A74" w:rsidRDefault="00FE2A74" w:rsidP="00FE2A7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Debs</w:t>
      </w:r>
    </w:p>
    <w:p w14:paraId="23709EB8" w14:textId="77777777" w:rsidR="00FE2A74" w:rsidRDefault="00FE2A74" w:rsidP="00FE2A7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027F7CE1" w14:textId="77777777" w:rsidR="007D12E9" w:rsidRDefault="007D12E9" w:rsidP="006617DC">
      <w:pPr>
        <w:spacing w:after="0" w:line="240" w:lineRule="auto"/>
        <w:rPr>
          <w:rFonts w:ascii="Times New Roman" w:eastAsia="Times New Roman" w:hAnsi="Times New Roman" w:cs="Times New Roman"/>
          <w:sz w:val="24"/>
          <w:szCs w:val="24"/>
        </w:rPr>
      </w:pPr>
    </w:p>
    <w:p w14:paraId="538A08A6" w14:textId="536DD327" w:rsidR="006617DC" w:rsidRPr="002F4DC3" w:rsidRDefault="007D12E9" w:rsidP="006617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corrective action report submitted by Dr. Heyert. Thereafter a </w:t>
      </w:r>
      <w:r w:rsidR="006617DC" w:rsidRPr="006617DC">
        <w:rPr>
          <w:rFonts w:ascii="Times New Roman" w:eastAsia="Times New Roman" w:hAnsi="Times New Roman" w:cs="Times New Roman"/>
          <w:sz w:val="24"/>
          <w:szCs w:val="24"/>
        </w:rPr>
        <w:t xml:space="preserve">motion was made by </w:t>
      </w:r>
      <w:r w:rsidR="00D77FCA">
        <w:rPr>
          <w:rFonts w:ascii="Times New Roman" w:eastAsia="Times New Roman" w:hAnsi="Times New Roman" w:cs="Times New Roman"/>
          <w:sz w:val="24"/>
          <w:szCs w:val="24"/>
        </w:rPr>
        <w:t>Dr. Jolly</w:t>
      </w:r>
      <w:r w:rsidR="006617DC">
        <w:rPr>
          <w:rFonts w:ascii="Times New Roman" w:eastAsia="Times New Roman" w:hAnsi="Times New Roman" w:cs="Times New Roman"/>
          <w:sz w:val="24"/>
          <w:szCs w:val="24"/>
        </w:rPr>
        <w:t xml:space="preserve">, </w:t>
      </w:r>
      <w:r w:rsidR="006617DC" w:rsidRPr="002F4DC3">
        <w:rPr>
          <w:rFonts w:ascii="Times New Roman" w:eastAsia="Times New Roman" w:hAnsi="Times New Roman" w:cs="Times New Roman"/>
          <w:sz w:val="24"/>
          <w:szCs w:val="24"/>
        </w:rPr>
        <w:t xml:space="preserve">seconded by </w:t>
      </w:r>
      <w:r w:rsidR="006617DC">
        <w:rPr>
          <w:rFonts w:ascii="Times New Roman" w:eastAsia="Times New Roman" w:hAnsi="Times New Roman" w:cs="Times New Roman"/>
          <w:sz w:val="24"/>
          <w:szCs w:val="24"/>
        </w:rPr>
        <w:t xml:space="preserve">Dr. </w:t>
      </w:r>
      <w:proofErr w:type="gramStart"/>
      <w:r w:rsidR="00D77FCA">
        <w:rPr>
          <w:rFonts w:ascii="Times New Roman" w:eastAsia="Times New Roman" w:hAnsi="Times New Roman" w:cs="Times New Roman"/>
          <w:sz w:val="24"/>
          <w:szCs w:val="24"/>
        </w:rPr>
        <w:t>O’Malley</w:t>
      </w:r>
      <w:proofErr w:type="gramEnd"/>
      <w:r w:rsidR="00D77FCA">
        <w:rPr>
          <w:rFonts w:ascii="Times New Roman" w:eastAsia="Times New Roman" w:hAnsi="Times New Roman" w:cs="Times New Roman"/>
          <w:sz w:val="24"/>
          <w:szCs w:val="24"/>
        </w:rPr>
        <w:t xml:space="preserve"> and</w:t>
      </w:r>
      <w:r w:rsidR="006617DC">
        <w:rPr>
          <w:rFonts w:ascii="Times New Roman" w:eastAsia="Times New Roman" w:hAnsi="Times New Roman" w:cs="Times New Roman"/>
          <w:sz w:val="24"/>
          <w:szCs w:val="24"/>
        </w:rPr>
        <w:t xml:space="preserve"> </w:t>
      </w:r>
      <w:r w:rsidR="006617DC" w:rsidRPr="002F4DC3">
        <w:rPr>
          <w:rFonts w:ascii="Times New Roman" w:eastAsia="Times New Roman" w:hAnsi="Times New Roman" w:cs="Times New Roman"/>
          <w:sz w:val="24"/>
          <w:szCs w:val="24"/>
        </w:rPr>
        <w:t xml:space="preserve">VOTED (roll call); </w:t>
      </w:r>
      <w:r w:rsidR="006617DC" w:rsidRPr="002F4DC3">
        <w:rPr>
          <w:rFonts w:ascii="Times New Roman" w:eastAsia="Times New Roman" w:hAnsi="Times New Roman" w:cs="Times New Roman"/>
          <w:b/>
          <w:bCs/>
          <w:sz w:val="24"/>
          <w:szCs w:val="24"/>
        </w:rPr>
        <w:t xml:space="preserve">to </w:t>
      </w:r>
      <w:r w:rsidR="006617DC">
        <w:rPr>
          <w:rFonts w:ascii="Times New Roman" w:eastAsia="Times New Roman" w:hAnsi="Times New Roman" w:cs="Times New Roman"/>
          <w:b/>
          <w:bCs/>
          <w:sz w:val="24"/>
          <w:szCs w:val="24"/>
        </w:rPr>
        <w:t xml:space="preserve">accept the corrective action report. </w:t>
      </w:r>
    </w:p>
    <w:p w14:paraId="717AB865" w14:textId="77777777" w:rsidR="006617DC" w:rsidRDefault="006617DC" w:rsidP="006617DC">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Debs</w:t>
      </w:r>
    </w:p>
    <w:p w14:paraId="0C00F0B5" w14:textId="77777777" w:rsidR="006617DC" w:rsidRDefault="006617DC" w:rsidP="006617D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7C9C7983" w14:textId="77777777" w:rsidR="006617DC" w:rsidRDefault="006617DC" w:rsidP="006617DC">
      <w:pPr>
        <w:spacing w:after="0" w:line="240" w:lineRule="auto"/>
        <w:rPr>
          <w:rFonts w:ascii="Times New Roman" w:eastAsia="Times New Roman" w:hAnsi="Times New Roman" w:cs="Times New Roman"/>
          <w:i/>
          <w:iCs/>
          <w:sz w:val="24"/>
          <w:szCs w:val="24"/>
        </w:rPr>
      </w:pPr>
    </w:p>
    <w:p w14:paraId="3A7C10F1" w14:textId="77777777" w:rsidR="007D12E9" w:rsidRDefault="007D12E9" w:rsidP="006617DC">
      <w:pPr>
        <w:spacing w:after="0" w:line="240" w:lineRule="auto"/>
        <w:rPr>
          <w:rFonts w:ascii="Times New Roman" w:eastAsia="Times New Roman" w:hAnsi="Times New Roman" w:cs="Times New Roman"/>
          <w:b/>
          <w:bCs/>
          <w:sz w:val="24"/>
          <w:szCs w:val="24"/>
          <w:u w:val="single"/>
        </w:rPr>
      </w:pPr>
    </w:p>
    <w:p w14:paraId="71EAB22E" w14:textId="374A5A6E" w:rsidR="006617DC" w:rsidRDefault="006617DC" w:rsidP="006617DC">
      <w:pPr>
        <w:spacing w:after="0" w:line="240" w:lineRule="auto"/>
        <w:rPr>
          <w:rFonts w:ascii="Times New Roman" w:eastAsia="Times New Roman" w:hAnsi="Times New Roman" w:cs="Times New Roman"/>
          <w:b/>
          <w:bCs/>
          <w:sz w:val="24"/>
          <w:szCs w:val="24"/>
          <w:u w:val="single"/>
        </w:rPr>
      </w:pPr>
      <w:r w:rsidRPr="006617DC">
        <w:rPr>
          <w:rFonts w:ascii="Times New Roman" w:eastAsia="Times New Roman" w:hAnsi="Times New Roman" w:cs="Times New Roman"/>
          <w:b/>
          <w:bCs/>
          <w:sz w:val="24"/>
          <w:szCs w:val="24"/>
          <w:u w:val="single"/>
        </w:rPr>
        <w:lastRenderedPageBreak/>
        <w:t>DISCUSSION</w:t>
      </w:r>
      <w:r>
        <w:rPr>
          <w:rFonts w:ascii="Times New Roman" w:eastAsia="Times New Roman" w:hAnsi="Times New Roman" w:cs="Times New Roman"/>
          <w:b/>
          <w:bCs/>
          <w:sz w:val="24"/>
          <w:szCs w:val="24"/>
          <w:u w:val="single"/>
        </w:rPr>
        <w:t>:</w:t>
      </w:r>
    </w:p>
    <w:p w14:paraId="44904B48" w14:textId="2B5D8ABB" w:rsidR="007D12E9" w:rsidRPr="007D12E9" w:rsidRDefault="007D12E9" w:rsidP="006617DC">
      <w:pPr>
        <w:spacing w:after="0" w:line="240" w:lineRule="auto"/>
        <w:rPr>
          <w:rFonts w:ascii="Times New Roman" w:eastAsia="Times New Roman" w:hAnsi="Times New Roman" w:cs="Times New Roman"/>
          <w:sz w:val="24"/>
          <w:szCs w:val="24"/>
        </w:rPr>
      </w:pPr>
      <w:r w:rsidRPr="007D12E9">
        <w:rPr>
          <w:rFonts w:ascii="Times New Roman" w:eastAsia="Times New Roman" w:hAnsi="Times New Roman" w:cs="Times New Roman"/>
          <w:sz w:val="24"/>
          <w:szCs w:val="24"/>
        </w:rPr>
        <w:t>2025 Board Meeting Dates</w:t>
      </w:r>
    </w:p>
    <w:p w14:paraId="47985C9B" w14:textId="7F30B219" w:rsidR="006617DC" w:rsidRDefault="006617DC" w:rsidP="00FE2A7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board discussed the 2025 </w:t>
      </w:r>
      <w:r w:rsidR="007D12E9">
        <w:rPr>
          <w:rFonts w:ascii="Times New Roman" w:eastAsia="Times New Roman" w:hAnsi="Times New Roman" w:cs="Times New Roman"/>
          <w:sz w:val="24"/>
          <w:szCs w:val="24"/>
        </w:rPr>
        <w:t xml:space="preserve">board meeting dates. Thereafter a motion was </w:t>
      </w:r>
      <w:r w:rsidR="0011724C">
        <w:rPr>
          <w:rFonts w:ascii="Times New Roman" w:eastAsia="Times New Roman" w:hAnsi="Times New Roman" w:cs="Times New Roman"/>
          <w:sz w:val="24"/>
          <w:szCs w:val="24"/>
        </w:rPr>
        <w:t>made by Dr. Jolly</w:t>
      </w:r>
      <w:r w:rsidR="007D12E9">
        <w:rPr>
          <w:rFonts w:ascii="Times New Roman" w:eastAsia="Times New Roman" w:hAnsi="Times New Roman" w:cs="Times New Roman"/>
          <w:sz w:val="24"/>
          <w:szCs w:val="24"/>
        </w:rPr>
        <w:t>,</w:t>
      </w:r>
      <w:r w:rsidR="0011724C">
        <w:rPr>
          <w:rFonts w:ascii="Times New Roman" w:eastAsia="Times New Roman" w:hAnsi="Times New Roman" w:cs="Times New Roman"/>
          <w:sz w:val="24"/>
          <w:szCs w:val="24"/>
        </w:rPr>
        <w:t xml:space="preserve"> seconded by Dr.</w:t>
      </w:r>
      <w:r w:rsidR="007D12E9">
        <w:rPr>
          <w:rFonts w:ascii="Times New Roman" w:eastAsia="Times New Roman" w:hAnsi="Times New Roman" w:cs="Times New Roman"/>
          <w:sz w:val="24"/>
          <w:szCs w:val="24"/>
        </w:rPr>
        <w:t xml:space="preserve"> Debs</w:t>
      </w:r>
      <w:r w:rsidR="0011724C">
        <w:rPr>
          <w:rFonts w:ascii="Times New Roman" w:eastAsia="Times New Roman" w:hAnsi="Times New Roman" w:cs="Times New Roman"/>
          <w:sz w:val="24"/>
          <w:szCs w:val="24"/>
        </w:rPr>
        <w:t xml:space="preserve"> and VOTED (roll call); </w:t>
      </w:r>
      <w:r w:rsidR="0011724C" w:rsidRPr="0011724C">
        <w:rPr>
          <w:rFonts w:ascii="Times New Roman" w:eastAsia="Times New Roman" w:hAnsi="Times New Roman" w:cs="Times New Roman"/>
          <w:b/>
          <w:bCs/>
          <w:sz w:val="24"/>
          <w:szCs w:val="24"/>
        </w:rPr>
        <w:t xml:space="preserve">to accept the </w:t>
      </w:r>
      <w:r w:rsidR="007D12E9">
        <w:rPr>
          <w:rFonts w:ascii="Times New Roman" w:eastAsia="Times New Roman" w:hAnsi="Times New Roman" w:cs="Times New Roman"/>
          <w:b/>
          <w:bCs/>
          <w:sz w:val="24"/>
          <w:szCs w:val="24"/>
        </w:rPr>
        <w:t xml:space="preserve">board meeting dates for </w:t>
      </w:r>
      <w:r w:rsidR="0011724C" w:rsidRPr="0011724C">
        <w:rPr>
          <w:rFonts w:ascii="Times New Roman" w:eastAsia="Times New Roman" w:hAnsi="Times New Roman" w:cs="Times New Roman"/>
          <w:b/>
          <w:bCs/>
          <w:sz w:val="24"/>
          <w:szCs w:val="24"/>
        </w:rPr>
        <w:t xml:space="preserve">2025. </w:t>
      </w:r>
      <w:r w:rsidR="0011724C">
        <w:rPr>
          <w:rFonts w:ascii="Times New Roman" w:eastAsia="Times New Roman" w:hAnsi="Times New Roman" w:cs="Times New Roman"/>
          <w:b/>
          <w:bCs/>
          <w:sz w:val="24"/>
          <w:szCs w:val="24"/>
        </w:rPr>
        <w:t xml:space="preserve"> </w:t>
      </w:r>
    </w:p>
    <w:p w14:paraId="2ECFFFE5" w14:textId="77777777" w:rsidR="0011724C" w:rsidRDefault="0011724C" w:rsidP="0011724C">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Debs</w:t>
      </w:r>
    </w:p>
    <w:p w14:paraId="7C98C03E" w14:textId="77777777" w:rsidR="0011724C" w:rsidRDefault="0011724C" w:rsidP="0011724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B179A30" w14:textId="0A2D6B76" w:rsidR="0011724C" w:rsidRPr="007D12E9" w:rsidRDefault="0011724C" w:rsidP="00FE2A7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0B9F7A99"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682E31" w:rsidRPr="00BF2BF5">
        <w:rPr>
          <w:rFonts w:ascii="Times New Roman" w:eastAsia="Times New Roman" w:hAnsi="Times New Roman" w:cs="Times New Roman"/>
          <w:color w:val="000000"/>
          <w:sz w:val="24"/>
          <w:szCs w:val="24"/>
        </w:rPr>
        <w:t>10:</w:t>
      </w:r>
      <w:r w:rsidR="00BF2BF5">
        <w:rPr>
          <w:rFonts w:ascii="Times New Roman" w:eastAsia="Times New Roman" w:hAnsi="Times New Roman" w:cs="Times New Roman"/>
          <w:color w:val="000000"/>
          <w:sz w:val="24"/>
          <w:szCs w:val="24"/>
        </w:rPr>
        <w:t>13</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a.m. a motion</w:t>
      </w:r>
      <w:r w:rsidRPr="00121FEC">
        <w:rPr>
          <w:rFonts w:ascii="Times New Roman" w:eastAsia="Times New Roman" w:hAnsi="Times New Roman" w:cs="Times New Roman"/>
          <w:color w:val="000000"/>
          <w:sz w:val="24"/>
          <w:szCs w:val="24"/>
        </w:rPr>
        <w:t xml:space="preserve"> was made by Dr. </w:t>
      </w:r>
      <w:r w:rsidR="006617DC">
        <w:rPr>
          <w:rFonts w:ascii="Times New Roman" w:eastAsia="Times New Roman" w:hAnsi="Times New Roman" w:cs="Times New Roman"/>
          <w:color w:val="000000"/>
          <w:sz w:val="24"/>
          <w:szCs w:val="24"/>
        </w:rPr>
        <w:t>Jolly</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B80939" w:rsidRPr="00121FEC">
        <w:rPr>
          <w:rFonts w:ascii="Times New Roman" w:eastAsia="Times New Roman" w:hAnsi="Times New Roman" w:cs="Times New Roman"/>
          <w:color w:val="000000"/>
          <w:sz w:val="24"/>
          <w:szCs w:val="24"/>
        </w:rPr>
        <w:t>Dr.</w:t>
      </w:r>
      <w:r w:rsidR="006617DC">
        <w:rPr>
          <w:rFonts w:ascii="Times New Roman" w:eastAsia="Times New Roman" w:hAnsi="Times New Roman" w:cs="Times New Roman"/>
          <w:color w:val="000000"/>
          <w:sz w:val="24"/>
          <w:szCs w:val="24"/>
        </w:rPr>
        <w:t xml:space="preserve"> Debs</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252B1E04" w14:textId="0002AFFD"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 xml:space="preserve">in-favor: Connors, Grosso, </w:t>
      </w:r>
      <w:r w:rsidR="0009237C" w:rsidRPr="00121FEC">
        <w:rPr>
          <w:rFonts w:ascii="Times New Roman" w:eastAsia="Times New Roman" w:hAnsi="Times New Roman" w:cs="Times New Roman"/>
          <w:i/>
          <w:iCs/>
          <w:sz w:val="24"/>
          <w:szCs w:val="24"/>
        </w:rPr>
        <w:t>Jolly</w:t>
      </w:r>
      <w:r w:rsidR="00976D7E" w:rsidRPr="00121FEC">
        <w:rPr>
          <w:rFonts w:ascii="Times New Roman" w:eastAsia="Times New Roman" w:hAnsi="Times New Roman" w:cs="Times New Roman"/>
          <w:i/>
          <w:iCs/>
          <w:sz w:val="24"/>
          <w:szCs w:val="24"/>
        </w:rPr>
        <w:t>, Debs,</w:t>
      </w:r>
      <w:r w:rsidR="00CB5B81" w:rsidRPr="00121FEC">
        <w:rPr>
          <w:rFonts w:ascii="Times New Roman" w:eastAsia="Times New Roman" w:hAnsi="Times New Roman" w:cs="Times New Roman"/>
          <w:i/>
          <w:iCs/>
          <w:sz w:val="24"/>
          <w:szCs w:val="24"/>
        </w:rPr>
        <w:t xml:space="preserve"> O’Malley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5548AEF" w14:textId="77777777" w:rsidR="00BF2BF5"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704E60B8" w14:textId="25D651C1" w:rsidR="00BD2AF5" w:rsidRPr="00EE5CBB" w:rsidRDefault="00EE5CBB" w:rsidP="0031264A">
      <w:pPr>
        <w:spacing w:after="0" w:line="240" w:lineRule="auto"/>
        <w:contextualSpacing/>
        <w:mirrorIndents/>
        <w:rPr>
          <w:rFonts w:ascii="Times New Roman" w:eastAsia="Times New Roman" w:hAnsi="Times New Roman" w:cs="Times New Roman"/>
          <w:sz w:val="24"/>
          <w:szCs w:val="24"/>
        </w:rPr>
      </w:pPr>
      <w:r w:rsidRPr="00EE5CBB">
        <w:rPr>
          <w:rFonts w:ascii="Times New Roman" w:hAnsi="Times New Roman" w:cs="Times New Roman"/>
          <w:sz w:val="24"/>
          <w:szCs w:val="24"/>
          <w:shd w:val="clear" w:color="auto" w:fill="FFFFFF"/>
        </w:rPr>
        <w:t xml:space="preserve">Attorney York stated that after the closed 65C session, the Board would be </w:t>
      </w:r>
      <w:r w:rsidR="00BD2AF5" w:rsidRPr="00EE5CBB">
        <w:rPr>
          <w:rFonts w:ascii="Times New Roman" w:hAnsi="Times New Roman" w:cs="Times New Roman"/>
          <w:sz w:val="24"/>
          <w:szCs w:val="24"/>
          <w:shd w:val="clear" w:color="auto" w:fill="FFFFFF"/>
        </w:rPr>
        <w:t xml:space="preserve">going into </w:t>
      </w:r>
      <w:r>
        <w:rPr>
          <w:rFonts w:ascii="Times New Roman" w:hAnsi="Times New Roman" w:cs="Times New Roman"/>
          <w:sz w:val="24"/>
          <w:szCs w:val="24"/>
          <w:shd w:val="clear" w:color="auto" w:fill="FFFFFF"/>
        </w:rPr>
        <w:t xml:space="preserve">closed </w:t>
      </w:r>
      <w:r w:rsidR="00BD2AF5" w:rsidRPr="00EE5CBB">
        <w:rPr>
          <w:rFonts w:ascii="Times New Roman" w:hAnsi="Times New Roman" w:cs="Times New Roman"/>
          <w:sz w:val="24"/>
          <w:szCs w:val="24"/>
          <w:shd w:val="clear" w:color="auto" w:fill="FFFFFF"/>
        </w:rPr>
        <w:t xml:space="preserve">Executive Session </w:t>
      </w:r>
      <w:r>
        <w:rPr>
          <w:rFonts w:ascii="Times New Roman" w:hAnsi="Times New Roman" w:cs="Times New Roman"/>
          <w:sz w:val="24"/>
          <w:szCs w:val="24"/>
          <w:shd w:val="clear" w:color="auto" w:fill="FFFFFF"/>
        </w:rPr>
        <w:t xml:space="preserve">per </w:t>
      </w:r>
      <w:r w:rsidR="00BD2AF5" w:rsidRPr="00EE5CBB">
        <w:rPr>
          <w:rFonts w:ascii="Times New Roman" w:hAnsi="Times New Roman" w:cs="Times New Roman"/>
          <w:i/>
          <w:iCs/>
          <w:sz w:val="24"/>
          <w:szCs w:val="24"/>
          <w:shd w:val="clear" w:color="auto" w:fill="FFFFFF"/>
        </w:rPr>
        <w:t xml:space="preserve">G.L. c. 30A, § 21(a)(7) </w:t>
      </w:r>
      <w:r w:rsidR="00BD2AF5" w:rsidRPr="00122C4C">
        <w:rPr>
          <w:rFonts w:ascii="Times New Roman" w:hAnsi="Times New Roman" w:cs="Times New Roman"/>
          <w:sz w:val="24"/>
          <w:szCs w:val="24"/>
          <w:shd w:val="clear" w:color="auto" w:fill="FFFFFF"/>
        </w:rPr>
        <w:t>to comply</w:t>
      </w:r>
      <w:r w:rsidR="00BD2AF5" w:rsidRPr="00EE5CBB">
        <w:rPr>
          <w:rFonts w:ascii="Times New Roman" w:hAnsi="Times New Roman" w:cs="Times New Roman"/>
          <w:i/>
          <w:iCs/>
          <w:sz w:val="24"/>
          <w:szCs w:val="24"/>
          <w:shd w:val="clear" w:color="auto" w:fill="FFFFFF"/>
        </w:rPr>
        <w:t> </w:t>
      </w:r>
      <w:r w:rsidR="00BD2AF5" w:rsidRPr="00EE5CBB">
        <w:rPr>
          <w:rFonts w:ascii="Times New Roman" w:hAnsi="Times New Roman" w:cs="Times New Roman"/>
          <w:sz w:val="24"/>
          <w:szCs w:val="24"/>
          <w:shd w:val="clear" w:color="auto" w:fill="FFFFFF"/>
        </w:rPr>
        <w:t xml:space="preserve">with </w:t>
      </w:r>
      <w:r w:rsidR="00BD2AF5" w:rsidRPr="00122C4C">
        <w:rPr>
          <w:rFonts w:ascii="Times New Roman" w:hAnsi="Times New Roman" w:cs="Times New Roman"/>
          <w:i/>
          <w:iCs/>
          <w:sz w:val="24"/>
          <w:szCs w:val="24"/>
          <w:shd w:val="clear" w:color="auto" w:fill="FFFFFF"/>
        </w:rPr>
        <w:t>G.L. c. 4, § 7, ¶ 26(c) and G.L. c. 214, § 1B</w:t>
      </w:r>
      <w:r w:rsidR="00BD2AF5" w:rsidRPr="00EE5CBB">
        <w:rPr>
          <w:rFonts w:ascii="Times New Roman" w:hAnsi="Times New Roman" w:cs="Times New Roman"/>
          <w:sz w:val="24"/>
          <w:szCs w:val="24"/>
          <w:shd w:val="clear" w:color="auto" w:fill="FFFFFF"/>
        </w:rPr>
        <w:t>, to review sensitive medical information.</w:t>
      </w:r>
    </w:p>
    <w:p w14:paraId="2D315C70" w14:textId="77777777" w:rsidR="0031264A" w:rsidRDefault="0031264A" w:rsidP="0031264A">
      <w:pPr>
        <w:spacing w:after="0" w:line="240" w:lineRule="auto"/>
        <w:contextualSpacing/>
        <w:mirrorIndents/>
        <w:rPr>
          <w:rFonts w:ascii="Times New Roman" w:eastAsia="Times New Roman" w:hAnsi="Times New Roman" w:cs="Times New Roman"/>
          <w:b/>
          <w:bCs/>
          <w:color w:val="000000"/>
          <w:sz w:val="24"/>
          <w:szCs w:val="24"/>
          <w:u w:val="single"/>
        </w:rPr>
      </w:pPr>
    </w:p>
    <w:p w14:paraId="3673CA9F" w14:textId="77777777" w:rsidR="006441DB" w:rsidRPr="00733EAC" w:rsidRDefault="006441DB" w:rsidP="006441DB">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33118E5" w14:textId="77777777" w:rsidR="006441DB" w:rsidRPr="00733EAC" w:rsidRDefault="006441DB" w:rsidP="006441DB">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5D94C894" w14:textId="77777777" w:rsidR="006441DB" w:rsidRPr="00733EAC" w:rsidRDefault="006441DB" w:rsidP="006441DB">
      <w:pPr>
        <w:spacing w:after="0" w:line="240" w:lineRule="auto"/>
        <w:rPr>
          <w:rFonts w:ascii="Times New Roman" w:hAnsi="Times New Roman" w:cs="Times New Roman"/>
          <w:b/>
          <w:bCs/>
          <w:iCs/>
          <w:sz w:val="24"/>
          <w:szCs w:val="24"/>
          <w:u w:val="single"/>
        </w:rPr>
      </w:pPr>
    </w:p>
    <w:p w14:paraId="2FDFC93B" w14:textId="77777777" w:rsidR="006441DB" w:rsidRDefault="006441DB" w:rsidP="006441DB">
      <w:pPr>
        <w:tabs>
          <w:tab w:val="left" w:pos="-2070"/>
          <w:tab w:val="left" w:pos="1800"/>
        </w:tabs>
        <w:rPr>
          <w:rFonts w:ascii="Times New Roman" w:hAnsi="Times New Roman" w:cs="Times New Roman"/>
          <w:b/>
          <w:iCs/>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68957A46" w14:textId="5C73471E" w:rsidR="005162C4" w:rsidRPr="007E61C6" w:rsidRDefault="00FE29F0" w:rsidP="005162C4">
      <w:pPr>
        <w:pStyle w:val="Default"/>
        <w:numPr>
          <w:ilvl w:val="0"/>
          <w:numId w:val="44"/>
        </w:numPr>
        <w:adjustRightInd/>
        <w:rPr>
          <w:rStyle w:val="ui-provider"/>
          <w:rFonts w:ascii="Arial" w:hAnsi="Arial" w:cs="Arial"/>
          <w:b/>
          <w:bCs/>
          <w:i/>
          <w:iCs/>
        </w:rPr>
      </w:pPr>
      <w:r>
        <w:rPr>
          <w:rStyle w:val="ui-provider"/>
        </w:rPr>
        <w:t xml:space="preserve">Docket Number CHR-2023-0008 </w:t>
      </w:r>
      <w:r w:rsidR="007E61C6">
        <w:rPr>
          <w:rStyle w:val="ui-provider"/>
        </w:rPr>
        <w:t>–</w:t>
      </w:r>
      <w:r>
        <w:rPr>
          <w:rStyle w:val="ui-provider"/>
        </w:rPr>
        <w:t xml:space="preserve"> </w:t>
      </w:r>
      <w:r w:rsidR="007E61C6" w:rsidRPr="007E61C6">
        <w:rPr>
          <w:rStyle w:val="ui-provider"/>
          <w:i/>
          <w:iCs/>
        </w:rPr>
        <w:t>Rescinded vote to open complaint. Send Advisory Letter</w:t>
      </w:r>
    </w:p>
    <w:p w14:paraId="453CB24E" w14:textId="6D7CD21C" w:rsidR="005162C4" w:rsidRPr="00A347F2" w:rsidRDefault="005162C4" w:rsidP="005162C4">
      <w:pPr>
        <w:pStyle w:val="Default"/>
        <w:numPr>
          <w:ilvl w:val="0"/>
          <w:numId w:val="44"/>
        </w:numPr>
        <w:adjustRightInd/>
        <w:rPr>
          <w:rFonts w:ascii="Arial" w:hAnsi="Arial" w:cs="Arial"/>
          <w:b/>
          <w:bCs/>
        </w:rPr>
      </w:pPr>
      <w:r>
        <w:rPr>
          <w:rStyle w:val="ui-provider"/>
        </w:rPr>
        <w:t xml:space="preserve">Docket Number CHR-2023-0011 – </w:t>
      </w:r>
      <w:r>
        <w:rPr>
          <w:rStyle w:val="ui-provider"/>
          <w:i/>
          <w:iCs/>
        </w:rPr>
        <w:t>Dismissed without Prejudice</w:t>
      </w:r>
    </w:p>
    <w:p w14:paraId="1FF87216" w14:textId="77777777" w:rsidR="00AD7A4F" w:rsidRDefault="00AD7A4F" w:rsidP="00976D7E">
      <w:pPr>
        <w:spacing w:after="0" w:line="240" w:lineRule="auto"/>
        <w:rPr>
          <w:rFonts w:ascii="Times New Roman" w:eastAsia="Times New Roman" w:hAnsi="Times New Roman" w:cs="Times New Roman"/>
          <w:b/>
          <w:bCs/>
          <w:i/>
          <w:iCs/>
          <w:sz w:val="24"/>
          <w:szCs w:val="24"/>
        </w:rPr>
      </w:pP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2F207575"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80939">
        <w:rPr>
          <w:rFonts w:ascii="Times New Roman" w:eastAsia="Times New Roman" w:hAnsi="Times New Roman" w:cs="Times New Roman"/>
          <w:i/>
          <w:iCs/>
          <w:sz w:val="24"/>
          <w:szCs w:val="24"/>
        </w:rPr>
        <w:t>1</w:t>
      </w:r>
      <w:r w:rsidR="004C4C51">
        <w:rPr>
          <w:rFonts w:ascii="Times New Roman" w:eastAsia="Times New Roman" w:hAnsi="Times New Roman" w:cs="Times New Roman"/>
          <w:i/>
          <w:iCs/>
          <w:sz w:val="24"/>
          <w:szCs w:val="24"/>
        </w:rPr>
        <w:t>1</w:t>
      </w:r>
      <w:r w:rsidR="00682E31">
        <w:rPr>
          <w:rFonts w:ascii="Times New Roman" w:eastAsia="Times New Roman" w:hAnsi="Times New Roman" w:cs="Times New Roman"/>
          <w:i/>
          <w:iCs/>
          <w:sz w:val="24"/>
          <w:szCs w:val="24"/>
        </w:rPr>
        <w:t>/0</w:t>
      </w:r>
      <w:r w:rsidR="004C4C51">
        <w:rPr>
          <w:rFonts w:ascii="Times New Roman" w:eastAsia="Times New Roman" w:hAnsi="Times New Roman" w:cs="Times New Roman"/>
          <w:i/>
          <w:iCs/>
          <w:sz w:val="24"/>
          <w:szCs w:val="24"/>
        </w:rPr>
        <w:t>7</w:t>
      </w:r>
      <w:r w:rsidR="003500B7" w:rsidRPr="003500B7">
        <w:rPr>
          <w:rFonts w:ascii="Times New Roman" w:eastAsia="Times New Roman" w:hAnsi="Times New Roman" w:cs="Times New Roman"/>
          <w:i/>
          <w:iCs/>
          <w:sz w:val="24"/>
          <w:szCs w:val="24"/>
        </w:rPr>
        <w:t>/2024</w:t>
      </w:r>
    </w:p>
    <w:p w14:paraId="739A3C37" w14:textId="60CFD6E8"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sidR="004C4C51">
        <w:rPr>
          <w:rFonts w:ascii="Times New Roman" w:eastAsia="Times New Roman" w:hAnsi="Times New Roman" w:cs="Times New Roman"/>
          <w:i/>
          <w:iCs/>
          <w:sz w:val="24"/>
          <w:szCs w:val="24"/>
        </w:rPr>
        <w:t>10</w:t>
      </w:r>
      <w:r w:rsidR="00682E31">
        <w:rPr>
          <w:rFonts w:ascii="Times New Roman" w:eastAsia="Times New Roman" w:hAnsi="Times New Roman" w:cs="Times New Roman"/>
          <w:i/>
          <w:iCs/>
          <w:sz w:val="24"/>
          <w:szCs w:val="24"/>
        </w:rPr>
        <w:t>/0</w:t>
      </w:r>
      <w:r w:rsidR="004C4C51">
        <w:rPr>
          <w:rFonts w:ascii="Times New Roman" w:eastAsia="Times New Roman" w:hAnsi="Times New Roman" w:cs="Times New Roman"/>
          <w:i/>
          <w:iCs/>
          <w:sz w:val="24"/>
          <w:szCs w:val="24"/>
        </w:rPr>
        <w:t>3</w:t>
      </w:r>
      <w:r w:rsidR="00682E31">
        <w:rPr>
          <w:rFonts w:ascii="Times New Roman" w:eastAsia="Times New Roman" w:hAnsi="Times New Roman" w:cs="Times New Roman"/>
          <w:i/>
          <w:iCs/>
          <w:sz w:val="24"/>
          <w:szCs w:val="24"/>
        </w:rPr>
        <w:t>/</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4D1109F0" w14:textId="2493BE29" w:rsidR="00294EC8" w:rsidRPr="00294EC8" w:rsidRDefault="009766C2" w:rsidP="00294EC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Application </w:t>
      </w:r>
      <w:r w:rsidR="006441DB" w:rsidRPr="006441DB">
        <w:rPr>
          <w:rFonts w:ascii="Times New Roman" w:hAnsi="Times New Roman" w:cs="Times New Roman"/>
          <w:i/>
          <w:iCs/>
          <w:sz w:val="24"/>
          <w:szCs w:val="24"/>
          <w:shd w:val="clear" w:color="auto" w:fill="FFFFFF"/>
        </w:rPr>
        <w:t>CHIRA100027</w:t>
      </w:r>
      <w:r w:rsidR="00067531">
        <w:rPr>
          <w:rFonts w:ascii="Times New Roman" w:hAnsi="Times New Roman" w:cs="Times New Roman"/>
          <w:i/>
          <w:iCs/>
          <w:sz w:val="24"/>
          <w:szCs w:val="24"/>
          <w:shd w:val="clear" w:color="auto" w:fill="FFFFFF"/>
        </w:rPr>
        <w:t xml:space="preserve"> Ryan Means, D.C.</w:t>
      </w:r>
    </w:p>
    <w:p w14:paraId="5CA50C34" w14:textId="77777777" w:rsidR="006617DC" w:rsidRDefault="004A48DF"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Monitoring </w:t>
      </w:r>
      <w:r w:rsidR="00294EC8">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rPr>
        <w:t>eport for Swiatoslaw A. Paduchak, D.C.</w:t>
      </w:r>
    </w:p>
    <w:p w14:paraId="4272F50E" w14:textId="0859FDDA" w:rsidR="009766C2" w:rsidRDefault="006617DC"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Monitoring Report </w:t>
      </w:r>
      <w:r w:rsidR="001B2B59">
        <w:rPr>
          <w:rFonts w:ascii="Times New Roman" w:eastAsia="Times New Roman" w:hAnsi="Times New Roman" w:cs="Times New Roman"/>
          <w:i/>
          <w:iCs/>
          <w:sz w:val="24"/>
          <w:szCs w:val="24"/>
        </w:rPr>
        <w:t xml:space="preserve">and Corrective Action Report </w:t>
      </w:r>
      <w:r>
        <w:rPr>
          <w:rFonts w:ascii="Times New Roman" w:eastAsia="Times New Roman" w:hAnsi="Times New Roman" w:cs="Times New Roman"/>
          <w:i/>
          <w:iCs/>
          <w:sz w:val="24"/>
          <w:szCs w:val="24"/>
        </w:rPr>
        <w:t xml:space="preserve">for </w:t>
      </w:r>
      <w:r w:rsidRPr="00D77FCA">
        <w:rPr>
          <w:rFonts w:ascii="Times New Roman" w:eastAsia="Times New Roman" w:hAnsi="Times New Roman" w:cs="Times New Roman"/>
          <w:i/>
          <w:iCs/>
          <w:sz w:val="24"/>
          <w:szCs w:val="24"/>
        </w:rPr>
        <w:t xml:space="preserve">Holly Heyert </w:t>
      </w:r>
      <w:r w:rsidR="00D77FCA" w:rsidRPr="00D77FCA">
        <w:rPr>
          <w:rFonts w:ascii="Times New Roman" w:eastAsia="Times New Roman" w:hAnsi="Times New Roman" w:cs="Times New Roman"/>
          <w:i/>
          <w:iCs/>
          <w:sz w:val="24"/>
          <w:szCs w:val="24"/>
        </w:rPr>
        <w:t>D.C.</w:t>
      </w:r>
    </w:p>
    <w:p w14:paraId="75F29B14" w14:textId="389BCFFB" w:rsidR="001B2B59" w:rsidRDefault="001B2B59"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2025 Board meeting dates</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632D" w14:textId="77777777" w:rsidR="001C300F" w:rsidRDefault="001C3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2A26A" w14:textId="77777777" w:rsidR="001C300F" w:rsidRDefault="001C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157E" w14:textId="77777777" w:rsidR="001C300F" w:rsidRDefault="001C3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75D56902"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260BC" w14:textId="77777777" w:rsidR="001C300F" w:rsidRDefault="001C3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2B59"/>
    <w:rsid w:val="001B47E3"/>
    <w:rsid w:val="001C0D14"/>
    <w:rsid w:val="001C1B3D"/>
    <w:rsid w:val="001C300F"/>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569E"/>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4467"/>
    <w:rsid w:val="00455671"/>
    <w:rsid w:val="00457039"/>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4450"/>
    <w:rsid w:val="009E549F"/>
    <w:rsid w:val="009F0F22"/>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49DC"/>
    <w:rsid w:val="00A2585D"/>
    <w:rsid w:val="00A2710A"/>
    <w:rsid w:val="00A31531"/>
    <w:rsid w:val="00A3556E"/>
    <w:rsid w:val="00A35741"/>
    <w:rsid w:val="00A366A4"/>
    <w:rsid w:val="00A3729E"/>
    <w:rsid w:val="00A40F41"/>
    <w:rsid w:val="00A4258D"/>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2576"/>
    <w:rsid w:val="00AC318E"/>
    <w:rsid w:val="00AD187A"/>
    <w:rsid w:val="00AD2F6A"/>
    <w:rsid w:val="00AD5F63"/>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F018A"/>
    <w:rsid w:val="00BF19D1"/>
    <w:rsid w:val="00BF2BF5"/>
    <w:rsid w:val="00BF327B"/>
    <w:rsid w:val="00BF4261"/>
    <w:rsid w:val="00BF759E"/>
    <w:rsid w:val="00C03E52"/>
    <w:rsid w:val="00C03EDF"/>
    <w:rsid w:val="00C04570"/>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5B81"/>
    <w:rsid w:val="00CB754C"/>
    <w:rsid w:val="00CC063E"/>
    <w:rsid w:val="00CC1A6D"/>
    <w:rsid w:val="00CC3F3D"/>
    <w:rsid w:val="00CC604B"/>
    <w:rsid w:val="00CD0710"/>
    <w:rsid w:val="00CD157F"/>
    <w:rsid w:val="00CD18C7"/>
    <w:rsid w:val="00CD1E94"/>
    <w:rsid w:val="00CD2534"/>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13</cp:revision>
  <cp:lastPrinted>2024-03-18T02:52:00Z</cp:lastPrinted>
  <dcterms:created xsi:type="dcterms:W3CDTF">2024-11-07T19:51:00Z</dcterms:created>
  <dcterms:modified xsi:type="dcterms:W3CDTF">2024-12-23T15:29:00Z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