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357"/>
        <w:gridCol w:w="22"/>
      </w:tblGrid>
      <w:tr w:rsidR="005C04BE" w14:paraId="0D5CF9F5" w14:textId="77777777">
        <w:tc>
          <w:tcPr>
            <w:tcW w:w="180" w:type="dxa"/>
          </w:tcPr>
          <w:p w14:paraId="7F46746D" w14:textId="77777777" w:rsidR="005C04BE" w:rsidRDefault="005C04BE">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2"/>
              <w:gridCol w:w="253"/>
              <w:gridCol w:w="6"/>
              <w:gridCol w:w="247"/>
              <w:gridCol w:w="179"/>
              <w:gridCol w:w="898"/>
              <w:gridCol w:w="1649"/>
              <w:gridCol w:w="1048"/>
              <w:gridCol w:w="110"/>
              <w:gridCol w:w="68"/>
              <w:gridCol w:w="216"/>
              <w:gridCol w:w="2118"/>
              <w:gridCol w:w="356"/>
            </w:tblGrid>
            <w:tr w:rsidR="005C04BE" w14:paraId="421314E0" w14:textId="77777777">
              <w:trPr>
                <w:trHeight w:val="1080"/>
              </w:trPr>
              <w:tc>
                <w:tcPr>
                  <w:tcW w:w="180" w:type="dxa"/>
                  <w:tcBorders>
                    <w:top w:val="single" w:sz="7" w:space="0" w:color="000000"/>
                    <w:left w:val="single" w:sz="7" w:space="0" w:color="000000"/>
                  </w:tcBorders>
                </w:tcPr>
                <w:p w14:paraId="4CED686B" w14:textId="77777777" w:rsidR="005C04BE" w:rsidRDefault="005C04BE">
                  <w:pPr>
                    <w:pStyle w:val="EmptyCellLayoutStyle"/>
                    <w:spacing w:after="0" w:line="240" w:lineRule="auto"/>
                  </w:pPr>
                </w:p>
              </w:tc>
              <w:tc>
                <w:tcPr>
                  <w:tcW w:w="2016" w:type="dxa"/>
                  <w:tcBorders>
                    <w:top w:val="single" w:sz="7" w:space="0" w:color="000000"/>
                  </w:tcBorders>
                </w:tcPr>
                <w:p w14:paraId="4ACB9D39" w14:textId="77777777" w:rsidR="005C04BE" w:rsidRDefault="005C04BE">
                  <w:pPr>
                    <w:pStyle w:val="EmptyCellLayoutStyle"/>
                    <w:spacing w:after="0" w:line="240" w:lineRule="auto"/>
                  </w:pPr>
                </w:p>
              </w:tc>
              <w:tc>
                <w:tcPr>
                  <w:tcW w:w="254" w:type="dxa"/>
                  <w:tcBorders>
                    <w:top w:val="single" w:sz="7" w:space="0" w:color="000000"/>
                  </w:tcBorders>
                </w:tcPr>
                <w:p w14:paraId="005B7112" w14:textId="77777777" w:rsidR="005C04BE" w:rsidRDefault="005C04BE">
                  <w:pPr>
                    <w:pStyle w:val="EmptyCellLayoutStyle"/>
                    <w:spacing w:after="0" w:line="240" w:lineRule="auto"/>
                  </w:pPr>
                </w:p>
              </w:tc>
              <w:tc>
                <w:tcPr>
                  <w:tcW w:w="0" w:type="dxa"/>
                  <w:tcBorders>
                    <w:top w:val="single" w:sz="7" w:space="0" w:color="000000"/>
                  </w:tcBorders>
                </w:tcPr>
                <w:p w14:paraId="4F0D7F74" w14:textId="77777777" w:rsidR="005C04BE" w:rsidRDefault="005C04BE">
                  <w:pPr>
                    <w:pStyle w:val="EmptyCellLayoutStyle"/>
                    <w:spacing w:after="0" w:line="240" w:lineRule="auto"/>
                  </w:pPr>
                </w:p>
              </w:tc>
              <w:tc>
                <w:tcPr>
                  <w:tcW w:w="248" w:type="dxa"/>
                  <w:tcBorders>
                    <w:top w:val="single" w:sz="7" w:space="0" w:color="000000"/>
                  </w:tcBorders>
                </w:tcPr>
                <w:p w14:paraId="53DF5CA8" w14:textId="77777777" w:rsidR="005C04BE" w:rsidRDefault="005C04BE">
                  <w:pPr>
                    <w:pStyle w:val="EmptyCellLayoutStyle"/>
                    <w:spacing w:after="0" w:line="240" w:lineRule="auto"/>
                  </w:pPr>
                </w:p>
              </w:tc>
              <w:tc>
                <w:tcPr>
                  <w:tcW w:w="179" w:type="dxa"/>
                  <w:tcBorders>
                    <w:top w:val="single" w:sz="7" w:space="0" w:color="000000"/>
                  </w:tcBorders>
                </w:tcPr>
                <w:p w14:paraId="3AF28740" w14:textId="77777777" w:rsidR="005C04BE" w:rsidRDefault="005C04BE">
                  <w:pPr>
                    <w:pStyle w:val="EmptyCellLayoutStyle"/>
                    <w:spacing w:after="0" w:line="240" w:lineRule="auto"/>
                  </w:pPr>
                </w:p>
              </w:tc>
              <w:tc>
                <w:tcPr>
                  <w:tcW w:w="900" w:type="dxa"/>
                  <w:tcBorders>
                    <w:top w:val="single" w:sz="7" w:space="0" w:color="000000"/>
                  </w:tcBorders>
                </w:tcPr>
                <w:p w14:paraId="053B8383" w14:textId="77777777" w:rsidR="005C04BE" w:rsidRDefault="005C04BE">
                  <w:pPr>
                    <w:pStyle w:val="EmptyCellLayoutStyle"/>
                    <w:spacing w:after="0" w:line="240" w:lineRule="auto"/>
                  </w:pPr>
                </w:p>
              </w:tc>
              <w:tc>
                <w:tcPr>
                  <w:tcW w:w="1649" w:type="dxa"/>
                  <w:tcBorders>
                    <w:top w:val="single" w:sz="7" w:space="0" w:color="000000"/>
                  </w:tcBorders>
                </w:tcPr>
                <w:p w14:paraId="5730E339" w14:textId="77777777" w:rsidR="005C04BE" w:rsidRDefault="005C04BE">
                  <w:pPr>
                    <w:pStyle w:val="EmptyCellLayoutStyle"/>
                    <w:spacing w:after="0" w:line="240" w:lineRule="auto"/>
                  </w:pPr>
                </w:p>
              </w:tc>
              <w:tc>
                <w:tcPr>
                  <w:tcW w:w="1050" w:type="dxa"/>
                  <w:tcBorders>
                    <w:top w:val="single" w:sz="7" w:space="0" w:color="000000"/>
                  </w:tcBorders>
                </w:tcPr>
                <w:p w14:paraId="0989E91D" w14:textId="77777777" w:rsidR="005C04BE" w:rsidRDefault="005C04BE">
                  <w:pPr>
                    <w:pStyle w:val="EmptyCellLayoutStyle"/>
                    <w:spacing w:after="0" w:line="240" w:lineRule="auto"/>
                  </w:pPr>
                </w:p>
              </w:tc>
              <w:tc>
                <w:tcPr>
                  <w:tcW w:w="110" w:type="dxa"/>
                  <w:tcBorders>
                    <w:top w:val="single" w:sz="7" w:space="0" w:color="000000"/>
                  </w:tcBorders>
                </w:tcPr>
                <w:p w14:paraId="0AC0A420" w14:textId="77777777" w:rsidR="005C04BE" w:rsidRDefault="005C04BE">
                  <w:pPr>
                    <w:pStyle w:val="EmptyCellLayoutStyle"/>
                    <w:spacing w:after="0" w:line="240" w:lineRule="auto"/>
                  </w:pPr>
                </w:p>
              </w:tc>
              <w:tc>
                <w:tcPr>
                  <w:tcW w:w="68" w:type="dxa"/>
                  <w:tcBorders>
                    <w:top w:val="single" w:sz="7" w:space="0" w:color="000000"/>
                  </w:tcBorders>
                </w:tcPr>
                <w:p w14:paraId="1B652802" w14:textId="77777777" w:rsidR="005C04BE" w:rsidRDefault="005C04BE">
                  <w:pPr>
                    <w:pStyle w:val="EmptyCellLayoutStyle"/>
                    <w:spacing w:after="0" w:line="240" w:lineRule="auto"/>
                  </w:pPr>
                </w:p>
              </w:tc>
              <w:tc>
                <w:tcPr>
                  <w:tcW w:w="216" w:type="dxa"/>
                  <w:tcBorders>
                    <w:top w:val="single" w:sz="7" w:space="0" w:color="000000"/>
                  </w:tcBorders>
                </w:tcPr>
                <w:p w14:paraId="12BC9A0A" w14:textId="77777777" w:rsidR="005C04BE" w:rsidRDefault="005C04BE">
                  <w:pPr>
                    <w:pStyle w:val="EmptyCellLayoutStyle"/>
                    <w:spacing w:after="0" w:line="240" w:lineRule="auto"/>
                  </w:pPr>
                </w:p>
              </w:tc>
              <w:tc>
                <w:tcPr>
                  <w:tcW w:w="2123" w:type="dxa"/>
                  <w:tcBorders>
                    <w:top w:val="single" w:sz="7" w:space="0" w:color="000000"/>
                  </w:tcBorders>
                </w:tcPr>
                <w:p w14:paraId="686E25C8" w14:textId="77777777" w:rsidR="005C04BE" w:rsidRDefault="005C04BE">
                  <w:pPr>
                    <w:pStyle w:val="EmptyCellLayoutStyle"/>
                    <w:spacing w:after="0" w:line="240" w:lineRule="auto"/>
                  </w:pPr>
                </w:p>
              </w:tc>
              <w:tc>
                <w:tcPr>
                  <w:tcW w:w="357" w:type="dxa"/>
                  <w:tcBorders>
                    <w:top w:val="single" w:sz="7" w:space="0" w:color="000000"/>
                    <w:right w:val="single" w:sz="7" w:space="0" w:color="000000"/>
                  </w:tcBorders>
                </w:tcPr>
                <w:p w14:paraId="64AC53AE" w14:textId="77777777" w:rsidR="005C04BE" w:rsidRDefault="005C04BE">
                  <w:pPr>
                    <w:pStyle w:val="EmptyCellLayoutStyle"/>
                    <w:spacing w:after="0" w:line="240" w:lineRule="auto"/>
                  </w:pPr>
                </w:p>
              </w:tc>
            </w:tr>
            <w:tr w:rsidR="005C04BE" w14:paraId="5AFAFEE1" w14:textId="77777777">
              <w:trPr>
                <w:trHeight w:val="1755"/>
              </w:trPr>
              <w:tc>
                <w:tcPr>
                  <w:tcW w:w="180" w:type="dxa"/>
                  <w:tcBorders>
                    <w:left w:val="single" w:sz="7" w:space="0" w:color="000000"/>
                  </w:tcBorders>
                </w:tcPr>
                <w:p w14:paraId="7114A6F8" w14:textId="77777777" w:rsidR="005C04BE" w:rsidRDefault="005C04BE">
                  <w:pPr>
                    <w:pStyle w:val="EmptyCellLayoutStyle"/>
                    <w:spacing w:after="0" w:line="240" w:lineRule="auto"/>
                  </w:pPr>
                </w:p>
              </w:tc>
              <w:tc>
                <w:tcPr>
                  <w:tcW w:w="2016" w:type="dxa"/>
                </w:tcPr>
                <w:p w14:paraId="405670E1" w14:textId="77777777" w:rsidR="005C04BE" w:rsidRDefault="005C04BE">
                  <w:pPr>
                    <w:pStyle w:val="EmptyCellLayoutStyle"/>
                    <w:spacing w:after="0" w:line="240" w:lineRule="auto"/>
                  </w:pPr>
                </w:p>
              </w:tc>
              <w:tc>
                <w:tcPr>
                  <w:tcW w:w="254" w:type="dxa"/>
                </w:tcPr>
                <w:p w14:paraId="4F353A15" w14:textId="77777777" w:rsidR="005C04BE" w:rsidRDefault="005C04BE">
                  <w:pPr>
                    <w:pStyle w:val="EmptyCellLayoutStyle"/>
                    <w:spacing w:after="0" w:line="240" w:lineRule="auto"/>
                  </w:pPr>
                </w:p>
              </w:tc>
              <w:tc>
                <w:tcPr>
                  <w:tcW w:w="0" w:type="dxa"/>
                </w:tcPr>
                <w:p w14:paraId="4802295F" w14:textId="77777777" w:rsidR="005C04BE" w:rsidRDefault="005C04BE">
                  <w:pPr>
                    <w:pStyle w:val="EmptyCellLayoutStyle"/>
                    <w:spacing w:after="0" w:line="240" w:lineRule="auto"/>
                  </w:pPr>
                </w:p>
              </w:tc>
              <w:tc>
                <w:tcPr>
                  <w:tcW w:w="248" w:type="dxa"/>
                </w:tcPr>
                <w:p w14:paraId="15F9F103" w14:textId="77777777" w:rsidR="005C04BE" w:rsidRDefault="005C04BE">
                  <w:pPr>
                    <w:pStyle w:val="EmptyCellLayoutStyle"/>
                    <w:spacing w:after="0" w:line="240" w:lineRule="auto"/>
                  </w:pPr>
                </w:p>
              </w:tc>
              <w:tc>
                <w:tcPr>
                  <w:tcW w:w="179" w:type="dxa"/>
                </w:tcPr>
                <w:p w14:paraId="309FCF37" w14:textId="77777777" w:rsidR="005C04BE" w:rsidRDefault="005C04BE">
                  <w:pPr>
                    <w:pStyle w:val="EmptyCellLayoutStyle"/>
                    <w:spacing w:after="0" w:line="240" w:lineRule="auto"/>
                  </w:pPr>
                </w:p>
              </w:tc>
              <w:tc>
                <w:tcPr>
                  <w:tcW w:w="900" w:type="dxa"/>
                </w:tcPr>
                <w:p w14:paraId="7DDD439F" w14:textId="77777777" w:rsidR="005C04BE" w:rsidRDefault="005C04BE">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5C04BE" w14:paraId="1B17A068" w14:textId="77777777">
                    <w:trPr>
                      <w:trHeight w:val="1755"/>
                    </w:trPr>
                    <w:tc>
                      <w:tcPr>
                        <w:tcW w:w="56" w:type="dxa"/>
                        <w:tcBorders>
                          <w:top w:val="nil"/>
                          <w:left w:val="nil"/>
                          <w:bottom w:val="nil"/>
                          <w:right w:val="nil"/>
                        </w:tcBorders>
                        <w:tcMar>
                          <w:top w:w="0" w:type="dxa"/>
                          <w:left w:w="0" w:type="dxa"/>
                          <w:bottom w:w="0" w:type="dxa"/>
                          <w:right w:w="0" w:type="dxa"/>
                        </w:tcMar>
                      </w:tcPr>
                      <w:p w14:paraId="2C783861" w14:textId="77777777" w:rsidR="005C04BE" w:rsidRDefault="00BC26C5">
                        <w:pPr>
                          <w:spacing w:after="0" w:line="240" w:lineRule="auto"/>
                        </w:pPr>
                        <w:r>
                          <w:rPr>
                            <w:noProof/>
                          </w:rPr>
                          <w:drawing>
                            <wp:inline distT="0" distB="0" distL="0" distR="0" wp14:anchorId="45AF0502" wp14:editId="665FEE92">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74716DF9" w14:textId="77777777" w:rsidR="005C04BE" w:rsidRDefault="005C04BE">
                  <w:pPr>
                    <w:spacing w:after="0" w:line="240" w:lineRule="auto"/>
                  </w:pPr>
                </w:p>
              </w:tc>
              <w:tc>
                <w:tcPr>
                  <w:tcW w:w="1050" w:type="dxa"/>
                </w:tcPr>
                <w:p w14:paraId="3E94F280" w14:textId="77777777" w:rsidR="005C04BE" w:rsidRDefault="005C04BE">
                  <w:pPr>
                    <w:pStyle w:val="EmptyCellLayoutStyle"/>
                    <w:spacing w:after="0" w:line="240" w:lineRule="auto"/>
                  </w:pPr>
                </w:p>
              </w:tc>
              <w:tc>
                <w:tcPr>
                  <w:tcW w:w="110" w:type="dxa"/>
                </w:tcPr>
                <w:p w14:paraId="7327FAE1" w14:textId="77777777" w:rsidR="005C04BE" w:rsidRDefault="005C04BE">
                  <w:pPr>
                    <w:pStyle w:val="EmptyCellLayoutStyle"/>
                    <w:spacing w:after="0" w:line="240" w:lineRule="auto"/>
                  </w:pPr>
                </w:p>
              </w:tc>
              <w:tc>
                <w:tcPr>
                  <w:tcW w:w="68" w:type="dxa"/>
                </w:tcPr>
                <w:p w14:paraId="5FD07688" w14:textId="77777777" w:rsidR="005C04BE" w:rsidRDefault="005C04BE">
                  <w:pPr>
                    <w:pStyle w:val="EmptyCellLayoutStyle"/>
                    <w:spacing w:after="0" w:line="240" w:lineRule="auto"/>
                  </w:pPr>
                </w:p>
              </w:tc>
              <w:tc>
                <w:tcPr>
                  <w:tcW w:w="216" w:type="dxa"/>
                </w:tcPr>
                <w:p w14:paraId="5B6035B7" w14:textId="77777777" w:rsidR="005C04BE" w:rsidRDefault="005C04BE">
                  <w:pPr>
                    <w:pStyle w:val="EmptyCellLayoutStyle"/>
                    <w:spacing w:after="0" w:line="240" w:lineRule="auto"/>
                  </w:pPr>
                </w:p>
              </w:tc>
              <w:tc>
                <w:tcPr>
                  <w:tcW w:w="2123" w:type="dxa"/>
                </w:tcPr>
                <w:p w14:paraId="14F9A66B" w14:textId="77777777" w:rsidR="005C04BE" w:rsidRDefault="005C04BE">
                  <w:pPr>
                    <w:pStyle w:val="EmptyCellLayoutStyle"/>
                    <w:spacing w:after="0" w:line="240" w:lineRule="auto"/>
                  </w:pPr>
                </w:p>
              </w:tc>
              <w:tc>
                <w:tcPr>
                  <w:tcW w:w="357" w:type="dxa"/>
                  <w:tcBorders>
                    <w:right w:val="single" w:sz="7" w:space="0" w:color="000000"/>
                  </w:tcBorders>
                </w:tcPr>
                <w:p w14:paraId="487210CA" w14:textId="77777777" w:rsidR="005C04BE" w:rsidRDefault="005C04BE">
                  <w:pPr>
                    <w:pStyle w:val="EmptyCellLayoutStyle"/>
                    <w:spacing w:after="0" w:line="240" w:lineRule="auto"/>
                  </w:pPr>
                </w:p>
              </w:tc>
            </w:tr>
            <w:tr w:rsidR="005C04BE" w14:paraId="786CB461" w14:textId="77777777">
              <w:trPr>
                <w:trHeight w:val="945"/>
              </w:trPr>
              <w:tc>
                <w:tcPr>
                  <w:tcW w:w="180" w:type="dxa"/>
                  <w:tcBorders>
                    <w:left w:val="single" w:sz="7" w:space="0" w:color="000000"/>
                  </w:tcBorders>
                </w:tcPr>
                <w:p w14:paraId="6A10F459" w14:textId="77777777" w:rsidR="005C04BE" w:rsidRDefault="005C04BE">
                  <w:pPr>
                    <w:pStyle w:val="EmptyCellLayoutStyle"/>
                    <w:spacing w:after="0" w:line="240" w:lineRule="auto"/>
                  </w:pPr>
                </w:p>
              </w:tc>
              <w:tc>
                <w:tcPr>
                  <w:tcW w:w="2016" w:type="dxa"/>
                </w:tcPr>
                <w:p w14:paraId="277AE8C7" w14:textId="77777777" w:rsidR="005C04BE" w:rsidRDefault="005C04BE">
                  <w:pPr>
                    <w:pStyle w:val="EmptyCellLayoutStyle"/>
                    <w:spacing w:after="0" w:line="240" w:lineRule="auto"/>
                  </w:pPr>
                </w:p>
              </w:tc>
              <w:tc>
                <w:tcPr>
                  <w:tcW w:w="254" w:type="dxa"/>
                </w:tcPr>
                <w:p w14:paraId="3140EA18" w14:textId="77777777" w:rsidR="005C04BE" w:rsidRDefault="005C04BE">
                  <w:pPr>
                    <w:pStyle w:val="EmptyCellLayoutStyle"/>
                    <w:spacing w:after="0" w:line="240" w:lineRule="auto"/>
                  </w:pPr>
                </w:p>
              </w:tc>
              <w:tc>
                <w:tcPr>
                  <w:tcW w:w="0" w:type="dxa"/>
                </w:tcPr>
                <w:p w14:paraId="22615F5B" w14:textId="77777777" w:rsidR="005C04BE" w:rsidRDefault="005C04BE">
                  <w:pPr>
                    <w:pStyle w:val="EmptyCellLayoutStyle"/>
                    <w:spacing w:after="0" w:line="240" w:lineRule="auto"/>
                  </w:pPr>
                </w:p>
              </w:tc>
              <w:tc>
                <w:tcPr>
                  <w:tcW w:w="248" w:type="dxa"/>
                </w:tcPr>
                <w:p w14:paraId="0C93E839" w14:textId="77777777" w:rsidR="005C04BE" w:rsidRDefault="005C04BE">
                  <w:pPr>
                    <w:pStyle w:val="EmptyCellLayoutStyle"/>
                    <w:spacing w:after="0" w:line="240" w:lineRule="auto"/>
                  </w:pPr>
                </w:p>
              </w:tc>
              <w:tc>
                <w:tcPr>
                  <w:tcW w:w="179" w:type="dxa"/>
                </w:tcPr>
                <w:p w14:paraId="21409518" w14:textId="77777777" w:rsidR="005C04BE" w:rsidRDefault="005C04BE">
                  <w:pPr>
                    <w:pStyle w:val="EmptyCellLayoutStyle"/>
                    <w:spacing w:after="0" w:line="240" w:lineRule="auto"/>
                  </w:pPr>
                </w:p>
              </w:tc>
              <w:tc>
                <w:tcPr>
                  <w:tcW w:w="900" w:type="dxa"/>
                </w:tcPr>
                <w:p w14:paraId="45A49103" w14:textId="77777777" w:rsidR="005C04BE" w:rsidRDefault="005C04BE">
                  <w:pPr>
                    <w:pStyle w:val="EmptyCellLayoutStyle"/>
                    <w:spacing w:after="0" w:line="240" w:lineRule="auto"/>
                  </w:pPr>
                </w:p>
              </w:tc>
              <w:tc>
                <w:tcPr>
                  <w:tcW w:w="1649" w:type="dxa"/>
                </w:tcPr>
                <w:p w14:paraId="555BEB04" w14:textId="77777777" w:rsidR="005C04BE" w:rsidRDefault="005C04BE">
                  <w:pPr>
                    <w:pStyle w:val="EmptyCellLayoutStyle"/>
                    <w:spacing w:after="0" w:line="240" w:lineRule="auto"/>
                  </w:pPr>
                </w:p>
              </w:tc>
              <w:tc>
                <w:tcPr>
                  <w:tcW w:w="1050" w:type="dxa"/>
                </w:tcPr>
                <w:p w14:paraId="4253EADE" w14:textId="77777777" w:rsidR="005C04BE" w:rsidRDefault="005C04BE">
                  <w:pPr>
                    <w:pStyle w:val="EmptyCellLayoutStyle"/>
                    <w:spacing w:after="0" w:line="240" w:lineRule="auto"/>
                  </w:pPr>
                </w:p>
              </w:tc>
              <w:tc>
                <w:tcPr>
                  <w:tcW w:w="110" w:type="dxa"/>
                </w:tcPr>
                <w:p w14:paraId="28662E80" w14:textId="77777777" w:rsidR="005C04BE" w:rsidRDefault="005C04BE">
                  <w:pPr>
                    <w:pStyle w:val="EmptyCellLayoutStyle"/>
                    <w:spacing w:after="0" w:line="240" w:lineRule="auto"/>
                  </w:pPr>
                </w:p>
              </w:tc>
              <w:tc>
                <w:tcPr>
                  <w:tcW w:w="68" w:type="dxa"/>
                </w:tcPr>
                <w:p w14:paraId="7312B4E5" w14:textId="77777777" w:rsidR="005C04BE" w:rsidRDefault="005C04BE">
                  <w:pPr>
                    <w:pStyle w:val="EmptyCellLayoutStyle"/>
                    <w:spacing w:after="0" w:line="240" w:lineRule="auto"/>
                  </w:pPr>
                </w:p>
              </w:tc>
              <w:tc>
                <w:tcPr>
                  <w:tcW w:w="216" w:type="dxa"/>
                </w:tcPr>
                <w:p w14:paraId="2FB2B193" w14:textId="77777777" w:rsidR="005C04BE" w:rsidRDefault="005C04BE">
                  <w:pPr>
                    <w:pStyle w:val="EmptyCellLayoutStyle"/>
                    <w:spacing w:after="0" w:line="240" w:lineRule="auto"/>
                  </w:pPr>
                </w:p>
              </w:tc>
              <w:tc>
                <w:tcPr>
                  <w:tcW w:w="2123" w:type="dxa"/>
                </w:tcPr>
                <w:p w14:paraId="75531BF5" w14:textId="77777777" w:rsidR="005C04BE" w:rsidRDefault="005C04BE">
                  <w:pPr>
                    <w:pStyle w:val="EmptyCellLayoutStyle"/>
                    <w:spacing w:after="0" w:line="240" w:lineRule="auto"/>
                  </w:pPr>
                </w:p>
              </w:tc>
              <w:tc>
                <w:tcPr>
                  <w:tcW w:w="357" w:type="dxa"/>
                  <w:tcBorders>
                    <w:right w:val="single" w:sz="7" w:space="0" w:color="000000"/>
                  </w:tcBorders>
                </w:tcPr>
                <w:p w14:paraId="106471C1" w14:textId="77777777" w:rsidR="005C04BE" w:rsidRDefault="005C04BE">
                  <w:pPr>
                    <w:pStyle w:val="EmptyCellLayoutStyle"/>
                    <w:spacing w:after="0" w:line="240" w:lineRule="auto"/>
                  </w:pPr>
                </w:p>
              </w:tc>
            </w:tr>
            <w:tr w:rsidR="00B8742E" w14:paraId="4A0E8E24" w14:textId="77777777" w:rsidTr="00B8742E">
              <w:trPr>
                <w:trHeight w:val="719"/>
              </w:trPr>
              <w:tc>
                <w:tcPr>
                  <w:tcW w:w="180" w:type="dxa"/>
                  <w:tcBorders>
                    <w:left w:val="single" w:sz="7" w:space="0" w:color="000000"/>
                  </w:tcBorders>
                </w:tcPr>
                <w:p w14:paraId="7D50E113" w14:textId="77777777" w:rsidR="005C04BE" w:rsidRDefault="005C04BE">
                  <w:pPr>
                    <w:pStyle w:val="EmptyCellLayoutStyle"/>
                    <w:spacing w:after="0" w:line="240" w:lineRule="auto"/>
                  </w:pPr>
                </w:p>
              </w:tc>
              <w:tc>
                <w:tcPr>
                  <w:tcW w:w="2016" w:type="dxa"/>
                </w:tcPr>
                <w:p w14:paraId="22D78F37" w14:textId="77777777" w:rsidR="005C04BE" w:rsidRDefault="005C04BE">
                  <w:pPr>
                    <w:pStyle w:val="EmptyCellLayoutStyle"/>
                    <w:spacing w:after="0" w:line="240" w:lineRule="auto"/>
                  </w:pPr>
                </w:p>
              </w:tc>
              <w:tc>
                <w:tcPr>
                  <w:tcW w:w="254" w:type="dxa"/>
                </w:tcPr>
                <w:p w14:paraId="429DE774" w14:textId="77777777" w:rsidR="005C04BE" w:rsidRDefault="005C04BE">
                  <w:pPr>
                    <w:pStyle w:val="EmptyCellLayoutStyle"/>
                    <w:spacing w:after="0" w:line="240" w:lineRule="auto"/>
                  </w:pPr>
                </w:p>
              </w:tc>
              <w:tc>
                <w:tcPr>
                  <w:tcW w:w="0" w:type="dxa"/>
                </w:tcPr>
                <w:p w14:paraId="3EC52901" w14:textId="77777777" w:rsidR="005C04BE" w:rsidRDefault="005C04BE">
                  <w:pPr>
                    <w:pStyle w:val="EmptyCellLayoutStyle"/>
                    <w:spacing w:after="0" w:line="240" w:lineRule="auto"/>
                  </w:pPr>
                </w:p>
              </w:tc>
              <w:tc>
                <w:tcPr>
                  <w:tcW w:w="248" w:type="dxa"/>
                </w:tcPr>
                <w:p w14:paraId="2CC2D95D" w14:textId="77777777" w:rsidR="005C04BE" w:rsidRDefault="005C04BE">
                  <w:pPr>
                    <w:pStyle w:val="EmptyCellLayoutStyle"/>
                    <w:spacing w:after="0" w:line="240" w:lineRule="auto"/>
                  </w:pPr>
                </w:p>
              </w:tc>
              <w:tc>
                <w:tcPr>
                  <w:tcW w:w="179" w:type="dxa"/>
                </w:tcPr>
                <w:p w14:paraId="4A19A1FF" w14:textId="77777777" w:rsidR="005C04BE" w:rsidRDefault="005C04BE">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5C04BE" w14:paraId="49CED594" w14:textId="77777777">
                    <w:trPr>
                      <w:trHeight w:val="642"/>
                    </w:trPr>
                    <w:tc>
                      <w:tcPr>
                        <w:tcW w:w="3600" w:type="dxa"/>
                        <w:tcBorders>
                          <w:top w:val="nil"/>
                          <w:left w:val="nil"/>
                          <w:bottom w:val="nil"/>
                          <w:right w:val="nil"/>
                        </w:tcBorders>
                        <w:tcMar>
                          <w:top w:w="39" w:type="dxa"/>
                          <w:left w:w="39" w:type="dxa"/>
                          <w:bottom w:w="39" w:type="dxa"/>
                          <w:right w:w="39" w:type="dxa"/>
                        </w:tcMar>
                      </w:tcPr>
                      <w:p w14:paraId="54688BFA" w14:textId="77777777" w:rsidR="005C04BE" w:rsidRDefault="00BC26C5">
                        <w:pPr>
                          <w:spacing w:after="0" w:line="240" w:lineRule="auto"/>
                          <w:jc w:val="center"/>
                        </w:pPr>
                        <w:r>
                          <w:rPr>
                            <w:rFonts w:ascii="Arial" w:eastAsia="Arial" w:hAnsi="Arial"/>
                            <w:b/>
                            <w:color w:val="000000"/>
                            <w:sz w:val="30"/>
                          </w:rPr>
                          <w:t>PROVIDER REPORT FOR</w:t>
                        </w:r>
                      </w:p>
                    </w:tc>
                  </w:tr>
                </w:tbl>
                <w:p w14:paraId="1EE46DDA" w14:textId="77777777" w:rsidR="005C04BE" w:rsidRDefault="005C04BE">
                  <w:pPr>
                    <w:spacing w:after="0" w:line="240" w:lineRule="auto"/>
                  </w:pPr>
                </w:p>
              </w:tc>
              <w:tc>
                <w:tcPr>
                  <w:tcW w:w="110" w:type="dxa"/>
                </w:tcPr>
                <w:p w14:paraId="44FB4CD2" w14:textId="77777777" w:rsidR="005C04BE" w:rsidRDefault="005C04BE">
                  <w:pPr>
                    <w:pStyle w:val="EmptyCellLayoutStyle"/>
                    <w:spacing w:after="0" w:line="240" w:lineRule="auto"/>
                  </w:pPr>
                </w:p>
              </w:tc>
              <w:tc>
                <w:tcPr>
                  <w:tcW w:w="68" w:type="dxa"/>
                </w:tcPr>
                <w:p w14:paraId="77BEF638" w14:textId="77777777" w:rsidR="005C04BE" w:rsidRDefault="005C04BE">
                  <w:pPr>
                    <w:pStyle w:val="EmptyCellLayoutStyle"/>
                    <w:spacing w:after="0" w:line="240" w:lineRule="auto"/>
                  </w:pPr>
                </w:p>
              </w:tc>
              <w:tc>
                <w:tcPr>
                  <w:tcW w:w="216" w:type="dxa"/>
                </w:tcPr>
                <w:p w14:paraId="73F8ABB1" w14:textId="77777777" w:rsidR="005C04BE" w:rsidRDefault="005C04BE">
                  <w:pPr>
                    <w:pStyle w:val="EmptyCellLayoutStyle"/>
                    <w:spacing w:after="0" w:line="240" w:lineRule="auto"/>
                  </w:pPr>
                </w:p>
              </w:tc>
              <w:tc>
                <w:tcPr>
                  <w:tcW w:w="2123" w:type="dxa"/>
                </w:tcPr>
                <w:p w14:paraId="25DF8E21" w14:textId="77777777" w:rsidR="005C04BE" w:rsidRDefault="005C04BE">
                  <w:pPr>
                    <w:pStyle w:val="EmptyCellLayoutStyle"/>
                    <w:spacing w:after="0" w:line="240" w:lineRule="auto"/>
                  </w:pPr>
                </w:p>
              </w:tc>
              <w:tc>
                <w:tcPr>
                  <w:tcW w:w="357" w:type="dxa"/>
                  <w:tcBorders>
                    <w:right w:val="single" w:sz="7" w:space="0" w:color="000000"/>
                  </w:tcBorders>
                </w:tcPr>
                <w:p w14:paraId="0C5C3FF7" w14:textId="77777777" w:rsidR="005C04BE" w:rsidRDefault="005C04BE">
                  <w:pPr>
                    <w:pStyle w:val="EmptyCellLayoutStyle"/>
                    <w:spacing w:after="0" w:line="240" w:lineRule="auto"/>
                  </w:pPr>
                </w:p>
              </w:tc>
            </w:tr>
            <w:tr w:rsidR="005C04BE" w14:paraId="3E5A1A70" w14:textId="77777777">
              <w:trPr>
                <w:trHeight w:val="180"/>
              </w:trPr>
              <w:tc>
                <w:tcPr>
                  <w:tcW w:w="180" w:type="dxa"/>
                  <w:tcBorders>
                    <w:left w:val="single" w:sz="7" w:space="0" w:color="000000"/>
                  </w:tcBorders>
                </w:tcPr>
                <w:p w14:paraId="2B6FE9C0" w14:textId="77777777" w:rsidR="005C04BE" w:rsidRDefault="005C04BE">
                  <w:pPr>
                    <w:pStyle w:val="EmptyCellLayoutStyle"/>
                    <w:spacing w:after="0" w:line="240" w:lineRule="auto"/>
                  </w:pPr>
                </w:p>
              </w:tc>
              <w:tc>
                <w:tcPr>
                  <w:tcW w:w="2016" w:type="dxa"/>
                </w:tcPr>
                <w:p w14:paraId="7F672916" w14:textId="77777777" w:rsidR="005C04BE" w:rsidRDefault="005C04BE">
                  <w:pPr>
                    <w:pStyle w:val="EmptyCellLayoutStyle"/>
                    <w:spacing w:after="0" w:line="240" w:lineRule="auto"/>
                  </w:pPr>
                </w:p>
              </w:tc>
              <w:tc>
                <w:tcPr>
                  <w:tcW w:w="254" w:type="dxa"/>
                </w:tcPr>
                <w:p w14:paraId="33A035FE" w14:textId="77777777" w:rsidR="005C04BE" w:rsidRDefault="005C04BE">
                  <w:pPr>
                    <w:pStyle w:val="EmptyCellLayoutStyle"/>
                    <w:spacing w:after="0" w:line="240" w:lineRule="auto"/>
                  </w:pPr>
                </w:p>
              </w:tc>
              <w:tc>
                <w:tcPr>
                  <w:tcW w:w="0" w:type="dxa"/>
                </w:tcPr>
                <w:p w14:paraId="244414A3" w14:textId="77777777" w:rsidR="005C04BE" w:rsidRDefault="005C04BE">
                  <w:pPr>
                    <w:pStyle w:val="EmptyCellLayoutStyle"/>
                    <w:spacing w:after="0" w:line="240" w:lineRule="auto"/>
                  </w:pPr>
                </w:p>
              </w:tc>
              <w:tc>
                <w:tcPr>
                  <w:tcW w:w="248" w:type="dxa"/>
                </w:tcPr>
                <w:p w14:paraId="62D87001" w14:textId="77777777" w:rsidR="005C04BE" w:rsidRDefault="005C04BE">
                  <w:pPr>
                    <w:pStyle w:val="EmptyCellLayoutStyle"/>
                    <w:spacing w:after="0" w:line="240" w:lineRule="auto"/>
                  </w:pPr>
                </w:p>
              </w:tc>
              <w:tc>
                <w:tcPr>
                  <w:tcW w:w="179" w:type="dxa"/>
                </w:tcPr>
                <w:p w14:paraId="244DB872" w14:textId="77777777" w:rsidR="005C04BE" w:rsidRDefault="005C04BE">
                  <w:pPr>
                    <w:pStyle w:val="EmptyCellLayoutStyle"/>
                    <w:spacing w:after="0" w:line="240" w:lineRule="auto"/>
                  </w:pPr>
                </w:p>
              </w:tc>
              <w:tc>
                <w:tcPr>
                  <w:tcW w:w="900" w:type="dxa"/>
                </w:tcPr>
                <w:p w14:paraId="54A9BE56" w14:textId="77777777" w:rsidR="005C04BE" w:rsidRDefault="005C04BE">
                  <w:pPr>
                    <w:pStyle w:val="EmptyCellLayoutStyle"/>
                    <w:spacing w:after="0" w:line="240" w:lineRule="auto"/>
                  </w:pPr>
                </w:p>
              </w:tc>
              <w:tc>
                <w:tcPr>
                  <w:tcW w:w="1649" w:type="dxa"/>
                </w:tcPr>
                <w:p w14:paraId="0EF7C9AE" w14:textId="77777777" w:rsidR="005C04BE" w:rsidRDefault="005C04BE">
                  <w:pPr>
                    <w:pStyle w:val="EmptyCellLayoutStyle"/>
                    <w:spacing w:after="0" w:line="240" w:lineRule="auto"/>
                  </w:pPr>
                </w:p>
              </w:tc>
              <w:tc>
                <w:tcPr>
                  <w:tcW w:w="1050" w:type="dxa"/>
                </w:tcPr>
                <w:p w14:paraId="5300C2EB" w14:textId="77777777" w:rsidR="005C04BE" w:rsidRDefault="005C04BE">
                  <w:pPr>
                    <w:pStyle w:val="EmptyCellLayoutStyle"/>
                    <w:spacing w:after="0" w:line="240" w:lineRule="auto"/>
                  </w:pPr>
                </w:p>
              </w:tc>
              <w:tc>
                <w:tcPr>
                  <w:tcW w:w="110" w:type="dxa"/>
                </w:tcPr>
                <w:p w14:paraId="5F429FBD" w14:textId="77777777" w:rsidR="005C04BE" w:rsidRDefault="005C04BE">
                  <w:pPr>
                    <w:pStyle w:val="EmptyCellLayoutStyle"/>
                    <w:spacing w:after="0" w:line="240" w:lineRule="auto"/>
                  </w:pPr>
                </w:p>
              </w:tc>
              <w:tc>
                <w:tcPr>
                  <w:tcW w:w="68" w:type="dxa"/>
                </w:tcPr>
                <w:p w14:paraId="19F704DB" w14:textId="77777777" w:rsidR="005C04BE" w:rsidRDefault="005C04BE">
                  <w:pPr>
                    <w:pStyle w:val="EmptyCellLayoutStyle"/>
                    <w:spacing w:after="0" w:line="240" w:lineRule="auto"/>
                  </w:pPr>
                </w:p>
              </w:tc>
              <w:tc>
                <w:tcPr>
                  <w:tcW w:w="216" w:type="dxa"/>
                </w:tcPr>
                <w:p w14:paraId="34820E51" w14:textId="77777777" w:rsidR="005C04BE" w:rsidRDefault="005C04BE">
                  <w:pPr>
                    <w:pStyle w:val="EmptyCellLayoutStyle"/>
                    <w:spacing w:after="0" w:line="240" w:lineRule="auto"/>
                  </w:pPr>
                </w:p>
              </w:tc>
              <w:tc>
                <w:tcPr>
                  <w:tcW w:w="2123" w:type="dxa"/>
                </w:tcPr>
                <w:p w14:paraId="7C6BFB36" w14:textId="77777777" w:rsidR="005C04BE" w:rsidRDefault="005C04BE">
                  <w:pPr>
                    <w:pStyle w:val="EmptyCellLayoutStyle"/>
                    <w:spacing w:after="0" w:line="240" w:lineRule="auto"/>
                  </w:pPr>
                </w:p>
              </w:tc>
              <w:tc>
                <w:tcPr>
                  <w:tcW w:w="357" w:type="dxa"/>
                  <w:tcBorders>
                    <w:right w:val="single" w:sz="7" w:space="0" w:color="000000"/>
                  </w:tcBorders>
                </w:tcPr>
                <w:p w14:paraId="559132E3" w14:textId="77777777" w:rsidR="005C04BE" w:rsidRDefault="005C04BE">
                  <w:pPr>
                    <w:pStyle w:val="EmptyCellLayoutStyle"/>
                    <w:spacing w:after="0" w:line="240" w:lineRule="auto"/>
                  </w:pPr>
                </w:p>
              </w:tc>
            </w:tr>
            <w:tr w:rsidR="00B8742E" w14:paraId="4A6E9D60" w14:textId="77777777" w:rsidTr="00B8742E">
              <w:trPr>
                <w:trHeight w:val="2160"/>
              </w:trPr>
              <w:tc>
                <w:tcPr>
                  <w:tcW w:w="180" w:type="dxa"/>
                  <w:tcBorders>
                    <w:left w:val="single" w:sz="7" w:space="0" w:color="000000"/>
                  </w:tcBorders>
                </w:tcPr>
                <w:p w14:paraId="21B50AB7" w14:textId="77777777" w:rsidR="005C04BE" w:rsidRDefault="005C04BE">
                  <w:pPr>
                    <w:pStyle w:val="EmptyCellLayoutStyle"/>
                    <w:spacing w:after="0" w:line="240" w:lineRule="auto"/>
                  </w:pPr>
                </w:p>
              </w:tc>
              <w:tc>
                <w:tcPr>
                  <w:tcW w:w="2016" w:type="dxa"/>
                </w:tcPr>
                <w:p w14:paraId="3968C1A8" w14:textId="77777777" w:rsidR="005C04BE" w:rsidRDefault="005C04BE">
                  <w:pPr>
                    <w:pStyle w:val="EmptyCellLayoutStyle"/>
                    <w:spacing w:after="0" w:line="240" w:lineRule="auto"/>
                  </w:pPr>
                </w:p>
              </w:tc>
              <w:tc>
                <w:tcPr>
                  <w:tcW w:w="254" w:type="dxa"/>
                </w:tcPr>
                <w:p w14:paraId="02DA2632" w14:textId="77777777" w:rsidR="005C04BE" w:rsidRDefault="005C04BE">
                  <w:pPr>
                    <w:pStyle w:val="EmptyCellLayoutStyle"/>
                    <w:spacing w:after="0" w:line="240" w:lineRule="auto"/>
                  </w:pPr>
                </w:p>
              </w:tc>
              <w:tc>
                <w:tcPr>
                  <w:tcW w:w="0" w:type="dxa"/>
                </w:tcPr>
                <w:p w14:paraId="05F80FAE" w14:textId="77777777" w:rsidR="005C04BE" w:rsidRDefault="005C04BE">
                  <w:pPr>
                    <w:pStyle w:val="EmptyCellLayoutStyle"/>
                    <w:spacing w:after="0" w:line="240" w:lineRule="auto"/>
                  </w:pPr>
                </w:p>
              </w:tc>
              <w:tc>
                <w:tcPr>
                  <w:tcW w:w="248" w:type="dxa"/>
                </w:tcPr>
                <w:p w14:paraId="187E2C94" w14:textId="77777777" w:rsidR="005C04BE" w:rsidRDefault="005C04BE">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5C04BE" w14:paraId="5D268184" w14:textId="77777777">
                    <w:trPr>
                      <w:trHeight w:val="2082"/>
                    </w:trPr>
                    <w:tc>
                      <w:tcPr>
                        <w:tcW w:w="3960" w:type="dxa"/>
                        <w:tcBorders>
                          <w:top w:val="nil"/>
                          <w:left w:val="nil"/>
                          <w:bottom w:val="nil"/>
                          <w:right w:val="nil"/>
                        </w:tcBorders>
                        <w:tcMar>
                          <w:top w:w="39" w:type="dxa"/>
                          <w:left w:w="39" w:type="dxa"/>
                          <w:bottom w:w="39" w:type="dxa"/>
                          <w:right w:w="39" w:type="dxa"/>
                        </w:tcMar>
                      </w:tcPr>
                      <w:p w14:paraId="3B80F43C" w14:textId="77777777" w:rsidR="005C04BE" w:rsidRDefault="00BC26C5">
                        <w:pPr>
                          <w:spacing w:after="0" w:line="240" w:lineRule="auto"/>
                          <w:jc w:val="center"/>
                        </w:pPr>
                        <w:r>
                          <w:rPr>
                            <w:rFonts w:ascii="Arial" w:eastAsia="Arial" w:hAnsi="Arial"/>
                            <w:b/>
                            <w:color w:val="000000"/>
                            <w:sz w:val="28"/>
                          </w:rPr>
                          <w:t>Choice Community Supports Inc</w:t>
                        </w:r>
                        <w:r>
                          <w:rPr>
                            <w:rFonts w:ascii="Arial" w:eastAsia="Arial" w:hAnsi="Arial"/>
                            <w:b/>
                            <w:color w:val="000000"/>
                            <w:sz w:val="28"/>
                          </w:rPr>
                          <w:br/>
                          <w:t>409 Pond St, Unit 12</w:t>
                        </w:r>
                        <w:r>
                          <w:rPr>
                            <w:rFonts w:ascii="Arial" w:eastAsia="Arial" w:hAnsi="Arial"/>
                            <w:b/>
                            <w:color w:val="000000"/>
                            <w:sz w:val="28"/>
                          </w:rPr>
                          <w:br/>
                          <w:t xml:space="preserve"> Braintree, MA 02184    </w:t>
                        </w:r>
                      </w:p>
                    </w:tc>
                  </w:tr>
                </w:tbl>
                <w:p w14:paraId="294393B3" w14:textId="77777777" w:rsidR="005C04BE" w:rsidRDefault="005C04BE">
                  <w:pPr>
                    <w:spacing w:after="0" w:line="240" w:lineRule="auto"/>
                  </w:pPr>
                </w:p>
              </w:tc>
              <w:tc>
                <w:tcPr>
                  <w:tcW w:w="216" w:type="dxa"/>
                </w:tcPr>
                <w:p w14:paraId="518984FB" w14:textId="77777777" w:rsidR="005C04BE" w:rsidRDefault="005C04BE">
                  <w:pPr>
                    <w:pStyle w:val="EmptyCellLayoutStyle"/>
                    <w:spacing w:after="0" w:line="240" w:lineRule="auto"/>
                  </w:pPr>
                </w:p>
              </w:tc>
              <w:tc>
                <w:tcPr>
                  <w:tcW w:w="2123" w:type="dxa"/>
                </w:tcPr>
                <w:p w14:paraId="23BF6242" w14:textId="77777777" w:rsidR="005C04BE" w:rsidRDefault="005C04BE">
                  <w:pPr>
                    <w:pStyle w:val="EmptyCellLayoutStyle"/>
                    <w:spacing w:after="0" w:line="240" w:lineRule="auto"/>
                  </w:pPr>
                </w:p>
              </w:tc>
              <w:tc>
                <w:tcPr>
                  <w:tcW w:w="357" w:type="dxa"/>
                  <w:tcBorders>
                    <w:right w:val="single" w:sz="7" w:space="0" w:color="000000"/>
                  </w:tcBorders>
                </w:tcPr>
                <w:p w14:paraId="002945FD" w14:textId="77777777" w:rsidR="005C04BE" w:rsidRDefault="005C04BE">
                  <w:pPr>
                    <w:pStyle w:val="EmptyCellLayoutStyle"/>
                    <w:spacing w:after="0" w:line="240" w:lineRule="auto"/>
                  </w:pPr>
                </w:p>
              </w:tc>
            </w:tr>
            <w:tr w:rsidR="005C04BE" w14:paraId="06250C78" w14:textId="77777777">
              <w:trPr>
                <w:trHeight w:val="179"/>
              </w:trPr>
              <w:tc>
                <w:tcPr>
                  <w:tcW w:w="180" w:type="dxa"/>
                  <w:tcBorders>
                    <w:left w:val="single" w:sz="7" w:space="0" w:color="000000"/>
                  </w:tcBorders>
                </w:tcPr>
                <w:p w14:paraId="10985B00" w14:textId="77777777" w:rsidR="005C04BE" w:rsidRDefault="005C04BE">
                  <w:pPr>
                    <w:pStyle w:val="EmptyCellLayoutStyle"/>
                    <w:spacing w:after="0" w:line="240" w:lineRule="auto"/>
                  </w:pPr>
                </w:p>
              </w:tc>
              <w:tc>
                <w:tcPr>
                  <w:tcW w:w="2016" w:type="dxa"/>
                </w:tcPr>
                <w:p w14:paraId="3FE7B8CF" w14:textId="77777777" w:rsidR="005C04BE" w:rsidRDefault="005C04BE">
                  <w:pPr>
                    <w:pStyle w:val="EmptyCellLayoutStyle"/>
                    <w:spacing w:after="0" w:line="240" w:lineRule="auto"/>
                  </w:pPr>
                </w:p>
              </w:tc>
              <w:tc>
                <w:tcPr>
                  <w:tcW w:w="254" w:type="dxa"/>
                </w:tcPr>
                <w:p w14:paraId="37A9C4AD" w14:textId="77777777" w:rsidR="005C04BE" w:rsidRDefault="005C04BE">
                  <w:pPr>
                    <w:pStyle w:val="EmptyCellLayoutStyle"/>
                    <w:spacing w:after="0" w:line="240" w:lineRule="auto"/>
                  </w:pPr>
                </w:p>
              </w:tc>
              <w:tc>
                <w:tcPr>
                  <w:tcW w:w="0" w:type="dxa"/>
                </w:tcPr>
                <w:p w14:paraId="06EAF4C5" w14:textId="77777777" w:rsidR="005C04BE" w:rsidRDefault="005C04BE">
                  <w:pPr>
                    <w:pStyle w:val="EmptyCellLayoutStyle"/>
                    <w:spacing w:after="0" w:line="240" w:lineRule="auto"/>
                  </w:pPr>
                </w:p>
              </w:tc>
              <w:tc>
                <w:tcPr>
                  <w:tcW w:w="248" w:type="dxa"/>
                </w:tcPr>
                <w:p w14:paraId="7EBCEDD3" w14:textId="77777777" w:rsidR="005C04BE" w:rsidRDefault="005C04BE">
                  <w:pPr>
                    <w:pStyle w:val="EmptyCellLayoutStyle"/>
                    <w:spacing w:after="0" w:line="240" w:lineRule="auto"/>
                  </w:pPr>
                </w:p>
              </w:tc>
              <w:tc>
                <w:tcPr>
                  <w:tcW w:w="179" w:type="dxa"/>
                </w:tcPr>
                <w:p w14:paraId="30FCA3B3" w14:textId="77777777" w:rsidR="005C04BE" w:rsidRDefault="005C04BE">
                  <w:pPr>
                    <w:pStyle w:val="EmptyCellLayoutStyle"/>
                    <w:spacing w:after="0" w:line="240" w:lineRule="auto"/>
                  </w:pPr>
                </w:p>
              </w:tc>
              <w:tc>
                <w:tcPr>
                  <w:tcW w:w="900" w:type="dxa"/>
                </w:tcPr>
                <w:p w14:paraId="6720E12B" w14:textId="77777777" w:rsidR="005C04BE" w:rsidRDefault="005C04BE">
                  <w:pPr>
                    <w:pStyle w:val="EmptyCellLayoutStyle"/>
                    <w:spacing w:after="0" w:line="240" w:lineRule="auto"/>
                  </w:pPr>
                </w:p>
              </w:tc>
              <w:tc>
                <w:tcPr>
                  <w:tcW w:w="1649" w:type="dxa"/>
                </w:tcPr>
                <w:p w14:paraId="736B11F9" w14:textId="77777777" w:rsidR="005C04BE" w:rsidRDefault="005C04BE">
                  <w:pPr>
                    <w:pStyle w:val="EmptyCellLayoutStyle"/>
                    <w:spacing w:after="0" w:line="240" w:lineRule="auto"/>
                  </w:pPr>
                </w:p>
              </w:tc>
              <w:tc>
                <w:tcPr>
                  <w:tcW w:w="1050" w:type="dxa"/>
                </w:tcPr>
                <w:p w14:paraId="6D9D781D" w14:textId="77777777" w:rsidR="005C04BE" w:rsidRDefault="005C04BE">
                  <w:pPr>
                    <w:pStyle w:val="EmptyCellLayoutStyle"/>
                    <w:spacing w:after="0" w:line="240" w:lineRule="auto"/>
                  </w:pPr>
                </w:p>
              </w:tc>
              <w:tc>
                <w:tcPr>
                  <w:tcW w:w="110" w:type="dxa"/>
                </w:tcPr>
                <w:p w14:paraId="4D15D7B6" w14:textId="77777777" w:rsidR="005C04BE" w:rsidRDefault="005C04BE">
                  <w:pPr>
                    <w:pStyle w:val="EmptyCellLayoutStyle"/>
                    <w:spacing w:after="0" w:line="240" w:lineRule="auto"/>
                  </w:pPr>
                </w:p>
              </w:tc>
              <w:tc>
                <w:tcPr>
                  <w:tcW w:w="68" w:type="dxa"/>
                </w:tcPr>
                <w:p w14:paraId="5A013F9A" w14:textId="77777777" w:rsidR="005C04BE" w:rsidRDefault="005C04BE">
                  <w:pPr>
                    <w:pStyle w:val="EmptyCellLayoutStyle"/>
                    <w:spacing w:after="0" w:line="240" w:lineRule="auto"/>
                  </w:pPr>
                </w:p>
              </w:tc>
              <w:tc>
                <w:tcPr>
                  <w:tcW w:w="216" w:type="dxa"/>
                </w:tcPr>
                <w:p w14:paraId="7CF1D2A7" w14:textId="77777777" w:rsidR="005C04BE" w:rsidRDefault="005C04BE">
                  <w:pPr>
                    <w:pStyle w:val="EmptyCellLayoutStyle"/>
                    <w:spacing w:after="0" w:line="240" w:lineRule="auto"/>
                  </w:pPr>
                </w:p>
              </w:tc>
              <w:tc>
                <w:tcPr>
                  <w:tcW w:w="2123" w:type="dxa"/>
                </w:tcPr>
                <w:p w14:paraId="642B5D75" w14:textId="77777777" w:rsidR="005C04BE" w:rsidRDefault="005C04BE">
                  <w:pPr>
                    <w:pStyle w:val="EmptyCellLayoutStyle"/>
                    <w:spacing w:after="0" w:line="240" w:lineRule="auto"/>
                  </w:pPr>
                </w:p>
              </w:tc>
              <w:tc>
                <w:tcPr>
                  <w:tcW w:w="357" w:type="dxa"/>
                  <w:tcBorders>
                    <w:right w:val="single" w:sz="7" w:space="0" w:color="000000"/>
                  </w:tcBorders>
                </w:tcPr>
                <w:p w14:paraId="6EAD3707" w14:textId="77777777" w:rsidR="005C04BE" w:rsidRDefault="005C04BE">
                  <w:pPr>
                    <w:pStyle w:val="EmptyCellLayoutStyle"/>
                    <w:spacing w:after="0" w:line="240" w:lineRule="auto"/>
                  </w:pPr>
                </w:p>
              </w:tc>
            </w:tr>
            <w:tr w:rsidR="00B8742E" w14:paraId="3D109A29" w14:textId="77777777" w:rsidTr="00B8742E">
              <w:trPr>
                <w:trHeight w:val="360"/>
              </w:trPr>
              <w:tc>
                <w:tcPr>
                  <w:tcW w:w="180" w:type="dxa"/>
                  <w:tcBorders>
                    <w:left w:val="single" w:sz="7" w:space="0" w:color="000000"/>
                  </w:tcBorders>
                </w:tcPr>
                <w:p w14:paraId="565C140F" w14:textId="77777777" w:rsidR="005C04BE" w:rsidRDefault="005C04BE">
                  <w:pPr>
                    <w:pStyle w:val="EmptyCellLayoutStyle"/>
                    <w:spacing w:after="0" w:line="240" w:lineRule="auto"/>
                  </w:pPr>
                </w:p>
              </w:tc>
              <w:tc>
                <w:tcPr>
                  <w:tcW w:w="2016" w:type="dxa"/>
                </w:tcPr>
                <w:p w14:paraId="257A73B2" w14:textId="77777777" w:rsidR="005C04BE" w:rsidRDefault="005C04BE">
                  <w:pPr>
                    <w:pStyle w:val="EmptyCellLayoutStyle"/>
                    <w:spacing w:after="0" w:line="240" w:lineRule="auto"/>
                  </w:pPr>
                </w:p>
              </w:tc>
              <w:tc>
                <w:tcPr>
                  <w:tcW w:w="254" w:type="dxa"/>
                </w:tcPr>
                <w:p w14:paraId="65B52AE2" w14:textId="77777777" w:rsidR="005C04BE" w:rsidRDefault="005C04BE">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5C04BE" w14:paraId="60928AAC" w14:textId="77777777">
                    <w:trPr>
                      <w:trHeight w:val="282"/>
                    </w:trPr>
                    <w:tc>
                      <w:tcPr>
                        <w:tcW w:w="4140" w:type="dxa"/>
                        <w:tcBorders>
                          <w:top w:val="nil"/>
                          <w:left w:val="nil"/>
                          <w:bottom w:val="nil"/>
                          <w:right w:val="nil"/>
                        </w:tcBorders>
                        <w:tcMar>
                          <w:top w:w="39" w:type="dxa"/>
                          <w:left w:w="39" w:type="dxa"/>
                          <w:bottom w:w="39" w:type="dxa"/>
                          <w:right w:w="39" w:type="dxa"/>
                        </w:tcMar>
                      </w:tcPr>
                      <w:p w14:paraId="723B1B48" w14:textId="77777777" w:rsidR="005C04BE" w:rsidRDefault="00BC26C5">
                        <w:pPr>
                          <w:spacing w:after="0" w:line="240" w:lineRule="auto"/>
                          <w:jc w:val="center"/>
                        </w:pPr>
                        <w:r>
                          <w:rPr>
                            <w:rFonts w:ascii="Arial" w:eastAsia="Arial" w:hAnsi="Arial"/>
                            <w:b/>
                            <w:color w:val="000000"/>
                            <w:sz w:val="28"/>
                          </w:rPr>
                          <w:t>October 29, 2021</w:t>
                        </w:r>
                      </w:p>
                    </w:tc>
                  </w:tr>
                </w:tbl>
                <w:p w14:paraId="70DEC984" w14:textId="77777777" w:rsidR="005C04BE" w:rsidRDefault="005C04BE">
                  <w:pPr>
                    <w:spacing w:after="0" w:line="240" w:lineRule="auto"/>
                  </w:pPr>
                </w:p>
              </w:tc>
              <w:tc>
                <w:tcPr>
                  <w:tcW w:w="68" w:type="dxa"/>
                </w:tcPr>
                <w:p w14:paraId="055B19A6" w14:textId="77777777" w:rsidR="005C04BE" w:rsidRDefault="005C04BE">
                  <w:pPr>
                    <w:pStyle w:val="EmptyCellLayoutStyle"/>
                    <w:spacing w:after="0" w:line="240" w:lineRule="auto"/>
                  </w:pPr>
                </w:p>
              </w:tc>
              <w:tc>
                <w:tcPr>
                  <w:tcW w:w="216" w:type="dxa"/>
                </w:tcPr>
                <w:p w14:paraId="12F3AFAD" w14:textId="77777777" w:rsidR="005C04BE" w:rsidRDefault="005C04BE">
                  <w:pPr>
                    <w:pStyle w:val="EmptyCellLayoutStyle"/>
                    <w:spacing w:after="0" w:line="240" w:lineRule="auto"/>
                  </w:pPr>
                </w:p>
              </w:tc>
              <w:tc>
                <w:tcPr>
                  <w:tcW w:w="2123" w:type="dxa"/>
                </w:tcPr>
                <w:p w14:paraId="29A7466F" w14:textId="77777777" w:rsidR="005C04BE" w:rsidRDefault="005C04BE">
                  <w:pPr>
                    <w:pStyle w:val="EmptyCellLayoutStyle"/>
                    <w:spacing w:after="0" w:line="240" w:lineRule="auto"/>
                  </w:pPr>
                </w:p>
              </w:tc>
              <w:tc>
                <w:tcPr>
                  <w:tcW w:w="357" w:type="dxa"/>
                  <w:tcBorders>
                    <w:right w:val="single" w:sz="7" w:space="0" w:color="000000"/>
                  </w:tcBorders>
                </w:tcPr>
                <w:p w14:paraId="1145C7D9" w14:textId="77777777" w:rsidR="005C04BE" w:rsidRDefault="005C04BE">
                  <w:pPr>
                    <w:pStyle w:val="EmptyCellLayoutStyle"/>
                    <w:spacing w:after="0" w:line="240" w:lineRule="auto"/>
                  </w:pPr>
                </w:p>
              </w:tc>
            </w:tr>
            <w:tr w:rsidR="005C04BE" w14:paraId="6FA6853F" w14:textId="77777777">
              <w:trPr>
                <w:trHeight w:val="180"/>
              </w:trPr>
              <w:tc>
                <w:tcPr>
                  <w:tcW w:w="180" w:type="dxa"/>
                  <w:tcBorders>
                    <w:left w:val="single" w:sz="7" w:space="0" w:color="000000"/>
                  </w:tcBorders>
                </w:tcPr>
                <w:p w14:paraId="40F6F7ED" w14:textId="77777777" w:rsidR="005C04BE" w:rsidRDefault="005C04BE">
                  <w:pPr>
                    <w:pStyle w:val="EmptyCellLayoutStyle"/>
                    <w:spacing w:after="0" w:line="240" w:lineRule="auto"/>
                  </w:pPr>
                </w:p>
              </w:tc>
              <w:tc>
                <w:tcPr>
                  <w:tcW w:w="2016" w:type="dxa"/>
                </w:tcPr>
                <w:p w14:paraId="5D92218D" w14:textId="77777777" w:rsidR="005C04BE" w:rsidRDefault="005C04BE">
                  <w:pPr>
                    <w:pStyle w:val="EmptyCellLayoutStyle"/>
                    <w:spacing w:after="0" w:line="240" w:lineRule="auto"/>
                  </w:pPr>
                </w:p>
              </w:tc>
              <w:tc>
                <w:tcPr>
                  <w:tcW w:w="254" w:type="dxa"/>
                </w:tcPr>
                <w:p w14:paraId="4A1E11FD" w14:textId="77777777" w:rsidR="005C04BE" w:rsidRDefault="005C04BE">
                  <w:pPr>
                    <w:pStyle w:val="EmptyCellLayoutStyle"/>
                    <w:spacing w:after="0" w:line="240" w:lineRule="auto"/>
                  </w:pPr>
                </w:p>
              </w:tc>
              <w:tc>
                <w:tcPr>
                  <w:tcW w:w="0" w:type="dxa"/>
                </w:tcPr>
                <w:p w14:paraId="7EA4E2BC" w14:textId="77777777" w:rsidR="005C04BE" w:rsidRDefault="005C04BE">
                  <w:pPr>
                    <w:pStyle w:val="EmptyCellLayoutStyle"/>
                    <w:spacing w:after="0" w:line="240" w:lineRule="auto"/>
                  </w:pPr>
                </w:p>
              </w:tc>
              <w:tc>
                <w:tcPr>
                  <w:tcW w:w="248" w:type="dxa"/>
                </w:tcPr>
                <w:p w14:paraId="169B3F9C" w14:textId="77777777" w:rsidR="005C04BE" w:rsidRDefault="005C04BE">
                  <w:pPr>
                    <w:pStyle w:val="EmptyCellLayoutStyle"/>
                    <w:spacing w:after="0" w:line="240" w:lineRule="auto"/>
                  </w:pPr>
                </w:p>
              </w:tc>
              <w:tc>
                <w:tcPr>
                  <w:tcW w:w="179" w:type="dxa"/>
                </w:tcPr>
                <w:p w14:paraId="5CE3FA25" w14:textId="77777777" w:rsidR="005C04BE" w:rsidRDefault="005C04BE">
                  <w:pPr>
                    <w:pStyle w:val="EmptyCellLayoutStyle"/>
                    <w:spacing w:after="0" w:line="240" w:lineRule="auto"/>
                  </w:pPr>
                </w:p>
              </w:tc>
              <w:tc>
                <w:tcPr>
                  <w:tcW w:w="900" w:type="dxa"/>
                </w:tcPr>
                <w:p w14:paraId="3100394E" w14:textId="77777777" w:rsidR="005C04BE" w:rsidRDefault="005C04BE">
                  <w:pPr>
                    <w:pStyle w:val="EmptyCellLayoutStyle"/>
                    <w:spacing w:after="0" w:line="240" w:lineRule="auto"/>
                  </w:pPr>
                </w:p>
              </w:tc>
              <w:tc>
                <w:tcPr>
                  <w:tcW w:w="1649" w:type="dxa"/>
                </w:tcPr>
                <w:p w14:paraId="70A33355" w14:textId="77777777" w:rsidR="005C04BE" w:rsidRDefault="005C04BE">
                  <w:pPr>
                    <w:pStyle w:val="EmptyCellLayoutStyle"/>
                    <w:spacing w:after="0" w:line="240" w:lineRule="auto"/>
                  </w:pPr>
                </w:p>
              </w:tc>
              <w:tc>
                <w:tcPr>
                  <w:tcW w:w="1050" w:type="dxa"/>
                </w:tcPr>
                <w:p w14:paraId="3FF54774" w14:textId="77777777" w:rsidR="005C04BE" w:rsidRDefault="005C04BE">
                  <w:pPr>
                    <w:pStyle w:val="EmptyCellLayoutStyle"/>
                    <w:spacing w:after="0" w:line="240" w:lineRule="auto"/>
                  </w:pPr>
                </w:p>
              </w:tc>
              <w:tc>
                <w:tcPr>
                  <w:tcW w:w="110" w:type="dxa"/>
                </w:tcPr>
                <w:p w14:paraId="3FC3057B" w14:textId="77777777" w:rsidR="005C04BE" w:rsidRDefault="005C04BE">
                  <w:pPr>
                    <w:pStyle w:val="EmptyCellLayoutStyle"/>
                    <w:spacing w:after="0" w:line="240" w:lineRule="auto"/>
                  </w:pPr>
                </w:p>
              </w:tc>
              <w:tc>
                <w:tcPr>
                  <w:tcW w:w="68" w:type="dxa"/>
                </w:tcPr>
                <w:p w14:paraId="37B61F71" w14:textId="77777777" w:rsidR="005C04BE" w:rsidRDefault="005C04BE">
                  <w:pPr>
                    <w:pStyle w:val="EmptyCellLayoutStyle"/>
                    <w:spacing w:after="0" w:line="240" w:lineRule="auto"/>
                  </w:pPr>
                </w:p>
              </w:tc>
              <w:tc>
                <w:tcPr>
                  <w:tcW w:w="216" w:type="dxa"/>
                </w:tcPr>
                <w:p w14:paraId="60E11122" w14:textId="77777777" w:rsidR="005C04BE" w:rsidRDefault="005C04BE">
                  <w:pPr>
                    <w:pStyle w:val="EmptyCellLayoutStyle"/>
                    <w:spacing w:after="0" w:line="240" w:lineRule="auto"/>
                  </w:pPr>
                </w:p>
              </w:tc>
              <w:tc>
                <w:tcPr>
                  <w:tcW w:w="2123" w:type="dxa"/>
                </w:tcPr>
                <w:p w14:paraId="355B3273" w14:textId="77777777" w:rsidR="005C04BE" w:rsidRDefault="005C04BE">
                  <w:pPr>
                    <w:pStyle w:val="EmptyCellLayoutStyle"/>
                    <w:spacing w:after="0" w:line="240" w:lineRule="auto"/>
                  </w:pPr>
                </w:p>
              </w:tc>
              <w:tc>
                <w:tcPr>
                  <w:tcW w:w="357" w:type="dxa"/>
                  <w:tcBorders>
                    <w:right w:val="single" w:sz="7" w:space="0" w:color="000000"/>
                  </w:tcBorders>
                </w:tcPr>
                <w:p w14:paraId="06AB2B3D" w14:textId="77777777" w:rsidR="005C04BE" w:rsidRDefault="005C04BE">
                  <w:pPr>
                    <w:pStyle w:val="EmptyCellLayoutStyle"/>
                    <w:spacing w:after="0" w:line="240" w:lineRule="auto"/>
                  </w:pPr>
                </w:p>
              </w:tc>
            </w:tr>
            <w:tr w:rsidR="00B8742E" w14:paraId="70E5E6C5" w14:textId="77777777" w:rsidTr="00B8742E">
              <w:trPr>
                <w:trHeight w:val="360"/>
              </w:trPr>
              <w:tc>
                <w:tcPr>
                  <w:tcW w:w="180" w:type="dxa"/>
                  <w:tcBorders>
                    <w:left w:val="single" w:sz="7" w:space="0" w:color="000000"/>
                  </w:tcBorders>
                </w:tcPr>
                <w:p w14:paraId="6252A3AB" w14:textId="77777777" w:rsidR="005C04BE" w:rsidRDefault="005C04BE">
                  <w:pPr>
                    <w:pStyle w:val="EmptyCellLayoutStyle"/>
                    <w:spacing w:after="0" w:line="240" w:lineRule="auto"/>
                  </w:pPr>
                </w:p>
              </w:tc>
              <w:tc>
                <w:tcPr>
                  <w:tcW w:w="2016" w:type="dxa"/>
                </w:tcPr>
                <w:p w14:paraId="175DB29D" w14:textId="77777777" w:rsidR="005C04BE" w:rsidRDefault="005C04BE">
                  <w:pPr>
                    <w:pStyle w:val="EmptyCellLayoutStyle"/>
                    <w:spacing w:after="0" w:line="240" w:lineRule="auto"/>
                  </w:pPr>
                </w:p>
              </w:tc>
              <w:tc>
                <w:tcPr>
                  <w:tcW w:w="254" w:type="dxa"/>
                </w:tcPr>
                <w:p w14:paraId="0099DC33" w14:textId="77777777" w:rsidR="005C04BE" w:rsidRDefault="005C04BE">
                  <w:pPr>
                    <w:pStyle w:val="EmptyCellLayoutStyle"/>
                    <w:spacing w:after="0" w:line="240" w:lineRule="auto"/>
                  </w:pPr>
                </w:p>
              </w:tc>
              <w:tc>
                <w:tcPr>
                  <w:tcW w:w="0" w:type="dxa"/>
                </w:tcPr>
                <w:p w14:paraId="29A1359E" w14:textId="77777777" w:rsidR="005C04BE" w:rsidRDefault="005C04BE">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5C04BE" w14:paraId="21974F28" w14:textId="77777777">
                    <w:trPr>
                      <w:trHeight w:val="282"/>
                    </w:trPr>
                    <w:tc>
                      <w:tcPr>
                        <w:tcW w:w="4140" w:type="dxa"/>
                        <w:tcBorders>
                          <w:top w:val="nil"/>
                          <w:left w:val="nil"/>
                          <w:bottom w:val="nil"/>
                          <w:right w:val="nil"/>
                        </w:tcBorders>
                        <w:tcMar>
                          <w:top w:w="39" w:type="dxa"/>
                          <w:left w:w="39" w:type="dxa"/>
                          <w:bottom w:w="39" w:type="dxa"/>
                          <w:right w:w="39" w:type="dxa"/>
                        </w:tcMar>
                      </w:tcPr>
                      <w:p w14:paraId="2892C4DE" w14:textId="77777777" w:rsidR="005C04BE" w:rsidRDefault="00BC26C5">
                        <w:pPr>
                          <w:spacing w:after="0" w:line="240" w:lineRule="auto"/>
                          <w:jc w:val="center"/>
                        </w:pPr>
                        <w:r>
                          <w:rPr>
                            <w:rFonts w:ascii="Arial" w:eastAsia="Arial" w:hAnsi="Arial"/>
                            <w:b/>
                            <w:color w:val="000000"/>
                            <w:sz w:val="28"/>
                          </w:rPr>
                          <w:t>Version</w:t>
                        </w:r>
                      </w:p>
                    </w:tc>
                  </w:tr>
                </w:tbl>
                <w:p w14:paraId="44C46CD6" w14:textId="77777777" w:rsidR="005C04BE" w:rsidRDefault="005C04BE">
                  <w:pPr>
                    <w:spacing w:after="0" w:line="240" w:lineRule="auto"/>
                  </w:pPr>
                </w:p>
              </w:tc>
              <w:tc>
                <w:tcPr>
                  <w:tcW w:w="68" w:type="dxa"/>
                </w:tcPr>
                <w:p w14:paraId="48656144" w14:textId="77777777" w:rsidR="005C04BE" w:rsidRDefault="005C04BE">
                  <w:pPr>
                    <w:pStyle w:val="EmptyCellLayoutStyle"/>
                    <w:spacing w:after="0" w:line="240" w:lineRule="auto"/>
                  </w:pPr>
                </w:p>
              </w:tc>
              <w:tc>
                <w:tcPr>
                  <w:tcW w:w="216" w:type="dxa"/>
                </w:tcPr>
                <w:p w14:paraId="74514C7C" w14:textId="77777777" w:rsidR="005C04BE" w:rsidRDefault="005C04BE">
                  <w:pPr>
                    <w:pStyle w:val="EmptyCellLayoutStyle"/>
                    <w:spacing w:after="0" w:line="240" w:lineRule="auto"/>
                  </w:pPr>
                </w:p>
              </w:tc>
              <w:tc>
                <w:tcPr>
                  <w:tcW w:w="2123" w:type="dxa"/>
                </w:tcPr>
                <w:p w14:paraId="6DF028A1" w14:textId="77777777" w:rsidR="005C04BE" w:rsidRDefault="005C04BE">
                  <w:pPr>
                    <w:pStyle w:val="EmptyCellLayoutStyle"/>
                    <w:spacing w:after="0" w:line="240" w:lineRule="auto"/>
                  </w:pPr>
                </w:p>
              </w:tc>
              <w:tc>
                <w:tcPr>
                  <w:tcW w:w="357" w:type="dxa"/>
                  <w:tcBorders>
                    <w:right w:val="single" w:sz="7" w:space="0" w:color="000000"/>
                  </w:tcBorders>
                </w:tcPr>
                <w:p w14:paraId="3153A4CC" w14:textId="77777777" w:rsidR="005C04BE" w:rsidRDefault="005C04BE">
                  <w:pPr>
                    <w:pStyle w:val="EmptyCellLayoutStyle"/>
                    <w:spacing w:after="0" w:line="240" w:lineRule="auto"/>
                  </w:pPr>
                </w:p>
              </w:tc>
            </w:tr>
            <w:tr w:rsidR="005C04BE" w14:paraId="28AB3F16" w14:textId="77777777">
              <w:trPr>
                <w:trHeight w:val="179"/>
              </w:trPr>
              <w:tc>
                <w:tcPr>
                  <w:tcW w:w="180" w:type="dxa"/>
                  <w:tcBorders>
                    <w:left w:val="single" w:sz="7" w:space="0" w:color="000000"/>
                  </w:tcBorders>
                </w:tcPr>
                <w:p w14:paraId="3ED30A67" w14:textId="77777777" w:rsidR="005C04BE" w:rsidRDefault="005C04BE">
                  <w:pPr>
                    <w:pStyle w:val="EmptyCellLayoutStyle"/>
                    <w:spacing w:after="0" w:line="240" w:lineRule="auto"/>
                  </w:pPr>
                </w:p>
              </w:tc>
              <w:tc>
                <w:tcPr>
                  <w:tcW w:w="2016" w:type="dxa"/>
                </w:tcPr>
                <w:p w14:paraId="4142EE8E" w14:textId="77777777" w:rsidR="005C04BE" w:rsidRDefault="005C04BE">
                  <w:pPr>
                    <w:pStyle w:val="EmptyCellLayoutStyle"/>
                    <w:spacing w:after="0" w:line="240" w:lineRule="auto"/>
                  </w:pPr>
                </w:p>
              </w:tc>
              <w:tc>
                <w:tcPr>
                  <w:tcW w:w="254" w:type="dxa"/>
                </w:tcPr>
                <w:p w14:paraId="3FC68EF5" w14:textId="77777777" w:rsidR="005C04BE" w:rsidRDefault="005C04BE">
                  <w:pPr>
                    <w:pStyle w:val="EmptyCellLayoutStyle"/>
                    <w:spacing w:after="0" w:line="240" w:lineRule="auto"/>
                  </w:pPr>
                </w:p>
              </w:tc>
              <w:tc>
                <w:tcPr>
                  <w:tcW w:w="0" w:type="dxa"/>
                </w:tcPr>
                <w:p w14:paraId="3F6730E2" w14:textId="77777777" w:rsidR="005C04BE" w:rsidRDefault="005C04BE">
                  <w:pPr>
                    <w:pStyle w:val="EmptyCellLayoutStyle"/>
                    <w:spacing w:after="0" w:line="240" w:lineRule="auto"/>
                  </w:pPr>
                </w:p>
              </w:tc>
              <w:tc>
                <w:tcPr>
                  <w:tcW w:w="248" w:type="dxa"/>
                </w:tcPr>
                <w:p w14:paraId="74CB2CCF" w14:textId="77777777" w:rsidR="005C04BE" w:rsidRDefault="005C04BE">
                  <w:pPr>
                    <w:pStyle w:val="EmptyCellLayoutStyle"/>
                    <w:spacing w:after="0" w:line="240" w:lineRule="auto"/>
                  </w:pPr>
                </w:p>
              </w:tc>
              <w:tc>
                <w:tcPr>
                  <w:tcW w:w="179" w:type="dxa"/>
                </w:tcPr>
                <w:p w14:paraId="3182F1D1" w14:textId="77777777" w:rsidR="005C04BE" w:rsidRDefault="005C04BE">
                  <w:pPr>
                    <w:pStyle w:val="EmptyCellLayoutStyle"/>
                    <w:spacing w:after="0" w:line="240" w:lineRule="auto"/>
                  </w:pPr>
                </w:p>
              </w:tc>
              <w:tc>
                <w:tcPr>
                  <w:tcW w:w="900" w:type="dxa"/>
                </w:tcPr>
                <w:p w14:paraId="0783B911" w14:textId="77777777" w:rsidR="005C04BE" w:rsidRDefault="005C04BE">
                  <w:pPr>
                    <w:pStyle w:val="EmptyCellLayoutStyle"/>
                    <w:spacing w:after="0" w:line="240" w:lineRule="auto"/>
                  </w:pPr>
                </w:p>
              </w:tc>
              <w:tc>
                <w:tcPr>
                  <w:tcW w:w="1649" w:type="dxa"/>
                </w:tcPr>
                <w:p w14:paraId="635F885B" w14:textId="77777777" w:rsidR="005C04BE" w:rsidRDefault="005C04BE">
                  <w:pPr>
                    <w:pStyle w:val="EmptyCellLayoutStyle"/>
                    <w:spacing w:after="0" w:line="240" w:lineRule="auto"/>
                  </w:pPr>
                </w:p>
              </w:tc>
              <w:tc>
                <w:tcPr>
                  <w:tcW w:w="1050" w:type="dxa"/>
                </w:tcPr>
                <w:p w14:paraId="62FEFA53" w14:textId="77777777" w:rsidR="005C04BE" w:rsidRDefault="005C04BE">
                  <w:pPr>
                    <w:pStyle w:val="EmptyCellLayoutStyle"/>
                    <w:spacing w:after="0" w:line="240" w:lineRule="auto"/>
                  </w:pPr>
                </w:p>
              </w:tc>
              <w:tc>
                <w:tcPr>
                  <w:tcW w:w="110" w:type="dxa"/>
                </w:tcPr>
                <w:p w14:paraId="6AD6383D" w14:textId="77777777" w:rsidR="005C04BE" w:rsidRDefault="005C04BE">
                  <w:pPr>
                    <w:pStyle w:val="EmptyCellLayoutStyle"/>
                    <w:spacing w:after="0" w:line="240" w:lineRule="auto"/>
                  </w:pPr>
                </w:p>
              </w:tc>
              <w:tc>
                <w:tcPr>
                  <w:tcW w:w="68" w:type="dxa"/>
                </w:tcPr>
                <w:p w14:paraId="37386031" w14:textId="77777777" w:rsidR="005C04BE" w:rsidRDefault="005C04BE">
                  <w:pPr>
                    <w:pStyle w:val="EmptyCellLayoutStyle"/>
                    <w:spacing w:after="0" w:line="240" w:lineRule="auto"/>
                  </w:pPr>
                </w:p>
              </w:tc>
              <w:tc>
                <w:tcPr>
                  <w:tcW w:w="216" w:type="dxa"/>
                </w:tcPr>
                <w:p w14:paraId="08CEFE2A" w14:textId="77777777" w:rsidR="005C04BE" w:rsidRDefault="005C04BE">
                  <w:pPr>
                    <w:pStyle w:val="EmptyCellLayoutStyle"/>
                    <w:spacing w:after="0" w:line="240" w:lineRule="auto"/>
                  </w:pPr>
                </w:p>
              </w:tc>
              <w:tc>
                <w:tcPr>
                  <w:tcW w:w="2123" w:type="dxa"/>
                </w:tcPr>
                <w:p w14:paraId="07F933E1" w14:textId="77777777" w:rsidR="005C04BE" w:rsidRDefault="005C04BE">
                  <w:pPr>
                    <w:pStyle w:val="EmptyCellLayoutStyle"/>
                    <w:spacing w:after="0" w:line="240" w:lineRule="auto"/>
                  </w:pPr>
                </w:p>
              </w:tc>
              <w:tc>
                <w:tcPr>
                  <w:tcW w:w="357" w:type="dxa"/>
                  <w:tcBorders>
                    <w:right w:val="single" w:sz="7" w:space="0" w:color="000000"/>
                  </w:tcBorders>
                </w:tcPr>
                <w:p w14:paraId="7E47EF10" w14:textId="77777777" w:rsidR="005C04BE" w:rsidRDefault="005C04BE">
                  <w:pPr>
                    <w:pStyle w:val="EmptyCellLayoutStyle"/>
                    <w:spacing w:after="0" w:line="240" w:lineRule="auto"/>
                  </w:pPr>
                </w:p>
              </w:tc>
            </w:tr>
            <w:tr w:rsidR="00B8742E" w14:paraId="12A0F5FB" w14:textId="77777777" w:rsidTr="00B8742E">
              <w:trPr>
                <w:trHeight w:val="539"/>
              </w:trPr>
              <w:tc>
                <w:tcPr>
                  <w:tcW w:w="180" w:type="dxa"/>
                  <w:tcBorders>
                    <w:left w:val="single" w:sz="7" w:space="0" w:color="000000"/>
                  </w:tcBorders>
                </w:tcPr>
                <w:p w14:paraId="4C9FF5A6" w14:textId="77777777" w:rsidR="005C04BE" w:rsidRDefault="005C04BE">
                  <w:pPr>
                    <w:pStyle w:val="EmptyCellLayoutStyle"/>
                    <w:spacing w:after="0" w:line="240" w:lineRule="auto"/>
                  </w:pPr>
                </w:p>
              </w:tc>
              <w:tc>
                <w:tcPr>
                  <w:tcW w:w="2016" w:type="dxa"/>
                </w:tcPr>
                <w:p w14:paraId="2F9FC629" w14:textId="77777777" w:rsidR="005C04BE" w:rsidRDefault="005C04BE">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5C04BE" w14:paraId="53729BDA" w14:textId="77777777">
                    <w:trPr>
                      <w:trHeight w:val="462"/>
                    </w:trPr>
                    <w:tc>
                      <w:tcPr>
                        <w:tcW w:w="4680" w:type="dxa"/>
                        <w:tcBorders>
                          <w:top w:val="nil"/>
                          <w:left w:val="nil"/>
                          <w:bottom w:val="nil"/>
                          <w:right w:val="nil"/>
                        </w:tcBorders>
                        <w:tcMar>
                          <w:top w:w="39" w:type="dxa"/>
                          <w:left w:w="39" w:type="dxa"/>
                          <w:bottom w:w="39" w:type="dxa"/>
                          <w:right w:w="39" w:type="dxa"/>
                        </w:tcMar>
                      </w:tcPr>
                      <w:p w14:paraId="1F81D91B" w14:textId="77777777" w:rsidR="005C04BE" w:rsidRDefault="00BC26C5">
                        <w:pPr>
                          <w:spacing w:after="0" w:line="240" w:lineRule="auto"/>
                          <w:jc w:val="center"/>
                        </w:pPr>
                        <w:r>
                          <w:rPr>
                            <w:rFonts w:ascii="Arial" w:eastAsia="Arial" w:hAnsi="Arial"/>
                            <w:b/>
                            <w:color w:val="FF0000"/>
                            <w:sz w:val="30"/>
                          </w:rPr>
                          <w:t>Public Provider Report</w:t>
                        </w:r>
                      </w:p>
                    </w:tc>
                  </w:tr>
                </w:tbl>
                <w:p w14:paraId="6ED1D920" w14:textId="77777777" w:rsidR="005C04BE" w:rsidRDefault="005C04BE">
                  <w:pPr>
                    <w:spacing w:after="0" w:line="240" w:lineRule="auto"/>
                  </w:pPr>
                </w:p>
              </w:tc>
              <w:tc>
                <w:tcPr>
                  <w:tcW w:w="2123" w:type="dxa"/>
                </w:tcPr>
                <w:p w14:paraId="1EC12F28" w14:textId="77777777" w:rsidR="005C04BE" w:rsidRDefault="005C04BE">
                  <w:pPr>
                    <w:pStyle w:val="EmptyCellLayoutStyle"/>
                    <w:spacing w:after="0" w:line="240" w:lineRule="auto"/>
                  </w:pPr>
                </w:p>
              </w:tc>
              <w:tc>
                <w:tcPr>
                  <w:tcW w:w="357" w:type="dxa"/>
                  <w:tcBorders>
                    <w:right w:val="single" w:sz="7" w:space="0" w:color="000000"/>
                  </w:tcBorders>
                </w:tcPr>
                <w:p w14:paraId="743AE646" w14:textId="77777777" w:rsidR="005C04BE" w:rsidRDefault="005C04BE">
                  <w:pPr>
                    <w:pStyle w:val="EmptyCellLayoutStyle"/>
                    <w:spacing w:after="0" w:line="240" w:lineRule="auto"/>
                  </w:pPr>
                </w:p>
              </w:tc>
            </w:tr>
            <w:tr w:rsidR="005C04BE" w14:paraId="46A09BC0" w14:textId="77777777">
              <w:trPr>
                <w:trHeight w:val="720"/>
              </w:trPr>
              <w:tc>
                <w:tcPr>
                  <w:tcW w:w="180" w:type="dxa"/>
                  <w:tcBorders>
                    <w:left w:val="single" w:sz="7" w:space="0" w:color="000000"/>
                  </w:tcBorders>
                </w:tcPr>
                <w:p w14:paraId="44095D0C" w14:textId="77777777" w:rsidR="005C04BE" w:rsidRDefault="005C04BE">
                  <w:pPr>
                    <w:pStyle w:val="EmptyCellLayoutStyle"/>
                    <w:spacing w:after="0" w:line="240" w:lineRule="auto"/>
                  </w:pPr>
                </w:p>
              </w:tc>
              <w:tc>
                <w:tcPr>
                  <w:tcW w:w="2016" w:type="dxa"/>
                </w:tcPr>
                <w:p w14:paraId="36437E69" w14:textId="77777777" w:rsidR="005C04BE" w:rsidRDefault="005C04BE">
                  <w:pPr>
                    <w:pStyle w:val="EmptyCellLayoutStyle"/>
                    <w:spacing w:after="0" w:line="240" w:lineRule="auto"/>
                  </w:pPr>
                </w:p>
              </w:tc>
              <w:tc>
                <w:tcPr>
                  <w:tcW w:w="254" w:type="dxa"/>
                </w:tcPr>
                <w:p w14:paraId="56554EF2" w14:textId="77777777" w:rsidR="005C04BE" w:rsidRDefault="005C04BE">
                  <w:pPr>
                    <w:pStyle w:val="EmptyCellLayoutStyle"/>
                    <w:spacing w:after="0" w:line="240" w:lineRule="auto"/>
                  </w:pPr>
                </w:p>
              </w:tc>
              <w:tc>
                <w:tcPr>
                  <w:tcW w:w="0" w:type="dxa"/>
                </w:tcPr>
                <w:p w14:paraId="21C27AB9" w14:textId="77777777" w:rsidR="005C04BE" w:rsidRDefault="005C04BE">
                  <w:pPr>
                    <w:pStyle w:val="EmptyCellLayoutStyle"/>
                    <w:spacing w:after="0" w:line="240" w:lineRule="auto"/>
                  </w:pPr>
                </w:p>
              </w:tc>
              <w:tc>
                <w:tcPr>
                  <w:tcW w:w="248" w:type="dxa"/>
                </w:tcPr>
                <w:p w14:paraId="3CEAD8C2" w14:textId="77777777" w:rsidR="005C04BE" w:rsidRDefault="005C04BE">
                  <w:pPr>
                    <w:pStyle w:val="EmptyCellLayoutStyle"/>
                    <w:spacing w:after="0" w:line="240" w:lineRule="auto"/>
                  </w:pPr>
                </w:p>
              </w:tc>
              <w:tc>
                <w:tcPr>
                  <w:tcW w:w="179" w:type="dxa"/>
                </w:tcPr>
                <w:p w14:paraId="188A643E" w14:textId="77777777" w:rsidR="005C04BE" w:rsidRDefault="005C04BE">
                  <w:pPr>
                    <w:pStyle w:val="EmptyCellLayoutStyle"/>
                    <w:spacing w:after="0" w:line="240" w:lineRule="auto"/>
                  </w:pPr>
                </w:p>
              </w:tc>
              <w:tc>
                <w:tcPr>
                  <w:tcW w:w="900" w:type="dxa"/>
                </w:tcPr>
                <w:p w14:paraId="1034693B" w14:textId="77777777" w:rsidR="005C04BE" w:rsidRDefault="005C04BE">
                  <w:pPr>
                    <w:pStyle w:val="EmptyCellLayoutStyle"/>
                    <w:spacing w:after="0" w:line="240" w:lineRule="auto"/>
                  </w:pPr>
                </w:p>
              </w:tc>
              <w:tc>
                <w:tcPr>
                  <w:tcW w:w="1649" w:type="dxa"/>
                </w:tcPr>
                <w:p w14:paraId="45B5B395" w14:textId="77777777" w:rsidR="005C04BE" w:rsidRDefault="005C04BE">
                  <w:pPr>
                    <w:pStyle w:val="EmptyCellLayoutStyle"/>
                    <w:spacing w:after="0" w:line="240" w:lineRule="auto"/>
                  </w:pPr>
                </w:p>
              </w:tc>
              <w:tc>
                <w:tcPr>
                  <w:tcW w:w="1050" w:type="dxa"/>
                </w:tcPr>
                <w:p w14:paraId="66B728FA" w14:textId="77777777" w:rsidR="005C04BE" w:rsidRDefault="005C04BE">
                  <w:pPr>
                    <w:pStyle w:val="EmptyCellLayoutStyle"/>
                    <w:spacing w:after="0" w:line="240" w:lineRule="auto"/>
                  </w:pPr>
                </w:p>
              </w:tc>
              <w:tc>
                <w:tcPr>
                  <w:tcW w:w="110" w:type="dxa"/>
                </w:tcPr>
                <w:p w14:paraId="1BABF476" w14:textId="77777777" w:rsidR="005C04BE" w:rsidRDefault="005C04BE">
                  <w:pPr>
                    <w:pStyle w:val="EmptyCellLayoutStyle"/>
                    <w:spacing w:after="0" w:line="240" w:lineRule="auto"/>
                  </w:pPr>
                </w:p>
              </w:tc>
              <w:tc>
                <w:tcPr>
                  <w:tcW w:w="68" w:type="dxa"/>
                </w:tcPr>
                <w:p w14:paraId="2ECE0D16" w14:textId="77777777" w:rsidR="005C04BE" w:rsidRDefault="005C04BE">
                  <w:pPr>
                    <w:pStyle w:val="EmptyCellLayoutStyle"/>
                    <w:spacing w:after="0" w:line="240" w:lineRule="auto"/>
                  </w:pPr>
                </w:p>
              </w:tc>
              <w:tc>
                <w:tcPr>
                  <w:tcW w:w="216" w:type="dxa"/>
                </w:tcPr>
                <w:p w14:paraId="31D8E401" w14:textId="77777777" w:rsidR="005C04BE" w:rsidRDefault="005C04BE">
                  <w:pPr>
                    <w:pStyle w:val="EmptyCellLayoutStyle"/>
                    <w:spacing w:after="0" w:line="240" w:lineRule="auto"/>
                  </w:pPr>
                </w:p>
              </w:tc>
              <w:tc>
                <w:tcPr>
                  <w:tcW w:w="2123" w:type="dxa"/>
                </w:tcPr>
                <w:p w14:paraId="68AFBA20" w14:textId="77777777" w:rsidR="005C04BE" w:rsidRDefault="005C04BE">
                  <w:pPr>
                    <w:pStyle w:val="EmptyCellLayoutStyle"/>
                    <w:spacing w:after="0" w:line="240" w:lineRule="auto"/>
                  </w:pPr>
                </w:p>
              </w:tc>
              <w:tc>
                <w:tcPr>
                  <w:tcW w:w="357" w:type="dxa"/>
                  <w:tcBorders>
                    <w:right w:val="single" w:sz="7" w:space="0" w:color="000000"/>
                  </w:tcBorders>
                </w:tcPr>
                <w:p w14:paraId="38844D92" w14:textId="77777777" w:rsidR="005C04BE" w:rsidRDefault="005C04BE">
                  <w:pPr>
                    <w:pStyle w:val="EmptyCellLayoutStyle"/>
                    <w:spacing w:after="0" w:line="240" w:lineRule="auto"/>
                  </w:pPr>
                </w:p>
              </w:tc>
            </w:tr>
            <w:tr w:rsidR="00B8742E" w14:paraId="35751B06" w14:textId="77777777" w:rsidTr="00B8742E">
              <w:trPr>
                <w:trHeight w:val="884"/>
              </w:trPr>
              <w:tc>
                <w:tcPr>
                  <w:tcW w:w="180" w:type="dxa"/>
                  <w:tcBorders>
                    <w:left w:val="single" w:sz="7" w:space="0" w:color="000000"/>
                  </w:tcBorders>
                </w:tcPr>
                <w:p w14:paraId="1A83FA0E" w14:textId="77777777" w:rsidR="005C04BE" w:rsidRDefault="005C04BE">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4"/>
                  </w:tblGrid>
                  <w:tr w:rsidR="005C04BE" w14:paraId="6C4EA5B4" w14:textId="77777777">
                    <w:trPr>
                      <w:trHeight w:val="806"/>
                    </w:trPr>
                    <w:tc>
                      <w:tcPr>
                        <w:tcW w:w="8820" w:type="dxa"/>
                        <w:tcBorders>
                          <w:top w:val="nil"/>
                          <w:left w:val="nil"/>
                          <w:bottom w:val="nil"/>
                          <w:right w:val="nil"/>
                        </w:tcBorders>
                        <w:tcMar>
                          <w:top w:w="39" w:type="dxa"/>
                          <w:left w:w="39" w:type="dxa"/>
                          <w:bottom w:w="39" w:type="dxa"/>
                          <w:right w:w="39" w:type="dxa"/>
                        </w:tcMar>
                      </w:tcPr>
                      <w:p w14:paraId="541CB4BD" w14:textId="77777777" w:rsidR="005C04BE" w:rsidRDefault="00BC26C5">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2037CB93" w14:textId="77777777" w:rsidR="005C04BE" w:rsidRDefault="005C04BE">
                  <w:pPr>
                    <w:spacing w:after="0" w:line="240" w:lineRule="auto"/>
                  </w:pPr>
                </w:p>
              </w:tc>
              <w:tc>
                <w:tcPr>
                  <w:tcW w:w="357" w:type="dxa"/>
                  <w:tcBorders>
                    <w:right w:val="single" w:sz="7" w:space="0" w:color="000000"/>
                  </w:tcBorders>
                </w:tcPr>
                <w:p w14:paraId="7E87A941" w14:textId="77777777" w:rsidR="005C04BE" w:rsidRDefault="005C04BE">
                  <w:pPr>
                    <w:pStyle w:val="EmptyCellLayoutStyle"/>
                    <w:spacing w:after="0" w:line="240" w:lineRule="auto"/>
                  </w:pPr>
                </w:p>
              </w:tc>
            </w:tr>
            <w:tr w:rsidR="005C04BE" w14:paraId="10BFFCFC" w14:textId="77777777">
              <w:trPr>
                <w:trHeight w:val="555"/>
              </w:trPr>
              <w:tc>
                <w:tcPr>
                  <w:tcW w:w="180" w:type="dxa"/>
                  <w:tcBorders>
                    <w:left w:val="single" w:sz="7" w:space="0" w:color="000000"/>
                    <w:bottom w:val="single" w:sz="7" w:space="0" w:color="000000"/>
                  </w:tcBorders>
                </w:tcPr>
                <w:p w14:paraId="689A8B1F" w14:textId="77777777" w:rsidR="005C04BE" w:rsidRDefault="005C04BE">
                  <w:pPr>
                    <w:pStyle w:val="EmptyCellLayoutStyle"/>
                    <w:spacing w:after="0" w:line="240" w:lineRule="auto"/>
                  </w:pPr>
                </w:p>
              </w:tc>
              <w:tc>
                <w:tcPr>
                  <w:tcW w:w="2016" w:type="dxa"/>
                  <w:tcBorders>
                    <w:bottom w:val="single" w:sz="7" w:space="0" w:color="000000"/>
                  </w:tcBorders>
                </w:tcPr>
                <w:p w14:paraId="0BD80B37" w14:textId="77777777" w:rsidR="005C04BE" w:rsidRDefault="005C04BE">
                  <w:pPr>
                    <w:pStyle w:val="EmptyCellLayoutStyle"/>
                    <w:spacing w:after="0" w:line="240" w:lineRule="auto"/>
                  </w:pPr>
                </w:p>
              </w:tc>
              <w:tc>
                <w:tcPr>
                  <w:tcW w:w="254" w:type="dxa"/>
                  <w:tcBorders>
                    <w:bottom w:val="single" w:sz="7" w:space="0" w:color="000000"/>
                  </w:tcBorders>
                </w:tcPr>
                <w:p w14:paraId="7A33067B" w14:textId="77777777" w:rsidR="005C04BE" w:rsidRDefault="005C04BE">
                  <w:pPr>
                    <w:pStyle w:val="EmptyCellLayoutStyle"/>
                    <w:spacing w:after="0" w:line="240" w:lineRule="auto"/>
                  </w:pPr>
                </w:p>
              </w:tc>
              <w:tc>
                <w:tcPr>
                  <w:tcW w:w="0" w:type="dxa"/>
                  <w:tcBorders>
                    <w:bottom w:val="single" w:sz="7" w:space="0" w:color="000000"/>
                  </w:tcBorders>
                </w:tcPr>
                <w:p w14:paraId="128CA428" w14:textId="77777777" w:rsidR="005C04BE" w:rsidRDefault="005C04BE">
                  <w:pPr>
                    <w:pStyle w:val="EmptyCellLayoutStyle"/>
                    <w:spacing w:after="0" w:line="240" w:lineRule="auto"/>
                  </w:pPr>
                </w:p>
              </w:tc>
              <w:tc>
                <w:tcPr>
                  <w:tcW w:w="248" w:type="dxa"/>
                  <w:tcBorders>
                    <w:bottom w:val="single" w:sz="7" w:space="0" w:color="000000"/>
                  </w:tcBorders>
                </w:tcPr>
                <w:p w14:paraId="38825598" w14:textId="77777777" w:rsidR="005C04BE" w:rsidRDefault="005C04BE">
                  <w:pPr>
                    <w:pStyle w:val="EmptyCellLayoutStyle"/>
                    <w:spacing w:after="0" w:line="240" w:lineRule="auto"/>
                  </w:pPr>
                </w:p>
              </w:tc>
              <w:tc>
                <w:tcPr>
                  <w:tcW w:w="179" w:type="dxa"/>
                  <w:tcBorders>
                    <w:bottom w:val="single" w:sz="7" w:space="0" w:color="000000"/>
                  </w:tcBorders>
                </w:tcPr>
                <w:p w14:paraId="7B1A717F" w14:textId="77777777" w:rsidR="005C04BE" w:rsidRDefault="005C04BE">
                  <w:pPr>
                    <w:pStyle w:val="EmptyCellLayoutStyle"/>
                    <w:spacing w:after="0" w:line="240" w:lineRule="auto"/>
                  </w:pPr>
                </w:p>
              </w:tc>
              <w:tc>
                <w:tcPr>
                  <w:tcW w:w="900" w:type="dxa"/>
                  <w:tcBorders>
                    <w:bottom w:val="single" w:sz="7" w:space="0" w:color="000000"/>
                  </w:tcBorders>
                </w:tcPr>
                <w:p w14:paraId="408107B4" w14:textId="77777777" w:rsidR="005C04BE" w:rsidRDefault="005C04BE">
                  <w:pPr>
                    <w:pStyle w:val="EmptyCellLayoutStyle"/>
                    <w:spacing w:after="0" w:line="240" w:lineRule="auto"/>
                  </w:pPr>
                </w:p>
              </w:tc>
              <w:tc>
                <w:tcPr>
                  <w:tcW w:w="1649" w:type="dxa"/>
                  <w:tcBorders>
                    <w:bottom w:val="single" w:sz="7" w:space="0" w:color="000000"/>
                  </w:tcBorders>
                </w:tcPr>
                <w:p w14:paraId="311153E4" w14:textId="77777777" w:rsidR="005C04BE" w:rsidRDefault="005C04BE">
                  <w:pPr>
                    <w:pStyle w:val="EmptyCellLayoutStyle"/>
                    <w:spacing w:after="0" w:line="240" w:lineRule="auto"/>
                  </w:pPr>
                </w:p>
              </w:tc>
              <w:tc>
                <w:tcPr>
                  <w:tcW w:w="1050" w:type="dxa"/>
                  <w:tcBorders>
                    <w:bottom w:val="single" w:sz="7" w:space="0" w:color="000000"/>
                  </w:tcBorders>
                </w:tcPr>
                <w:p w14:paraId="00CC20F5" w14:textId="77777777" w:rsidR="005C04BE" w:rsidRDefault="005C04BE">
                  <w:pPr>
                    <w:pStyle w:val="EmptyCellLayoutStyle"/>
                    <w:spacing w:after="0" w:line="240" w:lineRule="auto"/>
                  </w:pPr>
                </w:p>
              </w:tc>
              <w:tc>
                <w:tcPr>
                  <w:tcW w:w="110" w:type="dxa"/>
                  <w:tcBorders>
                    <w:bottom w:val="single" w:sz="7" w:space="0" w:color="000000"/>
                  </w:tcBorders>
                </w:tcPr>
                <w:p w14:paraId="3219034A" w14:textId="77777777" w:rsidR="005C04BE" w:rsidRDefault="005C04BE">
                  <w:pPr>
                    <w:pStyle w:val="EmptyCellLayoutStyle"/>
                    <w:spacing w:after="0" w:line="240" w:lineRule="auto"/>
                  </w:pPr>
                </w:p>
              </w:tc>
              <w:tc>
                <w:tcPr>
                  <w:tcW w:w="68" w:type="dxa"/>
                  <w:tcBorders>
                    <w:bottom w:val="single" w:sz="7" w:space="0" w:color="000000"/>
                  </w:tcBorders>
                </w:tcPr>
                <w:p w14:paraId="049FEEC7" w14:textId="77777777" w:rsidR="005C04BE" w:rsidRDefault="005C04BE">
                  <w:pPr>
                    <w:pStyle w:val="EmptyCellLayoutStyle"/>
                    <w:spacing w:after="0" w:line="240" w:lineRule="auto"/>
                  </w:pPr>
                </w:p>
              </w:tc>
              <w:tc>
                <w:tcPr>
                  <w:tcW w:w="216" w:type="dxa"/>
                  <w:tcBorders>
                    <w:bottom w:val="single" w:sz="7" w:space="0" w:color="000000"/>
                  </w:tcBorders>
                </w:tcPr>
                <w:p w14:paraId="0697EC73" w14:textId="77777777" w:rsidR="005C04BE" w:rsidRDefault="005C04BE">
                  <w:pPr>
                    <w:pStyle w:val="EmptyCellLayoutStyle"/>
                    <w:spacing w:after="0" w:line="240" w:lineRule="auto"/>
                  </w:pPr>
                </w:p>
              </w:tc>
              <w:tc>
                <w:tcPr>
                  <w:tcW w:w="2123" w:type="dxa"/>
                  <w:tcBorders>
                    <w:bottom w:val="single" w:sz="7" w:space="0" w:color="000000"/>
                  </w:tcBorders>
                </w:tcPr>
                <w:p w14:paraId="0D56B0B0" w14:textId="77777777" w:rsidR="005C04BE" w:rsidRDefault="005C04BE">
                  <w:pPr>
                    <w:pStyle w:val="EmptyCellLayoutStyle"/>
                    <w:spacing w:after="0" w:line="240" w:lineRule="auto"/>
                  </w:pPr>
                </w:p>
              </w:tc>
              <w:tc>
                <w:tcPr>
                  <w:tcW w:w="357" w:type="dxa"/>
                  <w:tcBorders>
                    <w:bottom w:val="single" w:sz="7" w:space="0" w:color="000000"/>
                    <w:right w:val="single" w:sz="7" w:space="0" w:color="000000"/>
                  </w:tcBorders>
                </w:tcPr>
                <w:p w14:paraId="51C514E9" w14:textId="77777777" w:rsidR="005C04BE" w:rsidRDefault="005C04BE">
                  <w:pPr>
                    <w:pStyle w:val="EmptyCellLayoutStyle"/>
                    <w:spacing w:after="0" w:line="240" w:lineRule="auto"/>
                  </w:pPr>
                </w:p>
              </w:tc>
            </w:tr>
          </w:tbl>
          <w:p w14:paraId="30591289" w14:textId="77777777" w:rsidR="005C04BE" w:rsidRDefault="005C04BE">
            <w:pPr>
              <w:spacing w:after="0" w:line="240" w:lineRule="auto"/>
            </w:pPr>
          </w:p>
        </w:tc>
        <w:tc>
          <w:tcPr>
            <w:tcW w:w="22" w:type="dxa"/>
          </w:tcPr>
          <w:p w14:paraId="6428D414" w14:textId="77777777" w:rsidR="005C04BE" w:rsidRDefault="005C04BE">
            <w:pPr>
              <w:pStyle w:val="EmptyCellLayoutStyle"/>
              <w:spacing w:after="0" w:line="240" w:lineRule="auto"/>
            </w:pPr>
          </w:p>
        </w:tc>
      </w:tr>
    </w:tbl>
    <w:p w14:paraId="42EDD4B1" w14:textId="77777777" w:rsidR="005C04BE" w:rsidRDefault="00BC26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797"/>
        <w:gridCol w:w="22"/>
      </w:tblGrid>
      <w:tr w:rsidR="005C04BE" w14:paraId="5DDCB52A" w14:textId="77777777">
        <w:trPr>
          <w:trHeight w:val="180"/>
        </w:trPr>
        <w:tc>
          <w:tcPr>
            <w:tcW w:w="180" w:type="dxa"/>
          </w:tcPr>
          <w:p w14:paraId="390555FB" w14:textId="77777777" w:rsidR="005C04BE" w:rsidRDefault="005C04BE">
            <w:pPr>
              <w:pStyle w:val="EmptyCellLayoutStyle"/>
              <w:spacing w:after="0" w:line="240" w:lineRule="auto"/>
            </w:pPr>
          </w:p>
        </w:tc>
        <w:tc>
          <w:tcPr>
            <w:tcW w:w="720" w:type="dxa"/>
          </w:tcPr>
          <w:p w14:paraId="1CC04332" w14:textId="77777777" w:rsidR="005C04BE" w:rsidRDefault="005C04BE">
            <w:pPr>
              <w:pStyle w:val="EmptyCellLayoutStyle"/>
              <w:spacing w:after="0" w:line="240" w:lineRule="auto"/>
            </w:pPr>
          </w:p>
        </w:tc>
        <w:tc>
          <w:tcPr>
            <w:tcW w:w="6840" w:type="dxa"/>
          </w:tcPr>
          <w:p w14:paraId="16DE93CF" w14:textId="77777777" w:rsidR="005C04BE" w:rsidRDefault="005C04BE">
            <w:pPr>
              <w:pStyle w:val="EmptyCellLayoutStyle"/>
              <w:spacing w:after="0" w:line="240" w:lineRule="auto"/>
            </w:pPr>
          </w:p>
        </w:tc>
        <w:tc>
          <w:tcPr>
            <w:tcW w:w="1797" w:type="dxa"/>
          </w:tcPr>
          <w:p w14:paraId="73D919FA" w14:textId="77777777" w:rsidR="005C04BE" w:rsidRDefault="005C04BE">
            <w:pPr>
              <w:pStyle w:val="EmptyCellLayoutStyle"/>
              <w:spacing w:after="0" w:line="240" w:lineRule="auto"/>
            </w:pPr>
          </w:p>
        </w:tc>
        <w:tc>
          <w:tcPr>
            <w:tcW w:w="22" w:type="dxa"/>
          </w:tcPr>
          <w:p w14:paraId="6AC68B59" w14:textId="77777777" w:rsidR="005C04BE" w:rsidRDefault="005C04BE">
            <w:pPr>
              <w:pStyle w:val="EmptyCellLayoutStyle"/>
              <w:spacing w:after="0" w:line="240" w:lineRule="auto"/>
            </w:pPr>
          </w:p>
        </w:tc>
      </w:tr>
      <w:tr w:rsidR="005C04BE" w14:paraId="66BF393A" w14:textId="77777777">
        <w:trPr>
          <w:trHeight w:val="540"/>
        </w:trPr>
        <w:tc>
          <w:tcPr>
            <w:tcW w:w="180" w:type="dxa"/>
          </w:tcPr>
          <w:p w14:paraId="771EF262" w14:textId="77777777" w:rsidR="005C04BE" w:rsidRDefault="005C04BE">
            <w:pPr>
              <w:pStyle w:val="EmptyCellLayoutStyle"/>
              <w:spacing w:after="0" w:line="240" w:lineRule="auto"/>
            </w:pPr>
          </w:p>
        </w:tc>
        <w:tc>
          <w:tcPr>
            <w:tcW w:w="720" w:type="dxa"/>
          </w:tcPr>
          <w:p w14:paraId="7945898B" w14:textId="77777777" w:rsidR="005C04BE" w:rsidRDefault="005C04BE">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5C04BE" w14:paraId="3D0F6329" w14:textId="77777777">
              <w:trPr>
                <w:trHeight w:val="462"/>
              </w:trPr>
              <w:tc>
                <w:tcPr>
                  <w:tcW w:w="6840" w:type="dxa"/>
                  <w:tcBorders>
                    <w:top w:val="nil"/>
                    <w:left w:val="nil"/>
                    <w:bottom w:val="nil"/>
                    <w:right w:val="nil"/>
                  </w:tcBorders>
                  <w:tcMar>
                    <w:top w:w="39" w:type="dxa"/>
                    <w:left w:w="39" w:type="dxa"/>
                    <w:bottom w:w="39" w:type="dxa"/>
                    <w:right w:w="39" w:type="dxa"/>
                  </w:tcMar>
                </w:tcPr>
                <w:p w14:paraId="7BBA81B8" w14:textId="77777777" w:rsidR="005C04BE" w:rsidRDefault="00BC26C5">
                  <w:pPr>
                    <w:spacing w:after="0" w:line="240" w:lineRule="auto"/>
                    <w:jc w:val="center"/>
                  </w:pPr>
                  <w:r>
                    <w:rPr>
                      <w:b/>
                      <w:color w:val="000000"/>
                      <w:sz w:val="36"/>
                      <w:u w:val="single"/>
                    </w:rPr>
                    <w:t>SUMMARY OF OVERALL FINDINGS</w:t>
                  </w:r>
                </w:p>
              </w:tc>
            </w:tr>
          </w:tbl>
          <w:p w14:paraId="125BE45A" w14:textId="77777777" w:rsidR="005C04BE" w:rsidRDefault="005C04BE">
            <w:pPr>
              <w:spacing w:after="0" w:line="240" w:lineRule="auto"/>
            </w:pPr>
          </w:p>
        </w:tc>
        <w:tc>
          <w:tcPr>
            <w:tcW w:w="1797" w:type="dxa"/>
          </w:tcPr>
          <w:p w14:paraId="6A541CF8" w14:textId="77777777" w:rsidR="005C04BE" w:rsidRDefault="005C04BE">
            <w:pPr>
              <w:pStyle w:val="EmptyCellLayoutStyle"/>
              <w:spacing w:after="0" w:line="240" w:lineRule="auto"/>
            </w:pPr>
          </w:p>
        </w:tc>
        <w:tc>
          <w:tcPr>
            <w:tcW w:w="22" w:type="dxa"/>
          </w:tcPr>
          <w:p w14:paraId="37E852DA" w14:textId="77777777" w:rsidR="005C04BE" w:rsidRDefault="005C04BE">
            <w:pPr>
              <w:pStyle w:val="EmptyCellLayoutStyle"/>
              <w:spacing w:after="0" w:line="240" w:lineRule="auto"/>
            </w:pPr>
          </w:p>
        </w:tc>
      </w:tr>
      <w:tr w:rsidR="005C04BE" w14:paraId="77CFA32D" w14:textId="77777777">
        <w:trPr>
          <w:trHeight w:val="180"/>
        </w:trPr>
        <w:tc>
          <w:tcPr>
            <w:tcW w:w="180" w:type="dxa"/>
          </w:tcPr>
          <w:p w14:paraId="51036393" w14:textId="77777777" w:rsidR="005C04BE" w:rsidRDefault="005C04BE">
            <w:pPr>
              <w:pStyle w:val="EmptyCellLayoutStyle"/>
              <w:spacing w:after="0" w:line="240" w:lineRule="auto"/>
            </w:pPr>
          </w:p>
        </w:tc>
        <w:tc>
          <w:tcPr>
            <w:tcW w:w="720" w:type="dxa"/>
          </w:tcPr>
          <w:p w14:paraId="0A0FE1C3" w14:textId="77777777" w:rsidR="005C04BE" w:rsidRDefault="005C04BE">
            <w:pPr>
              <w:pStyle w:val="EmptyCellLayoutStyle"/>
              <w:spacing w:after="0" w:line="240" w:lineRule="auto"/>
            </w:pPr>
          </w:p>
        </w:tc>
        <w:tc>
          <w:tcPr>
            <w:tcW w:w="6840" w:type="dxa"/>
          </w:tcPr>
          <w:p w14:paraId="1E54A3C6" w14:textId="77777777" w:rsidR="005C04BE" w:rsidRDefault="005C04BE">
            <w:pPr>
              <w:pStyle w:val="EmptyCellLayoutStyle"/>
              <w:spacing w:after="0" w:line="240" w:lineRule="auto"/>
            </w:pPr>
          </w:p>
        </w:tc>
        <w:tc>
          <w:tcPr>
            <w:tcW w:w="1797" w:type="dxa"/>
          </w:tcPr>
          <w:p w14:paraId="301BA3AB" w14:textId="77777777" w:rsidR="005C04BE" w:rsidRDefault="005C04BE">
            <w:pPr>
              <w:pStyle w:val="EmptyCellLayoutStyle"/>
              <w:spacing w:after="0" w:line="240" w:lineRule="auto"/>
            </w:pPr>
          </w:p>
        </w:tc>
        <w:tc>
          <w:tcPr>
            <w:tcW w:w="22" w:type="dxa"/>
          </w:tcPr>
          <w:p w14:paraId="2F62AE90" w14:textId="77777777" w:rsidR="005C04BE" w:rsidRDefault="005C04BE">
            <w:pPr>
              <w:pStyle w:val="EmptyCellLayoutStyle"/>
              <w:spacing w:after="0" w:line="240" w:lineRule="auto"/>
            </w:pPr>
          </w:p>
        </w:tc>
      </w:tr>
      <w:tr w:rsidR="00B8742E" w14:paraId="126144A1" w14:textId="77777777" w:rsidTr="00B8742E">
        <w:tc>
          <w:tcPr>
            <w:tcW w:w="180" w:type="dxa"/>
          </w:tcPr>
          <w:p w14:paraId="73B3DF85" w14:textId="77777777" w:rsidR="005C04BE" w:rsidRDefault="005C04BE">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6"/>
              <w:gridCol w:w="715"/>
            </w:tblGrid>
            <w:tr w:rsidR="005C04BE" w14:paraId="4B7457A5" w14:textId="77777777">
              <w:trPr>
                <w:trHeight w:val="180"/>
              </w:trPr>
              <w:tc>
                <w:tcPr>
                  <w:tcW w:w="360" w:type="dxa"/>
                  <w:tcBorders>
                    <w:top w:val="single" w:sz="7" w:space="0" w:color="000000"/>
                    <w:left w:val="single" w:sz="7" w:space="0" w:color="000000"/>
                  </w:tcBorders>
                </w:tcPr>
                <w:p w14:paraId="5692D9FD" w14:textId="77777777" w:rsidR="005C04BE" w:rsidRDefault="005C04BE">
                  <w:pPr>
                    <w:pStyle w:val="EmptyCellLayoutStyle"/>
                    <w:spacing w:after="0" w:line="240" w:lineRule="auto"/>
                  </w:pPr>
                </w:p>
              </w:tc>
              <w:tc>
                <w:tcPr>
                  <w:tcW w:w="2340" w:type="dxa"/>
                  <w:tcBorders>
                    <w:top w:val="single" w:sz="7" w:space="0" w:color="000000"/>
                  </w:tcBorders>
                </w:tcPr>
                <w:p w14:paraId="5AC1B5AC" w14:textId="77777777" w:rsidR="005C04BE" w:rsidRDefault="005C04BE">
                  <w:pPr>
                    <w:pStyle w:val="EmptyCellLayoutStyle"/>
                    <w:spacing w:after="0" w:line="240" w:lineRule="auto"/>
                  </w:pPr>
                </w:p>
              </w:tc>
              <w:tc>
                <w:tcPr>
                  <w:tcW w:w="179" w:type="dxa"/>
                  <w:tcBorders>
                    <w:top w:val="single" w:sz="7" w:space="0" w:color="000000"/>
                  </w:tcBorders>
                </w:tcPr>
                <w:p w14:paraId="54635D80" w14:textId="77777777" w:rsidR="005C04BE" w:rsidRDefault="005C04BE">
                  <w:pPr>
                    <w:pStyle w:val="EmptyCellLayoutStyle"/>
                    <w:spacing w:after="0" w:line="240" w:lineRule="auto"/>
                  </w:pPr>
                </w:p>
              </w:tc>
              <w:tc>
                <w:tcPr>
                  <w:tcW w:w="4320" w:type="dxa"/>
                  <w:tcBorders>
                    <w:top w:val="single" w:sz="7" w:space="0" w:color="000000"/>
                  </w:tcBorders>
                </w:tcPr>
                <w:p w14:paraId="0306E56D" w14:textId="77777777" w:rsidR="005C04BE" w:rsidRDefault="005C04BE">
                  <w:pPr>
                    <w:pStyle w:val="EmptyCellLayoutStyle"/>
                    <w:spacing w:after="0" w:line="240" w:lineRule="auto"/>
                  </w:pPr>
                </w:p>
              </w:tc>
              <w:tc>
                <w:tcPr>
                  <w:tcW w:w="1439" w:type="dxa"/>
                  <w:tcBorders>
                    <w:top w:val="single" w:sz="7" w:space="0" w:color="000000"/>
                  </w:tcBorders>
                </w:tcPr>
                <w:p w14:paraId="3A9C259E" w14:textId="77777777" w:rsidR="005C04BE" w:rsidRDefault="005C04BE">
                  <w:pPr>
                    <w:pStyle w:val="EmptyCellLayoutStyle"/>
                    <w:spacing w:after="0" w:line="240" w:lineRule="auto"/>
                  </w:pPr>
                </w:p>
              </w:tc>
              <w:tc>
                <w:tcPr>
                  <w:tcW w:w="717" w:type="dxa"/>
                  <w:tcBorders>
                    <w:top w:val="single" w:sz="7" w:space="0" w:color="000000"/>
                    <w:right w:val="single" w:sz="7" w:space="0" w:color="000000"/>
                  </w:tcBorders>
                </w:tcPr>
                <w:p w14:paraId="135BFFE3" w14:textId="77777777" w:rsidR="005C04BE" w:rsidRDefault="005C04BE">
                  <w:pPr>
                    <w:pStyle w:val="EmptyCellLayoutStyle"/>
                    <w:spacing w:after="0" w:line="240" w:lineRule="auto"/>
                  </w:pPr>
                </w:p>
              </w:tc>
            </w:tr>
            <w:tr w:rsidR="005C04BE" w14:paraId="0FD9D13A" w14:textId="77777777">
              <w:trPr>
                <w:trHeight w:val="359"/>
              </w:trPr>
              <w:tc>
                <w:tcPr>
                  <w:tcW w:w="360" w:type="dxa"/>
                  <w:tcBorders>
                    <w:left w:val="single" w:sz="7" w:space="0" w:color="000000"/>
                  </w:tcBorders>
                </w:tcPr>
                <w:p w14:paraId="495326EA" w14:textId="77777777" w:rsidR="005C04BE" w:rsidRDefault="005C04BE">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C04BE" w14:paraId="66048162" w14:textId="77777777">
                    <w:trPr>
                      <w:trHeight w:val="282"/>
                    </w:trPr>
                    <w:tc>
                      <w:tcPr>
                        <w:tcW w:w="2340" w:type="dxa"/>
                        <w:tcBorders>
                          <w:top w:val="nil"/>
                          <w:left w:val="nil"/>
                          <w:bottom w:val="nil"/>
                          <w:right w:val="nil"/>
                        </w:tcBorders>
                        <w:tcMar>
                          <w:top w:w="39" w:type="dxa"/>
                          <w:left w:w="39" w:type="dxa"/>
                          <w:bottom w:w="39" w:type="dxa"/>
                          <w:right w:w="39" w:type="dxa"/>
                        </w:tcMar>
                      </w:tcPr>
                      <w:p w14:paraId="1608ADE9" w14:textId="77777777" w:rsidR="005C04BE" w:rsidRDefault="00BC26C5">
                        <w:pPr>
                          <w:spacing w:after="0" w:line="240" w:lineRule="auto"/>
                        </w:pPr>
                        <w:r>
                          <w:rPr>
                            <w:rFonts w:ascii="Arial" w:eastAsia="Arial" w:hAnsi="Arial"/>
                            <w:b/>
                            <w:color w:val="000000"/>
                          </w:rPr>
                          <w:t>Provider</w:t>
                        </w:r>
                      </w:p>
                    </w:tc>
                  </w:tr>
                </w:tbl>
                <w:p w14:paraId="55E48037" w14:textId="77777777" w:rsidR="005C04BE" w:rsidRDefault="005C04BE">
                  <w:pPr>
                    <w:spacing w:after="0" w:line="240" w:lineRule="auto"/>
                  </w:pPr>
                </w:p>
              </w:tc>
              <w:tc>
                <w:tcPr>
                  <w:tcW w:w="179" w:type="dxa"/>
                </w:tcPr>
                <w:p w14:paraId="3A17A23C" w14:textId="77777777" w:rsidR="005C04BE" w:rsidRDefault="005C04BE">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C04BE" w14:paraId="1D5A4990" w14:textId="77777777">
                    <w:trPr>
                      <w:trHeight w:val="282"/>
                    </w:trPr>
                    <w:tc>
                      <w:tcPr>
                        <w:tcW w:w="4320" w:type="dxa"/>
                        <w:tcBorders>
                          <w:top w:val="nil"/>
                          <w:left w:val="nil"/>
                          <w:bottom w:val="nil"/>
                          <w:right w:val="nil"/>
                        </w:tcBorders>
                        <w:tcMar>
                          <w:top w:w="39" w:type="dxa"/>
                          <w:left w:w="39" w:type="dxa"/>
                          <w:bottom w:w="39" w:type="dxa"/>
                          <w:right w:w="39" w:type="dxa"/>
                        </w:tcMar>
                      </w:tcPr>
                      <w:p w14:paraId="37B7B2FC" w14:textId="77777777" w:rsidR="005C04BE" w:rsidRDefault="00BC26C5">
                        <w:pPr>
                          <w:spacing w:after="0" w:line="240" w:lineRule="auto"/>
                        </w:pPr>
                        <w:r>
                          <w:rPr>
                            <w:rFonts w:ascii="Arial" w:eastAsia="Arial" w:hAnsi="Arial"/>
                            <w:color w:val="000000"/>
                          </w:rPr>
                          <w:t>Choice Community Supports Inc</w:t>
                        </w:r>
                      </w:p>
                    </w:tc>
                  </w:tr>
                </w:tbl>
                <w:p w14:paraId="2BC4CEE3" w14:textId="77777777" w:rsidR="005C04BE" w:rsidRDefault="005C04BE">
                  <w:pPr>
                    <w:spacing w:after="0" w:line="240" w:lineRule="auto"/>
                  </w:pPr>
                </w:p>
              </w:tc>
              <w:tc>
                <w:tcPr>
                  <w:tcW w:w="1439" w:type="dxa"/>
                </w:tcPr>
                <w:p w14:paraId="3841AF6F" w14:textId="77777777" w:rsidR="005C04BE" w:rsidRDefault="005C04BE">
                  <w:pPr>
                    <w:pStyle w:val="EmptyCellLayoutStyle"/>
                    <w:spacing w:after="0" w:line="240" w:lineRule="auto"/>
                  </w:pPr>
                </w:p>
              </w:tc>
              <w:tc>
                <w:tcPr>
                  <w:tcW w:w="717" w:type="dxa"/>
                  <w:tcBorders>
                    <w:right w:val="single" w:sz="7" w:space="0" w:color="000000"/>
                  </w:tcBorders>
                </w:tcPr>
                <w:p w14:paraId="4AF40E6A" w14:textId="77777777" w:rsidR="005C04BE" w:rsidRDefault="005C04BE">
                  <w:pPr>
                    <w:pStyle w:val="EmptyCellLayoutStyle"/>
                    <w:spacing w:after="0" w:line="240" w:lineRule="auto"/>
                  </w:pPr>
                </w:p>
              </w:tc>
            </w:tr>
            <w:tr w:rsidR="005C04BE" w14:paraId="664CC3DC" w14:textId="77777777">
              <w:trPr>
                <w:trHeight w:val="180"/>
              </w:trPr>
              <w:tc>
                <w:tcPr>
                  <w:tcW w:w="360" w:type="dxa"/>
                  <w:tcBorders>
                    <w:left w:val="single" w:sz="7" w:space="0" w:color="000000"/>
                  </w:tcBorders>
                </w:tcPr>
                <w:p w14:paraId="323C53F2" w14:textId="77777777" w:rsidR="005C04BE" w:rsidRDefault="005C04BE">
                  <w:pPr>
                    <w:pStyle w:val="EmptyCellLayoutStyle"/>
                    <w:spacing w:after="0" w:line="240" w:lineRule="auto"/>
                  </w:pPr>
                </w:p>
              </w:tc>
              <w:tc>
                <w:tcPr>
                  <w:tcW w:w="2340" w:type="dxa"/>
                </w:tcPr>
                <w:p w14:paraId="4F6D3564" w14:textId="77777777" w:rsidR="005C04BE" w:rsidRDefault="005C04BE">
                  <w:pPr>
                    <w:pStyle w:val="EmptyCellLayoutStyle"/>
                    <w:spacing w:after="0" w:line="240" w:lineRule="auto"/>
                  </w:pPr>
                </w:p>
              </w:tc>
              <w:tc>
                <w:tcPr>
                  <w:tcW w:w="179" w:type="dxa"/>
                </w:tcPr>
                <w:p w14:paraId="2BA62C4C" w14:textId="77777777" w:rsidR="005C04BE" w:rsidRDefault="005C04BE">
                  <w:pPr>
                    <w:pStyle w:val="EmptyCellLayoutStyle"/>
                    <w:spacing w:after="0" w:line="240" w:lineRule="auto"/>
                  </w:pPr>
                </w:p>
              </w:tc>
              <w:tc>
                <w:tcPr>
                  <w:tcW w:w="4320" w:type="dxa"/>
                </w:tcPr>
                <w:p w14:paraId="20FE39D3" w14:textId="77777777" w:rsidR="005C04BE" w:rsidRDefault="005C04BE">
                  <w:pPr>
                    <w:pStyle w:val="EmptyCellLayoutStyle"/>
                    <w:spacing w:after="0" w:line="240" w:lineRule="auto"/>
                  </w:pPr>
                </w:p>
              </w:tc>
              <w:tc>
                <w:tcPr>
                  <w:tcW w:w="1439" w:type="dxa"/>
                </w:tcPr>
                <w:p w14:paraId="53FD21CD" w14:textId="77777777" w:rsidR="005C04BE" w:rsidRDefault="005C04BE">
                  <w:pPr>
                    <w:pStyle w:val="EmptyCellLayoutStyle"/>
                    <w:spacing w:after="0" w:line="240" w:lineRule="auto"/>
                  </w:pPr>
                </w:p>
              </w:tc>
              <w:tc>
                <w:tcPr>
                  <w:tcW w:w="717" w:type="dxa"/>
                  <w:tcBorders>
                    <w:right w:val="single" w:sz="7" w:space="0" w:color="000000"/>
                  </w:tcBorders>
                </w:tcPr>
                <w:p w14:paraId="3106A09F" w14:textId="77777777" w:rsidR="005C04BE" w:rsidRDefault="005C04BE">
                  <w:pPr>
                    <w:pStyle w:val="EmptyCellLayoutStyle"/>
                    <w:spacing w:after="0" w:line="240" w:lineRule="auto"/>
                  </w:pPr>
                </w:p>
              </w:tc>
            </w:tr>
            <w:tr w:rsidR="005C04BE" w14:paraId="578D8D5D" w14:textId="77777777">
              <w:trPr>
                <w:trHeight w:val="359"/>
              </w:trPr>
              <w:tc>
                <w:tcPr>
                  <w:tcW w:w="360" w:type="dxa"/>
                  <w:tcBorders>
                    <w:left w:val="single" w:sz="7" w:space="0" w:color="000000"/>
                  </w:tcBorders>
                </w:tcPr>
                <w:p w14:paraId="2A02AF6E" w14:textId="77777777" w:rsidR="005C04BE" w:rsidRDefault="005C04BE">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C04BE" w14:paraId="577AD53F" w14:textId="77777777">
                    <w:trPr>
                      <w:trHeight w:val="282"/>
                    </w:trPr>
                    <w:tc>
                      <w:tcPr>
                        <w:tcW w:w="2340" w:type="dxa"/>
                        <w:tcBorders>
                          <w:top w:val="nil"/>
                          <w:left w:val="nil"/>
                          <w:bottom w:val="nil"/>
                          <w:right w:val="nil"/>
                        </w:tcBorders>
                        <w:tcMar>
                          <w:top w:w="39" w:type="dxa"/>
                          <w:left w:w="39" w:type="dxa"/>
                          <w:bottom w:w="39" w:type="dxa"/>
                          <w:right w:w="39" w:type="dxa"/>
                        </w:tcMar>
                      </w:tcPr>
                      <w:p w14:paraId="4410E700" w14:textId="77777777" w:rsidR="005C04BE" w:rsidRDefault="00BC26C5">
                        <w:pPr>
                          <w:spacing w:after="0" w:line="240" w:lineRule="auto"/>
                        </w:pPr>
                        <w:r>
                          <w:rPr>
                            <w:rFonts w:ascii="Arial" w:eastAsia="Arial" w:hAnsi="Arial"/>
                            <w:b/>
                            <w:color w:val="000000"/>
                          </w:rPr>
                          <w:t>Review Dates</w:t>
                        </w:r>
                      </w:p>
                    </w:tc>
                  </w:tr>
                </w:tbl>
                <w:p w14:paraId="1E53C175" w14:textId="77777777" w:rsidR="005C04BE" w:rsidRDefault="005C04BE">
                  <w:pPr>
                    <w:spacing w:after="0" w:line="240" w:lineRule="auto"/>
                  </w:pPr>
                </w:p>
              </w:tc>
              <w:tc>
                <w:tcPr>
                  <w:tcW w:w="179" w:type="dxa"/>
                </w:tcPr>
                <w:p w14:paraId="0E316ABE" w14:textId="77777777" w:rsidR="005C04BE" w:rsidRDefault="005C04BE">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C04BE" w14:paraId="4AB9C109" w14:textId="77777777">
                    <w:trPr>
                      <w:trHeight w:val="282"/>
                    </w:trPr>
                    <w:tc>
                      <w:tcPr>
                        <w:tcW w:w="4320" w:type="dxa"/>
                        <w:tcBorders>
                          <w:top w:val="nil"/>
                          <w:left w:val="nil"/>
                          <w:bottom w:val="nil"/>
                          <w:right w:val="nil"/>
                        </w:tcBorders>
                        <w:tcMar>
                          <w:top w:w="39" w:type="dxa"/>
                          <w:left w:w="39" w:type="dxa"/>
                          <w:bottom w:w="39" w:type="dxa"/>
                          <w:right w:w="39" w:type="dxa"/>
                        </w:tcMar>
                      </w:tcPr>
                      <w:p w14:paraId="18D8A835" w14:textId="77777777" w:rsidR="005C04BE" w:rsidRDefault="00BC26C5">
                        <w:pPr>
                          <w:spacing w:after="0" w:line="240" w:lineRule="auto"/>
                        </w:pPr>
                        <w:r>
                          <w:rPr>
                            <w:rFonts w:ascii="Arial" w:eastAsia="Arial" w:hAnsi="Arial"/>
                            <w:color w:val="000000"/>
                          </w:rPr>
                          <w:t>8/23/2021 - 8/26/2021</w:t>
                        </w:r>
                      </w:p>
                    </w:tc>
                  </w:tr>
                </w:tbl>
                <w:p w14:paraId="532F508F" w14:textId="77777777" w:rsidR="005C04BE" w:rsidRDefault="005C04BE">
                  <w:pPr>
                    <w:spacing w:after="0" w:line="240" w:lineRule="auto"/>
                  </w:pPr>
                </w:p>
              </w:tc>
              <w:tc>
                <w:tcPr>
                  <w:tcW w:w="1439" w:type="dxa"/>
                </w:tcPr>
                <w:p w14:paraId="59325311" w14:textId="77777777" w:rsidR="005C04BE" w:rsidRDefault="005C04BE">
                  <w:pPr>
                    <w:pStyle w:val="EmptyCellLayoutStyle"/>
                    <w:spacing w:after="0" w:line="240" w:lineRule="auto"/>
                  </w:pPr>
                </w:p>
              </w:tc>
              <w:tc>
                <w:tcPr>
                  <w:tcW w:w="717" w:type="dxa"/>
                  <w:tcBorders>
                    <w:right w:val="single" w:sz="7" w:space="0" w:color="000000"/>
                  </w:tcBorders>
                </w:tcPr>
                <w:p w14:paraId="7AA99A33" w14:textId="77777777" w:rsidR="005C04BE" w:rsidRDefault="005C04BE">
                  <w:pPr>
                    <w:pStyle w:val="EmptyCellLayoutStyle"/>
                    <w:spacing w:after="0" w:line="240" w:lineRule="auto"/>
                  </w:pPr>
                </w:p>
              </w:tc>
            </w:tr>
            <w:tr w:rsidR="005C04BE" w14:paraId="6754FF67" w14:textId="77777777">
              <w:trPr>
                <w:trHeight w:val="180"/>
              </w:trPr>
              <w:tc>
                <w:tcPr>
                  <w:tcW w:w="360" w:type="dxa"/>
                  <w:tcBorders>
                    <w:left w:val="single" w:sz="7" w:space="0" w:color="000000"/>
                  </w:tcBorders>
                </w:tcPr>
                <w:p w14:paraId="6C7505EB" w14:textId="77777777" w:rsidR="005C04BE" w:rsidRDefault="005C04BE">
                  <w:pPr>
                    <w:pStyle w:val="EmptyCellLayoutStyle"/>
                    <w:spacing w:after="0" w:line="240" w:lineRule="auto"/>
                  </w:pPr>
                </w:p>
              </w:tc>
              <w:tc>
                <w:tcPr>
                  <w:tcW w:w="2340" w:type="dxa"/>
                </w:tcPr>
                <w:p w14:paraId="6071001B" w14:textId="77777777" w:rsidR="005C04BE" w:rsidRDefault="005C04BE">
                  <w:pPr>
                    <w:pStyle w:val="EmptyCellLayoutStyle"/>
                    <w:spacing w:after="0" w:line="240" w:lineRule="auto"/>
                  </w:pPr>
                </w:p>
              </w:tc>
              <w:tc>
                <w:tcPr>
                  <w:tcW w:w="179" w:type="dxa"/>
                </w:tcPr>
                <w:p w14:paraId="6A1DEFD6" w14:textId="77777777" w:rsidR="005C04BE" w:rsidRDefault="005C04BE">
                  <w:pPr>
                    <w:pStyle w:val="EmptyCellLayoutStyle"/>
                    <w:spacing w:after="0" w:line="240" w:lineRule="auto"/>
                  </w:pPr>
                </w:p>
              </w:tc>
              <w:tc>
                <w:tcPr>
                  <w:tcW w:w="4320" w:type="dxa"/>
                </w:tcPr>
                <w:p w14:paraId="1986D164" w14:textId="77777777" w:rsidR="005C04BE" w:rsidRDefault="005C04BE">
                  <w:pPr>
                    <w:pStyle w:val="EmptyCellLayoutStyle"/>
                    <w:spacing w:after="0" w:line="240" w:lineRule="auto"/>
                  </w:pPr>
                </w:p>
              </w:tc>
              <w:tc>
                <w:tcPr>
                  <w:tcW w:w="1439" w:type="dxa"/>
                </w:tcPr>
                <w:p w14:paraId="641BAB57" w14:textId="77777777" w:rsidR="005C04BE" w:rsidRDefault="005C04BE">
                  <w:pPr>
                    <w:pStyle w:val="EmptyCellLayoutStyle"/>
                    <w:spacing w:after="0" w:line="240" w:lineRule="auto"/>
                  </w:pPr>
                </w:p>
              </w:tc>
              <w:tc>
                <w:tcPr>
                  <w:tcW w:w="717" w:type="dxa"/>
                  <w:tcBorders>
                    <w:right w:val="single" w:sz="7" w:space="0" w:color="000000"/>
                  </w:tcBorders>
                </w:tcPr>
                <w:p w14:paraId="1489036C" w14:textId="77777777" w:rsidR="005C04BE" w:rsidRDefault="005C04BE">
                  <w:pPr>
                    <w:pStyle w:val="EmptyCellLayoutStyle"/>
                    <w:spacing w:after="0" w:line="240" w:lineRule="auto"/>
                  </w:pPr>
                </w:p>
              </w:tc>
            </w:tr>
            <w:tr w:rsidR="005C04BE" w14:paraId="240330C5" w14:textId="77777777">
              <w:trPr>
                <w:trHeight w:val="360"/>
              </w:trPr>
              <w:tc>
                <w:tcPr>
                  <w:tcW w:w="360" w:type="dxa"/>
                  <w:tcBorders>
                    <w:left w:val="single" w:sz="7" w:space="0" w:color="000000"/>
                  </w:tcBorders>
                </w:tcPr>
                <w:p w14:paraId="42D702F6" w14:textId="77777777" w:rsidR="005C04BE" w:rsidRDefault="005C04BE">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5C04BE" w14:paraId="11961B91" w14:textId="77777777">
                    <w:trPr>
                      <w:trHeight w:val="462"/>
                    </w:trPr>
                    <w:tc>
                      <w:tcPr>
                        <w:tcW w:w="2340" w:type="dxa"/>
                        <w:tcBorders>
                          <w:top w:val="nil"/>
                          <w:left w:val="nil"/>
                          <w:bottom w:val="nil"/>
                          <w:right w:val="nil"/>
                        </w:tcBorders>
                        <w:tcMar>
                          <w:top w:w="39" w:type="dxa"/>
                          <w:left w:w="39" w:type="dxa"/>
                          <w:bottom w:w="39" w:type="dxa"/>
                          <w:right w:w="39" w:type="dxa"/>
                        </w:tcMar>
                      </w:tcPr>
                      <w:p w14:paraId="4D996A76" w14:textId="77777777" w:rsidR="005C04BE" w:rsidRDefault="00BC26C5">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6AC5654" w14:textId="77777777" w:rsidR="005C04BE" w:rsidRDefault="005C04BE">
                  <w:pPr>
                    <w:spacing w:after="0" w:line="240" w:lineRule="auto"/>
                  </w:pPr>
                </w:p>
              </w:tc>
              <w:tc>
                <w:tcPr>
                  <w:tcW w:w="179" w:type="dxa"/>
                </w:tcPr>
                <w:p w14:paraId="5C78A763" w14:textId="77777777" w:rsidR="005C04BE" w:rsidRDefault="005C04BE">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5C04BE" w14:paraId="569F297E" w14:textId="77777777">
                    <w:trPr>
                      <w:trHeight w:val="282"/>
                    </w:trPr>
                    <w:tc>
                      <w:tcPr>
                        <w:tcW w:w="4320" w:type="dxa"/>
                        <w:tcBorders>
                          <w:top w:val="nil"/>
                          <w:left w:val="nil"/>
                          <w:bottom w:val="nil"/>
                          <w:right w:val="nil"/>
                        </w:tcBorders>
                        <w:tcMar>
                          <w:top w:w="39" w:type="dxa"/>
                          <w:left w:w="39" w:type="dxa"/>
                          <w:bottom w:w="39" w:type="dxa"/>
                          <w:right w:w="39" w:type="dxa"/>
                        </w:tcMar>
                      </w:tcPr>
                      <w:p w14:paraId="1BBA56C3" w14:textId="77777777" w:rsidR="005C04BE" w:rsidRDefault="00BC26C5">
                        <w:pPr>
                          <w:spacing w:after="0" w:line="240" w:lineRule="auto"/>
                        </w:pPr>
                        <w:r>
                          <w:rPr>
                            <w:rFonts w:ascii="Arial" w:eastAsia="Arial" w:hAnsi="Arial"/>
                            <w:color w:val="000000"/>
                          </w:rPr>
                          <w:t>9/13/2021</w:t>
                        </w:r>
                      </w:p>
                    </w:tc>
                  </w:tr>
                </w:tbl>
                <w:p w14:paraId="33079885" w14:textId="77777777" w:rsidR="005C04BE" w:rsidRDefault="005C04BE">
                  <w:pPr>
                    <w:spacing w:after="0" w:line="240" w:lineRule="auto"/>
                  </w:pPr>
                </w:p>
              </w:tc>
              <w:tc>
                <w:tcPr>
                  <w:tcW w:w="1439" w:type="dxa"/>
                </w:tcPr>
                <w:p w14:paraId="457306AD" w14:textId="77777777" w:rsidR="005C04BE" w:rsidRDefault="005C04BE">
                  <w:pPr>
                    <w:pStyle w:val="EmptyCellLayoutStyle"/>
                    <w:spacing w:after="0" w:line="240" w:lineRule="auto"/>
                  </w:pPr>
                </w:p>
              </w:tc>
              <w:tc>
                <w:tcPr>
                  <w:tcW w:w="717" w:type="dxa"/>
                  <w:tcBorders>
                    <w:right w:val="single" w:sz="7" w:space="0" w:color="000000"/>
                  </w:tcBorders>
                </w:tcPr>
                <w:p w14:paraId="68D3E4F3" w14:textId="77777777" w:rsidR="005C04BE" w:rsidRDefault="005C04BE">
                  <w:pPr>
                    <w:pStyle w:val="EmptyCellLayoutStyle"/>
                    <w:spacing w:after="0" w:line="240" w:lineRule="auto"/>
                  </w:pPr>
                </w:p>
              </w:tc>
            </w:tr>
            <w:tr w:rsidR="005C04BE" w14:paraId="16C7A592" w14:textId="77777777">
              <w:trPr>
                <w:trHeight w:val="179"/>
              </w:trPr>
              <w:tc>
                <w:tcPr>
                  <w:tcW w:w="360" w:type="dxa"/>
                  <w:tcBorders>
                    <w:left w:val="single" w:sz="7" w:space="0" w:color="000000"/>
                  </w:tcBorders>
                </w:tcPr>
                <w:p w14:paraId="2972BE06" w14:textId="77777777" w:rsidR="005C04BE" w:rsidRDefault="005C04BE">
                  <w:pPr>
                    <w:pStyle w:val="EmptyCellLayoutStyle"/>
                    <w:spacing w:after="0" w:line="240" w:lineRule="auto"/>
                  </w:pPr>
                </w:p>
              </w:tc>
              <w:tc>
                <w:tcPr>
                  <w:tcW w:w="2340" w:type="dxa"/>
                  <w:vMerge/>
                </w:tcPr>
                <w:p w14:paraId="31F0B875" w14:textId="77777777" w:rsidR="005C04BE" w:rsidRDefault="005C04BE">
                  <w:pPr>
                    <w:pStyle w:val="EmptyCellLayoutStyle"/>
                    <w:spacing w:after="0" w:line="240" w:lineRule="auto"/>
                  </w:pPr>
                </w:p>
              </w:tc>
              <w:tc>
                <w:tcPr>
                  <w:tcW w:w="179" w:type="dxa"/>
                </w:tcPr>
                <w:p w14:paraId="7AE136E5" w14:textId="77777777" w:rsidR="005C04BE" w:rsidRDefault="005C04BE">
                  <w:pPr>
                    <w:pStyle w:val="EmptyCellLayoutStyle"/>
                    <w:spacing w:after="0" w:line="240" w:lineRule="auto"/>
                  </w:pPr>
                </w:p>
              </w:tc>
              <w:tc>
                <w:tcPr>
                  <w:tcW w:w="4320" w:type="dxa"/>
                </w:tcPr>
                <w:p w14:paraId="2D03D997" w14:textId="77777777" w:rsidR="005C04BE" w:rsidRDefault="005C04BE">
                  <w:pPr>
                    <w:pStyle w:val="EmptyCellLayoutStyle"/>
                    <w:spacing w:after="0" w:line="240" w:lineRule="auto"/>
                  </w:pPr>
                </w:p>
              </w:tc>
              <w:tc>
                <w:tcPr>
                  <w:tcW w:w="1439" w:type="dxa"/>
                </w:tcPr>
                <w:p w14:paraId="07BF4D00" w14:textId="77777777" w:rsidR="005C04BE" w:rsidRDefault="005C04BE">
                  <w:pPr>
                    <w:pStyle w:val="EmptyCellLayoutStyle"/>
                    <w:spacing w:after="0" w:line="240" w:lineRule="auto"/>
                  </w:pPr>
                </w:p>
              </w:tc>
              <w:tc>
                <w:tcPr>
                  <w:tcW w:w="717" w:type="dxa"/>
                  <w:tcBorders>
                    <w:right w:val="single" w:sz="7" w:space="0" w:color="000000"/>
                  </w:tcBorders>
                </w:tcPr>
                <w:p w14:paraId="50F9B5FE" w14:textId="77777777" w:rsidR="005C04BE" w:rsidRDefault="005C04BE">
                  <w:pPr>
                    <w:pStyle w:val="EmptyCellLayoutStyle"/>
                    <w:spacing w:after="0" w:line="240" w:lineRule="auto"/>
                  </w:pPr>
                </w:p>
              </w:tc>
            </w:tr>
            <w:tr w:rsidR="005C04BE" w14:paraId="5DAFCDE1" w14:textId="77777777">
              <w:trPr>
                <w:trHeight w:val="179"/>
              </w:trPr>
              <w:tc>
                <w:tcPr>
                  <w:tcW w:w="360" w:type="dxa"/>
                  <w:tcBorders>
                    <w:left w:val="single" w:sz="7" w:space="0" w:color="000000"/>
                  </w:tcBorders>
                </w:tcPr>
                <w:p w14:paraId="042792C8" w14:textId="77777777" w:rsidR="005C04BE" w:rsidRDefault="005C04BE">
                  <w:pPr>
                    <w:pStyle w:val="EmptyCellLayoutStyle"/>
                    <w:spacing w:after="0" w:line="240" w:lineRule="auto"/>
                  </w:pPr>
                </w:p>
              </w:tc>
              <w:tc>
                <w:tcPr>
                  <w:tcW w:w="2340" w:type="dxa"/>
                </w:tcPr>
                <w:p w14:paraId="7D36B3BB" w14:textId="77777777" w:rsidR="005C04BE" w:rsidRDefault="005C04BE">
                  <w:pPr>
                    <w:pStyle w:val="EmptyCellLayoutStyle"/>
                    <w:spacing w:after="0" w:line="240" w:lineRule="auto"/>
                  </w:pPr>
                </w:p>
              </w:tc>
              <w:tc>
                <w:tcPr>
                  <w:tcW w:w="179" w:type="dxa"/>
                </w:tcPr>
                <w:p w14:paraId="369A0C2A" w14:textId="77777777" w:rsidR="005C04BE" w:rsidRDefault="005C04BE">
                  <w:pPr>
                    <w:pStyle w:val="EmptyCellLayoutStyle"/>
                    <w:spacing w:after="0" w:line="240" w:lineRule="auto"/>
                  </w:pPr>
                </w:p>
              </w:tc>
              <w:tc>
                <w:tcPr>
                  <w:tcW w:w="4320" w:type="dxa"/>
                </w:tcPr>
                <w:p w14:paraId="4ED16B38" w14:textId="77777777" w:rsidR="005C04BE" w:rsidRDefault="005C04BE">
                  <w:pPr>
                    <w:pStyle w:val="EmptyCellLayoutStyle"/>
                    <w:spacing w:after="0" w:line="240" w:lineRule="auto"/>
                  </w:pPr>
                </w:p>
              </w:tc>
              <w:tc>
                <w:tcPr>
                  <w:tcW w:w="1439" w:type="dxa"/>
                </w:tcPr>
                <w:p w14:paraId="530B1384" w14:textId="77777777" w:rsidR="005C04BE" w:rsidRDefault="005C04BE">
                  <w:pPr>
                    <w:pStyle w:val="EmptyCellLayoutStyle"/>
                    <w:spacing w:after="0" w:line="240" w:lineRule="auto"/>
                  </w:pPr>
                </w:p>
              </w:tc>
              <w:tc>
                <w:tcPr>
                  <w:tcW w:w="717" w:type="dxa"/>
                  <w:tcBorders>
                    <w:right w:val="single" w:sz="7" w:space="0" w:color="000000"/>
                  </w:tcBorders>
                </w:tcPr>
                <w:p w14:paraId="6AF8966D" w14:textId="77777777" w:rsidR="005C04BE" w:rsidRDefault="005C04BE">
                  <w:pPr>
                    <w:pStyle w:val="EmptyCellLayoutStyle"/>
                    <w:spacing w:after="0" w:line="240" w:lineRule="auto"/>
                  </w:pPr>
                </w:p>
              </w:tc>
            </w:tr>
            <w:tr w:rsidR="00B8742E" w14:paraId="6389FEEA" w14:textId="77777777" w:rsidTr="00B8742E">
              <w:tc>
                <w:tcPr>
                  <w:tcW w:w="360" w:type="dxa"/>
                  <w:tcBorders>
                    <w:left w:val="single" w:sz="7" w:space="0" w:color="000000"/>
                  </w:tcBorders>
                </w:tcPr>
                <w:p w14:paraId="3C7A1B5D" w14:textId="77777777" w:rsidR="005C04BE" w:rsidRDefault="005C04BE">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C04BE" w14:paraId="317EC696" w14:textId="77777777">
                    <w:trPr>
                      <w:trHeight w:val="282"/>
                    </w:trPr>
                    <w:tc>
                      <w:tcPr>
                        <w:tcW w:w="2340" w:type="dxa"/>
                        <w:tcBorders>
                          <w:top w:val="nil"/>
                          <w:left w:val="nil"/>
                          <w:bottom w:val="nil"/>
                          <w:right w:val="nil"/>
                        </w:tcBorders>
                        <w:tcMar>
                          <w:top w:w="39" w:type="dxa"/>
                          <w:left w:w="39" w:type="dxa"/>
                          <w:bottom w:w="39" w:type="dxa"/>
                          <w:right w:w="39" w:type="dxa"/>
                        </w:tcMar>
                      </w:tcPr>
                      <w:p w14:paraId="33788478" w14:textId="77777777" w:rsidR="005C04BE" w:rsidRDefault="00BC26C5">
                        <w:pPr>
                          <w:spacing w:after="0" w:line="240" w:lineRule="auto"/>
                        </w:pPr>
                        <w:r>
                          <w:rPr>
                            <w:rFonts w:ascii="Arial" w:eastAsia="Arial" w:hAnsi="Arial"/>
                            <w:b/>
                            <w:color w:val="000000"/>
                          </w:rPr>
                          <w:t>Survey Team</w:t>
                        </w:r>
                      </w:p>
                    </w:tc>
                  </w:tr>
                </w:tbl>
                <w:p w14:paraId="67953DE9" w14:textId="77777777" w:rsidR="005C04BE" w:rsidRDefault="005C04BE">
                  <w:pPr>
                    <w:spacing w:after="0" w:line="240" w:lineRule="auto"/>
                  </w:pPr>
                </w:p>
              </w:tc>
              <w:tc>
                <w:tcPr>
                  <w:tcW w:w="179" w:type="dxa"/>
                </w:tcPr>
                <w:p w14:paraId="6374F02E" w14:textId="77777777" w:rsidR="005C04BE" w:rsidRDefault="005C04BE">
                  <w:pPr>
                    <w:pStyle w:val="EmptyCellLayoutStyle"/>
                    <w:spacing w:after="0" w:line="240" w:lineRule="auto"/>
                  </w:pPr>
                </w:p>
              </w:tc>
              <w:tc>
                <w:tcPr>
                  <w:tcW w:w="4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5C04BE" w14:paraId="5D62734C" w14:textId="77777777">
                    <w:trPr>
                      <w:trHeight w:val="282"/>
                    </w:trPr>
                    <w:tc>
                      <w:tcPr>
                        <w:tcW w:w="5760" w:type="dxa"/>
                        <w:tcBorders>
                          <w:top w:val="nil"/>
                          <w:left w:val="nil"/>
                          <w:bottom w:val="nil"/>
                          <w:right w:val="nil"/>
                        </w:tcBorders>
                        <w:tcMar>
                          <w:top w:w="39" w:type="dxa"/>
                          <w:left w:w="39" w:type="dxa"/>
                          <w:bottom w:w="39" w:type="dxa"/>
                          <w:right w:w="39" w:type="dxa"/>
                        </w:tcMar>
                      </w:tcPr>
                      <w:p w14:paraId="182EFB11" w14:textId="77777777" w:rsidR="005C04BE" w:rsidRDefault="00BC26C5">
                        <w:pPr>
                          <w:spacing w:after="0" w:line="240" w:lineRule="auto"/>
                        </w:pPr>
                        <w:r>
                          <w:rPr>
                            <w:rFonts w:ascii="Arial" w:eastAsia="Arial" w:hAnsi="Arial"/>
                            <w:color w:val="000000"/>
                          </w:rPr>
                          <w:t>Cheryl Hampton (TL)</w:t>
                        </w:r>
                      </w:p>
                    </w:tc>
                  </w:tr>
                </w:tbl>
                <w:p w14:paraId="24EE0653" w14:textId="77777777" w:rsidR="005C04BE" w:rsidRDefault="005C04BE">
                  <w:pPr>
                    <w:spacing w:after="0" w:line="240" w:lineRule="auto"/>
                  </w:pPr>
                </w:p>
              </w:tc>
              <w:tc>
                <w:tcPr>
                  <w:tcW w:w="717" w:type="dxa"/>
                  <w:tcBorders>
                    <w:right w:val="single" w:sz="7" w:space="0" w:color="000000"/>
                  </w:tcBorders>
                </w:tcPr>
                <w:p w14:paraId="63AC496E" w14:textId="77777777" w:rsidR="005C04BE" w:rsidRDefault="005C04BE">
                  <w:pPr>
                    <w:pStyle w:val="EmptyCellLayoutStyle"/>
                    <w:spacing w:after="0" w:line="240" w:lineRule="auto"/>
                  </w:pPr>
                </w:p>
              </w:tc>
            </w:tr>
            <w:tr w:rsidR="005C04BE" w14:paraId="1DC7F829" w14:textId="77777777">
              <w:trPr>
                <w:trHeight w:val="180"/>
              </w:trPr>
              <w:tc>
                <w:tcPr>
                  <w:tcW w:w="360" w:type="dxa"/>
                  <w:tcBorders>
                    <w:left w:val="single" w:sz="7" w:space="0" w:color="000000"/>
                  </w:tcBorders>
                </w:tcPr>
                <w:p w14:paraId="40053DCF" w14:textId="77777777" w:rsidR="005C04BE" w:rsidRDefault="005C04BE">
                  <w:pPr>
                    <w:pStyle w:val="EmptyCellLayoutStyle"/>
                    <w:spacing w:after="0" w:line="240" w:lineRule="auto"/>
                  </w:pPr>
                </w:p>
              </w:tc>
              <w:tc>
                <w:tcPr>
                  <w:tcW w:w="2340" w:type="dxa"/>
                </w:tcPr>
                <w:p w14:paraId="24211022" w14:textId="77777777" w:rsidR="005C04BE" w:rsidRDefault="005C04BE">
                  <w:pPr>
                    <w:pStyle w:val="EmptyCellLayoutStyle"/>
                    <w:spacing w:after="0" w:line="240" w:lineRule="auto"/>
                  </w:pPr>
                </w:p>
              </w:tc>
              <w:tc>
                <w:tcPr>
                  <w:tcW w:w="179" w:type="dxa"/>
                </w:tcPr>
                <w:p w14:paraId="2374AB57" w14:textId="77777777" w:rsidR="005C04BE" w:rsidRDefault="005C04BE">
                  <w:pPr>
                    <w:pStyle w:val="EmptyCellLayoutStyle"/>
                    <w:spacing w:after="0" w:line="240" w:lineRule="auto"/>
                  </w:pPr>
                </w:p>
              </w:tc>
              <w:tc>
                <w:tcPr>
                  <w:tcW w:w="4320" w:type="dxa"/>
                </w:tcPr>
                <w:p w14:paraId="4DDDEAEB" w14:textId="77777777" w:rsidR="005C04BE" w:rsidRDefault="005C04BE">
                  <w:pPr>
                    <w:pStyle w:val="EmptyCellLayoutStyle"/>
                    <w:spacing w:after="0" w:line="240" w:lineRule="auto"/>
                  </w:pPr>
                </w:p>
              </w:tc>
              <w:tc>
                <w:tcPr>
                  <w:tcW w:w="1439" w:type="dxa"/>
                </w:tcPr>
                <w:p w14:paraId="558A09B1" w14:textId="77777777" w:rsidR="005C04BE" w:rsidRDefault="005C04BE">
                  <w:pPr>
                    <w:pStyle w:val="EmptyCellLayoutStyle"/>
                    <w:spacing w:after="0" w:line="240" w:lineRule="auto"/>
                  </w:pPr>
                </w:p>
              </w:tc>
              <w:tc>
                <w:tcPr>
                  <w:tcW w:w="717" w:type="dxa"/>
                  <w:tcBorders>
                    <w:right w:val="single" w:sz="7" w:space="0" w:color="000000"/>
                  </w:tcBorders>
                </w:tcPr>
                <w:p w14:paraId="2BA2C0B7" w14:textId="77777777" w:rsidR="005C04BE" w:rsidRDefault="005C04BE">
                  <w:pPr>
                    <w:pStyle w:val="EmptyCellLayoutStyle"/>
                    <w:spacing w:after="0" w:line="240" w:lineRule="auto"/>
                  </w:pPr>
                </w:p>
              </w:tc>
            </w:tr>
            <w:tr w:rsidR="005C04BE" w14:paraId="26E66A3E" w14:textId="77777777">
              <w:tc>
                <w:tcPr>
                  <w:tcW w:w="360" w:type="dxa"/>
                  <w:tcBorders>
                    <w:left w:val="single" w:sz="7" w:space="0" w:color="000000"/>
                  </w:tcBorders>
                </w:tcPr>
                <w:p w14:paraId="1B8801E8" w14:textId="77777777" w:rsidR="005C04BE" w:rsidRDefault="005C04BE">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5C04BE" w14:paraId="4E4434E1" w14:textId="77777777">
                    <w:trPr>
                      <w:trHeight w:val="282"/>
                    </w:trPr>
                    <w:tc>
                      <w:tcPr>
                        <w:tcW w:w="2340" w:type="dxa"/>
                        <w:tcBorders>
                          <w:top w:val="nil"/>
                          <w:left w:val="nil"/>
                          <w:bottom w:val="nil"/>
                          <w:right w:val="nil"/>
                        </w:tcBorders>
                        <w:tcMar>
                          <w:top w:w="39" w:type="dxa"/>
                          <w:left w:w="39" w:type="dxa"/>
                          <w:bottom w:w="39" w:type="dxa"/>
                          <w:right w:w="39" w:type="dxa"/>
                        </w:tcMar>
                      </w:tcPr>
                      <w:p w14:paraId="4BBDDFEC" w14:textId="77777777" w:rsidR="005C04BE" w:rsidRDefault="00BC26C5">
                        <w:pPr>
                          <w:spacing w:after="0" w:line="240" w:lineRule="auto"/>
                        </w:pPr>
                        <w:r>
                          <w:rPr>
                            <w:rFonts w:ascii="Arial" w:eastAsia="Arial" w:hAnsi="Arial"/>
                            <w:b/>
                            <w:color w:val="000000"/>
                          </w:rPr>
                          <w:t>Citizen Volunteers</w:t>
                        </w:r>
                      </w:p>
                    </w:tc>
                  </w:tr>
                </w:tbl>
                <w:p w14:paraId="29AD74E8" w14:textId="77777777" w:rsidR="005C04BE" w:rsidRDefault="005C04BE">
                  <w:pPr>
                    <w:spacing w:after="0" w:line="240" w:lineRule="auto"/>
                  </w:pPr>
                </w:p>
              </w:tc>
              <w:tc>
                <w:tcPr>
                  <w:tcW w:w="179" w:type="dxa"/>
                </w:tcPr>
                <w:p w14:paraId="7E6AA199" w14:textId="77777777" w:rsidR="005C04BE" w:rsidRDefault="005C04BE">
                  <w:pPr>
                    <w:pStyle w:val="EmptyCellLayoutStyle"/>
                    <w:spacing w:after="0" w:line="240" w:lineRule="auto"/>
                  </w:pPr>
                </w:p>
              </w:tc>
              <w:tc>
                <w:tcPr>
                  <w:tcW w:w="43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5C04BE" w14:paraId="65B955AA" w14:textId="77777777">
                    <w:trPr>
                      <w:trHeight w:val="282"/>
                    </w:trPr>
                    <w:tc>
                      <w:tcPr>
                        <w:tcW w:w="4320" w:type="dxa"/>
                        <w:tcBorders>
                          <w:top w:val="nil"/>
                          <w:left w:val="nil"/>
                          <w:bottom w:val="nil"/>
                          <w:right w:val="nil"/>
                        </w:tcBorders>
                        <w:tcMar>
                          <w:top w:w="39" w:type="dxa"/>
                          <w:left w:w="39" w:type="dxa"/>
                          <w:bottom w:w="39" w:type="dxa"/>
                          <w:right w:w="39" w:type="dxa"/>
                        </w:tcMar>
                      </w:tcPr>
                      <w:p w14:paraId="5BC6690F" w14:textId="77777777" w:rsidR="005C04BE" w:rsidRDefault="005C04BE">
                        <w:pPr>
                          <w:spacing w:after="0" w:line="240" w:lineRule="auto"/>
                          <w:rPr>
                            <w:sz w:val="0"/>
                          </w:rPr>
                        </w:pPr>
                      </w:p>
                    </w:tc>
                  </w:tr>
                </w:tbl>
                <w:p w14:paraId="12184635" w14:textId="77777777" w:rsidR="005C04BE" w:rsidRDefault="005C04BE">
                  <w:pPr>
                    <w:spacing w:after="0" w:line="240" w:lineRule="auto"/>
                  </w:pPr>
                </w:p>
              </w:tc>
              <w:tc>
                <w:tcPr>
                  <w:tcW w:w="1439" w:type="dxa"/>
                </w:tcPr>
                <w:p w14:paraId="484A24DD" w14:textId="77777777" w:rsidR="005C04BE" w:rsidRDefault="005C04BE">
                  <w:pPr>
                    <w:pStyle w:val="EmptyCellLayoutStyle"/>
                    <w:spacing w:after="0" w:line="240" w:lineRule="auto"/>
                  </w:pPr>
                </w:p>
              </w:tc>
              <w:tc>
                <w:tcPr>
                  <w:tcW w:w="717" w:type="dxa"/>
                  <w:tcBorders>
                    <w:right w:val="single" w:sz="7" w:space="0" w:color="000000"/>
                  </w:tcBorders>
                </w:tcPr>
                <w:p w14:paraId="5F75024F" w14:textId="77777777" w:rsidR="005C04BE" w:rsidRDefault="005C04BE">
                  <w:pPr>
                    <w:pStyle w:val="EmptyCellLayoutStyle"/>
                    <w:spacing w:after="0" w:line="240" w:lineRule="auto"/>
                  </w:pPr>
                </w:p>
              </w:tc>
            </w:tr>
            <w:tr w:rsidR="005C04BE" w14:paraId="62660B9B" w14:textId="77777777">
              <w:trPr>
                <w:trHeight w:val="179"/>
              </w:trPr>
              <w:tc>
                <w:tcPr>
                  <w:tcW w:w="360" w:type="dxa"/>
                  <w:tcBorders>
                    <w:left w:val="single" w:sz="7" w:space="0" w:color="000000"/>
                    <w:bottom w:val="single" w:sz="7" w:space="0" w:color="000000"/>
                  </w:tcBorders>
                </w:tcPr>
                <w:p w14:paraId="70868252" w14:textId="77777777" w:rsidR="005C04BE" w:rsidRDefault="005C04BE">
                  <w:pPr>
                    <w:pStyle w:val="EmptyCellLayoutStyle"/>
                    <w:spacing w:after="0" w:line="240" w:lineRule="auto"/>
                  </w:pPr>
                </w:p>
              </w:tc>
              <w:tc>
                <w:tcPr>
                  <w:tcW w:w="2340" w:type="dxa"/>
                  <w:tcBorders>
                    <w:bottom w:val="single" w:sz="7" w:space="0" w:color="000000"/>
                  </w:tcBorders>
                </w:tcPr>
                <w:p w14:paraId="73426DA9" w14:textId="77777777" w:rsidR="005C04BE" w:rsidRDefault="005C04BE">
                  <w:pPr>
                    <w:pStyle w:val="EmptyCellLayoutStyle"/>
                    <w:spacing w:after="0" w:line="240" w:lineRule="auto"/>
                  </w:pPr>
                </w:p>
              </w:tc>
              <w:tc>
                <w:tcPr>
                  <w:tcW w:w="179" w:type="dxa"/>
                  <w:tcBorders>
                    <w:bottom w:val="single" w:sz="7" w:space="0" w:color="000000"/>
                  </w:tcBorders>
                </w:tcPr>
                <w:p w14:paraId="5675DF8F" w14:textId="77777777" w:rsidR="005C04BE" w:rsidRDefault="005C04BE">
                  <w:pPr>
                    <w:pStyle w:val="EmptyCellLayoutStyle"/>
                    <w:spacing w:after="0" w:line="240" w:lineRule="auto"/>
                  </w:pPr>
                </w:p>
              </w:tc>
              <w:tc>
                <w:tcPr>
                  <w:tcW w:w="4320" w:type="dxa"/>
                  <w:tcBorders>
                    <w:bottom w:val="single" w:sz="7" w:space="0" w:color="000000"/>
                  </w:tcBorders>
                </w:tcPr>
                <w:p w14:paraId="030E51D6" w14:textId="77777777" w:rsidR="005C04BE" w:rsidRDefault="005C04BE">
                  <w:pPr>
                    <w:pStyle w:val="EmptyCellLayoutStyle"/>
                    <w:spacing w:after="0" w:line="240" w:lineRule="auto"/>
                  </w:pPr>
                </w:p>
              </w:tc>
              <w:tc>
                <w:tcPr>
                  <w:tcW w:w="1439" w:type="dxa"/>
                  <w:tcBorders>
                    <w:bottom w:val="single" w:sz="7" w:space="0" w:color="000000"/>
                  </w:tcBorders>
                </w:tcPr>
                <w:p w14:paraId="57662CE6" w14:textId="77777777" w:rsidR="005C04BE" w:rsidRDefault="005C04BE">
                  <w:pPr>
                    <w:pStyle w:val="EmptyCellLayoutStyle"/>
                    <w:spacing w:after="0" w:line="240" w:lineRule="auto"/>
                  </w:pPr>
                </w:p>
              </w:tc>
              <w:tc>
                <w:tcPr>
                  <w:tcW w:w="717" w:type="dxa"/>
                  <w:tcBorders>
                    <w:bottom w:val="single" w:sz="7" w:space="0" w:color="000000"/>
                    <w:right w:val="single" w:sz="7" w:space="0" w:color="000000"/>
                  </w:tcBorders>
                </w:tcPr>
                <w:p w14:paraId="05D54934" w14:textId="77777777" w:rsidR="005C04BE" w:rsidRDefault="005C04BE">
                  <w:pPr>
                    <w:pStyle w:val="EmptyCellLayoutStyle"/>
                    <w:spacing w:after="0" w:line="240" w:lineRule="auto"/>
                  </w:pPr>
                </w:p>
              </w:tc>
            </w:tr>
          </w:tbl>
          <w:p w14:paraId="7FD83097" w14:textId="77777777" w:rsidR="005C04BE" w:rsidRDefault="005C04BE">
            <w:pPr>
              <w:spacing w:after="0" w:line="240" w:lineRule="auto"/>
            </w:pPr>
          </w:p>
        </w:tc>
        <w:tc>
          <w:tcPr>
            <w:tcW w:w="22" w:type="dxa"/>
          </w:tcPr>
          <w:p w14:paraId="44D74AE6" w14:textId="77777777" w:rsidR="005C04BE" w:rsidRDefault="005C04BE">
            <w:pPr>
              <w:pStyle w:val="EmptyCellLayoutStyle"/>
              <w:spacing w:after="0" w:line="240" w:lineRule="auto"/>
            </w:pPr>
          </w:p>
        </w:tc>
      </w:tr>
    </w:tbl>
    <w:p w14:paraId="38929D9E" w14:textId="77777777" w:rsidR="005C04BE" w:rsidRDefault="00BC26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537"/>
        <w:gridCol w:w="22"/>
      </w:tblGrid>
      <w:tr w:rsidR="005C04BE" w14:paraId="48FE662C" w14:textId="77777777">
        <w:trPr>
          <w:trHeight w:val="180"/>
        </w:trPr>
        <w:tc>
          <w:tcPr>
            <w:tcW w:w="9537" w:type="dxa"/>
          </w:tcPr>
          <w:p w14:paraId="6BB59B06" w14:textId="77777777" w:rsidR="005C04BE" w:rsidRDefault="005C04BE">
            <w:pPr>
              <w:pStyle w:val="EmptyCellLayoutStyle"/>
              <w:spacing w:after="0" w:line="240" w:lineRule="auto"/>
            </w:pPr>
          </w:p>
        </w:tc>
        <w:tc>
          <w:tcPr>
            <w:tcW w:w="22" w:type="dxa"/>
          </w:tcPr>
          <w:p w14:paraId="31093336" w14:textId="77777777" w:rsidR="005C04BE" w:rsidRDefault="005C04BE">
            <w:pPr>
              <w:pStyle w:val="EmptyCellLayoutStyle"/>
              <w:spacing w:after="0" w:line="240" w:lineRule="auto"/>
            </w:pPr>
          </w:p>
        </w:tc>
      </w:tr>
      <w:tr w:rsidR="005C04BE" w14:paraId="6467830D" w14:textId="77777777">
        <w:tc>
          <w:tcPr>
            <w:tcW w:w="953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
              <w:gridCol w:w="9432"/>
              <w:gridCol w:w="14"/>
            </w:tblGrid>
            <w:tr w:rsidR="005C04BE" w14:paraId="0A5E7330" w14:textId="77777777">
              <w:trPr>
                <w:trHeight w:val="180"/>
              </w:trPr>
              <w:tc>
                <w:tcPr>
                  <w:tcW w:w="90" w:type="dxa"/>
                </w:tcPr>
                <w:p w14:paraId="62A291BB" w14:textId="77777777" w:rsidR="005C04BE" w:rsidRDefault="005C04BE">
                  <w:pPr>
                    <w:pStyle w:val="EmptyCellLayoutStyle"/>
                    <w:spacing w:after="0" w:line="240" w:lineRule="auto"/>
                  </w:pPr>
                </w:p>
              </w:tc>
              <w:tc>
                <w:tcPr>
                  <w:tcW w:w="9432" w:type="dxa"/>
                </w:tcPr>
                <w:p w14:paraId="11BD946B" w14:textId="77777777" w:rsidR="005C04BE" w:rsidRDefault="005C04BE">
                  <w:pPr>
                    <w:pStyle w:val="EmptyCellLayoutStyle"/>
                    <w:spacing w:after="0" w:line="240" w:lineRule="auto"/>
                  </w:pPr>
                </w:p>
              </w:tc>
              <w:tc>
                <w:tcPr>
                  <w:tcW w:w="14" w:type="dxa"/>
                </w:tcPr>
                <w:p w14:paraId="30F38C69" w14:textId="77777777" w:rsidR="005C04BE" w:rsidRDefault="005C04BE">
                  <w:pPr>
                    <w:pStyle w:val="EmptyCellLayoutStyle"/>
                    <w:spacing w:after="0" w:line="240" w:lineRule="auto"/>
                  </w:pPr>
                </w:p>
              </w:tc>
            </w:tr>
            <w:tr w:rsidR="005C04BE" w14:paraId="24153E00" w14:textId="77777777">
              <w:tc>
                <w:tcPr>
                  <w:tcW w:w="90" w:type="dxa"/>
                </w:tcPr>
                <w:p w14:paraId="6475A026" w14:textId="77777777" w:rsidR="005C04BE" w:rsidRDefault="005C04BE">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95"/>
                    <w:gridCol w:w="1321"/>
                    <w:gridCol w:w="1142"/>
                    <w:gridCol w:w="1390"/>
                    <w:gridCol w:w="1486"/>
                    <w:gridCol w:w="1680"/>
                  </w:tblGrid>
                  <w:tr w:rsidR="00B8742E" w14:paraId="4E0770AC" w14:textId="77777777" w:rsidTr="00B8742E">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8DB5FD" w14:textId="77777777" w:rsidR="005C04BE" w:rsidRDefault="00BC26C5">
                        <w:pPr>
                          <w:spacing w:after="0" w:line="240" w:lineRule="auto"/>
                        </w:pPr>
                        <w:r>
                          <w:rPr>
                            <w:rFonts w:ascii="Arial" w:eastAsia="Arial" w:hAnsi="Arial"/>
                            <w:b/>
                            <w:color w:val="000000"/>
                            <w:u w:val="single"/>
                          </w:rPr>
                          <w:t>Survey scope and findings for Residential and Individual Home Supports</w:t>
                        </w:r>
                      </w:p>
                    </w:tc>
                  </w:tr>
                  <w:tr w:rsidR="005C04BE" w14:paraId="34CBB998"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7A6455" w14:textId="77777777" w:rsidR="005C04BE" w:rsidRDefault="00BC26C5">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867CF4C" w14:textId="77777777" w:rsidR="005C04BE" w:rsidRDefault="00BC26C5">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18855DA" w14:textId="77777777" w:rsidR="005C04BE" w:rsidRDefault="00BC26C5">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6524B5C" w14:textId="77777777" w:rsidR="005C04BE" w:rsidRDefault="00BC26C5">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E21E6FC" w14:textId="77777777" w:rsidR="005C04BE" w:rsidRDefault="00BC26C5">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5A70DDD" w14:textId="77777777" w:rsidR="005C04BE" w:rsidRDefault="00BC26C5">
                        <w:pPr>
                          <w:spacing w:after="0" w:line="240" w:lineRule="auto"/>
                        </w:pPr>
                        <w:r>
                          <w:rPr>
                            <w:rFonts w:ascii="Arial" w:eastAsia="Arial" w:hAnsi="Arial"/>
                            <w:b/>
                            <w:color w:val="000000"/>
                          </w:rPr>
                          <w:t>Certification Level</w:t>
                        </w:r>
                      </w:p>
                    </w:tc>
                  </w:tr>
                  <w:tr w:rsidR="005C04BE" w14:paraId="5C39E957"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9BBBB0" w14:textId="77777777" w:rsidR="005C04BE" w:rsidRDefault="00BC26C5">
                        <w:pPr>
                          <w:spacing w:after="0" w:line="240" w:lineRule="auto"/>
                        </w:pPr>
                        <w:r>
                          <w:rPr>
                            <w:rFonts w:ascii="Arial" w:eastAsia="Arial" w:hAnsi="Arial"/>
                            <w:b/>
                            <w:color w:val="000000"/>
                          </w:rPr>
                          <w:t>Residential and Individual Home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F7BFCA5" w14:textId="77777777" w:rsidR="005C04BE" w:rsidRDefault="00BC26C5">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2981823" w14:textId="77777777" w:rsidR="005C04BE" w:rsidRDefault="00BC26C5">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FE2DA85" w14:textId="77777777" w:rsidR="005C04BE" w:rsidRDefault="00BC26C5">
                        <w:pPr>
                          <w:spacing w:after="0" w:line="240" w:lineRule="auto"/>
                        </w:pPr>
                        <w:r>
                          <w:rPr>
                            <w:rFonts w:ascii="Arial" w:eastAsia="Arial" w:hAnsi="Arial"/>
                            <w:color w:val="000000"/>
                          </w:rPr>
                          <w:t>DDS 10/10</w:t>
                        </w:r>
                        <w:r>
                          <w:rPr>
                            <w:rFonts w:ascii="Arial" w:eastAsia="Arial" w:hAnsi="Arial"/>
                            <w:color w:val="000000"/>
                          </w:rPr>
                          <w:br/>
                          <w:t>Provider 40 / 40</w:t>
                        </w:r>
                        <w:r>
                          <w:rPr>
                            <w:rFonts w:ascii="Arial" w:eastAsia="Arial" w:hAnsi="Arial"/>
                            <w:color w:val="000000"/>
                          </w:rPr>
                          <w:br/>
                        </w:r>
                        <w:r>
                          <w:rPr>
                            <w:rFonts w:ascii="Arial" w:eastAsia="Arial" w:hAnsi="Arial"/>
                            <w:color w:val="000000"/>
                          </w:rPr>
                          <w:br/>
                        </w:r>
                        <w:r>
                          <w:rPr>
                            <w:rFonts w:ascii="Arial" w:eastAsia="Arial" w:hAnsi="Arial"/>
                            <w:color w:val="000000"/>
                          </w:rPr>
                          <w:br/>
                          <w:t>50 / 50 2 Year License 09/13/2021-  09/13/2023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CE5F80F" w14:textId="77777777" w:rsidR="005C04BE" w:rsidRDefault="005C04BE">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D6A25D3" w14:textId="77777777" w:rsidR="005C04BE" w:rsidRDefault="00BC26C5">
                        <w:pPr>
                          <w:spacing w:after="0" w:line="240" w:lineRule="auto"/>
                        </w:pPr>
                        <w:r>
                          <w:rPr>
                            <w:rFonts w:ascii="Arial" w:eastAsia="Arial" w:hAnsi="Arial"/>
                            <w:color w:val="000000"/>
                          </w:rPr>
                          <w:t>DDS 8 / 9</w:t>
                        </w:r>
                        <w:r>
                          <w:rPr>
                            <w:rFonts w:ascii="Arial" w:eastAsia="Arial" w:hAnsi="Arial"/>
                            <w:color w:val="000000"/>
                          </w:rPr>
                          <w:br/>
                          <w:t>Provider 19 / 19</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color w:val="000000"/>
                          </w:rPr>
                          <w:t>27 / 28 Certified 09/13/2021 -  09/13/2023</w:t>
                        </w:r>
                      </w:p>
                    </w:tc>
                  </w:tr>
                  <w:tr w:rsidR="005C04BE" w14:paraId="209EDCE6"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998B4" w14:textId="77777777" w:rsidR="005C04BE" w:rsidRDefault="00BC26C5">
                        <w:pPr>
                          <w:spacing w:after="0" w:line="240" w:lineRule="auto"/>
                        </w:pPr>
                        <w:r>
                          <w:rPr>
                            <w:rFonts w:ascii="Arial" w:eastAsia="Arial" w:hAnsi="Arial"/>
                            <w:color w:val="000000"/>
                          </w:rPr>
                          <w:t>Placement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41306" w14:textId="77777777" w:rsidR="005C04BE" w:rsidRDefault="00BC26C5">
                        <w:pPr>
                          <w:spacing w:after="0" w:line="240" w:lineRule="auto"/>
                        </w:pPr>
                        <w:r>
                          <w:rPr>
                            <w:rFonts w:ascii="Arial" w:eastAsia="Arial" w:hAnsi="Arial"/>
                            <w:color w:val="000000"/>
                          </w:rPr>
                          <w:t xml:space="preserve">2 location(s) 2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A9AA8" w14:textId="77777777" w:rsidR="005C04BE" w:rsidRDefault="005C04BE">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BF1D3" w14:textId="77777777" w:rsidR="005C04BE" w:rsidRDefault="005C04BE">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920D7" w14:textId="77777777" w:rsidR="005C04BE" w:rsidRDefault="00BC26C5">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B53D" w14:textId="77777777" w:rsidR="005C04BE" w:rsidRDefault="00BC26C5">
                        <w:pPr>
                          <w:spacing w:after="0" w:line="240" w:lineRule="auto"/>
                        </w:pPr>
                        <w:r>
                          <w:rPr>
                            <w:rFonts w:ascii="Arial" w:eastAsia="Arial" w:hAnsi="Arial"/>
                            <w:color w:val="000000"/>
                          </w:rPr>
                          <w:t>22 / 22</w:t>
                        </w:r>
                      </w:p>
                    </w:tc>
                  </w:tr>
                  <w:tr w:rsidR="005C04BE" w14:paraId="777EDD08"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D2139" w14:textId="77777777" w:rsidR="005C04BE" w:rsidRDefault="00BC26C5">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04DFE" w14:textId="77777777" w:rsidR="005C04BE" w:rsidRDefault="00BC26C5">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CCB48" w14:textId="77777777" w:rsidR="005C04BE" w:rsidRDefault="005C04BE">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F8A55" w14:textId="77777777" w:rsidR="005C04BE" w:rsidRDefault="005C04BE">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ABE69" w14:textId="77777777" w:rsidR="005C04BE" w:rsidRDefault="00BC26C5">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B2AF" w14:textId="77777777" w:rsidR="005C04BE" w:rsidRDefault="00BC26C5">
                        <w:pPr>
                          <w:spacing w:after="0" w:line="240" w:lineRule="auto"/>
                        </w:pPr>
                        <w:r>
                          <w:rPr>
                            <w:rFonts w:ascii="Arial" w:eastAsia="Arial" w:hAnsi="Arial"/>
                            <w:color w:val="000000"/>
                          </w:rPr>
                          <w:t>5 / 6</w:t>
                        </w:r>
                      </w:p>
                    </w:tc>
                  </w:tr>
                </w:tbl>
                <w:p w14:paraId="58F266AE" w14:textId="77777777" w:rsidR="005C04BE" w:rsidRDefault="005C04BE">
                  <w:pPr>
                    <w:spacing w:after="0" w:line="240" w:lineRule="auto"/>
                  </w:pPr>
                </w:p>
              </w:tc>
              <w:tc>
                <w:tcPr>
                  <w:tcW w:w="14" w:type="dxa"/>
                </w:tcPr>
                <w:p w14:paraId="6659F4E7" w14:textId="77777777" w:rsidR="005C04BE" w:rsidRDefault="005C04BE">
                  <w:pPr>
                    <w:pStyle w:val="EmptyCellLayoutStyle"/>
                    <w:spacing w:after="0" w:line="240" w:lineRule="auto"/>
                  </w:pPr>
                </w:p>
              </w:tc>
            </w:tr>
          </w:tbl>
          <w:p w14:paraId="5DF8580C" w14:textId="77777777" w:rsidR="005C04BE" w:rsidRDefault="005C04BE">
            <w:pPr>
              <w:spacing w:after="0" w:line="240" w:lineRule="auto"/>
            </w:pPr>
          </w:p>
        </w:tc>
        <w:tc>
          <w:tcPr>
            <w:tcW w:w="22" w:type="dxa"/>
          </w:tcPr>
          <w:p w14:paraId="1B569A3B" w14:textId="77777777" w:rsidR="005C04BE" w:rsidRDefault="005C04BE">
            <w:pPr>
              <w:pStyle w:val="EmptyCellLayoutStyle"/>
              <w:spacing w:after="0" w:line="240" w:lineRule="auto"/>
            </w:pPr>
          </w:p>
        </w:tc>
      </w:tr>
    </w:tbl>
    <w:p w14:paraId="721B7DB5" w14:textId="77777777" w:rsidR="005C04BE" w:rsidRDefault="00BC26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5C04BE" w14:paraId="0494C9DA" w14:textId="77777777">
        <w:tc>
          <w:tcPr>
            <w:tcW w:w="180" w:type="dxa"/>
          </w:tcPr>
          <w:p w14:paraId="23B28FDA" w14:textId="77777777" w:rsidR="005C04BE" w:rsidRDefault="005C04BE">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057"/>
              <w:gridCol w:w="6267"/>
              <w:gridCol w:w="15"/>
            </w:tblGrid>
            <w:tr w:rsidR="005C04BE" w14:paraId="106A67DF" w14:textId="77777777">
              <w:trPr>
                <w:trHeight w:val="180"/>
              </w:trPr>
              <w:tc>
                <w:tcPr>
                  <w:tcW w:w="3060" w:type="dxa"/>
                  <w:tcBorders>
                    <w:top w:val="single" w:sz="7" w:space="0" w:color="000000"/>
                    <w:left w:val="single" w:sz="7" w:space="0" w:color="000000"/>
                  </w:tcBorders>
                </w:tcPr>
                <w:p w14:paraId="144564DB" w14:textId="77777777" w:rsidR="005C04BE" w:rsidRDefault="005C04BE">
                  <w:pPr>
                    <w:pStyle w:val="EmptyCellLayoutStyle"/>
                    <w:spacing w:after="0" w:line="240" w:lineRule="auto"/>
                  </w:pPr>
                </w:p>
              </w:tc>
              <w:tc>
                <w:tcPr>
                  <w:tcW w:w="6282" w:type="dxa"/>
                  <w:tcBorders>
                    <w:top w:val="single" w:sz="7" w:space="0" w:color="000000"/>
                  </w:tcBorders>
                </w:tcPr>
                <w:p w14:paraId="453AE40C" w14:textId="77777777" w:rsidR="005C04BE" w:rsidRDefault="005C04BE">
                  <w:pPr>
                    <w:pStyle w:val="EmptyCellLayoutStyle"/>
                    <w:spacing w:after="0" w:line="240" w:lineRule="auto"/>
                  </w:pPr>
                </w:p>
              </w:tc>
              <w:tc>
                <w:tcPr>
                  <w:tcW w:w="14" w:type="dxa"/>
                  <w:tcBorders>
                    <w:top w:val="single" w:sz="7" w:space="0" w:color="000000"/>
                    <w:right w:val="single" w:sz="7" w:space="0" w:color="000000"/>
                  </w:tcBorders>
                </w:tcPr>
                <w:p w14:paraId="7F4B8CED" w14:textId="77777777" w:rsidR="005C04BE" w:rsidRDefault="005C04BE">
                  <w:pPr>
                    <w:pStyle w:val="EmptyCellLayoutStyle"/>
                    <w:spacing w:after="0" w:line="240" w:lineRule="auto"/>
                  </w:pPr>
                </w:p>
              </w:tc>
            </w:tr>
            <w:tr w:rsidR="005C04BE" w14:paraId="27A5CF5E" w14:textId="77777777">
              <w:trPr>
                <w:trHeight w:val="359"/>
              </w:trPr>
              <w:tc>
                <w:tcPr>
                  <w:tcW w:w="3060" w:type="dxa"/>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3048"/>
                  </w:tblGrid>
                  <w:tr w:rsidR="005C04BE" w14:paraId="1EADC94A" w14:textId="77777777">
                    <w:trPr>
                      <w:trHeight w:val="282"/>
                    </w:trPr>
                    <w:tc>
                      <w:tcPr>
                        <w:tcW w:w="3060" w:type="dxa"/>
                        <w:tcBorders>
                          <w:top w:val="nil"/>
                          <w:left w:val="nil"/>
                          <w:bottom w:val="nil"/>
                          <w:right w:val="nil"/>
                        </w:tcBorders>
                        <w:tcMar>
                          <w:top w:w="39" w:type="dxa"/>
                          <w:left w:w="39" w:type="dxa"/>
                          <w:bottom w:w="39" w:type="dxa"/>
                          <w:right w:w="39" w:type="dxa"/>
                        </w:tcMar>
                      </w:tcPr>
                      <w:p w14:paraId="5D1F8E95" w14:textId="77777777" w:rsidR="005C04BE" w:rsidRDefault="00BC26C5">
                        <w:pPr>
                          <w:spacing w:after="0" w:line="240" w:lineRule="auto"/>
                        </w:pPr>
                        <w:r>
                          <w:rPr>
                            <w:rFonts w:ascii="Arial" w:eastAsia="Arial" w:hAnsi="Arial"/>
                            <w:b/>
                            <w:color w:val="000000"/>
                            <w:sz w:val="24"/>
                            <w:u w:val="single"/>
                          </w:rPr>
                          <w:t>EXECUTIVE SUMMARY :</w:t>
                        </w:r>
                      </w:p>
                    </w:tc>
                  </w:tr>
                </w:tbl>
                <w:p w14:paraId="0C0FE996" w14:textId="77777777" w:rsidR="005C04BE" w:rsidRDefault="005C04BE">
                  <w:pPr>
                    <w:spacing w:after="0" w:line="240" w:lineRule="auto"/>
                  </w:pPr>
                </w:p>
              </w:tc>
              <w:tc>
                <w:tcPr>
                  <w:tcW w:w="6282" w:type="dxa"/>
                </w:tcPr>
                <w:p w14:paraId="5980E0D4" w14:textId="77777777" w:rsidR="005C04BE" w:rsidRDefault="005C04BE">
                  <w:pPr>
                    <w:pStyle w:val="EmptyCellLayoutStyle"/>
                    <w:spacing w:after="0" w:line="240" w:lineRule="auto"/>
                  </w:pPr>
                </w:p>
              </w:tc>
              <w:tc>
                <w:tcPr>
                  <w:tcW w:w="14" w:type="dxa"/>
                  <w:tcBorders>
                    <w:right w:val="single" w:sz="7" w:space="0" w:color="000000"/>
                  </w:tcBorders>
                </w:tcPr>
                <w:p w14:paraId="403E0DD7" w14:textId="77777777" w:rsidR="005C04BE" w:rsidRDefault="005C04BE">
                  <w:pPr>
                    <w:pStyle w:val="EmptyCellLayoutStyle"/>
                    <w:spacing w:after="0" w:line="240" w:lineRule="auto"/>
                  </w:pPr>
                </w:p>
              </w:tc>
            </w:tr>
            <w:tr w:rsidR="005C04BE" w14:paraId="41A7FF1D" w14:textId="77777777">
              <w:trPr>
                <w:trHeight w:val="180"/>
              </w:trPr>
              <w:tc>
                <w:tcPr>
                  <w:tcW w:w="3060" w:type="dxa"/>
                  <w:tcBorders>
                    <w:left w:val="single" w:sz="7" w:space="0" w:color="000000"/>
                  </w:tcBorders>
                </w:tcPr>
                <w:p w14:paraId="1F110FF5" w14:textId="77777777" w:rsidR="005C04BE" w:rsidRDefault="005C04BE">
                  <w:pPr>
                    <w:pStyle w:val="EmptyCellLayoutStyle"/>
                    <w:spacing w:after="0" w:line="240" w:lineRule="auto"/>
                  </w:pPr>
                </w:p>
              </w:tc>
              <w:tc>
                <w:tcPr>
                  <w:tcW w:w="6282" w:type="dxa"/>
                </w:tcPr>
                <w:p w14:paraId="6C9DF66E" w14:textId="77777777" w:rsidR="005C04BE" w:rsidRDefault="005C04BE">
                  <w:pPr>
                    <w:pStyle w:val="EmptyCellLayoutStyle"/>
                    <w:spacing w:after="0" w:line="240" w:lineRule="auto"/>
                  </w:pPr>
                </w:p>
              </w:tc>
              <w:tc>
                <w:tcPr>
                  <w:tcW w:w="14" w:type="dxa"/>
                  <w:tcBorders>
                    <w:right w:val="single" w:sz="7" w:space="0" w:color="000000"/>
                  </w:tcBorders>
                </w:tcPr>
                <w:p w14:paraId="0303BE4B" w14:textId="77777777" w:rsidR="005C04BE" w:rsidRDefault="005C04BE">
                  <w:pPr>
                    <w:pStyle w:val="EmptyCellLayoutStyle"/>
                    <w:spacing w:after="0" w:line="240" w:lineRule="auto"/>
                  </w:pPr>
                </w:p>
              </w:tc>
            </w:tr>
            <w:tr w:rsidR="00B8742E" w14:paraId="73C3C7F7" w14:textId="77777777" w:rsidTr="00B8742E">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4A0" w:firstRow="1" w:lastRow="0" w:firstColumn="1" w:lastColumn="0" w:noHBand="0" w:noVBand="1"/>
                  </w:tblPr>
                  <w:tblGrid>
                    <w:gridCol w:w="9315"/>
                  </w:tblGrid>
                  <w:tr w:rsidR="005C04BE" w14:paraId="53B143E2" w14:textId="77777777">
                    <w:trPr>
                      <w:trHeight w:val="282"/>
                    </w:trPr>
                    <w:tc>
                      <w:tcPr>
                        <w:tcW w:w="9342" w:type="dxa"/>
                        <w:tcBorders>
                          <w:top w:val="nil"/>
                          <w:left w:val="nil"/>
                          <w:bottom w:val="nil"/>
                          <w:right w:val="nil"/>
                        </w:tcBorders>
                        <w:tcMar>
                          <w:top w:w="39" w:type="dxa"/>
                          <w:left w:w="39" w:type="dxa"/>
                          <w:bottom w:w="39" w:type="dxa"/>
                          <w:right w:w="39" w:type="dxa"/>
                        </w:tcMar>
                      </w:tcPr>
                      <w:p w14:paraId="64F2DA65" w14:textId="77777777" w:rsidR="005C04BE" w:rsidRDefault="00BC26C5">
                        <w:pPr>
                          <w:spacing w:after="0" w:line="240" w:lineRule="auto"/>
                        </w:pPr>
                        <w:r>
                          <w:rPr>
                            <w:rFonts w:ascii="Arial" w:eastAsia="Arial" w:hAnsi="Arial"/>
                            <w:color w:val="000000"/>
                          </w:rPr>
                          <w:t>EXECUTIVE SUMMARY :</w:t>
                        </w:r>
                        <w:r>
                          <w:rPr>
                            <w:rFonts w:ascii="Arial" w:eastAsia="Arial" w:hAnsi="Arial"/>
                            <w:color w:val="000000"/>
                          </w:rPr>
                          <w:br/>
                          <w:t xml:space="preserve"> </w:t>
                        </w:r>
                        <w:r>
                          <w:rPr>
                            <w:rFonts w:ascii="Arial" w:eastAsia="Arial" w:hAnsi="Arial"/>
                            <w:color w:val="000000"/>
                          </w:rPr>
                          <w:br/>
                          <w:t xml:space="preserve"> </w:t>
                        </w:r>
                        <w:r>
                          <w:rPr>
                            <w:rFonts w:ascii="Arial" w:eastAsia="Arial" w:hAnsi="Arial"/>
                            <w:color w:val="000000"/>
                          </w:rPr>
                          <w:br/>
                          <w:t>Choice Community Supports Inc. is a human service agency founded in 2001 and located in Quincy MA.  The agency provides Placement Services to individuals with Intellectual Disabilities in the Metro and Northeast regions of Massachus</w:t>
                        </w:r>
                        <w:r>
                          <w:rPr>
                            <w:rFonts w:ascii="Arial" w:eastAsia="Arial" w:hAnsi="Arial"/>
                            <w:color w:val="000000"/>
                          </w:rPr>
                          <w:t>etts.  The agency currently supports individuals at two Placement homes. Choice community supports also provides additional DDS services that are not licensed by the Office of Quality Enhancement such as Individual Home Supports under 15 hours and agency w</w:t>
                        </w:r>
                        <w:r>
                          <w:rPr>
                            <w:rFonts w:ascii="Arial" w:eastAsia="Arial" w:hAnsi="Arial"/>
                            <w:color w:val="000000"/>
                          </w:rPr>
                          <w:t>ith choice.</w:t>
                        </w:r>
                        <w:r>
                          <w:rPr>
                            <w:rFonts w:ascii="Arial" w:eastAsia="Arial" w:hAnsi="Arial"/>
                            <w:color w:val="000000"/>
                          </w:rPr>
                          <w:br/>
                        </w:r>
                        <w:r>
                          <w:rPr>
                            <w:rFonts w:ascii="Arial" w:eastAsia="Arial" w:hAnsi="Arial"/>
                            <w:color w:val="000000"/>
                          </w:rPr>
                          <w:br/>
                          <w:t>This 2021 DDS Licensure and certification survey was a targeted review conducted by the Metro Office of Quality Enhancement to evaluate licensure and certification indicators that were not met in the previous survey cycle.  The scope of this D</w:t>
                        </w:r>
                        <w:r>
                          <w:rPr>
                            <w:rFonts w:ascii="Arial" w:eastAsia="Arial" w:hAnsi="Arial"/>
                            <w:color w:val="000000"/>
                          </w:rPr>
                          <w:t>DS review covered the agency's Placement Services; it focused on services provided to two adults with intellectual disabilities receiving Placement Services. The agency was provided with the opportunity and elected to conduct a self-assessment for all lice</w:t>
                        </w:r>
                        <w:r>
                          <w:rPr>
                            <w:rFonts w:ascii="Arial" w:eastAsia="Arial" w:hAnsi="Arial"/>
                            <w:color w:val="000000"/>
                          </w:rPr>
                          <w:t>nsure and certification indicators; therefore, the final provider report will reflect the combined findings from the DDS targeted review and the provider self-assessment.</w:t>
                        </w:r>
                        <w:r>
                          <w:rPr>
                            <w:rFonts w:ascii="Arial" w:eastAsia="Arial" w:hAnsi="Arial"/>
                            <w:color w:val="000000"/>
                          </w:rPr>
                          <w:br/>
                        </w:r>
                        <w:r>
                          <w:rPr>
                            <w:rFonts w:ascii="Arial" w:eastAsia="Arial" w:hAnsi="Arial"/>
                            <w:color w:val="000000"/>
                          </w:rPr>
                          <w:br/>
                          <w:t>There were several findings made during the targeted review that spoke to the qualit</w:t>
                        </w:r>
                        <w:r>
                          <w:rPr>
                            <w:rFonts w:ascii="Arial" w:eastAsia="Arial" w:hAnsi="Arial"/>
                            <w:color w:val="000000"/>
                          </w:rPr>
                          <w:t>y of supports the agency provides. Environmentally, homes were safe and clean, and annual inspections were completed. Fire alarm systems including smoke and carbon monoxide detectors were operational, and hot water tested within required limits. Anti-scald</w:t>
                        </w:r>
                        <w:r>
                          <w:rPr>
                            <w:rFonts w:ascii="Arial" w:eastAsia="Arial" w:hAnsi="Arial"/>
                            <w:color w:val="000000"/>
                          </w:rPr>
                          <w:t xml:space="preserve"> protectors were present in bathroom faucets; and at one location where water at a faucet tested below (105.2), the agency was advised to adjust the temperature. Individuals and care providers were knowledgeable of fire safety and evacuation protocols. In </w:t>
                        </w:r>
                        <w:r>
                          <w:rPr>
                            <w:rFonts w:ascii="Arial" w:eastAsia="Arial" w:hAnsi="Arial"/>
                            <w:color w:val="000000"/>
                          </w:rPr>
                          <w:t>the area of medical care, individuals received routine and preventative screenings when needed, and recommended tests, appointments, and follow up care were scheduled and completed. Additionally, areas such as dental, annual physicals, PSA screenings and p</w:t>
                        </w:r>
                        <w:r>
                          <w:rPr>
                            <w:rFonts w:ascii="Arial" w:eastAsia="Arial" w:hAnsi="Arial"/>
                            <w:color w:val="000000"/>
                          </w:rPr>
                          <w:t xml:space="preserve">sychiatry were well supported. </w:t>
                        </w:r>
                        <w:r>
                          <w:rPr>
                            <w:rFonts w:ascii="Arial" w:eastAsia="Arial" w:hAnsi="Arial"/>
                            <w:color w:val="000000"/>
                          </w:rPr>
                          <w:br/>
                        </w:r>
                        <w:r>
                          <w:rPr>
                            <w:rFonts w:ascii="Arial" w:eastAsia="Arial" w:hAnsi="Arial"/>
                            <w:color w:val="000000"/>
                          </w:rPr>
                          <w:br/>
                          <w:t xml:space="preserve">The survey showed that individual's rights were well honored; individuals were afforded privacy, had well supported home-alone time as eligible, and they had keys to their homes and bedrooms. Written and oral communication </w:t>
                        </w:r>
                        <w:r>
                          <w:rPr>
                            <w:rFonts w:ascii="Arial" w:eastAsia="Arial" w:hAnsi="Arial"/>
                            <w:color w:val="000000"/>
                          </w:rPr>
                          <w:t>with and about individuals was also seen to be respectful.  Choice assessed individuals for assistive technology needs that could promote independence.  Individuals were supported to routinely utilize assistive technology tools like alarm clocks, cellphone</w:t>
                        </w:r>
                        <w:r>
                          <w:rPr>
                            <w:rFonts w:ascii="Arial" w:eastAsia="Arial" w:hAnsi="Arial"/>
                            <w:color w:val="000000"/>
                          </w:rPr>
                          <w:t xml:space="preserve"> voice apps, pre-programmed phone numbers, and magnifying glasses.</w:t>
                        </w:r>
                        <w:r>
                          <w:rPr>
                            <w:rFonts w:ascii="Arial" w:eastAsia="Arial" w:hAnsi="Arial"/>
                            <w:color w:val="000000"/>
                          </w:rPr>
                          <w:br/>
                        </w:r>
                        <w:r>
                          <w:rPr>
                            <w:rFonts w:ascii="Arial" w:eastAsia="Arial" w:hAnsi="Arial"/>
                            <w:color w:val="000000"/>
                          </w:rPr>
                          <w:br/>
                          <w:t xml:space="preserve">Organizationally, Choice maintained systems for the gathering program information; this includes the home visitation checklist which is utilized by Coordinators for monthly visits and the </w:t>
                        </w:r>
                        <w:r>
                          <w:rPr>
                            <w:rFonts w:ascii="Arial" w:eastAsia="Arial" w:hAnsi="Arial"/>
                            <w:color w:val="000000"/>
                          </w:rPr>
                          <w:t>gathering of medical, ISP and environmental information such as water temperatures. While there were no incidents/investigations for DDS OQE to review for this targeted review, the agency had systems in place for the gathering of these types of information</w:t>
                        </w:r>
                        <w:r>
                          <w:rPr>
                            <w:rFonts w:ascii="Arial" w:eastAsia="Arial" w:hAnsi="Arial"/>
                            <w:color w:val="000000"/>
                          </w:rPr>
                          <w:t xml:space="preserve"> if they occur. Information gathered pre and post Covid 19 emergency period was used to develop individual centered strategic goals aimed at enhancing community engagement as outlined in the strategic plan.  The agency needs to continue its efforts to fina</w:t>
                        </w:r>
                        <w:r>
                          <w:rPr>
                            <w:rFonts w:ascii="Arial" w:eastAsia="Arial" w:hAnsi="Arial"/>
                            <w:color w:val="000000"/>
                          </w:rPr>
                          <w:t xml:space="preserve">lize the strategic plan by developing measurable criteria for their established goals and solicit input from stakeholders on an annual basis.   </w:t>
                        </w:r>
                        <w:r>
                          <w:rPr>
                            <w:rFonts w:ascii="Arial" w:eastAsia="Arial" w:hAnsi="Arial"/>
                            <w:color w:val="000000"/>
                          </w:rPr>
                          <w:br/>
                        </w:r>
                        <w:r>
                          <w:rPr>
                            <w:rFonts w:ascii="Arial" w:eastAsia="Arial" w:hAnsi="Arial"/>
                            <w:color w:val="000000"/>
                          </w:rPr>
                          <w:br/>
                          <w:t>In summary, Choice Community Supports will receive a Two-Year license for its residential services with a 100%</w:t>
                        </w:r>
                        <w:r>
                          <w:rPr>
                            <w:rFonts w:ascii="Arial" w:eastAsia="Arial" w:hAnsi="Arial"/>
                            <w:color w:val="000000"/>
                          </w:rPr>
                          <w:t xml:space="preserve"> score for licensing indicators for the DDS targeted review. The agency will also be certified with a 96% score for certification indicators.</w:t>
                        </w:r>
                      </w:p>
                    </w:tc>
                  </w:tr>
                </w:tbl>
                <w:p w14:paraId="52862438" w14:textId="77777777" w:rsidR="005C04BE" w:rsidRDefault="005C04BE">
                  <w:pPr>
                    <w:spacing w:after="0" w:line="240" w:lineRule="auto"/>
                  </w:pPr>
                </w:p>
              </w:tc>
              <w:tc>
                <w:tcPr>
                  <w:tcW w:w="14" w:type="dxa"/>
                  <w:tcBorders>
                    <w:bottom w:val="single" w:sz="7" w:space="0" w:color="000000"/>
                    <w:right w:val="single" w:sz="7" w:space="0" w:color="000000"/>
                  </w:tcBorders>
                </w:tcPr>
                <w:p w14:paraId="4B0AAE0B" w14:textId="77777777" w:rsidR="005C04BE" w:rsidRDefault="005C04BE">
                  <w:pPr>
                    <w:pStyle w:val="EmptyCellLayoutStyle"/>
                    <w:spacing w:after="0" w:line="240" w:lineRule="auto"/>
                  </w:pPr>
                </w:p>
              </w:tc>
            </w:tr>
          </w:tbl>
          <w:p w14:paraId="38DB451E" w14:textId="77777777" w:rsidR="005C04BE" w:rsidRDefault="005C04BE">
            <w:pPr>
              <w:spacing w:after="0" w:line="240" w:lineRule="auto"/>
            </w:pPr>
          </w:p>
        </w:tc>
        <w:tc>
          <w:tcPr>
            <w:tcW w:w="22" w:type="dxa"/>
          </w:tcPr>
          <w:p w14:paraId="4EF76970" w14:textId="77777777" w:rsidR="005C04BE" w:rsidRDefault="005C04BE">
            <w:pPr>
              <w:pStyle w:val="EmptyCellLayoutStyle"/>
              <w:spacing w:after="0" w:line="240" w:lineRule="auto"/>
            </w:pPr>
          </w:p>
        </w:tc>
      </w:tr>
    </w:tbl>
    <w:p w14:paraId="5B1073B4" w14:textId="77777777" w:rsidR="005C04BE" w:rsidRDefault="00BC26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357"/>
        <w:gridCol w:w="22"/>
      </w:tblGrid>
      <w:tr w:rsidR="005C04BE" w14:paraId="404CF6AC" w14:textId="77777777">
        <w:tc>
          <w:tcPr>
            <w:tcW w:w="180" w:type="dxa"/>
          </w:tcPr>
          <w:p w14:paraId="2133B37C" w14:textId="77777777" w:rsidR="005C04BE" w:rsidRDefault="005C04BE">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
              <w:gridCol w:w="5750"/>
              <w:gridCol w:w="3588"/>
            </w:tblGrid>
            <w:tr w:rsidR="005C04BE" w14:paraId="06C3EB17" w14:textId="77777777">
              <w:trPr>
                <w:trHeight w:val="90"/>
              </w:trPr>
              <w:tc>
                <w:tcPr>
                  <w:tcW w:w="5760" w:type="dxa"/>
                  <w:gridSpan w:val="2"/>
                  <w:tcBorders>
                    <w:top w:val="single" w:sz="7" w:space="0" w:color="000000"/>
                    <w:left w:val="single" w:sz="7" w:space="0" w:color="000000"/>
                  </w:tcBorders>
                </w:tcPr>
                <w:p w14:paraId="57794F86" w14:textId="77777777" w:rsidR="005C04BE" w:rsidRDefault="005C04BE">
                  <w:pPr>
                    <w:pStyle w:val="EmptyCellLayoutStyle"/>
                    <w:spacing w:after="0" w:line="240" w:lineRule="auto"/>
                  </w:pPr>
                </w:p>
              </w:tc>
              <w:tc>
                <w:tcPr>
                  <w:tcW w:w="3597" w:type="dxa"/>
                  <w:tcBorders>
                    <w:top w:val="single" w:sz="7" w:space="0" w:color="000000"/>
                    <w:right w:val="single" w:sz="7" w:space="0" w:color="000000"/>
                  </w:tcBorders>
                </w:tcPr>
                <w:p w14:paraId="63EC995A" w14:textId="77777777" w:rsidR="005C04BE" w:rsidRDefault="005C04BE">
                  <w:pPr>
                    <w:pStyle w:val="EmptyCellLayoutStyle"/>
                    <w:spacing w:after="0" w:line="240" w:lineRule="auto"/>
                  </w:pPr>
                </w:p>
              </w:tc>
            </w:tr>
            <w:tr w:rsidR="005C04BE" w14:paraId="2F6E0D67" w14:textId="77777777">
              <w:trPr>
                <w:trHeight w:val="360"/>
              </w:trPr>
              <w:tc>
                <w:tcPr>
                  <w:tcW w:w="5760" w:type="dxa"/>
                  <w:gridSpan w:val="2"/>
                  <w:tcBorders>
                    <w:left w:val="single" w:sz="7" w:space="0" w:color="000000"/>
                  </w:tcBorders>
                </w:tcPr>
                <w:tbl>
                  <w:tblPr>
                    <w:tblW w:w="0" w:type="auto"/>
                    <w:tblCellMar>
                      <w:left w:w="0" w:type="dxa"/>
                      <w:right w:w="0" w:type="dxa"/>
                    </w:tblCellMar>
                    <w:tblLook w:val="04A0" w:firstRow="1" w:lastRow="0" w:firstColumn="1" w:lastColumn="0" w:noHBand="0" w:noVBand="1"/>
                  </w:tblPr>
                  <w:tblGrid>
                    <w:gridCol w:w="5742"/>
                  </w:tblGrid>
                  <w:tr w:rsidR="005C04BE" w14:paraId="1D1D2519" w14:textId="77777777">
                    <w:trPr>
                      <w:trHeight w:val="282"/>
                    </w:trPr>
                    <w:tc>
                      <w:tcPr>
                        <w:tcW w:w="5760" w:type="dxa"/>
                        <w:tcBorders>
                          <w:top w:val="nil"/>
                          <w:left w:val="nil"/>
                          <w:bottom w:val="nil"/>
                          <w:right w:val="nil"/>
                        </w:tcBorders>
                        <w:tcMar>
                          <w:top w:w="39" w:type="dxa"/>
                          <w:left w:w="39" w:type="dxa"/>
                          <w:bottom w:w="39" w:type="dxa"/>
                          <w:right w:w="39" w:type="dxa"/>
                        </w:tcMar>
                      </w:tcPr>
                      <w:p w14:paraId="251E7938" w14:textId="77777777" w:rsidR="005C04BE" w:rsidRDefault="00BC26C5">
                        <w:pPr>
                          <w:spacing w:after="0" w:line="240" w:lineRule="auto"/>
                        </w:pPr>
                        <w:r>
                          <w:rPr>
                            <w:rFonts w:ascii="Arial" w:eastAsia="Arial" w:hAnsi="Arial"/>
                            <w:b/>
                            <w:color w:val="000000"/>
                            <w:sz w:val="24"/>
                            <w:u w:val="single"/>
                          </w:rPr>
                          <w:t>Description of Self Assessment Process:</w:t>
                        </w:r>
                      </w:p>
                    </w:tc>
                  </w:tr>
                </w:tbl>
                <w:p w14:paraId="0224FC10" w14:textId="77777777" w:rsidR="005C04BE" w:rsidRDefault="005C04BE">
                  <w:pPr>
                    <w:spacing w:after="0" w:line="240" w:lineRule="auto"/>
                  </w:pPr>
                </w:p>
              </w:tc>
              <w:tc>
                <w:tcPr>
                  <w:tcW w:w="3597" w:type="dxa"/>
                  <w:tcBorders>
                    <w:right w:val="single" w:sz="7" w:space="0" w:color="000000"/>
                  </w:tcBorders>
                </w:tcPr>
                <w:p w14:paraId="5FE6AC54" w14:textId="77777777" w:rsidR="005C04BE" w:rsidRDefault="005C04BE">
                  <w:pPr>
                    <w:pStyle w:val="EmptyCellLayoutStyle"/>
                    <w:spacing w:after="0" w:line="240" w:lineRule="auto"/>
                  </w:pPr>
                </w:p>
              </w:tc>
            </w:tr>
            <w:tr w:rsidR="005C04BE" w14:paraId="23E2173C" w14:textId="77777777">
              <w:trPr>
                <w:trHeight w:val="180"/>
              </w:trPr>
              <w:tc>
                <w:tcPr>
                  <w:tcW w:w="5760" w:type="dxa"/>
                  <w:gridSpan w:val="2"/>
                  <w:tcBorders>
                    <w:left w:val="single" w:sz="7" w:space="0" w:color="000000"/>
                  </w:tcBorders>
                </w:tcPr>
                <w:p w14:paraId="2C04EEB4" w14:textId="77777777" w:rsidR="005C04BE" w:rsidRDefault="005C04BE">
                  <w:pPr>
                    <w:pStyle w:val="EmptyCellLayoutStyle"/>
                    <w:spacing w:after="0" w:line="240" w:lineRule="auto"/>
                  </w:pPr>
                </w:p>
              </w:tc>
              <w:tc>
                <w:tcPr>
                  <w:tcW w:w="3597" w:type="dxa"/>
                  <w:tcBorders>
                    <w:right w:val="single" w:sz="7" w:space="0" w:color="000000"/>
                  </w:tcBorders>
                </w:tcPr>
                <w:p w14:paraId="54463167" w14:textId="77777777" w:rsidR="005C04BE" w:rsidRDefault="005C04BE">
                  <w:pPr>
                    <w:pStyle w:val="EmptyCellLayoutStyle"/>
                    <w:spacing w:after="0" w:line="240" w:lineRule="auto"/>
                  </w:pPr>
                </w:p>
              </w:tc>
            </w:tr>
            <w:tr w:rsidR="005C04BE" w14:paraId="2E134DC3" w14:textId="77777777">
              <w:trPr>
                <w:trHeight w:val="359"/>
              </w:trPr>
              <w:tc>
                <w:tcPr>
                  <w:tcW w:w="5760" w:type="dxa"/>
                  <w:hMerge w:val="restart"/>
                  <w:tcBorders>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9322"/>
                  </w:tblGrid>
                  <w:tr w:rsidR="005C04BE" w14:paraId="6B982145" w14:textId="77777777">
                    <w:trPr>
                      <w:trHeight w:val="282"/>
                    </w:trPr>
                    <w:tc>
                      <w:tcPr>
                        <w:tcW w:w="9357" w:type="dxa"/>
                        <w:tcBorders>
                          <w:top w:val="nil"/>
                          <w:left w:val="nil"/>
                          <w:bottom w:val="nil"/>
                          <w:right w:val="nil"/>
                        </w:tcBorders>
                        <w:tcMar>
                          <w:top w:w="39" w:type="dxa"/>
                          <w:left w:w="39" w:type="dxa"/>
                          <w:bottom w:w="39" w:type="dxa"/>
                          <w:right w:w="39" w:type="dxa"/>
                        </w:tcMar>
                      </w:tcPr>
                      <w:p w14:paraId="33A211F8" w14:textId="77777777" w:rsidR="005C04BE" w:rsidRDefault="00BC26C5">
                        <w:pPr>
                          <w:spacing w:after="0" w:line="240" w:lineRule="auto"/>
                        </w:pPr>
                        <w:r>
                          <w:rPr>
                            <w:rFonts w:ascii="Arial" w:eastAsia="Arial" w:hAnsi="Arial"/>
                            <w:color w:val="000000"/>
                          </w:rPr>
                          <w:t>Description of Self-Assessment Process</w:t>
                        </w:r>
                        <w:r>
                          <w:rPr>
                            <w:rFonts w:ascii="Arial" w:eastAsia="Arial" w:hAnsi="Arial"/>
                            <w:color w:val="000000"/>
                          </w:rPr>
                          <w:br/>
                          <w:t xml:space="preserve">     </w:t>
                        </w:r>
                        <w:r>
                          <w:rPr>
                            <w:rFonts w:ascii="Arial" w:eastAsia="Arial" w:hAnsi="Arial"/>
                            <w:color w:val="000000"/>
                          </w:rPr>
                          <w:br/>
                          <w:t>We currently provide services to 2 individuals in Saugus and Brookline. The service in Brookline started 1/26/21. The individual previously served in Watertown was admitted to the hospital 12/19, to a rehab/ lon</w:t>
                        </w:r>
                        <w:r>
                          <w:rPr>
                            <w:rFonts w:ascii="Arial" w:eastAsia="Arial" w:hAnsi="Arial"/>
                            <w:color w:val="000000"/>
                          </w:rPr>
                          <w:t>g-term facility 12/19, then service ended 9/20. CCS Program Director is responsible for day-to-day monitoring of the program, overseeing providers and assuring that all QE standards are met. She is fully supported and supervised regularly by the CEO, who i</w:t>
                        </w:r>
                        <w:r>
                          <w:rPr>
                            <w:rFonts w:ascii="Arial" w:eastAsia="Arial" w:hAnsi="Arial"/>
                            <w:color w:val="000000"/>
                          </w:rPr>
                          <w:t>s constantly updated on providers' performance and sites' evaluations. The Director is also the Shared Living Coordinator and monitors both sites, all training and ISPs; updates policies, confidential files and CFC; performs sites evaluations and serves as</w:t>
                        </w:r>
                        <w:r>
                          <w:rPr>
                            <w:rFonts w:ascii="Arial" w:eastAsia="Arial" w:hAnsi="Arial"/>
                            <w:color w:val="000000"/>
                          </w:rPr>
                          <w:t xml:space="preserve"> agency's HR Coordinator. Besides monthly site checks, we perform annual evaluation with individuals/guardians and annual Home Safety Checklist. During monthly site visits we check water temperature, compare medications to doctors' orders, test smoke and c</w:t>
                        </w:r>
                        <w:r>
                          <w:rPr>
                            <w:rFonts w:ascii="Arial" w:eastAsia="Arial" w:hAnsi="Arial"/>
                            <w:color w:val="000000"/>
                          </w:rPr>
                          <w:t>arbon monoxide detectors, check for kitchen fire extinguisher, check bedroom lock, inspect emergency exits for any obstacles or debris, check ISP documentation, collect doctor's notes, document social activities and record individual's and provider's feedb</w:t>
                        </w:r>
                        <w:r>
                          <w:rPr>
                            <w:rFonts w:ascii="Arial" w:eastAsia="Arial" w:hAnsi="Arial"/>
                            <w:color w:val="000000"/>
                          </w:rPr>
                          <w:t xml:space="preserve">ack. An update note is created after each visit to document findings and to record all medical appointments and any needed follow-up. </w:t>
                        </w:r>
                        <w:r>
                          <w:rPr>
                            <w:rFonts w:ascii="Arial" w:eastAsia="Arial" w:hAnsi="Arial"/>
                            <w:color w:val="000000"/>
                          </w:rPr>
                          <w:br/>
                        </w:r>
                        <w:r>
                          <w:rPr>
                            <w:rFonts w:ascii="Arial" w:eastAsia="Arial" w:hAnsi="Arial"/>
                            <w:color w:val="000000"/>
                          </w:rPr>
                          <w:br/>
                          <w:t>L1-L4 All providers, staff and participants are trained annually in abuse and neglect using DDS's Mandated Reporting vid</w:t>
                        </w:r>
                        <w:r>
                          <w:rPr>
                            <w:rFonts w:ascii="Arial" w:eastAsia="Arial" w:hAnsi="Arial"/>
                            <w:color w:val="000000"/>
                          </w:rPr>
                          <w:t>eo or Power Point presentation. Providers also review and sign 'When should an incident be reported to DPPC' to ensure they are aware of reporting responsibilities. DPPC Flyers are available in all homes. All incidents must also be reported to the agency f</w:t>
                        </w:r>
                        <w:r>
                          <w:rPr>
                            <w:rFonts w:ascii="Arial" w:eastAsia="Arial" w:hAnsi="Arial"/>
                            <w:color w:val="000000"/>
                          </w:rPr>
                          <w:t xml:space="preserve">or internal investigation to take place. All reports of neglect/abuse are reported to DPPC, to HR Committee for review and the agency keeps internal records. There haven't been any reports of neglect/abuse so far. </w:t>
                        </w:r>
                        <w:r>
                          <w:rPr>
                            <w:rFonts w:ascii="Arial" w:eastAsia="Arial" w:hAnsi="Arial"/>
                            <w:color w:val="000000"/>
                          </w:rPr>
                          <w:br/>
                        </w:r>
                        <w:r>
                          <w:rPr>
                            <w:rFonts w:ascii="Arial" w:eastAsia="Arial" w:hAnsi="Arial"/>
                            <w:color w:val="000000"/>
                          </w:rPr>
                          <w:br/>
                          <w:t>L5-L6 Both sites have approved safety pl</w:t>
                        </w:r>
                        <w:r>
                          <w:rPr>
                            <w:rFonts w:ascii="Arial" w:eastAsia="Arial" w:hAnsi="Arial"/>
                            <w:color w:val="000000"/>
                          </w:rPr>
                          <w:t>ans. Saugus site expires 1/29/22, Brookline site expires 1/22/23. Both individuals can evacuate within 2.5 minutes.</w:t>
                        </w:r>
                        <w:r>
                          <w:rPr>
                            <w:rFonts w:ascii="Arial" w:eastAsia="Arial" w:hAnsi="Arial"/>
                            <w:color w:val="000000"/>
                          </w:rPr>
                          <w:br/>
                          <w:t xml:space="preserve"> </w:t>
                        </w:r>
                        <w:r>
                          <w:rPr>
                            <w:rFonts w:ascii="Arial" w:eastAsia="Arial" w:hAnsi="Arial"/>
                            <w:color w:val="000000"/>
                          </w:rPr>
                          <w:br/>
                          <w:t xml:space="preserve">L8 Both individuals have current Emergency Fact Sheets available on sites and in their personal files. </w:t>
                        </w:r>
                        <w:r>
                          <w:rPr>
                            <w:rFonts w:ascii="Arial" w:eastAsia="Arial" w:hAnsi="Arial"/>
                            <w:color w:val="000000"/>
                          </w:rPr>
                          <w:br/>
                        </w:r>
                        <w:r>
                          <w:rPr>
                            <w:rFonts w:ascii="Arial" w:eastAsia="Arial" w:hAnsi="Arial"/>
                            <w:color w:val="000000"/>
                          </w:rPr>
                          <w:br/>
                          <w:t>L11-L18 Both sites are current wi</w:t>
                        </w:r>
                        <w:r>
                          <w:rPr>
                            <w:rFonts w:ascii="Arial" w:eastAsia="Arial" w:hAnsi="Arial"/>
                            <w:color w:val="000000"/>
                          </w:rPr>
                          <w:t>th all required inspections. Emergency egresses were clear of debris, individuals' bedrooms are private, decorated to their likings and have operational locks for privacy. All appliances are in good working condition. Due to the pandemic lockdowns, we swit</w:t>
                        </w:r>
                        <w:r>
                          <w:rPr>
                            <w:rFonts w:ascii="Arial" w:eastAsia="Arial" w:hAnsi="Arial"/>
                            <w:color w:val="000000"/>
                          </w:rPr>
                          <w:t xml:space="preserve">ched to phone/video check-ins in March '20 and resumed in-person home visits and safety checks in November '20. </w:t>
                        </w:r>
                        <w:r>
                          <w:rPr>
                            <w:rFonts w:ascii="Arial" w:eastAsia="Arial" w:hAnsi="Arial"/>
                            <w:color w:val="000000"/>
                          </w:rPr>
                          <w:br/>
                          <w:t>SAUGUS: Annual Home Safety inspection - 4/14/21. Gas Furnace Inspection by a licensed contractor - 7/27/21. Smoke/carbon monoxide battery opera</w:t>
                        </w:r>
                        <w:r>
                          <w:rPr>
                            <w:rFonts w:ascii="Arial" w:eastAsia="Arial" w:hAnsi="Arial"/>
                            <w:color w:val="000000"/>
                          </w:rPr>
                          <w:t xml:space="preserve">ted detectors test - 7/21. Hot water test - 7/21- kitchen faucet 116F, bathroom faucet and shower both 114F. The provider had some porch/steps work done during the summer of 2019; it is in good repair. </w:t>
                        </w:r>
                        <w:r>
                          <w:rPr>
                            <w:rFonts w:ascii="Arial" w:eastAsia="Arial" w:hAnsi="Arial"/>
                            <w:color w:val="000000"/>
                          </w:rPr>
                          <w:br/>
                        </w:r>
                        <w:r>
                          <w:rPr>
                            <w:rFonts w:ascii="Arial" w:eastAsia="Arial" w:hAnsi="Arial"/>
                            <w:color w:val="000000"/>
                          </w:rPr>
                          <w:br/>
                          <w:t>BROOKLINE: Section 8 site, inspected by Brookline Ho</w:t>
                        </w:r>
                        <w:r>
                          <w:rPr>
                            <w:rFonts w:ascii="Arial" w:eastAsia="Arial" w:hAnsi="Arial"/>
                            <w:color w:val="000000"/>
                          </w:rPr>
                          <w:t>using Authority. Due to pandemic, the last inspection is dated 08/20/18. Unit owner reached out to the BHA for the next inspection date and was told Fall 2021, if no new restrictions/lockdowns are put in place. To secure documentation on system inspections</w:t>
                        </w:r>
                        <w:r>
                          <w:rPr>
                            <w:rFonts w:ascii="Arial" w:eastAsia="Arial" w:hAnsi="Arial"/>
                            <w:color w:val="000000"/>
                          </w:rPr>
                          <w:t>, property management provides a letter detailing inspections' dates and findings. Annual Home Safety inspection - 4/28/21. Smoke/carbon monoxide detector is wired to the interconnected system and can only be tested by authorized service, last in 4/21. Hot</w:t>
                        </w:r>
                        <w:r>
                          <w:rPr>
                            <w:rFonts w:ascii="Arial" w:eastAsia="Arial" w:hAnsi="Arial"/>
                            <w:color w:val="000000"/>
                          </w:rPr>
                          <w:t xml:space="preserve"> water test - 7/21- shower 118F, kitchen and bathroom 120F. Water in the shower has tested between 114F and 119F, but temperature in kitchen and bathroom faucets have exceeded 120F a few times. We contacted property maintenance and they reportedly made adj</w:t>
                        </w:r>
                        <w:r>
                          <w:rPr>
                            <w:rFonts w:ascii="Arial" w:eastAsia="Arial" w:hAnsi="Arial"/>
                            <w:color w:val="000000"/>
                          </w:rPr>
                          <w:t>ustments but informed it is difficult to always test within the same range, as the building has 12 floors, and the temperature varies based on other tenants' usage and water heater's performance. Choice continues to check water temperature monthly and is i</w:t>
                        </w:r>
                        <w:r>
                          <w:rPr>
                            <w:rFonts w:ascii="Arial" w:eastAsia="Arial" w:hAnsi="Arial"/>
                            <w:color w:val="000000"/>
                          </w:rPr>
                          <w:t>n touch with the maintenance department for support. The unit is maintained clean and free of obstacles to allow the legally blind individual for easy, obstacle-free and safe living. His toilet was adapted to his needs and has built-in light and bidet func</w:t>
                        </w:r>
                        <w:r>
                          <w:rPr>
                            <w:rFonts w:ascii="Arial" w:eastAsia="Arial" w:hAnsi="Arial"/>
                            <w:color w:val="000000"/>
                          </w:rPr>
                          <w:t>tions.</w:t>
                        </w:r>
                        <w:r>
                          <w:rPr>
                            <w:rFonts w:ascii="Arial" w:eastAsia="Arial" w:hAnsi="Arial"/>
                            <w:color w:val="000000"/>
                          </w:rPr>
                          <w:br/>
                        </w:r>
                        <w:r>
                          <w:rPr>
                            <w:rFonts w:ascii="Arial" w:eastAsia="Arial" w:hAnsi="Arial"/>
                            <w:color w:val="000000"/>
                          </w:rPr>
                          <w:lastRenderedPageBreak/>
                          <w:br/>
                          <w:t>L8, L33-L39, L41-43, L46 Both individuals have had physical and dental appointments within 12 months: MB physical 10/16/20, dental 04/19/21; DS physical 06/18/21, dental 03/04/21. All providers review and fill out Mass DDS Annual Health Screening C</w:t>
                        </w:r>
                        <w:r>
                          <w:rPr>
                            <w:rFonts w:ascii="Arial" w:eastAsia="Arial" w:hAnsi="Arial"/>
                            <w:color w:val="000000"/>
                          </w:rPr>
                          <w:t>hecklist prior to physical appointments and they help the individuals advocate with healthcare providers for any needed or age-related preventive screenings. Both individuals were assessed for self-medication administration skills by their physicians and t</w:t>
                        </w:r>
                        <w:r>
                          <w:rPr>
                            <w:rFonts w:ascii="Arial" w:eastAsia="Arial" w:hAnsi="Arial"/>
                            <w:color w:val="000000"/>
                          </w:rPr>
                          <w:t>hey were found safe to self-administer medication. All appointments and needed/recommended follow-ups are documented on a monthly visit form and copies of visit summary are kept in personal files in the office and on sites. All medications on site are revi</w:t>
                        </w:r>
                        <w:r>
                          <w:rPr>
                            <w:rFonts w:ascii="Arial" w:eastAsia="Arial" w:hAnsi="Arial"/>
                            <w:color w:val="000000"/>
                          </w:rPr>
                          <w:t>ewed monthly to assure they match most current medication lists. During MB's physical, his PCP ordered sleep study consult, but due to limited healthcare appointments available in 2020 and early 2021, MB's appointment with the specialist could not be sched</w:t>
                        </w:r>
                        <w:r>
                          <w:rPr>
                            <w:rFonts w:ascii="Arial" w:eastAsia="Arial" w:hAnsi="Arial"/>
                            <w:color w:val="000000"/>
                          </w:rPr>
                          <w:t xml:space="preserve">uled immediately. MB's provider requested sleep apnea study referral in Mass General Hospital again during appointment for episodic condition on 5/21/21 and received it to MB at follow-up appointment on 5/28/21. After several calls to MGH and no available </w:t>
                        </w:r>
                        <w:r>
                          <w:rPr>
                            <w:rFonts w:ascii="Arial" w:eastAsia="Arial" w:hAnsi="Arial"/>
                            <w:color w:val="000000"/>
                          </w:rPr>
                          <w:t>appointments, MB's provider contacted Beth Israel Deaconess Medical Center and was able to secure appointment on 10/2/21. None of the individuals we serve have treatment plans or special dietary requirements in place, but both are strongly supported in fol</w:t>
                        </w:r>
                        <w:r>
                          <w:rPr>
                            <w:rFonts w:ascii="Arial" w:eastAsia="Arial" w:hAnsi="Arial"/>
                            <w:color w:val="000000"/>
                          </w:rPr>
                          <w:t>lowing a healthy diet. Both individuals are supported to engage in physical activity. In April '21 MB joined LA Fitness and was going daily until he recently started a new job. He continues exercising on days he does not work. DS uses treadmill daily for 2</w:t>
                        </w:r>
                        <w:r>
                          <w:rPr>
                            <w:rFonts w:ascii="Arial" w:eastAsia="Arial" w:hAnsi="Arial"/>
                            <w:color w:val="000000"/>
                          </w:rPr>
                          <w:t xml:space="preserve">0-minute power walks, meets with workout instructors 4 times a week for 1-hour exercise sessions and goes to local high school swimming pool. </w:t>
                        </w:r>
                        <w:r>
                          <w:rPr>
                            <w:rFonts w:ascii="Arial" w:eastAsia="Arial" w:hAnsi="Arial"/>
                            <w:color w:val="000000"/>
                          </w:rPr>
                          <w:br/>
                        </w:r>
                        <w:r>
                          <w:rPr>
                            <w:rFonts w:ascii="Arial" w:eastAsia="Arial" w:hAnsi="Arial"/>
                            <w:color w:val="000000"/>
                          </w:rPr>
                          <w:br/>
                          <w:t>L48 Choice continues to be a part of the Walnut Street Center, Inc's Human Rights Committee and takes part in th</w:t>
                        </w:r>
                        <w:r>
                          <w:rPr>
                            <w:rFonts w:ascii="Arial" w:eastAsia="Arial" w:hAnsi="Arial"/>
                            <w:color w:val="000000"/>
                          </w:rPr>
                          <w:t>eir quarterly meetings.</w:t>
                        </w:r>
                        <w:r>
                          <w:rPr>
                            <w:rFonts w:ascii="Arial" w:eastAsia="Arial" w:hAnsi="Arial"/>
                            <w:color w:val="000000"/>
                          </w:rPr>
                          <w:br/>
                          <w:t xml:space="preserve"> </w:t>
                        </w:r>
                        <w:r>
                          <w:rPr>
                            <w:rFonts w:ascii="Arial" w:eastAsia="Arial" w:hAnsi="Arial"/>
                            <w:color w:val="000000"/>
                          </w:rPr>
                          <w:br/>
                          <w:t>L49-L71 Both individuals have received training in Human Rights. They know their HR Officer, who to talk to with concerns and how to file a grievance (MB 11/19/20, DS 4/28/21). Both individuals have cell phones to access their fri</w:t>
                        </w:r>
                        <w:r>
                          <w:rPr>
                            <w:rFonts w:ascii="Arial" w:eastAsia="Arial" w:hAnsi="Arial"/>
                            <w:color w:val="000000"/>
                          </w:rPr>
                          <w:t>ends and families at their chosen time. They both have family members living close by (within 1 hour of travel), and they both visit them frequently. Agency uses internal consent form to obtain consent as needed. None of the participants we support have be</w:t>
                        </w:r>
                        <w:r>
                          <w:rPr>
                            <w:rFonts w:ascii="Arial" w:eastAsia="Arial" w:hAnsi="Arial"/>
                            <w:color w:val="000000"/>
                          </w:rPr>
                          <w:t>havioral or medication treatment plans. Both use supportive/protective devices- MB - Sleep Apnea machine (CPAP), DS - sight cane. We are in possession of PCP signed and HRC reviewed/signed forms for devices for both are included in their ISPs. Agency has n</w:t>
                        </w:r>
                        <w:r>
                          <w:rPr>
                            <w:rFonts w:ascii="Arial" w:eastAsia="Arial" w:hAnsi="Arial"/>
                            <w:color w:val="000000"/>
                          </w:rPr>
                          <w:t>o money management responsibilities. Agency calculates CFC monthly based on participants' income. Participants/ guardians/rep-payees receive updated CFC and Calculation Sheet every month the amount changes. The sheet also informs when and how to file a gri</w:t>
                        </w:r>
                        <w:r>
                          <w:rPr>
                            <w:rFonts w:ascii="Arial" w:eastAsia="Arial" w:hAnsi="Arial"/>
                            <w:color w:val="000000"/>
                          </w:rPr>
                          <w:t xml:space="preserve">evance. </w:t>
                        </w:r>
                        <w:r>
                          <w:rPr>
                            <w:rFonts w:ascii="Arial" w:eastAsia="Arial" w:hAnsi="Arial"/>
                            <w:color w:val="000000"/>
                          </w:rPr>
                          <w:br/>
                          <w:t>L76 All providers/staff are up to date with required trainings. Choice continues to utilize Providers' e-Academy to offer online trainings, to track them, and to have reports available.</w:t>
                        </w:r>
                        <w:r>
                          <w:rPr>
                            <w:rFonts w:ascii="Arial" w:eastAsia="Arial" w:hAnsi="Arial"/>
                            <w:color w:val="000000"/>
                          </w:rPr>
                          <w:br/>
                          <w:t xml:space="preserve"> </w:t>
                        </w:r>
                        <w:r>
                          <w:rPr>
                            <w:rFonts w:ascii="Arial" w:eastAsia="Arial" w:hAnsi="Arial"/>
                            <w:color w:val="000000"/>
                          </w:rPr>
                          <w:br/>
                          <w:t>L77-L85 All staff is trained to support the unique needs of</w:t>
                        </w:r>
                        <w:r>
                          <w:rPr>
                            <w:rFonts w:ascii="Arial" w:eastAsia="Arial" w:hAnsi="Arial"/>
                            <w:color w:val="000000"/>
                          </w:rPr>
                          <w:t xml:space="preserve"> individuals, to recognize signs and symptoms of illness and what to do in a medical emergency. Agency provides on-going supervision of staff and offers trainings to ensure staff's development. All staff members have access to Provider's e-Academy, where t</w:t>
                        </w:r>
                        <w:r>
                          <w:rPr>
                            <w:rFonts w:ascii="Arial" w:eastAsia="Arial" w:hAnsi="Arial"/>
                            <w:color w:val="000000"/>
                          </w:rPr>
                          <w:t xml:space="preserve">hey can sign up and complete numerous offered trainings, without any limits. </w:t>
                        </w:r>
                        <w:r>
                          <w:rPr>
                            <w:rFonts w:ascii="Arial" w:eastAsia="Arial" w:hAnsi="Arial"/>
                            <w:color w:val="000000"/>
                          </w:rPr>
                          <w:br/>
                        </w:r>
                        <w:r>
                          <w:rPr>
                            <w:rFonts w:ascii="Arial" w:eastAsia="Arial" w:hAnsi="Arial"/>
                            <w:color w:val="000000"/>
                          </w:rPr>
                          <w:br/>
                          <w:t>L86-L90 All ISP assessments and support strategies have been completed timely. All goals are being implemented and providers are responsible for helping participants succeed and</w:t>
                        </w:r>
                        <w:r>
                          <w:rPr>
                            <w:rFonts w:ascii="Arial" w:eastAsia="Arial" w:hAnsi="Arial"/>
                            <w:color w:val="000000"/>
                          </w:rPr>
                          <w:t xml:space="preserve"> for recording data. Both participants have their own, private bedrooms where they can lock their door to have even more privacy, if they wish. </w:t>
                        </w:r>
                        <w:r>
                          <w:rPr>
                            <w:rFonts w:ascii="Arial" w:eastAsia="Arial" w:hAnsi="Arial"/>
                            <w:color w:val="000000"/>
                          </w:rPr>
                          <w:br/>
                        </w:r>
                        <w:r>
                          <w:rPr>
                            <w:rFonts w:ascii="Arial" w:eastAsia="Arial" w:hAnsi="Arial"/>
                            <w:color w:val="000000"/>
                          </w:rPr>
                          <w:br/>
                          <w:t>L91 All providers/staff must report minor and major incidents within 24 hours. All incidents are reported in H</w:t>
                        </w:r>
                        <w:r>
                          <w:rPr>
                            <w:rFonts w:ascii="Arial" w:eastAsia="Arial" w:hAnsi="Arial"/>
                            <w:color w:val="000000"/>
                          </w:rPr>
                          <w:t>CSIS, and in agency's database. All major incidents/follow-ups are reported and reviewed during quarterly HRC meetings. There have been no major incidents involving current participants.</w:t>
                        </w:r>
                        <w:r>
                          <w:rPr>
                            <w:rFonts w:ascii="Arial" w:eastAsia="Arial" w:hAnsi="Arial"/>
                            <w:color w:val="000000"/>
                          </w:rPr>
                          <w:br/>
                        </w:r>
                        <w:r>
                          <w:rPr>
                            <w:rFonts w:ascii="Arial" w:eastAsia="Arial" w:hAnsi="Arial"/>
                            <w:color w:val="000000"/>
                          </w:rPr>
                          <w:br/>
                          <w:t>C1-C6 Choice uses forms, notes, 360 conversations, and surveys to co</w:t>
                        </w:r>
                        <w:r>
                          <w:rPr>
                            <w:rFonts w:ascii="Arial" w:eastAsia="Arial" w:hAnsi="Arial"/>
                            <w:color w:val="000000"/>
                          </w:rPr>
                          <w:t>llect data on all aspects of the program including medical data, ISP goals implementation, site safety checks, supervision with provider/staff and feedback from individual/guardian/family. There are separate tools to document reportable incidents, grievanc</w:t>
                        </w:r>
                        <w:r>
                          <w:rPr>
                            <w:rFonts w:ascii="Arial" w:eastAsia="Arial" w:hAnsi="Arial"/>
                            <w:color w:val="000000"/>
                          </w:rPr>
                          <w:t xml:space="preserve">es, and CFC. All information is reviewed, analyzed, and discussed to determine any needed follow up at least monthly during supervision. Service satisfaction surveys are delivered every 5 years to solicit feedback from stakeholders, to improve the quality </w:t>
                        </w:r>
                        <w:r>
                          <w:rPr>
                            <w:rFonts w:ascii="Arial" w:eastAsia="Arial" w:hAnsi="Arial"/>
                            <w:color w:val="000000"/>
                          </w:rPr>
                          <w:t>of services. We use feedback from individuals, health professionals, DDS, families, staff, and any other involved parties to plan for any requested/needed service changes, grievances or address any unmet needs. Since the program is 3 years old, Choice will</w:t>
                        </w:r>
                        <w:r>
                          <w:rPr>
                            <w:rFonts w:ascii="Arial" w:eastAsia="Arial" w:hAnsi="Arial"/>
                            <w:color w:val="000000"/>
                          </w:rPr>
                          <w:t xml:space="preserve"> be able to officially measure progress in our next survey. However, we continuously review individuals' satisfaction on-going during ISPs and team meetings. The feedback we received from our 2019 surveys helped us create our strategic plan for 2019-2024. </w:t>
                        </w:r>
                        <w:r>
                          <w:rPr>
                            <w:rFonts w:ascii="Arial" w:eastAsia="Arial" w:hAnsi="Arial"/>
                            <w:color w:val="000000"/>
                          </w:rPr>
                          <w:t>Our plan included an assessment of the agency based on data gathered through a SWOT survey (Strengths, Weaknesses, Opportunities and Threats). The 3 main goals of our strategic plan are to: Seek and pursue ways to grow CCS's clientele and further develop t</w:t>
                        </w:r>
                        <w:r>
                          <w:rPr>
                            <w:rFonts w:ascii="Arial" w:eastAsia="Arial" w:hAnsi="Arial"/>
                            <w:color w:val="000000"/>
                          </w:rPr>
                          <w:t xml:space="preserve">he business; Grow and develop CCS Staff; Enhance Client Community Engagement. </w:t>
                        </w:r>
                        <w:r>
                          <w:rPr>
                            <w:rFonts w:ascii="Arial" w:eastAsia="Arial" w:hAnsi="Arial"/>
                            <w:color w:val="000000"/>
                          </w:rPr>
                          <w:br/>
                        </w:r>
                        <w:r>
                          <w:rPr>
                            <w:rFonts w:ascii="Arial" w:eastAsia="Arial" w:hAnsi="Arial"/>
                            <w:color w:val="000000"/>
                          </w:rPr>
                          <w:br/>
                          <w:t>C7-C12 All participants are actively involved in the process of hiring their providers and staff and are asked to provide feedback on their providers/staff performance monthly.</w:t>
                        </w:r>
                        <w:r>
                          <w:rPr>
                            <w:rFonts w:ascii="Arial" w:eastAsia="Arial" w:hAnsi="Arial"/>
                            <w:color w:val="000000"/>
                          </w:rPr>
                          <w:t xml:space="preserve"> Providers support participants to sustain/ develop appropriate social skills and increase their social circle. They support the individuals to have good relationships with their families and friends and provide opportunities to see them as often as possib</w:t>
                        </w:r>
                        <w:r>
                          <w:rPr>
                            <w:rFonts w:ascii="Arial" w:eastAsia="Arial" w:hAnsi="Arial"/>
                            <w:color w:val="000000"/>
                          </w:rPr>
                          <w:t>le. DS gets to see his family at least weekly. They often have dinner together and go away a few times annually. MB visited his mom weekly, until she passed last month, and he spends major holiday weekends with his sister and her family. Providers are awar</w:t>
                        </w:r>
                        <w:r>
                          <w:rPr>
                            <w:rFonts w:ascii="Arial" w:eastAsia="Arial" w:hAnsi="Arial"/>
                            <w:color w:val="000000"/>
                          </w:rPr>
                          <w:t>e of a need to support participants in exploring companionship and intimacy, and the agency makes sure that Sexuality and Healthy Relationships assessment and training are in place. MB was assessed and trained on 11/19/20. DS's assessment is available at t</w:t>
                        </w:r>
                        <w:r>
                          <w:rPr>
                            <w:rFonts w:ascii="Arial" w:eastAsia="Arial" w:hAnsi="Arial"/>
                            <w:color w:val="000000"/>
                          </w:rPr>
                          <w:t xml:space="preserve">he site but so far, he has chosen not to take it. Instead, he continues to learn and gain trust with his new provider of 6 months and will be encouraged to take it when he's comfortable to do so. </w:t>
                        </w:r>
                        <w:r>
                          <w:rPr>
                            <w:rFonts w:ascii="Arial" w:eastAsia="Arial" w:hAnsi="Arial"/>
                            <w:color w:val="000000"/>
                          </w:rPr>
                          <w:br/>
                        </w:r>
                        <w:r>
                          <w:rPr>
                            <w:rFonts w:ascii="Arial" w:eastAsia="Arial" w:hAnsi="Arial"/>
                            <w:color w:val="000000"/>
                          </w:rPr>
                          <w:br/>
                          <w:t>C13-C20 Both participants are supported to develop/ sustai</w:t>
                        </w:r>
                        <w:r>
                          <w:rPr>
                            <w:rFonts w:ascii="Arial" w:eastAsia="Arial" w:hAnsi="Arial"/>
                            <w:color w:val="000000"/>
                          </w:rPr>
                          <w:t>n independent living skills and to fill their days with schedules and routines that keep them occupied with activities of their choice. Participants explore all activities of their interests including cultural, social, recreational, and spiritual activitie</w:t>
                        </w:r>
                        <w:r>
                          <w:rPr>
                            <w:rFonts w:ascii="Arial" w:eastAsia="Arial" w:hAnsi="Arial"/>
                            <w:color w:val="000000"/>
                          </w:rPr>
                          <w:t>s. DS was recently introduced to Waypoint Adventures agency that offers various fun activities. He also attends once-a-month peers' dinner time with the Silver Stars. MB is an active member of Revere League for Special Needs and takes part in many activiti</w:t>
                        </w:r>
                        <w:r>
                          <w:rPr>
                            <w:rFonts w:ascii="Arial" w:eastAsia="Arial" w:hAnsi="Arial"/>
                            <w:color w:val="000000"/>
                          </w:rPr>
                          <w:t>es they offer. MB recently purchased new furniture for his bedroom. Both participants have decorated their bedrooms with personal items and fully participate in choosing decoration for common areas of their homes. There are emergency back-up plans in place</w:t>
                        </w:r>
                        <w:r>
                          <w:rPr>
                            <w:rFonts w:ascii="Arial" w:eastAsia="Arial" w:hAnsi="Arial"/>
                            <w:color w:val="000000"/>
                          </w:rPr>
                          <w:t xml:space="preserve"> for both participants.</w:t>
                        </w:r>
                      </w:p>
                    </w:tc>
                  </w:tr>
                </w:tbl>
                <w:p w14:paraId="46414D86" w14:textId="77777777" w:rsidR="005C04BE" w:rsidRDefault="005C04BE">
                  <w:pPr>
                    <w:spacing w:after="0" w:line="240" w:lineRule="auto"/>
                  </w:pPr>
                </w:p>
              </w:tc>
              <w:tc>
                <w:tcPr>
                  <w:tcW w:w="3597" w:type="dxa"/>
                  <w:gridSpan w:val="2"/>
                  <w:hMerge/>
                  <w:tcBorders>
                    <w:bottom w:val="single" w:sz="7" w:space="0" w:color="000000"/>
                    <w:right w:val="single" w:sz="7" w:space="0" w:color="000000"/>
                  </w:tcBorders>
                </w:tcPr>
                <w:p w14:paraId="5247F874" w14:textId="77777777" w:rsidR="005C04BE" w:rsidRDefault="005C04BE">
                  <w:pPr>
                    <w:pStyle w:val="EmptyCellLayoutStyle"/>
                    <w:spacing w:after="0" w:line="240" w:lineRule="auto"/>
                  </w:pPr>
                </w:p>
              </w:tc>
            </w:tr>
          </w:tbl>
          <w:p w14:paraId="359B0097" w14:textId="77777777" w:rsidR="005C04BE" w:rsidRDefault="005C04BE">
            <w:pPr>
              <w:spacing w:after="0" w:line="240" w:lineRule="auto"/>
            </w:pPr>
          </w:p>
        </w:tc>
        <w:tc>
          <w:tcPr>
            <w:tcW w:w="22" w:type="dxa"/>
          </w:tcPr>
          <w:p w14:paraId="16727707" w14:textId="77777777" w:rsidR="005C04BE" w:rsidRDefault="005C04BE">
            <w:pPr>
              <w:pStyle w:val="EmptyCellLayoutStyle"/>
              <w:spacing w:after="0" w:line="240" w:lineRule="auto"/>
            </w:pPr>
          </w:p>
        </w:tc>
      </w:tr>
    </w:tbl>
    <w:p w14:paraId="63A007FD" w14:textId="77777777" w:rsidR="005C04BE" w:rsidRDefault="00BC26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94"/>
        <w:gridCol w:w="4748"/>
        <w:gridCol w:w="4615"/>
      </w:tblGrid>
      <w:tr w:rsidR="005C04BE" w14:paraId="6832DC0F" w14:textId="77777777">
        <w:trPr>
          <w:trHeight w:val="29"/>
        </w:trPr>
        <w:tc>
          <w:tcPr>
            <w:tcW w:w="195" w:type="dxa"/>
            <w:gridSpan w:val="2"/>
          </w:tcPr>
          <w:p w14:paraId="0D5F5725" w14:textId="77777777" w:rsidR="005C04BE" w:rsidRDefault="005C04BE">
            <w:pPr>
              <w:pStyle w:val="EmptyCellLayoutStyle"/>
              <w:spacing w:after="0" w:line="240" w:lineRule="auto"/>
            </w:pPr>
          </w:p>
        </w:tc>
        <w:tc>
          <w:tcPr>
            <w:tcW w:w="4748" w:type="dxa"/>
          </w:tcPr>
          <w:p w14:paraId="1D9EDEF1" w14:textId="77777777" w:rsidR="005C04BE" w:rsidRDefault="005C04BE">
            <w:pPr>
              <w:pStyle w:val="EmptyCellLayoutStyle"/>
              <w:spacing w:after="0" w:line="240" w:lineRule="auto"/>
            </w:pPr>
          </w:p>
        </w:tc>
        <w:tc>
          <w:tcPr>
            <w:tcW w:w="4615" w:type="dxa"/>
          </w:tcPr>
          <w:p w14:paraId="72DB7560" w14:textId="77777777" w:rsidR="005C04BE" w:rsidRDefault="005C04BE">
            <w:pPr>
              <w:pStyle w:val="EmptyCellLayoutStyle"/>
              <w:spacing w:after="0" w:line="240" w:lineRule="auto"/>
            </w:pPr>
          </w:p>
        </w:tc>
      </w:tr>
      <w:tr w:rsidR="005C04BE" w14:paraId="64CDD785" w14:textId="77777777">
        <w:tc>
          <w:tcPr>
            <w:tcW w:w="195"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3959"/>
              <w:gridCol w:w="418"/>
              <w:gridCol w:w="386"/>
            </w:tblGrid>
            <w:tr w:rsidR="005C04BE" w14:paraId="6D75F685" w14:textId="77777777">
              <w:trPr>
                <w:trHeight w:val="360"/>
              </w:trPr>
              <w:tc>
                <w:tcPr>
                  <w:tcW w:w="180" w:type="dxa"/>
                </w:tcPr>
                <w:p w14:paraId="023112C8" w14:textId="77777777" w:rsidR="005C04BE" w:rsidRDefault="005C04BE">
                  <w:pPr>
                    <w:pStyle w:val="EmptyCellLayoutStyle"/>
                    <w:spacing w:after="0" w:line="240" w:lineRule="auto"/>
                  </w:pPr>
                </w:p>
              </w:tc>
              <w:tc>
                <w:tcPr>
                  <w:tcW w:w="3960" w:type="dxa"/>
                  <w:gridSpan w:val="2"/>
                </w:tcPr>
                <w:tbl>
                  <w:tblPr>
                    <w:tblW w:w="0" w:type="auto"/>
                    <w:tblCellMar>
                      <w:left w:w="0" w:type="dxa"/>
                      <w:right w:w="0" w:type="dxa"/>
                    </w:tblCellMar>
                    <w:tblLook w:val="04A0" w:firstRow="1" w:lastRow="0" w:firstColumn="1" w:lastColumn="0" w:noHBand="0" w:noVBand="1"/>
                  </w:tblPr>
                  <w:tblGrid>
                    <w:gridCol w:w="3960"/>
                  </w:tblGrid>
                  <w:tr w:rsidR="005C04BE" w14:paraId="2CF1CA4C" w14:textId="77777777">
                    <w:trPr>
                      <w:trHeight w:val="282"/>
                    </w:trPr>
                    <w:tc>
                      <w:tcPr>
                        <w:tcW w:w="3960" w:type="dxa"/>
                        <w:tcBorders>
                          <w:top w:val="nil"/>
                          <w:left w:val="nil"/>
                          <w:bottom w:val="nil"/>
                          <w:right w:val="nil"/>
                        </w:tcBorders>
                        <w:tcMar>
                          <w:top w:w="39" w:type="dxa"/>
                          <w:left w:w="39" w:type="dxa"/>
                          <w:bottom w:w="39" w:type="dxa"/>
                          <w:right w:w="39" w:type="dxa"/>
                        </w:tcMar>
                      </w:tcPr>
                      <w:p w14:paraId="2FAA2247" w14:textId="77777777" w:rsidR="005C04BE" w:rsidRDefault="00BC26C5">
                        <w:pPr>
                          <w:spacing w:after="0" w:line="240" w:lineRule="auto"/>
                        </w:pPr>
                        <w:r>
                          <w:rPr>
                            <w:rFonts w:ascii="Arial" w:eastAsia="Arial" w:hAnsi="Arial"/>
                            <w:b/>
                            <w:color w:val="000000"/>
                            <w:sz w:val="24"/>
                            <w:u w:val="single"/>
                          </w:rPr>
                          <w:t>LICENSURE FINDINGS</w:t>
                        </w:r>
                      </w:p>
                    </w:tc>
                  </w:tr>
                </w:tbl>
                <w:p w14:paraId="52EAA18C" w14:textId="77777777" w:rsidR="005C04BE" w:rsidRDefault="005C04BE">
                  <w:pPr>
                    <w:spacing w:after="0" w:line="240" w:lineRule="auto"/>
                  </w:pPr>
                </w:p>
              </w:tc>
              <w:tc>
                <w:tcPr>
                  <w:tcW w:w="418" w:type="dxa"/>
                </w:tcPr>
                <w:p w14:paraId="0E444CD5" w14:textId="77777777" w:rsidR="005C04BE" w:rsidRDefault="005C04BE">
                  <w:pPr>
                    <w:pStyle w:val="EmptyCellLayoutStyle"/>
                    <w:spacing w:after="0" w:line="240" w:lineRule="auto"/>
                  </w:pPr>
                </w:p>
              </w:tc>
              <w:tc>
                <w:tcPr>
                  <w:tcW w:w="386" w:type="dxa"/>
                </w:tcPr>
                <w:p w14:paraId="6D443A1A" w14:textId="77777777" w:rsidR="005C04BE" w:rsidRDefault="005C04BE">
                  <w:pPr>
                    <w:pStyle w:val="EmptyCellLayoutStyle"/>
                    <w:spacing w:after="0" w:line="240" w:lineRule="auto"/>
                  </w:pPr>
                </w:p>
              </w:tc>
            </w:tr>
            <w:tr w:rsidR="005C04BE" w14:paraId="13984609" w14:textId="77777777">
              <w:trPr>
                <w:trHeight w:val="240"/>
              </w:trPr>
              <w:tc>
                <w:tcPr>
                  <w:tcW w:w="180" w:type="dxa"/>
                </w:tcPr>
                <w:p w14:paraId="617F4EEA" w14:textId="77777777" w:rsidR="005C04BE" w:rsidRDefault="005C04BE">
                  <w:pPr>
                    <w:pStyle w:val="EmptyCellLayoutStyle"/>
                    <w:spacing w:after="0" w:line="240" w:lineRule="auto"/>
                  </w:pPr>
                </w:p>
              </w:tc>
              <w:tc>
                <w:tcPr>
                  <w:tcW w:w="3960" w:type="dxa"/>
                  <w:gridSpan w:val="2"/>
                </w:tcPr>
                <w:p w14:paraId="6C0357EC" w14:textId="77777777" w:rsidR="005C04BE" w:rsidRDefault="005C04BE">
                  <w:pPr>
                    <w:pStyle w:val="EmptyCellLayoutStyle"/>
                    <w:spacing w:after="0" w:line="240" w:lineRule="auto"/>
                  </w:pPr>
                </w:p>
              </w:tc>
              <w:tc>
                <w:tcPr>
                  <w:tcW w:w="418" w:type="dxa"/>
                </w:tcPr>
                <w:p w14:paraId="5750EEAC" w14:textId="77777777" w:rsidR="005C04BE" w:rsidRDefault="005C04BE">
                  <w:pPr>
                    <w:pStyle w:val="EmptyCellLayoutStyle"/>
                    <w:spacing w:after="0" w:line="240" w:lineRule="auto"/>
                  </w:pPr>
                </w:p>
              </w:tc>
              <w:tc>
                <w:tcPr>
                  <w:tcW w:w="386" w:type="dxa"/>
                </w:tcPr>
                <w:p w14:paraId="56E112BA" w14:textId="77777777" w:rsidR="005C04BE" w:rsidRDefault="005C04BE">
                  <w:pPr>
                    <w:pStyle w:val="EmptyCellLayoutStyle"/>
                    <w:spacing w:after="0" w:line="240" w:lineRule="auto"/>
                  </w:pPr>
                </w:p>
              </w:tc>
            </w:tr>
            <w:tr w:rsidR="005C04BE" w14:paraId="22B4677D" w14:textId="77777777">
              <w:tc>
                <w:tcPr>
                  <w:tcW w:w="180" w:type="dxa"/>
                </w:tcPr>
                <w:p w14:paraId="53C3804A" w14:textId="77777777" w:rsidR="005C04BE" w:rsidRDefault="005C04BE">
                  <w:pPr>
                    <w:pStyle w:val="EmptyCellLayoutStyle"/>
                    <w:spacing w:after="0" w:line="240" w:lineRule="auto"/>
                  </w:pPr>
                </w:p>
              </w:tc>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37"/>
                    <w:gridCol w:w="740"/>
                    <w:gridCol w:w="740"/>
                    <w:gridCol w:w="739"/>
                  </w:tblGrid>
                  <w:tr w:rsidR="005C04BE" w14:paraId="51DA32E8"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D797E" w14:textId="77777777" w:rsidR="005C04BE" w:rsidRDefault="005C04BE">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A8BC0" w14:textId="77777777" w:rsidR="005C04BE" w:rsidRDefault="00BC26C5">
                        <w:pPr>
                          <w:spacing w:after="0" w:line="240" w:lineRule="auto"/>
                        </w:pPr>
                        <w:r>
                          <w:rPr>
                            <w:rFonts w:ascii="Arial" w:eastAsia="Arial" w:hAnsi="Arial"/>
                            <w:b/>
                            <w:color w:val="000000"/>
                          </w:rPr>
                          <w:t>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00856" w14:textId="77777777" w:rsidR="005C04BE" w:rsidRDefault="00BC26C5">
                        <w:pPr>
                          <w:spacing w:after="0" w:line="240" w:lineRule="auto"/>
                        </w:pPr>
                        <w:r>
                          <w:rPr>
                            <w:rFonts w:ascii="Arial" w:eastAsia="Arial" w:hAnsi="Arial"/>
                            <w:b/>
                            <w:color w:val="000000"/>
                          </w:rPr>
                          <w:t>Not Met / Rated</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9EF0" w14:textId="77777777" w:rsidR="005C04BE" w:rsidRDefault="00BC26C5">
                        <w:pPr>
                          <w:spacing w:after="0" w:line="240" w:lineRule="auto"/>
                        </w:pPr>
                        <w:r>
                          <w:rPr>
                            <w:rFonts w:ascii="Arial" w:eastAsia="Arial" w:hAnsi="Arial"/>
                            <w:b/>
                            <w:color w:val="000000"/>
                          </w:rPr>
                          <w:t>% Met</w:t>
                        </w:r>
                      </w:p>
                    </w:tc>
                  </w:tr>
                  <w:tr w:rsidR="005C04BE" w14:paraId="0493AAA3"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FC054" w14:textId="77777777" w:rsidR="005C04BE" w:rsidRDefault="00BC26C5">
                        <w:pPr>
                          <w:spacing w:after="0" w:line="240" w:lineRule="auto"/>
                        </w:pPr>
                        <w:r>
                          <w:rPr>
                            <w:rFonts w:ascii="Arial" w:eastAsia="Arial" w:hAnsi="Arial"/>
                            <w:b/>
                            <w:color w:val="000000"/>
                          </w:rPr>
                          <w:t>Organizational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22C62" w14:textId="77777777" w:rsidR="005C04BE" w:rsidRDefault="00BC26C5">
                        <w:pPr>
                          <w:spacing w:after="0" w:line="240" w:lineRule="auto"/>
                        </w:pPr>
                        <w:r>
                          <w:rPr>
                            <w:rFonts w:ascii="Arial" w:eastAsia="Arial" w:hAnsi="Arial"/>
                            <w:b/>
                            <w:color w:val="000000"/>
                          </w:rPr>
                          <w:t>5/5</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D8B95" w14:textId="77777777" w:rsidR="005C04BE" w:rsidRDefault="00BC26C5">
                        <w:pPr>
                          <w:spacing w:after="0" w:line="240" w:lineRule="auto"/>
                        </w:pPr>
                        <w:r>
                          <w:rPr>
                            <w:rFonts w:ascii="Arial" w:eastAsia="Arial" w:hAnsi="Arial"/>
                            <w:b/>
                            <w:color w:val="000000"/>
                          </w:rPr>
                          <w:t>0/5</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0C71E" w14:textId="77777777" w:rsidR="005C04BE" w:rsidRDefault="005C04BE">
                        <w:pPr>
                          <w:spacing w:after="0" w:line="240" w:lineRule="auto"/>
                          <w:rPr>
                            <w:sz w:val="0"/>
                          </w:rPr>
                        </w:pPr>
                      </w:p>
                    </w:tc>
                  </w:tr>
                  <w:tr w:rsidR="005C04BE" w14:paraId="527F625E"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5CF6F" w14:textId="77777777" w:rsidR="005C04BE" w:rsidRDefault="00BC26C5">
                        <w:pPr>
                          <w:spacing w:after="0" w:line="240" w:lineRule="auto"/>
                        </w:pPr>
                        <w:r>
                          <w:rPr>
                            <w:rFonts w:ascii="Arial" w:eastAsia="Arial" w:hAnsi="Arial"/>
                            <w:b/>
                            <w:color w:val="000000"/>
                          </w:rPr>
                          <w:t>Residential and Individual Home Supports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3B335" w14:textId="77777777" w:rsidR="005C04BE" w:rsidRDefault="00BC26C5">
                        <w:pPr>
                          <w:spacing w:after="0" w:line="240" w:lineRule="auto"/>
                        </w:pPr>
                        <w:r>
                          <w:rPr>
                            <w:rFonts w:ascii="Arial" w:eastAsia="Arial" w:hAnsi="Arial"/>
                            <w:b/>
                            <w:color w:val="000000"/>
                          </w:rPr>
                          <w:t>45/45</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EE8F2" w14:textId="77777777" w:rsidR="005C04BE" w:rsidRDefault="00BC26C5">
                        <w:pPr>
                          <w:spacing w:after="0" w:line="240" w:lineRule="auto"/>
                        </w:pPr>
                        <w:r>
                          <w:rPr>
                            <w:rFonts w:ascii="Arial" w:eastAsia="Arial" w:hAnsi="Arial"/>
                            <w:b/>
                            <w:color w:val="000000"/>
                          </w:rPr>
                          <w:t>0/45</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6CF3" w14:textId="77777777" w:rsidR="005C04BE" w:rsidRDefault="005C04BE">
                        <w:pPr>
                          <w:spacing w:after="0" w:line="240" w:lineRule="auto"/>
                          <w:rPr>
                            <w:sz w:val="0"/>
                          </w:rPr>
                        </w:pPr>
                      </w:p>
                    </w:tc>
                  </w:tr>
                  <w:tr w:rsidR="005C04BE" w14:paraId="4B49D712"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DA3E9" w14:textId="77777777" w:rsidR="005C04BE" w:rsidRDefault="00BC26C5">
                        <w:pPr>
                          <w:spacing w:after="0" w:line="240" w:lineRule="auto"/>
                        </w:pPr>
                        <w:r>
                          <w:rPr>
                            <w:rFonts w:ascii="Arial" w:eastAsia="Arial" w:hAnsi="Arial"/>
                            <w:color w:val="000000"/>
                          </w:rPr>
                          <w:t xml:space="preserve">    Placement Services</w:t>
                        </w:r>
                        <w:r>
                          <w:rPr>
                            <w:rFonts w:ascii="Arial" w:eastAsia="Arial" w:hAnsi="Arial"/>
                            <w:color w:val="000000"/>
                          </w:rPr>
                          <w:br/>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613D5" w14:textId="77777777" w:rsidR="005C04BE" w:rsidRDefault="005C04BE">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3CBAF" w14:textId="77777777" w:rsidR="005C04BE" w:rsidRDefault="005C04BE">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9FBB2" w14:textId="77777777" w:rsidR="005C04BE" w:rsidRDefault="005C04BE">
                        <w:pPr>
                          <w:spacing w:after="0" w:line="240" w:lineRule="auto"/>
                          <w:rPr>
                            <w:sz w:val="0"/>
                          </w:rPr>
                        </w:pPr>
                      </w:p>
                    </w:tc>
                  </w:tr>
                  <w:tr w:rsidR="005C04BE" w14:paraId="71CD3967"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CAD98" w14:textId="77777777" w:rsidR="005C04BE" w:rsidRDefault="00BC26C5">
                        <w:pPr>
                          <w:spacing w:after="0" w:line="240" w:lineRule="auto"/>
                        </w:pPr>
                        <w:r>
                          <w:rPr>
                            <w:rFonts w:ascii="Arial" w:eastAsia="Arial" w:hAnsi="Arial"/>
                            <w:b/>
                            <w:color w:val="000000"/>
                          </w:rPr>
                          <w:t>Critical Indicators</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C9B2D" w14:textId="77777777" w:rsidR="005C04BE" w:rsidRDefault="00BC26C5">
                        <w:pPr>
                          <w:spacing w:after="0" w:line="240" w:lineRule="auto"/>
                        </w:pPr>
                        <w:r>
                          <w:rPr>
                            <w:rFonts w:ascii="Arial" w:eastAsia="Arial" w:hAnsi="Arial"/>
                            <w:b/>
                            <w:color w:val="000000"/>
                          </w:rPr>
                          <w:t>5/5</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9EA09" w14:textId="77777777" w:rsidR="005C04BE" w:rsidRDefault="00BC26C5">
                        <w:pPr>
                          <w:spacing w:after="0" w:line="240" w:lineRule="auto"/>
                        </w:pPr>
                        <w:r>
                          <w:rPr>
                            <w:rFonts w:ascii="Arial" w:eastAsia="Arial" w:hAnsi="Arial"/>
                            <w:b/>
                            <w:color w:val="000000"/>
                          </w:rPr>
                          <w:t>0/5</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42931" w14:textId="77777777" w:rsidR="005C04BE" w:rsidRDefault="005C04BE">
                        <w:pPr>
                          <w:spacing w:after="0" w:line="240" w:lineRule="auto"/>
                          <w:rPr>
                            <w:sz w:val="0"/>
                          </w:rPr>
                        </w:pPr>
                      </w:p>
                    </w:tc>
                  </w:tr>
                  <w:tr w:rsidR="005C04BE" w14:paraId="1C443FD4"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0273E" w14:textId="77777777" w:rsidR="005C04BE" w:rsidRDefault="00BC26C5">
                        <w:pPr>
                          <w:spacing w:after="0" w:line="240" w:lineRule="auto"/>
                        </w:pPr>
                        <w:r>
                          <w:rPr>
                            <w:rFonts w:ascii="Arial" w:eastAsia="Arial" w:hAnsi="Arial"/>
                            <w:b/>
                            <w:color w:val="000000"/>
                          </w:rPr>
                          <w:t>Total</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E550F" w14:textId="77777777" w:rsidR="005C04BE" w:rsidRDefault="00BC26C5">
                        <w:pPr>
                          <w:spacing w:after="0" w:line="240" w:lineRule="auto"/>
                        </w:pPr>
                        <w:r>
                          <w:rPr>
                            <w:rFonts w:ascii="Arial" w:eastAsia="Arial" w:hAnsi="Arial"/>
                            <w:b/>
                            <w:color w:val="000000"/>
                          </w:rPr>
                          <w:t>50/50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1EAA1" w14:textId="77777777" w:rsidR="005C04BE" w:rsidRDefault="00BC26C5">
                        <w:pPr>
                          <w:spacing w:after="0" w:line="240" w:lineRule="auto"/>
                        </w:pPr>
                        <w:r>
                          <w:rPr>
                            <w:rFonts w:ascii="Arial" w:eastAsia="Arial" w:hAnsi="Arial"/>
                            <w:b/>
                            <w:color w:val="000000"/>
                          </w:rPr>
                          <w:t>0/50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2F595" w14:textId="77777777" w:rsidR="005C04BE" w:rsidRDefault="00BC26C5">
                        <w:pPr>
                          <w:spacing w:after="0" w:line="240" w:lineRule="auto"/>
                        </w:pPr>
                        <w:r>
                          <w:rPr>
                            <w:rFonts w:ascii="Arial" w:eastAsia="Arial" w:hAnsi="Arial"/>
                            <w:b/>
                            <w:color w:val="000000"/>
                          </w:rPr>
                          <w:t>100%</w:t>
                        </w:r>
                      </w:p>
                    </w:tc>
                  </w:tr>
                  <w:tr w:rsidR="005C04BE" w14:paraId="23239AA9"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174AC" w14:textId="77777777" w:rsidR="005C04BE" w:rsidRDefault="00BC26C5">
                        <w:pPr>
                          <w:spacing w:after="0" w:line="240" w:lineRule="auto"/>
                        </w:pPr>
                        <w:r>
                          <w:rPr>
                            <w:rFonts w:ascii="Arial" w:eastAsia="Arial" w:hAnsi="Arial"/>
                            <w:b/>
                            <w:color w:val="000000"/>
                          </w:rPr>
                          <w:t>2 Year License</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596FE" w14:textId="77777777" w:rsidR="005C04BE" w:rsidRDefault="005C04BE">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E6411" w14:textId="77777777" w:rsidR="005C04BE" w:rsidRDefault="005C04BE">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41C4B2" w14:textId="77777777" w:rsidR="005C04BE" w:rsidRDefault="005C04BE">
                        <w:pPr>
                          <w:spacing w:after="0" w:line="240" w:lineRule="auto"/>
                          <w:rPr>
                            <w:sz w:val="0"/>
                          </w:rPr>
                        </w:pPr>
                      </w:p>
                    </w:tc>
                  </w:tr>
                  <w:tr w:rsidR="005C04BE" w14:paraId="754F4731" w14:textId="77777777">
                    <w:trPr>
                      <w:trHeight w:val="282"/>
                    </w:trPr>
                    <w:tc>
                      <w:tcPr>
                        <w:tcW w:w="215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10F80" w14:textId="77777777" w:rsidR="005C04BE" w:rsidRDefault="00BC26C5">
                        <w:pPr>
                          <w:spacing w:after="0" w:line="240" w:lineRule="auto"/>
                        </w:pPr>
                        <w:r>
                          <w:rPr>
                            <w:rFonts w:ascii="Arial" w:eastAsia="Arial" w:hAnsi="Arial"/>
                            <w:b/>
                            <w:color w:val="000000"/>
                          </w:rPr>
                          <w:t># indicators for 60 Day Follow-up</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C6DA0" w14:textId="77777777" w:rsidR="005C04BE" w:rsidRDefault="005C04BE">
                        <w:pPr>
                          <w:spacing w:after="0" w:line="240" w:lineRule="auto"/>
                          <w:rPr>
                            <w:sz w:val="0"/>
                          </w:rPr>
                        </w:pP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681F2" w14:textId="77777777" w:rsidR="005C04BE" w:rsidRDefault="00BC26C5">
                        <w:pPr>
                          <w:spacing w:after="0" w:line="240" w:lineRule="auto"/>
                        </w:pPr>
                        <w:r>
                          <w:rPr>
                            <w:rFonts w:ascii="Arial" w:eastAsia="Arial" w:hAnsi="Arial"/>
                            <w:b/>
                            <w:color w:val="000000"/>
                          </w:rPr>
                          <w:t>0</w:t>
                        </w:r>
                      </w:p>
                    </w:tc>
                    <w:tc>
                      <w:tcPr>
                        <w:tcW w:w="7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3ED31" w14:textId="77777777" w:rsidR="005C04BE" w:rsidRDefault="005C04BE">
                        <w:pPr>
                          <w:spacing w:after="0" w:line="240" w:lineRule="auto"/>
                          <w:rPr>
                            <w:sz w:val="0"/>
                          </w:rPr>
                        </w:pPr>
                      </w:p>
                    </w:tc>
                  </w:tr>
                </w:tbl>
                <w:p w14:paraId="7D6B0D32" w14:textId="77777777" w:rsidR="005C04BE" w:rsidRDefault="005C04BE">
                  <w:pPr>
                    <w:spacing w:after="0" w:line="240" w:lineRule="auto"/>
                  </w:pPr>
                </w:p>
              </w:tc>
              <w:tc>
                <w:tcPr>
                  <w:tcW w:w="418" w:type="dxa"/>
                  <w:gridSpan w:val="2"/>
                  <w:hMerge/>
                </w:tcPr>
                <w:p w14:paraId="0EE634AC" w14:textId="77777777" w:rsidR="005C04BE" w:rsidRDefault="005C04BE">
                  <w:pPr>
                    <w:pStyle w:val="EmptyCellLayoutStyle"/>
                    <w:spacing w:after="0" w:line="240" w:lineRule="auto"/>
                  </w:pPr>
                </w:p>
              </w:tc>
              <w:tc>
                <w:tcPr>
                  <w:tcW w:w="386" w:type="dxa"/>
                </w:tcPr>
                <w:p w14:paraId="307F678D" w14:textId="77777777" w:rsidR="005C04BE" w:rsidRDefault="005C04BE">
                  <w:pPr>
                    <w:pStyle w:val="EmptyCellLayoutStyle"/>
                    <w:spacing w:after="0" w:line="240" w:lineRule="auto"/>
                  </w:pPr>
                </w:p>
              </w:tc>
            </w:tr>
            <w:tr w:rsidR="005C04BE" w14:paraId="47C9290A" w14:textId="77777777">
              <w:trPr>
                <w:trHeight w:val="659"/>
              </w:trPr>
              <w:tc>
                <w:tcPr>
                  <w:tcW w:w="180" w:type="dxa"/>
                </w:tcPr>
                <w:p w14:paraId="7DF2E306" w14:textId="77777777" w:rsidR="005C04BE" w:rsidRDefault="005C04BE">
                  <w:pPr>
                    <w:pStyle w:val="EmptyCellLayoutStyle"/>
                    <w:spacing w:after="0" w:line="240" w:lineRule="auto"/>
                  </w:pPr>
                </w:p>
              </w:tc>
              <w:tc>
                <w:tcPr>
                  <w:tcW w:w="3960" w:type="dxa"/>
                  <w:gridSpan w:val="2"/>
                </w:tcPr>
                <w:p w14:paraId="69FC5B5B" w14:textId="77777777" w:rsidR="005C04BE" w:rsidRDefault="005C04BE">
                  <w:pPr>
                    <w:pStyle w:val="EmptyCellLayoutStyle"/>
                    <w:spacing w:after="0" w:line="240" w:lineRule="auto"/>
                  </w:pPr>
                </w:p>
              </w:tc>
              <w:tc>
                <w:tcPr>
                  <w:tcW w:w="418" w:type="dxa"/>
                </w:tcPr>
                <w:p w14:paraId="1149ADC5" w14:textId="77777777" w:rsidR="005C04BE" w:rsidRDefault="005C04BE">
                  <w:pPr>
                    <w:pStyle w:val="EmptyCellLayoutStyle"/>
                    <w:spacing w:after="0" w:line="240" w:lineRule="auto"/>
                  </w:pPr>
                </w:p>
              </w:tc>
              <w:tc>
                <w:tcPr>
                  <w:tcW w:w="386" w:type="dxa"/>
                </w:tcPr>
                <w:p w14:paraId="529C0DC5" w14:textId="77777777" w:rsidR="005C04BE" w:rsidRDefault="005C04BE">
                  <w:pPr>
                    <w:pStyle w:val="EmptyCellLayoutStyle"/>
                    <w:spacing w:after="0" w:line="240" w:lineRule="auto"/>
                  </w:pPr>
                </w:p>
              </w:tc>
            </w:tr>
          </w:tbl>
          <w:p w14:paraId="0B3842BF" w14:textId="77777777" w:rsidR="005C04BE" w:rsidRDefault="005C04BE">
            <w:pPr>
              <w:spacing w:after="0" w:line="240" w:lineRule="auto"/>
            </w:pPr>
          </w:p>
        </w:tc>
        <w:tc>
          <w:tcPr>
            <w:tcW w:w="4748" w:type="dxa"/>
            <w:gridSpan w:val="2"/>
            <w:hMerge/>
          </w:tcPr>
          <w:p w14:paraId="08655243" w14:textId="77777777" w:rsidR="005C04BE" w:rsidRDefault="005C04BE">
            <w:pPr>
              <w:pStyle w:val="EmptyCellLayoutStyle"/>
              <w:spacing w:after="0" w:line="240" w:lineRule="auto"/>
            </w:pPr>
          </w:p>
        </w:tc>
        <w:tc>
          <w:tcPr>
            <w:tcW w:w="4615" w:type="dxa"/>
          </w:tcPr>
          <w:p w14:paraId="321182A6" w14:textId="77777777" w:rsidR="005C04BE" w:rsidRDefault="005C04BE">
            <w:pPr>
              <w:pStyle w:val="EmptyCellLayoutStyle"/>
              <w:spacing w:after="0" w:line="240" w:lineRule="auto"/>
            </w:pPr>
          </w:p>
        </w:tc>
      </w:tr>
      <w:tr w:rsidR="005C04BE" w14:paraId="74D224F2" w14:textId="77777777">
        <w:trPr>
          <w:trHeight w:val="420"/>
        </w:trPr>
        <w:tc>
          <w:tcPr>
            <w:tcW w:w="195" w:type="dxa"/>
            <w:gridSpan w:val="2"/>
          </w:tcPr>
          <w:p w14:paraId="47D1F284" w14:textId="77777777" w:rsidR="005C04BE" w:rsidRDefault="005C04BE">
            <w:pPr>
              <w:pStyle w:val="EmptyCellLayoutStyle"/>
              <w:spacing w:after="0" w:line="240" w:lineRule="auto"/>
            </w:pPr>
          </w:p>
        </w:tc>
        <w:tc>
          <w:tcPr>
            <w:tcW w:w="4748" w:type="dxa"/>
          </w:tcPr>
          <w:p w14:paraId="5C518CB1" w14:textId="77777777" w:rsidR="005C04BE" w:rsidRDefault="005C04BE">
            <w:pPr>
              <w:pStyle w:val="EmptyCellLayoutStyle"/>
              <w:spacing w:after="0" w:line="240" w:lineRule="auto"/>
            </w:pPr>
          </w:p>
        </w:tc>
        <w:tc>
          <w:tcPr>
            <w:tcW w:w="4615" w:type="dxa"/>
          </w:tcPr>
          <w:p w14:paraId="3F8F3ADE" w14:textId="77777777" w:rsidR="005C04BE" w:rsidRDefault="005C04BE">
            <w:pPr>
              <w:pStyle w:val="EmptyCellLayoutStyle"/>
              <w:spacing w:after="0" w:line="240" w:lineRule="auto"/>
            </w:pPr>
          </w:p>
        </w:tc>
      </w:tr>
      <w:tr w:rsidR="005C04BE" w14:paraId="1E34BCAB" w14:textId="77777777">
        <w:tc>
          <w:tcPr>
            <w:tcW w:w="195"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95"/>
            </w:tblGrid>
            <w:tr w:rsidR="005C04BE" w14:paraId="049034DC" w14:textId="77777777">
              <w:trPr>
                <w:trHeight w:val="1080"/>
              </w:trPr>
              <w:tc>
                <w:tcPr>
                  <w:tcW w:w="195" w:type="dxa"/>
                </w:tcPr>
                <w:p w14:paraId="3CE05100" w14:textId="77777777" w:rsidR="005C04BE" w:rsidRDefault="005C04BE">
                  <w:pPr>
                    <w:pStyle w:val="EmptyCellLayoutStyle"/>
                    <w:spacing w:after="0" w:line="240" w:lineRule="auto"/>
                  </w:pPr>
                </w:p>
              </w:tc>
            </w:tr>
          </w:tbl>
          <w:p w14:paraId="2B4896D1" w14:textId="77777777" w:rsidR="005C04BE" w:rsidRDefault="005C04BE">
            <w:pPr>
              <w:spacing w:after="0" w:line="240" w:lineRule="auto"/>
            </w:pPr>
          </w:p>
        </w:tc>
        <w:tc>
          <w:tcPr>
            <w:tcW w:w="4748" w:type="dxa"/>
          </w:tcPr>
          <w:p w14:paraId="1ACEA0ED" w14:textId="77777777" w:rsidR="005C04BE" w:rsidRDefault="005C04BE">
            <w:pPr>
              <w:pStyle w:val="EmptyCellLayoutStyle"/>
              <w:spacing w:after="0" w:line="240" w:lineRule="auto"/>
            </w:pPr>
          </w:p>
        </w:tc>
        <w:tc>
          <w:tcPr>
            <w:tcW w:w="4615" w:type="dxa"/>
          </w:tcPr>
          <w:p w14:paraId="04006524" w14:textId="77777777" w:rsidR="005C04BE" w:rsidRDefault="005C04BE">
            <w:pPr>
              <w:pStyle w:val="EmptyCellLayoutStyle"/>
              <w:spacing w:after="0" w:line="240" w:lineRule="auto"/>
            </w:pPr>
          </w:p>
        </w:tc>
      </w:tr>
    </w:tbl>
    <w:p w14:paraId="6836B480" w14:textId="77777777" w:rsidR="005C04BE" w:rsidRDefault="00BC26C5">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
        <w:gridCol w:w="1"/>
        <w:gridCol w:w="1"/>
        <w:gridCol w:w="1"/>
        <w:gridCol w:w="1"/>
        <w:gridCol w:w="1"/>
        <w:gridCol w:w="1"/>
        <w:gridCol w:w="717"/>
        <w:gridCol w:w="1"/>
        <w:gridCol w:w="1"/>
        <w:gridCol w:w="1"/>
        <w:gridCol w:w="1"/>
        <w:gridCol w:w="1"/>
        <w:gridCol w:w="5795"/>
        <w:gridCol w:w="526"/>
        <w:gridCol w:w="395"/>
        <w:gridCol w:w="1938"/>
        <w:gridCol w:w="239"/>
        <w:gridCol w:w="143"/>
        <w:gridCol w:w="21"/>
        <w:gridCol w:w="6"/>
      </w:tblGrid>
      <w:tr w:rsidR="005C04BE" w14:paraId="27980136" w14:textId="77777777">
        <w:trPr>
          <w:trHeight w:val="29"/>
        </w:trPr>
        <w:tc>
          <w:tcPr>
            <w:tcW w:w="180" w:type="dxa"/>
            <w:gridSpan w:val="8"/>
          </w:tcPr>
          <w:p w14:paraId="15B77E2D" w14:textId="77777777" w:rsidR="005C04BE" w:rsidRDefault="005C04BE">
            <w:pPr>
              <w:pStyle w:val="EmptyCellLayoutStyle"/>
              <w:spacing w:after="0" w:line="240" w:lineRule="auto"/>
            </w:pPr>
          </w:p>
        </w:tc>
        <w:tc>
          <w:tcPr>
            <w:tcW w:w="5580" w:type="dxa"/>
            <w:gridSpan w:val="6"/>
          </w:tcPr>
          <w:p w14:paraId="3B703880" w14:textId="77777777" w:rsidR="005C04BE" w:rsidRDefault="005C04BE">
            <w:pPr>
              <w:pStyle w:val="EmptyCellLayoutStyle"/>
              <w:spacing w:after="0" w:line="240" w:lineRule="auto"/>
            </w:pPr>
          </w:p>
        </w:tc>
        <w:tc>
          <w:tcPr>
            <w:tcW w:w="539" w:type="dxa"/>
          </w:tcPr>
          <w:p w14:paraId="5B344A29" w14:textId="77777777" w:rsidR="005C04BE" w:rsidRDefault="005C04BE">
            <w:pPr>
              <w:pStyle w:val="EmptyCellLayoutStyle"/>
              <w:spacing w:after="0" w:line="240" w:lineRule="auto"/>
            </w:pPr>
          </w:p>
        </w:tc>
        <w:tc>
          <w:tcPr>
            <w:tcW w:w="360" w:type="dxa"/>
          </w:tcPr>
          <w:p w14:paraId="000DE190" w14:textId="77777777" w:rsidR="005C04BE" w:rsidRDefault="005C04BE">
            <w:pPr>
              <w:pStyle w:val="EmptyCellLayoutStyle"/>
              <w:spacing w:after="0" w:line="240" w:lineRule="auto"/>
            </w:pPr>
          </w:p>
        </w:tc>
        <w:tc>
          <w:tcPr>
            <w:tcW w:w="2550" w:type="dxa"/>
          </w:tcPr>
          <w:p w14:paraId="2F92FC8C" w14:textId="77777777" w:rsidR="005C04BE" w:rsidRDefault="005C04BE">
            <w:pPr>
              <w:pStyle w:val="EmptyCellLayoutStyle"/>
              <w:spacing w:after="0" w:line="240" w:lineRule="auto"/>
            </w:pPr>
          </w:p>
        </w:tc>
        <w:tc>
          <w:tcPr>
            <w:tcW w:w="195" w:type="dxa"/>
          </w:tcPr>
          <w:p w14:paraId="34EF5948" w14:textId="77777777" w:rsidR="005C04BE" w:rsidRDefault="005C04BE">
            <w:pPr>
              <w:pStyle w:val="EmptyCellLayoutStyle"/>
              <w:spacing w:after="0" w:line="240" w:lineRule="auto"/>
            </w:pPr>
          </w:p>
        </w:tc>
        <w:tc>
          <w:tcPr>
            <w:tcW w:w="116" w:type="dxa"/>
          </w:tcPr>
          <w:p w14:paraId="5D40FF23" w14:textId="77777777" w:rsidR="005C04BE" w:rsidRDefault="005C04BE">
            <w:pPr>
              <w:pStyle w:val="EmptyCellLayoutStyle"/>
              <w:spacing w:after="0" w:line="240" w:lineRule="auto"/>
            </w:pPr>
          </w:p>
        </w:tc>
        <w:tc>
          <w:tcPr>
            <w:tcW w:w="22" w:type="dxa"/>
          </w:tcPr>
          <w:p w14:paraId="2188D5B5" w14:textId="77777777" w:rsidR="005C04BE" w:rsidRDefault="005C04BE">
            <w:pPr>
              <w:pStyle w:val="EmptyCellLayoutStyle"/>
              <w:spacing w:after="0" w:line="240" w:lineRule="auto"/>
            </w:pPr>
          </w:p>
        </w:tc>
        <w:tc>
          <w:tcPr>
            <w:tcW w:w="14" w:type="dxa"/>
          </w:tcPr>
          <w:p w14:paraId="197B3B20" w14:textId="77777777" w:rsidR="005C04BE" w:rsidRDefault="005C04BE">
            <w:pPr>
              <w:pStyle w:val="EmptyCellLayoutStyle"/>
              <w:spacing w:after="0" w:line="240" w:lineRule="auto"/>
            </w:pPr>
          </w:p>
        </w:tc>
      </w:tr>
      <w:tr w:rsidR="005C04BE" w14:paraId="7B1A9EEC" w14:textId="77777777">
        <w:tc>
          <w:tcPr>
            <w:tcW w:w="1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
              <w:gridCol w:w="1"/>
              <w:gridCol w:w="143"/>
              <w:gridCol w:w="1"/>
              <w:gridCol w:w="4845"/>
              <w:gridCol w:w="4496"/>
              <w:gridCol w:w="22"/>
            </w:tblGrid>
            <w:tr w:rsidR="005C04BE" w14:paraId="004BD040" w14:textId="77777777">
              <w:trPr>
                <w:trHeight w:val="180"/>
              </w:trPr>
              <w:tc>
                <w:tcPr>
                  <w:tcW w:w="36" w:type="dxa"/>
                </w:tcPr>
                <w:p w14:paraId="0D732C24" w14:textId="77777777" w:rsidR="005C04BE" w:rsidRDefault="005C04BE">
                  <w:pPr>
                    <w:pStyle w:val="EmptyCellLayoutStyle"/>
                    <w:spacing w:after="0" w:line="240" w:lineRule="auto"/>
                  </w:pPr>
                </w:p>
              </w:tc>
              <w:tc>
                <w:tcPr>
                  <w:tcW w:w="144" w:type="dxa"/>
                  <w:gridSpan w:val="2"/>
                </w:tcPr>
                <w:p w14:paraId="16712B69" w14:textId="77777777" w:rsidR="005C04BE" w:rsidRDefault="005C04BE">
                  <w:pPr>
                    <w:pStyle w:val="EmptyCellLayoutStyle"/>
                    <w:spacing w:after="0" w:line="240" w:lineRule="auto"/>
                  </w:pPr>
                </w:p>
              </w:tc>
              <w:tc>
                <w:tcPr>
                  <w:tcW w:w="4846" w:type="dxa"/>
                  <w:gridSpan w:val="2"/>
                </w:tcPr>
                <w:p w14:paraId="0E9B15D1" w14:textId="77777777" w:rsidR="005C04BE" w:rsidRDefault="005C04BE">
                  <w:pPr>
                    <w:pStyle w:val="EmptyCellLayoutStyle"/>
                    <w:spacing w:after="0" w:line="240" w:lineRule="auto"/>
                  </w:pPr>
                </w:p>
              </w:tc>
              <w:tc>
                <w:tcPr>
                  <w:tcW w:w="4496" w:type="dxa"/>
                </w:tcPr>
                <w:p w14:paraId="6EA0AF04" w14:textId="77777777" w:rsidR="005C04BE" w:rsidRDefault="005C04BE">
                  <w:pPr>
                    <w:pStyle w:val="EmptyCellLayoutStyle"/>
                    <w:spacing w:after="0" w:line="240" w:lineRule="auto"/>
                  </w:pPr>
                </w:p>
              </w:tc>
              <w:tc>
                <w:tcPr>
                  <w:tcW w:w="22" w:type="dxa"/>
                </w:tcPr>
                <w:p w14:paraId="25672038" w14:textId="77777777" w:rsidR="005C04BE" w:rsidRDefault="005C04BE">
                  <w:pPr>
                    <w:pStyle w:val="EmptyCellLayoutStyle"/>
                    <w:spacing w:after="0" w:line="240" w:lineRule="auto"/>
                  </w:pPr>
                </w:p>
              </w:tc>
            </w:tr>
            <w:tr w:rsidR="005C04BE" w14:paraId="145DA8DE" w14:textId="77777777">
              <w:tc>
                <w:tcPr>
                  <w:tcW w:w="36" w:type="dxa"/>
                </w:tcPr>
                <w:p w14:paraId="7780DACC" w14:textId="77777777" w:rsidR="005C04BE" w:rsidRDefault="005C04BE">
                  <w:pPr>
                    <w:pStyle w:val="EmptyCellLayoutStyle"/>
                    <w:spacing w:after="0" w:line="240" w:lineRule="auto"/>
                  </w:pPr>
                </w:p>
              </w:tc>
              <w:tc>
                <w:tcPr>
                  <w:tcW w:w="144"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4499"/>
                    <w:gridCol w:w="63"/>
                    <w:gridCol w:w="247"/>
                  </w:tblGrid>
                  <w:tr w:rsidR="005C04BE" w14:paraId="7229A287" w14:textId="77777777">
                    <w:trPr>
                      <w:trHeight w:val="360"/>
                    </w:trPr>
                    <w:tc>
                      <w:tcPr>
                        <w:tcW w:w="180" w:type="dxa"/>
                      </w:tcPr>
                      <w:p w14:paraId="2556C31E" w14:textId="77777777" w:rsidR="005C04BE" w:rsidRDefault="005C04BE">
                        <w:pPr>
                          <w:pStyle w:val="EmptyCellLayoutStyle"/>
                          <w:spacing w:after="0" w:line="240" w:lineRule="auto"/>
                        </w:pPr>
                      </w:p>
                    </w:tc>
                    <w:tc>
                      <w:tcPr>
                        <w:tcW w:w="4500" w:type="dxa"/>
                        <w:gridSpan w:val="2"/>
                      </w:tcPr>
                      <w:tbl>
                        <w:tblPr>
                          <w:tblW w:w="0" w:type="auto"/>
                          <w:tblCellMar>
                            <w:left w:w="0" w:type="dxa"/>
                            <w:right w:w="0" w:type="dxa"/>
                          </w:tblCellMar>
                          <w:tblLook w:val="04A0" w:firstRow="1" w:lastRow="0" w:firstColumn="1" w:lastColumn="0" w:noHBand="0" w:noVBand="1"/>
                        </w:tblPr>
                        <w:tblGrid>
                          <w:gridCol w:w="4500"/>
                        </w:tblGrid>
                        <w:tr w:rsidR="005C04BE" w14:paraId="5B57E879" w14:textId="77777777">
                          <w:trPr>
                            <w:trHeight w:val="282"/>
                          </w:trPr>
                          <w:tc>
                            <w:tcPr>
                              <w:tcW w:w="4500" w:type="dxa"/>
                              <w:tcBorders>
                                <w:top w:val="nil"/>
                                <w:left w:val="nil"/>
                                <w:bottom w:val="nil"/>
                                <w:right w:val="nil"/>
                              </w:tcBorders>
                              <w:tcMar>
                                <w:top w:w="39" w:type="dxa"/>
                                <w:left w:w="39" w:type="dxa"/>
                                <w:bottom w:w="39" w:type="dxa"/>
                                <w:right w:w="39" w:type="dxa"/>
                              </w:tcMar>
                            </w:tcPr>
                            <w:p w14:paraId="0C881345" w14:textId="77777777" w:rsidR="005C04BE" w:rsidRDefault="00BC26C5">
                              <w:pPr>
                                <w:spacing w:after="0" w:line="240" w:lineRule="auto"/>
                              </w:pPr>
                              <w:r>
                                <w:rPr>
                                  <w:rFonts w:ascii="Arial" w:eastAsia="Arial" w:hAnsi="Arial"/>
                                  <w:b/>
                                  <w:color w:val="000000"/>
                                  <w:sz w:val="24"/>
                                  <w:u w:val="single"/>
                                </w:rPr>
                                <w:t>CERTIFICATION FINDINGS</w:t>
                              </w:r>
                            </w:p>
                          </w:tc>
                        </w:tr>
                      </w:tbl>
                      <w:p w14:paraId="567E62D1" w14:textId="77777777" w:rsidR="005C04BE" w:rsidRDefault="005C04BE">
                        <w:pPr>
                          <w:spacing w:after="0" w:line="240" w:lineRule="auto"/>
                        </w:pPr>
                      </w:p>
                    </w:tc>
                    <w:tc>
                      <w:tcPr>
                        <w:tcW w:w="63" w:type="dxa"/>
                      </w:tcPr>
                      <w:p w14:paraId="49A1C53D" w14:textId="77777777" w:rsidR="005C04BE" w:rsidRDefault="005C04BE">
                        <w:pPr>
                          <w:pStyle w:val="EmptyCellLayoutStyle"/>
                          <w:spacing w:after="0" w:line="240" w:lineRule="auto"/>
                        </w:pPr>
                      </w:p>
                    </w:tc>
                    <w:tc>
                      <w:tcPr>
                        <w:tcW w:w="247" w:type="dxa"/>
                      </w:tcPr>
                      <w:p w14:paraId="5E18A2C7" w14:textId="77777777" w:rsidR="005C04BE" w:rsidRDefault="005C04BE">
                        <w:pPr>
                          <w:pStyle w:val="EmptyCellLayoutStyle"/>
                          <w:spacing w:after="0" w:line="240" w:lineRule="auto"/>
                        </w:pPr>
                      </w:p>
                    </w:tc>
                  </w:tr>
                  <w:tr w:rsidR="005C04BE" w14:paraId="0C1B783A" w14:textId="77777777">
                    <w:trPr>
                      <w:trHeight w:val="540"/>
                    </w:trPr>
                    <w:tc>
                      <w:tcPr>
                        <w:tcW w:w="180" w:type="dxa"/>
                      </w:tcPr>
                      <w:p w14:paraId="424D0702" w14:textId="77777777" w:rsidR="005C04BE" w:rsidRDefault="005C04BE">
                        <w:pPr>
                          <w:pStyle w:val="EmptyCellLayoutStyle"/>
                          <w:spacing w:after="0" w:line="240" w:lineRule="auto"/>
                        </w:pPr>
                      </w:p>
                    </w:tc>
                    <w:tc>
                      <w:tcPr>
                        <w:tcW w:w="4500" w:type="dxa"/>
                        <w:gridSpan w:val="2"/>
                      </w:tcPr>
                      <w:p w14:paraId="2012BC35" w14:textId="77777777" w:rsidR="005C04BE" w:rsidRDefault="005C04BE">
                        <w:pPr>
                          <w:pStyle w:val="EmptyCellLayoutStyle"/>
                          <w:spacing w:after="0" w:line="240" w:lineRule="auto"/>
                        </w:pPr>
                      </w:p>
                    </w:tc>
                    <w:tc>
                      <w:tcPr>
                        <w:tcW w:w="63" w:type="dxa"/>
                      </w:tcPr>
                      <w:p w14:paraId="09CB06FD" w14:textId="77777777" w:rsidR="005C04BE" w:rsidRDefault="005C04BE">
                        <w:pPr>
                          <w:pStyle w:val="EmptyCellLayoutStyle"/>
                          <w:spacing w:after="0" w:line="240" w:lineRule="auto"/>
                        </w:pPr>
                      </w:p>
                    </w:tc>
                    <w:tc>
                      <w:tcPr>
                        <w:tcW w:w="247" w:type="dxa"/>
                      </w:tcPr>
                      <w:p w14:paraId="4CD7C132" w14:textId="77777777" w:rsidR="005C04BE" w:rsidRDefault="005C04BE">
                        <w:pPr>
                          <w:pStyle w:val="EmptyCellLayoutStyle"/>
                          <w:spacing w:after="0" w:line="240" w:lineRule="auto"/>
                        </w:pPr>
                      </w:p>
                    </w:tc>
                  </w:tr>
                  <w:tr w:rsidR="005C04BE" w14:paraId="66749E4C" w14:textId="77777777">
                    <w:tc>
                      <w:tcPr>
                        <w:tcW w:w="180" w:type="dxa"/>
                      </w:tcPr>
                      <w:p w14:paraId="14E0137A" w14:textId="77777777" w:rsidR="005C04BE" w:rsidRDefault="005C04BE">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495"/>
                          <w:gridCol w:w="1001"/>
                          <w:gridCol w:w="647"/>
                          <w:gridCol w:w="647"/>
                          <w:gridCol w:w="751"/>
                        </w:tblGrid>
                        <w:tr w:rsidR="005C04BE" w14:paraId="19BA7163"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7F0F4" w14:textId="77777777" w:rsidR="005C04BE" w:rsidRDefault="005C04BE">
                              <w:pPr>
                                <w:spacing w:after="0" w:line="240" w:lineRule="auto"/>
                                <w:rPr>
                                  <w:sz w:val="0"/>
                                </w:rPr>
                              </w:pP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3C558" w14:textId="77777777" w:rsidR="005C04BE" w:rsidRDefault="00BC26C5">
                              <w:pPr>
                                <w:spacing w:after="0" w:line="240" w:lineRule="auto"/>
                              </w:pPr>
                              <w:r>
                                <w:rPr>
                                  <w:rFonts w:ascii="Arial" w:eastAsia="Arial" w:hAnsi="Arial"/>
                                  <w:b/>
                                  <w:color w:val="000000"/>
                                </w:rPr>
                                <w:t>Reviewed by</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66874" w14:textId="77777777" w:rsidR="005C04BE" w:rsidRDefault="00BC26C5">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21FC8" w14:textId="77777777" w:rsidR="005C04BE" w:rsidRDefault="00BC26C5">
                              <w:pPr>
                                <w:spacing w:after="0" w:line="240" w:lineRule="auto"/>
                              </w:pPr>
                              <w:r>
                                <w:rPr>
                                  <w:rFonts w:ascii="Arial" w:eastAsia="Arial" w:hAnsi="Arial"/>
                                  <w:b/>
                                  <w:color w:val="000000"/>
                                </w:rPr>
                                <w:t>Not Met / Rated</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9F5E0" w14:textId="77777777" w:rsidR="005C04BE" w:rsidRDefault="00BC26C5">
                              <w:pPr>
                                <w:spacing w:after="0" w:line="240" w:lineRule="auto"/>
                              </w:pPr>
                              <w:r>
                                <w:rPr>
                                  <w:rFonts w:ascii="Arial" w:eastAsia="Arial" w:hAnsi="Arial"/>
                                  <w:b/>
                                  <w:color w:val="000000"/>
                                </w:rPr>
                                <w:t>% Met</w:t>
                              </w:r>
                            </w:p>
                          </w:tc>
                        </w:tr>
                        <w:tr w:rsidR="005C04BE" w14:paraId="601F1446"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CA2BB" w14:textId="77777777" w:rsidR="005C04BE" w:rsidRDefault="00BC26C5">
                              <w:pPr>
                                <w:spacing w:after="0" w:line="240" w:lineRule="auto"/>
                              </w:pPr>
                              <w:r>
                                <w:rPr>
                                  <w:rFonts w:ascii="Arial" w:eastAsia="Arial" w:hAnsi="Arial"/>
                                  <w:b/>
                                  <w:color w:val="000000"/>
                                </w:rPr>
                                <w:t>Certification - Planning and Quality Management</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BA984" w14:textId="77777777" w:rsidR="005C04BE" w:rsidRDefault="00BC26C5">
                              <w:pPr>
                                <w:spacing w:after="0" w:line="240" w:lineRule="auto"/>
                              </w:pPr>
                              <w:r>
                                <w:rPr>
                                  <w:rFonts w:ascii="Arial" w:eastAsia="Arial" w:hAnsi="Arial"/>
                                  <w:b/>
                                  <w:color w:val="000000"/>
                                </w:rPr>
                                <w:t>DDS 5/6</w:t>
                              </w:r>
                              <w:r>
                                <w:rPr>
                                  <w:rFonts w:ascii="Arial" w:eastAsia="Arial" w:hAnsi="Arial"/>
                                  <w:b/>
                                  <w:color w:val="000000"/>
                                </w:rPr>
                                <w:br/>
                                <w:t>Provider 0/0</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2EEAB" w14:textId="77777777" w:rsidR="005C04BE" w:rsidRDefault="00BC26C5">
                              <w:pPr>
                                <w:spacing w:after="0" w:line="240" w:lineRule="auto"/>
                              </w:pPr>
                              <w:r>
                                <w:rPr>
                                  <w:rFonts w:ascii="Arial" w:eastAsia="Arial" w:hAnsi="Arial"/>
                                  <w:b/>
                                  <w:color w:val="000000"/>
                                </w:rPr>
                                <w:t>5/6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AD510" w14:textId="77777777" w:rsidR="005C04BE" w:rsidRDefault="00BC26C5">
                              <w:pPr>
                                <w:spacing w:after="0" w:line="240" w:lineRule="auto"/>
                              </w:pPr>
                              <w:r>
                                <w:rPr>
                                  <w:rFonts w:ascii="Arial" w:eastAsia="Arial" w:hAnsi="Arial"/>
                                  <w:b/>
                                  <w:color w:val="000000"/>
                                </w:rPr>
                                <w:t>1/6</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C9078" w14:textId="77777777" w:rsidR="005C04BE" w:rsidRDefault="005C04BE">
                              <w:pPr>
                                <w:spacing w:after="0" w:line="240" w:lineRule="auto"/>
                                <w:rPr>
                                  <w:sz w:val="0"/>
                                </w:rPr>
                              </w:pPr>
                            </w:p>
                          </w:tc>
                        </w:tr>
                        <w:tr w:rsidR="005C04BE" w14:paraId="2A62FCB8"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9A29D" w14:textId="77777777" w:rsidR="005C04BE" w:rsidRDefault="00BC26C5">
                              <w:pPr>
                                <w:spacing w:after="0" w:line="240" w:lineRule="auto"/>
                              </w:pPr>
                              <w:r>
                                <w:rPr>
                                  <w:rFonts w:ascii="Arial" w:eastAsia="Arial" w:hAnsi="Arial"/>
                                  <w:b/>
                                  <w:color w:val="000000"/>
                                </w:rPr>
                                <w:t>Residential and Individual Home Supports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C02B11" w14:textId="77777777" w:rsidR="005C04BE" w:rsidRDefault="00BC26C5">
                              <w:pPr>
                                <w:spacing w:after="0" w:line="240" w:lineRule="auto"/>
                              </w:pPr>
                              <w:r>
                                <w:rPr>
                                  <w:rFonts w:ascii="Arial" w:eastAsia="Arial" w:hAnsi="Arial"/>
                                  <w:b/>
                                  <w:color w:val="000000"/>
                                </w:rPr>
                                <w:t>DDS 3/3</w:t>
                              </w:r>
                              <w:r>
                                <w:rPr>
                                  <w:rFonts w:ascii="Arial" w:eastAsia="Arial" w:hAnsi="Arial"/>
                                  <w:b/>
                                  <w:color w:val="000000"/>
                                </w:rPr>
                                <w:br/>
                                <w:t>Provider 19/19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0F056" w14:textId="77777777" w:rsidR="005C04BE" w:rsidRDefault="00BC26C5">
                              <w:pPr>
                                <w:spacing w:after="0" w:line="240" w:lineRule="auto"/>
                              </w:pPr>
                              <w:r>
                                <w:rPr>
                                  <w:rFonts w:ascii="Arial" w:eastAsia="Arial" w:hAnsi="Arial"/>
                                  <w:b/>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0DFD3" w14:textId="77777777" w:rsidR="005C04BE" w:rsidRDefault="00BC26C5">
                              <w:pPr>
                                <w:spacing w:after="0" w:line="240" w:lineRule="auto"/>
                              </w:pPr>
                              <w:r>
                                <w:rPr>
                                  <w:rFonts w:ascii="Arial" w:eastAsia="Arial" w:hAnsi="Arial"/>
                                  <w:b/>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74732" w14:textId="77777777" w:rsidR="005C04BE" w:rsidRDefault="005C04BE">
                              <w:pPr>
                                <w:spacing w:after="0" w:line="240" w:lineRule="auto"/>
                                <w:rPr>
                                  <w:sz w:val="0"/>
                                </w:rPr>
                              </w:pPr>
                            </w:p>
                          </w:tc>
                        </w:tr>
                        <w:tr w:rsidR="005C04BE" w14:paraId="49800780"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5DCA0" w14:textId="77777777" w:rsidR="005C04BE" w:rsidRDefault="00BC26C5">
                              <w:pPr>
                                <w:spacing w:after="0" w:line="240" w:lineRule="auto"/>
                              </w:pPr>
                              <w:r>
                                <w:rPr>
                                  <w:rFonts w:ascii="Arial" w:eastAsia="Arial" w:hAnsi="Arial"/>
                                  <w:color w:val="000000"/>
                                </w:rPr>
                                <w:t>Placement Services</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DA3AD" w14:textId="77777777" w:rsidR="005C04BE" w:rsidRDefault="00BC26C5">
                              <w:pPr>
                                <w:spacing w:after="0" w:line="240" w:lineRule="auto"/>
                              </w:pPr>
                              <w:r>
                                <w:rPr>
                                  <w:rFonts w:ascii="Arial" w:eastAsia="Arial" w:hAnsi="Arial"/>
                                  <w:color w:val="000000"/>
                                </w:rPr>
                                <w:t>DDS 3/3</w:t>
                              </w:r>
                              <w:r>
                                <w:rPr>
                                  <w:rFonts w:ascii="Arial" w:eastAsia="Arial" w:hAnsi="Arial"/>
                                  <w:color w:val="000000"/>
                                </w:rPr>
                                <w:br/>
                                <w:t>Provider 19/19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D193A" w14:textId="77777777" w:rsidR="005C04BE" w:rsidRDefault="00BC26C5">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D7B1F" w14:textId="77777777" w:rsidR="005C04BE" w:rsidRDefault="00BC26C5">
                              <w:pPr>
                                <w:spacing w:after="0" w:line="240" w:lineRule="auto"/>
                              </w:pPr>
                              <w:r>
                                <w:rPr>
                                  <w:rFonts w:ascii="Arial" w:eastAsia="Arial" w:hAnsi="Arial"/>
                                  <w:color w:val="000000"/>
                                </w:rPr>
                                <w:t>0/22</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91ED0" w14:textId="77777777" w:rsidR="005C04BE" w:rsidRDefault="005C04BE">
                              <w:pPr>
                                <w:spacing w:after="0" w:line="240" w:lineRule="auto"/>
                                <w:rPr>
                                  <w:sz w:val="0"/>
                                </w:rPr>
                              </w:pPr>
                            </w:p>
                          </w:tc>
                        </w:tr>
                        <w:tr w:rsidR="005C04BE" w14:paraId="747D2F39"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C8F98" w14:textId="77777777" w:rsidR="005C04BE" w:rsidRDefault="00BC26C5">
                              <w:pPr>
                                <w:spacing w:after="0" w:line="240" w:lineRule="auto"/>
                              </w:pPr>
                              <w:r>
                                <w:rPr>
                                  <w:rFonts w:ascii="Arial" w:eastAsia="Arial" w:hAnsi="Arial"/>
                                  <w:b/>
                                  <w:color w:val="000000"/>
                                </w:rPr>
                                <w:t>Total</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88BF" w14:textId="77777777" w:rsidR="005C04BE" w:rsidRDefault="005C04BE">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3C8A6" w14:textId="77777777" w:rsidR="005C04BE" w:rsidRDefault="00BC26C5">
                              <w:pPr>
                                <w:spacing w:after="0" w:line="240" w:lineRule="auto"/>
                              </w:pPr>
                              <w:r>
                                <w:rPr>
                                  <w:rFonts w:ascii="Arial" w:eastAsia="Arial" w:hAnsi="Arial"/>
                                  <w:b/>
                                  <w:color w:val="000000"/>
                                </w:rPr>
                                <w:t>27/28</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56A2A" w14:textId="77777777" w:rsidR="005C04BE" w:rsidRDefault="00BC26C5">
                              <w:pPr>
                                <w:spacing w:after="0" w:line="240" w:lineRule="auto"/>
                              </w:pPr>
                              <w:r>
                                <w:rPr>
                                  <w:rFonts w:ascii="Arial" w:eastAsia="Arial" w:hAnsi="Arial"/>
                                  <w:b/>
                                  <w:color w:val="000000"/>
                                </w:rPr>
                                <w:t>1/28</w:t>
                              </w: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8947" w14:textId="77777777" w:rsidR="005C04BE" w:rsidRDefault="00BC26C5">
                              <w:pPr>
                                <w:spacing w:after="0" w:line="240" w:lineRule="auto"/>
                              </w:pPr>
                              <w:r>
                                <w:rPr>
                                  <w:rFonts w:ascii="Arial" w:eastAsia="Arial" w:hAnsi="Arial"/>
                                  <w:b/>
                                  <w:color w:val="000000"/>
                                </w:rPr>
                                <w:t>96%</w:t>
                              </w:r>
                            </w:p>
                          </w:tc>
                        </w:tr>
                        <w:tr w:rsidR="005C04BE" w14:paraId="283717A6" w14:textId="77777777">
                          <w:trPr>
                            <w:trHeight w:val="282"/>
                          </w:trPr>
                          <w:tc>
                            <w:tcPr>
                              <w:tcW w:w="1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99406" w14:textId="77777777" w:rsidR="005C04BE" w:rsidRDefault="00BC26C5">
                              <w:pPr>
                                <w:spacing w:after="0" w:line="240" w:lineRule="auto"/>
                              </w:pPr>
                              <w:r>
                                <w:rPr>
                                  <w:rFonts w:ascii="Arial" w:eastAsia="Arial" w:hAnsi="Arial"/>
                                  <w:b/>
                                  <w:color w:val="000000"/>
                                </w:rPr>
                                <w:t>Certified</w:t>
                              </w:r>
                            </w:p>
                          </w:tc>
                          <w:tc>
                            <w:tcPr>
                              <w:tcW w:w="97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05677" w14:textId="77777777" w:rsidR="005C04BE" w:rsidRDefault="005C04BE">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1D41F" w14:textId="77777777" w:rsidR="005C04BE" w:rsidRDefault="005C04BE">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373C7" w14:textId="77777777" w:rsidR="005C04BE" w:rsidRDefault="005C04BE">
                              <w:pPr>
                                <w:spacing w:after="0" w:line="240" w:lineRule="auto"/>
                                <w:rPr>
                                  <w:sz w:val="0"/>
                                </w:rPr>
                              </w:pPr>
                            </w:p>
                          </w:tc>
                          <w:tc>
                            <w:tcPr>
                              <w:tcW w:w="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D7890" w14:textId="77777777" w:rsidR="005C04BE" w:rsidRDefault="005C04BE">
                              <w:pPr>
                                <w:spacing w:after="0" w:line="240" w:lineRule="auto"/>
                                <w:rPr>
                                  <w:sz w:val="0"/>
                                </w:rPr>
                              </w:pPr>
                            </w:p>
                          </w:tc>
                        </w:tr>
                      </w:tbl>
                      <w:p w14:paraId="649309AE" w14:textId="77777777" w:rsidR="005C04BE" w:rsidRDefault="005C04BE">
                        <w:pPr>
                          <w:spacing w:after="0" w:line="240" w:lineRule="auto"/>
                        </w:pPr>
                      </w:p>
                    </w:tc>
                    <w:tc>
                      <w:tcPr>
                        <w:tcW w:w="63" w:type="dxa"/>
                        <w:gridSpan w:val="2"/>
                        <w:hMerge/>
                      </w:tcPr>
                      <w:p w14:paraId="77E731E6" w14:textId="77777777" w:rsidR="005C04BE" w:rsidRDefault="005C04BE">
                        <w:pPr>
                          <w:pStyle w:val="EmptyCellLayoutStyle"/>
                          <w:spacing w:after="0" w:line="240" w:lineRule="auto"/>
                        </w:pPr>
                      </w:p>
                    </w:tc>
                    <w:tc>
                      <w:tcPr>
                        <w:tcW w:w="247" w:type="dxa"/>
                      </w:tcPr>
                      <w:p w14:paraId="7B722EA6" w14:textId="77777777" w:rsidR="005C04BE" w:rsidRDefault="005C04BE">
                        <w:pPr>
                          <w:pStyle w:val="EmptyCellLayoutStyle"/>
                          <w:spacing w:after="0" w:line="240" w:lineRule="auto"/>
                        </w:pPr>
                      </w:p>
                    </w:tc>
                  </w:tr>
                </w:tbl>
                <w:p w14:paraId="22E9BD87" w14:textId="77777777" w:rsidR="005C04BE" w:rsidRDefault="005C04BE">
                  <w:pPr>
                    <w:spacing w:after="0" w:line="240" w:lineRule="auto"/>
                  </w:pPr>
                </w:p>
              </w:tc>
              <w:tc>
                <w:tcPr>
                  <w:tcW w:w="4846" w:type="dxa"/>
                  <w:gridSpan w:val="3"/>
                  <w:hMerge/>
                </w:tcPr>
                <w:p w14:paraId="7C189771" w14:textId="77777777" w:rsidR="005C04BE" w:rsidRDefault="005C04BE">
                  <w:pPr>
                    <w:pStyle w:val="EmptyCellLayoutStyle"/>
                    <w:spacing w:after="0" w:line="240" w:lineRule="auto"/>
                  </w:pPr>
                </w:p>
              </w:tc>
              <w:tc>
                <w:tcPr>
                  <w:tcW w:w="4496" w:type="dxa"/>
                </w:tcPr>
                <w:p w14:paraId="5676BB1E" w14:textId="77777777" w:rsidR="005C04BE" w:rsidRDefault="005C04BE">
                  <w:pPr>
                    <w:pStyle w:val="EmptyCellLayoutStyle"/>
                    <w:spacing w:after="0" w:line="240" w:lineRule="auto"/>
                  </w:pPr>
                </w:p>
              </w:tc>
              <w:tc>
                <w:tcPr>
                  <w:tcW w:w="22" w:type="dxa"/>
                </w:tcPr>
                <w:p w14:paraId="23F54B7C" w14:textId="77777777" w:rsidR="005C04BE" w:rsidRDefault="005C04BE">
                  <w:pPr>
                    <w:pStyle w:val="EmptyCellLayoutStyle"/>
                    <w:spacing w:after="0" w:line="240" w:lineRule="auto"/>
                  </w:pPr>
                </w:p>
              </w:tc>
            </w:tr>
            <w:tr w:rsidR="005C04BE" w14:paraId="4AC22911" w14:textId="77777777">
              <w:trPr>
                <w:trHeight w:val="360"/>
              </w:trPr>
              <w:tc>
                <w:tcPr>
                  <w:tcW w:w="36" w:type="dxa"/>
                </w:tcPr>
                <w:p w14:paraId="682417CD" w14:textId="77777777" w:rsidR="005C04BE" w:rsidRDefault="005C04BE">
                  <w:pPr>
                    <w:pStyle w:val="EmptyCellLayoutStyle"/>
                    <w:spacing w:after="0" w:line="240" w:lineRule="auto"/>
                  </w:pPr>
                </w:p>
              </w:tc>
              <w:tc>
                <w:tcPr>
                  <w:tcW w:w="144" w:type="dxa"/>
                  <w:gridSpan w:val="2"/>
                </w:tcPr>
                <w:p w14:paraId="4BB1F46E" w14:textId="77777777" w:rsidR="005C04BE" w:rsidRDefault="005C04BE">
                  <w:pPr>
                    <w:pStyle w:val="EmptyCellLayoutStyle"/>
                    <w:spacing w:after="0" w:line="240" w:lineRule="auto"/>
                  </w:pPr>
                </w:p>
              </w:tc>
              <w:tc>
                <w:tcPr>
                  <w:tcW w:w="4846" w:type="dxa"/>
                  <w:gridSpan w:val="2"/>
                </w:tcPr>
                <w:p w14:paraId="04FAFB74" w14:textId="77777777" w:rsidR="005C04BE" w:rsidRDefault="005C04BE">
                  <w:pPr>
                    <w:pStyle w:val="EmptyCellLayoutStyle"/>
                    <w:spacing w:after="0" w:line="240" w:lineRule="auto"/>
                  </w:pPr>
                </w:p>
              </w:tc>
              <w:tc>
                <w:tcPr>
                  <w:tcW w:w="4496" w:type="dxa"/>
                </w:tcPr>
                <w:p w14:paraId="2B8D3C4D" w14:textId="77777777" w:rsidR="005C04BE" w:rsidRDefault="005C04BE">
                  <w:pPr>
                    <w:pStyle w:val="EmptyCellLayoutStyle"/>
                    <w:spacing w:after="0" w:line="240" w:lineRule="auto"/>
                  </w:pPr>
                </w:p>
              </w:tc>
              <w:tc>
                <w:tcPr>
                  <w:tcW w:w="22" w:type="dxa"/>
                </w:tcPr>
                <w:p w14:paraId="644F216C" w14:textId="77777777" w:rsidR="005C04BE" w:rsidRDefault="005C04BE">
                  <w:pPr>
                    <w:pStyle w:val="EmptyCellLayoutStyle"/>
                    <w:spacing w:after="0" w:line="240" w:lineRule="auto"/>
                  </w:pPr>
                </w:p>
              </w:tc>
            </w:tr>
            <w:tr w:rsidR="005C04BE" w14:paraId="7E580FD2" w14:textId="77777777">
              <w:tc>
                <w:tcPr>
                  <w:tcW w:w="36" w:type="dxa"/>
                </w:tcPr>
                <w:p w14:paraId="15AE3C2F" w14:textId="77777777" w:rsidR="005C04BE" w:rsidRDefault="005C04BE">
                  <w:pPr>
                    <w:pStyle w:val="EmptyCellLayoutStyle"/>
                    <w:spacing w:after="0" w:line="240" w:lineRule="auto"/>
                  </w:pPr>
                </w:p>
              </w:tc>
              <w:tc>
                <w:tcPr>
                  <w:tcW w:w="144" w:type="dxa"/>
                  <w:gridSpan w:val="2"/>
                </w:tcPr>
                <w:p w14:paraId="584783BB" w14:textId="77777777" w:rsidR="005C04BE" w:rsidRDefault="005C04BE">
                  <w:pPr>
                    <w:pStyle w:val="EmptyCellLayoutStyle"/>
                    <w:spacing w:after="0" w:line="240" w:lineRule="auto"/>
                  </w:pPr>
                </w:p>
              </w:tc>
              <w:tc>
                <w:tcPr>
                  <w:tcW w:w="4846"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
                    <w:gridCol w:w="1"/>
                    <w:gridCol w:w="1"/>
                    <w:gridCol w:w="1411"/>
                    <w:gridCol w:w="3933"/>
                    <w:gridCol w:w="3663"/>
                  </w:tblGrid>
                  <w:tr w:rsidR="005C04BE" w14:paraId="5DD2FD0D" w14:textId="77777777">
                    <w:trPr>
                      <w:trHeight w:val="333"/>
                    </w:trPr>
                    <w:tc>
                      <w:tcPr>
                        <w:tcW w:w="333" w:type="dxa"/>
                        <w:tcBorders>
                          <w:top w:val="nil"/>
                          <w:left w:val="nil"/>
                          <w:bottom w:val="single" w:sz="7" w:space="0" w:color="000000"/>
                          <w:right w:val="nil"/>
                        </w:tcBorders>
                        <w:tcMar>
                          <w:top w:w="39" w:type="dxa"/>
                          <w:left w:w="39" w:type="dxa"/>
                          <w:bottom w:w="39" w:type="dxa"/>
                          <w:right w:w="39" w:type="dxa"/>
                        </w:tcMar>
                      </w:tcPr>
                      <w:p w14:paraId="4A9580AA" w14:textId="77777777" w:rsidR="005C04BE" w:rsidRDefault="005C04BE">
                        <w:pPr>
                          <w:spacing w:after="0" w:line="240" w:lineRule="auto"/>
                          <w:rPr>
                            <w:sz w:val="0"/>
                          </w:rPr>
                        </w:pPr>
                      </w:p>
                    </w:tc>
                    <w:tc>
                      <w:tcPr>
                        <w:tcW w:w="1413" w:type="dxa"/>
                        <w:hMerge w:val="restart"/>
                        <w:tcBorders>
                          <w:top w:val="nil"/>
                          <w:left w:val="nil"/>
                          <w:bottom w:val="nil"/>
                          <w:right w:val="nil"/>
                        </w:tcBorders>
                        <w:tcMar>
                          <w:top w:w="39" w:type="dxa"/>
                          <w:left w:w="39" w:type="dxa"/>
                          <w:bottom w:w="39" w:type="dxa"/>
                          <w:right w:w="39" w:type="dxa"/>
                        </w:tcMar>
                      </w:tcPr>
                      <w:p w14:paraId="6475CA87" w14:textId="77777777" w:rsidR="005C04BE" w:rsidRDefault="00BC26C5">
                        <w:pPr>
                          <w:spacing w:after="0" w:line="240" w:lineRule="auto"/>
                        </w:pPr>
                        <w:r>
                          <w:rPr>
                            <w:rFonts w:ascii="Arial" w:eastAsia="Arial" w:hAnsi="Arial"/>
                            <w:b/>
                            <w:color w:val="000000"/>
                          </w:rPr>
                          <w:t>Planning and Quality Management Areas Needing Improvement on Standards not met From DDS Review:</w:t>
                        </w:r>
                      </w:p>
                    </w:tc>
                    <w:tc>
                      <w:tcPr>
                        <w:tcW w:w="3933" w:type="dxa"/>
                        <w:hMerge/>
                        <w:tcBorders>
                          <w:top w:val="nil"/>
                          <w:left w:val="nil"/>
                          <w:bottom w:val="nil"/>
                          <w:right w:val="nil"/>
                        </w:tcBorders>
                        <w:tcMar>
                          <w:top w:w="39" w:type="dxa"/>
                          <w:left w:w="39" w:type="dxa"/>
                          <w:bottom w:w="39" w:type="dxa"/>
                          <w:right w:w="39" w:type="dxa"/>
                        </w:tcMar>
                      </w:tcPr>
                      <w:p w14:paraId="15E795E8" w14:textId="77777777" w:rsidR="005C04BE" w:rsidRDefault="005C04BE">
                        <w:pPr>
                          <w:spacing w:after="0" w:line="240" w:lineRule="auto"/>
                        </w:pPr>
                      </w:p>
                    </w:tc>
                    <w:tc>
                      <w:tcPr>
                        <w:tcW w:w="3663" w:type="dxa"/>
                        <w:gridSpan w:val="3"/>
                        <w:hMerge/>
                        <w:tcBorders>
                          <w:top w:val="nil"/>
                          <w:left w:val="nil"/>
                          <w:bottom w:val="nil"/>
                          <w:right w:val="nil"/>
                        </w:tcBorders>
                        <w:tcMar>
                          <w:top w:w="39" w:type="dxa"/>
                          <w:left w:w="39" w:type="dxa"/>
                          <w:bottom w:w="39" w:type="dxa"/>
                          <w:right w:w="39" w:type="dxa"/>
                        </w:tcMar>
                      </w:tcPr>
                      <w:p w14:paraId="706E983B" w14:textId="77777777" w:rsidR="005C04BE" w:rsidRDefault="005C04BE">
                        <w:pPr>
                          <w:spacing w:after="0" w:line="240" w:lineRule="auto"/>
                        </w:pPr>
                      </w:p>
                    </w:tc>
                  </w:tr>
                  <w:tr w:rsidR="005C04BE" w14:paraId="2409A1C7" w14:textId="77777777">
                    <w:trPr>
                      <w:trHeight w:val="333"/>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42D20A" w14:textId="77777777" w:rsidR="005C04BE" w:rsidRDefault="005C04BE">
                        <w:pPr>
                          <w:spacing w:after="0" w:line="240" w:lineRule="auto"/>
                          <w:rPr>
                            <w:sz w:val="0"/>
                          </w:rPr>
                        </w:pPr>
                      </w:p>
                    </w:tc>
                    <w:tc>
                      <w:tcPr>
                        <w:tcW w:w="14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075D7" w14:textId="77777777" w:rsidR="005C04BE" w:rsidRDefault="00BC26C5">
                        <w:pPr>
                          <w:spacing w:after="0" w:line="240" w:lineRule="auto"/>
                          <w:jc w:val="center"/>
                        </w:pPr>
                        <w:r>
                          <w:rPr>
                            <w:rFonts w:ascii="Arial" w:eastAsia="Arial" w:hAnsi="Arial"/>
                            <w:b/>
                            <w:color w:val="000000"/>
                          </w:rPr>
                          <w:t>Indicator #</w:t>
                        </w:r>
                      </w:p>
                    </w:tc>
                    <w:tc>
                      <w:tcPr>
                        <w:tcW w:w="3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59964" w14:textId="77777777" w:rsidR="005C04BE" w:rsidRDefault="00BC26C5">
                        <w:pPr>
                          <w:spacing w:after="0" w:line="240" w:lineRule="auto"/>
                          <w:jc w:val="center"/>
                        </w:pPr>
                        <w:r>
                          <w:rPr>
                            <w:rFonts w:ascii="Arial" w:eastAsia="Arial" w:hAnsi="Arial"/>
                            <w:b/>
                            <w:color w:val="000000"/>
                          </w:rPr>
                          <w:t>Indicator</w:t>
                        </w:r>
                      </w:p>
                    </w:tc>
                    <w:tc>
                      <w:tcPr>
                        <w:tcW w:w="3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A6B77" w14:textId="77777777" w:rsidR="005C04BE" w:rsidRDefault="00BC26C5">
                        <w:pPr>
                          <w:spacing w:after="0" w:line="240" w:lineRule="auto"/>
                          <w:jc w:val="center"/>
                        </w:pPr>
                        <w:r>
                          <w:rPr>
                            <w:rFonts w:ascii="Arial" w:eastAsia="Arial" w:hAnsi="Arial"/>
                            <w:b/>
                            <w:color w:val="000000"/>
                          </w:rPr>
                          <w:t>Area Needing Improvement</w:t>
                        </w:r>
                      </w:p>
                    </w:tc>
                  </w:tr>
                  <w:tr w:rsidR="005C04BE" w14:paraId="41D47010" w14:textId="77777777">
                    <w:trPr>
                      <w:trHeight w:val="333"/>
                    </w:trPr>
                    <w:tc>
                      <w:tcPr>
                        <w:tcW w:w="33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901833" w14:textId="77777777" w:rsidR="005C04BE" w:rsidRDefault="005C04BE">
                        <w:pPr>
                          <w:spacing w:after="0" w:line="240" w:lineRule="auto"/>
                          <w:rPr>
                            <w:sz w:val="0"/>
                          </w:rPr>
                        </w:pPr>
                      </w:p>
                    </w:tc>
                    <w:tc>
                      <w:tcPr>
                        <w:tcW w:w="14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D2C40" w14:textId="77777777" w:rsidR="005C04BE" w:rsidRDefault="00BC26C5">
                        <w:pPr>
                          <w:spacing w:after="0" w:line="240" w:lineRule="auto"/>
                        </w:pPr>
                        <w:r>
                          <w:rPr>
                            <w:rFonts w:ascii="Arial" w:eastAsia="Arial" w:hAnsi="Arial"/>
                            <w:color w:val="000000"/>
                          </w:rPr>
                          <w:t xml:space="preserve"> C5</w:t>
                        </w:r>
                      </w:p>
                    </w:tc>
                    <w:tc>
                      <w:tcPr>
                        <w:tcW w:w="3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77747" w14:textId="77777777" w:rsidR="005C04BE" w:rsidRDefault="00BC26C5">
                        <w:pPr>
                          <w:spacing w:after="0" w:line="240" w:lineRule="auto"/>
                        </w:pPr>
                        <w:r>
                          <w:rPr>
                            <w:rFonts w:ascii="Arial" w:eastAsia="Arial" w:hAnsi="Arial"/>
                            <w:color w:val="000000"/>
                          </w:rPr>
                          <w:t>The provider has a process to measure progress towards achieving service improvement goals.</w:t>
                        </w:r>
                      </w:p>
                    </w:tc>
                    <w:tc>
                      <w:tcPr>
                        <w:tcW w:w="3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7CB71" w14:textId="77777777" w:rsidR="005C04BE" w:rsidRDefault="00BC26C5">
                        <w:pPr>
                          <w:spacing w:after="0" w:line="240" w:lineRule="auto"/>
                        </w:pPr>
                        <w:r>
                          <w:rPr>
                            <w:rFonts w:ascii="Arial" w:eastAsia="Arial" w:hAnsi="Arial"/>
                            <w:color w:val="000000"/>
                          </w:rPr>
                          <w:t xml:space="preserve">The agency had a draft strategic plan that had goals that lacked measurable criteria, timelines and finalization. It was the same plan reviewed by OQE in 2019. The </w:t>
                        </w:r>
                        <w:r>
                          <w:rPr>
                            <w:rFonts w:ascii="Arial" w:eastAsia="Arial" w:hAnsi="Arial"/>
                            <w:color w:val="000000"/>
                          </w:rPr>
                          <w:t>agency needs to develop goals with measurable criteria, defined timelines and responsible parties, within its existing strategic plan.</w:t>
                        </w:r>
                      </w:p>
                    </w:tc>
                  </w:tr>
                  <w:tr w:rsidR="005C04BE" w14:paraId="34DA16D6" w14:textId="77777777">
                    <w:trPr>
                      <w:trHeight w:val="333"/>
                    </w:trPr>
                    <w:tc>
                      <w:tcPr>
                        <w:tcW w:w="333" w:type="dxa"/>
                        <w:tcBorders>
                          <w:top w:val="single" w:sz="7" w:space="0" w:color="000000"/>
                          <w:left w:val="nil"/>
                          <w:bottom w:val="nil"/>
                          <w:right w:val="nil"/>
                        </w:tcBorders>
                        <w:tcMar>
                          <w:top w:w="39" w:type="dxa"/>
                          <w:left w:w="39" w:type="dxa"/>
                          <w:bottom w:w="39" w:type="dxa"/>
                          <w:right w:w="39" w:type="dxa"/>
                        </w:tcMar>
                      </w:tcPr>
                      <w:p w14:paraId="0DDBF0A1" w14:textId="77777777" w:rsidR="005C04BE" w:rsidRDefault="005C04BE">
                        <w:pPr>
                          <w:spacing w:after="0" w:line="240" w:lineRule="auto"/>
                          <w:rPr>
                            <w:sz w:val="0"/>
                          </w:rPr>
                        </w:pPr>
                      </w:p>
                    </w:tc>
                    <w:tc>
                      <w:tcPr>
                        <w:tcW w:w="1413" w:type="dxa"/>
                        <w:gridSpan w:val="3"/>
                        <w:tcBorders>
                          <w:top w:val="single" w:sz="7" w:space="0" w:color="000000"/>
                          <w:left w:val="nil"/>
                          <w:bottom w:val="nil"/>
                          <w:right w:val="nil"/>
                        </w:tcBorders>
                        <w:tcMar>
                          <w:top w:w="39" w:type="dxa"/>
                          <w:left w:w="39" w:type="dxa"/>
                          <w:bottom w:w="39" w:type="dxa"/>
                          <w:right w:w="39" w:type="dxa"/>
                        </w:tcMar>
                      </w:tcPr>
                      <w:p w14:paraId="49AB09A9" w14:textId="77777777" w:rsidR="005C04BE" w:rsidRDefault="005C04BE">
                        <w:pPr>
                          <w:spacing w:after="0" w:line="240" w:lineRule="auto"/>
                          <w:rPr>
                            <w:sz w:val="0"/>
                          </w:rPr>
                        </w:pPr>
                      </w:p>
                    </w:tc>
                    <w:tc>
                      <w:tcPr>
                        <w:tcW w:w="3933" w:type="dxa"/>
                        <w:tcBorders>
                          <w:top w:val="single" w:sz="7" w:space="0" w:color="000000"/>
                          <w:left w:val="nil"/>
                          <w:bottom w:val="nil"/>
                          <w:right w:val="nil"/>
                        </w:tcBorders>
                        <w:tcMar>
                          <w:top w:w="39" w:type="dxa"/>
                          <w:left w:w="39" w:type="dxa"/>
                          <w:bottom w:w="39" w:type="dxa"/>
                          <w:right w:w="39" w:type="dxa"/>
                        </w:tcMar>
                      </w:tcPr>
                      <w:p w14:paraId="419E6293" w14:textId="77777777" w:rsidR="005C04BE" w:rsidRDefault="005C04BE">
                        <w:pPr>
                          <w:spacing w:after="0" w:line="240" w:lineRule="auto"/>
                          <w:rPr>
                            <w:sz w:val="0"/>
                          </w:rPr>
                        </w:pPr>
                      </w:p>
                    </w:tc>
                    <w:tc>
                      <w:tcPr>
                        <w:tcW w:w="3663" w:type="dxa"/>
                        <w:tcBorders>
                          <w:top w:val="nil"/>
                          <w:left w:val="nil"/>
                          <w:bottom w:val="nil"/>
                          <w:right w:val="nil"/>
                        </w:tcBorders>
                        <w:tcMar>
                          <w:top w:w="39" w:type="dxa"/>
                          <w:left w:w="39" w:type="dxa"/>
                          <w:bottom w:w="39" w:type="dxa"/>
                          <w:right w:w="39" w:type="dxa"/>
                        </w:tcMar>
                      </w:tcPr>
                      <w:p w14:paraId="7438747F" w14:textId="77777777" w:rsidR="005C04BE" w:rsidRDefault="005C04BE">
                        <w:pPr>
                          <w:spacing w:after="0" w:line="240" w:lineRule="auto"/>
                          <w:rPr>
                            <w:sz w:val="0"/>
                          </w:rPr>
                        </w:pPr>
                      </w:p>
                    </w:tc>
                  </w:tr>
                </w:tbl>
                <w:p w14:paraId="2DAADC65" w14:textId="77777777" w:rsidR="005C04BE" w:rsidRDefault="005C04BE">
                  <w:pPr>
                    <w:spacing w:after="0" w:line="240" w:lineRule="auto"/>
                  </w:pPr>
                </w:p>
              </w:tc>
              <w:tc>
                <w:tcPr>
                  <w:tcW w:w="4496" w:type="dxa"/>
                  <w:gridSpan w:val="2"/>
                  <w:hMerge/>
                </w:tcPr>
                <w:p w14:paraId="0ED5E191" w14:textId="77777777" w:rsidR="005C04BE" w:rsidRDefault="005C04BE">
                  <w:pPr>
                    <w:pStyle w:val="EmptyCellLayoutStyle"/>
                    <w:spacing w:after="0" w:line="240" w:lineRule="auto"/>
                  </w:pPr>
                </w:p>
              </w:tc>
              <w:tc>
                <w:tcPr>
                  <w:tcW w:w="22" w:type="dxa"/>
                </w:tcPr>
                <w:p w14:paraId="3E3B271B" w14:textId="77777777" w:rsidR="005C04BE" w:rsidRDefault="005C04BE">
                  <w:pPr>
                    <w:pStyle w:val="EmptyCellLayoutStyle"/>
                    <w:spacing w:after="0" w:line="240" w:lineRule="auto"/>
                  </w:pPr>
                </w:p>
              </w:tc>
            </w:tr>
            <w:tr w:rsidR="005C04BE" w14:paraId="177DD1C8" w14:textId="77777777">
              <w:trPr>
                <w:trHeight w:val="960"/>
              </w:trPr>
              <w:tc>
                <w:tcPr>
                  <w:tcW w:w="36" w:type="dxa"/>
                </w:tcPr>
                <w:p w14:paraId="1363E367" w14:textId="77777777" w:rsidR="005C04BE" w:rsidRDefault="005C04BE">
                  <w:pPr>
                    <w:pStyle w:val="EmptyCellLayoutStyle"/>
                    <w:spacing w:after="0" w:line="240" w:lineRule="auto"/>
                  </w:pPr>
                </w:p>
              </w:tc>
              <w:tc>
                <w:tcPr>
                  <w:tcW w:w="144" w:type="dxa"/>
                  <w:gridSpan w:val="2"/>
                </w:tcPr>
                <w:p w14:paraId="7A17A07C" w14:textId="77777777" w:rsidR="005C04BE" w:rsidRDefault="005C04BE">
                  <w:pPr>
                    <w:pStyle w:val="EmptyCellLayoutStyle"/>
                    <w:spacing w:after="0" w:line="240" w:lineRule="auto"/>
                  </w:pPr>
                </w:p>
              </w:tc>
              <w:tc>
                <w:tcPr>
                  <w:tcW w:w="4846" w:type="dxa"/>
                  <w:gridSpan w:val="2"/>
                </w:tcPr>
                <w:p w14:paraId="7774AC7B" w14:textId="77777777" w:rsidR="005C04BE" w:rsidRDefault="005C04BE">
                  <w:pPr>
                    <w:pStyle w:val="EmptyCellLayoutStyle"/>
                    <w:spacing w:after="0" w:line="240" w:lineRule="auto"/>
                  </w:pPr>
                </w:p>
              </w:tc>
              <w:tc>
                <w:tcPr>
                  <w:tcW w:w="4496" w:type="dxa"/>
                </w:tcPr>
                <w:p w14:paraId="5209D934" w14:textId="77777777" w:rsidR="005C04BE" w:rsidRDefault="005C04BE">
                  <w:pPr>
                    <w:pStyle w:val="EmptyCellLayoutStyle"/>
                    <w:spacing w:after="0" w:line="240" w:lineRule="auto"/>
                  </w:pPr>
                </w:p>
              </w:tc>
              <w:tc>
                <w:tcPr>
                  <w:tcW w:w="22" w:type="dxa"/>
                </w:tcPr>
                <w:p w14:paraId="5EDE76BB" w14:textId="77777777" w:rsidR="005C04BE" w:rsidRDefault="005C04BE">
                  <w:pPr>
                    <w:pStyle w:val="EmptyCellLayoutStyle"/>
                    <w:spacing w:after="0" w:line="240" w:lineRule="auto"/>
                  </w:pPr>
                </w:p>
              </w:tc>
            </w:tr>
          </w:tbl>
          <w:p w14:paraId="50E5A412" w14:textId="77777777" w:rsidR="005C04BE" w:rsidRDefault="005C04BE">
            <w:pPr>
              <w:spacing w:after="0" w:line="240" w:lineRule="auto"/>
            </w:pPr>
          </w:p>
        </w:tc>
        <w:tc>
          <w:tcPr>
            <w:tcW w:w="5580" w:type="dxa"/>
            <w:hMerge/>
          </w:tcPr>
          <w:p w14:paraId="14D42C25" w14:textId="77777777" w:rsidR="005C04BE" w:rsidRDefault="005C04BE">
            <w:pPr>
              <w:pStyle w:val="EmptyCellLayoutStyle"/>
              <w:spacing w:after="0" w:line="240" w:lineRule="auto"/>
            </w:pPr>
          </w:p>
        </w:tc>
        <w:tc>
          <w:tcPr>
            <w:tcW w:w="539" w:type="dxa"/>
            <w:hMerge/>
          </w:tcPr>
          <w:p w14:paraId="2AAE469C" w14:textId="77777777" w:rsidR="005C04BE" w:rsidRDefault="005C04BE">
            <w:pPr>
              <w:pStyle w:val="EmptyCellLayoutStyle"/>
              <w:spacing w:after="0" w:line="240" w:lineRule="auto"/>
            </w:pPr>
          </w:p>
        </w:tc>
        <w:tc>
          <w:tcPr>
            <w:tcW w:w="360" w:type="dxa"/>
            <w:hMerge/>
          </w:tcPr>
          <w:p w14:paraId="7AD786DD" w14:textId="77777777" w:rsidR="005C04BE" w:rsidRDefault="005C04BE">
            <w:pPr>
              <w:pStyle w:val="EmptyCellLayoutStyle"/>
              <w:spacing w:after="0" w:line="240" w:lineRule="auto"/>
            </w:pPr>
          </w:p>
        </w:tc>
        <w:tc>
          <w:tcPr>
            <w:tcW w:w="2550" w:type="dxa"/>
            <w:hMerge/>
          </w:tcPr>
          <w:p w14:paraId="395DD554" w14:textId="77777777" w:rsidR="005C04BE" w:rsidRDefault="005C04BE">
            <w:pPr>
              <w:pStyle w:val="EmptyCellLayoutStyle"/>
              <w:spacing w:after="0" w:line="240" w:lineRule="auto"/>
            </w:pPr>
          </w:p>
        </w:tc>
        <w:tc>
          <w:tcPr>
            <w:tcW w:w="195" w:type="dxa"/>
            <w:hMerge/>
          </w:tcPr>
          <w:p w14:paraId="5FCDD9E5" w14:textId="77777777" w:rsidR="005C04BE" w:rsidRDefault="005C04BE">
            <w:pPr>
              <w:pStyle w:val="EmptyCellLayoutStyle"/>
              <w:spacing w:after="0" w:line="240" w:lineRule="auto"/>
            </w:pPr>
          </w:p>
        </w:tc>
        <w:tc>
          <w:tcPr>
            <w:tcW w:w="116" w:type="dxa"/>
            <w:hMerge/>
          </w:tcPr>
          <w:p w14:paraId="772D12FC" w14:textId="77777777" w:rsidR="005C04BE" w:rsidRDefault="005C04BE">
            <w:pPr>
              <w:pStyle w:val="EmptyCellLayoutStyle"/>
              <w:spacing w:after="0" w:line="240" w:lineRule="auto"/>
            </w:pPr>
          </w:p>
        </w:tc>
        <w:tc>
          <w:tcPr>
            <w:tcW w:w="22" w:type="dxa"/>
            <w:gridSpan w:val="13"/>
            <w:hMerge/>
          </w:tcPr>
          <w:p w14:paraId="173E43DD" w14:textId="77777777" w:rsidR="005C04BE" w:rsidRDefault="005C04BE">
            <w:pPr>
              <w:pStyle w:val="EmptyCellLayoutStyle"/>
              <w:spacing w:after="0" w:line="240" w:lineRule="auto"/>
            </w:pPr>
          </w:p>
        </w:tc>
        <w:tc>
          <w:tcPr>
            <w:tcW w:w="14" w:type="dxa"/>
          </w:tcPr>
          <w:p w14:paraId="4ABE2191" w14:textId="77777777" w:rsidR="005C04BE" w:rsidRDefault="005C04BE">
            <w:pPr>
              <w:pStyle w:val="EmptyCellLayoutStyle"/>
              <w:spacing w:after="0" w:line="240" w:lineRule="auto"/>
            </w:pPr>
          </w:p>
        </w:tc>
      </w:tr>
      <w:tr w:rsidR="005C04BE" w14:paraId="1EB3AAC8" w14:textId="77777777">
        <w:trPr>
          <w:trHeight w:val="90"/>
        </w:trPr>
        <w:tc>
          <w:tcPr>
            <w:tcW w:w="180" w:type="dxa"/>
            <w:gridSpan w:val="8"/>
          </w:tcPr>
          <w:p w14:paraId="474FCF7A" w14:textId="77777777" w:rsidR="005C04BE" w:rsidRDefault="005C04BE">
            <w:pPr>
              <w:pStyle w:val="EmptyCellLayoutStyle"/>
              <w:spacing w:after="0" w:line="240" w:lineRule="auto"/>
            </w:pPr>
          </w:p>
        </w:tc>
        <w:tc>
          <w:tcPr>
            <w:tcW w:w="5580" w:type="dxa"/>
            <w:gridSpan w:val="6"/>
          </w:tcPr>
          <w:p w14:paraId="5BD74C04" w14:textId="77777777" w:rsidR="005C04BE" w:rsidRDefault="005C04BE">
            <w:pPr>
              <w:pStyle w:val="EmptyCellLayoutStyle"/>
              <w:spacing w:after="0" w:line="240" w:lineRule="auto"/>
            </w:pPr>
          </w:p>
        </w:tc>
        <w:tc>
          <w:tcPr>
            <w:tcW w:w="539" w:type="dxa"/>
          </w:tcPr>
          <w:p w14:paraId="6D8C2757" w14:textId="77777777" w:rsidR="005C04BE" w:rsidRDefault="005C04BE">
            <w:pPr>
              <w:pStyle w:val="EmptyCellLayoutStyle"/>
              <w:spacing w:after="0" w:line="240" w:lineRule="auto"/>
            </w:pPr>
          </w:p>
        </w:tc>
        <w:tc>
          <w:tcPr>
            <w:tcW w:w="360" w:type="dxa"/>
          </w:tcPr>
          <w:p w14:paraId="34CE3868" w14:textId="77777777" w:rsidR="005C04BE" w:rsidRDefault="005C04BE">
            <w:pPr>
              <w:pStyle w:val="EmptyCellLayoutStyle"/>
              <w:spacing w:after="0" w:line="240" w:lineRule="auto"/>
            </w:pPr>
          </w:p>
        </w:tc>
        <w:tc>
          <w:tcPr>
            <w:tcW w:w="2550" w:type="dxa"/>
          </w:tcPr>
          <w:p w14:paraId="6656B4BD" w14:textId="77777777" w:rsidR="005C04BE" w:rsidRDefault="005C04BE">
            <w:pPr>
              <w:pStyle w:val="EmptyCellLayoutStyle"/>
              <w:spacing w:after="0" w:line="240" w:lineRule="auto"/>
            </w:pPr>
          </w:p>
        </w:tc>
        <w:tc>
          <w:tcPr>
            <w:tcW w:w="195" w:type="dxa"/>
          </w:tcPr>
          <w:p w14:paraId="27609107" w14:textId="77777777" w:rsidR="005C04BE" w:rsidRDefault="005C04BE">
            <w:pPr>
              <w:pStyle w:val="EmptyCellLayoutStyle"/>
              <w:spacing w:after="0" w:line="240" w:lineRule="auto"/>
            </w:pPr>
          </w:p>
        </w:tc>
        <w:tc>
          <w:tcPr>
            <w:tcW w:w="116" w:type="dxa"/>
          </w:tcPr>
          <w:p w14:paraId="3EA86F44" w14:textId="77777777" w:rsidR="005C04BE" w:rsidRDefault="005C04BE">
            <w:pPr>
              <w:pStyle w:val="EmptyCellLayoutStyle"/>
              <w:spacing w:after="0" w:line="240" w:lineRule="auto"/>
            </w:pPr>
          </w:p>
        </w:tc>
        <w:tc>
          <w:tcPr>
            <w:tcW w:w="22" w:type="dxa"/>
          </w:tcPr>
          <w:p w14:paraId="5EC1669B" w14:textId="77777777" w:rsidR="005C04BE" w:rsidRDefault="005C04BE">
            <w:pPr>
              <w:pStyle w:val="EmptyCellLayoutStyle"/>
              <w:spacing w:after="0" w:line="240" w:lineRule="auto"/>
            </w:pPr>
          </w:p>
        </w:tc>
        <w:tc>
          <w:tcPr>
            <w:tcW w:w="14" w:type="dxa"/>
          </w:tcPr>
          <w:p w14:paraId="3C8A3F85" w14:textId="77777777" w:rsidR="005C04BE" w:rsidRDefault="005C04BE">
            <w:pPr>
              <w:pStyle w:val="EmptyCellLayoutStyle"/>
              <w:spacing w:after="0" w:line="240" w:lineRule="auto"/>
            </w:pPr>
          </w:p>
        </w:tc>
      </w:tr>
      <w:tr w:rsidR="005C04BE" w14:paraId="38A9951C" w14:textId="77777777">
        <w:trPr>
          <w:trHeight w:val="359"/>
        </w:trPr>
        <w:tc>
          <w:tcPr>
            <w:tcW w:w="180" w:type="dxa"/>
            <w:gridSpan w:val="8"/>
          </w:tcPr>
          <w:p w14:paraId="6DAB8FD9" w14:textId="77777777" w:rsidR="005C04BE" w:rsidRDefault="005C04BE">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120"/>
            </w:tblGrid>
            <w:tr w:rsidR="005C04BE" w14:paraId="2EE1425E" w14:textId="77777777">
              <w:trPr>
                <w:trHeight w:val="282"/>
              </w:trPr>
              <w:tc>
                <w:tcPr>
                  <w:tcW w:w="6120" w:type="dxa"/>
                  <w:tcBorders>
                    <w:top w:val="nil"/>
                    <w:left w:val="nil"/>
                    <w:bottom w:val="nil"/>
                    <w:right w:val="nil"/>
                  </w:tcBorders>
                  <w:tcMar>
                    <w:top w:w="39" w:type="dxa"/>
                    <w:left w:w="39" w:type="dxa"/>
                    <w:bottom w:w="39" w:type="dxa"/>
                    <w:right w:w="39" w:type="dxa"/>
                  </w:tcMar>
                </w:tcPr>
                <w:p w14:paraId="69BA65D3" w14:textId="77777777" w:rsidR="005C04BE" w:rsidRDefault="00BC26C5">
                  <w:pPr>
                    <w:spacing w:after="0" w:line="240" w:lineRule="auto"/>
                  </w:pPr>
                  <w:r>
                    <w:rPr>
                      <w:rFonts w:ascii="Arial" w:eastAsia="Arial" w:hAnsi="Arial"/>
                      <w:b/>
                      <w:color w:val="000000"/>
                    </w:rPr>
                    <w:t>MASTER SCORE SHEET LICENSURE</w:t>
                  </w:r>
                </w:p>
              </w:tc>
            </w:tr>
          </w:tbl>
          <w:p w14:paraId="12BBED83" w14:textId="77777777" w:rsidR="005C04BE" w:rsidRDefault="005C04BE">
            <w:pPr>
              <w:spacing w:after="0" w:line="240" w:lineRule="auto"/>
            </w:pPr>
          </w:p>
        </w:tc>
        <w:tc>
          <w:tcPr>
            <w:tcW w:w="539" w:type="dxa"/>
            <w:gridSpan w:val="6"/>
            <w:hMerge/>
          </w:tcPr>
          <w:p w14:paraId="4E937A81" w14:textId="77777777" w:rsidR="005C04BE" w:rsidRDefault="005C04BE">
            <w:pPr>
              <w:pStyle w:val="EmptyCellLayoutStyle"/>
              <w:spacing w:after="0" w:line="240" w:lineRule="auto"/>
            </w:pPr>
          </w:p>
        </w:tc>
        <w:tc>
          <w:tcPr>
            <w:tcW w:w="360" w:type="dxa"/>
          </w:tcPr>
          <w:p w14:paraId="0ACF7E62" w14:textId="77777777" w:rsidR="005C04BE" w:rsidRDefault="005C04BE">
            <w:pPr>
              <w:pStyle w:val="EmptyCellLayoutStyle"/>
              <w:spacing w:after="0" w:line="240" w:lineRule="auto"/>
            </w:pPr>
          </w:p>
        </w:tc>
        <w:tc>
          <w:tcPr>
            <w:tcW w:w="2550" w:type="dxa"/>
          </w:tcPr>
          <w:p w14:paraId="55302F12" w14:textId="77777777" w:rsidR="005C04BE" w:rsidRDefault="005C04BE">
            <w:pPr>
              <w:pStyle w:val="EmptyCellLayoutStyle"/>
              <w:spacing w:after="0" w:line="240" w:lineRule="auto"/>
            </w:pPr>
          </w:p>
        </w:tc>
        <w:tc>
          <w:tcPr>
            <w:tcW w:w="195" w:type="dxa"/>
          </w:tcPr>
          <w:p w14:paraId="348AAB98" w14:textId="77777777" w:rsidR="005C04BE" w:rsidRDefault="005C04BE">
            <w:pPr>
              <w:pStyle w:val="EmptyCellLayoutStyle"/>
              <w:spacing w:after="0" w:line="240" w:lineRule="auto"/>
            </w:pPr>
          </w:p>
        </w:tc>
        <w:tc>
          <w:tcPr>
            <w:tcW w:w="116" w:type="dxa"/>
          </w:tcPr>
          <w:p w14:paraId="46E5A8D4" w14:textId="77777777" w:rsidR="005C04BE" w:rsidRDefault="005C04BE">
            <w:pPr>
              <w:pStyle w:val="EmptyCellLayoutStyle"/>
              <w:spacing w:after="0" w:line="240" w:lineRule="auto"/>
            </w:pPr>
          </w:p>
        </w:tc>
        <w:tc>
          <w:tcPr>
            <w:tcW w:w="22" w:type="dxa"/>
          </w:tcPr>
          <w:p w14:paraId="738AB936" w14:textId="77777777" w:rsidR="005C04BE" w:rsidRDefault="005C04BE">
            <w:pPr>
              <w:pStyle w:val="EmptyCellLayoutStyle"/>
              <w:spacing w:after="0" w:line="240" w:lineRule="auto"/>
            </w:pPr>
          </w:p>
        </w:tc>
        <w:tc>
          <w:tcPr>
            <w:tcW w:w="14" w:type="dxa"/>
          </w:tcPr>
          <w:p w14:paraId="2BF0318C" w14:textId="77777777" w:rsidR="005C04BE" w:rsidRDefault="005C04BE">
            <w:pPr>
              <w:pStyle w:val="EmptyCellLayoutStyle"/>
              <w:spacing w:after="0" w:line="240" w:lineRule="auto"/>
            </w:pPr>
          </w:p>
        </w:tc>
      </w:tr>
      <w:tr w:rsidR="005C04BE" w14:paraId="24AF6022" w14:textId="77777777">
        <w:trPr>
          <w:trHeight w:val="180"/>
        </w:trPr>
        <w:tc>
          <w:tcPr>
            <w:tcW w:w="180" w:type="dxa"/>
            <w:gridSpan w:val="8"/>
          </w:tcPr>
          <w:p w14:paraId="5CCA376D" w14:textId="77777777" w:rsidR="005C04BE" w:rsidRDefault="005C04BE">
            <w:pPr>
              <w:pStyle w:val="EmptyCellLayoutStyle"/>
              <w:spacing w:after="0" w:line="240" w:lineRule="auto"/>
            </w:pPr>
          </w:p>
        </w:tc>
        <w:tc>
          <w:tcPr>
            <w:tcW w:w="5580" w:type="dxa"/>
            <w:gridSpan w:val="6"/>
          </w:tcPr>
          <w:p w14:paraId="54BD2BC9" w14:textId="77777777" w:rsidR="005C04BE" w:rsidRDefault="005C04BE">
            <w:pPr>
              <w:pStyle w:val="EmptyCellLayoutStyle"/>
              <w:spacing w:after="0" w:line="240" w:lineRule="auto"/>
            </w:pPr>
          </w:p>
        </w:tc>
        <w:tc>
          <w:tcPr>
            <w:tcW w:w="539" w:type="dxa"/>
          </w:tcPr>
          <w:p w14:paraId="78459A07" w14:textId="77777777" w:rsidR="005C04BE" w:rsidRDefault="005C04BE">
            <w:pPr>
              <w:pStyle w:val="EmptyCellLayoutStyle"/>
              <w:spacing w:after="0" w:line="240" w:lineRule="auto"/>
            </w:pPr>
          </w:p>
        </w:tc>
        <w:tc>
          <w:tcPr>
            <w:tcW w:w="360" w:type="dxa"/>
          </w:tcPr>
          <w:p w14:paraId="213300D8" w14:textId="77777777" w:rsidR="005C04BE" w:rsidRDefault="005C04BE">
            <w:pPr>
              <w:pStyle w:val="EmptyCellLayoutStyle"/>
              <w:spacing w:after="0" w:line="240" w:lineRule="auto"/>
            </w:pPr>
          </w:p>
        </w:tc>
        <w:tc>
          <w:tcPr>
            <w:tcW w:w="2550" w:type="dxa"/>
          </w:tcPr>
          <w:p w14:paraId="3CB43383" w14:textId="77777777" w:rsidR="005C04BE" w:rsidRDefault="005C04BE">
            <w:pPr>
              <w:pStyle w:val="EmptyCellLayoutStyle"/>
              <w:spacing w:after="0" w:line="240" w:lineRule="auto"/>
            </w:pPr>
          </w:p>
        </w:tc>
        <w:tc>
          <w:tcPr>
            <w:tcW w:w="195" w:type="dxa"/>
          </w:tcPr>
          <w:p w14:paraId="682908A5" w14:textId="77777777" w:rsidR="005C04BE" w:rsidRDefault="005C04BE">
            <w:pPr>
              <w:pStyle w:val="EmptyCellLayoutStyle"/>
              <w:spacing w:after="0" w:line="240" w:lineRule="auto"/>
            </w:pPr>
          </w:p>
        </w:tc>
        <w:tc>
          <w:tcPr>
            <w:tcW w:w="116" w:type="dxa"/>
          </w:tcPr>
          <w:p w14:paraId="093D9CE7" w14:textId="77777777" w:rsidR="005C04BE" w:rsidRDefault="005C04BE">
            <w:pPr>
              <w:pStyle w:val="EmptyCellLayoutStyle"/>
              <w:spacing w:after="0" w:line="240" w:lineRule="auto"/>
            </w:pPr>
          </w:p>
        </w:tc>
        <w:tc>
          <w:tcPr>
            <w:tcW w:w="22" w:type="dxa"/>
          </w:tcPr>
          <w:p w14:paraId="1BB9002B" w14:textId="77777777" w:rsidR="005C04BE" w:rsidRDefault="005C04BE">
            <w:pPr>
              <w:pStyle w:val="EmptyCellLayoutStyle"/>
              <w:spacing w:after="0" w:line="240" w:lineRule="auto"/>
            </w:pPr>
          </w:p>
        </w:tc>
        <w:tc>
          <w:tcPr>
            <w:tcW w:w="14" w:type="dxa"/>
          </w:tcPr>
          <w:p w14:paraId="23483895" w14:textId="77777777" w:rsidR="005C04BE" w:rsidRDefault="005C04BE">
            <w:pPr>
              <w:pStyle w:val="EmptyCellLayoutStyle"/>
              <w:spacing w:after="0" w:line="240" w:lineRule="auto"/>
            </w:pPr>
          </w:p>
        </w:tc>
      </w:tr>
      <w:tr w:rsidR="005C04BE" w14:paraId="7EBC5536" w14:textId="77777777">
        <w:trPr>
          <w:trHeight w:val="359"/>
        </w:trPr>
        <w:tc>
          <w:tcPr>
            <w:tcW w:w="180" w:type="dxa"/>
            <w:gridSpan w:val="8"/>
          </w:tcPr>
          <w:p w14:paraId="7707AE12" w14:textId="77777777" w:rsidR="005C04BE" w:rsidRDefault="005C04BE">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5C04BE" w14:paraId="3822630C" w14:textId="77777777">
              <w:trPr>
                <w:trHeight w:val="282"/>
              </w:trPr>
              <w:tc>
                <w:tcPr>
                  <w:tcW w:w="6480" w:type="dxa"/>
                  <w:tcBorders>
                    <w:top w:val="nil"/>
                    <w:left w:val="nil"/>
                    <w:bottom w:val="nil"/>
                    <w:right w:val="nil"/>
                  </w:tcBorders>
                  <w:tcMar>
                    <w:top w:w="39" w:type="dxa"/>
                    <w:left w:w="39" w:type="dxa"/>
                    <w:bottom w:w="39" w:type="dxa"/>
                    <w:right w:w="39" w:type="dxa"/>
                  </w:tcMar>
                </w:tcPr>
                <w:p w14:paraId="7CADF1CE" w14:textId="77777777" w:rsidR="005C04BE" w:rsidRDefault="00BC26C5">
                  <w:pPr>
                    <w:spacing w:after="0" w:line="240" w:lineRule="auto"/>
                  </w:pPr>
                  <w:r>
                    <w:rPr>
                      <w:rFonts w:ascii="Arial" w:eastAsia="Arial" w:hAnsi="Arial"/>
                      <w:b/>
                      <w:color w:val="000000"/>
                    </w:rPr>
                    <w:t>Organizational: Choice Community Supports Inc</w:t>
                  </w:r>
                </w:p>
              </w:tc>
            </w:tr>
          </w:tbl>
          <w:p w14:paraId="1A3E9CE7" w14:textId="77777777" w:rsidR="005C04BE" w:rsidRDefault="005C04BE">
            <w:pPr>
              <w:spacing w:after="0" w:line="240" w:lineRule="auto"/>
            </w:pPr>
          </w:p>
        </w:tc>
        <w:tc>
          <w:tcPr>
            <w:tcW w:w="539" w:type="dxa"/>
            <w:hMerge/>
          </w:tcPr>
          <w:p w14:paraId="6F15FFB7" w14:textId="77777777" w:rsidR="005C04BE" w:rsidRDefault="005C04BE">
            <w:pPr>
              <w:pStyle w:val="EmptyCellLayoutStyle"/>
              <w:spacing w:after="0" w:line="240" w:lineRule="auto"/>
            </w:pPr>
          </w:p>
        </w:tc>
        <w:tc>
          <w:tcPr>
            <w:tcW w:w="360" w:type="dxa"/>
            <w:gridSpan w:val="6"/>
            <w:hMerge/>
          </w:tcPr>
          <w:p w14:paraId="39FFF95B" w14:textId="77777777" w:rsidR="005C04BE" w:rsidRDefault="005C04BE">
            <w:pPr>
              <w:pStyle w:val="EmptyCellLayoutStyle"/>
              <w:spacing w:after="0" w:line="240" w:lineRule="auto"/>
            </w:pPr>
          </w:p>
        </w:tc>
        <w:tc>
          <w:tcPr>
            <w:tcW w:w="2550" w:type="dxa"/>
          </w:tcPr>
          <w:p w14:paraId="2C0DE4DD" w14:textId="77777777" w:rsidR="005C04BE" w:rsidRDefault="005C04BE">
            <w:pPr>
              <w:pStyle w:val="EmptyCellLayoutStyle"/>
              <w:spacing w:after="0" w:line="240" w:lineRule="auto"/>
            </w:pPr>
          </w:p>
        </w:tc>
        <w:tc>
          <w:tcPr>
            <w:tcW w:w="195" w:type="dxa"/>
          </w:tcPr>
          <w:p w14:paraId="2C11ACBB" w14:textId="77777777" w:rsidR="005C04BE" w:rsidRDefault="005C04BE">
            <w:pPr>
              <w:pStyle w:val="EmptyCellLayoutStyle"/>
              <w:spacing w:after="0" w:line="240" w:lineRule="auto"/>
            </w:pPr>
          </w:p>
        </w:tc>
        <w:tc>
          <w:tcPr>
            <w:tcW w:w="116" w:type="dxa"/>
          </w:tcPr>
          <w:p w14:paraId="3D1C4F7C" w14:textId="77777777" w:rsidR="005C04BE" w:rsidRDefault="005C04BE">
            <w:pPr>
              <w:pStyle w:val="EmptyCellLayoutStyle"/>
              <w:spacing w:after="0" w:line="240" w:lineRule="auto"/>
            </w:pPr>
          </w:p>
        </w:tc>
        <w:tc>
          <w:tcPr>
            <w:tcW w:w="22" w:type="dxa"/>
          </w:tcPr>
          <w:p w14:paraId="022221D1" w14:textId="77777777" w:rsidR="005C04BE" w:rsidRDefault="005C04BE">
            <w:pPr>
              <w:pStyle w:val="EmptyCellLayoutStyle"/>
              <w:spacing w:after="0" w:line="240" w:lineRule="auto"/>
            </w:pPr>
          </w:p>
        </w:tc>
        <w:tc>
          <w:tcPr>
            <w:tcW w:w="14" w:type="dxa"/>
          </w:tcPr>
          <w:p w14:paraId="7277F343" w14:textId="77777777" w:rsidR="005C04BE" w:rsidRDefault="005C04BE">
            <w:pPr>
              <w:pStyle w:val="EmptyCellLayoutStyle"/>
              <w:spacing w:after="0" w:line="240" w:lineRule="auto"/>
            </w:pPr>
          </w:p>
        </w:tc>
      </w:tr>
      <w:tr w:rsidR="005C04BE" w14:paraId="66D8E247" w14:textId="77777777">
        <w:trPr>
          <w:trHeight w:val="179"/>
        </w:trPr>
        <w:tc>
          <w:tcPr>
            <w:tcW w:w="180" w:type="dxa"/>
            <w:gridSpan w:val="8"/>
          </w:tcPr>
          <w:p w14:paraId="1A1E03E9" w14:textId="77777777" w:rsidR="005C04BE" w:rsidRDefault="005C04BE">
            <w:pPr>
              <w:pStyle w:val="EmptyCellLayoutStyle"/>
              <w:spacing w:after="0" w:line="240" w:lineRule="auto"/>
            </w:pPr>
          </w:p>
        </w:tc>
        <w:tc>
          <w:tcPr>
            <w:tcW w:w="5580" w:type="dxa"/>
            <w:gridSpan w:val="6"/>
          </w:tcPr>
          <w:p w14:paraId="0C88CEE6" w14:textId="77777777" w:rsidR="005C04BE" w:rsidRDefault="005C04BE">
            <w:pPr>
              <w:pStyle w:val="EmptyCellLayoutStyle"/>
              <w:spacing w:after="0" w:line="240" w:lineRule="auto"/>
            </w:pPr>
          </w:p>
        </w:tc>
        <w:tc>
          <w:tcPr>
            <w:tcW w:w="539" w:type="dxa"/>
          </w:tcPr>
          <w:p w14:paraId="77760B71" w14:textId="77777777" w:rsidR="005C04BE" w:rsidRDefault="005C04BE">
            <w:pPr>
              <w:pStyle w:val="EmptyCellLayoutStyle"/>
              <w:spacing w:after="0" w:line="240" w:lineRule="auto"/>
            </w:pPr>
          </w:p>
        </w:tc>
        <w:tc>
          <w:tcPr>
            <w:tcW w:w="360" w:type="dxa"/>
          </w:tcPr>
          <w:p w14:paraId="06A1EF9B" w14:textId="77777777" w:rsidR="005C04BE" w:rsidRDefault="005C04BE">
            <w:pPr>
              <w:pStyle w:val="EmptyCellLayoutStyle"/>
              <w:spacing w:after="0" w:line="240" w:lineRule="auto"/>
            </w:pPr>
          </w:p>
        </w:tc>
        <w:tc>
          <w:tcPr>
            <w:tcW w:w="2550" w:type="dxa"/>
          </w:tcPr>
          <w:p w14:paraId="0D71C309" w14:textId="77777777" w:rsidR="005C04BE" w:rsidRDefault="005C04BE">
            <w:pPr>
              <w:pStyle w:val="EmptyCellLayoutStyle"/>
              <w:spacing w:after="0" w:line="240" w:lineRule="auto"/>
            </w:pPr>
          </w:p>
        </w:tc>
        <w:tc>
          <w:tcPr>
            <w:tcW w:w="195" w:type="dxa"/>
          </w:tcPr>
          <w:p w14:paraId="6053ECCF" w14:textId="77777777" w:rsidR="005C04BE" w:rsidRDefault="005C04BE">
            <w:pPr>
              <w:pStyle w:val="EmptyCellLayoutStyle"/>
              <w:spacing w:after="0" w:line="240" w:lineRule="auto"/>
            </w:pPr>
          </w:p>
        </w:tc>
        <w:tc>
          <w:tcPr>
            <w:tcW w:w="116" w:type="dxa"/>
          </w:tcPr>
          <w:p w14:paraId="0EB0B86A" w14:textId="77777777" w:rsidR="005C04BE" w:rsidRDefault="005C04BE">
            <w:pPr>
              <w:pStyle w:val="EmptyCellLayoutStyle"/>
              <w:spacing w:after="0" w:line="240" w:lineRule="auto"/>
            </w:pPr>
          </w:p>
        </w:tc>
        <w:tc>
          <w:tcPr>
            <w:tcW w:w="22" w:type="dxa"/>
          </w:tcPr>
          <w:p w14:paraId="2C9F6D9C" w14:textId="77777777" w:rsidR="005C04BE" w:rsidRDefault="005C04BE">
            <w:pPr>
              <w:pStyle w:val="EmptyCellLayoutStyle"/>
              <w:spacing w:after="0" w:line="240" w:lineRule="auto"/>
            </w:pPr>
          </w:p>
        </w:tc>
        <w:tc>
          <w:tcPr>
            <w:tcW w:w="14" w:type="dxa"/>
          </w:tcPr>
          <w:p w14:paraId="7B3CCEDD" w14:textId="77777777" w:rsidR="005C04BE" w:rsidRDefault="005C04BE">
            <w:pPr>
              <w:pStyle w:val="EmptyCellLayoutStyle"/>
              <w:spacing w:after="0" w:line="240" w:lineRule="auto"/>
            </w:pPr>
          </w:p>
        </w:tc>
      </w:tr>
      <w:tr w:rsidR="005C04BE" w14:paraId="1FF67970" w14:textId="77777777">
        <w:tc>
          <w:tcPr>
            <w:tcW w:w="180" w:type="dxa"/>
            <w:gridSpan w:val="8"/>
          </w:tcPr>
          <w:p w14:paraId="296DB083" w14:textId="77777777" w:rsidR="005C04BE" w:rsidRDefault="005C04BE">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51"/>
              <w:gridCol w:w="1309"/>
              <w:gridCol w:w="2604"/>
              <w:gridCol w:w="1481"/>
              <w:gridCol w:w="1368"/>
              <w:gridCol w:w="1863"/>
            </w:tblGrid>
            <w:tr w:rsidR="005C04BE" w14:paraId="33ADB589"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194896" w14:textId="77777777" w:rsidR="005C04BE" w:rsidRDefault="005C04BE">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0288C6" w14:textId="77777777" w:rsidR="005C04BE" w:rsidRDefault="00BC26C5">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5C529" w14:textId="77777777" w:rsidR="005C04BE" w:rsidRDefault="00BC26C5">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97656" w14:textId="77777777" w:rsidR="005C04BE" w:rsidRDefault="00BC26C5">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7CD0" w14:textId="77777777" w:rsidR="005C04BE" w:rsidRDefault="00BC26C5">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9FA8C" w14:textId="77777777" w:rsidR="005C04BE" w:rsidRDefault="00BC26C5">
                  <w:pPr>
                    <w:spacing w:after="0" w:line="240" w:lineRule="auto"/>
                    <w:jc w:val="center"/>
                  </w:pPr>
                  <w:r>
                    <w:rPr>
                      <w:rFonts w:ascii="Arial" w:eastAsia="Arial" w:hAnsi="Arial"/>
                      <w:b/>
                      <w:color w:val="000000"/>
                    </w:rPr>
                    <w:t>Rating(Met,Not Met,NotRated)</w:t>
                  </w:r>
                </w:p>
              </w:tc>
            </w:tr>
            <w:tr w:rsidR="005C04BE" w14:paraId="403FD5F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1A1918" w14:textId="77777777" w:rsidR="005C04BE" w:rsidRDefault="00BC26C5">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417CC5" w14:textId="77777777" w:rsidR="005C04BE" w:rsidRDefault="00BC26C5">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C5D3E" w14:textId="77777777" w:rsidR="005C04BE" w:rsidRDefault="00BC26C5">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1FEE5" w14:textId="77777777" w:rsidR="005C04BE" w:rsidRDefault="00BC26C5">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7C31" w14:textId="77777777" w:rsidR="005C04BE" w:rsidRDefault="00BC26C5">
                  <w:pPr>
                    <w:spacing w:after="0" w:line="240" w:lineRule="auto"/>
                    <w:jc w:val="center"/>
                  </w:pPr>
                  <w:r>
                    <w:rPr>
                      <w:rFonts w:ascii="Arial" w:eastAsia="Arial" w:hAnsi="Arial"/>
                      <w:b/>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55E4F" w14:textId="77777777" w:rsidR="005C04BE" w:rsidRDefault="00BC26C5">
                  <w:pPr>
                    <w:spacing w:after="0" w:line="240" w:lineRule="auto"/>
                    <w:jc w:val="center"/>
                  </w:pPr>
                  <w:r>
                    <w:rPr>
                      <w:rFonts w:ascii="Arial" w:eastAsia="Arial" w:hAnsi="Arial"/>
                      <w:b/>
                      <w:color w:val="000000"/>
                    </w:rPr>
                    <w:t>Met</w:t>
                  </w:r>
                </w:p>
              </w:tc>
            </w:tr>
            <w:tr w:rsidR="005C04BE" w14:paraId="5F84CCB5"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F3ED6" w14:textId="77777777" w:rsidR="005C04BE" w:rsidRDefault="005C04BE">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1A921A" w14:textId="77777777" w:rsidR="005C04BE" w:rsidRDefault="00BC26C5">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BAC0" w14:textId="77777777" w:rsidR="005C04BE" w:rsidRDefault="00BC26C5">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02049" w14:textId="77777777" w:rsidR="005C04BE" w:rsidRDefault="00BC26C5">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3D67" w14:textId="77777777" w:rsidR="005C04BE" w:rsidRDefault="00BC26C5">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76AB0" w14:textId="77777777" w:rsidR="005C04BE" w:rsidRDefault="00BC26C5">
                  <w:pPr>
                    <w:spacing w:after="0" w:line="240" w:lineRule="auto"/>
                    <w:jc w:val="center"/>
                  </w:pPr>
                  <w:r>
                    <w:rPr>
                      <w:rFonts w:ascii="Arial" w:eastAsia="Arial" w:hAnsi="Arial"/>
                      <w:b/>
                      <w:color w:val="000000"/>
                    </w:rPr>
                    <w:t>Met</w:t>
                  </w:r>
                </w:p>
              </w:tc>
            </w:tr>
            <w:tr w:rsidR="005C04BE" w14:paraId="2C1CA65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AE35BE" w14:textId="77777777" w:rsidR="005C04BE" w:rsidRDefault="005C04BE">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A506269" w14:textId="77777777" w:rsidR="005C04BE" w:rsidRDefault="00BC26C5">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C2C4F" w14:textId="77777777" w:rsidR="005C04BE" w:rsidRDefault="00BC26C5">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CE8E" w14:textId="77777777" w:rsidR="005C04BE" w:rsidRDefault="00BC26C5">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D0117" w14:textId="77777777" w:rsidR="005C04BE" w:rsidRDefault="00BC26C5">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FB197" w14:textId="77777777" w:rsidR="005C04BE" w:rsidRDefault="00BC26C5">
                  <w:pPr>
                    <w:spacing w:after="0" w:line="240" w:lineRule="auto"/>
                    <w:jc w:val="center"/>
                  </w:pPr>
                  <w:r>
                    <w:rPr>
                      <w:rFonts w:ascii="Arial" w:eastAsia="Arial" w:hAnsi="Arial"/>
                      <w:b/>
                      <w:color w:val="000000"/>
                    </w:rPr>
                    <w:t>Met</w:t>
                  </w:r>
                </w:p>
              </w:tc>
            </w:tr>
            <w:tr w:rsidR="005C04BE" w14:paraId="3DF9366E"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26A2E2" w14:textId="77777777" w:rsidR="005C04BE" w:rsidRDefault="005C04BE">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43B048" w14:textId="77777777" w:rsidR="005C04BE" w:rsidRDefault="00BC26C5">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EC7D8" w14:textId="77777777" w:rsidR="005C04BE" w:rsidRDefault="00BC26C5">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595E4" w14:textId="77777777" w:rsidR="005C04BE" w:rsidRDefault="00BC26C5">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41F4C" w14:textId="77777777" w:rsidR="005C04BE" w:rsidRDefault="00BC26C5">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18DC8" w14:textId="77777777" w:rsidR="005C04BE" w:rsidRDefault="00BC26C5">
                  <w:pPr>
                    <w:spacing w:after="0" w:line="240" w:lineRule="auto"/>
                    <w:jc w:val="center"/>
                  </w:pPr>
                  <w:r>
                    <w:rPr>
                      <w:rFonts w:ascii="Arial" w:eastAsia="Arial" w:hAnsi="Arial"/>
                      <w:b/>
                      <w:color w:val="000000"/>
                    </w:rPr>
                    <w:t>Met</w:t>
                  </w:r>
                </w:p>
              </w:tc>
            </w:tr>
            <w:tr w:rsidR="005C04BE" w14:paraId="62805CC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A9EEB5" w14:textId="77777777" w:rsidR="005C04BE" w:rsidRDefault="005C04BE">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3759F0" w14:textId="77777777" w:rsidR="005C04BE" w:rsidRDefault="00BC26C5">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23143" w14:textId="77777777" w:rsidR="005C04BE" w:rsidRDefault="00BC26C5">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8D8D1" w14:textId="77777777" w:rsidR="005C04BE" w:rsidRDefault="00BC26C5">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29EF8" w14:textId="77777777" w:rsidR="005C04BE" w:rsidRDefault="00BC26C5">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97027" w14:textId="77777777" w:rsidR="005C04BE" w:rsidRDefault="00BC26C5">
                  <w:pPr>
                    <w:spacing w:after="0" w:line="240" w:lineRule="auto"/>
                    <w:jc w:val="center"/>
                  </w:pPr>
                  <w:r>
                    <w:rPr>
                      <w:rFonts w:ascii="Arial" w:eastAsia="Arial" w:hAnsi="Arial"/>
                      <w:b/>
                      <w:color w:val="000000"/>
                    </w:rPr>
                    <w:t>Met</w:t>
                  </w:r>
                </w:p>
              </w:tc>
            </w:tr>
          </w:tbl>
          <w:p w14:paraId="71738173" w14:textId="77777777" w:rsidR="005C04BE" w:rsidRDefault="005C04BE">
            <w:pPr>
              <w:spacing w:after="0" w:line="240" w:lineRule="auto"/>
            </w:pPr>
          </w:p>
        </w:tc>
        <w:tc>
          <w:tcPr>
            <w:tcW w:w="539" w:type="dxa"/>
            <w:hMerge/>
          </w:tcPr>
          <w:p w14:paraId="773A0618" w14:textId="77777777" w:rsidR="005C04BE" w:rsidRDefault="005C04BE">
            <w:pPr>
              <w:pStyle w:val="EmptyCellLayoutStyle"/>
              <w:spacing w:after="0" w:line="240" w:lineRule="auto"/>
            </w:pPr>
          </w:p>
        </w:tc>
        <w:tc>
          <w:tcPr>
            <w:tcW w:w="360" w:type="dxa"/>
            <w:hMerge/>
          </w:tcPr>
          <w:p w14:paraId="0808C786" w14:textId="77777777" w:rsidR="005C04BE" w:rsidRDefault="005C04BE">
            <w:pPr>
              <w:pStyle w:val="EmptyCellLayoutStyle"/>
              <w:spacing w:after="0" w:line="240" w:lineRule="auto"/>
            </w:pPr>
          </w:p>
        </w:tc>
        <w:tc>
          <w:tcPr>
            <w:tcW w:w="2550" w:type="dxa"/>
            <w:hMerge/>
          </w:tcPr>
          <w:p w14:paraId="53DB1C72" w14:textId="77777777" w:rsidR="005C04BE" w:rsidRDefault="005C04BE">
            <w:pPr>
              <w:pStyle w:val="EmptyCellLayoutStyle"/>
              <w:spacing w:after="0" w:line="240" w:lineRule="auto"/>
            </w:pPr>
          </w:p>
        </w:tc>
        <w:tc>
          <w:tcPr>
            <w:tcW w:w="195" w:type="dxa"/>
            <w:gridSpan w:val="6"/>
            <w:hMerge/>
          </w:tcPr>
          <w:p w14:paraId="17DF272B" w14:textId="77777777" w:rsidR="005C04BE" w:rsidRDefault="005C04BE">
            <w:pPr>
              <w:pStyle w:val="EmptyCellLayoutStyle"/>
              <w:spacing w:after="0" w:line="240" w:lineRule="auto"/>
            </w:pPr>
          </w:p>
        </w:tc>
        <w:tc>
          <w:tcPr>
            <w:tcW w:w="116" w:type="dxa"/>
          </w:tcPr>
          <w:p w14:paraId="66EE69B8" w14:textId="77777777" w:rsidR="005C04BE" w:rsidRDefault="005C04BE">
            <w:pPr>
              <w:pStyle w:val="EmptyCellLayoutStyle"/>
              <w:spacing w:after="0" w:line="240" w:lineRule="auto"/>
            </w:pPr>
          </w:p>
        </w:tc>
        <w:tc>
          <w:tcPr>
            <w:tcW w:w="22" w:type="dxa"/>
          </w:tcPr>
          <w:p w14:paraId="635AB486" w14:textId="77777777" w:rsidR="005C04BE" w:rsidRDefault="005C04BE">
            <w:pPr>
              <w:pStyle w:val="EmptyCellLayoutStyle"/>
              <w:spacing w:after="0" w:line="240" w:lineRule="auto"/>
            </w:pPr>
          </w:p>
        </w:tc>
        <w:tc>
          <w:tcPr>
            <w:tcW w:w="14" w:type="dxa"/>
          </w:tcPr>
          <w:p w14:paraId="29CC5C1C" w14:textId="77777777" w:rsidR="005C04BE" w:rsidRDefault="005C04BE">
            <w:pPr>
              <w:pStyle w:val="EmptyCellLayoutStyle"/>
              <w:spacing w:after="0" w:line="240" w:lineRule="auto"/>
            </w:pPr>
          </w:p>
        </w:tc>
      </w:tr>
      <w:tr w:rsidR="005C04BE" w14:paraId="2A836213" w14:textId="77777777">
        <w:trPr>
          <w:trHeight w:val="180"/>
        </w:trPr>
        <w:tc>
          <w:tcPr>
            <w:tcW w:w="180" w:type="dxa"/>
            <w:gridSpan w:val="8"/>
          </w:tcPr>
          <w:p w14:paraId="4D9D7A4E" w14:textId="77777777" w:rsidR="005C04BE" w:rsidRDefault="005C04BE">
            <w:pPr>
              <w:pStyle w:val="EmptyCellLayoutStyle"/>
              <w:spacing w:after="0" w:line="240" w:lineRule="auto"/>
            </w:pPr>
          </w:p>
        </w:tc>
        <w:tc>
          <w:tcPr>
            <w:tcW w:w="5580" w:type="dxa"/>
            <w:gridSpan w:val="6"/>
          </w:tcPr>
          <w:p w14:paraId="2D69DA27" w14:textId="77777777" w:rsidR="005C04BE" w:rsidRDefault="005C04BE">
            <w:pPr>
              <w:pStyle w:val="EmptyCellLayoutStyle"/>
              <w:spacing w:after="0" w:line="240" w:lineRule="auto"/>
            </w:pPr>
          </w:p>
        </w:tc>
        <w:tc>
          <w:tcPr>
            <w:tcW w:w="539" w:type="dxa"/>
          </w:tcPr>
          <w:p w14:paraId="50E2DF83" w14:textId="77777777" w:rsidR="005C04BE" w:rsidRDefault="005C04BE">
            <w:pPr>
              <w:pStyle w:val="EmptyCellLayoutStyle"/>
              <w:spacing w:after="0" w:line="240" w:lineRule="auto"/>
            </w:pPr>
          </w:p>
        </w:tc>
        <w:tc>
          <w:tcPr>
            <w:tcW w:w="360" w:type="dxa"/>
          </w:tcPr>
          <w:p w14:paraId="2AA57A29" w14:textId="77777777" w:rsidR="005C04BE" w:rsidRDefault="005C04BE">
            <w:pPr>
              <w:pStyle w:val="EmptyCellLayoutStyle"/>
              <w:spacing w:after="0" w:line="240" w:lineRule="auto"/>
            </w:pPr>
          </w:p>
        </w:tc>
        <w:tc>
          <w:tcPr>
            <w:tcW w:w="2550" w:type="dxa"/>
          </w:tcPr>
          <w:p w14:paraId="294C3B02" w14:textId="77777777" w:rsidR="005C04BE" w:rsidRDefault="005C04BE">
            <w:pPr>
              <w:pStyle w:val="EmptyCellLayoutStyle"/>
              <w:spacing w:after="0" w:line="240" w:lineRule="auto"/>
            </w:pPr>
          </w:p>
        </w:tc>
        <w:tc>
          <w:tcPr>
            <w:tcW w:w="195" w:type="dxa"/>
          </w:tcPr>
          <w:p w14:paraId="6C807379" w14:textId="77777777" w:rsidR="005C04BE" w:rsidRDefault="005C04BE">
            <w:pPr>
              <w:pStyle w:val="EmptyCellLayoutStyle"/>
              <w:spacing w:after="0" w:line="240" w:lineRule="auto"/>
            </w:pPr>
          </w:p>
        </w:tc>
        <w:tc>
          <w:tcPr>
            <w:tcW w:w="116" w:type="dxa"/>
          </w:tcPr>
          <w:p w14:paraId="16DAC832" w14:textId="77777777" w:rsidR="005C04BE" w:rsidRDefault="005C04BE">
            <w:pPr>
              <w:pStyle w:val="EmptyCellLayoutStyle"/>
              <w:spacing w:after="0" w:line="240" w:lineRule="auto"/>
            </w:pPr>
          </w:p>
        </w:tc>
        <w:tc>
          <w:tcPr>
            <w:tcW w:w="22" w:type="dxa"/>
          </w:tcPr>
          <w:p w14:paraId="623ED48B" w14:textId="77777777" w:rsidR="005C04BE" w:rsidRDefault="005C04BE">
            <w:pPr>
              <w:pStyle w:val="EmptyCellLayoutStyle"/>
              <w:spacing w:after="0" w:line="240" w:lineRule="auto"/>
            </w:pPr>
          </w:p>
        </w:tc>
        <w:tc>
          <w:tcPr>
            <w:tcW w:w="14" w:type="dxa"/>
          </w:tcPr>
          <w:p w14:paraId="1F6CC30C" w14:textId="77777777" w:rsidR="005C04BE" w:rsidRDefault="005C04BE">
            <w:pPr>
              <w:pStyle w:val="EmptyCellLayoutStyle"/>
              <w:spacing w:after="0" w:line="240" w:lineRule="auto"/>
            </w:pPr>
          </w:p>
        </w:tc>
      </w:tr>
      <w:tr w:rsidR="005C04BE" w14:paraId="73130E2F" w14:textId="77777777">
        <w:trPr>
          <w:trHeight w:val="360"/>
        </w:trPr>
        <w:tc>
          <w:tcPr>
            <w:tcW w:w="180" w:type="dxa"/>
            <w:gridSpan w:val="8"/>
          </w:tcPr>
          <w:p w14:paraId="0D564E05" w14:textId="77777777" w:rsidR="005C04BE" w:rsidRDefault="005C04BE">
            <w:pPr>
              <w:pStyle w:val="EmptyCellLayoutStyle"/>
              <w:spacing w:after="0" w:line="240" w:lineRule="auto"/>
            </w:pPr>
          </w:p>
        </w:tc>
        <w:tc>
          <w:tcPr>
            <w:tcW w:w="5580" w:type="dxa"/>
            <w:gridSpan w:val="6"/>
          </w:tcPr>
          <w:tbl>
            <w:tblPr>
              <w:tblW w:w="0" w:type="auto"/>
              <w:tblCellMar>
                <w:left w:w="0" w:type="dxa"/>
                <w:right w:w="0" w:type="dxa"/>
              </w:tblCellMar>
              <w:tblLook w:val="04A0" w:firstRow="1" w:lastRow="0" w:firstColumn="1" w:lastColumn="0" w:noHBand="0" w:noVBand="1"/>
            </w:tblPr>
            <w:tblGrid>
              <w:gridCol w:w="5580"/>
            </w:tblGrid>
            <w:tr w:rsidR="005C04BE" w14:paraId="4FAE1C32" w14:textId="77777777">
              <w:trPr>
                <w:trHeight w:val="282"/>
              </w:trPr>
              <w:tc>
                <w:tcPr>
                  <w:tcW w:w="5580" w:type="dxa"/>
                  <w:tcBorders>
                    <w:top w:val="nil"/>
                    <w:left w:val="nil"/>
                    <w:bottom w:val="nil"/>
                    <w:right w:val="nil"/>
                  </w:tcBorders>
                  <w:tcMar>
                    <w:top w:w="39" w:type="dxa"/>
                    <w:left w:w="39" w:type="dxa"/>
                    <w:bottom w:w="39" w:type="dxa"/>
                    <w:right w:w="39" w:type="dxa"/>
                  </w:tcMar>
                </w:tcPr>
                <w:p w14:paraId="42FBC47F" w14:textId="77777777" w:rsidR="005C04BE" w:rsidRDefault="00BC26C5">
                  <w:pPr>
                    <w:spacing w:after="0" w:line="240" w:lineRule="auto"/>
                  </w:pPr>
                  <w:r>
                    <w:rPr>
                      <w:rFonts w:ascii="Arial" w:eastAsia="Arial" w:hAnsi="Arial"/>
                      <w:b/>
                      <w:color w:val="000000"/>
                    </w:rPr>
                    <w:t>Residential and Individual Home Supports:</w:t>
                  </w:r>
                </w:p>
              </w:tc>
            </w:tr>
          </w:tbl>
          <w:p w14:paraId="657C7EC2" w14:textId="77777777" w:rsidR="005C04BE" w:rsidRDefault="005C04BE">
            <w:pPr>
              <w:spacing w:after="0" w:line="240" w:lineRule="auto"/>
            </w:pPr>
          </w:p>
        </w:tc>
        <w:tc>
          <w:tcPr>
            <w:tcW w:w="539" w:type="dxa"/>
          </w:tcPr>
          <w:p w14:paraId="7417B516" w14:textId="77777777" w:rsidR="005C04BE" w:rsidRDefault="005C04BE">
            <w:pPr>
              <w:pStyle w:val="EmptyCellLayoutStyle"/>
              <w:spacing w:after="0" w:line="240" w:lineRule="auto"/>
            </w:pPr>
          </w:p>
        </w:tc>
        <w:tc>
          <w:tcPr>
            <w:tcW w:w="360" w:type="dxa"/>
          </w:tcPr>
          <w:p w14:paraId="4C8AFA50" w14:textId="77777777" w:rsidR="005C04BE" w:rsidRDefault="005C04BE">
            <w:pPr>
              <w:pStyle w:val="EmptyCellLayoutStyle"/>
              <w:spacing w:after="0" w:line="240" w:lineRule="auto"/>
            </w:pPr>
          </w:p>
        </w:tc>
        <w:tc>
          <w:tcPr>
            <w:tcW w:w="2550" w:type="dxa"/>
          </w:tcPr>
          <w:p w14:paraId="0AB1A981" w14:textId="77777777" w:rsidR="005C04BE" w:rsidRDefault="005C04BE">
            <w:pPr>
              <w:pStyle w:val="EmptyCellLayoutStyle"/>
              <w:spacing w:after="0" w:line="240" w:lineRule="auto"/>
            </w:pPr>
          </w:p>
        </w:tc>
        <w:tc>
          <w:tcPr>
            <w:tcW w:w="195" w:type="dxa"/>
          </w:tcPr>
          <w:p w14:paraId="5CC0768E" w14:textId="77777777" w:rsidR="005C04BE" w:rsidRDefault="005C04BE">
            <w:pPr>
              <w:pStyle w:val="EmptyCellLayoutStyle"/>
              <w:spacing w:after="0" w:line="240" w:lineRule="auto"/>
            </w:pPr>
          </w:p>
        </w:tc>
        <w:tc>
          <w:tcPr>
            <w:tcW w:w="116" w:type="dxa"/>
          </w:tcPr>
          <w:p w14:paraId="5E91045E" w14:textId="77777777" w:rsidR="005C04BE" w:rsidRDefault="005C04BE">
            <w:pPr>
              <w:pStyle w:val="EmptyCellLayoutStyle"/>
              <w:spacing w:after="0" w:line="240" w:lineRule="auto"/>
            </w:pPr>
          </w:p>
        </w:tc>
        <w:tc>
          <w:tcPr>
            <w:tcW w:w="22" w:type="dxa"/>
          </w:tcPr>
          <w:p w14:paraId="7C6181BB" w14:textId="77777777" w:rsidR="005C04BE" w:rsidRDefault="005C04BE">
            <w:pPr>
              <w:pStyle w:val="EmptyCellLayoutStyle"/>
              <w:spacing w:after="0" w:line="240" w:lineRule="auto"/>
            </w:pPr>
          </w:p>
        </w:tc>
        <w:tc>
          <w:tcPr>
            <w:tcW w:w="14" w:type="dxa"/>
          </w:tcPr>
          <w:p w14:paraId="43BADF3D" w14:textId="77777777" w:rsidR="005C04BE" w:rsidRDefault="005C04BE">
            <w:pPr>
              <w:pStyle w:val="EmptyCellLayoutStyle"/>
              <w:spacing w:after="0" w:line="240" w:lineRule="auto"/>
            </w:pPr>
          </w:p>
        </w:tc>
      </w:tr>
      <w:tr w:rsidR="005C04BE" w14:paraId="5568B083" w14:textId="77777777">
        <w:trPr>
          <w:trHeight w:val="179"/>
        </w:trPr>
        <w:tc>
          <w:tcPr>
            <w:tcW w:w="180" w:type="dxa"/>
            <w:gridSpan w:val="8"/>
          </w:tcPr>
          <w:p w14:paraId="3D1417E9" w14:textId="77777777" w:rsidR="005C04BE" w:rsidRDefault="005C04BE">
            <w:pPr>
              <w:pStyle w:val="EmptyCellLayoutStyle"/>
              <w:spacing w:after="0" w:line="240" w:lineRule="auto"/>
            </w:pPr>
          </w:p>
        </w:tc>
        <w:tc>
          <w:tcPr>
            <w:tcW w:w="5580" w:type="dxa"/>
            <w:gridSpan w:val="6"/>
          </w:tcPr>
          <w:p w14:paraId="46E622C8" w14:textId="77777777" w:rsidR="005C04BE" w:rsidRDefault="005C04BE">
            <w:pPr>
              <w:pStyle w:val="EmptyCellLayoutStyle"/>
              <w:spacing w:after="0" w:line="240" w:lineRule="auto"/>
            </w:pPr>
          </w:p>
        </w:tc>
        <w:tc>
          <w:tcPr>
            <w:tcW w:w="539" w:type="dxa"/>
          </w:tcPr>
          <w:p w14:paraId="05D12408" w14:textId="77777777" w:rsidR="005C04BE" w:rsidRDefault="005C04BE">
            <w:pPr>
              <w:pStyle w:val="EmptyCellLayoutStyle"/>
              <w:spacing w:after="0" w:line="240" w:lineRule="auto"/>
            </w:pPr>
          </w:p>
        </w:tc>
        <w:tc>
          <w:tcPr>
            <w:tcW w:w="360" w:type="dxa"/>
          </w:tcPr>
          <w:p w14:paraId="4360046C" w14:textId="77777777" w:rsidR="005C04BE" w:rsidRDefault="005C04BE">
            <w:pPr>
              <w:pStyle w:val="EmptyCellLayoutStyle"/>
              <w:spacing w:after="0" w:line="240" w:lineRule="auto"/>
            </w:pPr>
          </w:p>
        </w:tc>
        <w:tc>
          <w:tcPr>
            <w:tcW w:w="2550" w:type="dxa"/>
          </w:tcPr>
          <w:p w14:paraId="559681F1" w14:textId="77777777" w:rsidR="005C04BE" w:rsidRDefault="005C04BE">
            <w:pPr>
              <w:pStyle w:val="EmptyCellLayoutStyle"/>
              <w:spacing w:after="0" w:line="240" w:lineRule="auto"/>
            </w:pPr>
          </w:p>
        </w:tc>
        <w:tc>
          <w:tcPr>
            <w:tcW w:w="195" w:type="dxa"/>
          </w:tcPr>
          <w:p w14:paraId="0A03EB2C" w14:textId="77777777" w:rsidR="005C04BE" w:rsidRDefault="005C04BE">
            <w:pPr>
              <w:pStyle w:val="EmptyCellLayoutStyle"/>
              <w:spacing w:after="0" w:line="240" w:lineRule="auto"/>
            </w:pPr>
          </w:p>
        </w:tc>
        <w:tc>
          <w:tcPr>
            <w:tcW w:w="116" w:type="dxa"/>
          </w:tcPr>
          <w:p w14:paraId="5361AAAF" w14:textId="77777777" w:rsidR="005C04BE" w:rsidRDefault="005C04BE">
            <w:pPr>
              <w:pStyle w:val="EmptyCellLayoutStyle"/>
              <w:spacing w:after="0" w:line="240" w:lineRule="auto"/>
            </w:pPr>
          </w:p>
        </w:tc>
        <w:tc>
          <w:tcPr>
            <w:tcW w:w="22" w:type="dxa"/>
          </w:tcPr>
          <w:p w14:paraId="64DDE226" w14:textId="77777777" w:rsidR="005C04BE" w:rsidRDefault="005C04BE">
            <w:pPr>
              <w:pStyle w:val="EmptyCellLayoutStyle"/>
              <w:spacing w:after="0" w:line="240" w:lineRule="auto"/>
            </w:pPr>
          </w:p>
        </w:tc>
        <w:tc>
          <w:tcPr>
            <w:tcW w:w="14" w:type="dxa"/>
          </w:tcPr>
          <w:p w14:paraId="2F39BF32" w14:textId="77777777" w:rsidR="005C04BE" w:rsidRDefault="005C04BE">
            <w:pPr>
              <w:pStyle w:val="EmptyCellLayoutStyle"/>
              <w:spacing w:after="0" w:line="240" w:lineRule="auto"/>
            </w:pPr>
          </w:p>
        </w:tc>
      </w:tr>
      <w:tr w:rsidR="005C04BE" w14:paraId="4C5B00C6" w14:textId="77777777">
        <w:tc>
          <w:tcPr>
            <w:tcW w:w="180" w:type="dxa"/>
            <w:gridSpan w:val="8"/>
          </w:tcPr>
          <w:p w14:paraId="2C487924" w14:textId="77777777" w:rsidR="005C04BE" w:rsidRDefault="005C04BE">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97"/>
              <w:gridCol w:w="822"/>
              <w:gridCol w:w="1801"/>
              <w:gridCol w:w="539"/>
              <w:gridCol w:w="891"/>
              <w:gridCol w:w="460"/>
              <w:gridCol w:w="568"/>
              <w:gridCol w:w="588"/>
              <w:gridCol w:w="558"/>
              <w:gridCol w:w="460"/>
              <w:gridCol w:w="588"/>
              <w:gridCol w:w="920"/>
              <w:gridCol w:w="627"/>
            </w:tblGrid>
            <w:tr w:rsidR="005C04BE" w14:paraId="2E41D0AC" w14:textId="77777777">
              <w:trPr>
                <w:trHeight w:val="100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5C34F7"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68CE3C" w14:textId="77777777" w:rsidR="005C04BE" w:rsidRDefault="00BC26C5">
                  <w:pPr>
                    <w:spacing w:after="0" w:line="240" w:lineRule="auto"/>
                    <w:jc w:val="center"/>
                  </w:pPr>
                  <w:r>
                    <w:rPr>
                      <w:rFonts w:ascii="Arial" w:eastAsia="Arial" w:hAnsi="Arial"/>
                      <w:b/>
                      <w:color w:val="000000"/>
                    </w:rPr>
                    <w:t>Ind. #</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C99DB" w14:textId="77777777" w:rsidR="005C04BE" w:rsidRDefault="00BC26C5">
                  <w:pPr>
                    <w:spacing w:after="0" w:line="240" w:lineRule="auto"/>
                    <w:jc w:val="center"/>
                  </w:pPr>
                  <w:r>
                    <w:rPr>
                      <w:rFonts w:ascii="Arial" w:eastAsia="Arial" w:hAnsi="Arial"/>
                      <w:b/>
                      <w:color w:val="000000"/>
                    </w:rPr>
                    <w:t>Ind.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73A08" w14:textId="77777777" w:rsidR="005C04BE" w:rsidRDefault="00BC26C5">
                  <w:pPr>
                    <w:spacing w:after="0" w:line="240" w:lineRule="auto"/>
                  </w:pPr>
                  <w:r>
                    <w:rPr>
                      <w:rFonts w:ascii="Arial" w:eastAsia="Arial" w:hAnsi="Arial"/>
                      <w:b/>
                      <w:color w:val="000000"/>
                    </w:rPr>
                    <w:t>Loc. or Indiv.</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A05B8" w14:textId="77777777" w:rsidR="005C04BE" w:rsidRDefault="00BC26C5">
                  <w:pPr>
                    <w:spacing w:after="0" w:line="240" w:lineRule="auto"/>
                  </w:pPr>
                  <w:r>
                    <w:rPr>
                      <w:rFonts w:ascii="Arial" w:eastAsia="Arial" w:hAnsi="Arial"/>
                      <w:b/>
                      <w:color w:val="000000"/>
                    </w:rPr>
                    <w:t>Reviewed by</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A4241" w14:textId="77777777" w:rsidR="005C04BE" w:rsidRDefault="00BC26C5">
                  <w:pPr>
                    <w:spacing w:after="0" w:line="240" w:lineRule="auto"/>
                  </w:pPr>
                  <w:r>
                    <w:rPr>
                      <w:rFonts w:ascii="Arial" w:eastAsia="Arial" w:hAnsi="Arial"/>
                      <w:b/>
                      <w:color w:val="000000"/>
                    </w:rPr>
                    <w:t>Res. Sup.</w:t>
                  </w: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C8C5B" w14:textId="77777777" w:rsidR="005C04BE" w:rsidRDefault="00BC26C5">
                  <w:pPr>
                    <w:spacing w:after="0" w:line="240" w:lineRule="auto"/>
                  </w:pPr>
                  <w:r>
                    <w:rPr>
                      <w:rFonts w:ascii="Arial" w:eastAsia="Arial" w:hAnsi="Arial"/>
                      <w:b/>
                      <w:color w:val="000000"/>
                    </w:rPr>
                    <w:t>Ind. Home Sup.</w:t>
                  </w: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1699B" w14:textId="77777777" w:rsidR="005C04BE" w:rsidRDefault="00BC26C5">
                  <w:pPr>
                    <w:spacing w:after="0" w:line="240" w:lineRule="auto"/>
                  </w:pPr>
                  <w:r>
                    <w:rPr>
                      <w:rFonts w:ascii="Arial" w:eastAsia="Arial" w:hAnsi="Arial"/>
                      <w:b/>
                      <w:color w:val="000000"/>
                    </w:rPr>
                    <w:t>Place.</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D4464" w14:textId="77777777" w:rsidR="005C04BE" w:rsidRDefault="00BC26C5">
                  <w:pPr>
                    <w:spacing w:after="0" w:line="240" w:lineRule="auto"/>
                  </w:pPr>
                  <w:r>
                    <w:rPr>
                      <w:rFonts w:ascii="Arial" w:eastAsia="Arial" w:hAnsi="Arial"/>
                      <w:b/>
                      <w:color w:val="000000"/>
                    </w:rPr>
                    <w:t>Resp.</w:t>
                  </w: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56527" w14:textId="77777777" w:rsidR="005C04BE" w:rsidRDefault="00BC26C5">
                  <w:pPr>
                    <w:spacing w:after="0" w:line="240" w:lineRule="auto"/>
                  </w:pPr>
                  <w:r>
                    <w:rPr>
                      <w:rFonts w:ascii="Arial" w:eastAsia="Arial" w:hAnsi="Arial"/>
                      <w:b/>
                      <w:color w:val="000000"/>
                    </w:rPr>
                    <w:t>ABI-MFP Res. Sup.</w:t>
                  </w: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6652F" w14:textId="77777777" w:rsidR="005C04BE" w:rsidRDefault="00BC26C5">
                  <w:pPr>
                    <w:spacing w:after="0" w:line="240" w:lineRule="auto"/>
                  </w:pPr>
                  <w:r>
                    <w:rPr>
                      <w:rFonts w:ascii="Arial" w:eastAsia="Arial" w:hAnsi="Arial"/>
                      <w:b/>
                      <w:color w:val="000000"/>
                    </w:rPr>
                    <w:t>ABI-MFP Place.</w:t>
                  </w: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471A5" w14:textId="77777777" w:rsidR="005C04BE" w:rsidRDefault="00BC26C5">
                  <w:pPr>
                    <w:spacing w:after="0" w:line="240" w:lineRule="auto"/>
                  </w:pPr>
                  <w:r>
                    <w:rPr>
                      <w:rFonts w:ascii="Arial" w:eastAsia="Arial" w:hAnsi="Arial"/>
                      <w:b/>
                      <w:color w:val="000000"/>
                    </w:rPr>
                    <w:t>Total Met/Rated</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8C246" w14:textId="77777777" w:rsidR="005C04BE" w:rsidRDefault="00BC26C5">
                  <w:pPr>
                    <w:spacing w:after="0" w:line="240" w:lineRule="auto"/>
                  </w:pPr>
                  <w:r>
                    <w:rPr>
                      <w:rFonts w:ascii="Arial" w:eastAsia="Arial" w:hAnsi="Arial"/>
                      <w:b/>
                      <w:color w:val="000000"/>
                    </w:rPr>
                    <w:t>Rating</w:t>
                  </w:r>
                </w:p>
              </w:tc>
            </w:tr>
            <w:tr w:rsidR="005C04BE" w14:paraId="66F07EC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EF16C6"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497DED" w14:textId="77777777" w:rsidR="005C04BE" w:rsidRDefault="00BC26C5">
                  <w:pPr>
                    <w:spacing w:after="0" w:line="240" w:lineRule="auto"/>
                  </w:pPr>
                  <w:r>
                    <w:rPr>
                      <w:rFonts w:ascii="Arial" w:eastAsia="Arial" w:hAnsi="Arial"/>
                      <w:color w:val="000000"/>
                    </w:rPr>
                    <w:t xml:space="preserve"> L1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0B853" w14:textId="77777777" w:rsidR="005C04BE" w:rsidRDefault="00BC26C5">
                  <w:pPr>
                    <w:spacing w:after="0" w:line="240" w:lineRule="auto"/>
                  </w:pPr>
                  <w:r>
                    <w:rPr>
                      <w:rFonts w:ascii="Arial" w:eastAsia="Arial" w:hAnsi="Arial"/>
                      <w:color w:val="000000"/>
                    </w:rPr>
                    <w:t>Abuse/neglect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C3013"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D46A3"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B86E7"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2FB6C"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43E38"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3B7F9"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585D4"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BDC9A"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AB777"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D40EC" w14:textId="77777777" w:rsidR="005C04BE" w:rsidRDefault="00BC26C5">
                  <w:pPr>
                    <w:spacing w:after="0" w:line="240" w:lineRule="auto"/>
                    <w:jc w:val="center"/>
                  </w:pPr>
                  <w:r>
                    <w:rPr>
                      <w:rFonts w:ascii="Arial" w:eastAsia="Arial" w:hAnsi="Arial"/>
                      <w:b/>
                      <w:color w:val="000000"/>
                    </w:rPr>
                    <w:t>Met</w:t>
                  </w:r>
                </w:p>
              </w:tc>
            </w:tr>
            <w:tr w:rsidR="005C04BE" w14:paraId="3462619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3C07A9"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EABCC" w14:textId="77777777" w:rsidR="005C04BE" w:rsidRDefault="00BC26C5">
                  <w:pPr>
                    <w:spacing w:after="0" w:line="240" w:lineRule="auto"/>
                  </w:pPr>
                  <w:r>
                    <w:rPr>
                      <w:rFonts w:ascii="Arial" w:eastAsia="Arial" w:hAnsi="Arial"/>
                      <w:color w:val="000000"/>
                    </w:rPr>
                    <w:t xml:space="preserve"> L5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17CEF" w14:textId="77777777" w:rsidR="005C04BE" w:rsidRDefault="00BC26C5">
                  <w:pPr>
                    <w:spacing w:after="0" w:line="240" w:lineRule="auto"/>
                  </w:pPr>
                  <w:r>
                    <w:rPr>
                      <w:rFonts w:ascii="Arial" w:eastAsia="Arial" w:hAnsi="Arial"/>
                      <w:color w:val="000000"/>
                    </w:rPr>
                    <w:t>Safety Plan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2D621"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DB31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D349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6F1D2"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80BBE"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75BC1"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7CBF6"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875D5"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D4193"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696C09" w14:textId="77777777" w:rsidR="005C04BE" w:rsidRDefault="00BC26C5">
                  <w:pPr>
                    <w:spacing w:after="0" w:line="240" w:lineRule="auto"/>
                    <w:jc w:val="center"/>
                  </w:pPr>
                  <w:r>
                    <w:rPr>
                      <w:rFonts w:ascii="Arial" w:eastAsia="Arial" w:hAnsi="Arial"/>
                      <w:b/>
                      <w:color w:val="000000"/>
                    </w:rPr>
                    <w:t>Met</w:t>
                  </w:r>
                </w:p>
              </w:tc>
            </w:tr>
            <w:tr w:rsidR="005C04BE" w14:paraId="79723D8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47EE1F" w14:textId="77777777" w:rsidR="005C04BE" w:rsidRDefault="00BC26C5">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7018B" w14:textId="77777777" w:rsidR="005C04BE" w:rsidRDefault="00BC26C5">
                  <w:pPr>
                    <w:spacing w:after="0" w:line="240" w:lineRule="auto"/>
                  </w:pPr>
                  <w:r>
                    <w:rPr>
                      <w:rFonts w:ascii="Arial" w:eastAsia="Arial" w:hAnsi="Arial"/>
                      <w:color w:val="000000"/>
                    </w:rPr>
                    <w:t xml:space="preserve"> L6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52E2A6" w14:textId="77777777" w:rsidR="005C04BE" w:rsidRDefault="00BC26C5">
                  <w:pPr>
                    <w:spacing w:after="0" w:line="240" w:lineRule="auto"/>
                  </w:pPr>
                  <w:r>
                    <w:rPr>
                      <w:rFonts w:ascii="Arial" w:eastAsia="Arial" w:hAnsi="Arial"/>
                      <w:color w:val="000000"/>
                    </w:rPr>
                    <w:t>Evacuation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DDA23" w14:textId="77777777" w:rsidR="005C04BE" w:rsidRDefault="00BC26C5">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656C4"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B862E"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7588B"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CB16C"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F6FC6"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FDC37"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0094A"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13785"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BC8C7" w14:textId="77777777" w:rsidR="005C04BE" w:rsidRDefault="00BC26C5">
                  <w:pPr>
                    <w:spacing w:after="0" w:line="240" w:lineRule="auto"/>
                    <w:jc w:val="center"/>
                  </w:pPr>
                  <w:r>
                    <w:rPr>
                      <w:rFonts w:ascii="Arial" w:eastAsia="Arial" w:hAnsi="Arial"/>
                      <w:b/>
                      <w:color w:val="000000"/>
                    </w:rPr>
                    <w:t>Met</w:t>
                  </w:r>
                </w:p>
              </w:tc>
            </w:tr>
            <w:tr w:rsidR="005C04BE" w14:paraId="1BE3D5C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AE5515"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02CA96" w14:textId="77777777" w:rsidR="005C04BE" w:rsidRDefault="00BC26C5">
                  <w:pPr>
                    <w:spacing w:after="0" w:line="240" w:lineRule="auto"/>
                  </w:pPr>
                  <w:r>
                    <w:rPr>
                      <w:rFonts w:ascii="Arial" w:eastAsia="Arial" w:hAnsi="Arial"/>
                      <w:color w:val="000000"/>
                    </w:rPr>
                    <w:t xml:space="preserve"> L8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2D308" w14:textId="77777777" w:rsidR="005C04BE" w:rsidRDefault="00BC26C5">
                  <w:pPr>
                    <w:spacing w:after="0" w:line="240" w:lineRule="auto"/>
                  </w:pPr>
                  <w:r>
                    <w:rPr>
                      <w:rFonts w:ascii="Arial" w:eastAsia="Arial" w:hAnsi="Arial"/>
                      <w:color w:val="000000"/>
                    </w:rPr>
                    <w:t>Emergency Fact Sheets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69B2B"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BA27B"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504B3"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233D3"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AF599"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CE784"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A9363"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50E09"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85DA3"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257C" w14:textId="77777777" w:rsidR="005C04BE" w:rsidRDefault="00BC26C5">
                  <w:pPr>
                    <w:spacing w:after="0" w:line="240" w:lineRule="auto"/>
                    <w:jc w:val="center"/>
                  </w:pPr>
                  <w:r>
                    <w:rPr>
                      <w:rFonts w:ascii="Arial" w:eastAsia="Arial" w:hAnsi="Arial"/>
                      <w:b/>
                      <w:color w:val="000000"/>
                    </w:rPr>
                    <w:t>Met</w:t>
                  </w:r>
                </w:p>
              </w:tc>
            </w:tr>
            <w:tr w:rsidR="005C04BE" w14:paraId="66F8748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CCA99" w14:textId="77777777" w:rsidR="005C04BE" w:rsidRDefault="00BC26C5">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4515DD" w14:textId="77777777" w:rsidR="005C04BE" w:rsidRDefault="00BC26C5">
                  <w:pPr>
                    <w:spacing w:after="0" w:line="240" w:lineRule="auto"/>
                  </w:pPr>
                  <w:r>
                    <w:rPr>
                      <w:rFonts w:ascii="Arial" w:eastAsia="Arial" w:hAnsi="Arial"/>
                      <w:color w:val="000000"/>
                    </w:rPr>
                    <w:t xml:space="preserve"> L11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4A7A9" w14:textId="77777777" w:rsidR="005C04BE" w:rsidRDefault="00BC26C5">
                  <w:pPr>
                    <w:spacing w:after="0" w:line="240" w:lineRule="auto"/>
                  </w:pPr>
                  <w:r>
                    <w:rPr>
                      <w:rFonts w:ascii="Arial" w:eastAsia="Arial" w:hAnsi="Arial"/>
                      <w:color w:val="000000"/>
                    </w:rPr>
                    <w:t>Required inspections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D935" w14:textId="77777777" w:rsidR="005C04BE" w:rsidRDefault="00BC26C5">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9A5CA"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A0090"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46769"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FEB7B"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99A56"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2A81D"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83654"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90D88"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8EC27" w14:textId="77777777" w:rsidR="005C04BE" w:rsidRDefault="00BC26C5">
                  <w:pPr>
                    <w:spacing w:after="0" w:line="240" w:lineRule="auto"/>
                    <w:jc w:val="center"/>
                  </w:pPr>
                  <w:r>
                    <w:rPr>
                      <w:rFonts w:ascii="Arial" w:eastAsia="Arial" w:hAnsi="Arial"/>
                      <w:b/>
                      <w:color w:val="000000"/>
                    </w:rPr>
                    <w:t>Met</w:t>
                  </w:r>
                </w:p>
              </w:tc>
            </w:tr>
            <w:tr w:rsidR="005C04BE" w14:paraId="338776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9B2925" w14:textId="77777777" w:rsidR="005C04BE" w:rsidRDefault="00BC26C5">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8662EF" w14:textId="77777777" w:rsidR="005C04BE" w:rsidRDefault="00BC26C5">
                  <w:pPr>
                    <w:spacing w:after="0" w:line="240" w:lineRule="auto"/>
                  </w:pPr>
                  <w:r>
                    <w:rPr>
                      <w:rFonts w:ascii="Arial" w:eastAsia="Arial" w:hAnsi="Arial"/>
                      <w:color w:val="000000"/>
                    </w:rPr>
                    <w:t xml:space="preserve"> L12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E3347" w14:textId="77777777" w:rsidR="005C04BE" w:rsidRDefault="00BC26C5">
                  <w:pPr>
                    <w:spacing w:after="0" w:line="240" w:lineRule="auto"/>
                  </w:pPr>
                  <w:r>
                    <w:rPr>
                      <w:rFonts w:ascii="Arial" w:eastAsia="Arial" w:hAnsi="Arial"/>
                      <w:color w:val="000000"/>
                    </w:rPr>
                    <w:t>Smoke detectors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21D6F" w14:textId="77777777" w:rsidR="005C04BE" w:rsidRDefault="00BC26C5">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001B8"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EB3E1"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795E1"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BC19"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5B903"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78F30"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D223F"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77D77"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50903" w14:textId="77777777" w:rsidR="005C04BE" w:rsidRDefault="00BC26C5">
                  <w:pPr>
                    <w:spacing w:after="0" w:line="240" w:lineRule="auto"/>
                    <w:jc w:val="center"/>
                  </w:pPr>
                  <w:r>
                    <w:rPr>
                      <w:rFonts w:ascii="Arial" w:eastAsia="Arial" w:hAnsi="Arial"/>
                      <w:b/>
                      <w:color w:val="000000"/>
                    </w:rPr>
                    <w:t>Met</w:t>
                  </w:r>
                </w:p>
              </w:tc>
            </w:tr>
            <w:tr w:rsidR="005C04BE" w14:paraId="6C357C8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CE98FB" w14:textId="77777777" w:rsidR="005C04BE" w:rsidRDefault="00BC26C5">
                  <w:pPr>
                    <w:spacing w:after="0" w:line="240" w:lineRule="auto"/>
                  </w:pPr>
                  <w:r>
                    <w:rPr>
                      <w:rFonts w:ascii="Wingdings" w:eastAsia="Wingdings" w:hAnsi="Wingdings"/>
                      <w:color w:val="000000"/>
                      <w:sz w:val="16"/>
                    </w:rPr>
                    <w:t>O</w:t>
                  </w: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CFCB33" w14:textId="77777777" w:rsidR="005C04BE" w:rsidRDefault="00BC26C5">
                  <w:pPr>
                    <w:spacing w:after="0" w:line="240" w:lineRule="auto"/>
                  </w:pPr>
                  <w:r>
                    <w:rPr>
                      <w:rFonts w:ascii="Arial" w:eastAsia="Arial" w:hAnsi="Arial"/>
                      <w:color w:val="000000"/>
                    </w:rPr>
                    <w:t xml:space="preserve"> L13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31A4C" w14:textId="77777777" w:rsidR="005C04BE" w:rsidRDefault="00BC26C5">
                  <w:pPr>
                    <w:spacing w:after="0" w:line="240" w:lineRule="auto"/>
                  </w:pPr>
                  <w:r>
                    <w:rPr>
                      <w:rFonts w:ascii="Arial" w:eastAsia="Arial" w:hAnsi="Arial"/>
                      <w:color w:val="000000"/>
                    </w:rPr>
                    <w:t>Clean location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CD59" w14:textId="77777777" w:rsidR="005C04BE" w:rsidRDefault="00BC26C5">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68D00"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BFF48"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D5588"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71D4B"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BACC0"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F07D0"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B63AC"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7E4C"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90806" w14:textId="77777777" w:rsidR="005C04BE" w:rsidRDefault="00BC26C5">
                  <w:pPr>
                    <w:spacing w:after="0" w:line="240" w:lineRule="auto"/>
                    <w:jc w:val="center"/>
                  </w:pPr>
                  <w:r>
                    <w:rPr>
                      <w:rFonts w:ascii="Arial" w:eastAsia="Arial" w:hAnsi="Arial"/>
                      <w:b/>
                      <w:color w:val="000000"/>
                    </w:rPr>
                    <w:t>Met</w:t>
                  </w:r>
                </w:p>
              </w:tc>
            </w:tr>
            <w:tr w:rsidR="005C04BE" w14:paraId="3FDEA3C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F8647F"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34415E" w14:textId="77777777" w:rsidR="005C04BE" w:rsidRDefault="00BC26C5">
                  <w:pPr>
                    <w:spacing w:after="0" w:line="240" w:lineRule="auto"/>
                  </w:pPr>
                  <w:r>
                    <w:rPr>
                      <w:rFonts w:ascii="Arial" w:eastAsia="Arial" w:hAnsi="Arial"/>
                      <w:color w:val="000000"/>
                    </w:rPr>
                    <w:t xml:space="preserve"> L14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C75D6" w14:textId="77777777" w:rsidR="005C04BE" w:rsidRDefault="00BC26C5">
                  <w:pPr>
                    <w:spacing w:after="0" w:line="240" w:lineRule="auto"/>
                  </w:pPr>
                  <w:r>
                    <w:rPr>
                      <w:rFonts w:ascii="Arial" w:eastAsia="Arial" w:hAnsi="Arial"/>
                      <w:color w:val="000000"/>
                    </w:rPr>
                    <w:t>Site in good repair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15F8B"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384D"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BD5E3"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93F3B"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B8524"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F6D3B"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E17EB"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88801"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69550"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AD6C8" w14:textId="77777777" w:rsidR="005C04BE" w:rsidRDefault="00BC26C5">
                  <w:pPr>
                    <w:spacing w:after="0" w:line="240" w:lineRule="auto"/>
                    <w:jc w:val="center"/>
                  </w:pPr>
                  <w:r>
                    <w:rPr>
                      <w:rFonts w:ascii="Arial" w:eastAsia="Arial" w:hAnsi="Arial"/>
                      <w:b/>
                      <w:color w:val="000000"/>
                    </w:rPr>
                    <w:t>Met</w:t>
                  </w:r>
                </w:p>
              </w:tc>
            </w:tr>
            <w:tr w:rsidR="005C04BE" w14:paraId="069F0F3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3CF6F5"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DAF8A8" w14:textId="77777777" w:rsidR="005C04BE" w:rsidRDefault="00BC26C5">
                  <w:pPr>
                    <w:spacing w:after="0" w:line="240" w:lineRule="auto"/>
                  </w:pPr>
                  <w:r>
                    <w:rPr>
                      <w:rFonts w:ascii="Arial" w:eastAsia="Arial" w:hAnsi="Arial"/>
                      <w:color w:val="000000"/>
                    </w:rPr>
                    <w:t xml:space="preserve"> L15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23534" w14:textId="77777777" w:rsidR="005C04BE" w:rsidRDefault="00BC26C5">
                  <w:pPr>
                    <w:spacing w:after="0" w:line="240" w:lineRule="auto"/>
                  </w:pPr>
                  <w:r>
                    <w:rPr>
                      <w:rFonts w:ascii="Arial" w:eastAsia="Arial" w:hAnsi="Arial"/>
                      <w:color w:val="000000"/>
                    </w:rPr>
                    <w:t>Hot water</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FBC25" w14:textId="77777777" w:rsidR="005C04BE" w:rsidRDefault="00BC26C5">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1B062"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6A61"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EFB9"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A2F93"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FEA0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2D1C9"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6D66D"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CD53B"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D3D21" w14:textId="77777777" w:rsidR="005C04BE" w:rsidRDefault="00BC26C5">
                  <w:pPr>
                    <w:spacing w:after="0" w:line="240" w:lineRule="auto"/>
                    <w:jc w:val="center"/>
                  </w:pPr>
                  <w:r>
                    <w:rPr>
                      <w:rFonts w:ascii="Arial" w:eastAsia="Arial" w:hAnsi="Arial"/>
                      <w:b/>
                      <w:color w:val="000000"/>
                    </w:rPr>
                    <w:t>Met</w:t>
                  </w:r>
                </w:p>
              </w:tc>
            </w:tr>
            <w:tr w:rsidR="005C04BE" w14:paraId="2871EBA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170D2B"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60E4D7" w14:textId="77777777" w:rsidR="005C04BE" w:rsidRDefault="00BC26C5">
                  <w:pPr>
                    <w:spacing w:after="0" w:line="240" w:lineRule="auto"/>
                  </w:pPr>
                  <w:r>
                    <w:rPr>
                      <w:rFonts w:ascii="Arial" w:eastAsia="Arial" w:hAnsi="Arial"/>
                      <w:color w:val="000000"/>
                    </w:rPr>
                    <w:t xml:space="preserve"> L16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7EB1D" w14:textId="77777777" w:rsidR="005C04BE" w:rsidRDefault="00BC26C5">
                  <w:pPr>
                    <w:spacing w:after="0" w:line="240" w:lineRule="auto"/>
                  </w:pPr>
                  <w:r>
                    <w:rPr>
                      <w:rFonts w:ascii="Arial" w:eastAsia="Arial" w:hAnsi="Arial"/>
                      <w:color w:val="000000"/>
                    </w:rPr>
                    <w:t>Accessibility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39DA9"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44C57"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16777"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B337A"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815F"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A003C"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7FF20"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335E2"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6EEFB"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AB86C" w14:textId="77777777" w:rsidR="005C04BE" w:rsidRDefault="00BC26C5">
                  <w:pPr>
                    <w:spacing w:after="0" w:line="240" w:lineRule="auto"/>
                    <w:jc w:val="center"/>
                  </w:pPr>
                  <w:r>
                    <w:rPr>
                      <w:rFonts w:ascii="Arial" w:eastAsia="Arial" w:hAnsi="Arial"/>
                      <w:b/>
                      <w:color w:val="000000"/>
                    </w:rPr>
                    <w:t>Met</w:t>
                  </w:r>
                </w:p>
              </w:tc>
            </w:tr>
            <w:tr w:rsidR="005C04BE" w14:paraId="76FB432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69B557"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5E9E60" w14:textId="77777777" w:rsidR="005C04BE" w:rsidRDefault="00BC26C5">
                  <w:pPr>
                    <w:spacing w:after="0" w:line="240" w:lineRule="auto"/>
                  </w:pPr>
                  <w:r>
                    <w:rPr>
                      <w:rFonts w:ascii="Arial" w:eastAsia="Arial" w:hAnsi="Arial"/>
                      <w:color w:val="000000"/>
                    </w:rPr>
                    <w:t xml:space="preserve"> L17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EA590" w14:textId="77777777" w:rsidR="005C04BE" w:rsidRDefault="00BC26C5">
                  <w:pPr>
                    <w:spacing w:after="0" w:line="240" w:lineRule="auto"/>
                  </w:pPr>
                  <w:r>
                    <w:rPr>
                      <w:rFonts w:ascii="Arial" w:eastAsia="Arial" w:hAnsi="Arial"/>
                      <w:color w:val="000000"/>
                    </w:rPr>
                    <w:t xml:space="preserve">Egress at grade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2533E"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02168"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E48E2"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EBF1F"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6EADE"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D38F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022F1"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95A03"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ED797"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1A607" w14:textId="77777777" w:rsidR="005C04BE" w:rsidRDefault="00BC26C5">
                  <w:pPr>
                    <w:spacing w:after="0" w:line="240" w:lineRule="auto"/>
                    <w:jc w:val="center"/>
                  </w:pPr>
                  <w:r>
                    <w:rPr>
                      <w:rFonts w:ascii="Arial" w:eastAsia="Arial" w:hAnsi="Arial"/>
                      <w:b/>
                      <w:color w:val="000000"/>
                    </w:rPr>
                    <w:t>Met</w:t>
                  </w:r>
                </w:p>
              </w:tc>
            </w:tr>
            <w:tr w:rsidR="005C04BE" w14:paraId="2E9D01D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4BABCC"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0A845C" w14:textId="77777777" w:rsidR="005C04BE" w:rsidRDefault="00BC26C5">
                  <w:pPr>
                    <w:spacing w:after="0" w:line="240" w:lineRule="auto"/>
                  </w:pPr>
                  <w:r>
                    <w:rPr>
                      <w:rFonts w:ascii="Arial" w:eastAsia="Arial" w:hAnsi="Arial"/>
                      <w:color w:val="000000"/>
                    </w:rPr>
                    <w:t xml:space="preserve"> L21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46955" w14:textId="77777777" w:rsidR="005C04BE" w:rsidRDefault="00BC26C5">
                  <w:pPr>
                    <w:spacing w:after="0" w:line="240" w:lineRule="auto"/>
                  </w:pPr>
                  <w:r>
                    <w:rPr>
                      <w:rFonts w:ascii="Arial" w:eastAsia="Arial" w:hAnsi="Arial"/>
                      <w:color w:val="000000"/>
                    </w:rPr>
                    <w:t>Safe electrical equipment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9A64A"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D3881"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D7B9C"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C0C35"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CFC8A"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0DED9"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204D2"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FCBE6"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E07B5"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A535D" w14:textId="77777777" w:rsidR="005C04BE" w:rsidRDefault="00BC26C5">
                  <w:pPr>
                    <w:spacing w:after="0" w:line="240" w:lineRule="auto"/>
                    <w:jc w:val="center"/>
                  </w:pPr>
                  <w:r>
                    <w:rPr>
                      <w:rFonts w:ascii="Arial" w:eastAsia="Arial" w:hAnsi="Arial"/>
                      <w:b/>
                      <w:color w:val="000000"/>
                    </w:rPr>
                    <w:t>Met</w:t>
                  </w:r>
                </w:p>
              </w:tc>
            </w:tr>
            <w:tr w:rsidR="005C04BE" w14:paraId="7A7E638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5D1E0D"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56BD5B" w14:textId="77777777" w:rsidR="005C04BE" w:rsidRDefault="00BC26C5">
                  <w:pPr>
                    <w:spacing w:after="0" w:line="240" w:lineRule="auto"/>
                  </w:pPr>
                  <w:r>
                    <w:rPr>
                      <w:rFonts w:ascii="Arial" w:eastAsia="Arial" w:hAnsi="Arial"/>
                      <w:color w:val="000000"/>
                    </w:rPr>
                    <w:t xml:space="preserve"> L22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AFD5D" w14:textId="77777777" w:rsidR="005C04BE" w:rsidRDefault="00BC26C5">
                  <w:pPr>
                    <w:spacing w:after="0" w:line="240" w:lineRule="auto"/>
                  </w:pPr>
                  <w:r>
                    <w:rPr>
                      <w:rFonts w:ascii="Arial" w:eastAsia="Arial" w:hAnsi="Arial"/>
                      <w:color w:val="000000"/>
                    </w:rPr>
                    <w:t>Well-maintained appliances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6A032"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559C"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D2B6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A6EB"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6E6C"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EF230"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E3D1"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9B498"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22C2B"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55EB0" w14:textId="77777777" w:rsidR="005C04BE" w:rsidRDefault="00BC26C5">
                  <w:pPr>
                    <w:spacing w:after="0" w:line="240" w:lineRule="auto"/>
                    <w:jc w:val="center"/>
                  </w:pPr>
                  <w:r>
                    <w:rPr>
                      <w:rFonts w:ascii="Arial" w:eastAsia="Arial" w:hAnsi="Arial"/>
                      <w:b/>
                      <w:color w:val="000000"/>
                    </w:rPr>
                    <w:t>Met</w:t>
                  </w:r>
                </w:p>
              </w:tc>
            </w:tr>
            <w:tr w:rsidR="005C04BE" w14:paraId="6F5902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BCE07F"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FD59A7" w14:textId="77777777" w:rsidR="005C04BE" w:rsidRDefault="00BC26C5">
                  <w:pPr>
                    <w:spacing w:after="0" w:line="240" w:lineRule="auto"/>
                  </w:pPr>
                  <w:r>
                    <w:rPr>
                      <w:rFonts w:ascii="Arial" w:eastAsia="Arial" w:hAnsi="Arial"/>
                      <w:color w:val="000000"/>
                    </w:rPr>
                    <w:t xml:space="preserve"> L26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3CA0" w14:textId="77777777" w:rsidR="005C04BE" w:rsidRDefault="00BC26C5">
                  <w:pPr>
                    <w:spacing w:after="0" w:line="240" w:lineRule="auto"/>
                  </w:pPr>
                  <w:r>
                    <w:rPr>
                      <w:rFonts w:ascii="Arial" w:eastAsia="Arial" w:hAnsi="Arial"/>
                      <w:color w:val="000000"/>
                    </w:rPr>
                    <w:t>Walkway safety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3A19D"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BD58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C9A67"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C37E2"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8CA78"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C309D"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1DAC3"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261FA"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58652"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EAABD" w14:textId="77777777" w:rsidR="005C04BE" w:rsidRDefault="00BC26C5">
                  <w:pPr>
                    <w:spacing w:after="0" w:line="240" w:lineRule="auto"/>
                    <w:jc w:val="center"/>
                  </w:pPr>
                  <w:r>
                    <w:rPr>
                      <w:rFonts w:ascii="Arial" w:eastAsia="Arial" w:hAnsi="Arial"/>
                      <w:b/>
                      <w:color w:val="000000"/>
                    </w:rPr>
                    <w:t>Met</w:t>
                  </w:r>
                </w:p>
              </w:tc>
            </w:tr>
            <w:tr w:rsidR="005C04BE" w14:paraId="2F571DC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B95408"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D982A9" w14:textId="77777777" w:rsidR="005C04BE" w:rsidRDefault="00BC26C5">
                  <w:pPr>
                    <w:spacing w:after="0" w:line="240" w:lineRule="auto"/>
                  </w:pPr>
                  <w:r>
                    <w:rPr>
                      <w:rFonts w:ascii="Arial" w:eastAsia="Arial" w:hAnsi="Arial"/>
                      <w:color w:val="000000"/>
                    </w:rPr>
                    <w:t xml:space="preserve"> L27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6595E" w14:textId="77777777" w:rsidR="005C04BE" w:rsidRDefault="00BC26C5">
                  <w:pPr>
                    <w:spacing w:after="0" w:line="240" w:lineRule="auto"/>
                  </w:pPr>
                  <w:r>
                    <w:rPr>
                      <w:rFonts w:ascii="Arial" w:eastAsia="Arial" w:hAnsi="Arial"/>
                      <w:color w:val="000000"/>
                    </w:rPr>
                    <w:t>Pools, hot tubs, etc.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7266"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4614A"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50A22"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28150"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78E1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1D7E7"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47576"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17B7"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9BE64"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9E65B" w14:textId="77777777" w:rsidR="005C04BE" w:rsidRDefault="00BC26C5">
                  <w:pPr>
                    <w:spacing w:after="0" w:line="240" w:lineRule="auto"/>
                    <w:jc w:val="center"/>
                  </w:pPr>
                  <w:r>
                    <w:rPr>
                      <w:rFonts w:ascii="Arial" w:eastAsia="Arial" w:hAnsi="Arial"/>
                      <w:b/>
                      <w:color w:val="000000"/>
                    </w:rPr>
                    <w:t>Met</w:t>
                  </w:r>
                </w:p>
              </w:tc>
            </w:tr>
            <w:tr w:rsidR="005C04BE" w14:paraId="1CE1FD8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E4AB6"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2505C6" w14:textId="77777777" w:rsidR="005C04BE" w:rsidRDefault="00BC26C5">
                  <w:pPr>
                    <w:spacing w:after="0" w:line="240" w:lineRule="auto"/>
                  </w:pPr>
                  <w:r>
                    <w:rPr>
                      <w:rFonts w:ascii="Arial" w:eastAsia="Arial" w:hAnsi="Arial"/>
                      <w:color w:val="000000"/>
                    </w:rPr>
                    <w:t xml:space="preserve"> L29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B7F15" w14:textId="77777777" w:rsidR="005C04BE" w:rsidRDefault="00BC26C5">
                  <w:pPr>
                    <w:spacing w:after="0" w:line="240" w:lineRule="auto"/>
                  </w:pPr>
                  <w:r>
                    <w:rPr>
                      <w:rFonts w:ascii="Arial" w:eastAsia="Arial" w:hAnsi="Arial"/>
                      <w:color w:val="000000"/>
                    </w:rPr>
                    <w:t>Rubbish/combustibles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70FBD"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38799"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5CC6D"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05541"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3686C"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9A77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B3F59"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A2A79"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C53FA"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E6693" w14:textId="77777777" w:rsidR="005C04BE" w:rsidRDefault="00BC26C5">
                  <w:pPr>
                    <w:spacing w:after="0" w:line="240" w:lineRule="auto"/>
                    <w:jc w:val="center"/>
                  </w:pPr>
                  <w:r>
                    <w:rPr>
                      <w:rFonts w:ascii="Arial" w:eastAsia="Arial" w:hAnsi="Arial"/>
                      <w:b/>
                      <w:color w:val="000000"/>
                    </w:rPr>
                    <w:t>Met</w:t>
                  </w:r>
                </w:p>
              </w:tc>
            </w:tr>
            <w:tr w:rsidR="005C04BE" w14:paraId="019D654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C8F67F"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52BAB" w14:textId="77777777" w:rsidR="005C04BE" w:rsidRDefault="00BC26C5">
                  <w:pPr>
                    <w:spacing w:after="0" w:line="240" w:lineRule="auto"/>
                  </w:pPr>
                  <w:r>
                    <w:rPr>
                      <w:rFonts w:ascii="Arial" w:eastAsia="Arial" w:hAnsi="Arial"/>
                      <w:color w:val="000000"/>
                    </w:rPr>
                    <w:t xml:space="preserve"> L30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92E89" w14:textId="77777777" w:rsidR="005C04BE" w:rsidRDefault="00BC26C5">
                  <w:pPr>
                    <w:spacing w:after="0" w:line="240" w:lineRule="auto"/>
                  </w:pPr>
                  <w:r>
                    <w:rPr>
                      <w:rFonts w:ascii="Arial" w:eastAsia="Arial" w:hAnsi="Arial"/>
                      <w:color w:val="000000"/>
                    </w:rPr>
                    <w:t>Protective railings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B41CB"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7E4A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CE28C"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BC796"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49E36"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6337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23340"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50D39"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8F78E"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F719" w14:textId="77777777" w:rsidR="005C04BE" w:rsidRDefault="00BC26C5">
                  <w:pPr>
                    <w:spacing w:after="0" w:line="240" w:lineRule="auto"/>
                    <w:jc w:val="center"/>
                  </w:pPr>
                  <w:r>
                    <w:rPr>
                      <w:rFonts w:ascii="Arial" w:eastAsia="Arial" w:hAnsi="Arial"/>
                      <w:b/>
                      <w:color w:val="000000"/>
                    </w:rPr>
                    <w:t>Met</w:t>
                  </w:r>
                </w:p>
              </w:tc>
            </w:tr>
            <w:tr w:rsidR="005C04BE" w14:paraId="7909B772"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44387B"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3783AD" w14:textId="77777777" w:rsidR="005C04BE" w:rsidRDefault="00BC26C5">
                  <w:pPr>
                    <w:spacing w:after="0" w:line="240" w:lineRule="auto"/>
                  </w:pPr>
                  <w:r>
                    <w:rPr>
                      <w:rFonts w:ascii="Arial" w:eastAsia="Arial" w:hAnsi="Arial"/>
                      <w:color w:val="000000"/>
                    </w:rPr>
                    <w:t xml:space="preserve"> L31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363A4" w14:textId="77777777" w:rsidR="005C04BE" w:rsidRDefault="00BC26C5">
                  <w:pPr>
                    <w:spacing w:after="0" w:line="240" w:lineRule="auto"/>
                  </w:pPr>
                  <w:r>
                    <w:rPr>
                      <w:rFonts w:ascii="Arial" w:eastAsia="Arial" w:hAnsi="Arial"/>
                      <w:color w:val="000000"/>
                    </w:rPr>
                    <w:t>Communication method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2805D"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35E4F"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5AD1B"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EA553"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923B0"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AFC2B"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8C050"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66381"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41D50"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54A8C" w14:textId="77777777" w:rsidR="005C04BE" w:rsidRDefault="00BC26C5">
                  <w:pPr>
                    <w:spacing w:after="0" w:line="240" w:lineRule="auto"/>
                    <w:jc w:val="center"/>
                  </w:pPr>
                  <w:r>
                    <w:rPr>
                      <w:rFonts w:ascii="Arial" w:eastAsia="Arial" w:hAnsi="Arial"/>
                      <w:b/>
                      <w:color w:val="000000"/>
                    </w:rPr>
                    <w:t>Met</w:t>
                  </w:r>
                </w:p>
              </w:tc>
            </w:tr>
            <w:tr w:rsidR="005C04BE" w14:paraId="759AF70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CF8169"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A44953" w14:textId="77777777" w:rsidR="005C04BE" w:rsidRDefault="00BC26C5">
                  <w:pPr>
                    <w:spacing w:after="0" w:line="240" w:lineRule="auto"/>
                  </w:pPr>
                  <w:r>
                    <w:rPr>
                      <w:rFonts w:ascii="Arial" w:eastAsia="Arial" w:hAnsi="Arial"/>
                      <w:color w:val="000000"/>
                    </w:rPr>
                    <w:t xml:space="preserve"> L32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DC71F" w14:textId="77777777" w:rsidR="005C04BE" w:rsidRDefault="00BC26C5">
                  <w:pPr>
                    <w:spacing w:after="0" w:line="240" w:lineRule="auto"/>
                  </w:pPr>
                  <w:r>
                    <w:rPr>
                      <w:rFonts w:ascii="Arial" w:eastAsia="Arial" w:hAnsi="Arial"/>
                      <w:color w:val="000000"/>
                    </w:rPr>
                    <w:t>Verbal &amp; written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CE587"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E29CA"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5D14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A2853"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9C3FA"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4721"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599BF"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82FA6"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89F23"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DE585" w14:textId="77777777" w:rsidR="005C04BE" w:rsidRDefault="00BC26C5">
                  <w:pPr>
                    <w:spacing w:after="0" w:line="240" w:lineRule="auto"/>
                    <w:jc w:val="center"/>
                  </w:pPr>
                  <w:r>
                    <w:rPr>
                      <w:rFonts w:ascii="Arial" w:eastAsia="Arial" w:hAnsi="Arial"/>
                      <w:b/>
                      <w:color w:val="000000"/>
                    </w:rPr>
                    <w:t>Met</w:t>
                  </w:r>
                </w:p>
              </w:tc>
            </w:tr>
            <w:tr w:rsidR="005C04BE" w14:paraId="241788C5"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04C8D3"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99207E" w14:textId="77777777" w:rsidR="005C04BE" w:rsidRDefault="00BC26C5">
                  <w:pPr>
                    <w:spacing w:after="0" w:line="240" w:lineRule="auto"/>
                  </w:pPr>
                  <w:r>
                    <w:rPr>
                      <w:rFonts w:ascii="Arial" w:eastAsia="Arial" w:hAnsi="Arial"/>
                      <w:color w:val="000000"/>
                    </w:rPr>
                    <w:t xml:space="preserve"> L33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05373" w14:textId="77777777" w:rsidR="005C04BE" w:rsidRDefault="00BC26C5">
                  <w:pPr>
                    <w:spacing w:after="0" w:line="240" w:lineRule="auto"/>
                  </w:pPr>
                  <w:r>
                    <w:rPr>
                      <w:rFonts w:ascii="Arial" w:eastAsia="Arial" w:hAnsi="Arial"/>
                      <w:color w:val="000000"/>
                    </w:rPr>
                    <w:t>Physical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E15CE"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74E10"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A8790"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91A8"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394B3"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C797C"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D5772"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0A29B"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AE741"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68561" w14:textId="77777777" w:rsidR="005C04BE" w:rsidRDefault="00BC26C5">
                  <w:pPr>
                    <w:spacing w:after="0" w:line="240" w:lineRule="auto"/>
                    <w:jc w:val="center"/>
                  </w:pPr>
                  <w:r>
                    <w:rPr>
                      <w:rFonts w:ascii="Arial" w:eastAsia="Arial" w:hAnsi="Arial"/>
                      <w:b/>
                      <w:color w:val="000000"/>
                    </w:rPr>
                    <w:t>Met</w:t>
                  </w:r>
                </w:p>
              </w:tc>
            </w:tr>
            <w:tr w:rsidR="005C04BE" w14:paraId="6AC478E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E6BFB0"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549FC5" w14:textId="77777777" w:rsidR="005C04BE" w:rsidRDefault="00BC26C5">
                  <w:pPr>
                    <w:spacing w:after="0" w:line="240" w:lineRule="auto"/>
                  </w:pPr>
                  <w:r>
                    <w:rPr>
                      <w:rFonts w:ascii="Arial" w:eastAsia="Arial" w:hAnsi="Arial"/>
                      <w:color w:val="000000"/>
                    </w:rPr>
                    <w:t xml:space="preserve"> L34</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24ACA" w14:textId="77777777" w:rsidR="005C04BE" w:rsidRDefault="00BC26C5">
                  <w:pPr>
                    <w:spacing w:after="0" w:line="240" w:lineRule="auto"/>
                  </w:pPr>
                  <w:r>
                    <w:rPr>
                      <w:rFonts w:ascii="Arial" w:eastAsia="Arial" w:hAnsi="Arial"/>
                      <w:color w:val="000000"/>
                    </w:rPr>
                    <w:t>Dental exam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C1BE6"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70B6A"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DB892"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EBBCA"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70CCD"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2D4D6"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BF0B5"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E16DD"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FDE39"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9D048D" w14:textId="77777777" w:rsidR="005C04BE" w:rsidRDefault="00BC26C5">
                  <w:pPr>
                    <w:spacing w:after="0" w:line="240" w:lineRule="auto"/>
                    <w:jc w:val="center"/>
                  </w:pPr>
                  <w:r>
                    <w:rPr>
                      <w:rFonts w:ascii="Arial" w:eastAsia="Arial" w:hAnsi="Arial"/>
                      <w:b/>
                      <w:color w:val="000000"/>
                    </w:rPr>
                    <w:t>Met</w:t>
                  </w:r>
                </w:p>
              </w:tc>
            </w:tr>
            <w:tr w:rsidR="005C04BE" w14:paraId="0C78E42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E198C"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6C030" w14:textId="77777777" w:rsidR="005C04BE" w:rsidRDefault="00BC26C5">
                  <w:pPr>
                    <w:spacing w:after="0" w:line="240" w:lineRule="auto"/>
                  </w:pPr>
                  <w:r>
                    <w:rPr>
                      <w:rFonts w:ascii="Arial" w:eastAsia="Arial" w:hAnsi="Arial"/>
                      <w:color w:val="000000"/>
                    </w:rPr>
                    <w:t xml:space="preserve"> L35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7D158" w14:textId="77777777" w:rsidR="005C04BE" w:rsidRDefault="00BC26C5">
                  <w:pPr>
                    <w:spacing w:after="0" w:line="240" w:lineRule="auto"/>
                  </w:pPr>
                  <w:r>
                    <w:rPr>
                      <w:rFonts w:ascii="Arial" w:eastAsia="Arial" w:hAnsi="Arial"/>
                      <w:color w:val="000000"/>
                    </w:rPr>
                    <w:t>Preventive screenings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709FE"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713C4"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E0C6A"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EF98E"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87528"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35EB1"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47A01"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939B3"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770DB"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13988" w14:textId="77777777" w:rsidR="005C04BE" w:rsidRDefault="00BC26C5">
                  <w:pPr>
                    <w:spacing w:after="0" w:line="240" w:lineRule="auto"/>
                    <w:jc w:val="center"/>
                  </w:pPr>
                  <w:r>
                    <w:rPr>
                      <w:rFonts w:ascii="Arial" w:eastAsia="Arial" w:hAnsi="Arial"/>
                      <w:b/>
                      <w:color w:val="000000"/>
                    </w:rPr>
                    <w:t>Met</w:t>
                  </w:r>
                </w:p>
              </w:tc>
            </w:tr>
            <w:tr w:rsidR="005C04BE" w14:paraId="4C585FA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6A762"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018F2" w14:textId="77777777" w:rsidR="005C04BE" w:rsidRDefault="00BC26C5">
                  <w:pPr>
                    <w:spacing w:after="0" w:line="240" w:lineRule="auto"/>
                  </w:pPr>
                  <w:r>
                    <w:rPr>
                      <w:rFonts w:ascii="Arial" w:eastAsia="Arial" w:hAnsi="Arial"/>
                      <w:color w:val="000000"/>
                    </w:rPr>
                    <w:t xml:space="preserve"> L36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9B42F" w14:textId="77777777" w:rsidR="005C04BE" w:rsidRDefault="00BC26C5">
                  <w:pPr>
                    <w:spacing w:after="0" w:line="240" w:lineRule="auto"/>
                  </w:pPr>
                  <w:r>
                    <w:rPr>
                      <w:rFonts w:ascii="Arial" w:eastAsia="Arial" w:hAnsi="Arial"/>
                      <w:color w:val="000000"/>
                    </w:rPr>
                    <w:t>Recommended tests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258B9"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8F8A"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9546"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066E3"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7DEBE"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F56A"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BCDE7"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7146B"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75698"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1B34E" w14:textId="77777777" w:rsidR="005C04BE" w:rsidRDefault="00BC26C5">
                  <w:pPr>
                    <w:spacing w:after="0" w:line="240" w:lineRule="auto"/>
                    <w:jc w:val="center"/>
                  </w:pPr>
                  <w:r>
                    <w:rPr>
                      <w:rFonts w:ascii="Arial" w:eastAsia="Arial" w:hAnsi="Arial"/>
                      <w:b/>
                      <w:color w:val="000000"/>
                    </w:rPr>
                    <w:t>Met</w:t>
                  </w:r>
                </w:p>
              </w:tc>
            </w:tr>
            <w:tr w:rsidR="005C04BE" w14:paraId="74660C3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A3280"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50587B" w14:textId="77777777" w:rsidR="005C04BE" w:rsidRDefault="00BC26C5">
                  <w:pPr>
                    <w:spacing w:after="0" w:line="240" w:lineRule="auto"/>
                  </w:pPr>
                  <w:r>
                    <w:rPr>
                      <w:rFonts w:ascii="Arial" w:eastAsia="Arial" w:hAnsi="Arial"/>
                      <w:color w:val="000000"/>
                    </w:rPr>
                    <w:t xml:space="preserve"> L37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5F2373" w14:textId="77777777" w:rsidR="005C04BE" w:rsidRDefault="00BC26C5">
                  <w:pPr>
                    <w:spacing w:after="0" w:line="240" w:lineRule="auto"/>
                  </w:pPr>
                  <w:r>
                    <w:rPr>
                      <w:rFonts w:ascii="Arial" w:eastAsia="Arial" w:hAnsi="Arial"/>
                      <w:color w:val="000000"/>
                    </w:rPr>
                    <w:t>Prompt treatment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FD887"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82A682"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A9F9F"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A5ACB"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A1B4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449AF"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B7379"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9CBF0"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18E14"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47194" w14:textId="77777777" w:rsidR="005C04BE" w:rsidRDefault="00BC26C5">
                  <w:pPr>
                    <w:spacing w:after="0" w:line="240" w:lineRule="auto"/>
                    <w:jc w:val="center"/>
                  </w:pPr>
                  <w:r>
                    <w:rPr>
                      <w:rFonts w:ascii="Arial" w:eastAsia="Arial" w:hAnsi="Arial"/>
                      <w:b/>
                      <w:color w:val="000000"/>
                    </w:rPr>
                    <w:t>Met</w:t>
                  </w:r>
                </w:p>
              </w:tc>
            </w:tr>
            <w:tr w:rsidR="005C04BE" w14:paraId="38B8956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EF5E78"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07D5F8" w14:textId="77777777" w:rsidR="005C04BE" w:rsidRDefault="00BC26C5">
                  <w:pPr>
                    <w:spacing w:after="0" w:line="240" w:lineRule="auto"/>
                  </w:pPr>
                  <w:r>
                    <w:rPr>
                      <w:rFonts w:ascii="Arial" w:eastAsia="Arial" w:hAnsi="Arial"/>
                      <w:color w:val="000000"/>
                    </w:rPr>
                    <w:t xml:space="preserve"> L41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863A9" w14:textId="77777777" w:rsidR="005C04BE" w:rsidRDefault="00BC26C5">
                  <w:pPr>
                    <w:spacing w:after="0" w:line="240" w:lineRule="auto"/>
                  </w:pPr>
                  <w:r>
                    <w:rPr>
                      <w:rFonts w:ascii="Arial" w:eastAsia="Arial" w:hAnsi="Arial"/>
                      <w:color w:val="000000"/>
                    </w:rPr>
                    <w:t>Healthy diet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418B3"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3762"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D98D2"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C918C"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78DC"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150F5"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BBA53"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7B1CF"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D19C1"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ECDC" w14:textId="77777777" w:rsidR="005C04BE" w:rsidRDefault="00BC26C5">
                  <w:pPr>
                    <w:spacing w:after="0" w:line="240" w:lineRule="auto"/>
                    <w:jc w:val="center"/>
                  </w:pPr>
                  <w:r>
                    <w:rPr>
                      <w:rFonts w:ascii="Arial" w:eastAsia="Arial" w:hAnsi="Arial"/>
                      <w:b/>
                      <w:color w:val="000000"/>
                    </w:rPr>
                    <w:t>Met</w:t>
                  </w:r>
                </w:p>
              </w:tc>
            </w:tr>
            <w:tr w:rsidR="005C04BE" w14:paraId="70DFC10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487653"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F002D4" w14:textId="77777777" w:rsidR="005C04BE" w:rsidRDefault="00BC26C5">
                  <w:pPr>
                    <w:spacing w:after="0" w:line="240" w:lineRule="auto"/>
                  </w:pPr>
                  <w:r>
                    <w:rPr>
                      <w:rFonts w:ascii="Arial" w:eastAsia="Arial" w:hAnsi="Arial"/>
                      <w:color w:val="000000"/>
                    </w:rPr>
                    <w:t xml:space="preserve"> L42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94D17" w14:textId="77777777" w:rsidR="005C04BE" w:rsidRDefault="00BC26C5">
                  <w:pPr>
                    <w:spacing w:after="0" w:line="240" w:lineRule="auto"/>
                  </w:pPr>
                  <w:r>
                    <w:rPr>
                      <w:rFonts w:ascii="Arial" w:eastAsia="Arial" w:hAnsi="Arial"/>
                      <w:color w:val="000000"/>
                    </w:rPr>
                    <w:t>Physical activity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F4F89"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B0F11"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DBFEA"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84B72"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353A4"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CA4C1"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9426D"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61FEC"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36FC9"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43DB3" w14:textId="77777777" w:rsidR="005C04BE" w:rsidRDefault="00BC26C5">
                  <w:pPr>
                    <w:spacing w:after="0" w:line="240" w:lineRule="auto"/>
                    <w:jc w:val="center"/>
                  </w:pPr>
                  <w:r>
                    <w:rPr>
                      <w:rFonts w:ascii="Arial" w:eastAsia="Arial" w:hAnsi="Arial"/>
                      <w:b/>
                      <w:color w:val="000000"/>
                    </w:rPr>
                    <w:t>Met</w:t>
                  </w:r>
                </w:p>
              </w:tc>
            </w:tr>
            <w:tr w:rsidR="005C04BE" w14:paraId="1AD4B38C"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D5B46"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A36093" w14:textId="77777777" w:rsidR="005C04BE" w:rsidRDefault="00BC26C5">
                  <w:pPr>
                    <w:spacing w:after="0" w:line="240" w:lineRule="auto"/>
                  </w:pPr>
                  <w:r>
                    <w:rPr>
                      <w:rFonts w:ascii="Arial" w:eastAsia="Arial" w:hAnsi="Arial"/>
                      <w:color w:val="000000"/>
                    </w:rPr>
                    <w:t xml:space="preserve"> L43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CC092" w14:textId="77777777" w:rsidR="005C04BE" w:rsidRDefault="00BC26C5">
                  <w:pPr>
                    <w:spacing w:after="0" w:line="240" w:lineRule="auto"/>
                  </w:pPr>
                  <w:r>
                    <w:rPr>
                      <w:rFonts w:ascii="Arial" w:eastAsia="Arial" w:hAnsi="Arial"/>
                      <w:color w:val="000000"/>
                    </w:rPr>
                    <w:t>Health Care Record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45A5D"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B538A"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0B6FD"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8EA4B"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05C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9408"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9C55C"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514B8"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89674"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0E883" w14:textId="77777777" w:rsidR="005C04BE" w:rsidRDefault="00BC26C5">
                  <w:pPr>
                    <w:spacing w:after="0" w:line="240" w:lineRule="auto"/>
                    <w:jc w:val="center"/>
                  </w:pPr>
                  <w:r>
                    <w:rPr>
                      <w:rFonts w:ascii="Arial" w:eastAsia="Arial" w:hAnsi="Arial"/>
                      <w:b/>
                      <w:color w:val="000000"/>
                    </w:rPr>
                    <w:t>Met</w:t>
                  </w:r>
                </w:p>
              </w:tc>
            </w:tr>
            <w:tr w:rsidR="005C04BE" w14:paraId="77ED14F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F8C00C"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EC836C" w14:textId="77777777" w:rsidR="005C04BE" w:rsidRDefault="00BC26C5">
                  <w:pPr>
                    <w:spacing w:after="0" w:line="240" w:lineRule="auto"/>
                  </w:pPr>
                  <w:r>
                    <w:rPr>
                      <w:rFonts w:ascii="Arial" w:eastAsia="Arial" w:hAnsi="Arial"/>
                      <w:color w:val="000000"/>
                    </w:rPr>
                    <w:t xml:space="preserve"> L47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91D7" w14:textId="77777777" w:rsidR="005C04BE" w:rsidRDefault="00BC26C5">
                  <w:pPr>
                    <w:spacing w:after="0" w:line="240" w:lineRule="auto"/>
                  </w:pPr>
                  <w:r>
                    <w:rPr>
                      <w:rFonts w:ascii="Arial" w:eastAsia="Arial" w:hAnsi="Arial"/>
                      <w:color w:val="000000"/>
                    </w:rPr>
                    <w:t>Self medication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9A326"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4AB91"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AD71"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8CB19"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7272"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5CA0"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93E77"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E3AFD"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9DAFF"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32F5E" w14:textId="77777777" w:rsidR="005C04BE" w:rsidRDefault="00BC26C5">
                  <w:pPr>
                    <w:spacing w:after="0" w:line="240" w:lineRule="auto"/>
                    <w:jc w:val="center"/>
                  </w:pPr>
                  <w:r>
                    <w:rPr>
                      <w:rFonts w:ascii="Arial" w:eastAsia="Arial" w:hAnsi="Arial"/>
                      <w:b/>
                      <w:color w:val="000000"/>
                    </w:rPr>
                    <w:t>Met</w:t>
                  </w:r>
                </w:p>
              </w:tc>
            </w:tr>
            <w:tr w:rsidR="005C04BE" w14:paraId="00A33338"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4A568B"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E6F46E" w14:textId="77777777" w:rsidR="005C04BE" w:rsidRDefault="00BC26C5">
                  <w:pPr>
                    <w:spacing w:after="0" w:line="240" w:lineRule="auto"/>
                  </w:pPr>
                  <w:r>
                    <w:rPr>
                      <w:rFonts w:ascii="Arial" w:eastAsia="Arial" w:hAnsi="Arial"/>
                      <w:color w:val="000000"/>
                    </w:rPr>
                    <w:t xml:space="preserve"> L49</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E2F2" w14:textId="77777777" w:rsidR="005C04BE" w:rsidRDefault="00BC26C5">
                  <w:pPr>
                    <w:spacing w:after="0" w:line="240" w:lineRule="auto"/>
                  </w:pPr>
                  <w:r>
                    <w:rPr>
                      <w:rFonts w:ascii="Arial" w:eastAsia="Arial" w:hAnsi="Arial"/>
                      <w:color w:val="000000"/>
                    </w:rPr>
                    <w:t>Informed of human rights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E4698"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6DF2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CB6C3"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C2284"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50D53"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D0E27"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4E8AE"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0E03"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968C6"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54C0C" w14:textId="77777777" w:rsidR="005C04BE" w:rsidRDefault="00BC26C5">
                  <w:pPr>
                    <w:spacing w:after="0" w:line="240" w:lineRule="auto"/>
                    <w:jc w:val="center"/>
                  </w:pPr>
                  <w:r>
                    <w:rPr>
                      <w:rFonts w:ascii="Arial" w:eastAsia="Arial" w:hAnsi="Arial"/>
                      <w:b/>
                      <w:color w:val="000000"/>
                    </w:rPr>
                    <w:t>Met</w:t>
                  </w:r>
                </w:p>
              </w:tc>
            </w:tr>
            <w:tr w:rsidR="005C04BE" w14:paraId="4AB9CE7B"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F08A11"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ED73CA" w14:textId="77777777" w:rsidR="005C04BE" w:rsidRDefault="00BC26C5">
                  <w:pPr>
                    <w:spacing w:after="0" w:line="240" w:lineRule="auto"/>
                  </w:pPr>
                  <w:r>
                    <w:rPr>
                      <w:rFonts w:ascii="Arial" w:eastAsia="Arial" w:hAnsi="Arial"/>
                      <w:color w:val="000000"/>
                    </w:rPr>
                    <w:t xml:space="preserve"> L50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FC18B" w14:textId="77777777" w:rsidR="005C04BE" w:rsidRDefault="00BC26C5">
                  <w:pPr>
                    <w:spacing w:after="0" w:line="240" w:lineRule="auto"/>
                  </w:pPr>
                  <w:r>
                    <w:rPr>
                      <w:rFonts w:ascii="Arial" w:eastAsia="Arial" w:hAnsi="Arial"/>
                      <w:color w:val="000000"/>
                    </w:rPr>
                    <w:t>Respectful Comm.</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0D9AF"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BEB2F"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A5764"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7980F"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2D52"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493A2"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07674"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D40B8"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8A0FE"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51B6B" w14:textId="77777777" w:rsidR="005C04BE" w:rsidRDefault="00BC26C5">
                  <w:pPr>
                    <w:spacing w:after="0" w:line="240" w:lineRule="auto"/>
                    <w:jc w:val="center"/>
                  </w:pPr>
                  <w:r>
                    <w:rPr>
                      <w:rFonts w:ascii="Arial" w:eastAsia="Arial" w:hAnsi="Arial"/>
                      <w:b/>
                      <w:color w:val="000000"/>
                    </w:rPr>
                    <w:t>Met</w:t>
                  </w:r>
                </w:p>
              </w:tc>
            </w:tr>
            <w:tr w:rsidR="005C04BE" w14:paraId="0445C9B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333320"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3D48CA" w14:textId="77777777" w:rsidR="005C04BE" w:rsidRDefault="00BC26C5">
                  <w:pPr>
                    <w:spacing w:after="0" w:line="240" w:lineRule="auto"/>
                  </w:pPr>
                  <w:r>
                    <w:rPr>
                      <w:rFonts w:ascii="Arial" w:eastAsia="Arial" w:hAnsi="Arial"/>
                      <w:color w:val="000000"/>
                    </w:rPr>
                    <w:t xml:space="preserve"> L51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3204" w14:textId="77777777" w:rsidR="005C04BE" w:rsidRDefault="00BC26C5">
                  <w:pPr>
                    <w:spacing w:after="0" w:line="240" w:lineRule="auto"/>
                  </w:pPr>
                  <w:r>
                    <w:rPr>
                      <w:rFonts w:ascii="Arial" w:eastAsia="Arial" w:hAnsi="Arial"/>
                      <w:color w:val="000000"/>
                    </w:rPr>
                    <w:t>Possessions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1ABFA"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F7E93"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77E7B"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C0D8D"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0B509"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DF9C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451E03"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D528C"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4AFA2"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2AD78" w14:textId="77777777" w:rsidR="005C04BE" w:rsidRDefault="00BC26C5">
                  <w:pPr>
                    <w:spacing w:after="0" w:line="240" w:lineRule="auto"/>
                    <w:jc w:val="center"/>
                  </w:pPr>
                  <w:r>
                    <w:rPr>
                      <w:rFonts w:ascii="Arial" w:eastAsia="Arial" w:hAnsi="Arial"/>
                      <w:b/>
                      <w:color w:val="000000"/>
                    </w:rPr>
                    <w:t>Met</w:t>
                  </w:r>
                </w:p>
              </w:tc>
            </w:tr>
            <w:tr w:rsidR="005C04BE" w14:paraId="519DD047"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57FAED"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42053A" w14:textId="77777777" w:rsidR="005C04BE" w:rsidRDefault="00BC26C5">
                  <w:pPr>
                    <w:spacing w:after="0" w:line="240" w:lineRule="auto"/>
                  </w:pPr>
                  <w:r>
                    <w:rPr>
                      <w:rFonts w:ascii="Arial" w:eastAsia="Arial" w:hAnsi="Arial"/>
                      <w:color w:val="000000"/>
                    </w:rPr>
                    <w:t xml:space="preserve"> L52</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F6594" w14:textId="77777777" w:rsidR="005C04BE" w:rsidRDefault="00BC26C5">
                  <w:pPr>
                    <w:spacing w:after="0" w:line="240" w:lineRule="auto"/>
                  </w:pPr>
                  <w:r>
                    <w:rPr>
                      <w:rFonts w:ascii="Arial" w:eastAsia="Arial" w:hAnsi="Arial"/>
                      <w:color w:val="000000"/>
                    </w:rPr>
                    <w:t>Phone calls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89AA3"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117B6"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7794F"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5A905"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21AC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9345B"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A6385"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8C4B4"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EE9B5"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8A710" w14:textId="77777777" w:rsidR="005C04BE" w:rsidRDefault="00BC26C5">
                  <w:pPr>
                    <w:spacing w:after="0" w:line="240" w:lineRule="auto"/>
                    <w:jc w:val="center"/>
                  </w:pPr>
                  <w:r>
                    <w:rPr>
                      <w:rFonts w:ascii="Arial" w:eastAsia="Arial" w:hAnsi="Arial"/>
                      <w:b/>
                      <w:color w:val="000000"/>
                    </w:rPr>
                    <w:t>Met</w:t>
                  </w:r>
                </w:p>
              </w:tc>
            </w:tr>
            <w:tr w:rsidR="005C04BE" w14:paraId="6A4A8A96"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4C07DD"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D67B7C" w14:textId="77777777" w:rsidR="005C04BE" w:rsidRDefault="00BC26C5">
                  <w:pPr>
                    <w:spacing w:after="0" w:line="240" w:lineRule="auto"/>
                  </w:pPr>
                  <w:r>
                    <w:rPr>
                      <w:rFonts w:ascii="Arial" w:eastAsia="Arial" w:hAnsi="Arial"/>
                      <w:color w:val="000000"/>
                    </w:rPr>
                    <w:t xml:space="preserve"> L53</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C017E" w14:textId="77777777" w:rsidR="005C04BE" w:rsidRDefault="00BC26C5">
                  <w:pPr>
                    <w:spacing w:after="0" w:line="240" w:lineRule="auto"/>
                  </w:pPr>
                  <w:r>
                    <w:rPr>
                      <w:rFonts w:ascii="Arial" w:eastAsia="Arial" w:hAnsi="Arial"/>
                      <w:color w:val="000000"/>
                    </w:rPr>
                    <w:t>Visitation</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F026"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6D68C"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17A93"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81858"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AB1A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0FC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43306"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627D9"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9249"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0055D" w14:textId="77777777" w:rsidR="005C04BE" w:rsidRDefault="00BC26C5">
                  <w:pPr>
                    <w:spacing w:after="0" w:line="240" w:lineRule="auto"/>
                    <w:jc w:val="center"/>
                  </w:pPr>
                  <w:r>
                    <w:rPr>
                      <w:rFonts w:ascii="Arial" w:eastAsia="Arial" w:hAnsi="Arial"/>
                      <w:b/>
                      <w:color w:val="000000"/>
                    </w:rPr>
                    <w:t>Met</w:t>
                  </w:r>
                </w:p>
              </w:tc>
            </w:tr>
            <w:tr w:rsidR="005C04BE" w14:paraId="2BA8CC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B39979"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138FE6" w14:textId="77777777" w:rsidR="005C04BE" w:rsidRDefault="00BC26C5">
                  <w:pPr>
                    <w:spacing w:after="0" w:line="240" w:lineRule="auto"/>
                  </w:pPr>
                  <w:r>
                    <w:rPr>
                      <w:rFonts w:ascii="Arial" w:eastAsia="Arial" w:hAnsi="Arial"/>
                      <w:color w:val="000000"/>
                    </w:rPr>
                    <w:t xml:space="preserve"> L54 (07/21)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43555" w14:textId="77777777" w:rsidR="005C04BE" w:rsidRDefault="00BC26C5">
                  <w:pPr>
                    <w:spacing w:after="0" w:line="240" w:lineRule="auto"/>
                  </w:pPr>
                  <w:r>
                    <w:rPr>
                      <w:rFonts w:ascii="Arial" w:eastAsia="Arial" w:hAnsi="Arial"/>
                      <w:color w:val="000000"/>
                    </w:rPr>
                    <w:t>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EE25D"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EAD27" w14:textId="77777777" w:rsidR="005C04BE" w:rsidRDefault="00BC26C5">
                  <w:pPr>
                    <w:spacing w:after="0" w:line="240" w:lineRule="auto"/>
                    <w:jc w:val="center"/>
                  </w:pPr>
                  <w:r>
                    <w:rPr>
                      <w:rFonts w:ascii="Arial" w:eastAsia="Arial" w:hAnsi="Arial"/>
                      <w:b/>
                      <w:color w:val="000000"/>
                    </w:rPr>
                    <w:t>DDS</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80D2"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BAEFD"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4EA4F" w14:textId="77777777" w:rsidR="005C04BE" w:rsidRDefault="00BC26C5">
                  <w:pPr>
                    <w:spacing w:after="0" w:line="240" w:lineRule="auto"/>
                    <w:jc w:val="center"/>
                  </w:pPr>
                  <w:r>
                    <w:rPr>
                      <w:rFonts w:ascii="Arial" w:eastAsia="Arial" w:hAnsi="Arial"/>
                      <w:color w:val="000000"/>
                    </w:rPr>
                    <w:t>2/2</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DE711"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62F26"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B9294"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3266F" w14:textId="77777777" w:rsidR="005C04BE" w:rsidRDefault="00BC26C5">
                  <w:pPr>
                    <w:spacing w:after="0" w:line="240" w:lineRule="auto"/>
                    <w:jc w:val="center"/>
                  </w:pPr>
                  <w:r>
                    <w:rPr>
                      <w:rFonts w:ascii="Arial" w:eastAsia="Arial" w:hAnsi="Arial"/>
                      <w:b/>
                      <w:color w:val="000000"/>
                    </w:rPr>
                    <w:t>2/2</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65507" w14:textId="77777777" w:rsidR="005C04BE" w:rsidRDefault="00BC26C5">
                  <w:pPr>
                    <w:spacing w:after="0" w:line="240" w:lineRule="auto"/>
                    <w:jc w:val="center"/>
                  </w:pPr>
                  <w:r>
                    <w:rPr>
                      <w:rFonts w:ascii="Arial" w:eastAsia="Arial" w:hAnsi="Arial"/>
                      <w:b/>
                      <w:color w:val="000000"/>
                    </w:rPr>
                    <w:t>Met</w:t>
                  </w:r>
                </w:p>
              </w:tc>
            </w:tr>
            <w:tr w:rsidR="005C04BE" w14:paraId="14BB7979"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ADC400"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44EBD2" w14:textId="77777777" w:rsidR="005C04BE" w:rsidRDefault="00BC26C5">
                  <w:pPr>
                    <w:spacing w:after="0" w:line="240" w:lineRule="auto"/>
                  </w:pPr>
                  <w:r>
                    <w:rPr>
                      <w:rFonts w:ascii="Arial" w:eastAsia="Arial" w:hAnsi="Arial"/>
                      <w:color w:val="000000"/>
                    </w:rPr>
                    <w:t xml:space="preserve"> L70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7BD7E" w14:textId="77777777" w:rsidR="005C04BE" w:rsidRDefault="00BC26C5">
                  <w:pPr>
                    <w:spacing w:after="0" w:line="240" w:lineRule="auto"/>
                  </w:pPr>
                  <w:r>
                    <w:rPr>
                      <w:rFonts w:ascii="Arial" w:eastAsia="Arial" w:hAnsi="Arial"/>
                      <w:color w:val="000000"/>
                    </w:rPr>
                    <w:t>Charges for care calc.</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D5B53"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53CB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82AB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B0186"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64C1F"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FDF5"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5586D"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E1ED2"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1343B"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DA262" w14:textId="77777777" w:rsidR="005C04BE" w:rsidRDefault="00BC26C5">
                  <w:pPr>
                    <w:spacing w:after="0" w:line="240" w:lineRule="auto"/>
                    <w:jc w:val="center"/>
                  </w:pPr>
                  <w:r>
                    <w:rPr>
                      <w:rFonts w:ascii="Arial" w:eastAsia="Arial" w:hAnsi="Arial"/>
                      <w:b/>
                      <w:color w:val="000000"/>
                    </w:rPr>
                    <w:t>Met</w:t>
                  </w:r>
                </w:p>
              </w:tc>
            </w:tr>
            <w:tr w:rsidR="005C04BE" w14:paraId="49B3FD9F"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2FD1C6"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8F8954" w14:textId="77777777" w:rsidR="005C04BE" w:rsidRDefault="00BC26C5">
                  <w:pPr>
                    <w:spacing w:after="0" w:line="240" w:lineRule="auto"/>
                  </w:pPr>
                  <w:r>
                    <w:rPr>
                      <w:rFonts w:ascii="Arial" w:eastAsia="Arial" w:hAnsi="Arial"/>
                      <w:color w:val="000000"/>
                    </w:rPr>
                    <w:t xml:space="preserve"> L71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3FA50" w14:textId="77777777" w:rsidR="005C04BE" w:rsidRDefault="00BC26C5">
                  <w:pPr>
                    <w:spacing w:after="0" w:line="240" w:lineRule="auto"/>
                  </w:pPr>
                  <w:r>
                    <w:rPr>
                      <w:rFonts w:ascii="Arial" w:eastAsia="Arial" w:hAnsi="Arial"/>
                      <w:color w:val="000000"/>
                    </w:rPr>
                    <w:t>Charges for care appeal</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69BA4"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DB9FC"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4BAC8"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E7A61"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9880D"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4FFAB"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0F0CB"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25747"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B1179"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A4CDF" w14:textId="77777777" w:rsidR="005C04BE" w:rsidRDefault="00BC26C5">
                  <w:pPr>
                    <w:spacing w:after="0" w:line="240" w:lineRule="auto"/>
                    <w:jc w:val="center"/>
                  </w:pPr>
                  <w:r>
                    <w:rPr>
                      <w:rFonts w:ascii="Arial" w:eastAsia="Arial" w:hAnsi="Arial"/>
                      <w:b/>
                      <w:color w:val="000000"/>
                    </w:rPr>
                    <w:t>Met</w:t>
                  </w:r>
                </w:p>
              </w:tc>
            </w:tr>
            <w:tr w:rsidR="005C04BE" w14:paraId="7A026FA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15AB49"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58BFEC" w14:textId="77777777" w:rsidR="005C04BE" w:rsidRDefault="00BC26C5">
                  <w:pPr>
                    <w:spacing w:after="0" w:line="240" w:lineRule="auto"/>
                  </w:pPr>
                  <w:r>
                    <w:rPr>
                      <w:rFonts w:ascii="Arial" w:eastAsia="Arial" w:hAnsi="Arial"/>
                      <w:color w:val="000000"/>
                    </w:rPr>
                    <w:t xml:space="preserve"> L77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7A79D" w14:textId="77777777" w:rsidR="005C04BE" w:rsidRDefault="00BC26C5">
                  <w:pPr>
                    <w:spacing w:after="0" w:line="240" w:lineRule="auto"/>
                  </w:pPr>
                  <w:r>
                    <w:rPr>
                      <w:rFonts w:ascii="Arial" w:eastAsia="Arial" w:hAnsi="Arial"/>
                      <w:color w:val="000000"/>
                    </w:rPr>
                    <w:t>Unique needs training</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5F4A6"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74A24"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405A4"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9581E"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629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0558D"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EC3F"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A07A0"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35DB1"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E1D9A" w14:textId="77777777" w:rsidR="005C04BE" w:rsidRDefault="00BC26C5">
                  <w:pPr>
                    <w:spacing w:after="0" w:line="240" w:lineRule="auto"/>
                    <w:jc w:val="center"/>
                  </w:pPr>
                  <w:r>
                    <w:rPr>
                      <w:rFonts w:ascii="Arial" w:eastAsia="Arial" w:hAnsi="Arial"/>
                      <w:b/>
                      <w:color w:val="000000"/>
                    </w:rPr>
                    <w:t>Met</w:t>
                  </w:r>
                </w:p>
              </w:tc>
            </w:tr>
            <w:tr w:rsidR="005C04BE" w14:paraId="3654BAE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82BAFA"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4BEA28" w14:textId="77777777" w:rsidR="005C04BE" w:rsidRDefault="00BC26C5">
                  <w:pPr>
                    <w:spacing w:after="0" w:line="240" w:lineRule="auto"/>
                  </w:pPr>
                  <w:r>
                    <w:rPr>
                      <w:rFonts w:ascii="Arial" w:eastAsia="Arial" w:hAnsi="Arial"/>
                      <w:color w:val="000000"/>
                    </w:rPr>
                    <w:t xml:space="preserve"> L80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2B222" w14:textId="77777777" w:rsidR="005C04BE" w:rsidRDefault="00BC26C5">
                  <w:pPr>
                    <w:spacing w:after="0" w:line="240" w:lineRule="auto"/>
                  </w:pPr>
                  <w:r>
                    <w:rPr>
                      <w:rFonts w:ascii="Arial" w:eastAsia="Arial" w:hAnsi="Arial"/>
                      <w:color w:val="000000"/>
                    </w:rPr>
                    <w:t>Symptoms of illness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8A5A2"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7052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E7A92"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10A1C"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D8A32"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B7895"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DAC7F"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F38BE"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071C4"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96001" w14:textId="77777777" w:rsidR="005C04BE" w:rsidRDefault="00BC26C5">
                  <w:pPr>
                    <w:spacing w:after="0" w:line="240" w:lineRule="auto"/>
                    <w:jc w:val="center"/>
                  </w:pPr>
                  <w:r>
                    <w:rPr>
                      <w:rFonts w:ascii="Arial" w:eastAsia="Arial" w:hAnsi="Arial"/>
                      <w:b/>
                      <w:color w:val="000000"/>
                    </w:rPr>
                    <w:t>Met</w:t>
                  </w:r>
                </w:p>
              </w:tc>
            </w:tr>
            <w:tr w:rsidR="005C04BE" w14:paraId="60DE5D61"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27CF7"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D0FC26" w14:textId="77777777" w:rsidR="005C04BE" w:rsidRDefault="00BC26C5">
                  <w:pPr>
                    <w:spacing w:after="0" w:line="240" w:lineRule="auto"/>
                  </w:pPr>
                  <w:r>
                    <w:rPr>
                      <w:rFonts w:ascii="Arial" w:eastAsia="Arial" w:hAnsi="Arial"/>
                      <w:color w:val="000000"/>
                    </w:rPr>
                    <w:t xml:space="preserve"> L81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637B8" w14:textId="77777777" w:rsidR="005C04BE" w:rsidRDefault="00BC26C5">
                  <w:pPr>
                    <w:spacing w:after="0" w:line="240" w:lineRule="auto"/>
                  </w:pPr>
                  <w:r>
                    <w:rPr>
                      <w:rFonts w:ascii="Arial" w:eastAsia="Arial" w:hAnsi="Arial"/>
                      <w:color w:val="000000"/>
                    </w:rPr>
                    <w:t>Medical emergency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42F56"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8D780"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1A7F"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56189"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BB815"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1EC72"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8C40F"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623A1"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1A975"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EE2C5" w14:textId="77777777" w:rsidR="005C04BE" w:rsidRDefault="00BC26C5">
                  <w:pPr>
                    <w:spacing w:after="0" w:line="240" w:lineRule="auto"/>
                    <w:jc w:val="center"/>
                  </w:pPr>
                  <w:r>
                    <w:rPr>
                      <w:rFonts w:ascii="Arial" w:eastAsia="Arial" w:hAnsi="Arial"/>
                      <w:b/>
                      <w:color w:val="000000"/>
                    </w:rPr>
                    <w:t>Met</w:t>
                  </w:r>
                </w:p>
              </w:tc>
            </w:tr>
            <w:tr w:rsidR="005C04BE" w14:paraId="4862F25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B14CD2"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DCF46D" w14:textId="77777777" w:rsidR="005C04BE" w:rsidRDefault="00BC26C5">
                  <w:pPr>
                    <w:spacing w:after="0" w:line="240" w:lineRule="auto"/>
                  </w:pPr>
                  <w:r>
                    <w:rPr>
                      <w:rFonts w:ascii="Arial" w:eastAsia="Arial" w:hAnsi="Arial"/>
                      <w:color w:val="000000"/>
                    </w:rPr>
                    <w:t xml:space="preserve"> L85</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9AECC" w14:textId="77777777" w:rsidR="005C04BE" w:rsidRDefault="00BC26C5">
                  <w:pPr>
                    <w:spacing w:after="0" w:line="240" w:lineRule="auto"/>
                  </w:pPr>
                  <w:r>
                    <w:rPr>
                      <w:rFonts w:ascii="Arial" w:eastAsia="Arial" w:hAnsi="Arial"/>
                      <w:color w:val="000000"/>
                    </w:rPr>
                    <w:t xml:space="preserve">Supervision </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3A09A" w14:textId="77777777" w:rsidR="005C04BE" w:rsidRDefault="00BC26C5">
                  <w:pPr>
                    <w:spacing w:after="0" w:line="240" w:lineRule="auto"/>
                    <w:jc w:val="center"/>
                  </w:pPr>
                  <w:r>
                    <w:rPr>
                      <w:rFonts w:ascii="Arial" w:eastAsia="Arial" w:hAnsi="Arial"/>
                      <w:color w:val="000000"/>
                    </w:rPr>
                    <w:t>L</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4FB48"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8A9A3"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099B3"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52671"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0A2A8"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CC631"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C4AB9"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B7E09"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F0F83" w14:textId="77777777" w:rsidR="005C04BE" w:rsidRDefault="00BC26C5">
                  <w:pPr>
                    <w:spacing w:after="0" w:line="240" w:lineRule="auto"/>
                    <w:jc w:val="center"/>
                  </w:pPr>
                  <w:r>
                    <w:rPr>
                      <w:rFonts w:ascii="Arial" w:eastAsia="Arial" w:hAnsi="Arial"/>
                      <w:b/>
                      <w:color w:val="000000"/>
                    </w:rPr>
                    <w:t>Met</w:t>
                  </w:r>
                </w:p>
              </w:tc>
            </w:tr>
            <w:tr w:rsidR="005C04BE" w14:paraId="7EA7F26A"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73CE9"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E8798F" w14:textId="77777777" w:rsidR="005C04BE" w:rsidRDefault="00BC26C5">
                  <w:pPr>
                    <w:spacing w:after="0" w:line="240" w:lineRule="auto"/>
                  </w:pPr>
                  <w:r>
                    <w:rPr>
                      <w:rFonts w:ascii="Arial" w:eastAsia="Arial" w:hAnsi="Arial"/>
                      <w:color w:val="000000"/>
                    </w:rPr>
                    <w:t xml:space="preserve"> L86</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1E4A" w14:textId="77777777" w:rsidR="005C04BE" w:rsidRDefault="00BC26C5">
                  <w:pPr>
                    <w:spacing w:after="0" w:line="240" w:lineRule="auto"/>
                  </w:pPr>
                  <w:r>
                    <w:rPr>
                      <w:rFonts w:ascii="Arial" w:eastAsia="Arial" w:hAnsi="Arial"/>
                      <w:color w:val="000000"/>
                    </w:rPr>
                    <w:t>Required assessments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2F7B1"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50FFA"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B90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CE6E"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C3518"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D991C"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79447"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017C0"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BDDD1"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97631" w14:textId="77777777" w:rsidR="005C04BE" w:rsidRDefault="00BC26C5">
                  <w:pPr>
                    <w:spacing w:after="0" w:line="240" w:lineRule="auto"/>
                    <w:jc w:val="center"/>
                  </w:pPr>
                  <w:r>
                    <w:rPr>
                      <w:rFonts w:ascii="Arial" w:eastAsia="Arial" w:hAnsi="Arial"/>
                      <w:b/>
                      <w:color w:val="000000"/>
                    </w:rPr>
                    <w:t>Met</w:t>
                  </w:r>
                </w:p>
              </w:tc>
            </w:tr>
            <w:tr w:rsidR="005C04BE" w14:paraId="02D5D020"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0BCAB1"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6B9748" w14:textId="77777777" w:rsidR="005C04BE" w:rsidRDefault="00BC26C5">
                  <w:pPr>
                    <w:spacing w:after="0" w:line="240" w:lineRule="auto"/>
                  </w:pPr>
                  <w:r>
                    <w:rPr>
                      <w:rFonts w:ascii="Arial" w:eastAsia="Arial" w:hAnsi="Arial"/>
                      <w:color w:val="000000"/>
                    </w:rPr>
                    <w:t xml:space="preserve"> L87</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77ABA" w14:textId="77777777" w:rsidR="005C04BE" w:rsidRDefault="00BC26C5">
                  <w:pPr>
                    <w:spacing w:after="0" w:line="240" w:lineRule="auto"/>
                  </w:pPr>
                  <w:r>
                    <w:rPr>
                      <w:rFonts w:ascii="Arial" w:eastAsia="Arial" w:hAnsi="Arial"/>
                      <w:color w:val="000000"/>
                    </w:rPr>
                    <w:t>Support strategies</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BF5AE" w14:textId="77777777" w:rsidR="005C04BE" w:rsidRDefault="00BC26C5">
                  <w:pPr>
                    <w:spacing w:after="0" w:line="240" w:lineRule="auto"/>
                    <w:jc w:val="center"/>
                  </w:pPr>
                  <w:r>
                    <w:rPr>
                      <w:rFonts w:ascii="Arial" w:eastAsia="Arial" w:hAnsi="Arial"/>
                      <w:color w:val="000000"/>
                    </w:rPr>
                    <w:t>I</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CF253"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9130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BA1D9"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CE56A"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9D659"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0C8B5"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0A053"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33816"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B9D14" w14:textId="77777777" w:rsidR="005C04BE" w:rsidRDefault="00BC26C5">
                  <w:pPr>
                    <w:spacing w:after="0" w:line="240" w:lineRule="auto"/>
                    <w:jc w:val="center"/>
                  </w:pPr>
                  <w:r>
                    <w:rPr>
                      <w:rFonts w:ascii="Arial" w:eastAsia="Arial" w:hAnsi="Arial"/>
                      <w:b/>
                      <w:color w:val="000000"/>
                    </w:rPr>
                    <w:t>Met</w:t>
                  </w:r>
                </w:p>
              </w:tc>
            </w:tr>
            <w:tr w:rsidR="005C04BE" w14:paraId="723107A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9E1684"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D2BD51" w14:textId="77777777" w:rsidR="005C04BE" w:rsidRDefault="00BC26C5">
                  <w:pPr>
                    <w:spacing w:after="0" w:line="240" w:lineRule="auto"/>
                  </w:pPr>
                  <w:r>
                    <w:rPr>
                      <w:rFonts w:ascii="Arial" w:eastAsia="Arial" w:hAnsi="Arial"/>
                      <w:color w:val="000000"/>
                    </w:rPr>
                    <w:t xml:space="preserve"> L88</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5A478" w14:textId="77777777" w:rsidR="005C04BE" w:rsidRDefault="00BC26C5">
                  <w:pPr>
                    <w:spacing w:after="0" w:line="240" w:lineRule="auto"/>
                  </w:pPr>
                  <w:r>
                    <w:rPr>
                      <w:rFonts w:ascii="Arial" w:eastAsia="Arial" w:hAnsi="Arial"/>
                      <w:color w:val="000000"/>
                    </w:rPr>
                    <w:t>Strategies implemented</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3537B"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65EE3"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31610"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2375C"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28C35"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9812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D96D4"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02A0C"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9B877"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6B094" w14:textId="77777777" w:rsidR="005C04BE" w:rsidRDefault="00BC26C5">
                  <w:pPr>
                    <w:spacing w:after="0" w:line="240" w:lineRule="auto"/>
                    <w:jc w:val="center"/>
                  </w:pPr>
                  <w:r>
                    <w:rPr>
                      <w:rFonts w:ascii="Arial" w:eastAsia="Arial" w:hAnsi="Arial"/>
                      <w:b/>
                      <w:color w:val="000000"/>
                    </w:rPr>
                    <w:t>Met</w:t>
                  </w:r>
                </w:p>
              </w:tc>
            </w:tr>
            <w:tr w:rsidR="005C04BE" w14:paraId="679B282E"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FEEB4E"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95E92E" w14:textId="77777777" w:rsidR="005C04BE" w:rsidRDefault="00BC26C5">
                  <w:pPr>
                    <w:spacing w:after="0" w:line="240" w:lineRule="auto"/>
                  </w:pPr>
                  <w:r>
                    <w:rPr>
                      <w:rFonts w:ascii="Arial" w:eastAsia="Arial" w:hAnsi="Arial"/>
                      <w:color w:val="000000"/>
                    </w:rPr>
                    <w:t xml:space="preserve"> L90</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F3504" w14:textId="77777777" w:rsidR="005C04BE" w:rsidRDefault="00BC26C5">
                  <w:pPr>
                    <w:spacing w:after="0" w:line="240" w:lineRule="auto"/>
                  </w:pPr>
                  <w:r>
                    <w:rPr>
                      <w:rFonts w:ascii="Arial" w:eastAsia="Arial" w:hAnsi="Arial"/>
                      <w:color w:val="000000"/>
                    </w:rPr>
                    <w:t>Personal space/ bedroom privacy</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1DA34" w14:textId="77777777" w:rsidR="005C04BE" w:rsidRDefault="00BC26C5">
                  <w:pPr>
                    <w:spacing w:after="0" w:line="240" w:lineRule="auto"/>
                    <w:jc w:val="center"/>
                  </w:pPr>
                  <w:r>
                    <w:rPr>
                      <w:rFonts w:ascii="Arial" w:eastAsia="Arial" w:hAnsi="Arial"/>
                      <w:color w:val="000000"/>
                    </w:rPr>
                    <w:t xml:space="preserve">I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CF18E"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BA74F"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E498F"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8ADD8"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20877"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BA4A3"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7A7CE"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D5238"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7F3A7" w14:textId="77777777" w:rsidR="005C04BE" w:rsidRDefault="00BC26C5">
                  <w:pPr>
                    <w:spacing w:after="0" w:line="240" w:lineRule="auto"/>
                    <w:jc w:val="center"/>
                  </w:pPr>
                  <w:r>
                    <w:rPr>
                      <w:rFonts w:ascii="Arial" w:eastAsia="Arial" w:hAnsi="Arial"/>
                      <w:b/>
                      <w:color w:val="000000"/>
                    </w:rPr>
                    <w:t>Met</w:t>
                  </w:r>
                </w:p>
              </w:tc>
            </w:tr>
            <w:tr w:rsidR="005C04BE" w14:paraId="576D2084"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6156BC"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4944F6" w14:textId="77777777" w:rsidR="005C04BE" w:rsidRDefault="00BC26C5">
                  <w:pPr>
                    <w:spacing w:after="0" w:line="240" w:lineRule="auto"/>
                  </w:pPr>
                  <w:r>
                    <w:rPr>
                      <w:rFonts w:ascii="Arial" w:eastAsia="Arial" w:hAnsi="Arial"/>
                      <w:color w:val="000000"/>
                    </w:rPr>
                    <w:t xml:space="preserve"> L91</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762F7" w14:textId="77777777" w:rsidR="005C04BE" w:rsidRDefault="00BC26C5">
                  <w:pPr>
                    <w:spacing w:after="0" w:line="240" w:lineRule="auto"/>
                  </w:pPr>
                  <w:r>
                    <w:rPr>
                      <w:rFonts w:ascii="Arial" w:eastAsia="Arial" w:hAnsi="Arial"/>
                      <w:color w:val="000000"/>
                    </w:rPr>
                    <w:t>Incident management</w:t>
                  </w: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C7027" w14:textId="77777777" w:rsidR="005C04BE" w:rsidRDefault="00BC26C5">
                  <w:pPr>
                    <w:spacing w:after="0" w:line="240" w:lineRule="auto"/>
                    <w:jc w:val="center"/>
                  </w:pPr>
                  <w:r>
                    <w:rPr>
                      <w:rFonts w:ascii="Arial" w:eastAsia="Arial" w:hAnsi="Arial"/>
                      <w:color w:val="000000"/>
                    </w:rPr>
                    <w:t xml:space="preserve">L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75A84" w14:textId="77777777" w:rsidR="005C04BE" w:rsidRDefault="00BC26C5">
                  <w:pPr>
                    <w:spacing w:after="0" w:line="240" w:lineRule="auto"/>
                    <w:jc w:val="center"/>
                  </w:pPr>
                  <w:r>
                    <w:rPr>
                      <w:rFonts w:ascii="Arial" w:eastAsia="Arial" w:hAnsi="Arial"/>
                      <w:b/>
                      <w:color w:val="000000"/>
                    </w:rPr>
                    <w:t>Provider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84555"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9D60"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A615D" w14:textId="77777777" w:rsidR="005C04BE" w:rsidRDefault="00BC26C5">
                  <w:pPr>
                    <w:spacing w:after="0" w:line="240" w:lineRule="auto"/>
                    <w:jc w:val="center"/>
                  </w:pPr>
                  <w:r>
                    <w:rPr>
                      <w:rFonts w:ascii="Arial" w:eastAsia="Arial" w:hAnsi="Arial"/>
                      <w:color w:val="000000"/>
                    </w:rPr>
                    <w:t>-</w:t>
                  </w: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5FF6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50636"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C2B25"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00900" w14:textId="77777777" w:rsidR="005C04BE" w:rsidRDefault="00BC26C5">
                  <w:pPr>
                    <w:spacing w:after="0" w:line="240" w:lineRule="auto"/>
                    <w:jc w:val="center"/>
                  </w:pPr>
                  <w:r>
                    <w:rPr>
                      <w:rFonts w:ascii="Arial" w:eastAsia="Arial" w:hAnsi="Arial"/>
                      <w:b/>
                      <w:color w:val="000000"/>
                    </w:rPr>
                    <w:t>-</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627AF" w14:textId="77777777" w:rsidR="005C04BE" w:rsidRDefault="00BC26C5">
                  <w:pPr>
                    <w:spacing w:after="0" w:line="240" w:lineRule="auto"/>
                    <w:jc w:val="center"/>
                  </w:pPr>
                  <w:r>
                    <w:rPr>
                      <w:rFonts w:ascii="Arial" w:eastAsia="Arial" w:hAnsi="Arial"/>
                      <w:b/>
                      <w:color w:val="000000"/>
                    </w:rPr>
                    <w:t>Met</w:t>
                  </w:r>
                </w:p>
              </w:tc>
            </w:tr>
            <w:tr w:rsidR="005C04BE" w14:paraId="1612899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854DC9"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nil"/>
                  </w:tcBorders>
                  <w:tcMar>
                    <w:top w:w="39" w:type="dxa"/>
                    <w:left w:w="39" w:type="dxa"/>
                    <w:bottom w:w="39" w:type="dxa"/>
                    <w:right w:w="39" w:type="dxa"/>
                  </w:tcMar>
                </w:tcPr>
                <w:p w14:paraId="6505C5B9" w14:textId="77777777" w:rsidR="005C04BE" w:rsidRDefault="00BC26C5">
                  <w:pPr>
                    <w:spacing w:after="0" w:line="240" w:lineRule="auto"/>
                  </w:pPr>
                  <w:r>
                    <w:rPr>
                      <w:rFonts w:ascii="Arial" w:eastAsia="Arial" w:hAnsi="Arial"/>
                      <w:b/>
                      <w:color w:val="000000"/>
                    </w:rPr>
                    <w:t>#Std. Met/# 45 Indicator</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F42C5" w14:textId="77777777" w:rsidR="005C04BE" w:rsidRDefault="005C04BE">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13D03" w14:textId="77777777" w:rsidR="005C04BE" w:rsidRDefault="005C04BE">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4D79" w14:textId="77777777" w:rsidR="005C04BE" w:rsidRDefault="005C04BE">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EC2F9"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7DC8"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84BC2" w14:textId="77777777" w:rsidR="005C04BE" w:rsidRDefault="005C04BE">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F0CBE"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8C8DD"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E993B"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94932" w14:textId="77777777" w:rsidR="005C04BE" w:rsidRDefault="00BC26C5">
                  <w:pPr>
                    <w:spacing w:after="0" w:line="240" w:lineRule="auto"/>
                    <w:jc w:val="center"/>
                  </w:pPr>
                  <w:r>
                    <w:rPr>
                      <w:rFonts w:ascii="Arial" w:eastAsia="Arial" w:hAnsi="Arial"/>
                      <w:b/>
                      <w:color w:val="000000"/>
                    </w:rPr>
                    <w:t>45/45</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9D80F" w14:textId="77777777" w:rsidR="005C04BE" w:rsidRDefault="005C04BE">
                  <w:pPr>
                    <w:spacing w:after="0" w:line="240" w:lineRule="auto"/>
                    <w:rPr>
                      <w:sz w:val="0"/>
                    </w:rPr>
                  </w:pPr>
                </w:p>
              </w:tc>
            </w:tr>
            <w:tr w:rsidR="005C04BE" w14:paraId="3E5DFA1D"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3482E0"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8DA73C" w14:textId="77777777" w:rsidR="005C04BE" w:rsidRDefault="00BC26C5">
                  <w:pPr>
                    <w:spacing w:after="0" w:line="240" w:lineRule="auto"/>
                  </w:pPr>
                  <w:r>
                    <w:rPr>
                      <w:rFonts w:ascii="Arial" w:eastAsia="Arial" w:hAnsi="Arial"/>
                      <w:b/>
                      <w:color w:val="000000"/>
                    </w:rPr>
                    <w:t>Total Score</w:t>
                  </w: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59D2A" w14:textId="77777777" w:rsidR="005C04BE" w:rsidRDefault="005C04BE">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B0B1B" w14:textId="77777777" w:rsidR="005C04BE" w:rsidRDefault="005C04BE">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5E326" w14:textId="77777777" w:rsidR="005C04BE" w:rsidRDefault="005C04BE">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0890"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D5B66"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81ECA" w14:textId="77777777" w:rsidR="005C04BE" w:rsidRDefault="005C04BE">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1F0D8"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508E"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C395F"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1A6A3" w14:textId="77777777" w:rsidR="005C04BE" w:rsidRDefault="00BC26C5">
                  <w:pPr>
                    <w:spacing w:after="0" w:line="240" w:lineRule="auto"/>
                    <w:jc w:val="center"/>
                  </w:pPr>
                  <w:r>
                    <w:rPr>
                      <w:rFonts w:ascii="Arial" w:eastAsia="Arial" w:hAnsi="Arial"/>
                      <w:b/>
                      <w:color w:val="000000"/>
                    </w:rPr>
                    <w:t>50/50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28CBD" w14:textId="77777777" w:rsidR="005C04BE" w:rsidRDefault="005C04BE">
                  <w:pPr>
                    <w:spacing w:after="0" w:line="240" w:lineRule="auto"/>
                    <w:rPr>
                      <w:sz w:val="0"/>
                    </w:rPr>
                  </w:pPr>
                </w:p>
              </w:tc>
            </w:tr>
            <w:tr w:rsidR="005C04BE" w14:paraId="5CDB82F3" w14:textId="77777777">
              <w:trPr>
                <w:trHeight w:val="282"/>
              </w:trPr>
              <w:tc>
                <w:tcPr>
                  <w:tcW w:w="18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510101" w14:textId="77777777" w:rsidR="005C04BE" w:rsidRDefault="005C04BE">
                  <w:pPr>
                    <w:spacing w:after="0" w:line="240" w:lineRule="auto"/>
                    <w:rPr>
                      <w:sz w:val="0"/>
                    </w:rPr>
                  </w:pPr>
                </w:p>
              </w:tc>
              <w:tc>
                <w:tcPr>
                  <w:tcW w:w="77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A04E5D" w14:textId="77777777" w:rsidR="005C04BE" w:rsidRDefault="005C04BE">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B3F2C" w14:textId="77777777" w:rsidR="005C04BE" w:rsidRDefault="005C04BE">
                  <w:pPr>
                    <w:spacing w:after="0" w:line="240" w:lineRule="auto"/>
                    <w:rPr>
                      <w:sz w:val="0"/>
                    </w:rPr>
                  </w:pPr>
                </w:p>
              </w:tc>
              <w:tc>
                <w:tcPr>
                  <w:tcW w:w="8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3385A" w14:textId="77777777" w:rsidR="005C04BE" w:rsidRDefault="005C04BE">
                  <w:pPr>
                    <w:spacing w:after="0" w:line="240" w:lineRule="auto"/>
                    <w:rPr>
                      <w:sz w:val="0"/>
                    </w:rPr>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5A578" w14:textId="77777777" w:rsidR="005C04BE" w:rsidRDefault="005C04BE">
                  <w:pPr>
                    <w:spacing w:after="0" w:line="240" w:lineRule="auto"/>
                    <w:rPr>
                      <w:sz w:val="0"/>
                    </w:rPr>
                  </w:pPr>
                </w:p>
              </w:tc>
              <w:tc>
                <w:tcPr>
                  <w:tcW w:w="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9BF17" w14:textId="77777777" w:rsidR="005C04BE" w:rsidRDefault="005C04BE">
                  <w:pPr>
                    <w:spacing w:after="0" w:line="240" w:lineRule="auto"/>
                    <w:rPr>
                      <w:sz w:val="0"/>
                    </w:rPr>
                  </w:pPr>
                </w:p>
              </w:tc>
              <w:tc>
                <w:tcPr>
                  <w:tcW w:w="64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4AEAB" w14:textId="77777777" w:rsidR="005C04BE" w:rsidRDefault="005C04BE">
                  <w:pPr>
                    <w:spacing w:after="0" w:line="240" w:lineRule="auto"/>
                    <w:rPr>
                      <w:sz w:val="0"/>
                    </w:rPr>
                  </w:pPr>
                </w:p>
              </w:tc>
              <w:tc>
                <w:tcPr>
                  <w:tcW w:w="6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DC3BE" w14:textId="77777777" w:rsidR="005C04BE" w:rsidRDefault="005C04BE">
                  <w:pPr>
                    <w:spacing w:after="0" w:line="240" w:lineRule="auto"/>
                    <w:rPr>
                      <w:sz w:val="0"/>
                    </w:rPr>
                  </w:pPr>
                </w:p>
              </w:tc>
              <w:tc>
                <w:tcPr>
                  <w:tcW w:w="7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1FF9" w14:textId="77777777" w:rsidR="005C04BE" w:rsidRDefault="005C04BE">
                  <w:pPr>
                    <w:spacing w:after="0" w:line="240" w:lineRule="auto"/>
                    <w:rPr>
                      <w:sz w:val="0"/>
                    </w:rPr>
                  </w:pPr>
                </w:p>
              </w:tc>
              <w:tc>
                <w:tcPr>
                  <w:tcW w:w="6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66607" w14:textId="77777777" w:rsidR="005C04BE" w:rsidRDefault="005C04BE">
                  <w:pPr>
                    <w:spacing w:after="0" w:line="240" w:lineRule="auto"/>
                    <w:rPr>
                      <w:sz w:val="0"/>
                    </w:rPr>
                  </w:pPr>
                </w:p>
              </w:tc>
              <w:tc>
                <w:tcPr>
                  <w:tcW w:w="6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4FAD3" w14:textId="77777777" w:rsidR="005C04BE" w:rsidRDefault="005C04BE">
                  <w:pPr>
                    <w:spacing w:after="0" w:line="240" w:lineRule="auto"/>
                    <w:rPr>
                      <w:sz w:val="0"/>
                    </w:rPr>
                  </w:pPr>
                </w:p>
              </w:tc>
              <w:tc>
                <w:tcPr>
                  <w:tcW w:w="8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75A27" w14:textId="77777777" w:rsidR="005C04BE" w:rsidRDefault="00BC26C5">
                  <w:pPr>
                    <w:spacing w:after="0" w:line="240" w:lineRule="auto"/>
                    <w:jc w:val="center"/>
                  </w:pPr>
                  <w:r>
                    <w:rPr>
                      <w:rFonts w:ascii="Arial" w:eastAsia="Arial" w:hAnsi="Arial"/>
                      <w:b/>
                      <w:color w:val="000000"/>
                    </w:rPr>
                    <w:t>100%</w:t>
                  </w:r>
                </w:p>
              </w:tc>
              <w:tc>
                <w:tcPr>
                  <w:tcW w:w="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A5A6A" w14:textId="77777777" w:rsidR="005C04BE" w:rsidRDefault="005C04BE">
                  <w:pPr>
                    <w:spacing w:after="0" w:line="240" w:lineRule="auto"/>
                    <w:rPr>
                      <w:sz w:val="0"/>
                    </w:rPr>
                  </w:pPr>
                </w:p>
              </w:tc>
            </w:tr>
          </w:tbl>
          <w:p w14:paraId="6C3B9A96" w14:textId="77777777" w:rsidR="005C04BE" w:rsidRDefault="005C04BE">
            <w:pPr>
              <w:spacing w:after="0" w:line="240" w:lineRule="auto"/>
            </w:pPr>
          </w:p>
        </w:tc>
        <w:tc>
          <w:tcPr>
            <w:tcW w:w="539" w:type="dxa"/>
            <w:hMerge/>
          </w:tcPr>
          <w:p w14:paraId="45A6656D" w14:textId="77777777" w:rsidR="005C04BE" w:rsidRDefault="005C04BE">
            <w:pPr>
              <w:pStyle w:val="EmptyCellLayoutStyle"/>
              <w:spacing w:after="0" w:line="240" w:lineRule="auto"/>
            </w:pPr>
          </w:p>
        </w:tc>
        <w:tc>
          <w:tcPr>
            <w:tcW w:w="360" w:type="dxa"/>
            <w:hMerge/>
          </w:tcPr>
          <w:p w14:paraId="1B8DE708" w14:textId="77777777" w:rsidR="005C04BE" w:rsidRDefault="005C04BE">
            <w:pPr>
              <w:pStyle w:val="EmptyCellLayoutStyle"/>
              <w:spacing w:after="0" w:line="240" w:lineRule="auto"/>
            </w:pPr>
          </w:p>
        </w:tc>
        <w:tc>
          <w:tcPr>
            <w:tcW w:w="2550" w:type="dxa"/>
            <w:hMerge/>
          </w:tcPr>
          <w:p w14:paraId="2DE4EEFB" w14:textId="77777777" w:rsidR="005C04BE" w:rsidRDefault="005C04BE">
            <w:pPr>
              <w:pStyle w:val="EmptyCellLayoutStyle"/>
              <w:spacing w:after="0" w:line="240" w:lineRule="auto"/>
            </w:pPr>
          </w:p>
        </w:tc>
        <w:tc>
          <w:tcPr>
            <w:tcW w:w="195" w:type="dxa"/>
            <w:hMerge/>
          </w:tcPr>
          <w:p w14:paraId="42B0DB31" w14:textId="77777777" w:rsidR="005C04BE" w:rsidRDefault="005C04BE">
            <w:pPr>
              <w:pStyle w:val="EmptyCellLayoutStyle"/>
              <w:spacing w:after="0" w:line="240" w:lineRule="auto"/>
            </w:pPr>
          </w:p>
        </w:tc>
        <w:tc>
          <w:tcPr>
            <w:tcW w:w="116" w:type="dxa"/>
            <w:gridSpan w:val="6"/>
            <w:hMerge/>
          </w:tcPr>
          <w:p w14:paraId="15D5AFA2" w14:textId="77777777" w:rsidR="005C04BE" w:rsidRDefault="005C04BE">
            <w:pPr>
              <w:pStyle w:val="EmptyCellLayoutStyle"/>
              <w:spacing w:after="0" w:line="240" w:lineRule="auto"/>
            </w:pPr>
          </w:p>
        </w:tc>
        <w:tc>
          <w:tcPr>
            <w:tcW w:w="22" w:type="dxa"/>
          </w:tcPr>
          <w:p w14:paraId="41BFA29B" w14:textId="77777777" w:rsidR="005C04BE" w:rsidRDefault="005C04BE">
            <w:pPr>
              <w:pStyle w:val="EmptyCellLayoutStyle"/>
              <w:spacing w:after="0" w:line="240" w:lineRule="auto"/>
            </w:pPr>
          </w:p>
        </w:tc>
        <w:tc>
          <w:tcPr>
            <w:tcW w:w="14" w:type="dxa"/>
          </w:tcPr>
          <w:p w14:paraId="6FCDFC75" w14:textId="77777777" w:rsidR="005C04BE" w:rsidRDefault="005C04BE">
            <w:pPr>
              <w:pStyle w:val="EmptyCellLayoutStyle"/>
              <w:spacing w:after="0" w:line="240" w:lineRule="auto"/>
            </w:pPr>
          </w:p>
        </w:tc>
      </w:tr>
      <w:tr w:rsidR="005C04BE" w14:paraId="34B4A939" w14:textId="77777777">
        <w:trPr>
          <w:trHeight w:val="539"/>
        </w:trPr>
        <w:tc>
          <w:tcPr>
            <w:tcW w:w="180" w:type="dxa"/>
            <w:gridSpan w:val="8"/>
          </w:tcPr>
          <w:p w14:paraId="5A3997E6" w14:textId="77777777" w:rsidR="005C04BE" w:rsidRDefault="005C04BE">
            <w:pPr>
              <w:pStyle w:val="EmptyCellLayoutStyle"/>
              <w:spacing w:after="0" w:line="240" w:lineRule="auto"/>
            </w:pPr>
          </w:p>
        </w:tc>
        <w:tc>
          <w:tcPr>
            <w:tcW w:w="5580" w:type="dxa"/>
            <w:gridSpan w:val="6"/>
          </w:tcPr>
          <w:p w14:paraId="6E8548F0" w14:textId="77777777" w:rsidR="005C04BE" w:rsidRDefault="005C04BE">
            <w:pPr>
              <w:pStyle w:val="EmptyCellLayoutStyle"/>
              <w:spacing w:after="0" w:line="240" w:lineRule="auto"/>
            </w:pPr>
          </w:p>
        </w:tc>
        <w:tc>
          <w:tcPr>
            <w:tcW w:w="539" w:type="dxa"/>
          </w:tcPr>
          <w:p w14:paraId="0A4C1F18" w14:textId="77777777" w:rsidR="005C04BE" w:rsidRDefault="005C04BE">
            <w:pPr>
              <w:pStyle w:val="EmptyCellLayoutStyle"/>
              <w:spacing w:after="0" w:line="240" w:lineRule="auto"/>
            </w:pPr>
          </w:p>
        </w:tc>
        <w:tc>
          <w:tcPr>
            <w:tcW w:w="360" w:type="dxa"/>
          </w:tcPr>
          <w:p w14:paraId="25519198" w14:textId="77777777" w:rsidR="005C04BE" w:rsidRDefault="005C04BE">
            <w:pPr>
              <w:pStyle w:val="EmptyCellLayoutStyle"/>
              <w:spacing w:after="0" w:line="240" w:lineRule="auto"/>
            </w:pPr>
          </w:p>
        </w:tc>
        <w:tc>
          <w:tcPr>
            <w:tcW w:w="2550" w:type="dxa"/>
          </w:tcPr>
          <w:p w14:paraId="454B3EB3" w14:textId="77777777" w:rsidR="005C04BE" w:rsidRDefault="005C04BE">
            <w:pPr>
              <w:pStyle w:val="EmptyCellLayoutStyle"/>
              <w:spacing w:after="0" w:line="240" w:lineRule="auto"/>
            </w:pPr>
          </w:p>
        </w:tc>
        <w:tc>
          <w:tcPr>
            <w:tcW w:w="195" w:type="dxa"/>
          </w:tcPr>
          <w:p w14:paraId="72B121A1" w14:textId="77777777" w:rsidR="005C04BE" w:rsidRDefault="005C04BE">
            <w:pPr>
              <w:pStyle w:val="EmptyCellLayoutStyle"/>
              <w:spacing w:after="0" w:line="240" w:lineRule="auto"/>
            </w:pPr>
          </w:p>
        </w:tc>
        <w:tc>
          <w:tcPr>
            <w:tcW w:w="116" w:type="dxa"/>
          </w:tcPr>
          <w:p w14:paraId="10641E12" w14:textId="77777777" w:rsidR="005C04BE" w:rsidRDefault="005C04BE">
            <w:pPr>
              <w:pStyle w:val="EmptyCellLayoutStyle"/>
              <w:spacing w:after="0" w:line="240" w:lineRule="auto"/>
            </w:pPr>
          </w:p>
        </w:tc>
        <w:tc>
          <w:tcPr>
            <w:tcW w:w="22" w:type="dxa"/>
          </w:tcPr>
          <w:p w14:paraId="6BE24053" w14:textId="77777777" w:rsidR="005C04BE" w:rsidRDefault="005C04BE">
            <w:pPr>
              <w:pStyle w:val="EmptyCellLayoutStyle"/>
              <w:spacing w:after="0" w:line="240" w:lineRule="auto"/>
            </w:pPr>
          </w:p>
        </w:tc>
        <w:tc>
          <w:tcPr>
            <w:tcW w:w="14" w:type="dxa"/>
          </w:tcPr>
          <w:p w14:paraId="61CA9B4C" w14:textId="77777777" w:rsidR="005C04BE" w:rsidRDefault="005C04BE">
            <w:pPr>
              <w:pStyle w:val="EmptyCellLayoutStyle"/>
              <w:spacing w:after="0" w:line="240" w:lineRule="auto"/>
            </w:pPr>
          </w:p>
        </w:tc>
      </w:tr>
      <w:tr w:rsidR="005C04BE" w14:paraId="5D8B56AC" w14:textId="77777777">
        <w:trPr>
          <w:trHeight w:val="359"/>
        </w:trPr>
        <w:tc>
          <w:tcPr>
            <w:tcW w:w="180" w:type="dxa"/>
            <w:gridSpan w:val="8"/>
          </w:tcPr>
          <w:p w14:paraId="11CCB7CB" w14:textId="77777777" w:rsidR="005C04BE" w:rsidRDefault="005C04BE">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5C04BE" w14:paraId="04AF1FB6" w14:textId="77777777">
              <w:trPr>
                <w:trHeight w:val="282"/>
              </w:trPr>
              <w:tc>
                <w:tcPr>
                  <w:tcW w:w="6480" w:type="dxa"/>
                  <w:tcBorders>
                    <w:top w:val="nil"/>
                    <w:left w:val="nil"/>
                    <w:bottom w:val="nil"/>
                    <w:right w:val="nil"/>
                  </w:tcBorders>
                  <w:tcMar>
                    <w:top w:w="39" w:type="dxa"/>
                    <w:left w:w="39" w:type="dxa"/>
                    <w:bottom w:w="39" w:type="dxa"/>
                    <w:right w:w="39" w:type="dxa"/>
                  </w:tcMar>
                </w:tcPr>
                <w:p w14:paraId="75B3902E" w14:textId="77777777" w:rsidR="005C04BE" w:rsidRDefault="00BC26C5">
                  <w:pPr>
                    <w:spacing w:after="0" w:line="240" w:lineRule="auto"/>
                  </w:pPr>
                  <w:r>
                    <w:rPr>
                      <w:rFonts w:ascii="Arial" w:eastAsia="Arial" w:hAnsi="Arial"/>
                      <w:b/>
                      <w:color w:val="000000"/>
                    </w:rPr>
                    <w:t>MASTER SCORE SHEET CERTIFICATION</w:t>
                  </w:r>
                </w:p>
              </w:tc>
            </w:tr>
          </w:tbl>
          <w:p w14:paraId="4D604B47" w14:textId="77777777" w:rsidR="005C04BE" w:rsidRDefault="005C04BE">
            <w:pPr>
              <w:spacing w:after="0" w:line="240" w:lineRule="auto"/>
            </w:pPr>
          </w:p>
        </w:tc>
        <w:tc>
          <w:tcPr>
            <w:tcW w:w="539" w:type="dxa"/>
            <w:hMerge/>
          </w:tcPr>
          <w:p w14:paraId="0234CB8C" w14:textId="77777777" w:rsidR="005C04BE" w:rsidRDefault="005C04BE">
            <w:pPr>
              <w:pStyle w:val="EmptyCellLayoutStyle"/>
              <w:spacing w:after="0" w:line="240" w:lineRule="auto"/>
            </w:pPr>
          </w:p>
        </w:tc>
        <w:tc>
          <w:tcPr>
            <w:tcW w:w="360" w:type="dxa"/>
            <w:gridSpan w:val="6"/>
            <w:hMerge/>
          </w:tcPr>
          <w:p w14:paraId="3E716ACA" w14:textId="77777777" w:rsidR="005C04BE" w:rsidRDefault="005C04BE">
            <w:pPr>
              <w:pStyle w:val="EmptyCellLayoutStyle"/>
              <w:spacing w:after="0" w:line="240" w:lineRule="auto"/>
            </w:pPr>
          </w:p>
        </w:tc>
        <w:tc>
          <w:tcPr>
            <w:tcW w:w="2550" w:type="dxa"/>
          </w:tcPr>
          <w:p w14:paraId="201A9251" w14:textId="77777777" w:rsidR="005C04BE" w:rsidRDefault="005C04BE">
            <w:pPr>
              <w:pStyle w:val="EmptyCellLayoutStyle"/>
              <w:spacing w:after="0" w:line="240" w:lineRule="auto"/>
            </w:pPr>
          </w:p>
        </w:tc>
        <w:tc>
          <w:tcPr>
            <w:tcW w:w="195" w:type="dxa"/>
          </w:tcPr>
          <w:p w14:paraId="366BEA1E" w14:textId="77777777" w:rsidR="005C04BE" w:rsidRDefault="005C04BE">
            <w:pPr>
              <w:pStyle w:val="EmptyCellLayoutStyle"/>
              <w:spacing w:after="0" w:line="240" w:lineRule="auto"/>
            </w:pPr>
          </w:p>
        </w:tc>
        <w:tc>
          <w:tcPr>
            <w:tcW w:w="116" w:type="dxa"/>
          </w:tcPr>
          <w:p w14:paraId="65015FAE" w14:textId="77777777" w:rsidR="005C04BE" w:rsidRDefault="005C04BE">
            <w:pPr>
              <w:pStyle w:val="EmptyCellLayoutStyle"/>
              <w:spacing w:after="0" w:line="240" w:lineRule="auto"/>
            </w:pPr>
          </w:p>
        </w:tc>
        <w:tc>
          <w:tcPr>
            <w:tcW w:w="22" w:type="dxa"/>
          </w:tcPr>
          <w:p w14:paraId="00C08DCD" w14:textId="77777777" w:rsidR="005C04BE" w:rsidRDefault="005C04BE">
            <w:pPr>
              <w:pStyle w:val="EmptyCellLayoutStyle"/>
              <w:spacing w:after="0" w:line="240" w:lineRule="auto"/>
            </w:pPr>
          </w:p>
        </w:tc>
        <w:tc>
          <w:tcPr>
            <w:tcW w:w="14" w:type="dxa"/>
          </w:tcPr>
          <w:p w14:paraId="760CA10D" w14:textId="77777777" w:rsidR="005C04BE" w:rsidRDefault="005C04BE">
            <w:pPr>
              <w:pStyle w:val="EmptyCellLayoutStyle"/>
              <w:spacing w:after="0" w:line="240" w:lineRule="auto"/>
            </w:pPr>
          </w:p>
        </w:tc>
      </w:tr>
      <w:tr w:rsidR="005C04BE" w14:paraId="6D6B002F" w14:textId="77777777">
        <w:trPr>
          <w:trHeight w:val="180"/>
        </w:trPr>
        <w:tc>
          <w:tcPr>
            <w:tcW w:w="180" w:type="dxa"/>
            <w:gridSpan w:val="8"/>
          </w:tcPr>
          <w:p w14:paraId="4588FFE4" w14:textId="77777777" w:rsidR="005C04BE" w:rsidRDefault="005C04BE">
            <w:pPr>
              <w:pStyle w:val="EmptyCellLayoutStyle"/>
              <w:spacing w:after="0" w:line="240" w:lineRule="auto"/>
            </w:pPr>
          </w:p>
        </w:tc>
        <w:tc>
          <w:tcPr>
            <w:tcW w:w="5580" w:type="dxa"/>
            <w:gridSpan w:val="6"/>
          </w:tcPr>
          <w:p w14:paraId="33CDADE3" w14:textId="77777777" w:rsidR="005C04BE" w:rsidRDefault="005C04BE">
            <w:pPr>
              <w:pStyle w:val="EmptyCellLayoutStyle"/>
              <w:spacing w:after="0" w:line="240" w:lineRule="auto"/>
            </w:pPr>
          </w:p>
        </w:tc>
        <w:tc>
          <w:tcPr>
            <w:tcW w:w="539" w:type="dxa"/>
          </w:tcPr>
          <w:p w14:paraId="7494B20E" w14:textId="77777777" w:rsidR="005C04BE" w:rsidRDefault="005C04BE">
            <w:pPr>
              <w:pStyle w:val="EmptyCellLayoutStyle"/>
              <w:spacing w:after="0" w:line="240" w:lineRule="auto"/>
            </w:pPr>
          </w:p>
        </w:tc>
        <w:tc>
          <w:tcPr>
            <w:tcW w:w="360" w:type="dxa"/>
          </w:tcPr>
          <w:p w14:paraId="077FC610" w14:textId="77777777" w:rsidR="005C04BE" w:rsidRDefault="005C04BE">
            <w:pPr>
              <w:pStyle w:val="EmptyCellLayoutStyle"/>
              <w:spacing w:after="0" w:line="240" w:lineRule="auto"/>
            </w:pPr>
          </w:p>
        </w:tc>
        <w:tc>
          <w:tcPr>
            <w:tcW w:w="2550" w:type="dxa"/>
          </w:tcPr>
          <w:p w14:paraId="4BDE1AC5" w14:textId="77777777" w:rsidR="005C04BE" w:rsidRDefault="005C04BE">
            <w:pPr>
              <w:pStyle w:val="EmptyCellLayoutStyle"/>
              <w:spacing w:after="0" w:line="240" w:lineRule="auto"/>
            </w:pPr>
          </w:p>
        </w:tc>
        <w:tc>
          <w:tcPr>
            <w:tcW w:w="195" w:type="dxa"/>
          </w:tcPr>
          <w:p w14:paraId="22B5D1EF" w14:textId="77777777" w:rsidR="005C04BE" w:rsidRDefault="005C04BE">
            <w:pPr>
              <w:pStyle w:val="EmptyCellLayoutStyle"/>
              <w:spacing w:after="0" w:line="240" w:lineRule="auto"/>
            </w:pPr>
          </w:p>
        </w:tc>
        <w:tc>
          <w:tcPr>
            <w:tcW w:w="116" w:type="dxa"/>
          </w:tcPr>
          <w:p w14:paraId="3443738D" w14:textId="77777777" w:rsidR="005C04BE" w:rsidRDefault="005C04BE">
            <w:pPr>
              <w:pStyle w:val="EmptyCellLayoutStyle"/>
              <w:spacing w:after="0" w:line="240" w:lineRule="auto"/>
            </w:pPr>
          </w:p>
        </w:tc>
        <w:tc>
          <w:tcPr>
            <w:tcW w:w="22" w:type="dxa"/>
          </w:tcPr>
          <w:p w14:paraId="1AB4A4C4" w14:textId="77777777" w:rsidR="005C04BE" w:rsidRDefault="005C04BE">
            <w:pPr>
              <w:pStyle w:val="EmptyCellLayoutStyle"/>
              <w:spacing w:after="0" w:line="240" w:lineRule="auto"/>
            </w:pPr>
          </w:p>
        </w:tc>
        <w:tc>
          <w:tcPr>
            <w:tcW w:w="14" w:type="dxa"/>
          </w:tcPr>
          <w:p w14:paraId="1F21C40E" w14:textId="77777777" w:rsidR="005C04BE" w:rsidRDefault="005C04BE">
            <w:pPr>
              <w:pStyle w:val="EmptyCellLayoutStyle"/>
              <w:spacing w:after="0" w:line="240" w:lineRule="auto"/>
            </w:pPr>
          </w:p>
        </w:tc>
      </w:tr>
      <w:tr w:rsidR="005C04BE" w14:paraId="12476493" w14:textId="77777777">
        <w:tc>
          <w:tcPr>
            <w:tcW w:w="180" w:type="dxa"/>
            <w:gridSpan w:val="8"/>
          </w:tcPr>
          <w:p w14:paraId="3CF306A2" w14:textId="77777777" w:rsidR="005C04BE" w:rsidRDefault="005C04BE">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
              <w:gridCol w:w="1"/>
              <w:gridCol w:w="1"/>
              <w:gridCol w:w="1"/>
              <w:gridCol w:w="1"/>
              <w:gridCol w:w="1356"/>
              <w:gridCol w:w="2221"/>
              <w:gridCol w:w="1533"/>
              <w:gridCol w:w="1698"/>
              <w:gridCol w:w="1933"/>
            </w:tblGrid>
            <w:tr w:rsidR="005C04BE" w14:paraId="2A23E227"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52523C8F" w14:textId="77777777" w:rsidR="005C04BE" w:rsidRDefault="005C04BE">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37EA0D45" w14:textId="77777777" w:rsidR="005C04BE" w:rsidRDefault="00BC26C5">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290BE94F" w14:textId="77777777" w:rsidR="005C04BE" w:rsidRDefault="005C04BE">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49023BFD" w14:textId="77777777" w:rsidR="005C04BE" w:rsidRDefault="005C04BE">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75C42CE7" w14:textId="77777777" w:rsidR="005C04BE" w:rsidRDefault="005C04BE">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01FB8B83" w14:textId="77777777" w:rsidR="005C04BE" w:rsidRDefault="005C04BE">
                  <w:pPr>
                    <w:spacing w:after="0" w:line="240" w:lineRule="auto"/>
                  </w:pPr>
                </w:p>
              </w:tc>
            </w:tr>
            <w:tr w:rsidR="005C04BE" w14:paraId="10F70BA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C98A"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75AB" w14:textId="77777777" w:rsidR="005C04BE" w:rsidRDefault="00BC26C5">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E065A" w14:textId="77777777" w:rsidR="005C04BE" w:rsidRDefault="00BC26C5">
                  <w:pPr>
                    <w:spacing w:after="0" w:line="240" w:lineRule="auto"/>
                  </w:pPr>
                  <w:r>
                    <w:rPr>
                      <w:rFonts w:ascii="Arial" w:eastAsia="Arial" w:hAnsi="Arial"/>
                      <w:b/>
                      <w:color w:val="000000"/>
                    </w:rPr>
                    <w:t>Indicator</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166D62" w14:textId="77777777" w:rsidR="005C04BE" w:rsidRDefault="00BC26C5">
                  <w:pPr>
                    <w:spacing w:after="0" w:line="240" w:lineRule="auto"/>
                  </w:pPr>
                  <w:r>
                    <w:rPr>
                      <w:rFonts w:ascii="Arial" w:eastAsia="Arial" w:hAnsi="Arial"/>
                      <w:b/>
                      <w:color w:val="000000"/>
                    </w:rPr>
                    <w:t>Reviewed By</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F1567" w14:textId="77777777" w:rsidR="005C04BE" w:rsidRDefault="00BC26C5">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4F139" w14:textId="77777777" w:rsidR="005C04BE" w:rsidRDefault="00BC26C5">
                  <w:pPr>
                    <w:spacing w:after="0" w:line="240" w:lineRule="auto"/>
                    <w:jc w:val="center"/>
                  </w:pPr>
                  <w:r>
                    <w:rPr>
                      <w:rFonts w:ascii="Arial" w:eastAsia="Arial" w:hAnsi="Arial"/>
                      <w:b/>
                      <w:color w:val="000000"/>
                    </w:rPr>
                    <w:t>Rating</w:t>
                  </w:r>
                </w:p>
              </w:tc>
            </w:tr>
            <w:tr w:rsidR="005C04BE" w14:paraId="366491F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5AC99"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B619E" w14:textId="77777777" w:rsidR="005C04BE" w:rsidRDefault="00BC26C5">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CC3F1" w14:textId="77777777" w:rsidR="005C04BE" w:rsidRDefault="00BC26C5">
                  <w:pPr>
                    <w:spacing w:after="0" w:line="240" w:lineRule="auto"/>
                  </w:pPr>
                  <w:r>
                    <w:rPr>
                      <w:rFonts w:ascii="Arial" w:eastAsia="Arial" w:hAnsi="Arial"/>
                      <w:color w:val="000000"/>
                    </w:rPr>
                    <w:t>Provider data collection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5AA59" w14:textId="77777777" w:rsidR="005C04BE" w:rsidRDefault="00BC26C5">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50234" w14:textId="77777777" w:rsidR="005C04BE" w:rsidRDefault="00BC26C5">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780F" w14:textId="77777777" w:rsidR="005C04BE" w:rsidRDefault="00BC26C5">
                  <w:pPr>
                    <w:spacing w:after="0" w:line="240" w:lineRule="auto"/>
                    <w:jc w:val="center"/>
                  </w:pPr>
                  <w:r>
                    <w:rPr>
                      <w:rFonts w:ascii="Arial" w:eastAsia="Arial" w:hAnsi="Arial"/>
                      <w:b/>
                      <w:color w:val="000000"/>
                    </w:rPr>
                    <w:t>Met</w:t>
                  </w:r>
                </w:p>
              </w:tc>
            </w:tr>
            <w:tr w:rsidR="005C04BE" w14:paraId="5250349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0AB9D"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47BAF" w14:textId="77777777" w:rsidR="005C04BE" w:rsidRDefault="00BC26C5">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98D4A" w14:textId="77777777" w:rsidR="005C04BE" w:rsidRDefault="00BC26C5">
                  <w:pPr>
                    <w:spacing w:after="0" w:line="240" w:lineRule="auto"/>
                  </w:pPr>
                  <w:r>
                    <w:rPr>
                      <w:rFonts w:ascii="Arial" w:eastAsia="Arial" w:hAnsi="Arial"/>
                      <w:color w:val="000000"/>
                    </w:rPr>
                    <w:t>Data analysis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E29DE" w14:textId="77777777" w:rsidR="005C04BE" w:rsidRDefault="00BC26C5">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2F9F" w14:textId="77777777" w:rsidR="005C04BE" w:rsidRDefault="00BC26C5">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4B7E8" w14:textId="77777777" w:rsidR="005C04BE" w:rsidRDefault="00BC26C5">
                  <w:pPr>
                    <w:spacing w:after="0" w:line="240" w:lineRule="auto"/>
                    <w:jc w:val="center"/>
                  </w:pPr>
                  <w:r>
                    <w:rPr>
                      <w:rFonts w:ascii="Arial" w:eastAsia="Arial" w:hAnsi="Arial"/>
                      <w:b/>
                      <w:color w:val="000000"/>
                    </w:rPr>
                    <w:t>Met</w:t>
                  </w:r>
                </w:p>
              </w:tc>
            </w:tr>
            <w:tr w:rsidR="005C04BE" w14:paraId="743BB4BA"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F7C78"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6F717" w14:textId="77777777" w:rsidR="005C04BE" w:rsidRDefault="00BC26C5">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1EB9E" w14:textId="77777777" w:rsidR="005C04BE" w:rsidRDefault="00BC26C5">
                  <w:pPr>
                    <w:spacing w:after="0" w:line="240" w:lineRule="auto"/>
                  </w:pPr>
                  <w:r>
                    <w:rPr>
                      <w:rFonts w:ascii="Arial" w:eastAsia="Arial" w:hAnsi="Arial"/>
                      <w:color w:val="000000"/>
                    </w:rPr>
                    <w:t>Service satisfaction</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90A6E" w14:textId="77777777" w:rsidR="005C04BE" w:rsidRDefault="00BC26C5">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1E55F" w14:textId="77777777" w:rsidR="005C04BE" w:rsidRDefault="00BC26C5">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924F5" w14:textId="77777777" w:rsidR="005C04BE" w:rsidRDefault="00BC26C5">
                  <w:pPr>
                    <w:spacing w:after="0" w:line="240" w:lineRule="auto"/>
                    <w:jc w:val="center"/>
                  </w:pPr>
                  <w:r>
                    <w:rPr>
                      <w:rFonts w:ascii="Arial" w:eastAsia="Arial" w:hAnsi="Arial"/>
                      <w:b/>
                      <w:color w:val="000000"/>
                    </w:rPr>
                    <w:t>Met</w:t>
                  </w:r>
                </w:p>
              </w:tc>
            </w:tr>
            <w:tr w:rsidR="005C04BE" w14:paraId="3B2991E2"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128CD"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033C" w14:textId="77777777" w:rsidR="005C04BE" w:rsidRDefault="00BC26C5">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3E891" w14:textId="77777777" w:rsidR="005C04BE" w:rsidRDefault="00BC26C5">
                  <w:pPr>
                    <w:spacing w:after="0" w:line="240" w:lineRule="auto"/>
                  </w:pPr>
                  <w:r>
                    <w:rPr>
                      <w:rFonts w:ascii="Arial" w:eastAsia="Arial" w:hAnsi="Arial"/>
                      <w:color w:val="000000"/>
                    </w:rPr>
                    <w:t>Utilizes input from stakeholders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DDF5D" w14:textId="77777777" w:rsidR="005C04BE" w:rsidRDefault="00BC26C5">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EC0B6" w14:textId="77777777" w:rsidR="005C04BE" w:rsidRDefault="00BC26C5">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3DC5B" w14:textId="77777777" w:rsidR="005C04BE" w:rsidRDefault="00BC26C5">
                  <w:pPr>
                    <w:spacing w:after="0" w:line="240" w:lineRule="auto"/>
                    <w:jc w:val="center"/>
                  </w:pPr>
                  <w:r>
                    <w:rPr>
                      <w:rFonts w:ascii="Arial" w:eastAsia="Arial" w:hAnsi="Arial"/>
                      <w:b/>
                      <w:color w:val="000000"/>
                    </w:rPr>
                    <w:t>Met</w:t>
                  </w:r>
                </w:p>
              </w:tc>
            </w:tr>
            <w:tr w:rsidR="005C04BE" w14:paraId="1D5CBFAC"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E6AA3"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DB965" w14:textId="77777777" w:rsidR="005C04BE" w:rsidRDefault="00BC26C5">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E2AC9" w14:textId="77777777" w:rsidR="005C04BE" w:rsidRDefault="00BC26C5">
                  <w:pPr>
                    <w:spacing w:after="0" w:line="240" w:lineRule="auto"/>
                  </w:pPr>
                  <w:r>
                    <w:rPr>
                      <w:rFonts w:ascii="Arial" w:eastAsia="Arial" w:hAnsi="Arial"/>
                      <w:color w:val="000000"/>
                    </w:rPr>
                    <w:t>Measure progress</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4BB7" w14:textId="77777777" w:rsidR="005C04BE" w:rsidRDefault="00BC26C5">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19E7E" w14:textId="77777777" w:rsidR="005C04BE" w:rsidRDefault="00BC26C5">
                  <w:pPr>
                    <w:spacing w:after="0" w:line="240" w:lineRule="auto"/>
                    <w:jc w:val="center"/>
                  </w:pPr>
                  <w:r>
                    <w:rPr>
                      <w:rFonts w:ascii="Arial" w:eastAsia="Arial" w:hAnsi="Arial"/>
                      <w:color w:val="000000"/>
                    </w:rPr>
                    <w:t>0/1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4101" w14:textId="77777777" w:rsidR="005C04BE" w:rsidRDefault="00BC26C5">
                  <w:pPr>
                    <w:spacing w:after="0" w:line="240" w:lineRule="auto"/>
                    <w:jc w:val="center"/>
                  </w:pPr>
                  <w:r>
                    <w:rPr>
                      <w:rFonts w:ascii="Arial" w:eastAsia="Arial" w:hAnsi="Arial"/>
                      <w:b/>
                      <w:color w:val="000000"/>
                    </w:rPr>
                    <w:t>Not Met (0 %)</w:t>
                  </w:r>
                </w:p>
              </w:tc>
            </w:tr>
            <w:tr w:rsidR="005C04BE" w14:paraId="204B9775"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1EA27" w14:textId="77777777" w:rsidR="005C04BE" w:rsidRDefault="005C04BE">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08447" w14:textId="77777777" w:rsidR="005C04BE" w:rsidRDefault="00BC26C5">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F74C8" w14:textId="77777777" w:rsidR="005C04BE" w:rsidRDefault="00BC26C5">
                  <w:pPr>
                    <w:spacing w:after="0" w:line="240" w:lineRule="auto"/>
                  </w:pPr>
                  <w:r>
                    <w:rPr>
                      <w:rFonts w:ascii="Arial" w:eastAsia="Arial" w:hAnsi="Arial"/>
                      <w:color w:val="000000"/>
                    </w:rPr>
                    <w:t>Future directions planning</w:t>
                  </w:r>
                </w:p>
              </w:tc>
              <w:tc>
                <w:tcPr>
                  <w:tcW w:w="15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FE017" w14:textId="77777777" w:rsidR="005C04BE" w:rsidRDefault="00BC26C5">
                  <w:pPr>
                    <w:spacing w:after="0" w:line="240" w:lineRule="auto"/>
                  </w:pPr>
                  <w:r>
                    <w:rPr>
                      <w:rFonts w:ascii="Arial" w:eastAsia="Arial" w:hAnsi="Arial"/>
                      <w:color w:val="000000"/>
                    </w:rPr>
                    <w:t>DDS</w:t>
                  </w: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4BE7A" w14:textId="77777777" w:rsidR="005C04BE" w:rsidRDefault="00BC26C5">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C2C47" w14:textId="77777777" w:rsidR="005C04BE" w:rsidRDefault="00BC26C5">
                  <w:pPr>
                    <w:spacing w:after="0" w:line="240" w:lineRule="auto"/>
                    <w:jc w:val="center"/>
                  </w:pPr>
                  <w:r>
                    <w:rPr>
                      <w:rFonts w:ascii="Arial" w:eastAsia="Arial" w:hAnsi="Arial"/>
                      <w:b/>
                      <w:color w:val="000000"/>
                    </w:rPr>
                    <w:t>Met</w:t>
                  </w:r>
                </w:p>
              </w:tc>
            </w:tr>
            <w:tr w:rsidR="005C04BE" w14:paraId="4008FD17"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0EFE1A0E" w14:textId="77777777" w:rsidR="005C04BE" w:rsidRDefault="005C04BE">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453A478E" w14:textId="77777777" w:rsidR="005C04BE" w:rsidRDefault="005C04BE">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67D7DC77" w14:textId="77777777" w:rsidR="005C04BE" w:rsidRDefault="005C04BE">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5F319ED0" w14:textId="77777777" w:rsidR="005C04BE" w:rsidRDefault="005C04BE">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0DA68CBF" w14:textId="77777777" w:rsidR="005C04BE" w:rsidRDefault="005C04BE">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4972468A" w14:textId="77777777" w:rsidR="005C04BE" w:rsidRDefault="005C04BE">
                  <w:pPr>
                    <w:spacing w:after="0" w:line="240" w:lineRule="auto"/>
                    <w:rPr>
                      <w:sz w:val="0"/>
                    </w:rPr>
                  </w:pPr>
                </w:p>
              </w:tc>
            </w:tr>
          </w:tbl>
          <w:p w14:paraId="33E236D8" w14:textId="77777777" w:rsidR="005C04BE" w:rsidRDefault="005C04BE">
            <w:pPr>
              <w:spacing w:after="0" w:line="240" w:lineRule="auto"/>
            </w:pPr>
          </w:p>
        </w:tc>
        <w:tc>
          <w:tcPr>
            <w:tcW w:w="539" w:type="dxa"/>
            <w:hMerge/>
          </w:tcPr>
          <w:p w14:paraId="085ECDFF" w14:textId="77777777" w:rsidR="005C04BE" w:rsidRDefault="005C04BE">
            <w:pPr>
              <w:pStyle w:val="EmptyCellLayoutStyle"/>
              <w:spacing w:after="0" w:line="240" w:lineRule="auto"/>
            </w:pPr>
          </w:p>
        </w:tc>
        <w:tc>
          <w:tcPr>
            <w:tcW w:w="360" w:type="dxa"/>
            <w:hMerge/>
          </w:tcPr>
          <w:p w14:paraId="381154BA" w14:textId="77777777" w:rsidR="005C04BE" w:rsidRDefault="005C04BE">
            <w:pPr>
              <w:pStyle w:val="EmptyCellLayoutStyle"/>
              <w:spacing w:after="0" w:line="240" w:lineRule="auto"/>
            </w:pPr>
          </w:p>
        </w:tc>
        <w:tc>
          <w:tcPr>
            <w:tcW w:w="2550" w:type="dxa"/>
            <w:hMerge/>
          </w:tcPr>
          <w:p w14:paraId="0BEC3A0B" w14:textId="77777777" w:rsidR="005C04BE" w:rsidRDefault="005C04BE">
            <w:pPr>
              <w:pStyle w:val="EmptyCellLayoutStyle"/>
              <w:spacing w:after="0" w:line="240" w:lineRule="auto"/>
            </w:pPr>
          </w:p>
        </w:tc>
        <w:tc>
          <w:tcPr>
            <w:tcW w:w="195" w:type="dxa"/>
            <w:hMerge/>
          </w:tcPr>
          <w:p w14:paraId="007B5CA4" w14:textId="77777777" w:rsidR="005C04BE" w:rsidRDefault="005C04BE">
            <w:pPr>
              <w:pStyle w:val="EmptyCellLayoutStyle"/>
              <w:spacing w:after="0" w:line="240" w:lineRule="auto"/>
            </w:pPr>
          </w:p>
        </w:tc>
        <w:tc>
          <w:tcPr>
            <w:tcW w:w="116" w:type="dxa"/>
            <w:gridSpan w:val="6"/>
            <w:hMerge/>
          </w:tcPr>
          <w:p w14:paraId="179DAC3D" w14:textId="77777777" w:rsidR="005C04BE" w:rsidRDefault="005C04BE">
            <w:pPr>
              <w:pStyle w:val="EmptyCellLayoutStyle"/>
              <w:spacing w:after="0" w:line="240" w:lineRule="auto"/>
            </w:pPr>
          </w:p>
        </w:tc>
        <w:tc>
          <w:tcPr>
            <w:tcW w:w="22" w:type="dxa"/>
          </w:tcPr>
          <w:p w14:paraId="16E55D88" w14:textId="77777777" w:rsidR="005C04BE" w:rsidRDefault="005C04BE">
            <w:pPr>
              <w:pStyle w:val="EmptyCellLayoutStyle"/>
              <w:spacing w:after="0" w:line="240" w:lineRule="auto"/>
            </w:pPr>
          </w:p>
        </w:tc>
        <w:tc>
          <w:tcPr>
            <w:tcW w:w="14" w:type="dxa"/>
          </w:tcPr>
          <w:p w14:paraId="7841E050" w14:textId="77777777" w:rsidR="005C04BE" w:rsidRDefault="005C04BE">
            <w:pPr>
              <w:pStyle w:val="EmptyCellLayoutStyle"/>
              <w:spacing w:after="0" w:line="240" w:lineRule="auto"/>
            </w:pPr>
          </w:p>
        </w:tc>
      </w:tr>
      <w:tr w:rsidR="005C04BE" w14:paraId="004690B1" w14:textId="77777777">
        <w:trPr>
          <w:trHeight w:val="179"/>
        </w:trPr>
        <w:tc>
          <w:tcPr>
            <w:tcW w:w="180" w:type="dxa"/>
            <w:gridSpan w:val="8"/>
          </w:tcPr>
          <w:p w14:paraId="57EA0EE0" w14:textId="77777777" w:rsidR="005C04BE" w:rsidRDefault="005C04BE">
            <w:pPr>
              <w:pStyle w:val="EmptyCellLayoutStyle"/>
              <w:spacing w:after="0" w:line="240" w:lineRule="auto"/>
            </w:pPr>
          </w:p>
        </w:tc>
        <w:tc>
          <w:tcPr>
            <w:tcW w:w="5580" w:type="dxa"/>
            <w:gridSpan w:val="6"/>
          </w:tcPr>
          <w:p w14:paraId="49499F69" w14:textId="77777777" w:rsidR="005C04BE" w:rsidRDefault="005C04BE">
            <w:pPr>
              <w:pStyle w:val="EmptyCellLayoutStyle"/>
              <w:spacing w:after="0" w:line="240" w:lineRule="auto"/>
            </w:pPr>
          </w:p>
        </w:tc>
        <w:tc>
          <w:tcPr>
            <w:tcW w:w="539" w:type="dxa"/>
          </w:tcPr>
          <w:p w14:paraId="28755889" w14:textId="77777777" w:rsidR="005C04BE" w:rsidRDefault="005C04BE">
            <w:pPr>
              <w:pStyle w:val="EmptyCellLayoutStyle"/>
              <w:spacing w:after="0" w:line="240" w:lineRule="auto"/>
            </w:pPr>
          </w:p>
        </w:tc>
        <w:tc>
          <w:tcPr>
            <w:tcW w:w="360" w:type="dxa"/>
          </w:tcPr>
          <w:p w14:paraId="38D24DFF" w14:textId="77777777" w:rsidR="005C04BE" w:rsidRDefault="005C04BE">
            <w:pPr>
              <w:pStyle w:val="EmptyCellLayoutStyle"/>
              <w:spacing w:after="0" w:line="240" w:lineRule="auto"/>
            </w:pPr>
          </w:p>
        </w:tc>
        <w:tc>
          <w:tcPr>
            <w:tcW w:w="2550" w:type="dxa"/>
          </w:tcPr>
          <w:p w14:paraId="7706FB63" w14:textId="77777777" w:rsidR="005C04BE" w:rsidRDefault="005C04BE">
            <w:pPr>
              <w:pStyle w:val="EmptyCellLayoutStyle"/>
              <w:spacing w:after="0" w:line="240" w:lineRule="auto"/>
            </w:pPr>
          </w:p>
        </w:tc>
        <w:tc>
          <w:tcPr>
            <w:tcW w:w="195" w:type="dxa"/>
          </w:tcPr>
          <w:p w14:paraId="61E6F74E" w14:textId="77777777" w:rsidR="005C04BE" w:rsidRDefault="005C04BE">
            <w:pPr>
              <w:pStyle w:val="EmptyCellLayoutStyle"/>
              <w:spacing w:after="0" w:line="240" w:lineRule="auto"/>
            </w:pPr>
          </w:p>
        </w:tc>
        <w:tc>
          <w:tcPr>
            <w:tcW w:w="116" w:type="dxa"/>
          </w:tcPr>
          <w:p w14:paraId="74AA4C5D" w14:textId="77777777" w:rsidR="005C04BE" w:rsidRDefault="005C04BE">
            <w:pPr>
              <w:pStyle w:val="EmptyCellLayoutStyle"/>
              <w:spacing w:after="0" w:line="240" w:lineRule="auto"/>
            </w:pPr>
          </w:p>
        </w:tc>
        <w:tc>
          <w:tcPr>
            <w:tcW w:w="22" w:type="dxa"/>
          </w:tcPr>
          <w:p w14:paraId="4440949B" w14:textId="77777777" w:rsidR="005C04BE" w:rsidRDefault="005C04BE">
            <w:pPr>
              <w:pStyle w:val="EmptyCellLayoutStyle"/>
              <w:spacing w:after="0" w:line="240" w:lineRule="auto"/>
            </w:pPr>
          </w:p>
        </w:tc>
        <w:tc>
          <w:tcPr>
            <w:tcW w:w="14" w:type="dxa"/>
          </w:tcPr>
          <w:p w14:paraId="7C91CBDB" w14:textId="77777777" w:rsidR="005C04BE" w:rsidRDefault="005C04BE">
            <w:pPr>
              <w:pStyle w:val="EmptyCellLayoutStyle"/>
              <w:spacing w:after="0" w:line="240" w:lineRule="auto"/>
            </w:pPr>
          </w:p>
        </w:tc>
      </w:tr>
      <w:tr w:rsidR="005C04BE" w14:paraId="3C12773C" w14:textId="77777777">
        <w:tc>
          <w:tcPr>
            <w:tcW w:w="180" w:type="dxa"/>
            <w:gridSpan w:val="8"/>
          </w:tcPr>
          <w:p w14:paraId="2E297ACB" w14:textId="77777777" w:rsidR="005C04BE" w:rsidRDefault="005C04BE">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343"/>
              <w:gridCol w:w="2278"/>
              <w:gridCol w:w="1451"/>
              <w:gridCol w:w="1686"/>
              <w:gridCol w:w="1897"/>
            </w:tblGrid>
            <w:tr w:rsidR="005C04BE" w14:paraId="66A1ABA3"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085882D6" w14:textId="77777777" w:rsidR="005C04BE" w:rsidRDefault="00BC26C5">
                  <w:pPr>
                    <w:spacing w:after="0" w:line="240" w:lineRule="auto"/>
                  </w:pPr>
                  <w:r>
                    <w:rPr>
                      <w:rFonts w:ascii="Arial" w:eastAsia="Arial" w:hAnsi="Arial"/>
                      <w:b/>
                      <w:color w:val="000000"/>
                    </w:rPr>
                    <w:t>Placement Services</w:t>
                  </w:r>
                </w:p>
              </w:tc>
              <w:tc>
                <w:tcPr>
                  <w:tcW w:w="2360" w:type="dxa"/>
                  <w:hMerge/>
                  <w:tcBorders>
                    <w:top w:val="nil"/>
                    <w:left w:val="nil"/>
                    <w:bottom w:val="nil"/>
                    <w:right w:val="nil"/>
                  </w:tcBorders>
                  <w:tcMar>
                    <w:top w:w="39" w:type="dxa"/>
                    <w:left w:w="39" w:type="dxa"/>
                    <w:bottom w:w="39" w:type="dxa"/>
                    <w:right w:w="39" w:type="dxa"/>
                  </w:tcMar>
                </w:tcPr>
                <w:p w14:paraId="469FF960" w14:textId="77777777" w:rsidR="005C04BE" w:rsidRDefault="005C04BE">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22EA31B" w14:textId="77777777" w:rsidR="005C04BE" w:rsidRDefault="005C04BE">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5234045F" w14:textId="77777777" w:rsidR="005C04BE" w:rsidRDefault="005C04BE">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309887E2" w14:textId="77777777" w:rsidR="005C04BE" w:rsidRDefault="005C04BE">
                  <w:pPr>
                    <w:spacing w:after="0" w:line="240" w:lineRule="auto"/>
                  </w:pPr>
                </w:p>
              </w:tc>
            </w:tr>
            <w:tr w:rsidR="005C04BE" w14:paraId="6D0271B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27171" w14:textId="77777777" w:rsidR="005C04BE" w:rsidRDefault="00BC26C5">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6E51B" w14:textId="77777777" w:rsidR="005C04BE" w:rsidRDefault="00BC26C5">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FE340" w14:textId="77777777" w:rsidR="005C04BE" w:rsidRDefault="00BC26C5">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DC8B1" w14:textId="77777777" w:rsidR="005C04BE" w:rsidRDefault="00BC26C5">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92236" w14:textId="77777777" w:rsidR="005C04BE" w:rsidRDefault="00BC26C5">
                  <w:pPr>
                    <w:spacing w:after="0" w:line="240" w:lineRule="auto"/>
                    <w:jc w:val="center"/>
                  </w:pPr>
                  <w:r>
                    <w:rPr>
                      <w:rFonts w:ascii="Arial" w:eastAsia="Arial" w:hAnsi="Arial"/>
                      <w:b/>
                      <w:color w:val="000000"/>
                    </w:rPr>
                    <w:t>Rating</w:t>
                  </w:r>
                </w:p>
              </w:tc>
            </w:tr>
            <w:tr w:rsidR="005C04BE" w14:paraId="5330DCF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27718" w14:textId="77777777" w:rsidR="005C04BE" w:rsidRDefault="00BC26C5">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F8AF1" w14:textId="77777777" w:rsidR="005C04BE" w:rsidRDefault="00BC26C5">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21460"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44BAA"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799B6" w14:textId="77777777" w:rsidR="005C04BE" w:rsidRDefault="00BC26C5">
                  <w:pPr>
                    <w:spacing w:after="0" w:line="240" w:lineRule="auto"/>
                    <w:jc w:val="center"/>
                  </w:pPr>
                  <w:r>
                    <w:rPr>
                      <w:rFonts w:ascii="Arial" w:eastAsia="Arial" w:hAnsi="Arial"/>
                      <w:b/>
                      <w:color w:val="000000"/>
                    </w:rPr>
                    <w:t>Met</w:t>
                  </w:r>
                </w:p>
              </w:tc>
            </w:tr>
            <w:tr w:rsidR="005C04BE" w14:paraId="11DD235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9E7B2" w14:textId="77777777" w:rsidR="005C04BE" w:rsidRDefault="00BC26C5">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A43B8" w14:textId="77777777" w:rsidR="005C04BE" w:rsidRDefault="00BC26C5">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4E28D"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42D0B"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AF2C" w14:textId="77777777" w:rsidR="005C04BE" w:rsidRDefault="00BC26C5">
                  <w:pPr>
                    <w:spacing w:after="0" w:line="240" w:lineRule="auto"/>
                    <w:jc w:val="center"/>
                  </w:pPr>
                  <w:r>
                    <w:rPr>
                      <w:rFonts w:ascii="Arial" w:eastAsia="Arial" w:hAnsi="Arial"/>
                      <w:b/>
                      <w:color w:val="000000"/>
                    </w:rPr>
                    <w:t>Met</w:t>
                  </w:r>
                </w:p>
              </w:tc>
            </w:tr>
            <w:tr w:rsidR="005C04BE" w14:paraId="51F62F8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0CFB0" w14:textId="77777777" w:rsidR="005C04BE" w:rsidRDefault="00BC26C5">
                  <w:pPr>
                    <w:spacing w:after="0" w:line="240" w:lineRule="auto"/>
                  </w:pPr>
                  <w:r>
                    <w:rPr>
                      <w:rFonts w:ascii="Arial" w:eastAsia="Arial" w:hAnsi="Arial"/>
                      <w:color w:val="000000"/>
                    </w:rPr>
                    <w:t xml:space="preserve"> C9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C770B" w14:textId="77777777" w:rsidR="005C04BE" w:rsidRDefault="00BC26C5">
                  <w:pPr>
                    <w:spacing w:after="0" w:line="240" w:lineRule="auto"/>
                  </w:pPr>
                  <w:r>
                    <w:rPr>
                      <w:rFonts w:ascii="Arial" w:eastAsia="Arial" w:hAnsi="Arial"/>
                      <w:color w:val="000000"/>
                    </w:rPr>
                    <w:t>Personal relationships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FAE3E"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C8B23"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2BF6B" w14:textId="77777777" w:rsidR="005C04BE" w:rsidRDefault="00BC26C5">
                  <w:pPr>
                    <w:spacing w:after="0" w:line="240" w:lineRule="auto"/>
                    <w:jc w:val="center"/>
                  </w:pPr>
                  <w:r>
                    <w:rPr>
                      <w:rFonts w:ascii="Arial" w:eastAsia="Arial" w:hAnsi="Arial"/>
                      <w:b/>
                      <w:color w:val="000000"/>
                    </w:rPr>
                    <w:t>Met</w:t>
                  </w:r>
                </w:p>
              </w:tc>
            </w:tr>
            <w:tr w:rsidR="005C04BE" w14:paraId="385FF08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A4F11" w14:textId="77777777" w:rsidR="005C04BE" w:rsidRDefault="00BC26C5">
                  <w:pPr>
                    <w:spacing w:after="0" w:line="240" w:lineRule="auto"/>
                  </w:pPr>
                  <w:r>
                    <w:rPr>
                      <w:rFonts w:ascii="Arial" w:eastAsia="Arial" w:hAnsi="Arial"/>
                      <w:color w:val="000000"/>
                    </w:rPr>
                    <w:t xml:space="preserve"> C10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83724" w14:textId="77777777" w:rsidR="005C04BE" w:rsidRDefault="00BC26C5">
                  <w:pPr>
                    <w:spacing w:after="0" w:line="240" w:lineRule="auto"/>
                  </w:pPr>
                  <w:r>
                    <w:rPr>
                      <w:rFonts w:ascii="Arial" w:eastAsia="Arial" w:hAnsi="Arial"/>
                      <w:color w:val="000000"/>
                    </w:rPr>
                    <w:t>Social skill development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80C37"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94CEF"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93415" w14:textId="77777777" w:rsidR="005C04BE" w:rsidRDefault="00BC26C5">
                  <w:pPr>
                    <w:spacing w:after="0" w:line="240" w:lineRule="auto"/>
                    <w:jc w:val="center"/>
                  </w:pPr>
                  <w:r>
                    <w:rPr>
                      <w:rFonts w:ascii="Arial" w:eastAsia="Arial" w:hAnsi="Arial"/>
                      <w:b/>
                      <w:color w:val="000000"/>
                    </w:rPr>
                    <w:t>Met</w:t>
                  </w:r>
                </w:p>
              </w:tc>
            </w:tr>
            <w:tr w:rsidR="005C04BE" w14:paraId="0B7459D8"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A6DC3" w14:textId="77777777" w:rsidR="005C04BE" w:rsidRDefault="00BC26C5">
                  <w:pPr>
                    <w:spacing w:after="0" w:line="240" w:lineRule="auto"/>
                  </w:pPr>
                  <w:r>
                    <w:rPr>
                      <w:rFonts w:ascii="Arial" w:eastAsia="Arial" w:hAnsi="Arial"/>
                      <w:color w:val="000000"/>
                    </w:rPr>
                    <w:t xml:space="preserve"> C11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1B711" w14:textId="77777777" w:rsidR="005C04BE" w:rsidRDefault="00BC26C5">
                  <w:pPr>
                    <w:spacing w:after="0" w:line="240" w:lineRule="auto"/>
                  </w:pPr>
                  <w:r>
                    <w:rPr>
                      <w:rFonts w:ascii="Arial" w:eastAsia="Arial" w:hAnsi="Arial"/>
                      <w:color w:val="000000"/>
                    </w:rPr>
                    <w:t>Get together w/family &amp; friends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8F03A"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4ADE0"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F24D2" w14:textId="77777777" w:rsidR="005C04BE" w:rsidRDefault="00BC26C5">
                  <w:pPr>
                    <w:spacing w:after="0" w:line="240" w:lineRule="auto"/>
                    <w:jc w:val="center"/>
                  </w:pPr>
                  <w:r>
                    <w:rPr>
                      <w:rFonts w:ascii="Arial" w:eastAsia="Arial" w:hAnsi="Arial"/>
                      <w:b/>
                      <w:color w:val="000000"/>
                    </w:rPr>
                    <w:t>Met</w:t>
                  </w:r>
                </w:p>
              </w:tc>
            </w:tr>
            <w:tr w:rsidR="005C04BE" w14:paraId="5F05B84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766E0" w14:textId="77777777" w:rsidR="005C04BE" w:rsidRDefault="00BC26C5">
                  <w:pPr>
                    <w:spacing w:after="0" w:line="240" w:lineRule="auto"/>
                  </w:pPr>
                  <w:r>
                    <w:rPr>
                      <w:rFonts w:ascii="Arial" w:eastAsia="Arial" w:hAnsi="Arial"/>
                      <w:color w:val="000000"/>
                    </w:rPr>
                    <w:t xml:space="preserve"> C12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243B6" w14:textId="77777777" w:rsidR="005C04BE" w:rsidRDefault="00BC26C5">
                  <w:pPr>
                    <w:spacing w:after="0" w:line="240" w:lineRule="auto"/>
                  </w:pPr>
                  <w:r>
                    <w:rPr>
                      <w:rFonts w:ascii="Arial" w:eastAsia="Arial" w:hAnsi="Arial"/>
                      <w:color w:val="000000"/>
                    </w:rPr>
                    <w:t>Intimacy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CA0FE" w14:textId="77777777" w:rsidR="005C04BE" w:rsidRDefault="00BC26C5">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8FE1F" w14:textId="77777777" w:rsidR="005C04BE" w:rsidRDefault="00BC26C5">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9E0E6" w14:textId="77777777" w:rsidR="005C04BE" w:rsidRDefault="00BC26C5">
                  <w:pPr>
                    <w:spacing w:after="0" w:line="240" w:lineRule="auto"/>
                    <w:jc w:val="center"/>
                  </w:pPr>
                  <w:r>
                    <w:rPr>
                      <w:rFonts w:ascii="Arial" w:eastAsia="Arial" w:hAnsi="Arial"/>
                      <w:b/>
                      <w:color w:val="000000"/>
                    </w:rPr>
                    <w:t>Met</w:t>
                  </w:r>
                </w:p>
              </w:tc>
            </w:tr>
            <w:tr w:rsidR="005C04BE" w14:paraId="77BDC98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BB576" w14:textId="77777777" w:rsidR="005C04BE" w:rsidRDefault="00BC26C5">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D741E" w14:textId="77777777" w:rsidR="005C04BE" w:rsidRDefault="00BC26C5">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C6D4D"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A0AF9"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3D0CB" w14:textId="77777777" w:rsidR="005C04BE" w:rsidRDefault="00BC26C5">
                  <w:pPr>
                    <w:spacing w:after="0" w:line="240" w:lineRule="auto"/>
                    <w:jc w:val="center"/>
                  </w:pPr>
                  <w:r>
                    <w:rPr>
                      <w:rFonts w:ascii="Arial" w:eastAsia="Arial" w:hAnsi="Arial"/>
                      <w:b/>
                      <w:color w:val="000000"/>
                    </w:rPr>
                    <w:t>Met</w:t>
                  </w:r>
                </w:p>
              </w:tc>
            </w:tr>
            <w:tr w:rsidR="005C04BE" w14:paraId="386BA24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8E1FC" w14:textId="77777777" w:rsidR="005C04BE" w:rsidRDefault="00BC26C5">
                  <w:pPr>
                    <w:spacing w:after="0" w:line="240" w:lineRule="auto"/>
                  </w:pPr>
                  <w:r>
                    <w:rPr>
                      <w:rFonts w:ascii="Arial" w:eastAsia="Arial" w:hAnsi="Arial"/>
                      <w:color w:val="000000"/>
                    </w:rPr>
                    <w:t xml:space="preserve"> C14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26553" w14:textId="77777777" w:rsidR="005C04BE" w:rsidRDefault="00BC26C5">
                  <w:pPr>
                    <w:spacing w:after="0" w:line="240" w:lineRule="auto"/>
                  </w:pPr>
                  <w:r>
                    <w:rPr>
                      <w:rFonts w:ascii="Arial" w:eastAsia="Arial" w:hAnsi="Arial"/>
                      <w:color w:val="000000"/>
                    </w:rPr>
                    <w:t>Choices in routines &amp; schedules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606C0"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DFFA5"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51536" w14:textId="77777777" w:rsidR="005C04BE" w:rsidRDefault="00BC26C5">
                  <w:pPr>
                    <w:spacing w:after="0" w:line="240" w:lineRule="auto"/>
                    <w:jc w:val="center"/>
                  </w:pPr>
                  <w:r>
                    <w:rPr>
                      <w:rFonts w:ascii="Arial" w:eastAsia="Arial" w:hAnsi="Arial"/>
                      <w:b/>
                      <w:color w:val="000000"/>
                    </w:rPr>
                    <w:t>Met</w:t>
                  </w:r>
                </w:p>
              </w:tc>
            </w:tr>
            <w:tr w:rsidR="005C04BE" w14:paraId="487D304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CE8E4" w14:textId="77777777" w:rsidR="005C04BE" w:rsidRDefault="00BC26C5">
                  <w:pPr>
                    <w:spacing w:after="0" w:line="240" w:lineRule="auto"/>
                  </w:pPr>
                  <w:r>
                    <w:rPr>
                      <w:rFonts w:ascii="Arial" w:eastAsia="Arial" w:hAnsi="Arial"/>
                      <w:color w:val="000000"/>
                    </w:rPr>
                    <w:t xml:space="preserve"> C15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F32AA" w14:textId="77777777" w:rsidR="005C04BE" w:rsidRDefault="00BC26C5">
                  <w:pPr>
                    <w:spacing w:after="0" w:line="240" w:lineRule="auto"/>
                  </w:pPr>
                  <w:r>
                    <w:rPr>
                      <w:rFonts w:ascii="Arial" w:eastAsia="Arial" w:hAnsi="Arial"/>
                      <w:color w:val="000000"/>
                    </w:rPr>
                    <w:t>Personalize living space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79AAB"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57626"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7C74" w14:textId="77777777" w:rsidR="005C04BE" w:rsidRDefault="00BC26C5">
                  <w:pPr>
                    <w:spacing w:after="0" w:line="240" w:lineRule="auto"/>
                    <w:jc w:val="center"/>
                  </w:pPr>
                  <w:r>
                    <w:rPr>
                      <w:rFonts w:ascii="Arial" w:eastAsia="Arial" w:hAnsi="Arial"/>
                      <w:b/>
                      <w:color w:val="000000"/>
                    </w:rPr>
                    <w:t>Met</w:t>
                  </w:r>
                </w:p>
              </w:tc>
            </w:tr>
            <w:tr w:rsidR="005C04BE" w14:paraId="0654CEF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2E2BA" w14:textId="77777777" w:rsidR="005C04BE" w:rsidRDefault="00BC26C5">
                  <w:pPr>
                    <w:spacing w:after="0" w:line="240" w:lineRule="auto"/>
                  </w:pPr>
                  <w:r>
                    <w:rPr>
                      <w:rFonts w:ascii="Arial" w:eastAsia="Arial" w:hAnsi="Arial"/>
                      <w:color w:val="000000"/>
                    </w:rPr>
                    <w:t xml:space="preserve"> C16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0AA80" w14:textId="77777777" w:rsidR="005C04BE" w:rsidRDefault="00BC26C5">
                  <w:pPr>
                    <w:spacing w:after="0" w:line="240" w:lineRule="auto"/>
                  </w:pPr>
                  <w:r>
                    <w:rPr>
                      <w:rFonts w:ascii="Arial" w:eastAsia="Arial" w:hAnsi="Arial"/>
                      <w:color w:val="000000"/>
                    </w:rPr>
                    <w:t>Explore interests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9BB6E"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83704"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355F1" w14:textId="77777777" w:rsidR="005C04BE" w:rsidRDefault="00BC26C5">
                  <w:pPr>
                    <w:spacing w:after="0" w:line="240" w:lineRule="auto"/>
                    <w:jc w:val="center"/>
                  </w:pPr>
                  <w:r>
                    <w:rPr>
                      <w:rFonts w:ascii="Arial" w:eastAsia="Arial" w:hAnsi="Arial"/>
                      <w:b/>
                      <w:color w:val="000000"/>
                    </w:rPr>
                    <w:t>Met</w:t>
                  </w:r>
                </w:p>
              </w:tc>
            </w:tr>
            <w:tr w:rsidR="005C04BE" w14:paraId="44F726C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4164B" w14:textId="77777777" w:rsidR="005C04BE" w:rsidRDefault="00BC26C5">
                  <w:pPr>
                    <w:spacing w:after="0" w:line="240" w:lineRule="auto"/>
                  </w:pPr>
                  <w:r>
                    <w:rPr>
                      <w:rFonts w:ascii="Arial" w:eastAsia="Arial" w:hAnsi="Arial"/>
                      <w:color w:val="000000"/>
                    </w:rPr>
                    <w:t xml:space="preserve"> C17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8292B" w14:textId="77777777" w:rsidR="005C04BE" w:rsidRDefault="00BC26C5">
                  <w:pPr>
                    <w:spacing w:after="0" w:line="240" w:lineRule="auto"/>
                  </w:pPr>
                  <w:r>
                    <w:rPr>
                      <w:rFonts w:ascii="Arial" w:eastAsia="Arial" w:hAnsi="Arial"/>
                      <w:color w:val="000000"/>
                    </w:rPr>
                    <w:t>Community activities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01C15"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213B7"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B3543" w14:textId="77777777" w:rsidR="005C04BE" w:rsidRDefault="00BC26C5">
                  <w:pPr>
                    <w:spacing w:after="0" w:line="240" w:lineRule="auto"/>
                    <w:jc w:val="center"/>
                  </w:pPr>
                  <w:r>
                    <w:rPr>
                      <w:rFonts w:ascii="Arial" w:eastAsia="Arial" w:hAnsi="Arial"/>
                      <w:b/>
                      <w:color w:val="000000"/>
                    </w:rPr>
                    <w:t>Met</w:t>
                  </w:r>
                </w:p>
              </w:tc>
            </w:tr>
            <w:tr w:rsidR="005C04BE" w14:paraId="47C4CD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684AA" w14:textId="77777777" w:rsidR="005C04BE" w:rsidRDefault="00BC26C5">
                  <w:pPr>
                    <w:spacing w:after="0" w:line="240" w:lineRule="auto"/>
                  </w:pPr>
                  <w:r>
                    <w:rPr>
                      <w:rFonts w:ascii="Arial" w:eastAsia="Arial" w:hAnsi="Arial"/>
                      <w:color w:val="000000"/>
                    </w:rPr>
                    <w:t xml:space="preserve"> C18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C63B2" w14:textId="77777777" w:rsidR="005C04BE" w:rsidRDefault="00BC26C5">
                  <w:pPr>
                    <w:spacing w:after="0" w:line="240" w:lineRule="auto"/>
                  </w:pPr>
                  <w:r>
                    <w:rPr>
                      <w:rFonts w:ascii="Arial" w:eastAsia="Arial" w:hAnsi="Arial"/>
                      <w:color w:val="000000"/>
                    </w:rPr>
                    <w:t>Purchase personal belongings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979C1"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0D600"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EA5A1" w14:textId="77777777" w:rsidR="005C04BE" w:rsidRDefault="00BC26C5">
                  <w:pPr>
                    <w:spacing w:after="0" w:line="240" w:lineRule="auto"/>
                    <w:jc w:val="center"/>
                  </w:pPr>
                  <w:r>
                    <w:rPr>
                      <w:rFonts w:ascii="Arial" w:eastAsia="Arial" w:hAnsi="Arial"/>
                      <w:b/>
                      <w:color w:val="000000"/>
                    </w:rPr>
                    <w:t>Met</w:t>
                  </w:r>
                </w:p>
              </w:tc>
            </w:tr>
            <w:tr w:rsidR="005C04BE" w14:paraId="2327053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B7B6F" w14:textId="77777777" w:rsidR="005C04BE" w:rsidRDefault="00BC26C5">
                  <w:pPr>
                    <w:spacing w:after="0" w:line="240" w:lineRule="auto"/>
                  </w:pPr>
                  <w:r>
                    <w:rPr>
                      <w:rFonts w:ascii="Arial" w:eastAsia="Arial" w:hAnsi="Arial"/>
                      <w:color w:val="000000"/>
                    </w:rPr>
                    <w:t xml:space="preserve"> C19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B3A00" w14:textId="77777777" w:rsidR="005C04BE" w:rsidRDefault="00BC26C5">
                  <w:pPr>
                    <w:spacing w:after="0" w:line="240" w:lineRule="auto"/>
                  </w:pPr>
                  <w:r>
                    <w:rPr>
                      <w:rFonts w:ascii="Arial" w:eastAsia="Arial" w:hAnsi="Arial"/>
                      <w:color w:val="000000"/>
                    </w:rPr>
                    <w:t>Knowledgeable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CE253"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35933"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1EB91" w14:textId="77777777" w:rsidR="005C04BE" w:rsidRDefault="00BC26C5">
                  <w:pPr>
                    <w:spacing w:after="0" w:line="240" w:lineRule="auto"/>
                    <w:jc w:val="center"/>
                  </w:pPr>
                  <w:r>
                    <w:rPr>
                      <w:rFonts w:ascii="Arial" w:eastAsia="Arial" w:hAnsi="Arial"/>
                      <w:b/>
                      <w:color w:val="000000"/>
                    </w:rPr>
                    <w:t>Met</w:t>
                  </w:r>
                </w:p>
              </w:tc>
            </w:tr>
            <w:tr w:rsidR="005C04BE" w14:paraId="3397777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F422E" w14:textId="77777777" w:rsidR="005C04BE" w:rsidRDefault="00BC26C5">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B196" w14:textId="77777777" w:rsidR="005C04BE" w:rsidRDefault="00BC26C5">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B76EC" w14:textId="77777777" w:rsidR="005C04BE" w:rsidRDefault="00BC26C5">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E14C0" w14:textId="77777777" w:rsidR="005C04BE" w:rsidRDefault="00BC26C5">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EDB7F" w14:textId="77777777" w:rsidR="005C04BE" w:rsidRDefault="00BC26C5">
                  <w:pPr>
                    <w:spacing w:after="0" w:line="240" w:lineRule="auto"/>
                    <w:jc w:val="center"/>
                  </w:pPr>
                  <w:r>
                    <w:rPr>
                      <w:rFonts w:ascii="Arial" w:eastAsia="Arial" w:hAnsi="Arial"/>
                      <w:b/>
                      <w:color w:val="000000"/>
                    </w:rPr>
                    <w:t>Met</w:t>
                  </w:r>
                </w:p>
              </w:tc>
            </w:tr>
            <w:tr w:rsidR="005C04BE" w14:paraId="7F577E2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00D3D" w14:textId="77777777" w:rsidR="005C04BE" w:rsidRDefault="00BC26C5">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8CFA6" w14:textId="77777777" w:rsidR="005C04BE" w:rsidRDefault="00BC26C5">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0220"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551E6"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3E150" w14:textId="77777777" w:rsidR="005C04BE" w:rsidRDefault="00BC26C5">
                  <w:pPr>
                    <w:spacing w:after="0" w:line="240" w:lineRule="auto"/>
                    <w:jc w:val="center"/>
                  </w:pPr>
                  <w:r>
                    <w:rPr>
                      <w:rFonts w:ascii="Arial" w:eastAsia="Arial" w:hAnsi="Arial"/>
                      <w:b/>
                      <w:color w:val="000000"/>
                    </w:rPr>
                    <w:t>Met</w:t>
                  </w:r>
                </w:p>
              </w:tc>
            </w:tr>
            <w:tr w:rsidR="005C04BE" w14:paraId="410D7D0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03C18" w14:textId="77777777" w:rsidR="005C04BE" w:rsidRDefault="00BC26C5">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E43F3" w14:textId="77777777" w:rsidR="005C04BE" w:rsidRDefault="00BC26C5">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1BC4F"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20647"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7BAFE" w14:textId="77777777" w:rsidR="005C04BE" w:rsidRDefault="00BC26C5">
                  <w:pPr>
                    <w:spacing w:after="0" w:line="240" w:lineRule="auto"/>
                    <w:jc w:val="center"/>
                  </w:pPr>
                  <w:r>
                    <w:rPr>
                      <w:rFonts w:ascii="Arial" w:eastAsia="Arial" w:hAnsi="Arial"/>
                      <w:b/>
                      <w:color w:val="000000"/>
                    </w:rPr>
                    <w:t>Met</w:t>
                  </w:r>
                </w:p>
              </w:tc>
            </w:tr>
            <w:tr w:rsidR="005C04BE" w14:paraId="570898C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1B4A8" w14:textId="77777777" w:rsidR="005C04BE" w:rsidRDefault="00BC26C5">
                  <w:pPr>
                    <w:spacing w:after="0" w:line="240" w:lineRule="auto"/>
                  </w:pPr>
                  <w:r>
                    <w:rPr>
                      <w:rFonts w:ascii="Arial" w:eastAsia="Arial" w:hAnsi="Arial"/>
                      <w:color w:val="000000"/>
                    </w:rPr>
                    <w:t xml:space="preserve"> C48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C5F55" w14:textId="77777777" w:rsidR="005C04BE" w:rsidRDefault="00BC26C5">
                  <w:pPr>
                    <w:spacing w:after="0" w:line="240" w:lineRule="auto"/>
                  </w:pPr>
                  <w:r>
                    <w:rPr>
                      <w:rFonts w:ascii="Arial" w:eastAsia="Arial" w:hAnsi="Arial"/>
                      <w:color w:val="000000"/>
                    </w:rPr>
                    <w:t>Neighborhood connections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21299"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065CD"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E4ACF" w14:textId="77777777" w:rsidR="005C04BE" w:rsidRDefault="00BC26C5">
                  <w:pPr>
                    <w:spacing w:after="0" w:line="240" w:lineRule="auto"/>
                    <w:jc w:val="center"/>
                  </w:pPr>
                  <w:r>
                    <w:rPr>
                      <w:rFonts w:ascii="Arial" w:eastAsia="Arial" w:hAnsi="Arial"/>
                      <w:b/>
                      <w:color w:val="000000"/>
                    </w:rPr>
                    <w:t>Met</w:t>
                  </w:r>
                </w:p>
              </w:tc>
            </w:tr>
            <w:tr w:rsidR="005C04BE" w14:paraId="5C30EF4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AD3C0" w14:textId="77777777" w:rsidR="005C04BE" w:rsidRDefault="00BC26C5">
                  <w:pPr>
                    <w:spacing w:after="0" w:line="240" w:lineRule="auto"/>
                  </w:pPr>
                  <w:r>
                    <w:rPr>
                      <w:rFonts w:ascii="Arial" w:eastAsia="Arial" w:hAnsi="Arial"/>
                      <w:color w:val="000000"/>
                    </w:rPr>
                    <w:t xml:space="preserve"> C49</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A6071" w14:textId="77777777" w:rsidR="005C04BE" w:rsidRDefault="00BC26C5">
                  <w:pPr>
                    <w:spacing w:after="0" w:line="240" w:lineRule="auto"/>
                  </w:pPr>
                  <w:r>
                    <w:rPr>
                      <w:rFonts w:ascii="Arial" w:eastAsia="Arial" w:hAnsi="Arial"/>
                      <w:color w:val="000000"/>
                    </w:rPr>
                    <w:t xml:space="preserve">Physical setting is consistent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293EA"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28B6"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3AA81" w14:textId="77777777" w:rsidR="005C04BE" w:rsidRDefault="00BC26C5">
                  <w:pPr>
                    <w:spacing w:after="0" w:line="240" w:lineRule="auto"/>
                    <w:jc w:val="center"/>
                  </w:pPr>
                  <w:r>
                    <w:rPr>
                      <w:rFonts w:ascii="Arial" w:eastAsia="Arial" w:hAnsi="Arial"/>
                      <w:b/>
                      <w:color w:val="000000"/>
                    </w:rPr>
                    <w:t>Met</w:t>
                  </w:r>
                </w:p>
              </w:tc>
            </w:tr>
            <w:tr w:rsidR="005C04BE" w14:paraId="4B2686E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85D85" w14:textId="77777777" w:rsidR="005C04BE" w:rsidRDefault="00BC26C5">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89248" w14:textId="77777777" w:rsidR="005C04BE" w:rsidRDefault="00BC26C5">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9B43"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41A3"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0046D" w14:textId="77777777" w:rsidR="005C04BE" w:rsidRDefault="00BC26C5">
                  <w:pPr>
                    <w:spacing w:after="0" w:line="240" w:lineRule="auto"/>
                    <w:jc w:val="center"/>
                  </w:pPr>
                  <w:r>
                    <w:rPr>
                      <w:rFonts w:ascii="Arial" w:eastAsia="Arial" w:hAnsi="Arial"/>
                      <w:b/>
                      <w:color w:val="000000"/>
                    </w:rPr>
                    <w:t>Met</w:t>
                  </w:r>
                </w:p>
              </w:tc>
            </w:tr>
            <w:tr w:rsidR="005C04BE" w14:paraId="62B2035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1A2A3" w14:textId="77777777" w:rsidR="005C04BE" w:rsidRDefault="00BC26C5">
                  <w:pPr>
                    <w:spacing w:after="0" w:line="240" w:lineRule="auto"/>
                  </w:pPr>
                  <w:r>
                    <w:rPr>
                      <w:rFonts w:ascii="Arial" w:eastAsia="Arial" w:hAnsi="Arial"/>
                      <w:color w:val="000000"/>
                    </w:rPr>
                    <w:t xml:space="preserve"> C52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8F778" w14:textId="77777777" w:rsidR="005C04BE" w:rsidRDefault="00BC26C5">
                  <w:pPr>
                    <w:spacing w:after="0" w:line="240" w:lineRule="auto"/>
                  </w:pPr>
                  <w:r>
                    <w:rPr>
                      <w:rFonts w:ascii="Arial" w:eastAsia="Arial" w:hAnsi="Arial"/>
                      <w:color w:val="000000"/>
                    </w:rPr>
                    <w:t>Leisure activities and free-time choices /control</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A8F8A"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1458C"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5F057" w14:textId="77777777" w:rsidR="005C04BE" w:rsidRDefault="00BC26C5">
                  <w:pPr>
                    <w:spacing w:after="0" w:line="240" w:lineRule="auto"/>
                    <w:jc w:val="center"/>
                  </w:pPr>
                  <w:r>
                    <w:rPr>
                      <w:rFonts w:ascii="Arial" w:eastAsia="Arial" w:hAnsi="Arial"/>
                      <w:b/>
                      <w:color w:val="000000"/>
                    </w:rPr>
                    <w:t>Met</w:t>
                  </w:r>
                </w:p>
              </w:tc>
            </w:tr>
            <w:tr w:rsidR="005C04BE" w14:paraId="011976F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6C9E4" w14:textId="77777777" w:rsidR="005C04BE" w:rsidRDefault="00BC26C5">
                  <w:pPr>
                    <w:spacing w:after="0" w:line="240" w:lineRule="auto"/>
                  </w:pPr>
                  <w:r>
                    <w:rPr>
                      <w:rFonts w:ascii="Arial" w:eastAsia="Arial" w:hAnsi="Arial"/>
                      <w:color w:val="000000"/>
                    </w:rPr>
                    <w:t xml:space="preserve"> C53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C0CE3" w14:textId="77777777" w:rsidR="005C04BE" w:rsidRDefault="00BC26C5">
                  <w:pPr>
                    <w:spacing w:after="0" w:line="240" w:lineRule="auto"/>
                  </w:pPr>
                  <w:r>
                    <w:rPr>
                      <w:rFonts w:ascii="Arial" w:eastAsia="Arial" w:hAnsi="Arial"/>
                      <w:color w:val="000000"/>
                    </w:rPr>
                    <w:t>Food/ dining choices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7513B" w14:textId="77777777" w:rsidR="005C04BE" w:rsidRDefault="00BC26C5">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42C83" w14:textId="77777777" w:rsidR="005C04BE" w:rsidRDefault="00BC26C5">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C5C9A" w14:textId="77777777" w:rsidR="005C04BE" w:rsidRDefault="00BC26C5">
                  <w:pPr>
                    <w:spacing w:after="0" w:line="240" w:lineRule="auto"/>
                    <w:jc w:val="center"/>
                  </w:pPr>
                  <w:r>
                    <w:rPr>
                      <w:rFonts w:ascii="Arial" w:eastAsia="Arial" w:hAnsi="Arial"/>
                      <w:b/>
                      <w:color w:val="000000"/>
                    </w:rPr>
                    <w:t>Met</w:t>
                  </w:r>
                </w:p>
              </w:tc>
            </w:tr>
            <w:tr w:rsidR="005C04BE" w14:paraId="30D107F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47362" w14:textId="77777777" w:rsidR="005C04BE" w:rsidRDefault="00BC26C5">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B5828" w14:textId="77777777" w:rsidR="005C04BE" w:rsidRDefault="00BC26C5">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1EEDE" w14:textId="77777777" w:rsidR="005C04BE" w:rsidRDefault="00BC26C5">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5898C" w14:textId="77777777" w:rsidR="005C04BE" w:rsidRDefault="00BC26C5">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A3F6" w14:textId="77777777" w:rsidR="005C04BE" w:rsidRDefault="00BC26C5">
                  <w:pPr>
                    <w:spacing w:after="0" w:line="240" w:lineRule="auto"/>
                    <w:jc w:val="center"/>
                  </w:pPr>
                  <w:r>
                    <w:rPr>
                      <w:rFonts w:ascii="Arial" w:eastAsia="Arial" w:hAnsi="Arial"/>
                      <w:b/>
                      <w:color w:val="000000"/>
                    </w:rPr>
                    <w:t>Met</w:t>
                  </w:r>
                </w:p>
              </w:tc>
            </w:tr>
            <w:tr w:rsidR="005C04BE" w14:paraId="5B96D376"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5E2C0C83" w14:textId="77777777" w:rsidR="005C04BE" w:rsidRDefault="005C04BE">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5AE8DFBF" w14:textId="77777777" w:rsidR="005C04BE" w:rsidRDefault="005C04BE">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32DC7A47" w14:textId="77777777" w:rsidR="005C04BE" w:rsidRDefault="005C04BE">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4F4BD21B" w14:textId="77777777" w:rsidR="005C04BE" w:rsidRDefault="005C04BE">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2AC82742" w14:textId="77777777" w:rsidR="005C04BE" w:rsidRDefault="005C04BE">
                  <w:pPr>
                    <w:spacing w:after="0" w:line="240" w:lineRule="auto"/>
                    <w:rPr>
                      <w:sz w:val="0"/>
                    </w:rPr>
                  </w:pPr>
                </w:p>
              </w:tc>
            </w:tr>
          </w:tbl>
          <w:p w14:paraId="443B3075" w14:textId="77777777" w:rsidR="005C04BE" w:rsidRDefault="005C04BE">
            <w:pPr>
              <w:spacing w:after="0" w:line="240" w:lineRule="auto"/>
            </w:pPr>
          </w:p>
        </w:tc>
        <w:tc>
          <w:tcPr>
            <w:tcW w:w="539" w:type="dxa"/>
            <w:hMerge/>
          </w:tcPr>
          <w:p w14:paraId="2DBEC322" w14:textId="77777777" w:rsidR="005C04BE" w:rsidRDefault="005C04BE">
            <w:pPr>
              <w:pStyle w:val="EmptyCellLayoutStyle"/>
              <w:spacing w:after="0" w:line="240" w:lineRule="auto"/>
            </w:pPr>
          </w:p>
        </w:tc>
        <w:tc>
          <w:tcPr>
            <w:tcW w:w="360" w:type="dxa"/>
            <w:hMerge/>
          </w:tcPr>
          <w:p w14:paraId="0A50C5E6" w14:textId="77777777" w:rsidR="005C04BE" w:rsidRDefault="005C04BE">
            <w:pPr>
              <w:pStyle w:val="EmptyCellLayoutStyle"/>
              <w:spacing w:after="0" w:line="240" w:lineRule="auto"/>
            </w:pPr>
          </w:p>
        </w:tc>
        <w:tc>
          <w:tcPr>
            <w:tcW w:w="2550" w:type="dxa"/>
            <w:gridSpan w:val="6"/>
            <w:hMerge/>
          </w:tcPr>
          <w:p w14:paraId="57C4B429" w14:textId="77777777" w:rsidR="005C04BE" w:rsidRDefault="005C04BE">
            <w:pPr>
              <w:pStyle w:val="EmptyCellLayoutStyle"/>
              <w:spacing w:after="0" w:line="240" w:lineRule="auto"/>
            </w:pPr>
          </w:p>
        </w:tc>
        <w:tc>
          <w:tcPr>
            <w:tcW w:w="195" w:type="dxa"/>
          </w:tcPr>
          <w:p w14:paraId="30407E29" w14:textId="77777777" w:rsidR="005C04BE" w:rsidRDefault="005C04BE">
            <w:pPr>
              <w:pStyle w:val="EmptyCellLayoutStyle"/>
              <w:spacing w:after="0" w:line="240" w:lineRule="auto"/>
            </w:pPr>
          </w:p>
        </w:tc>
        <w:tc>
          <w:tcPr>
            <w:tcW w:w="116" w:type="dxa"/>
          </w:tcPr>
          <w:p w14:paraId="3534A8A3" w14:textId="77777777" w:rsidR="005C04BE" w:rsidRDefault="005C04BE">
            <w:pPr>
              <w:pStyle w:val="EmptyCellLayoutStyle"/>
              <w:spacing w:after="0" w:line="240" w:lineRule="auto"/>
            </w:pPr>
          </w:p>
        </w:tc>
        <w:tc>
          <w:tcPr>
            <w:tcW w:w="22" w:type="dxa"/>
          </w:tcPr>
          <w:p w14:paraId="40364277" w14:textId="77777777" w:rsidR="005C04BE" w:rsidRDefault="005C04BE">
            <w:pPr>
              <w:pStyle w:val="EmptyCellLayoutStyle"/>
              <w:spacing w:after="0" w:line="240" w:lineRule="auto"/>
            </w:pPr>
          </w:p>
        </w:tc>
        <w:tc>
          <w:tcPr>
            <w:tcW w:w="14" w:type="dxa"/>
          </w:tcPr>
          <w:p w14:paraId="7CA0B37B" w14:textId="77777777" w:rsidR="005C04BE" w:rsidRDefault="005C04BE">
            <w:pPr>
              <w:pStyle w:val="EmptyCellLayoutStyle"/>
              <w:spacing w:after="0" w:line="240" w:lineRule="auto"/>
            </w:pPr>
          </w:p>
        </w:tc>
      </w:tr>
    </w:tbl>
    <w:p w14:paraId="2B7514E3" w14:textId="77777777" w:rsidR="005C04BE" w:rsidRDefault="005C04BE">
      <w:pPr>
        <w:spacing w:after="0" w:line="240" w:lineRule="auto"/>
      </w:pPr>
    </w:p>
    <w:sectPr w:rsidR="005C04BE">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EE5B" w14:textId="77777777" w:rsidR="00BC26C5" w:rsidRDefault="00BC26C5">
      <w:pPr>
        <w:spacing w:after="0" w:line="240" w:lineRule="auto"/>
      </w:pPr>
      <w:r>
        <w:separator/>
      </w:r>
    </w:p>
  </w:endnote>
  <w:endnote w:type="continuationSeparator" w:id="0">
    <w:p w14:paraId="3431E797" w14:textId="77777777" w:rsidR="00BC26C5" w:rsidRDefault="00BC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420"/>
      <w:gridCol w:w="2160"/>
      <w:gridCol w:w="99"/>
      <w:gridCol w:w="2160"/>
      <w:gridCol w:w="1720"/>
    </w:tblGrid>
    <w:tr w:rsidR="005C04BE" w14:paraId="7F9D599C" w14:textId="77777777">
      <w:tc>
        <w:tcPr>
          <w:tcW w:w="3420" w:type="dxa"/>
        </w:tcPr>
        <w:p w14:paraId="6FEB756D" w14:textId="77777777" w:rsidR="005C04BE" w:rsidRDefault="005C04BE">
          <w:pPr>
            <w:pStyle w:val="EmptyCellLayoutStyle"/>
            <w:spacing w:after="0" w:line="240" w:lineRule="auto"/>
          </w:pPr>
        </w:p>
      </w:tc>
      <w:tc>
        <w:tcPr>
          <w:tcW w:w="2160" w:type="dxa"/>
        </w:tcPr>
        <w:p w14:paraId="3704BFB9" w14:textId="77777777" w:rsidR="005C04BE" w:rsidRDefault="005C04BE">
          <w:pPr>
            <w:pStyle w:val="EmptyCellLayoutStyle"/>
            <w:spacing w:after="0" w:line="240" w:lineRule="auto"/>
          </w:pPr>
        </w:p>
      </w:tc>
      <w:tc>
        <w:tcPr>
          <w:tcW w:w="99" w:type="dxa"/>
        </w:tcPr>
        <w:p w14:paraId="4C3BF00D" w14:textId="77777777" w:rsidR="005C04BE" w:rsidRDefault="005C04BE">
          <w:pPr>
            <w:pStyle w:val="EmptyCellLayoutStyle"/>
            <w:spacing w:after="0" w:line="240" w:lineRule="auto"/>
          </w:pPr>
        </w:p>
      </w:tc>
      <w:tc>
        <w:tcPr>
          <w:tcW w:w="2160" w:type="dxa"/>
        </w:tcPr>
        <w:p w14:paraId="32750661" w14:textId="77777777" w:rsidR="005C04BE" w:rsidRDefault="005C04BE">
          <w:pPr>
            <w:pStyle w:val="EmptyCellLayoutStyle"/>
            <w:spacing w:after="0" w:line="240" w:lineRule="auto"/>
          </w:pPr>
        </w:p>
      </w:tc>
      <w:tc>
        <w:tcPr>
          <w:tcW w:w="1720" w:type="dxa"/>
        </w:tcPr>
        <w:p w14:paraId="4E82810B" w14:textId="77777777" w:rsidR="005C04BE" w:rsidRDefault="005C04BE">
          <w:pPr>
            <w:pStyle w:val="EmptyCellLayoutStyle"/>
            <w:spacing w:after="0" w:line="240" w:lineRule="auto"/>
          </w:pPr>
        </w:p>
      </w:tc>
    </w:tr>
    <w:tr w:rsidR="005C04BE" w14:paraId="2F1A7325" w14:textId="77777777">
      <w:tc>
        <w:tcPr>
          <w:tcW w:w="3420" w:type="dxa"/>
        </w:tcPr>
        <w:p w14:paraId="5283B4F9" w14:textId="77777777" w:rsidR="005C04BE" w:rsidRDefault="005C04BE">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5C04BE" w14:paraId="435AA2EF" w14:textId="77777777">
            <w:trPr>
              <w:trHeight w:val="282"/>
            </w:trPr>
            <w:tc>
              <w:tcPr>
                <w:tcW w:w="2160" w:type="dxa"/>
                <w:tcBorders>
                  <w:top w:val="nil"/>
                  <w:left w:val="nil"/>
                  <w:bottom w:val="nil"/>
                  <w:right w:val="nil"/>
                </w:tcBorders>
                <w:tcMar>
                  <w:top w:w="39" w:type="dxa"/>
                  <w:left w:w="39" w:type="dxa"/>
                  <w:bottom w:w="39" w:type="dxa"/>
                  <w:right w:w="39" w:type="dxa"/>
                </w:tcMar>
              </w:tcPr>
              <w:p w14:paraId="21C2A5AD" w14:textId="77777777" w:rsidR="005C04BE" w:rsidRDefault="00BC26C5">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7297070" w14:textId="77777777" w:rsidR="005C04BE" w:rsidRDefault="005C04BE">
          <w:pPr>
            <w:spacing w:after="0" w:line="240" w:lineRule="auto"/>
          </w:pPr>
        </w:p>
      </w:tc>
      <w:tc>
        <w:tcPr>
          <w:tcW w:w="99" w:type="dxa"/>
        </w:tcPr>
        <w:p w14:paraId="5BCB2259" w14:textId="77777777" w:rsidR="005C04BE" w:rsidRDefault="005C04BE">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5C04BE" w14:paraId="3F430C2D" w14:textId="77777777">
            <w:trPr>
              <w:trHeight w:val="282"/>
            </w:trPr>
            <w:tc>
              <w:tcPr>
                <w:tcW w:w="2160" w:type="dxa"/>
                <w:tcBorders>
                  <w:top w:val="nil"/>
                  <w:left w:val="nil"/>
                  <w:bottom w:val="nil"/>
                  <w:right w:val="nil"/>
                </w:tcBorders>
                <w:tcMar>
                  <w:top w:w="39" w:type="dxa"/>
                  <w:left w:w="39" w:type="dxa"/>
                  <w:bottom w:w="39" w:type="dxa"/>
                  <w:right w:w="39" w:type="dxa"/>
                </w:tcMar>
              </w:tcPr>
              <w:p w14:paraId="1AF189E0" w14:textId="77777777" w:rsidR="005C04BE" w:rsidRDefault="00BC26C5">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0A36DDDD" w14:textId="77777777" w:rsidR="005C04BE" w:rsidRDefault="005C04BE">
          <w:pPr>
            <w:spacing w:after="0" w:line="240" w:lineRule="auto"/>
          </w:pPr>
        </w:p>
      </w:tc>
      <w:tc>
        <w:tcPr>
          <w:tcW w:w="1720" w:type="dxa"/>
        </w:tcPr>
        <w:p w14:paraId="75EA0DA5" w14:textId="77777777" w:rsidR="005C04BE" w:rsidRDefault="005C04BE">
          <w:pPr>
            <w:pStyle w:val="EmptyCellLayoutStyle"/>
            <w:spacing w:after="0" w:line="240" w:lineRule="auto"/>
          </w:pPr>
        </w:p>
      </w:tc>
    </w:tr>
    <w:tr w:rsidR="005C04BE" w14:paraId="47DEE387" w14:textId="77777777">
      <w:tc>
        <w:tcPr>
          <w:tcW w:w="3420" w:type="dxa"/>
        </w:tcPr>
        <w:p w14:paraId="24C02431" w14:textId="77777777" w:rsidR="005C04BE" w:rsidRDefault="005C04BE">
          <w:pPr>
            <w:pStyle w:val="EmptyCellLayoutStyle"/>
            <w:spacing w:after="0" w:line="240" w:lineRule="auto"/>
          </w:pPr>
        </w:p>
      </w:tc>
      <w:tc>
        <w:tcPr>
          <w:tcW w:w="2160" w:type="dxa"/>
        </w:tcPr>
        <w:p w14:paraId="7A3925CB" w14:textId="77777777" w:rsidR="005C04BE" w:rsidRDefault="005C04BE">
          <w:pPr>
            <w:pStyle w:val="EmptyCellLayoutStyle"/>
            <w:spacing w:after="0" w:line="240" w:lineRule="auto"/>
          </w:pPr>
        </w:p>
      </w:tc>
      <w:tc>
        <w:tcPr>
          <w:tcW w:w="99" w:type="dxa"/>
        </w:tcPr>
        <w:p w14:paraId="7D6BCD36" w14:textId="77777777" w:rsidR="005C04BE" w:rsidRDefault="005C04BE">
          <w:pPr>
            <w:pStyle w:val="EmptyCellLayoutStyle"/>
            <w:spacing w:after="0" w:line="240" w:lineRule="auto"/>
          </w:pPr>
        </w:p>
      </w:tc>
      <w:tc>
        <w:tcPr>
          <w:tcW w:w="2160" w:type="dxa"/>
        </w:tcPr>
        <w:p w14:paraId="2BAC832F" w14:textId="77777777" w:rsidR="005C04BE" w:rsidRDefault="005C04BE">
          <w:pPr>
            <w:pStyle w:val="EmptyCellLayoutStyle"/>
            <w:spacing w:after="0" w:line="240" w:lineRule="auto"/>
          </w:pPr>
        </w:p>
      </w:tc>
      <w:tc>
        <w:tcPr>
          <w:tcW w:w="1720" w:type="dxa"/>
        </w:tcPr>
        <w:p w14:paraId="14317193" w14:textId="77777777" w:rsidR="005C04BE" w:rsidRDefault="005C04B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71CE" w14:textId="77777777" w:rsidR="00BC26C5" w:rsidRDefault="00BC26C5">
      <w:pPr>
        <w:spacing w:after="0" w:line="240" w:lineRule="auto"/>
      </w:pPr>
      <w:r>
        <w:separator/>
      </w:r>
    </w:p>
  </w:footnote>
  <w:footnote w:type="continuationSeparator" w:id="0">
    <w:p w14:paraId="03A3D94C" w14:textId="77777777" w:rsidR="00BC26C5" w:rsidRDefault="00BC2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4BE"/>
    <w:rsid w:val="005C04BE"/>
    <w:rsid w:val="00B8742E"/>
    <w:rsid w:val="00BC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738D"/>
  <w15:docId w15:val="{3236BFEC-BCD7-4AB9-9CB0-F59BD85C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3436</Words>
  <Characters>19589</Characters>
  <Application>Microsoft Office Word</Application>
  <DocSecurity>0</DocSecurity>
  <Lines>163</Lines>
  <Paragraphs>45</Paragraphs>
  <ScaleCrop>false</ScaleCrop>
  <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2021-12-10T16:21:00Z</dcterms:created>
  <dcterms:modified xsi:type="dcterms:W3CDTF">2021-12-10T16:21:00Z</dcterms:modified>
</cp:coreProperties>
</file>