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50EF" w:rsidRDefault="008050EF">
      <w:pPr>
        <w:jc w:val="center"/>
      </w:pPr>
      <w:r>
        <w:t>CHOKING and ASPIRATION</w:t>
      </w:r>
    </w:p>
    <w:p w:rsidR="008050EF" w:rsidRDefault="008050EF">
      <w:pPr>
        <w:rPr>
          <w:b/>
          <w:bCs/>
          <w:i/>
          <w:iCs/>
        </w:rPr>
      </w:pPr>
    </w:p>
    <w:p w:rsidR="008050EF" w:rsidRDefault="008050EF">
      <w:pPr>
        <w:numPr>
          <w:ilvl w:val="0"/>
          <w:numId w:val="3"/>
        </w:numPr>
        <w:rPr>
          <w:b/>
          <w:bCs/>
          <w:i/>
          <w:iCs/>
        </w:rPr>
      </w:pPr>
      <w:r>
        <w:rPr>
          <w:b/>
          <w:bCs/>
          <w:i/>
          <w:iCs/>
        </w:rPr>
        <w:t xml:space="preserve">Choking </w:t>
      </w:r>
      <w:r>
        <w:t xml:space="preserve">refers to an </w:t>
      </w:r>
      <w:r>
        <w:rPr>
          <w:b/>
          <w:bCs/>
        </w:rPr>
        <w:t>obstruction</w:t>
      </w:r>
      <w:r>
        <w:t xml:space="preserve"> or </w:t>
      </w:r>
      <w:r>
        <w:rPr>
          <w:b/>
          <w:bCs/>
        </w:rPr>
        <w:t>blockage</w:t>
      </w:r>
      <w:r>
        <w:t xml:space="preserve"> of  the airway of a  person which interferes with breathing. This is an emergency if the person is unable to clear their airway on their own by coughing. The </w:t>
      </w:r>
      <w:r>
        <w:rPr>
          <w:b/>
          <w:bCs/>
          <w:i/>
          <w:iCs/>
        </w:rPr>
        <w:t>Heimlich Maneuver</w:t>
      </w:r>
      <w:r>
        <w:t xml:space="preserve"> may need to be used in that case. Whenever the Heimlich Maneuver is used the person should be evaluated by  a Health care Provider in order to make sure that  that no damage was done to the person during the procedure as well as make sure that the person’s airway is completely cleared. </w:t>
      </w:r>
    </w:p>
    <w:p w:rsidR="008050EF" w:rsidRDefault="008050EF">
      <w:pPr>
        <w:ind w:left="360"/>
        <w:rPr>
          <w:b/>
          <w:bCs/>
          <w:i/>
          <w:iCs/>
        </w:rPr>
      </w:pPr>
    </w:p>
    <w:p w:rsidR="008050EF" w:rsidRDefault="008050EF">
      <w:pPr>
        <w:numPr>
          <w:ilvl w:val="0"/>
          <w:numId w:val="4"/>
        </w:numPr>
        <w:rPr>
          <w:b/>
          <w:bCs/>
          <w:i/>
          <w:iCs/>
        </w:rPr>
      </w:pPr>
      <w:r>
        <w:rPr>
          <w:b/>
          <w:bCs/>
          <w:i/>
          <w:iCs/>
        </w:rPr>
        <w:t>Aspiration</w:t>
      </w:r>
      <w:r>
        <w:t xml:space="preserve"> refers to fluid or food </w:t>
      </w:r>
      <w:r>
        <w:rPr>
          <w:b/>
          <w:bCs/>
        </w:rPr>
        <w:t>entering</w:t>
      </w:r>
      <w:r>
        <w:t xml:space="preserve"> the airway with the potential to go down into the lungs. Aspiration can be caused by food entering the lungs while eating or it can be caused by stomach contents moving back up the food tube (esophagus) and spilling over into the person’s airway. This can cause </w:t>
      </w:r>
      <w:r>
        <w:rPr>
          <w:b/>
          <w:bCs/>
          <w:i/>
          <w:iCs/>
        </w:rPr>
        <w:t>aspiration pneumonia.</w:t>
      </w:r>
      <w:r>
        <w:t xml:space="preserve"> Most people cough violently when they aspirate but some people do not. Their cough reflex has been weakened. When a person aspirates but does not cough, this is called a </w:t>
      </w:r>
      <w:r>
        <w:rPr>
          <w:b/>
          <w:bCs/>
          <w:i/>
          <w:iCs/>
        </w:rPr>
        <w:t>silent aspiration</w:t>
      </w:r>
      <w:r>
        <w:t>. A sign that someone is aspirating silently would be frequent pneumonias and chronic congestion. If a person aspirates often enough it can cause permanent damage to the lungs.</w:t>
      </w:r>
    </w:p>
    <w:p w:rsidR="008050EF" w:rsidRDefault="008050EF">
      <w:pPr>
        <w:rPr>
          <w:b/>
          <w:bCs/>
          <w:i/>
          <w:iCs/>
        </w:rPr>
      </w:pPr>
    </w:p>
    <w:p w:rsidR="008050EF" w:rsidRDefault="008050EF">
      <w:r>
        <w:t>Unfortunately choking and aspiration are common problems experienced by people with mental retardation for many reasons, most of which can be true for anyone. Some of these reasons include:</w:t>
      </w:r>
    </w:p>
    <w:p w:rsidR="008050EF" w:rsidRDefault="008050EF">
      <w:pPr>
        <w:numPr>
          <w:ilvl w:val="0"/>
          <w:numId w:val="2"/>
        </w:numPr>
        <w:rPr>
          <w:b/>
          <w:bCs/>
        </w:rPr>
      </w:pPr>
      <w:r>
        <w:rPr>
          <w:b/>
          <w:bCs/>
        </w:rPr>
        <w:t>Neurological and muscular disorders like cerebral palsy and seizure disorders</w:t>
      </w:r>
    </w:p>
    <w:p w:rsidR="008050EF" w:rsidRDefault="008050EF">
      <w:pPr>
        <w:numPr>
          <w:ilvl w:val="0"/>
          <w:numId w:val="2"/>
        </w:numPr>
        <w:rPr>
          <w:b/>
          <w:bCs/>
        </w:rPr>
      </w:pPr>
      <w:r>
        <w:rPr>
          <w:b/>
          <w:bCs/>
        </w:rPr>
        <w:t>Few or no teeth</w:t>
      </w:r>
    </w:p>
    <w:p w:rsidR="008050EF" w:rsidRDefault="008050EF">
      <w:pPr>
        <w:numPr>
          <w:ilvl w:val="0"/>
          <w:numId w:val="2"/>
        </w:numPr>
        <w:rPr>
          <w:b/>
          <w:bCs/>
        </w:rPr>
      </w:pPr>
      <w:r>
        <w:rPr>
          <w:b/>
          <w:bCs/>
        </w:rPr>
        <w:t>Not chewing adequately</w:t>
      </w:r>
    </w:p>
    <w:p w:rsidR="008050EF" w:rsidRDefault="008050EF">
      <w:pPr>
        <w:numPr>
          <w:ilvl w:val="0"/>
          <w:numId w:val="2"/>
        </w:numPr>
        <w:rPr>
          <w:b/>
          <w:bCs/>
        </w:rPr>
      </w:pPr>
      <w:r>
        <w:rPr>
          <w:b/>
          <w:bCs/>
        </w:rPr>
        <w:t>Eating too rapidly</w:t>
      </w:r>
    </w:p>
    <w:p w:rsidR="008050EF" w:rsidRDefault="008050EF">
      <w:pPr>
        <w:numPr>
          <w:ilvl w:val="0"/>
          <w:numId w:val="2"/>
        </w:numPr>
        <w:rPr>
          <w:b/>
          <w:bCs/>
        </w:rPr>
      </w:pPr>
      <w:r>
        <w:rPr>
          <w:b/>
          <w:bCs/>
        </w:rPr>
        <w:t>Putting too much food in one’s mouth at one time</w:t>
      </w:r>
    </w:p>
    <w:p w:rsidR="008050EF" w:rsidRDefault="008050EF">
      <w:pPr>
        <w:numPr>
          <w:ilvl w:val="0"/>
          <w:numId w:val="2"/>
        </w:numPr>
        <w:rPr>
          <w:b/>
          <w:bCs/>
        </w:rPr>
      </w:pPr>
      <w:r>
        <w:rPr>
          <w:b/>
          <w:bCs/>
        </w:rPr>
        <w:t>Talking or being distracted while eating</w:t>
      </w:r>
    </w:p>
    <w:p w:rsidR="008050EF" w:rsidRDefault="008050EF">
      <w:pPr>
        <w:numPr>
          <w:ilvl w:val="0"/>
          <w:numId w:val="2"/>
        </w:numPr>
        <w:rPr>
          <w:b/>
          <w:bCs/>
        </w:rPr>
      </w:pPr>
      <w:r>
        <w:rPr>
          <w:b/>
          <w:bCs/>
        </w:rPr>
        <w:t>Medication side effects</w:t>
      </w:r>
    </w:p>
    <w:p w:rsidR="008050EF" w:rsidRDefault="008050EF">
      <w:pPr>
        <w:numPr>
          <w:ilvl w:val="0"/>
          <w:numId w:val="2"/>
        </w:numPr>
        <w:rPr>
          <w:b/>
          <w:bCs/>
        </w:rPr>
      </w:pPr>
      <w:r>
        <w:rPr>
          <w:b/>
          <w:bCs/>
        </w:rPr>
        <w:t>Poor posture while eating</w:t>
      </w:r>
    </w:p>
    <w:p w:rsidR="008050EF" w:rsidRDefault="008050EF">
      <w:pPr>
        <w:numPr>
          <w:ilvl w:val="0"/>
          <w:numId w:val="2"/>
        </w:numPr>
        <w:rPr>
          <w:b/>
          <w:bCs/>
        </w:rPr>
      </w:pPr>
      <w:r>
        <w:rPr>
          <w:b/>
          <w:bCs/>
        </w:rPr>
        <w:t>Putting non-food items into the mouth</w:t>
      </w:r>
    </w:p>
    <w:p w:rsidR="008050EF" w:rsidRDefault="008050EF">
      <w:pPr>
        <w:numPr>
          <w:ilvl w:val="0"/>
          <w:numId w:val="2"/>
        </w:numPr>
        <w:rPr>
          <w:b/>
          <w:bCs/>
        </w:rPr>
      </w:pPr>
      <w:r>
        <w:rPr>
          <w:b/>
          <w:bCs/>
        </w:rPr>
        <w:t>Gastroesophageal reflux disease (G.E.R.D.)</w:t>
      </w:r>
    </w:p>
    <w:p w:rsidR="008050EF" w:rsidRDefault="008050EF">
      <w:pPr>
        <w:numPr>
          <w:ilvl w:val="0"/>
          <w:numId w:val="2"/>
        </w:numPr>
        <w:rPr>
          <w:b/>
          <w:bCs/>
        </w:rPr>
      </w:pPr>
      <w:r>
        <w:rPr>
          <w:b/>
          <w:bCs/>
        </w:rPr>
        <w:t>Difficulty swallowing or moving food around the mouth</w:t>
      </w:r>
    </w:p>
    <w:p w:rsidR="008050EF" w:rsidRDefault="008050EF">
      <w:pPr>
        <w:rPr>
          <w:b/>
          <w:bCs/>
        </w:rPr>
      </w:pPr>
    </w:p>
    <w:p w:rsidR="008050EF" w:rsidRDefault="008050EF">
      <w:r>
        <w:t>It is very important to recognize a person’s potential for aspiration and choking and use strategies to prevent it. Some such approaches include:</w:t>
      </w:r>
    </w:p>
    <w:p w:rsidR="008050EF" w:rsidRDefault="008050EF">
      <w:pPr>
        <w:numPr>
          <w:ilvl w:val="0"/>
          <w:numId w:val="5"/>
        </w:numPr>
      </w:pPr>
      <w:r>
        <w:t>Modifying food texture to make swallowing easier</w:t>
      </w:r>
    </w:p>
    <w:p w:rsidR="008050EF" w:rsidRDefault="008050EF">
      <w:pPr>
        <w:numPr>
          <w:ilvl w:val="0"/>
          <w:numId w:val="5"/>
        </w:numPr>
      </w:pPr>
      <w:r>
        <w:t>Sitting in an upright position with the chin tuckd and the head (but not the chest) tipped forward</w:t>
      </w:r>
    </w:p>
    <w:p w:rsidR="008050EF" w:rsidRDefault="008050EF">
      <w:pPr>
        <w:numPr>
          <w:ilvl w:val="0"/>
          <w:numId w:val="5"/>
        </w:numPr>
      </w:pPr>
      <w:r>
        <w:t>Taking small bites of food and alternating them with small sips of a drink</w:t>
      </w:r>
    </w:p>
    <w:p w:rsidR="008050EF" w:rsidRDefault="008050EF">
      <w:pPr>
        <w:numPr>
          <w:ilvl w:val="0"/>
          <w:numId w:val="5"/>
        </w:numPr>
      </w:pPr>
      <w:r>
        <w:t>Eating slowly</w:t>
      </w:r>
    </w:p>
    <w:p w:rsidR="008050EF" w:rsidRDefault="008050EF">
      <w:pPr>
        <w:numPr>
          <w:ilvl w:val="0"/>
          <w:numId w:val="5"/>
        </w:numPr>
      </w:pPr>
      <w:r>
        <w:t>Providing supervision at meal time</w:t>
      </w:r>
    </w:p>
    <w:p w:rsidR="008050EF" w:rsidRDefault="008050EF"/>
    <w:p w:rsidR="008050EF" w:rsidRDefault="008050EF">
      <w:r>
        <w:t xml:space="preserve">If you think someone that you work with is having swallowing problems or aspiration problems, please let your supervisor or their Health Care Provider know. They can conduct tests and will often recommend consultation with an occupational or speech therapist who is an expert in swallowing evaluations and disorders. They can develop a plan that is appropriate for the person. Often a videotaped swallowing study using food that contains barium are done to actually see what happens when a person eats. The information is then used to make adjustments in the person’s position, food texture or utensils that will decrease the likelihood of choking and/or aspiration. </w:t>
      </w:r>
    </w:p>
    <w:p w:rsidR="008050EF" w:rsidRDefault="008050EF">
      <w:pPr>
        <w:ind w:left="416"/>
        <w:rPr>
          <w:b/>
          <w:bCs/>
        </w:rPr>
      </w:pPr>
    </w:p>
    <w:sectPr w:rsidR="008050EF" w:rsidSect="00F57B51">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F51183"/>
    <w:multiLevelType w:val="hybridMultilevel"/>
    <w:tmpl w:val="4A90F13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0572BB3"/>
    <w:multiLevelType w:val="hybridMultilevel"/>
    <w:tmpl w:val="4210C18A"/>
    <w:lvl w:ilvl="0" w:tplc="04090001">
      <w:start w:val="1"/>
      <w:numFmt w:val="bullet"/>
      <w:lvlText w:val=""/>
      <w:lvlJc w:val="left"/>
      <w:pPr>
        <w:tabs>
          <w:tab w:val="num" w:pos="776"/>
        </w:tabs>
        <w:ind w:left="776" w:hanging="360"/>
      </w:pPr>
      <w:rPr>
        <w:rFonts w:ascii="Symbol" w:hAnsi="Symbol" w:hint="default"/>
      </w:rPr>
    </w:lvl>
    <w:lvl w:ilvl="1" w:tplc="0409000B">
      <w:start w:val="1"/>
      <w:numFmt w:val="bullet"/>
      <w:lvlText w:val=""/>
      <w:lvlJc w:val="left"/>
      <w:pPr>
        <w:tabs>
          <w:tab w:val="num" w:pos="1496"/>
        </w:tabs>
        <w:ind w:left="1496" w:hanging="360"/>
      </w:pPr>
      <w:rPr>
        <w:rFonts w:ascii="Wingdings" w:hAnsi="Wingdings"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2">
    <w:nsid w:val="3542549C"/>
    <w:multiLevelType w:val="hybridMultilevel"/>
    <w:tmpl w:val="4A90F13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64C65F02"/>
    <w:multiLevelType w:val="hybridMultilevel"/>
    <w:tmpl w:val="4A90F1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7F56550B"/>
    <w:multiLevelType w:val="hybridMultilevel"/>
    <w:tmpl w:val="4210C18A"/>
    <w:lvl w:ilvl="0" w:tplc="04090001">
      <w:start w:val="1"/>
      <w:numFmt w:val="bullet"/>
      <w:lvlText w:val=""/>
      <w:lvlJc w:val="left"/>
      <w:pPr>
        <w:tabs>
          <w:tab w:val="num" w:pos="776"/>
        </w:tabs>
        <w:ind w:left="776" w:hanging="360"/>
      </w:pPr>
      <w:rPr>
        <w:rFonts w:ascii="Symbol" w:hAnsi="Symbol" w:hint="default"/>
      </w:rPr>
    </w:lvl>
    <w:lvl w:ilvl="1" w:tplc="0409000B">
      <w:start w:val="1"/>
      <w:numFmt w:val="bullet"/>
      <w:lvlText w:val=""/>
      <w:lvlJc w:val="left"/>
      <w:pPr>
        <w:tabs>
          <w:tab w:val="num" w:pos="1496"/>
        </w:tabs>
        <w:ind w:left="1496" w:hanging="360"/>
      </w:pPr>
      <w:rPr>
        <w:rFonts w:ascii="Wingdings" w:hAnsi="Wingdings"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57B51"/>
    <w:rsid w:val="001B4217"/>
    <w:rsid w:val="00491664"/>
    <w:rsid w:val="00733BDE"/>
    <w:rsid w:val="008050EF"/>
    <w:rsid w:val="00F57B5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4217"/>
    <w:rPr>
      <w:sz w:val="24"/>
      <w:szCs w:val="24"/>
    </w:rPr>
  </w:style>
  <w:style w:type="paragraph" w:styleId="Heading1">
    <w:name w:val="heading 1"/>
    <w:basedOn w:val="Normal"/>
    <w:next w:val="Normal"/>
    <w:link w:val="Heading1Char"/>
    <w:uiPriority w:val="99"/>
    <w:qFormat/>
    <w:rsid w:val="001B4217"/>
    <w:pPr>
      <w:keepNext/>
      <w:ind w:left="416"/>
      <w:outlineLvl w:val="0"/>
    </w:pPr>
    <w:rPr>
      <w:i/>
      <w:i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57B51"/>
    <w:rPr>
      <w:rFonts w:ascii="Cambria" w:hAnsi="Cambria" w:cs="Times New Roman"/>
      <w:b/>
      <w:bCs/>
      <w:kern w:val="32"/>
      <w:sz w:val="32"/>
      <w:szCs w:val="3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64</TotalTime>
  <Pages>2</Pages>
  <Words>435</Words>
  <Characters>2482</Characters>
  <Application>Microsoft Office Outlook</Application>
  <DocSecurity>0</DocSecurity>
  <Lines>0</Lines>
  <Paragraphs>0</Paragraphs>
  <ScaleCrop>false</ScaleCrop>
  <Company>Commonwealth of Massachusetts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CHOKING and ASPIRATION</dc:title>
  <dc:subject/>
  <dc:creator>soxx</dc:creator>
  <cp:keywords/>
  <dc:description/>
  <cp:lastModifiedBy>soxx</cp:lastModifiedBy>
  <cp:revision>3</cp:revision>
  <dcterms:created xsi:type="dcterms:W3CDTF">2002-11-12T13:47:00Z</dcterms:created>
  <dcterms:modified xsi:type="dcterms:W3CDTF">2011-11-07T15:56:00Z</dcterms:modified>
</cp:coreProperties>
</file>