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88" w:rsidRPr="00926A52" w:rsidRDefault="00141575" w:rsidP="00D15FDD">
      <w:pPr>
        <w:pBdr>
          <w:between w:val="double" w:sz="4" w:space="1" w:color="FFC301"/>
        </w:pBdr>
        <w:tabs>
          <w:tab w:val="right" w:pos="10512"/>
        </w:tabs>
        <w:rPr>
          <w:b/>
        </w:rPr>
      </w:pPr>
      <w:bookmarkStart w:id="0" w:name="_GoBack"/>
      <w:bookmarkEnd w:id="0"/>
      <w:r>
        <w:t xml:space="preserve">  </w:t>
      </w:r>
      <w:r w:rsidR="00E52178">
        <w:rPr>
          <w:noProof/>
        </w:rPr>
        <w:drawing>
          <wp:inline distT="0" distB="0" distL="0" distR="0">
            <wp:extent cx="733425" cy="733425"/>
            <wp:effectExtent l="0" t="0" r="9525" b="9525"/>
            <wp:docPr id="2" name="Picture 2" descr="C:\Users\DTaylor\AppData\Local\Microsoft\Windows\Temporary Internet Files\Content.Outlook\35DKDTM8\DPHLogo_Black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aylor\AppData\Local\Microsoft\Windows\Temporary Internet Files\Content.Outlook\35DKDTM8\DPHLogo_Black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D6C13">
        <w:t xml:space="preserve"> </w:t>
      </w:r>
      <w:r w:rsidR="00E52178">
        <w:rPr>
          <w:noProof/>
        </w:rPr>
        <w:drawing>
          <wp:inline distT="0" distB="0" distL="0" distR="0">
            <wp:extent cx="552450" cy="76200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C13">
        <w:t xml:space="preserve">   </w:t>
      </w:r>
      <w:r w:rsidR="00E52178">
        <w:rPr>
          <w:noProof/>
          <w:bdr w:val="thickThinSmallGap" w:sz="18" w:space="0" w:color="FFC301" w:frame="1"/>
        </w:rPr>
        <w:drawing>
          <wp:inline distT="0" distB="0" distL="0" distR="0">
            <wp:extent cx="484822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DD">
        <w:rPr>
          <w:bdr w:val="thickThinSmallGap" w:sz="18" w:space="0" w:color="FFC301" w:frame="1"/>
        </w:rPr>
        <w:t xml:space="preserve">  </w:t>
      </w:r>
      <w:r>
        <w:t xml:space="preserve">      </w:t>
      </w:r>
    </w:p>
    <w:p w:rsidR="001915F7" w:rsidRDefault="00E52178">
      <w:r>
        <w:rPr>
          <w:noProof/>
          <w:color w:val="FFC000"/>
        </w:rPr>
        <mc:AlternateContent>
          <mc:Choice Requires="wpc">
            <w:drawing>
              <wp:inline distT="0" distB="0" distL="0" distR="0">
                <wp:extent cx="6629400" cy="7960995"/>
                <wp:effectExtent l="0" t="0" r="0" b="1905"/>
                <wp:docPr id="14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49085"/>
                            <a:ext cx="1257745" cy="2057856"/>
                          </a:xfrm>
                          <a:prstGeom prst="rect">
                            <a:avLst/>
                          </a:prstGeom>
                          <a:solidFill>
                            <a:srgbClr val="F9C16F">
                              <a:alpha val="14999"/>
                            </a:srgbClr>
                          </a:solidFill>
                          <a:ln w="57150" cmpd="thinThick">
                            <a:solidFill>
                              <a:srgbClr val="FFC5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5F7" w:rsidRDefault="001915F7" w:rsidP="00981AA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“I am grateful in knowing that there is an organization that understands the overwhelming struggles of having a child with medical issues and </w:t>
                              </w:r>
                              <w:r w:rsidR="00944647">
                                <w:rPr>
                                  <w:sz w:val="20"/>
                                </w:rPr>
                                <w:t xml:space="preserve"> that has</w:t>
                              </w:r>
                              <w:r>
                                <w:rPr>
                                  <w:sz w:val="20"/>
                                </w:rPr>
                                <w:t xml:space="preserve"> ensured funding is available to assist those in need.”</w:t>
                              </w:r>
                            </w:p>
                            <w:p w:rsidR="001915F7" w:rsidRPr="001915F7" w:rsidRDefault="001915F7" w:rsidP="00981AA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-Recipient 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091" y="0"/>
                            <a:ext cx="4800791" cy="2046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F3F" w:rsidRPr="00936915" w:rsidRDefault="001915F7" w:rsidP="00981AAC">
                              <w:pPr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</w:pPr>
                              <w:r w:rsidRPr="00981AAC"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  <w:t>Purpose of the Fund</w:t>
                              </w:r>
                            </w:p>
                            <w:p w:rsidR="003C1618" w:rsidRDefault="001915F7" w:rsidP="00981AA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183D4D">
                                <w:rPr>
                                  <w:sz w:val="23"/>
                                  <w:szCs w:val="23"/>
                                </w:rPr>
                                <w:t>The Catastrophic Illness in Childr</w:t>
                              </w:r>
                              <w:r w:rsidR="00141575">
                                <w:rPr>
                                  <w:sz w:val="23"/>
                                  <w:szCs w:val="23"/>
                                </w:rPr>
                                <w:t xml:space="preserve">en Relief Fund (CICRF) </w:t>
                              </w:r>
                              <w:r w:rsidR="00231FDD">
                                <w:rPr>
                                  <w:sz w:val="23"/>
                                  <w:szCs w:val="23"/>
                                </w:rPr>
                                <w:t>provide</w:t>
                              </w:r>
                              <w:r w:rsidR="00141575">
                                <w:rPr>
                                  <w:sz w:val="23"/>
                                  <w:szCs w:val="23"/>
                                </w:rPr>
                                <w:t>s</w:t>
                              </w:r>
                              <w:r w:rsidR="00231FDD">
                                <w:rPr>
                                  <w:sz w:val="23"/>
                                  <w:szCs w:val="23"/>
                                </w:rPr>
                                <w:t xml:space="preserve"> financial </w:t>
                              </w:r>
                              <w:r w:rsidR="003C1618">
                                <w:rPr>
                                  <w:sz w:val="23"/>
                                  <w:szCs w:val="23"/>
                                </w:rPr>
                                <w:t>assistance</w:t>
                              </w:r>
                              <w:r w:rsidR="00141575">
                                <w:rPr>
                                  <w:sz w:val="23"/>
                                  <w:szCs w:val="23"/>
                                </w:rPr>
                                <w:t xml:space="preserve"> to qualified families caring for children a</w:t>
                              </w:r>
                              <w:r w:rsidR="003D6C13">
                                <w:rPr>
                                  <w:sz w:val="23"/>
                                  <w:szCs w:val="23"/>
                                </w:rPr>
                                <w:t xml:space="preserve">nd youth with large medical </w:t>
                              </w:r>
                              <w:r w:rsidR="00141575">
                                <w:rPr>
                                  <w:sz w:val="23"/>
                                  <w:szCs w:val="23"/>
                                </w:rPr>
                                <w:t xml:space="preserve">related </w:t>
                              </w:r>
                              <w:r w:rsidR="003C1618">
                                <w:rPr>
                                  <w:sz w:val="23"/>
                                  <w:szCs w:val="23"/>
                                </w:rPr>
                                <w:t xml:space="preserve">expenses </w:t>
                              </w:r>
                              <w:r w:rsidR="00231FDD">
                                <w:rPr>
                                  <w:sz w:val="23"/>
                                  <w:szCs w:val="23"/>
                                </w:rPr>
                                <w:t xml:space="preserve">not covered by health insurance, </w:t>
                              </w:r>
                              <w:r w:rsidR="003C1618">
                                <w:rPr>
                                  <w:sz w:val="23"/>
                                  <w:szCs w:val="23"/>
                                </w:rPr>
                                <w:t xml:space="preserve">public benefits, </w:t>
                              </w:r>
                              <w:r w:rsidR="00231FDD">
                                <w:rPr>
                                  <w:sz w:val="23"/>
                                  <w:szCs w:val="23"/>
                                </w:rPr>
                                <w:t xml:space="preserve">or any other source. </w:t>
                              </w:r>
                              <w:r w:rsidR="00936915">
                                <w:rPr>
                                  <w:sz w:val="23"/>
                                  <w:szCs w:val="23"/>
                                </w:rPr>
                                <w:t>CICRF</w:t>
                              </w:r>
                              <w:r w:rsidR="007F6F8E" w:rsidRPr="00183D4D">
                                <w:rPr>
                                  <w:sz w:val="23"/>
                                  <w:szCs w:val="23"/>
                                </w:rPr>
                                <w:t xml:space="preserve"> act</w:t>
                              </w:r>
                              <w:r w:rsidR="00936915">
                                <w:rPr>
                                  <w:sz w:val="23"/>
                                  <w:szCs w:val="23"/>
                                </w:rPr>
                                <w:t>s</w:t>
                              </w:r>
                              <w:r w:rsidR="007F6F8E" w:rsidRPr="00183D4D">
                                <w:rPr>
                                  <w:sz w:val="23"/>
                                  <w:szCs w:val="23"/>
                                </w:rPr>
                                <w:t xml:space="preserve"> as a safety net for families from all walks of life who have incurred excessive expenses related to a child’s medical needs.  </w:t>
                              </w:r>
                              <w:r w:rsidR="006E2F3F" w:rsidRPr="00183D4D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3C1618" w:rsidRDefault="003C1618" w:rsidP="00981AA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6E2F3F" w:rsidRPr="006E2F3F" w:rsidRDefault="003C1618" w:rsidP="00981AA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L</w:t>
                              </w:r>
                              <w:r w:rsidR="00231FDD">
                                <w:rPr>
                                  <w:sz w:val="23"/>
                                  <w:szCs w:val="23"/>
                                </w:rPr>
                                <w:t>ocated at the Massachuse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tts Department of Public Health, CICRF</w:t>
                              </w:r>
                              <w:r w:rsidR="00231FDD">
                                <w:rPr>
                                  <w:sz w:val="23"/>
                                  <w:szCs w:val="23"/>
                                </w:rPr>
                                <w:t xml:space="preserve"> is overseen by an independent Commission.  Families must complete an application and submit documentation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of income and expenses.  Eligibility is based on the child’s medical expenses compared to annual family income. </w:t>
                              </w:r>
                            </w:p>
                            <w:p w:rsidR="001915F7" w:rsidRPr="001915F7" w:rsidRDefault="001915F7" w:rsidP="00981AAC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2296797"/>
                            <a:ext cx="1257745" cy="2469057"/>
                          </a:xfrm>
                          <a:prstGeom prst="rect">
                            <a:avLst/>
                          </a:prstGeom>
                          <a:solidFill>
                            <a:srgbClr val="F9C16F">
                              <a:alpha val="14999"/>
                            </a:srgbClr>
                          </a:solidFill>
                          <a:ln w="57150" cmpd="thinThick">
                            <a:solidFill>
                              <a:srgbClr val="FFC50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2F3F" w:rsidRDefault="006E2F3F" w:rsidP="00981AA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“I just want to let you know that there are not words to tell you that can communicate the gratitude I feel in my heart for this support.  GRACIAS, GRACIAS, GRACIAS.  Thank you and all the people that have been part of this process.”</w:t>
                              </w:r>
                            </w:p>
                            <w:p w:rsidR="006E2F3F" w:rsidRPr="006E2F3F" w:rsidRDefault="006E2F3F" w:rsidP="00981AA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-Recipient Family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>
                            <a:off x="1546860" y="2046743"/>
                            <a:ext cx="4914964" cy="9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6091" y="2200480"/>
                            <a:ext cx="2286222" cy="2754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232" w:rsidRPr="00981AAC" w:rsidRDefault="00105058" w:rsidP="00981AAC">
                              <w:pPr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</w:pPr>
                              <w:r w:rsidRPr="00981AAC"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  <w:t>Eligibility</w:t>
                              </w:r>
                              <w:r w:rsidR="007F6F8E" w:rsidRPr="00981AAC"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F6F8E" w:rsidRPr="00141575"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  <w:t>Criteria</w:t>
                              </w:r>
                            </w:p>
                            <w:p w:rsidR="0007723D" w:rsidRDefault="00476A52" w:rsidP="00981AA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In order to be eligible for CICRF</w:t>
                              </w:r>
                              <w:r w:rsidR="00AE5DA9">
                                <w:rPr>
                                  <w:sz w:val="23"/>
                                  <w:szCs w:val="23"/>
                                </w:rPr>
                                <w:t xml:space="preserve">, the </w:t>
                              </w:r>
                              <w:r w:rsidR="0007723D">
                                <w:rPr>
                                  <w:sz w:val="23"/>
                                  <w:szCs w:val="23"/>
                                </w:rPr>
                                <w:t>applicant must</w:t>
                              </w:r>
                              <w:r w:rsidR="00AE5DA9">
                                <w:rPr>
                                  <w:sz w:val="23"/>
                                  <w:szCs w:val="23"/>
                                </w:rPr>
                                <w:t>:</w:t>
                              </w:r>
                            </w:p>
                            <w:p w:rsidR="00796494" w:rsidRPr="00796494" w:rsidRDefault="00796494" w:rsidP="00981AA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E5DA9" w:rsidRDefault="0007723D" w:rsidP="00981AAC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live in </w:t>
                              </w:r>
                              <w:r w:rsidR="00AE5DA9" w:rsidRPr="00476A52">
                                <w:rPr>
                                  <w:sz w:val="23"/>
                                  <w:szCs w:val="23"/>
                                </w:rPr>
                                <w:t xml:space="preserve">Massachusetts </w:t>
                              </w:r>
                            </w:p>
                            <w:p w:rsidR="007F6F8E" w:rsidRPr="00476A52" w:rsidRDefault="0007723D" w:rsidP="00981AAC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be </w:t>
                              </w:r>
                              <w:r w:rsidR="00476A52">
                                <w:rPr>
                                  <w:sz w:val="23"/>
                                  <w:szCs w:val="23"/>
                                </w:rPr>
                                <w:t>a</w:t>
                              </w:r>
                              <w:r w:rsidR="007F6F8E" w:rsidRPr="00476A52">
                                <w:rPr>
                                  <w:sz w:val="23"/>
                                  <w:szCs w:val="23"/>
                                </w:rPr>
                                <w:t>ge 21 or younger</w:t>
                              </w:r>
                            </w:p>
                            <w:p w:rsidR="00942B49" w:rsidRDefault="0007723D" w:rsidP="00415ED9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be </w:t>
                              </w:r>
                              <w:r w:rsidR="00476A52">
                                <w:rPr>
                                  <w:sz w:val="23"/>
                                  <w:szCs w:val="23"/>
                                </w:rPr>
                                <w:t>u</w:t>
                              </w:r>
                              <w:r w:rsidR="007F6F8E" w:rsidRPr="00476A52">
                                <w:rPr>
                                  <w:sz w:val="23"/>
                                  <w:szCs w:val="23"/>
                                </w:rPr>
                                <w:t xml:space="preserve">nder the care of a licensed health care provider with staff privileges at a hospital licensed or accredited to provide pediatric or </w:t>
                              </w:r>
                              <w:r w:rsidR="007F6F8E" w:rsidRPr="00415ED9">
                                <w:rPr>
                                  <w:sz w:val="23"/>
                                  <w:szCs w:val="23"/>
                                </w:rPr>
                                <w:t>neonatal care</w:t>
                              </w:r>
                            </w:p>
                            <w:p w:rsidR="00796494" w:rsidRDefault="0007723D" w:rsidP="00796494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meet financial thresholds</w:t>
                              </w:r>
                              <w:r w:rsidR="00846698">
                                <w:rPr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796494" w:rsidRPr="00795FD5" w:rsidRDefault="00796494" w:rsidP="00796494">
                              <w:pPr>
                                <w:ind w:left="144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83D4D" w:rsidRPr="00796494" w:rsidRDefault="00796494" w:rsidP="00796494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T</w:t>
                              </w:r>
                              <w:r w:rsidR="00183D4D" w:rsidRPr="00796494">
                                <w:rPr>
                                  <w:sz w:val="23"/>
                                  <w:szCs w:val="23"/>
                                </w:rPr>
                                <w:t>he family’</w:t>
                              </w:r>
                              <w:r w:rsidR="0007723D" w:rsidRPr="00796494">
                                <w:rPr>
                                  <w:sz w:val="23"/>
                                  <w:szCs w:val="23"/>
                                </w:rPr>
                                <w:t xml:space="preserve">s </w:t>
                              </w:r>
                              <w:r w:rsidR="00183D4D" w:rsidRPr="00796494">
                                <w:rPr>
                                  <w:sz w:val="23"/>
                                  <w:szCs w:val="23"/>
                                </w:rPr>
                                <w:t>medically rel</w:t>
                              </w:r>
                              <w:r w:rsidR="00C361A3" w:rsidRPr="00796494">
                                <w:rPr>
                                  <w:sz w:val="23"/>
                                  <w:szCs w:val="23"/>
                                </w:rPr>
                                <w:t xml:space="preserve">ated expenses must be over </w:t>
                              </w:r>
                              <w:r w:rsidR="00183D4D" w:rsidRPr="00796494">
                                <w:rPr>
                                  <w:sz w:val="23"/>
                                  <w:szCs w:val="23"/>
                                </w:rPr>
                                <w:t>10%</w:t>
                              </w:r>
                              <w:r w:rsidR="007211EE" w:rsidRPr="00796494">
                                <w:rPr>
                                  <w:sz w:val="23"/>
                                  <w:szCs w:val="23"/>
                                </w:rPr>
                                <w:t xml:space="preserve"> of annual income up to $100,000</w:t>
                              </w:r>
                            </w:p>
                            <w:p w:rsidR="007211EE" w:rsidRPr="00476A52" w:rsidRDefault="007211EE" w:rsidP="00981AAC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486" y="2171770"/>
                            <a:ext cx="2742914" cy="5789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232" w:rsidRPr="00981AAC" w:rsidRDefault="00EA62A3" w:rsidP="00981AAC">
                              <w:pPr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</w:pPr>
                              <w:r w:rsidRPr="00981AAC"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  <w:t xml:space="preserve">Eligible </w:t>
                              </w:r>
                              <w:r w:rsidR="007F6F8E" w:rsidRPr="00981AAC">
                                <w:rPr>
                                  <w:rFonts w:ascii="Baskerville Old Face" w:hAnsi="Baskerville Old Face"/>
                                  <w:b/>
                                  <w:color w:val="E36C0A"/>
                                  <w:sz w:val="28"/>
                                  <w:szCs w:val="28"/>
                                </w:rPr>
                                <w:t>Expenses</w:t>
                              </w:r>
                            </w:p>
                            <w:p w:rsidR="007F6F8E" w:rsidRDefault="001E0454" w:rsidP="00981AA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CICRF provides reimbursement for actual expenses incurred and not for anticipated </w:t>
                              </w:r>
                              <w:r w:rsidR="00DE6169">
                                <w:rPr>
                                  <w:sz w:val="23"/>
                                  <w:szCs w:val="23"/>
                                </w:rPr>
                                <w:t xml:space="preserve">future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expenses</w:t>
                              </w:r>
                              <w:r w:rsidR="00DE6169">
                                <w:rPr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  <w:p w:rsidR="007F6F8E" w:rsidRPr="007F6F8E" w:rsidRDefault="007F6F8E" w:rsidP="00981AA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E6169" w:rsidRDefault="00EA62A3" w:rsidP="00DE6169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7F6F8E">
                                <w:rPr>
                                  <w:sz w:val="23"/>
                                  <w:szCs w:val="23"/>
                                </w:rPr>
                                <w:t xml:space="preserve">CICRF </w:t>
                              </w:r>
                              <w:r w:rsidR="00DE6169">
                                <w:rPr>
                                  <w:sz w:val="23"/>
                                  <w:szCs w:val="23"/>
                                </w:rPr>
                                <w:t>considers expenses going back 24 months from the date a family’s application is received.  Eligible expenses reimbursed may include but are not limited to:</w:t>
                              </w:r>
                              <w:r w:rsidRPr="007F6F8E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:rsidR="00383C47" w:rsidRPr="0007723D" w:rsidRDefault="00383C47" w:rsidP="00DE616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81AAC" w:rsidRDefault="00D87D6B" w:rsidP="00DE6169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stipend </w:t>
                              </w:r>
                              <w:r w:rsidR="00F252E5">
                                <w:rPr>
                                  <w:sz w:val="23"/>
                                  <w:szCs w:val="23"/>
                                </w:rPr>
                                <w:t xml:space="preserve">related to </w:t>
                              </w:r>
                              <w:r w:rsidR="00981AAC">
                                <w:rPr>
                                  <w:sz w:val="23"/>
                                  <w:szCs w:val="23"/>
                                </w:rPr>
                                <w:t>hospital appointments and admissions</w:t>
                              </w:r>
                            </w:p>
                            <w:p w:rsidR="00F70A32" w:rsidRPr="001E0454" w:rsidRDefault="00F70A32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1E0454">
                                <w:rPr>
                                  <w:sz w:val="23"/>
                                  <w:szCs w:val="23"/>
                                </w:rPr>
                                <w:t>medically related home and vehicle modifications, with limitations</w:t>
                              </w:r>
                            </w:p>
                            <w:p w:rsidR="00105058" w:rsidRPr="007F6F8E" w:rsidRDefault="001E0454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m</w:t>
                              </w:r>
                              <w:r w:rsidR="00105058" w:rsidRPr="007F6F8E">
                                <w:rPr>
                                  <w:sz w:val="23"/>
                                  <w:szCs w:val="23"/>
                                </w:rPr>
                                <w:t>edical equipment and supplies</w:t>
                              </w:r>
                            </w:p>
                            <w:p w:rsidR="00105058" w:rsidRDefault="001E0454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m</w:t>
                              </w:r>
                              <w:r w:rsidR="00105058" w:rsidRPr="007F6F8E">
                                <w:rPr>
                                  <w:sz w:val="23"/>
                                  <w:szCs w:val="23"/>
                                </w:rPr>
                                <w:t>edications</w:t>
                              </w:r>
                            </w:p>
                            <w:p w:rsidR="001E0454" w:rsidRDefault="001E0454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 w:rsidRPr="007F6F8E">
                                <w:rPr>
                                  <w:sz w:val="23"/>
                                  <w:szCs w:val="23"/>
                                </w:rPr>
                                <w:t>CommonHealt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h premiums</w:t>
                              </w:r>
                            </w:p>
                            <w:p w:rsidR="001E0454" w:rsidRDefault="00F252E5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behavioral </w:t>
                              </w:r>
                              <w:r w:rsidR="001E0454">
                                <w:rPr>
                                  <w:sz w:val="23"/>
                                  <w:szCs w:val="23"/>
                                </w:rPr>
                                <w:t>health services</w:t>
                              </w:r>
                            </w:p>
                            <w:p w:rsidR="001E0454" w:rsidRDefault="001E0454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rehabilitative therapies</w:t>
                              </w:r>
                            </w:p>
                            <w:p w:rsidR="001E0454" w:rsidRPr="007F6F8E" w:rsidRDefault="00981AAC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uncovered hospital/</w:t>
                              </w:r>
                              <w:r w:rsidR="001E0454">
                                <w:rPr>
                                  <w:sz w:val="23"/>
                                  <w:szCs w:val="23"/>
                                </w:rPr>
                                <w:t>physician expenses</w:t>
                              </w:r>
                            </w:p>
                            <w:p w:rsidR="00105058" w:rsidRDefault="001E0454" w:rsidP="00981AA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f</w:t>
                              </w:r>
                              <w:r w:rsidR="00105058" w:rsidRPr="007F6F8E">
                                <w:rPr>
                                  <w:sz w:val="23"/>
                                  <w:szCs w:val="23"/>
                                </w:rPr>
                                <w:t>uneral expenses</w:t>
                              </w:r>
                              <w:r w:rsidR="00942B49">
                                <w:rPr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with limitations</w:t>
                              </w:r>
                            </w:p>
                            <w:p w:rsidR="00383C47" w:rsidRPr="007F6F8E" w:rsidRDefault="00383C47" w:rsidP="00981AA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552079" w:rsidRPr="007F6F8E" w:rsidRDefault="00E52178" w:rsidP="005A0461">
                              <w:pPr>
                                <w:ind w:left="432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222222"/>
                                  <w:sz w:val="20"/>
                                  <w:bdr w:val="thickThinSmallGap" w:sz="24" w:space="0" w:color="E36C0A"/>
                                </w:rPr>
                                <w:drawing>
                                  <wp:inline distT="0" distB="0" distL="0" distR="0">
                                    <wp:extent cx="2276475" cy="1905000"/>
                                    <wp:effectExtent l="0" t="0" r="9525" b="0"/>
                                    <wp:docPr id="5" name="Picture 1" descr="CICRF - A new sense of hope when you need it most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ICRF - A new sense of hope when you need it most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6475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3886486" y="2249565"/>
                            <a:ext cx="2762" cy="561881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4897364"/>
                            <a:ext cx="3658140" cy="75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A52" w:rsidRPr="00183D4D" w:rsidRDefault="0014072E" w:rsidP="00981AAC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(plus</w:t>
                              </w:r>
                              <w:r w:rsidR="00183D4D">
                                <w:rPr>
                                  <w:sz w:val="23"/>
                                  <w:szCs w:val="23"/>
                                </w:rPr>
                                <w:t xml:space="preserve"> 15% of any portion of family income that is above $100,000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)</w:t>
                              </w:r>
                              <w:r w:rsidR="00183D4D">
                                <w:rPr>
                                  <w:sz w:val="23"/>
                                  <w:szCs w:val="23"/>
                                </w:rPr>
                                <w:t xml:space="preserve"> in a given 12 month period. </w:t>
                              </w:r>
                              <w:r w:rsidR="00942B49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C361A3">
                                <w:rPr>
                                  <w:sz w:val="23"/>
                                  <w:szCs w:val="23"/>
                                </w:rPr>
                                <w:t xml:space="preserve">Per Fund policy, some expenses </w:t>
                              </w:r>
                              <w:r w:rsidR="007211EE">
                                <w:rPr>
                                  <w:sz w:val="23"/>
                                  <w:szCs w:val="23"/>
                                </w:rPr>
                                <w:t xml:space="preserve">like accessible vans and bathrooms </w:t>
                              </w:r>
                              <w:r w:rsidR="00C361A3">
                                <w:rPr>
                                  <w:sz w:val="23"/>
                                  <w:szCs w:val="23"/>
                                </w:rPr>
                                <w:t>are limited in the amount</w:t>
                              </w:r>
                              <w:r w:rsidR="003D6C13">
                                <w:rPr>
                                  <w:sz w:val="23"/>
                                  <w:szCs w:val="23"/>
                                </w:rPr>
                                <w:t>s</w:t>
                              </w:r>
                              <w:r w:rsidR="00C361A3">
                                <w:rPr>
                                  <w:sz w:val="23"/>
                                  <w:szCs w:val="23"/>
                                </w:rPr>
                                <w:t xml:space="preserve"> counted toward eligibility.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4943" y="5783668"/>
                            <a:ext cx="3341402" cy="2084714"/>
                          </a:xfrm>
                          <a:prstGeom prst="rect">
                            <a:avLst/>
                          </a:prstGeom>
                          <a:solidFill>
                            <a:srgbClr val="FFC301">
                              <a:alpha val="32001"/>
                            </a:srgbClr>
                          </a:solidFill>
                          <a:ln w="57150" cmpd="thinThick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AAC" w:rsidRPr="007F61F1" w:rsidRDefault="00981AAC" w:rsidP="00981AAC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color w:val="679E2A"/>
                                  <w:sz w:val="12"/>
                                  <w:szCs w:val="12"/>
                                </w:rPr>
                              </w:pPr>
                            </w:p>
                            <w:p w:rsidR="000B209A" w:rsidRPr="000B209A" w:rsidRDefault="00DE6169" w:rsidP="000B209A">
                              <w:pPr>
                                <w:ind w:left="432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0B209A">
                                <w:rPr>
                                  <w:rFonts w:ascii="Baskerville Old Face" w:hAnsi="Baskerville Old Face"/>
                                  <w:b/>
                                  <w:sz w:val="36"/>
                                  <w:szCs w:val="36"/>
                                </w:rPr>
                                <w:t xml:space="preserve">Visit </w:t>
                              </w:r>
                              <w:hyperlink r:id="rId12" w:history="1">
                                <w:r w:rsidR="000B209A" w:rsidRPr="000B209A">
                                  <w:rPr>
                                    <w:rStyle w:val="Hyperlink"/>
                                    <w:rFonts w:ascii="Baskerville Old Face" w:hAnsi="Baskerville Old Face"/>
                                    <w:b/>
                                    <w:color w:val="auto"/>
                                    <w:sz w:val="36"/>
                                    <w:szCs w:val="36"/>
                                  </w:rPr>
                                  <w:t>www.mass.gov/cicrf</w:t>
                                </w:r>
                              </w:hyperlink>
                            </w:p>
                            <w:p w:rsidR="000B209A" w:rsidRPr="000B209A" w:rsidRDefault="000B209A" w:rsidP="000B209A">
                              <w:pPr>
                                <w:ind w:left="432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33A4F" w:rsidRPr="004B712E" w:rsidRDefault="00B33A4F" w:rsidP="000B209A">
                              <w:pPr>
                                <w:ind w:left="432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4B712E"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Cs w:val="24"/>
                                </w:rPr>
                                <w:t>D</w:t>
                              </w:r>
                              <w:r w:rsidR="00DE6169" w:rsidRPr="004B712E"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Cs w:val="24"/>
                                </w:rPr>
                                <w:t>ow</w:t>
                              </w:r>
                              <w:r w:rsidR="000B209A" w:rsidRPr="004B712E"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Cs w:val="24"/>
                                </w:rPr>
                                <w:t xml:space="preserve">nload an application, forms &amp; </w:t>
                              </w:r>
                              <w:r w:rsidR="00DE6169" w:rsidRPr="004B712E"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Cs w:val="24"/>
                                </w:rPr>
                                <w:t>other resources</w:t>
                              </w:r>
                              <w:r w:rsidRPr="004B712E"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Cs w:val="24"/>
                                </w:rPr>
                                <w:t xml:space="preserve"> in English &amp; </w:t>
                              </w:r>
                              <w:r w:rsidR="003E0984" w:rsidRPr="004B712E">
                                <w:rPr>
                                  <w:rFonts w:ascii="Baskerville Old Face" w:hAnsi="Baskerville Old Face"/>
                                  <w:b/>
                                  <w:color w:val="538022"/>
                                  <w:szCs w:val="24"/>
                                </w:rPr>
                                <w:t>Spanish</w:t>
                              </w:r>
                            </w:p>
                            <w:p w:rsidR="00B33A4F" w:rsidRPr="000B209A" w:rsidRDefault="00B33A4F" w:rsidP="000B209A">
                              <w:pPr>
                                <w:rPr>
                                  <w:rFonts w:ascii="Baskerville Old Face" w:hAnsi="Baskerville Old Face"/>
                                  <w:color w:val="49701E"/>
                                  <w:sz w:val="16"/>
                                  <w:szCs w:val="16"/>
                                </w:rPr>
                              </w:pPr>
                            </w:p>
                            <w:p w:rsidR="0061018C" w:rsidRDefault="00DE6169" w:rsidP="000B209A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33A4F">
                                <w:rPr>
                                  <w:rFonts w:ascii="Baskerville Old Face" w:hAnsi="Baskerville Old Face"/>
                                  <w:b/>
                                  <w:sz w:val="36"/>
                                  <w:szCs w:val="36"/>
                                </w:rPr>
                                <w:t>Call</w:t>
                              </w:r>
                              <w:r w:rsidR="00981AAC" w:rsidRPr="00B33A4F">
                                <w:rPr>
                                  <w:rFonts w:ascii="Baskerville Old Face" w:hAnsi="Baskerville Old Face"/>
                                  <w:b/>
                                  <w:sz w:val="36"/>
                                  <w:szCs w:val="36"/>
                                </w:rPr>
                                <w:t xml:space="preserve"> 1-800-882-1435</w:t>
                              </w:r>
                            </w:p>
                            <w:p w:rsidR="000B209A" w:rsidRPr="000B209A" w:rsidRDefault="000B209A" w:rsidP="000B209A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33A4F" w:rsidRPr="004B712E" w:rsidRDefault="000B209A" w:rsidP="000B209A">
                              <w:pPr>
                                <w:jc w:val="center"/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Cs w:val="24"/>
                                </w:rPr>
                              </w:pPr>
                              <w:r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Cs w:val="24"/>
                                </w:rPr>
                                <w:t xml:space="preserve">Get </w:t>
                              </w:r>
                              <w:r w:rsidR="0061018C"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Cs w:val="24"/>
                                </w:rPr>
                                <w:t>more information about CICRF</w:t>
                              </w:r>
                            </w:p>
                            <w:p w:rsidR="00B33A4F" w:rsidRPr="004B712E" w:rsidRDefault="004F4951" w:rsidP="000B209A">
                              <w:pPr>
                                <w:jc w:val="center"/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</w:pPr>
                              <w:r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  <w:t xml:space="preserve">Spanish, Portuguese </w:t>
                              </w:r>
                              <w:r w:rsidR="003D6C13"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  <w:t xml:space="preserve">&amp; </w:t>
                              </w:r>
                              <w:r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  <w:t>Haitian-Creole</w:t>
                              </w:r>
                            </w:p>
                            <w:p w:rsidR="00981AAC" w:rsidRPr="004B712E" w:rsidRDefault="00B33A4F" w:rsidP="000B209A">
                              <w:pPr>
                                <w:jc w:val="center"/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</w:pPr>
                              <w:r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  <w:t>s</w:t>
                              </w:r>
                              <w:r w:rsidR="00596526"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  <w:t>peak</w:t>
                              </w:r>
                              <w:r w:rsidRPr="004B712E">
                                <w:rPr>
                                  <w:rFonts w:ascii="Baskerville Old Face" w:hAnsi="Baskerville Old Face" w:cs="Arial"/>
                                  <w:b/>
                                  <w:color w:val="538022"/>
                                  <w:sz w:val="20"/>
                                </w:rPr>
                                <w:t>ers available</w:t>
                              </w:r>
                            </w:p>
                            <w:p w:rsidR="00981AAC" w:rsidRPr="004B712E" w:rsidRDefault="00981AAC" w:rsidP="000B209A">
                              <w:pPr>
                                <w:jc w:val="center"/>
                                <w:rPr>
                                  <w:b/>
                                  <w:color w:val="538022"/>
                                </w:rPr>
                              </w:pPr>
                            </w:p>
                            <w:p w:rsidR="00226F86" w:rsidRDefault="00226F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522pt;height:626.85pt;mso-position-horizontal-relative:char;mso-position-vertical-relative:line" coordsize="66294,7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7960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1;top:490;width:12578;height:20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Nt8EA&#10;AADaAAAADwAAAGRycy9kb3ducmV2LnhtbERPS2sCMRC+F/wPYYReimatRWQ1K1IslB4EH3geNtNk&#10;u5vJukl1+++NUPA0fHzPWa5614gLdaHyrGAyzkAQl15XbBQcDx+jOYgQkTU2nknBHwVYFYOnJeba&#10;X3lHl300IoVwyFGBjbHNpQylJYdh7FvixH37zmFMsDNSd3hN4a6Rr1k2kw4rTg0WW3q3VNb7X6dg&#10;O33b4WRTm96c7SF+bV5+6LRV6nnYrxcgIvXxIf53f+o0H+6v3K8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jbfBAAAA2gAAAA8AAAAAAAAAAAAAAAAAmAIAAGRycy9kb3du&#10;cmV2LnhtbFBLBQYAAAAABAAEAPUAAACGAwAAAAA=&#10;" fillcolor="#f9c16f" strokecolor="#ffc50d" strokeweight="4.5pt">
                  <v:fill opacity="9766f"/>
                  <v:stroke linestyle="thinThick"/>
                  <v:textbox>
                    <w:txbxContent>
                      <w:p w:rsidR="001915F7" w:rsidRDefault="001915F7" w:rsidP="00981AA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“I am grateful in knowing that there is an organization that understands the overwhelming struggles of having a child with medical issues and </w:t>
                        </w:r>
                        <w:r w:rsidR="00944647">
                          <w:rPr>
                            <w:sz w:val="20"/>
                          </w:rPr>
                          <w:t xml:space="preserve"> that has</w:t>
                        </w:r>
                        <w:r>
                          <w:rPr>
                            <w:sz w:val="20"/>
                          </w:rPr>
                          <w:t xml:space="preserve"> ensured funding is available to assist those in need.”</w:t>
                        </w:r>
                      </w:p>
                      <w:p w:rsidR="001915F7" w:rsidRPr="001915F7" w:rsidRDefault="001915F7" w:rsidP="00981AA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-Recipient Family</w:t>
                        </w:r>
                      </w:p>
                    </w:txbxContent>
                  </v:textbox>
                </v:shape>
                <v:shape id="Text Box 6" o:spid="_x0000_s1029" type="#_x0000_t202" style="position:absolute;left:14860;width:48008;height:20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E2F3F" w:rsidRPr="00936915" w:rsidRDefault="001915F7" w:rsidP="00981AAC">
                        <w:pPr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</w:pPr>
                        <w:r w:rsidRPr="00981AAC"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  <w:t>Purpose of the Fund</w:t>
                        </w:r>
                      </w:p>
                      <w:p w:rsidR="003C1618" w:rsidRDefault="001915F7" w:rsidP="00981AAC">
                        <w:pPr>
                          <w:rPr>
                            <w:sz w:val="23"/>
                            <w:szCs w:val="23"/>
                          </w:rPr>
                        </w:pPr>
                        <w:r w:rsidRPr="00183D4D">
                          <w:rPr>
                            <w:sz w:val="23"/>
                            <w:szCs w:val="23"/>
                          </w:rPr>
                          <w:t>The Catastrophic Illness in Childr</w:t>
                        </w:r>
                        <w:r w:rsidR="00141575">
                          <w:rPr>
                            <w:sz w:val="23"/>
                            <w:szCs w:val="23"/>
                          </w:rPr>
                          <w:t xml:space="preserve">en Relief Fund (CICRF) </w:t>
                        </w:r>
                        <w:r w:rsidR="00231FDD">
                          <w:rPr>
                            <w:sz w:val="23"/>
                            <w:szCs w:val="23"/>
                          </w:rPr>
                          <w:t>provide</w:t>
                        </w:r>
                        <w:r w:rsidR="00141575">
                          <w:rPr>
                            <w:sz w:val="23"/>
                            <w:szCs w:val="23"/>
                          </w:rPr>
                          <w:t>s</w:t>
                        </w:r>
                        <w:r w:rsidR="00231FDD">
                          <w:rPr>
                            <w:sz w:val="23"/>
                            <w:szCs w:val="23"/>
                          </w:rPr>
                          <w:t xml:space="preserve"> financial </w:t>
                        </w:r>
                        <w:r w:rsidR="003C1618">
                          <w:rPr>
                            <w:sz w:val="23"/>
                            <w:szCs w:val="23"/>
                          </w:rPr>
                          <w:t>assistance</w:t>
                        </w:r>
                        <w:r w:rsidR="00141575">
                          <w:rPr>
                            <w:sz w:val="23"/>
                            <w:szCs w:val="23"/>
                          </w:rPr>
                          <w:t xml:space="preserve"> to qualified families caring for children a</w:t>
                        </w:r>
                        <w:r w:rsidR="003D6C13">
                          <w:rPr>
                            <w:sz w:val="23"/>
                            <w:szCs w:val="23"/>
                          </w:rPr>
                          <w:t xml:space="preserve">nd youth with large medical </w:t>
                        </w:r>
                        <w:r w:rsidR="00141575">
                          <w:rPr>
                            <w:sz w:val="23"/>
                            <w:szCs w:val="23"/>
                          </w:rPr>
                          <w:t xml:space="preserve">related </w:t>
                        </w:r>
                        <w:r w:rsidR="003C1618">
                          <w:rPr>
                            <w:sz w:val="23"/>
                            <w:szCs w:val="23"/>
                          </w:rPr>
                          <w:t xml:space="preserve">expenses </w:t>
                        </w:r>
                        <w:r w:rsidR="00231FDD">
                          <w:rPr>
                            <w:sz w:val="23"/>
                            <w:szCs w:val="23"/>
                          </w:rPr>
                          <w:t xml:space="preserve">not covered by health insurance, </w:t>
                        </w:r>
                        <w:r w:rsidR="003C1618">
                          <w:rPr>
                            <w:sz w:val="23"/>
                            <w:szCs w:val="23"/>
                          </w:rPr>
                          <w:t xml:space="preserve">public benefits, </w:t>
                        </w:r>
                        <w:r w:rsidR="00231FDD">
                          <w:rPr>
                            <w:sz w:val="23"/>
                            <w:szCs w:val="23"/>
                          </w:rPr>
                          <w:t xml:space="preserve">or any other source. </w:t>
                        </w:r>
                        <w:r w:rsidR="00936915">
                          <w:rPr>
                            <w:sz w:val="23"/>
                            <w:szCs w:val="23"/>
                          </w:rPr>
                          <w:t>CICRF</w:t>
                        </w:r>
                        <w:r w:rsidR="007F6F8E" w:rsidRPr="00183D4D">
                          <w:rPr>
                            <w:sz w:val="23"/>
                            <w:szCs w:val="23"/>
                          </w:rPr>
                          <w:t xml:space="preserve"> act</w:t>
                        </w:r>
                        <w:r w:rsidR="00936915">
                          <w:rPr>
                            <w:sz w:val="23"/>
                            <w:szCs w:val="23"/>
                          </w:rPr>
                          <w:t>s</w:t>
                        </w:r>
                        <w:r w:rsidR="007F6F8E" w:rsidRPr="00183D4D">
                          <w:rPr>
                            <w:sz w:val="23"/>
                            <w:szCs w:val="23"/>
                          </w:rPr>
                          <w:t xml:space="preserve"> as a safety net for families from all walks of life who have incurred excessive expenses related to a child’s medical needs.  </w:t>
                        </w:r>
                        <w:r w:rsidR="006E2F3F" w:rsidRPr="00183D4D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3C1618" w:rsidRDefault="003C1618" w:rsidP="00981AAC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  <w:p w:rsidR="006E2F3F" w:rsidRPr="006E2F3F" w:rsidRDefault="003C1618" w:rsidP="00981AA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L</w:t>
                        </w:r>
                        <w:r w:rsidR="00231FDD">
                          <w:rPr>
                            <w:sz w:val="23"/>
                            <w:szCs w:val="23"/>
                          </w:rPr>
                          <w:t>ocated at the Massachuse</w:t>
                        </w:r>
                        <w:r>
                          <w:rPr>
                            <w:sz w:val="23"/>
                            <w:szCs w:val="23"/>
                          </w:rPr>
                          <w:t>tts Department of Public Health, CICRF</w:t>
                        </w:r>
                        <w:r w:rsidR="00231FDD">
                          <w:rPr>
                            <w:sz w:val="23"/>
                            <w:szCs w:val="23"/>
                          </w:rPr>
                          <w:t xml:space="preserve"> is overseen by an independent Commission.  Families must complete an application and submit documentation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of income and expenses.  Eligibility is based on the child’s medical expenses compared to annual family income. </w:t>
                        </w:r>
                      </w:p>
                      <w:p w:rsidR="001915F7" w:rsidRPr="001915F7" w:rsidRDefault="001915F7" w:rsidP="00981AA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1141;top:22967;width:12578;height:2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wWMQA&#10;AADaAAAADwAAAGRycy9kb3ducmV2LnhtbESPT2sCMRTE74V+h/AEL6VmtcXKalZKUSg9CP7B82Pz&#10;TNbdvGw3UbffvikUPA4z8xtmsexdI67UhcqzgvEoA0Fcel2xUXDYr59nIEJE1th4JgU/FGBZPD4s&#10;MNf+xlu67qIRCcIhRwU2xjaXMpSWHIaRb4mTd/Kdw5hkZ6Tu8JbgrpGTLJtKhxWnBYstfVgq693F&#10;Kdi8vG5xvKpNb77tPn6tns503Cg1HPTvcxCR+ngP/7c/tYI3+LuSb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4sFjEAAAA2gAAAA8AAAAAAAAAAAAAAAAAmAIAAGRycy9k&#10;b3ducmV2LnhtbFBLBQYAAAAABAAEAPUAAACJAwAAAAA=&#10;" fillcolor="#f9c16f" strokecolor="#ffc50d" strokeweight="4.5pt">
                  <v:fill opacity="9766f"/>
                  <v:stroke linestyle="thinThick"/>
                  <v:textbox>
                    <w:txbxContent>
                      <w:p w:rsidR="006E2F3F" w:rsidRDefault="006E2F3F" w:rsidP="00981AA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“I just want to let you know that there are not words to tell you that can communicate the gratitude I feel in my heart for this support.  GRACIAS, GRACIAS, GRACIAS.  Thank you and all the people that have been part of this process.”</w:t>
                        </w:r>
                      </w:p>
                      <w:p w:rsidR="006E2F3F" w:rsidRPr="006E2F3F" w:rsidRDefault="006E2F3F" w:rsidP="00981AA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-Recipient Family</w:t>
                        </w:r>
                      </w:p>
                    </w:txbxContent>
                  </v:textbox>
                </v:shape>
                <v:line id="Line 10" o:spid="_x0000_s1031" style="position:absolute;visibility:visible;mso-wrap-style:square" from="15468,20467" to="64618,20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yeL8AAADaAAAADwAAAGRycy9kb3ducmV2LnhtbERPPWvDMBDdC/kP4gpZSnxuoCW4VkIJ&#10;FEI2J4V2PKSrZWKdjKU4zr+vhkLHx/uud7Pv1cRj7IJoeC5KUCwm2E5aDZ/nj9UGVEwklvogrOHO&#10;EXbbxUNNlQ03aXg6pVblEIkVaXApDRViNI49xSIMLJn7CaOnlOHYoh3plsN9j+uyfEVPneQGRwPv&#10;HZvL6eo1+PP6a+KnFo/YxJdvMzQX3Dutl4/z+xuoxHP6F/+5D1ZD3pqv5BuA2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tyeL8AAADaAAAADwAAAAAAAAAAAAAAAACh&#10;AgAAZHJzL2Rvd25yZXYueG1sUEsFBgAAAAAEAAQA+QAAAI0DAAAAAA==&#10;" strokecolor="#ffc000" strokeweight="1.5pt"/>
                <v:shape id="Text Box 13" o:spid="_x0000_s1032" type="#_x0000_t202" style="position:absolute;left:14860;top:22004;width:22863;height:2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KcMA&#10;AADaAAAADwAAAGRycy9kb3ducmV2LnhtbESPQWvCQBSE7wX/w/KEXkQ3VpA2uopaClIQaWo8v2Zf&#10;s8Hs2zS71fTfu4LQ4zAz3zDzZWdrcabWV44VjEcJCOLC6YpLBYfPt+EzCB+QNdaOScEfeVgueg9z&#10;TLW78Aeds1CKCGGfogITQpNK6QtDFv3INcTR+3atxRBlW0rd4iXCbS2fkmQqLVYcFww2tDFUnLJf&#10;q2BvrDVfOskH+e7I69cMf9aTd6Ue+91qBiJQF/7D9/ZWK3iB2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GOKcMAAADaAAAADwAAAAAAAAAAAAAAAACYAgAAZHJzL2Rv&#10;d25yZXYueG1sUEsFBgAAAAAEAAQA9QAAAIgDAAAAAA==&#10;" stroked="f">
                  <v:textbox inset=",,,0">
                    <w:txbxContent>
                      <w:p w:rsidR="00E60232" w:rsidRPr="00981AAC" w:rsidRDefault="00105058" w:rsidP="00981AAC">
                        <w:pPr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</w:pPr>
                        <w:r w:rsidRPr="00981AAC"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  <w:t>Eligibility</w:t>
                        </w:r>
                        <w:r w:rsidR="007F6F8E" w:rsidRPr="00981AAC"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  <w:t xml:space="preserve"> </w:t>
                        </w:r>
                        <w:r w:rsidR="007F6F8E" w:rsidRPr="00141575"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  <w:t>Criteria</w:t>
                        </w:r>
                      </w:p>
                      <w:p w:rsidR="0007723D" w:rsidRDefault="00476A52" w:rsidP="00981AA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In order to be eligible for CICRF</w:t>
                        </w:r>
                        <w:r w:rsidR="00AE5DA9">
                          <w:rPr>
                            <w:sz w:val="23"/>
                            <w:szCs w:val="23"/>
                          </w:rPr>
                          <w:t xml:space="preserve">, the </w:t>
                        </w:r>
                        <w:r w:rsidR="0007723D">
                          <w:rPr>
                            <w:sz w:val="23"/>
                            <w:szCs w:val="23"/>
                          </w:rPr>
                          <w:t>applicant must</w:t>
                        </w:r>
                        <w:r w:rsidR="00AE5DA9">
                          <w:rPr>
                            <w:sz w:val="23"/>
                            <w:szCs w:val="23"/>
                          </w:rPr>
                          <w:t>:</w:t>
                        </w:r>
                      </w:p>
                      <w:p w:rsidR="00796494" w:rsidRPr="00796494" w:rsidRDefault="00796494" w:rsidP="00981AA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E5DA9" w:rsidRDefault="0007723D" w:rsidP="00981AAC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live in </w:t>
                        </w:r>
                        <w:r w:rsidR="00AE5DA9" w:rsidRPr="00476A52">
                          <w:rPr>
                            <w:sz w:val="23"/>
                            <w:szCs w:val="23"/>
                          </w:rPr>
                          <w:t xml:space="preserve">Massachusetts </w:t>
                        </w:r>
                      </w:p>
                      <w:p w:rsidR="007F6F8E" w:rsidRPr="00476A52" w:rsidRDefault="0007723D" w:rsidP="00981AAC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be </w:t>
                        </w:r>
                        <w:r w:rsidR="00476A52">
                          <w:rPr>
                            <w:sz w:val="23"/>
                            <w:szCs w:val="23"/>
                          </w:rPr>
                          <w:t>a</w:t>
                        </w:r>
                        <w:r w:rsidR="007F6F8E" w:rsidRPr="00476A52">
                          <w:rPr>
                            <w:sz w:val="23"/>
                            <w:szCs w:val="23"/>
                          </w:rPr>
                          <w:t>ge 21 or younger</w:t>
                        </w:r>
                      </w:p>
                      <w:p w:rsidR="00942B49" w:rsidRDefault="0007723D" w:rsidP="00415ED9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be </w:t>
                        </w:r>
                        <w:r w:rsidR="00476A52">
                          <w:rPr>
                            <w:sz w:val="23"/>
                            <w:szCs w:val="23"/>
                          </w:rPr>
                          <w:t>u</w:t>
                        </w:r>
                        <w:r w:rsidR="007F6F8E" w:rsidRPr="00476A52">
                          <w:rPr>
                            <w:sz w:val="23"/>
                            <w:szCs w:val="23"/>
                          </w:rPr>
                          <w:t xml:space="preserve">nder the care of a licensed health care provider with staff privileges at a hospital licensed or accredited to provide pediatric or </w:t>
                        </w:r>
                        <w:r w:rsidR="007F6F8E" w:rsidRPr="00415ED9">
                          <w:rPr>
                            <w:sz w:val="23"/>
                            <w:szCs w:val="23"/>
                          </w:rPr>
                          <w:t>neonatal care</w:t>
                        </w:r>
                      </w:p>
                      <w:p w:rsidR="00796494" w:rsidRDefault="0007723D" w:rsidP="00796494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meet financial thresholds</w:t>
                        </w:r>
                        <w:r w:rsidR="00846698">
                          <w:rPr>
                            <w:sz w:val="23"/>
                            <w:szCs w:val="23"/>
                          </w:rPr>
                          <w:t>.</w:t>
                        </w:r>
                      </w:p>
                      <w:p w:rsidR="00796494" w:rsidRPr="00795FD5" w:rsidRDefault="00796494" w:rsidP="00796494">
                        <w:pPr>
                          <w:ind w:left="144"/>
                          <w:rPr>
                            <w:sz w:val="16"/>
                            <w:szCs w:val="16"/>
                          </w:rPr>
                        </w:pPr>
                      </w:p>
                      <w:p w:rsidR="00183D4D" w:rsidRPr="00796494" w:rsidRDefault="00796494" w:rsidP="00796494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T</w:t>
                        </w:r>
                        <w:r w:rsidR="00183D4D" w:rsidRPr="00796494">
                          <w:rPr>
                            <w:sz w:val="23"/>
                            <w:szCs w:val="23"/>
                          </w:rPr>
                          <w:t>he family’</w:t>
                        </w:r>
                        <w:r w:rsidR="0007723D" w:rsidRPr="00796494">
                          <w:rPr>
                            <w:sz w:val="23"/>
                            <w:szCs w:val="23"/>
                          </w:rPr>
                          <w:t xml:space="preserve">s </w:t>
                        </w:r>
                        <w:r w:rsidR="00183D4D" w:rsidRPr="00796494">
                          <w:rPr>
                            <w:sz w:val="23"/>
                            <w:szCs w:val="23"/>
                          </w:rPr>
                          <w:t>medically rel</w:t>
                        </w:r>
                        <w:r w:rsidR="00C361A3" w:rsidRPr="00796494">
                          <w:rPr>
                            <w:sz w:val="23"/>
                            <w:szCs w:val="23"/>
                          </w:rPr>
                          <w:t xml:space="preserve">ated expenses must be over </w:t>
                        </w:r>
                        <w:r w:rsidR="00183D4D" w:rsidRPr="00796494">
                          <w:rPr>
                            <w:sz w:val="23"/>
                            <w:szCs w:val="23"/>
                          </w:rPr>
                          <w:t>10%</w:t>
                        </w:r>
                        <w:r w:rsidR="007211EE" w:rsidRPr="00796494">
                          <w:rPr>
                            <w:sz w:val="23"/>
                            <w:szCs w:val="23"/>
                          </w:rPr>
                          <w:t xml:space="preserve"> of annual income up to $100,000</w:t>
                        </w:r>
                      </w:p>
                      <w:p w:rsidR="007211EE" w:rsidRPr="00476A52" w:rsidRDefault="007211EE" w:rsidP="00981AAC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38864;top:21717;width:27430;height:57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60232" w:rsidRPr="00981AAC" w:rsidRDefault="00EA62A3" w:rsidP="00981AAC">
                        <w:pPr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</w:pPr>
                        <w:r w:rsidRPr="00981AAC"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  <w:t xml:space="preserve">Eligible </w:t>
                        </w:r>
                        <w:r w:rsidR="007F6F8E" w:rsidRPr="00981AAC">
                          <w:rPr>
                            <w:rFonts w:ascii="Baskerville Old Face" w:hAnsi="Baskerville Old Face"/>
                            <w:b/>
                            <w:color w:val="E36C0A"/>
                            <w:sz w:val="28"/>
                            <w:szCs w:val="28"/>
                          </w:rPr>
                          <w:t>Expenses</w:t>
                        </w:r>
                      </w:p>
                      <w:p w:rsidR="007F6F8E" w:rsidRDefault="001E0454" w:rsidP="00981AA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CICRF provides reimbursement for actual expenses incurred and not for anticipated </w:t>
                        </w:r>
                        <w:r w:rsidR="00DE6169">
                          <w:rPr>
                            <w:sz w:val="23"/>
                            <w:szCs w:val="23"/>
                          </w:rPr>
                          <w:t xml:space="preserve">future </w:t>
                        </w:r>
                        <w:r>
                          <w:rPr>
                            <w:sz w:val="23"/>
                            <w:szCs w:val="23"/>
                          </w:rPr>
                          <w:t>expenses</w:t>
                        </w:r>
                        <w:r w:rsidR="00DE6169">
                          <w:rPr>
                            <w:sz w:val="23"/>
                            <w:szCs w:val="23"/>
                          </w:rPr>
                          <w:t>.</w:t>
                        </w:r>
                      </w:p>
                      <w:p w:rsidR="007F6F8E" w:rsidRPr="007F6F8E" w:rsidRDefault="007F6F8E" w:rsidP="00981AAC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E6169" w:rsidRDefault="00EA62A3" w:rsidP="00DE6169">
                        <w:pPr>
                          <w:rPr>
                            <w:sz w:val="23"/>
                            <w:szCs w:val="23"/>
                          </w:rPr>
                        </w:pPr>
                        <w:r w:rsidRPr="007F6F8E">
                          <w:rPr>
                            <w:sz w:val="23"/>
                            <w:szCs w:val="23"/>
                          </w:rPr>
                          <w:t xml:space="preserve">CICRF </w:t>
                        </w:r>
                        <w:r w:rsidR="00DE6169">
                          <w:rPr>
                            <w:sz w:val="23"/>
                            <w:szCs w:val="23"/>
                          </w:rPr>
                          <w:t>considers expenses going back 24 months from the date a family’s application is received.  Eligible expenses reimbursed may include but are not limited to:</w:t>
                        </w:r>
                        <w:r w:rsidRPr="007F6F8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383C47" w:rsidRPr="0007723D" w:rsidRDefault="00383C47" w:rsidP="00DE61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81AAC" w:rsidRDefault="00D87D6B" w:rsidP="00DE6169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stipend </w:t>
                        </w:r>
                        <w:r w:rsidR="00F252E5">
                          <w:rPr>
                            <w:sz w:val="23"/>
                            <w:szCs w:val="23"/>
                          </w:rPr>
                          <w:t xml:space="preserve">related to </w:t>
                        </w:r>
                        <w:r w:rsidR="00981AAC">
                          <w:rPr>
                            <w:sz w:val="23"/>
                            <w:szCs w:val="23"/>
                          </w:rPr>
                          <w:t>hospital appointments and admissions</w:t>
                        </w:r>
                      </w:p>
                      <w:p w:rsidR="00F70A32" w:rsidRPr="001E0454" w:rsidRDefault="00F70A32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 w:rsidRPr="001E0454">
                          <w:rPr>
                            <w:sz w:val="23"/>
                            <w:szCs w:val="23"/>
                          </w:rPr>
                          <w:t>medically related home and vehicle modifications, with limitations</w:t>
                        </w:r>
                      </w:p>
                      <w:p w:rsidR="00105058" w:rsidRPr="007F6F8E" w:rsidRDefault="001E0454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105058" w:rsidRPr="007F6F8E">
                          <w:rPr>
                            <w:sz w:val="23"/>
                            <w:szCs w:val="23"/>
                          </w:rPr>
                          <w:t>edical equipment and supplies</w:t>
                        </w:r>
                      </w:p>
                      <w:p w:rsidR="00105058" w:rsidRDefault="001E0454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</w:t>
                        </w:r>
                        <w:r w:rsidR="00105058" w:rsidRPr="007F6F8E">
                          <w:rPr>
                            <w:sz w:val="23"/>
                            <w:szCs w:val="23"/>
                          </w:rPr>
                          <w:t>edications</w:t>
                        </w:r>
                      </w:p>
                      <w:p w:rsidR="001E0454" w:rsidRDefault="001E0454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 w:rsidRPr="007F6F8E">
                          <w:rPr>
                            <w:sz w:val="23"/>
                            <w:szCs w:val="23"/>
                          </w:rPr>
                          <w:t>CommonHealt</w:t>
                        </w:r>
                        <w:r>
                          <w:rPr>
                            <w:sz w:val="23"/>
                            <w:szCs w:val="23"/>
                          </w:rPr>
                          <w:t>h premiums</w:t>
                        </w:r>
                      </w:p>
                      <w:p w:rsidR="001E0454" w:rsidRDefault="00F252E5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behavioral </w:t>
                        </w:r>
                        <w:r w:rsidR="001E0454">
                          <w:rPr>
                            <w:sz w:val="23"/>
                            <w:szCs w:val="23"/>
                          </w:rPr>
                          <w:t>health services</w:t>
                        </w:r>
                      </w:p>
                      <w:p w:rsidR="001E0454" w:rsidRDefault="001E0454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rehabilitative therapies</w:t>
                        </w:r>
                      </w:p>
                      <w:p w:rsidR="001E0454" w:rsidRPr="007F6F8E" w:rsidRDefault="00981AAC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uncovered hospital/</w:t>
                        </w:r>
                        <w:r w:rsidR="001E0454">
                          <w:rPr>
                            <w:sz w:val="23"/>
                            <w:szCs w:val="23"/>
                          </w:rPr>
                          <w:t>physician expenses</w:t>
                        </w:r>
                      </w:p>
                      <w:p w:rsidR="00105058" w:rsidRDefault="001E0454" w:rsidP="00981AAC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f</w:t>
                        </w:r>
                        <w:r w:rsidR="00105058" w:rsidRPr="007F6F8E">
                          <w:rPr>
                            <w:sz w:val="23"/>
                            <w:szCs w:val="23"/>
                          </w:rPr>
                          <w:t>uneral expenses</w:t>
                        </w:r>
                        <w:r w:rsidR="00942B49">
                          <w:rPr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with limitations</w:t>
                        </w:r>
                      </w:p>
                      <w:p w:rsidR="00383C47" w:rsidRPr="007F6F8E" w:rsidRDefault="00383C47" w:rsidP="00981AAC">
                        <w:pPr>
                          <w:rPr>
                            <w:sz w:val="23"/>
                            <w:szCs w:val="23"/>
                          </w:rPr>
                        </w:pPr>
                      </w:p>
                      <w:p w:rsidR="00552079" w:rsidRPr="007F6F8E" w:rsidRDefault="00E52178" w:rsidP="005A0461">
                        <w:pPr>
                          <w:ind w:left="432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22222"/>
                            <w:sz w:val="20"/>
                            <w:bdr w:val="thickThinSmallGap" w:sz="24" w:space="0" w:color="E36C0A"/>
                          </w:rPr>
                          <w:drawing>
                            <wp:inline distT="0" distB="0" distL="0" distR="0">
                              <wp:extent cx="2276475" cy="1905000"/>
                              <wp:effectExtent l="0" t="0" r="9525" b="0"/>
                              <wp:docPr id="5" name="Picture 1" descr="CICRF - A new sense of hope when you need it most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CRF - A new sense of hope when you need it most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17" o:spid="_x0000_s1034" style="position:absolute;visibility:visible;mso-wrap-style:square" from="38864,22495" to="38892,78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3Kbb8AAADbAAAADwAAAGRycy9kb3ducmV2LnhtbERPTWvCQBC9F/oflil4KXWioJQ0qxSh&#10;ULxFBT0O2Wk2mJ0N2W2M/94VBG/zeJ9TrEfXqoH70HjRMJtmoFgqbxqpNRz2Px+foEIkMdR6YQ1X&#10;DrBevb4UlBt/kZKHXaxVCpGQkwYbY5cjhsqyozD1HUvi/nzvKCbY12h6uqRw1+I8y5boqJHUYKnj&#10;jeXqvPt3Gtx+fhz4vcYtlmFxqrryjBur9eRt/P4CFXmMT/HD/WvS/Bncf0kH4Oo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93Kbb8AAADbAAAADwAAAAAAAAAAAAAAAACh&#10;AgAAZHJzL2Rvd25yZXYueG1sUEsFBgAAAAAEAAQA+QAAAI0DAAAAAA==&#10;" strokecolor="#ffc000" strokeweight="1.5pt"/>
                <v:shape id="Text Box 18" o:spid="_x0000_s1035" type="#_x0000_t202" style="position:absolute;left:1141;top:48973;width:36582;height:7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p6MIA&#10;AADbAAAADwAAAGRycy9kb3ducmV2LnhtbERPTWvCQBC9F/wPywi91Y1CRNKsImqoN6n20NyG7DSJ&#10;ZmfD7tak/94tFHqbx/ucfDOaTtzJ+daygvksAUFcWd1yreDjUrysQPiArLGzTAp+yMNmPXnKMdN2&#10;4He6n0MtYgj7DBU0IfSZlL5qyKCf2Z44cl/WGQwRulpqh0MMN51cJMlSGmw5NjTY066h6nb+Ngo+&#10;r6u3unLFaYlhONp0Xx5uZarU83TcvoIINIZ/8Z/7qOP8B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inowgAAANsAAAAPAAAAAAAAAAAAAAAAAJgCAABkcnMvZG93&#10;bnJldi54bWxQSwUGAAAAAAQABAD1AAAAhwMAAAAA&#10;" stroked="f">
                  <v:textbox inset=",0">
                    <w:txbxContent>
                      <w:p w:rsidR="00476A52" w:rsidRPr="00183D4D" w:rsidRDefault="0014072E" w:rsidP="00981AAC">
                        <w:p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(plus</w:t>
                        </w:r>
                        <w:r w:rsidR="00183D4D">
                          <w:rPr>
                            <w:sz w:val="23"/>
                            <w:szCs w:val="23"/>
                          </w:rPr>
                          <w:t xml:space="preserve"> 15% of any portion of family income that is above $100,000</w:t>
                        </w:r>
                        <w:r>
                          <w:rPr>
                            <w:sz w:val="23"/>
                            <w:szCs w:val="23"/>
                          </w:rPr>
                          <w:t>)</w:t>
                        </w:r>
                        <w:r w:rsidR="00183D4D">
                          <w:rPr>
                            <w:sz w:val="23"/>
                            <w:szCs w:val="23"/>
                          </w:rPr>
                          <w:t xml:space="preserve"> in a given 12 month period. </w:t>
                        </w:r>
                        <w:r w:rsidR="00942B49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C361A3">
                          <w:rPr>
                            <w:sz w:val="23"/>
                            <w:szCs w:val="23"/>
                          </w:rPr>
                          <w:t xml:space="preserve">Per Fund policy, some expenses </w:t>
                        </w:r>
                        <w:r w:rsidR="007211EE">
                          <w:rPr>
                            <w:sz w:val="23"/>
                            <w:szCs w:val="23"/>
                          </w:rPr>
                          <w:t xml:space="preserve">like accessible vans and bathrooms </w:t>
                        </w:r>
                        <w:r w:rsidR="00C361A3">
                          <w:rPr>
                            <w:sz w:val="23"/>
                            <w:szCs w:val="23"/>
                          </w:rPr>
                          <w:t>are limited in the amount</w:t>
                        </w:r>
                        <w:r w:rsidR="003D6C13">
                          <w:rPr>
                            <w:sz w:val="23"/>
                            <w:szCs w:val="23"/>
                          </w:rPr>
                          <w:t>s</w:t>
                        </w:r>
                        <w:r w:rsidR="00C361A3">
                          <w:rPr>
                            <w:sz w:val="23"/>
                            <w:szCs w:val="23"/>
                          </w:rPr>
                          <w:t xml:space="preserve"> counted toward eligibility.</w:t>
                        </w:r>
                      </w:p>
                    </w:txbxContent>
                  </v:textbox>
                </v:shape>
                <v:shape id="Text Box 19" o:spid="_x0000_s1036" type="#_x0000_t202" style="position:absolute;left:1749;top:57836;width:33414;height:20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jbMMA&#10;AADbAAAADwAAAGRycy9kb3ducmV2LnhtbERPTWsCMRC9F/ofwgi9FM3aStGtUURQerFY9aC36Wbc&#10;Dd1MliTq6q9vhEJv83ifM562thZn8sE4VtDvZSCIC6cNlwp220V3CCJEZI21Y1JwpQDTyePDGHPt&#10;LvxF500sRQrhkKOCKsYmlzIUFVkMPdcQJ+7ovMWYoC+l9nhJ4baWL1n2Ji0aTg0VNjSvqPjZnKwC&#10;/2xW+xHtlreDXw/M9+dw5Q9BqadOO3sHEamN/+I/94dO81/h/ks6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0jbMMAAADbAAAADwAAAAAAAAAAAAAAAACYAgAAZHJzL2Rv&#10;d25yZXYueG1sUEsFBgAAAAAEAAQA9QAAAIgDAAAAAA==&#10;" fillcolor="#ffc301" strokecolor="#e36c0a" strokeweight="4.5pt">
                  <v:fill opacity="21074f"/>
                  <v:stroke linestyle="thinThick"/>
                  <v:textbox>
                    <w:txbxContent>
                      <w:p w:rsidR="00981AAC" w:rsidRPr="007F61F1" w:rsidRDefault="00981AAC" w:rsidP="00981AAC">
                        <w:pPr>
                          <w:jc w:val="center"/>
                          <w:rPr>
                            <w:rFonts w:ascii="Baskerville Old Face" w:hAnsi="Baskerville Old Face"/>
                            <w:color w:val="679E2A"/>
                            <w:sz w:val="12"/>
                            <w:szCs w:val="12"/>
                          </w:rPr>
                        </w:pPr>
                      </w:p>
                      <w:p w:rsidR="000B209A" w:rsidRPr="000B209A" w:rsidRDefault="00DE6169" w:rsidP="000B209A">
                        <w:pPr>
                          <w:ind w:left="432"/>
                          <w:jc w:val="center"/>
                          <w:rPr>
                            <w:rFonts w:ascii="Baskerville Old Face" w:hAnsi="Baskerville Old Face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0B209A">
                          <w:rPr>
                            <w:rFonts w:ascii="Baskerville Old Face" w:hAnsi="Baskerville Old Face"/>
                            <w:b/>
                            <w:sz w:val="36"/>
                            <w:szCs w:val="36"/>
                          </w:rPr>
                          <w:t xml:space="preserve">Visit </w:t>
                        </w:r>
                        <w:hyperlink r:id="rId13" w:history="1">
                          <w:r w:rsidR="000B209A" w:rsidRPr="000B209A">
                            <w:rPr>
                              <w:rStyle w:val="Hyperlink"/>
                              <w:rFonts w:ascii="Baskerville Old Face" w:hAnsi="Baskerville Old Face"/>
                              <w:b/>
                              <w:color w:val="auto"/>
                              <w:sz w:val="36"/>
                              <w:szCs w:val="36"/>
                            </w:rPr>
                            <w:t>www.mass.gov/cicrf</w:t>
                          </w:r>
                        </w:hyperlink>
                      </w:p>
                      <w:p w:rsidR="000B209A" w:rsidRPr="000B209A" w:rsidRDefault="000B209A" w:rsidP="000B209A">
                        <w:pPr>
                          <w:ind w:left="432"/>
                          <w:jc w:val="center"/>
                          <w:rPr>
                            <w:rFonts w:ascii="Baskerville Old Face" w:hAnsi="Baskerville Old Face"/>
                            <w:b/>
                            <w:sz w:val="16"/>
                            <w:szCs w:val="16"/>
                          </w:rPr>
                        </w:pPr>
                      </w:p>
                      <w:p w:rsidR="00B33A4F" w:rsidRPr="004B712E" w:rsidRDefault="00B33A4F" w:rsidP="000B209A">
                        <w:pPr>
                          <w:ind w:left="432"/>
                          <w:jc w:val="center"/>
                          <w:rPr>
                            <w:rFonts w:ascii="Baskerville Old Face" w:hAnsi="Baskerville Old Face"/>
                            <w:b/>
                            <w:color w:val="538022"/>
                            <w:sz w:val="36"/>
                            <w:szCs w:val="36"/>
                            <w:u w:val="single"/>
                          </w:rPr>
                        </w:pPr>
                        <w:r w:rsidRPr="004B712E">
                          <w:rPr>
                            <w:rFonts w:ascii="Baskerville Old Face" w:hAnsi="Baskerville Old Face"/>
                            <w:b/>
                            <w:color w:val="538022"/>
                            <w:szCs w:val="24"/>
                          </w:rPr>
                          <w:t>D</w:t>
                        </w:r>
                        <w:r w:rsidR="00DE6169" w:rsidRPr="004B712E">
                          <w:rPr>
                            <w:rFonts w:ascii="Baskerville Old Face" w:hAnsi="Baskerville Old Face"/>
                            <w:b/>
                            <w:color w:val="538022"/>
                            <w:szCs w:val="24"/>
                          </w:rPr>
                          <w:t>ow</w:t>
                        </w:r>
                        <w:r w:rsidR="000B209A" w:rsidRPr="004B712E">
                          <w:rPr>
                            <w:rFonts w:ascii="Baskerville Old Face" w:hAnsi="Baskerville Old Face"/>
                            <w:b/>
                            <w:color w:val="538022"/>
                            <w:szCs w:val="24"/>
                          </w:rPr>
                          <w:t xml:space="preserve">nload an application, forms &amp; </w:t>
                        </w:r>
                        <w:r w:rsidR="00DE6169" w:rsidRPr="004B712E">
                          <w:rPr>
                            <w:rFonts w:ascii="Baskerville Old Face" w:hAnsi="Baskerville Old Face"/>
                            <w:b/>
                            <w:color w:val="538022"/>
                            <w:szCs w:val="24"/>
                          </w:rPr>
                          <w:t>other resources</w:t>
                        </w:r>
                        <w:r w:rsidRPr="004B712E">
                          <w:rPr>
                            <w:rFonts w:ascii="Baskerville Old Face" w:hAnsi="Baskerville Old Face"/>
                            <w:b/>
                            <w:color w:val="538022"/>
                            <w:szCs w:val="24"/>
                          </w:rPr>
                          <w:t xml:space="preserve"> in English &amp; </w:t>
                        </w:r>
                        <w:r w:rsidR="003E0984" w:rsidRPr="004B712E">
                          <w:rPr>
                            <w:rFonts w:ascii="Baskerville Old Face" w:hAnsi="Baskerville Old Face"/>
                            <w:b/>
                            <w:color w:val="538022"/>
                            <w:szCs w:val="24"/>
                          </w:rPr>
                          <w:t>Spanish</w:t>
                        </w:r>
                      </w:p>
                      <w:p w:rsidR="00B33A4F" w:rsidRPr="000B209A" w:rsidRDefault="00B33A4F" w:rsidP="000B209A">
                        <w:pPr>
                          <w:rPr>
                            <w:rFonts w:ascii="Baskerville Old Face" w:hAnsi="Baskerville Old Face"/>
                            <w:color w:val="49701E"/>
                            <w:sz w:val="16"/>
                            <w:szCs w:val="16"/>
                          </w:rPr>
                        </w:pPr>
                      </w:p>
                      <w:p w:rsidR="0061018C" w:rsidRDefault="00DE6169" w:rsidP="000B209A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sz w:val="36"/>
                            <w:szCs w:val="36"/>
                          </w:rPr>
                        </w:pPr>
                        <w:r w:rsidRPr="00B33A4F">
                          <w:rPr>
                            <w:rFonts w:ascii="Baskerville Old Face" w:hAnsi="Baskerville Old Face"/>
                            <w:b/>
                            <w:sz w:val="36"/>
                            <w:szCs w:val="36"/>
                          </w:rPr>
                          <w:t>Call</w:t>
                        </w:r>
                        <w:r w:rsidR="00981AAC" w:rsidRPr="00B33A4F">
                          <w:rPr>
                            <w:rFonts w:ascii="Baskerville Old Face" w:hAnsi="Baskerville Old Face"/>
                            <w:b/>
                            <w:sz w:val="36"/>
                            <w:szCs w:val="36"/>
                          </w:rPr>
                          <w:t xml:space="preserve"> 1-800-882-1435</w:t>
                        </w:r>
                      </w:p>
                      <w:p w:rsidR="000B209A" w:rsidRPr="000B209A" w:rsidRDefault="000B209A" w:rsidP="000B209A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sz w:val="16"/>
                            <w:szCs w:val="16"/>
                          </w:rPr>
                        </w:pPr>
                      </w:p>
                      <w:p w:rsidR="00B33A4F" w:rsidRPr="004B712E" w:rsidRDefault="000B209A" w:rsidP="000B209A">
                        <w:pPr>
                          <w:jc w:val="center"/>
                          <w:rPr>
                            <w:rFonts w:ascii="Baskerville Old Face" w:hAnsi="Baskerville Old Face" w:cs="Arial"/>
                            <w:b/>
                            <w:color w:val="538022"/>
                            <w:szCs w:val="24"/>
                          </w:rPr>
                        </w:pPr>
                        <w:r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Cs w:val="24"/>
                          </w:rPr>
                          <w:t xml:space="preserve">Get </w:t>
                        </w:r>
                        <w:r w:rsidR="0061018C"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Cs w:val="24"/>
                          </w:rPr>
                          <w:t>more information about CICRF</w:t>
                        </w:r>
                      </w:p>
                      <w:p w:rsidR="00B33A4F" w:rsidRPr="004B712E" w:rsidRDefault="004F4951" w:rsidP="000B209A">
                        <w:pPr>
                          <w:jc w:val="center"/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</w:pPr>
                        <w:r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  <w:t xml:space="preserve">Spanish, Portuguese </w:t>
                        </w:r>
                        <w:r w:rsidR="003D6C13"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  <w:t xml:space="preserve">&amp; </w:t>
                        </w:r>
                        <w:r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  <w:t>Haitian-Creole</w:t>
                        </w:r>
                      </w:p>
                      <w:p w:rsidR="00981AAC" w:rsidRPr="004B712E" w:rsidRDefault="00B33A4F" w:rsidP="000B209A">
                        <w:pPr>
                          <w:jc w:val="center"/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</w:pPr>
                        <w:r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  <w:t>s</w:t>
                        </w:r>
                        <w:r w:rsidR="00596526"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  <w:t>peak</w:t>
                        </w:r>
                        <w:r w:rsidRPr="004B712E">
                          <w:rPr>
                            <w:rFonts w:ascii="Baskerville Old Face" w:hAnsi="Baskerville Old Face" w:cs="Arial"/>
                            <w:b/>
                            <w:color w:val="538022"/>
                            <w:sz w:val="20"/>
                          </w:rPr>
                          <w:t>ers available</w:t>
                        </w:r>
                      </w:p>
                      <w:p w:rsidR="00981AAC" w:rsidRPr="004B712E" w:rsidRDefault="00981AAC" w:rsidP="000B209A">
                        <w:pPr>
                          <w:jc w:val="center"/>
                          <w:rPr>
                            <w:b/>
                            <w:color w:val="538022"/>
                          </w:rPr>
                        </w:pPr>
                      </w:p>
                      <w:p w:rsidR="00226F86" w:rsidRDefault="00226F86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915F7" w:rsidSect="00AA1C06">
      <w:pgSz w:w="12240" w:h="15840"/>
      <w:pgMar w:top="108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BF" w:rsidRDefault="008615BF" w:rsidP="00BE0400">
      <w:r>
        <w:separator/>
      </w:r>
    </w:p>
  </w:endnote>
  <w:endnote w:type="continuationSeparator" w:id="0">
    <w:p w:rsidR="008615BF" w:rsidRDefault="008615BF" w:rsidP="00B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BF" w:rsidRDefault="008615BF" w:rsidP="00BE0400">
      <w:r>
        <w:separator/>
      </w:r>
    </w:p>
  </w:footnote>
  <w:footnote w:type="continuationSeparator" w:id="0">
    <w:p w:rsidR="008615BF" w:rsidRDefault="008615BF" w:rsidP="00BE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436"/>
    <w:multiLevelType w:val="hybridMultilevel"/>
    <w:tmpl w:val="79646DEC"/>
    <w:lvl w:ilvl="0" w:tplc="7088B522">
      <w:start w:val="1"/>
      <w:numFmt w:val="bullet"/>
      <w:lvlText w:val="▪"/>
      <w:lvlJc w:val="left"/>
      <w:pPr>
        <w:tabs>
          <w:tab w:val="num" w:pos="72"/>
        </w:tabs>
        <w:ind w:left="432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C062F"/>
    <w:multiLevelType w:val="hybridMultilevel"/>
    <w:tmpl w:val="23561F0C"/>
    <w:lvl w:ilvl="0" w:tplc="7088B522">
      <w:start w:val="1"/>
      <w:numFmt w:val="bullet"/>
      <w:lvlText w:val="▪"/>
      <w:lvlJc w:val="left"/>
      <w:pPr>
        <w:tabs>
          <w:tab w:val="num" w:pos="72"/>
        </w:tabs>
        <w:ind w:left="432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F724E"/>
    <w:multiLevelType w:val="multilevel"/>
    <w:tmpl w:val="79646DEC"/>
    <w:lvl w:ilvl="0">
      <w:start w:val="1"/>
      <w:numFmt w:val="bullet"/>
      <w:lvlText w:val="▪"/>
      <w:lvlJc w:val="left"/>
      <w:pPr>
        <w:tabs>
          <w:tab w:val="num" w:pos="72"/>
        </w:tabs>
        <w:ind w:left="432" w:hanging="14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1172E"/>
    <w:multiLevelType w:val="hybridMultilevel"/>
    <w:tmpl w:val="08D07768"/>
    <w:lvl w:ilvl="0" w:tplc="EA1276FE">
      <w:start w:val="1"/>
      <w:numFmt w:val="bullet"/>
      <w:lvlText w:val="▪"/>
      <w:lvlJc w:val="left"/>
      <w:pPr>
        <w:tabs>
          <w:tab w:val="num" w:pos="72"/>
        </w:tabs>
        <w:ind w:left="14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CA7792"/>
    <w:multiLevelType w:val="hybridMultilevel"/>
    <w:tmpl w:val="B824E3D6"/>
    <w:lvl w:ilvl="0" w:tplc="EA1276FE">
      <w:start w:val="1"/>
      <w:numFmt w:val="bullet"/>
      <w:lvlText w:val="▪"/>
      <w:lvlJc w:val="left"/>
      <w:pPr>
        <w:tabs>
          <w:tab w:val="num" w:pos="72"/>
        </w:tabs>
        <w:ind w:left="14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9c16f" strokecolor="#ffc50d">
      <v:fill color="#f9c16f" opacity="6554f"/>
      <v:stroke color="#ffc50d" weight="4.5pt" linestyle="thinThick"/>
      <o:colormru v:ext="edit" colors="#393,#3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F7"/>
    <w:rsid w:val="00013BA5"/>
    <w:rsid w:val="00076A56"/>
    <w:rsid w:val="0007723D"/>
    <w:rsid w:val="000951A3"/>
    <w:rsid w:val="000B209A"/>
    <w:rsid w:val="000C6DAC"/>
    <w:rsid w:val="00105058"/>
    <w:rsid w:val="00130775"/>
    <w:rsid w:val="0014072E"/>
    <w:rsid w:val="00141575"/>
    <w:rsid w:val="001659A6"/>
    <w:rsid w:val="00170BF0"/>
    <w:rsid w:val="00183D4D"/>
    <w:rsid w:val="001915F7"/>
    <w:rsid w:val="001A1E3E"/>
    <w:rsid w:val="001C762F"/>
    <w:rsid w:val="001E0454"/>
    <w:rsid w:val="001E2CA1"/>
    <w:rsid w:val="00226F86"/>
    <w:rsid w:val="00231FDD"/>
    <w:rsid w:val="002555F7"/>
    <w:rsid w:val="002A25C4"/>
    <w:rsid w:val="002A78A0"/>
    <w:rsid w:val="002C4A15"/>
    <w:rsid w:val="002D518A"/>
    <w:rsid w:val="00383C47"/>
    <w:rsid w:val="003C1618"/>
    <w:rsid w:val="003D6C13"/>
    <w:rsid w:val="003E0984"/>
    <w:rsid w:val="003F49AA"/>
    <w:rsid w:val="00401982"/>
    <w:rsid w:val="00403E6C"/>
    <w:rsid w:val="0041515C"/>
    <w:rsid w:val="00415ED9"/>
    <w:rsid w:val="00476A52"/>
    <w:rsid w:val="00497EF1"/>
    <w:rsid w:val="004B712E"/>
    <w:rsid w:val="004D071C"/>
    <w:rsid w:val="004F4951"/>
    <w:rsid w:val="00552079"/>
    <w:rsid w:val="0058379E"/>
    <w:rsid w:val="00596526"/>
    <w:rsid w:val="005A0461"/>
    <w:rsid w:val="005A590C"/>
    <w:rsid w:val="005B3465"/>
    <w:rsid w:val="005C4C6C"/>
    <w:rsid w:val="0060008B"/>
    <w:rsid w:val="0060221C"/>
    <w:rsid w:val="00602B88"/>
    <w:rsid w:val="0061018C"/>
    <w:rsid w:val="006E2F3F"/>
    <w:rsid w:val="007038F9"/>
    <w:rsid w:val="007109E0"/>
    <w:rsid w:val="007211EE"/>
    <w:rsid w:val="007625CA"/>
    <w:rsid w:val="0076387C"/>
    <w:rsid w:val="00773564"/>
    <w:rsid w:val="00795FD5"/>
    <w:rsid w:val="00796494"/>
    <w:rsid w:val="007B4679"/>
    <w:rsid w:val="007C2E14"/>
    <w:rsid w:val="007D7B07"/>
    <w:rsid w:val="007F61F1"/>
    <w:rsid w:val="007F6F8E"/>
    <w:rsid w:val="00804FEF"/>
    <w:rsid w:val="00825416"/>
    <w:rsid w:val="00846698"/>
    <w:rsid w:val="00847E39"/>
    <w:rsid w:val="00854B37"/>
    <w:rsid w:val="008615BF"/>
    <w:rsid w:val="00872038"/>
    <w:rsid w:val="008F2857"/>
    <w:rsid w:val="00902B74"/>
    <w:rsid w:val="00911DB7"/>
    <w:rsid w:val="00924596"/>
    <w:rsid w:val="00926A52"/>
    <w:rsid w:val="00936915"/>
    <w:rsid w:val="00942B49"/>
    <w:rsid w:val="00944647"/>
    <w:rsid w:val="00957D7F"/>
    <w:rsid w:val="00966D97"/>
    <w:rsid w:val="00981AAC"/>
    <w:rsid w:val="00990F46"/>
    <w:rsid w:val="009A699D"/>
    <w:rsid w:val="009B415C"/>
    <w:rsid w:val="009D08E1"/>
    <w:rsid w:val="00A5463A"/>
    <w:rsid w:val="00A7673E"/>
    <w:rsid w:val="00AA1C06"/>
    <w:rsid w:val="00AA2BCF"/>
    <w:rsid w:val="00AA30F4"/>
    <w:rsid w:val="00AE5DA9"/>
    <w:rsid w:val="00B00C4A"/>
    <w:rsid w:val="00B04A4A"/>
    <w:rsid w:val="00B074BC"/>
    <w:rsid w:val="00B33A4F"/>
    <w:rsid w:val="00B57F13"/>
    <w:rsid w:val="00B718DA"/>
    <w:rsid w:val="00B96BB1"/>
    <w:rsid w:val="00BD6610"/>
    <w:rsid w:val="00BE0400"/>
    <w:rsid w:val="00C2409D"/>
    <w:rsid w:val="00C305EB"/>
    <w:rsid w:val="00C334D0"/>
    <w:rsid w:val="00C361A3"/>
    <w:rsid w:val="00CF54FE"/>
    <w:rsid w:val="00D004C6"/>
    <w:rsid w:val="00D15FDD"/>
    <w:rsid w:val="00D41A0A"/>
    <w:rsid w:val="00D5074E"/>
    <w:rsid w:val="00D756A3"/>
    <w:rsid w:val="00D85987"/>
    <w:rsid w:val="00D87D6B"/>
    <w:rsid w:val="00D97880"/>
    <w:rsid w:val="00DE6169"/>
    <w:rsid w:val="00E00DC4"/>
    <w:rsid w:val="00E52178"/>
    <w:rsid w:val="00E60232"/>
    <w:rsid w:val="00E912EB"/>
    <w:rsid w:val="00E95CAF"/>
    <w:rsid w:val="00EA31BB"/>
    <w:rsid w:val="00EA62A3"/>
    <w:rsid w:val="00EC4571"/>
    <w:rsid w:val="00EC53A6"/>
    <w:rsid w:val="00EE001A"/>
    <w:rsid w:val="00F07EDB"/>
    <w:rsid w:val="00F252E5"/>
    <w:rsid w:val="00F30BB7"/>
    <w:rsid w:val="00F6007B"/>
    <w:rsid w:val="00F70A32"/>
    <w:rsid w:val="00F81364"/>
    <w:rsid w:val="00F86C30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c16f" strokecolor="#ffc50d">
      <v:fill color="#f9c16f" opacity="6554f"/>
      <v:stroke color="#ffc50d" weight="4.5pt" linestyle="thinThick"/>
      <o:colormru v:ext="edit" colors="#393,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2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552079"/>
    <w:pPr>
      <w:keepNext w:val="0"/>
      <w:spacing w:before="0" w:after="120"/>
      <w:outlineLvl w:val="2"/>
    </w:pPr>
    <w:rPr>
      <w:rFonts w:ascii="Garamond" w:hAnsi="Garamond" w:cs="Arial"/>
      <w:bCs w:val="0"/>
      <w:i w:val="0"/>
      <w:iCs w:val="0"/>
      <w:color w:val="000000"/>
      <w:kern w:val="28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756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04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400"/>
    <w:rPr>
      <w:sz w:val="24"/>
    </w:rPr>
  </w:style>
  <w:style w:type="paragraph" w:styleId="Footer">
    <w:name w:val="footer"/>
    <w:basedOn w:val="Normal"/>
    <w:link w:val="FooterChar"/>
    <w:rsid w:val="00BE04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0400"/>
    <w:rPr>
      <w:sz w:val="24"/>
    </w:rPr>
  </w:style>
  <w:style w:type="character" w:customStyle="1" w:styleId="Heading3Char">
    <w:name w:val="Heading 3 Char"/>
    <w:link w:val="Heading3"/>
    <w:rsid w:val="00552079"/>
    <w:rPr>
      <w:rFonts w:ascii="Garamond" w:hAnsi="Garamond" w:cs="Arial"/>
      <w:b/>
      <w:color w:val="000000"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520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4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2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552079"/>
    <w:pPr>
      <w:keepNext w:val="0"/>
      <w:spacing w:before="0" w:after="120"/>
      <w:outlineLvl w:val="2"/>
    </w:pPr>
    <w:rPr>
      <w:rFonts w:ascii="Garamond" w:hAnsi="Garamond" w:cs="Arial"/>
      <w:bCs w:val="0"/>
      <w:i w:val="0"/>
      <w:iCs w:val="0"/>
      <w:color w:val="000000"/>
      <w:kern w:val="28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756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04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400"/>
    <w:rPr>
      <w:sz w:val="24"/>
    </w:rPr>
  </w:style>
  <w:style w:type="paragraph" w:styleId="Footer">
    <w:name w:val="footer"/>
    <w:basedOn w:val="Normal"/>
    <w:link w:val="FooterChar"/>
    <w:rsid w:val="00BE04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0400"/>
    <w:rPr>
      <w:sz w:val="24"/>
    </w:rPr>
  </w:style>
  <w:style w:type="character" w:customStyle="1" w:styleId="Heading3Char">
    <w:name w:val="Heading 3 Char"/>
    <w:link w:val="Heading3"/>
    <w:rsid w:val="00552079"/>
    <w:rPr>
      <w:rFonts w:ascii="Garamond" w:hAnsi="Garamond" w:cs="Arial"/>
      <w:b/>
      <w:color w:val="000000"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520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41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s.gov/cicr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cic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21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http://www.mass.gov/cicrf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Paskevich</dc:creator>
  <cp:lastModifiedBy>sysadmin</cp:lastModifiedBy>
  <cp:revision>2</cp:revision>
  <cp:lastPrinted>2019-03-06T16:57:00Z</cp:lastPrinted>
  <dcterms:created xsi:type="dcterms:W3CDTF">2019-12-31T13:23:00Z</dcterms:created>
  <dcterms:modified xsi:type="dcterms:W3CDTF">2019-12-31T13:23:00Z</dcterms:modified>
</cp:coreProperties>
</file>