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AD4" w:rsidRDefault="00F73AD4" w:rsidP="00F73AD4">
      <w:pPr>
        <w:ind w:left="360"/>
        <w:jc w:val="center"/>
        <w:rPr>
          <w:rFonts w:ascii="Arial" w:hAnsi="Arial" w:cs="Arial"/>
          <w:b/>
          <w:bCs/>
          <w:spacing w:val="20"/>
          <w:sz w:val="44"/>
          <w:szCs w:val="44"/>
        </w:rPr>
      </w:pPr>
      <w:bookmarkStart w:id="0" w:name="_GoBack"/>
      <w:bookmarkEnd w:id="0"/>
      <w:smartTag w:uri="urn:schemas-microsoft-com:office:smarttags" w:element="place">
        <w:smartTag w:uri="urn:schemas-microsoft-com:office:smarttags" w:element="PlaceType">
          <w:r>
            <w:rPr>
              <w:rFonts w:ascii="Arial" w:hAnsi="Arial" w:cs="Arial"/>
              <w:b/>
              <w:bCs/>
              <w:spacing w:val="20"/>
              <w:sz w:val="44"/>
              <w:szCs w:val="44"/>
            </w:rPr>
            <w:t>COMMONWEALTH</w:t>
          </w:r>
        </w:smartTag>
        <w:r>
          <w:rPr>
            <w:rFonts w:ascii="Arial" w:hAnsi="Arial" w:cs="Arial"/>
            <w:b/>
            <w:bCs/>
            <w:spacing w:val="20"/>
            <w:sz w:val="44"/>
            <w:szCs w:val="44"/>
          </w:rPr>
          <w:t xml:space="preserve"> OF </w:t>
        </w:r>
        <w:smartTag w:uri="urn:schemas-microsoft-com:office:smarttags" w:element="PlaceName">
          <w:r>
            <w:rPr>
              <w:rFonts w:ascii="Arial" w:hAnsi="Arial" w:cs="Arial"/>
              <w:b/>
              <w:bCs/>
              <w:spacing w:val="20"/>
              <w:sz w:val="44"/>
              <w:szCs w:val="44"/>
            </w:rPr>
            <w:t>MASSACHUSETTS</w:t>
          </w:r>
        </w:smartTag>
      </w:smartTag>
    </w:p>
    <w:p w:rsidR="00F73AD4" w:rsidRDefault="00F73AD4" w:rsidP="00F73AD4">
      <w:pPr>
        <w:pStyle w:val="Project"/>
        <w:ind w:left="-360" w:right="-900"/>
        <w:jc w:val="center"/>
        <w:rPr>
          <w:rFonts w:cs="Arial"/>
          <w:b w:val="0"/>
          <w:bCs/>
          <w:spacing w:val="20"/>
          <w:sz w:val="16"/>
          <w:szCs w:val="16"/>
        </w:rPr>
      </w:pPr>
      <w:r>
        <w:rPr>
          <w:rFonts w:cs="Arial"/>
          <w:b w:val="0"/>
          <w:bCs/>
          <w:spacing w:val="20"/>
          <w:sz w:val="16"/>
          <w:szCs w:val="16"/>
        </w:rPr>
        <w:t>EXECUTIVE OFFICE OF ADMINISTRATION AND FINANCE</w:t>
      </w:r>
    </w:p>
    <w:p w:rsidR="00F73AD4" w:rsidRDefault="00EF528D" w:rsidP="00F73AD4">
      <w:pPr>
        <w:pStyle w:val="Project"/>
        <w:ind w:left="-360" w:right="-900"/>
        <w:jc w:val="center"/>
        <w:rPr>
          <w:rFonts w:cs="Arial"/>
          <w:sz w:val="16"/>
          <w:szCs w:val="16"/>
        </w:rPr>
      </w:pPr>
      <w:r>
        <w:rPr>
          <w:rFonts w:cs="Arial"/>
          <w:b w:val="0"/>
          <w:bCs/>
          <w:spacing w:val="20"/>
          <w:sz w:val="16"/>
          <w:szCs w:val="16"/>
        </w:rPr>
        <w:t xml:space="preserve">MASSACHUSETTS OFFICE OF </w:t>
      </w:r>
      <w:r w:rsidR="00F73AD4">
        <w:rPr>
          <w:rFonts w:cs="Arial"/>
          <w:b w:val="0"/>
          <w:bCs/>
          <w:spacing w:val="20"/>
          <w:sz w:val="16"/>
          <w:szCs w:val="16"/>
        </w:rPr>
        <w:t>INFORMATION TECHNOLOGY</w:t>
      </w:r>
    </w:p>
    <w:p w:rsidR="00F73AD4" w:rsidRDefault="00F73AD4" w:rsidP="00F73AD4">
      <w:pPr>
        <w:pStyle w:val="Project"/>
        <w:jc w:val="center"/>
        <w:rPr>
          <w:rFonts w:cs="Arial"/>
        </w:rPr>
      </w:pPr>
    </w:p>
    <w:p w:rsidR="00F73AD4" w:rsidRDefault="00F73AD4" w:rsidP="00F73AD4">
      <w:pPr>
        <w:pStyle w:val="Project"/>
        <w:jc w:val="center"/>
        <w:rPr>
          <w:rFonts w:cs="Arial"/>
        </w:rPr>
      </w:pPr>
    </w:p>
    <w:p w:rsidR="00F73AD4" w:rsidRDefault="00F73AD4" w:rsidP="00F73AD4">
      <w:pPr>
        <w:pStyle w:val="Project"/>
        <w:jc w:val="center"/>
        <w:rPr>
          <w:rFonts w:cs="Arial"/>
        </w:rPr>
      </w:pPr>
    </w:p>
    <w:p w:rsidR="00F73AD4" w:rsidRDefault="00F73AD4" w:rsidP="00F73AD4">
      <w:pPr>
        <w:pStyle w:val="Project"/>
        <w:jc w:val="center"/>
        <w:rPr>
          <w:rFonts w:cs="Arial"/>
        </w:rPr>
      </w:pPr>
    </w:p>
    <w:p w:rsidR="00F73AD4" w:rsidRDefault="00F73AD4" w:rsidP="00F73AD4">
      <w:pPr>
        <w:pStyle w:val="Project"/>
        <w:jc w:val="center"/>
        <w:rPr>
          <w:rFonts w:cs="Arial"/>
        </w:rPr>
      </w:pPr>
    </w:p>
    <w:p w:rsidR="00F73AD4" w:rsidRDefault="00EF528D" w:rsidP="00F73AD4">
      <w:pPr>
        <w:pStyle w:val="Project"/>
        <w:jc w:val="center"/>
        <w:rPr>
          <w:rFonts w:cs="Arial"/>
          <w:bCs/>
          <w:sz w:val="40"/>
          <w:szCs w:val="40"/>
        </w:rPr>
      </w:pPr>
      <w:r>
        <w:rPr>
          <w:rFonts w:cs="Arial"/>
          <w:bCs/>
          <w:sz w:val="40"/>
          <w:szCs w:val="40"/>
        </w:rPr>
        <w:t>Mass</w:t>
      </w:r>
      <w:r w:rsidR="00F73AD4">
        <w:rPr>
          <w:rFonts w:cs="Arial"/>
          <w:bCs/>
          <w:sz w:val="40"/>
          <w:szCs w:val="40"/>
        </w:rPr>
        <w:t>IT Services Definition</w:t>
      </w:r>
    </w:p>
    <w:p w:rsidR="00F73AD4" w:rsidRDefault="00F73AD4" w:rsidP="00F73AD4">
      <w:pPr>
        <w:jc w:val="center"/>
        <w:rPr>
          <w:rFonts w:ascii="Arial" w:hAnsi="Arial" w:cs="Arial"/>
        </w:rPr>
      </w:pPr>
    </w:p>
    <w:p w:rsidR="00F73AD4" w:rsidRDefault="00F73AD4" w:rsidP="00F73AD4">
      <w:pPr>
        <w:pStyle w:val="Project"/>
        <w:jc w:val="center"/>
        <w:rPr>
          <w:rFonts w:cs="Arial"/>
          <w:color w:val="000000"/>
          <w:sz w:val="32"/>
          <w:szCs w:val="32"/>
        </w:rPr>
      </w:pPr>
      <w:r>
        <w:rPr>
          <w:rFonts w:cs="Arial"/>
          <w:color w:val="000000"/>
          <w:sz w:val="32"/>
          <w:szCs w:val="32"/>
        </w:rPr>
        <w:t>Commonwealth Information Warehouse</w:t>
      </w:r>
    </w:p>
    <w:p w:rsidR="00F73AD4" w:rsidRDefault="00F73AD4" w:rsidP="00F73AD4">
      <w:pPr>
        <w:pStyle w:val="Project"/>
        <w:jc w:val="center"/>
        <w:rPr>
          <w:rFonts w:cs="Arial"/>
          <w:color w:val="000000"/>
          <w:sz w:val="32"/>
          <w:szCs w:val="32"/>
        </w:rPr>
      </w:pPr>
      <w:r>
        <w:rPr>
          <w:rFonts w:cs="Arial"/>
          <w:color w:val="000000"/>
          <w:sz w:val="32"/>
          <w:szCs w:val="32"/>
        </w:rPr>
        <w:t>(CIW)</w:t>
      </w:r>
    </w:p>
    <w:p w:rsidR="00F73AD4" w:rsidRDefault="00F73AD4" w:rsidP="00F73AD4">
      <w:pPr>
        <w:pStyle w:val="Project"/>
        <w:jc w:val="center"/>
        <w:rPr>
          <w:rFonts w:cs="Arial"/>
          <w:color w:val="000000"/>
          <w:sz w:val="32"/>
          <w:szCs w:val="32"/>
        </w:rPr>
      </w:pPr>
    </w:p>
    <w:p w:rsidR="00F73AD4" w:rsidRDefault="00F73AD4" w:rsidP="00F73AD4">
      <w:pPr>
        <w:jc w:val="center"/>
        <w:rPr>
          <w:rFonts w:ascii="Arial" w:hAnsi="Arial" w:cs="Arial"/>
          <w:b/>
        </w:rPr>
      </w:pPr>
    </w:p>
    <w:p w:rsidR="00F73AD4" w:rsidRDefault="00F73AD4" w:rsidP="00F73AD4">
      <w:pPr>
        <w:jc w:val="center"/>
        <w:rPr>
          <w:rFonts w:ascii="Arial" w:hAnsi="Arial" w:cs="Arial"/>
        </w:rPr>
      </w:pPr>
    </w:p>
    <w:p w:rsidR="00F73AD4" w:rsidRDefault="00F73AD4" w:rsidP="00F73AD4">
      <w:pPr>
        <w:jc w:val="right"/>
        <w:rPr>
          <w:rFonts w:ascii="Arial" w:hAnsi="Arial" w:cs="Arial"/>
        </w:rPr>
      </w:pPr>
    </w:p>
    <w:p w:rsidR="00F73AD4" w:rsidRDefault="00F73AD4" w:rsidP="00F73AD4">
      <w:pPr>
        <w:pStyle w:val="DeleteThisCommentary"/>
      </w:pPr>
    </w:p>
    <w:p w:rsidR="00F73AD4" w:rsidRDefault="00F73AD4" w:rsidP="00F73AD4">
      <w:pPr>
        <w:pStyle w:val="BodyText"/>
        <w:rPr>
          <w:rFonts w:ascii="Arial" w:hAnsi="Arial" w:cs="Arial"/>
        </w:rPr>
      </w:pPr>
    </w:p>
    <w:p w:rsidR="00F73AD4" w:rsidRDefault="00F73AD4" w:rsidP="00F73AD4">
      <w:pPr>
        <w:pStyle w:val="DeleteThisCommentary"/>
      </w:pPr>
    </w:p>
    <w:p w:rsidR="00F73AD4" w:rsidRDefault="00F73AD4" w:rsidP="00F73AD4">
      <w:pPr>
        <w:pStyle w:val="DeleteThisCommentary"/>
      </w:pPr>
    </w:p>
    <w:p w:rsidR="00F73AD4" w:rsidRDefault="00F73AD4" w:rsidP="00F73AD4">
      <w:pPr>
        <w:pStyle w:val="DeleteThisCommentary"/>
      </w:pPr>
    </w:p>
    <w:p w:rsidR="00F73AD4" w:rsidRDefault="003B7A2F" w:rsidP="00F73AD4">
      <w:pPr>
        <w:pStyle w:val="DeleteThisCommentary"/>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69" type="#_x0000_t75" style="position:absolute;margin-left:175.05pt;margin-top:81.5pt;width:125.9pt;height:120.65pt;z-index:1" o:userdrawn="t">
            <v:imagedata r:id="rId9" o:title="masseal"/>
          </v:shape>
        </w:pict>
      </w:r>
    </w:p>
    <w:p w:rsidR="00F73AD4" w:rsidRDefault="00F73AD4" w:rsidP="00F73AD4">
      <w:pPr>
        <w:pStyle w:val="DeleteThisCommentary"/>
      </w:pPr>
    </w:p>
    <w:p w:rsidR="00F73AD4" w:rsidRDefault="00F73AD4" w:rsidP="00F73AD4">
      <w:pPr>
        <w:pStyle w:val="DeleteThisCommentary"/>
      </w:pPr>
    </w:p>
    <w:p w:rsidR="00F73AD4" w:rsidRDefault="00F73AD4" w:rsidP="00F73AD4">
      <w:pPr>
        <w:pStyle w:val="DeleteThisCommentary"/>
      </w:pPr>
    </w:p>
    <w:p w:rsidR="00F73AD4" w:rsidRDefault="00F73AD4" w:rsidP="00F73AD4">
      <w:pPr>
        <w:pStyle w:val="DeleteThisCommentary"/>
      </w:pPr>
    </w:p>
    <w:p w:rsidR="00F73AD4" w:rsidRDefault="00F73AD4" w:rsidP="00F73AD4">
      <w:pPr>
        <w:pStyle w:val="DeleteThisCommentary"/>
      </w:pPr>
    </w:p>
    <w:p w:rsidR="00F73AD4" w:rsidRDefault="00F73AD4" w:rsidP="00F73AD4">
      <w:pPr>
        <w:pStyle w:val="DeleteThisCommentary"/>
      </w:pPr>
    </w:p>
    <w:p w:rsidR="00F73AD4" w:rsidRDefault="00F73AD4" w:rsidP="00F73AD4">
      <w:pPr>
        <w:pStyle w:val="DeleteThisCommentary"/>
      </w:pPr>
    </w:p>
    <w:p w:rsidR="00F73AD4" w:rsidRDefault="00F73AD4" w:rsidP="00F73AD4">
      <w:pPr>
        <w:pStyle w:val="InfoBlue"/>
        <w:ind w:left="0"/>
        <w:rPr>
          <w:rFonts w:ascii="Arial" w:hAnsi="Arial" w:cs="Arial"/>
          <w:color w:val="auto"/>
        </w:rPr>
        <w:sectPr w:rsidR="00F73AD4">
          <w:headerReference w:type="even" r:id="rId10"/>
          <w:footerReference w:type="even" r:id="rId11"/>
          <w:headerReference w:type="first" r:id="rId12"/>
          <w:pgSz w:w="12240" w:h="15840" w:code="1"/>
          <w:pgMar w:top="1440" w:right="990" w:bottom="1440" w:left="1440" w:header="720" w:footer="720" w:gutter="0"/>
          <w:cols w:space="720"/>
        </w:sectPr>
      </w:pPr>
    </w:p>
    <w:p w:rsidR="00F73AD4" w:rsidRPr="00433A9D" w:rsidRDefault="00F73AD4" w:rsidP="00F73AD4">
      <w:pPr>
        <w:pStyle w:val="Title"/>
        <w:jc w:val="left"/>
        <w:rPr>
          <w:rFonts w:cs="Arial"/>
        </w:rPr>
      </w:pPr>
      <w:r w:rsidRPr="00433A9D">
        <w:rPr>
          <w:rFonts w:cs="Arial"/>
        </w:rPr>
        <w:lastRenderedPageBreak/>
        <w:t>Table of Contents</w:t>
      </w:r>
    </w:p>
    <w:p w:rsidR="003E694C" w:rsidRPr="003B7A2F" w:rsidRDefault="00F73AD4">
      <w:pPr>
        <w:pStyle w:val="TOC1"/>
        <w:tabs>
          <w:tab w:val="left" w:pos="400"/>
          <w:tab w:val="right" w:leader="dot" w:pos="9926"/>
        </w:tabs>
        <w:rPr>
          <w:rFonts w:ascii="Calibri" w:hAnsi="Calibri"/>
          <w:b w:val="0"/>
          <w:bCs w:val="0"/>
          <w:caps w:val="0"/>
          <w:noProof/>
          <w:sz w:val="22"/>
          <w:szCs w:val="22"/>
        </w:rPr>
      </w:pPr>
      <w:r w:rsidRPr="00D50583">
        <w:rPr>
          <w:rFonts w:cs="Arial"/>
          <w:b w:val="0"/>
          <w:sz w:val="16"/>
          <w:szCs w:val="16"/>
        </w:rPr>
        <w:fldChar w:fldCharType="begin"/>
      </w:r>
      <w:r w:rsidRPr="00D50583">
        <w:rPr>
          <w:rFonts w:cs="Arial"/>
          <w:b w:val="0"/>
          <w:sz w:val="16"/>
          <w:szCs w:val="16"/>
        </w:rPr>
        <w:instrText xml:space="preserve"> TOC \o "1-3" \h \z \u </w:instrText>
      </w:r>
      <w:r w:rsidRPr="00D50583">
        <w:rPr>
          <w:rFonts w:cs="Arial"/>
          <w:b w:val="0"/>
          <w:sz w:val="16"/>
          <w:szCs w:val="16"/>
        </w:rPr>
        <w:fldChar w:fldCharType="separate"/>
      </w:r>
      <w:hyperlink w:anchor="_Toc423011316" w:history="1">
        <w:r w:rsidR="003E694C" w:rsidRPr="00BD632A">
          <w:rPr>
            <w:rStyle w:val="Hyperlink"/>
            <w:rFonts w:cs="Arial"/>
            <w:noProof/>
          </w:rPr>
          <w:t>1.</w:t>
        </w:r>
        <w:r w:rsidR="003E694C" w:rsidRPr="003B7A2F">
          <w:rPr>
            <w:rFonts w:ascii="Calibri" w:hAnsi="Calibri"/>
            <w:b w:val="0"/>
            <w:bCs w:val="0"/>
            <w:caps w:val="0"/>
            <w:noProof/>
            <w:sz w:val="22"/>
            <w:szCs w:val="22"/>
          </w:rPr>
          <w:tab/>
        </w:r>
        <w:r w:rsidR="003E694C" w:rsidRPr="00BD632A">
          <w:rPr>
            <w:rStyle w:val="Hyperlink"/>
            <w:rFonts w:cs="Arial"/>
            <w:noProof/>
          </w:rPr>
          <w:t>Introduction</w:t>
        </w:r>
        <w:r w:rsidR="003E694C">
          <w:rPr>
            <w:noProof/>
            <w:webHidden/>
          </w:rPr>
          <w:tab/>
        </w:r>
        <w:r w:rsidR="003E694C">
          <w:rPr>
            <w:noProof/>
            <w:webHidden/>
          </w:rPr>
          <w:fldChar w:fldCharType="begin"/>
        </w:r>
        <w:r w:rsidR="003E694C">
          <w:rPr>
            <w:noProof/>
            <w:webHidden/>
          </w:rPr>
          <w:instrText xml:space="preserve"> PAGEREF _Toc423011316 \h </w:instrText>
        </w:r>
        <w:r w:rsidR="003E694C">
          <w:rPr>
            <w:noProof/>
            <w:webHidden/>
          </w:rPr>
        </w:r>
        <w:r w:rsidR="003E694C">
          <w:rPr>
            <w:noProof/>
            <w:webHidden/>
          </w:rPr>
          <w:fldChar w:fldCharType="separate"/>
        </w:r>
        <w:r w:rsidR="003E694C">
          <w:rPr>
            <w:noProof/>
            <w:webHidden/>
          </w:rPr>
          <w:t>3</w:t>
        </w:r>
        <w:r w:rsidR="003E694C">
          <w:rPr>
            <w:noProof/>
            <w:webHidden/>
          </w:rPr>
          <w:fldChar w:fldCharType="end"/>
        </w:r>
      </w:hyperlink>
    </w:p>
    <w:p w:rsidR="003E694C" w:rsidRPr="003B7A2F" w:rsidRDefault="003B7A2F">
      <w:pPr>
        <w:pStyle w:val="TOC2"/>
        <w:tabs>
          <w:tab w:val="left" w:pos="800"/>
          <w:tab w:val="right" w:leader="dot" w:pos="9926"/>
        </w:tabs>
        <w:rPr>
          <w:rFonts w:ascii="Calibri" w:hAnsi="Calibri"/>
          <w:smallCaps w:val="0"/>
          <w:noProof/>
          <w:sz w:val="22"/>
          <w:szCs w:val="22"/>
        </w:rPr>
      </w:pPr>
      <w:hyperlink w:anchor="_Toc423011317" w:history="1">
        <w:r w:rsidR="003E694C" w:rsidRPr="00BD632A">
          <w:rPr>
            <w:rStyle w:val="Hyperlink"/>
            <w:noProof/>
          </w:rPr>
          <w:t>1.1</w:t>
        </w:r>
        <w:r w:rsidR="003E694C" w:rsidRPr="003B7A2F">
          <w:rPr>
            <w:rFonts w:ascii="Calibri" w:hAnsi="Calibri"/>
            <w:smallCaps w:val="0"/>
            <w:noProof/>
            <w:sz w:val="22"/>
            <w:szCs w:val="22"/>
          </w:rPr>
          <w:tab/>
        </w:r>
        <w:r w:rsidR="003E694C" w:rsidRPr="00BD632A">
          <w:rPr>
            <w:rStyle w:val="Hyperlink"/>
            <w:rFonts w:cs="Arial"/>
            <w:noProof/>
          </w:rPr>
          <w:t>Purpose &amp; Scope</w:t>
        </w:r>
        <w:r w:rsidR="003E694C">
          <w:rPr>
            <w:noProof/>
            <w:webHidden/>
          </w:rPr>
          <w:tab/>
        </w:r>
        <w:r w:rsidR="003E694C">
          <w:rPr>
            <w:noProof/>
            <w:webHidden/>
          </w:rPr>
          <w:fldChar w:fldCharType="begin"/>
        </w:r>
        <w:r w:rsidR="003E694C">
          <w:rPr>
            <w:noProof/>
            <w:webHidden/>
          </w:rPr>
          <w:instrText xml:space="preserve"> PAGEREF _Toc423011317 \h </w:instrText>
        </w:r>
        <w:r w:rsidR="003E694C">
          <w:rPr>
            <w:noProof/>
            <w:webHidden/>
          </w:rPr>
        </w:r>
        <w:r w:rsidR="003E694C">
          <w:rPr>
            <w:noProof/>
            <w:webHidden/>
          </w:rPr>
          <w:fldChar w:fldCharType="separate"/>
        </w:r>
        <w:r w:rsidR="003E694C">
          <w:rPr>
            <w:noProof/>
            <w:webHidden/>
          </w:rPr>
          <w:t>3</w:t>
        </w:r>
        <w:r w:rsidR="003E694C">
          <w:rPr>
            <w:noProof/>
            <w:webHidden/>
          </w:rPr>
          <w:fldChar w:fldCharType="end"/>
        </w:r>
      </w:hyperlink>
    </w:p>
    <w:p w:rsidR="003E694C" w:rsidRPr="003B7A2F" w:rsidRDefault="003B7A2F">
      <w:pPr>
        <w:pStyle w:val="TOC2"/>
        <w:tabs>
          <w:tab w:val="left" w:pos="800"/>
          <w:tab w:val="right" w:leader="dot" w:pos="9926"/>
        </w:tabs>
        <w:rPr>
          <w:rFonts w:ascii="Calibri" w:hAnsi="Calibri"/>
          <w:smallCaps w:val="0"/>
          <w:noProof/>
          <w:sz w:val="22"/>
          <w:szCs w:val="22"/>
        </w:rPr>
      </w:pPr>
      <w:hyperlink w:anchor="_Toc423011318" w:history="1">
        <w:r w:rsidR="003E694C" w:rsidRPr="00BD632A">
          <w:rPr>
            <w:rStyle w:val="Hyperlink"/>
            <w:noProof/>
          </w:rPr>
          <w:t>1.2</w:t>
        </w:r>
        <w:r w:rsidR="003E694C" w:rsidRPr="003B7A2F">
          <w:rPr>
            <w:rFonts w:ascii="Calibri" w:hAnsi="Calibri"/>
            <w:smallCaps w:val="0"/>
            <w:noProof/>
            <w:sz w:val="22"/>
            <w:szCs w:val="22"/>
          </w:rPr>
          <w:tab/>
        </w:r>
        <w:r w:rsidR="003E694C" w:rsidRPr="00BD632A">
          <w:rPr>
            <w:rStyle w:val="Hyperlink"/>
            <w:rFonts w:cs="Arial"/>
            <w:noProof/>
          </w:rPr>
          <w:t>Document Ownership</w:t>
        </w:r>
        <w:r w:rsidR="003E694C">
          <w:rPr>
            <w:noProof/>
            <w:webHidden/>
          </w:rPr>
          <w:tab/>
        </w:r>
        <w:r w:rsidR="003E694C">
          <w:rPr>
            <w:noProof/>
            <w:webHidden/>
          </w:rPr>
          <w:fldChar w:fldCharType="begin"/>
        </w:r>
        <w:r w:rsidR="003E694C">
          <w:rPr>
            <w:noProof/>
            <w:webHidden/>
          </w:rPr>
          <w:instrText xml:space="preserve"> PAGEREF _Toc423011318 \h </w:instrText>
        </w:r>
        <w:r w:rsidR="003E694C">
          <w:rPr>
            <w:noProof/>
            <w:webHidden/>
          </w:rPr>
        </w:r>
        <w:r w:rsidR="003E694C">
          <w:rPr>
            <w:noProof/>
            <w:webHidden/>
          </w:rPr>
          <w:fldChar w:fldCharType="separate"/>
        </w:r>
        <w:r w:rsidR="003E694C">
          <w:rPr>
            <w:noProof/>
            <w:webHidden/>
          </w:rPr>
          <w:t>3</w:t>
        </w:r>
        <w:r w:rsidR="003E694C">
          <w:rPr>
            <w:noProof/>
            <w:webHidden/>
          </w:rPr>
          <w:fldChar w:fldCharType="end"/>
        </w:r>
      </w:hyperlink>
    </w:p>
    <w:p w:rsidR="003E694C" w:rsidRPr="003B7A2F" w:rsidRDefault="003B7A2F">
      <w:pPr>
        <w:pStyle w:val="TOC1"/>
        <w:tabs>
          <w:tab w:val="left" w:pos="400"/>
          <w:tab w:val="right" w:leader="dot" w:pos="9926"/>
        </w:tabs>
        <w:rPr>
          <w:rFonts w:ascii="Calibri" w:hAnsi="Calibri"/>
          <w:b w:val="0"/>
          <w:bCs w:val="0"/>
          <w:caps w:val="0"/>
          <w:noProof/>
          <w:sz w:val="22"/>
          <w:szCs w:val="22"/>
        </w:rPr>
      </w:pPr>
      <w:hyperlink w:anchor="_Toc423011319" w:history="1">
        <w:r w:rsidR="003E694C" w:rsidRPr="00BD632A">
          <w:rPr>
            <w:rStyle w:val="Hyperlink"/>
            <w:noProof/>
          </w:rPr>
          <w:t>2.</w:t>
        </w:r>
        <w:r w:rsidR="003E694C" w:rsidRPr="003B7A2F">
          <w:rPr>
            <w:rFonts w:ascii="Calibri" w:hAnsi="Calibri"/>
            <w:b w:val="0"/>
            <w:bCs w:val="0"/>
            <w:caps w:val="0"/>
            <w:noProof/>
            <w:sz w:val="22"/>
            <w:szCs w:val="22"/>
          </w:rPr>
          <w:tab/>
        </w:r>
        <w:r w:rsidR="003E694C" w:rsidRPr="00BD632A">
          <w:rPr>
            <w:rStyle w:val="Hyperlink"/>
            <w:noProof/>
          </w:rPr>
          <w:t>Service Offerings</w:t>
        </w:r>
        <w:r w:rsidR="003E694C">
          <w:rPr>
            <w:noProof/>
            <w:webHidden/>
          </w:rPr>
          <w:tab/>
        </w:r>
        <w:r w:rsidR="003E694C">
          <w:rPr>
            <w:noProof/>
            <w:webHidden/>
          </w:rPr>
          <w:fldChar w:fldCharType="begin"/>
        </w:r>
        <w:r w:rsidR="003E694C">
          <w:rPr>
            <w:noProof/>
            <w:webHidden/>
          </w:rPr>
          <w:instrText xml:space="preserve"> PAGEREF _Toc423011319 \h </w:instrText>
        </w:r>
        <w:r w:rsidR="003E694C">
          <w:rPr>
            <w:noProof/>
            <w:webHidden/>
          </w:rPr>
        </w:r>
        <w:r w:rsidR="003E694C">
          <w:rPr>
            <w:noProof/>
            <w:webHidden/>
          </w:rPr>
          <w:fldChar w:fldCharType="separate"/>
        </w:r>
        <w:r w:rsidR="003E694C">
          <w:rPr>
            <w:noProof/>
            <w:webHidden/>
          </w:rPr>
          <w:t>4</w:t>
        </w:r>
        <w:r w:rsidR="003E694C">
          <w:rPr>
            <w:noProof/>
            <w:webHidden/>
          </w:rPr>
          <w:fldChar w:fldCharType="end"/>
        </w:r>
      </w:hyperlink>
    </w:p>
    <w:p w:rsidR="003E694C" w:rsidRPr="003B7A2F" w:rsidRDefault="003B7A2F">
      <w:pPr>
        <w:pStyle w:val="TOC2"/>
        <w:tabs>
          <w:tab w:val="left" w:pos="800"/>
          <w:tab w:val="right" w:leader="dot" w:pos="9926"/>
        </w:tabs>
        <w:rPr>
          <w:rFonts w:ascii="Calibri" w:hAnsi="Calibri"/>
          <w:smallCaps w:val="0"/>
          <w:noProof/>
          <w:sz w:val="22"/>
          <w:szCs w:val="22"/>
        </w:rPr>
      </w:pPr>
      <w:hyperlink w:anchor="_Toc423011320" w:history="1">
        <w:r w:rsidR="003E694C" w:rsidRPr="00BD632A">
          <w:rPr>
            <w:rStyle w:val="Hyperlink"/>
            <w:noProof/>
          </w:rPr>
          <w:t>2.1</w:t>
        </w:r>
        <w:r w:rsidR="003E694C" w:rsidRPr="003B7A2F">
          <w:rPr>
            <w:rFonts w:ascii="Calibri" w:hAnsi="Calibri"/>
            <w:smallCaps w:val="0"/>
            <w:noProof/>
            <w:sz w:val="22"/>
            <w:szCs w:val="22"/>
          </w:rPr>
          <w:tab/>
        </w:r>
        <w:r w:rsidR="003E694C" w:rsidRPr="00BD632A">
          <w:rPr>
            <w:rStyle w:val="Hyperlink"/>
            <w:noProof/>
          </w:rPr>
          <w:t>Description of Service</w:t>
        </w:r>
        <w:r w:rsidR="003E694C">
          <w:rPr>
            <w:noProof/>
            <w:webHidden/>
          </w:rPr>
          <w:tab/>
        </w:r>
        <w:r w:rsidR="003E694C">
          <w:rPr>
            <w:noProof/>
            <w:webHidden/>
          </w:rPr>
          <w:fldChar w:fldCharType="begin"/>
        </w:r>
        <w:r w:rsidR="003E694C">
          <w:rPr>
            <w:noProof/>
            <w:webHidden/>
          </w:rPr>
          <w:instrText xml:space="preserve"> PAGEREF _Toc423011320 \h </w:instrText>
        </w:r>
        <w:r w:rsidR="003E694C">
          <w:rPr>
            <w:noProof/>
            <w:webHidden/>
          </w:rPr>
        </w:r>
        <w:r w:rsidR="003E694C">
          <w:rPr>
            <w:noProof/>
            <w:webHidden/>
          </w:rPr>
          <w:fldChar w:fldCharType="separate"/>
        </w:r>
        <w:r w:rsidR="003E694C">
          <w:rPr>
            <w:noProof/>
            <w:webHidden/>
          </w:rPr>
          <w:t>4</w:t>
        </w:r>
        <w:r w:rsidR="003E694C">
          <w:rPr>
            <w:noProof/>
            <w:webHidden/>
          </w:rPr>
          <w:fldChar w:fldCharType="end"/>
        </w:r>
      </w:hyperlink>
    </w:p>
    <w:p w:rsidR="003E694C" w:rsidRPr="003B7A2F" w:rsidRDefault="003B7A2F">
      <w:pPr>
        <w:pStyle w:val="TOC2"/>
        <w:tabs>
          <w:tab w:val="left" w:pos="800"/>
          <w:tab w:val="right" w:leader="dot" w:pos="9926"/>
        </w:tabs>
        <w:rPr>
          <w:rFonts w:ascii="Calibri" w:hAnsi="Calibri"/>
          <w:smallCaps w:val="0"/>
          <w:noProof/>
          <w:sz w:val="22"/>
          <w:szCs w:val="22"/>
        </w:rPr>
      </w:pPr>
      <w:hyperlink w:anchor="_Toc423011321" w:history="1">
        <w:r w:rsidR="003E694C" w:rsidRPr="00BD632A">
          <w:rPr>
            <w:rStyle w:val="Hyperlink"/>
            <w:noProof/>
          </w:rPr>
          <w:t>2.2</w:t>
        </w:r>
        <w:r w:rsidR="003E694C" w:rsidRPr="003B7A2F">
          <w:rPr>
            <w:rFonts w:ascii="Calibri" w:hAnsi="Calibri"/>
            <w:smallCaps w:val="0"/>
            <w:noProof/>
            <w:sz w:val="22"/>
            <w:szCs w:val="22"/>
          </w:rPr>
          <w:tab/>
        </w:r>
        <w:r w:rsidR="003E694C" w:rsidRPr="00BD632A">
          <w:rPr>
            <w:rStyle w:val="Hyperlink"/>
            <w:noProof/>
          </w:rPr>
          <w:t>Service Targets</w:t>
        </w:r>
        <w:r w:rsidR="003E694C">
          <w:rPr>
            <w:noProof/>
            <w:webHidden/>
          </w:rPr>
          <w:tab/>
        </w:r>
        <w:r w:rsidR="003E694C">
          <w:rPr>
            <w:noProof/>
            <w:webHidden/>
          </w:rPr>
          <w:fldChar w:fldCharType="begin"/>
        </w:r>
        <w:r w:rsidR="003E694C">
          <w:rPr>
            <w:noProof/>
            <w:webHidden/>
          </w:rPr>
          <w:instrText xml:space="preserve"> PAGEREF _Toc423011321 \h </w:instrText>
        </w:r>
        <w:r w:rsidR="003E694C">
          <w:rPr>
            <w:noProof/>
            <w:webHidden/>
          </w:rPr>
        </w:r>
        <w:r w:rsidR="003E694C">
          <w:rPr>
            <w:noProof/>
            <w:webHidden/>
          </w:rPr>
          <w:fldChar w:fldCharType="separate"/>
        </w:r>
        <w:r w:rsidR="003E694C">
          <w:rPr>
            <w:noProof/>
            <w:webHidden/>
          </w:rPr>
          <w:t>4</w:t>
        </w:r>
        <w:r w:rsidR="003E694C">
          <w:rPr>
            <w:noProof/>
            <w:webHidden/>
          </w:rPr>
          <w:fldChar w:fldCharType="end"/>
        </w:r>
      </w:hyperlink>
    </w:p>
    <w:p w:rsidR="003E694C" w:rsidRPr="003B7A2F" w:rsidRDefault="003B7A2F">
      <w:pPr>
        <w:pStyle w:val="TOC2"/>
        <w:tabs>
          <w:tab w:val="left" w:pos="800"/>
          <w:tab w:val="right" w:leader="dot" w:pos="9926"/>
        </w:tabs>
        <w:rPr>
          <w:rFonts w:ascii="Calibri" w:hAnsi="Calibri"/>
          <w:smallCaps w:val="0"/>
          <w:noProof/>
          <w:sz w:val="22"/>
          <w:szCs w:val="22"/>
        </w:rPr>
      </w:pPr>
      <w:hyperlink w:anchor="_Toc423011322" w:history="1">
        <w:r w:rsidR="003E694C" w:rsidRPr="00BD632A">
          <w:rPr>
            <w:rStyle w:val="Hyperlink"/>
            <w:noProof/>
          </w:rPr>
          <w:t>2.3</w:t>
        </w:r>
        <w:r w:rsidR="003E694C" w:rsidRPr="003B7A2F">
          <w:rPr>
            <w:rFonts w:ascii="Calibri" w:hAnsi="Calibri"/>
            <w:smallCaps w:val="0"/>
            <w:noProof/>
            <w:sz w:val="22"/>
            <w:szCs w:val="22"/>
          </w:rPr>
          <w:tab/>
        </w:r>
        <w:r w:rsidR="003E694C" w:rsidRPr="00BD632A">
          <w:rPr>
            <w:rStyle w:val="Hyperlink"/>
            <w:noProof/>
          </w:rPr>
          <w:t>Service Reporting</w:t>
        </w:r>
        <w:r w:rsidR="003E694C">
          <w:rPr>
            <w:noProof/>
            <w:webHidden/>
          </w:rPr>
          <w:tab/>
        </w:r>
        <w:r w:rsidR="003E694C">
          <w:rPr>
            <w:noProof/>
            <w:webHidden/>
          </w:rPr>
          <w:fldChar w:fldCharType="begin"/>
        </w:r>
        <w:r w:rsidR="003E694C">
          <w:rPr>
            <w:noProof/>
            <w:webHidden/>
          </w:rPr>
          <w:instrText xml:space="preserve"> PAGEREF _Toc423011322 \h </w:instrText>
        </w:r>
        <w:r w:rsidR="003E694C">
          <w:rPr>
            <w:noProof/>
            <w:webHidden/>
          </w:rPr>
        </w:r>
        <w:r w:rsidR="003E694C">
          <w:rPr>
            <w:noProof/>
            <w:webHidden/>
          </w:rPr>
          <w:fldChar w:fldCharType="separate"/>
        </w:r>
        <w:r w:rsidR="003E694C">
          <w:rPr>
            <w:noProof/>
            <w:webHidden/>
          </w:rPr>
          <w:t>5</w:t>
        </w:r>
        <w:r w:rsidR="003E694C">
          <w:rPr>
            <w:noProof/>
            <w:webHidden/>
          </w:rPr>
          <w:fldChar w:fldCharType="end"/>
        </w:r>
      </w:hyperlink>
    </w:p>
    <w:p w:rsidR="003E694C" w:rsidRPr="003B7A2F" w:rsidRDefault="003B7A2F">
      <w:pPr>
        <w:pStyle w:val="TOC2"/>
        <w:tabs>
          <w:tab w:val="left" w:pos="800"/>
          <w:tab w:val="right" w:leader="dot" w:pos="9926"/>
        </w:tabs>
        <w:rPr>
          <w:rFonts w:ascii="Calibri" w:hAnsi="Calibri"/>
          <w:smallCaps w:val="0"/>
          <w:noProof/>
          <w:sz w:val="22"/>
          <w:szCs w:val="22"/>
        </w:rPr>
      </w:pPr>
      <w:hyperlink w:anchor="_Toc423011323" w:history="1">
        <w:r w:rsidR="003E694C" w:rsidRPr="00BD632A">
          <w:rPr>
            <w:rStyle w:val="Hyperlink"/>
            <w:noProof/>
          </w:rPr>
          <w:t>2.4</w:t>
        </w:r>
        <w:r w:rsidR="003E694C" w:rsidRPr="003B7A2F">
          <w:rPr>
            <w:rFonts w:ascii="Calibri" w:hAnsi="Calibri"/>
            <w:smallCaps w:val="0"/>
            <w:noProof/>
            <w:sz w:val="22"/>
            <w:szCs w:val="22"/>
          </w:rPr>
          <w:tab/>
        </w:r>
        <w:r w:rsidR="003E694C" w:rsidRPr="00BD632A">
          <w:rPr>
            <w:rStyle w:val="Hyperlink"/>
            <w:noProof/>
          </w:rPr>
          <w:t>Service Requests</w:t>
        </w:r>
        <w:r w:rsidR="003E694C">
          <w:rPr>
            <w:noProof/>
            <w:webHidden/>
          </w:rPr>
          <w:tab/>
        </w:r>
        <w:r w:rsidR="003E694C">
          <w:rPr>
            <w:noProof/>
            <w:webHidden/>
          </w:rPr>
          <w:fldChar w:fldCharType="begin"/>
        </w:r>
        <w:r w:rsidR="003E694C">
          <w:rPr>
            <w:noProof/>
            <w:webHidden/>
          </w:rPr>
          <w:instrText xml:space="preserve"> PAGEREF _Toc423011323 \h </w:instrText>
        </w:r>
        <w:r w:rsidR="003E694C">
          <w:rPr>
            <w:noProof/>
            <w:webHidden/>
          </w:rPr>
        </w:r>
        <w:r w:rsidR="003E694C">
          <w:rPr>
            <w:noProof/>
            <w:webHidden/>
          </w:rPr>
          <w:fldChar w:fldCharType="separate"/>
        </w:r>
        <w:r w:rsidR="003E694C">
          <w:rPr>
            <w:noProof/>
            <w:webHidden/>
          </w:rPr>
          <w:t>5</w:t>
        </w:r>
        <w:r w:rsidR="003E694C">
          <w:rPr>
            <w:noProof/>
            <w:webHidden/>
          </w:rPr>
          <w:fldChar w:fldCharType="end"/>
        </w:r>
      </w:hyperlink>
    </w:p>
    <w:p w:rsidR="003E694C" w:rsidRPr="003B7A2F" w:rsidRDefault="003B7A2F">
      <w:pPr>
        <w:pStyle w:val="TOC2"/>
        <w:tabs>
          <w:tab w:val="left" w:pos="800"/>
          <w:tab w:val="right" w:leader="dot" w:pos="9926"/>
        </w:tabs>
        <w:rPr>
          <w:rFonts w:ascii="Calibri" w:hAnsi="Calibri"/>
          <w:smallCaps w:val="0"/>
          <w:noProof/>
          <w:sz w:val="22"/>
          <w:szCs w:val="22"/>
        </w:rPr>
      </w:pPr>
      <w:hyperlink w:anchor="_Toc423011324" w:history="1">
        <w:r w:rsidR="003E694C" w:rsidRPr="00BD632A">
          <w:rPr>
            <w:rStyle w:val="Hyperlink"/>
            <w:noProof/>
          </w:rPr>
          <w:t>2.5</w:t>
        </w:r>
        <w:r w:rsidR="003E694C" w:rsidRPr="003B7A2F">
          <w:rPr>
            <w:rFonts w:ascii="Calibri" w:hAnsi="Calibri"/>
            <w:smallCaps w:val="0"/>
            <w:noProof/>
            <w:sz w:val="22"/>
            <w:szCs w:val="22"/>
          </w:rPr>
          <w:tab/>
        </w:r>
        <w:r w:rsidR="003E694C" w:rsidRPr="00BD632A">
          <w:rPr>
            <w:rStyle w:val="Hyperlink"/>
            <w:noProof/>
          </w:rPr>
          <w:t>Metrics Reporting</w:t>
        </w:r>
        <w:r w:rsidR="003E694C">
          <w:rPr>
            <w:noProof/>
            <w:webHidden/>
          </w:rPr>
          <w:tab/>
        </w:r>
        <w:r w:rsidR="003E694C">
          <w:rPr>
            <w:noProof/>
            <w:webHidden/>
          </w:rPr>
          <w:fldChar w:fldCharType="begin"/>
        </w:r>
        <w:r w:rsidR="003E694C">
          <w:rPr>
            <w:noProof/>
            <w:webHidden/>
          </w:rPr>
          <w:instrText xml:space="preserve"> PAGEREF _Toc423011324 \h </w:instrText>
        </w:r>
        <w:r w:rsidR="003E694C">
          <w:rPr>
            <w:noProof/>
            <w:webHidden/>
          </w:rPr>
        </w:r>
        <w:r w:rsidR="003E694C">
          <w:rPr>
            <w:noProof/>
            <w:webHidden/>
          </w:rPr>
          <w:fldChar w:fldCharType="separate"/>
        </w:r>
        <w:r w:rsidR="003E694C">
          <w:rPr>
            <w:noProof/>
            <w:webHidden/>
          </w:rPr>
          <w:t>5</w:t>
        </w:r>
        <w:r w:rsidR="003E694C">
          <w:rPr>
            <w:noProof/>
            <w:webHidden/>
          </w:rPr>
          <w:fldChar w:fldCharType="end"/>
        </w:r>
      </w:hyperlink>
    </w:p>
    <w:p w:rsidR="003E694C" w:rsidRPr="003B7A2F" w:rsidRDefault="003B7A2F">
      <w:pPr>
        <w:pStyle w:val="TOC1"/>
        <w:tabs>
          <w:tab w:val="left" w:pos="400"/>
          <w:tab w:val="right" w:leader="dot" w:pos="9926"/>
        </w:tabs>
        <w:rPr>
          <w:rFonts w:ascii="Calibri" w:hAnsi="Calibri"/>
          <w:b w:val="0"/>
          <w:bCs w:val="0"/>
          <w:caps w:val="0"/>
          <w:noProof/>
          <w:sz w:val="22"/>
          <w:szCs w:val="22"/>
        </w:rPr>
      </w:pPr>
      <w:hyperlink w:anchor="_Toc423011325" w:history="1">
        <w:r w:rsidR="003E694C" w:rsidRPr="00BD632A">
          <w:rPr>
            <w:rStyle w:val="Hyperlink"/>
            <w:noProof/>
          </w:rPr>
          <w:t>3.</w:t>
        </w:r>
        <w:r w:rsidR="003E694C" w:rsidRPr="003B7A2F">
          <w:rPr>
            <w:rFonts w:ascii="Calibri" w:hAnsi="Calibri"/>
            <w:b w:val="0"/>
            <w:bCs w:val="0"/>
            <w:caps w:val="0"/>
            <w:noProof/>
            <w:sz w:val="22"/>
            <w:szCs w:val="22"/>
          </w:rPr>
          <w:tab/>
        </w:r>
        <w:r w:rsidR="003E694C" w:rsidRPr="00BD632A">
          <w:rPr>
            <w:rStyle w:val="Hyperlink"/>
            <w:noProof/>
          </w:rPr>
          <w:t xml:space="preserve">Customer vs. </w:t>
        </w:r>
        <w:r w:rsidR="003E694C" w:rsidRPr="00BD632A">
          <w:rPr>
            <w:rStyle w:val="Hyperlink"/>
            <w:rFonts w:cs="Arial"/>
            <w:noProof/>
          </w:rPr>
          <w:t>MassIT</w:t>
        </w:r>
        <w:r w:rsidR="003E694C" w:rsidRPr="00BD632A">
          <w:rPr>
            <w:rStyle w:val="Hyperlink"/>
            <w:noProof/>
          </w:rPr>
          <w:t xml:space="preserve"> Responsibilities</w:t>
        </w:r>
        <w:r w:rsidR="003E694C">
          <w:rPr>
            <w:noProof/>
            <w:webHidden/>
          </w:rPr>
          <w:tab/>
        </w:r>
        <w:r w:rsidR="003E694C">
          <w:rPr>
            <w:noProof/>
            <w:webHidden/>
          </w:rPr>
          <w:fldChar w:fldCharType="begin"/>
        </w:r>
        <w:r w:rsidR="003E694C">
          <w:rPr>
            <w:noProof/>
            <w:webHidden/>
          </w:rPr>
          <w:instrText xml:space="preserve"> PAGEREF _Toc423011325 \h </w:instrText>
        </w:r>
        <w:r w:rsidR="003E694C">
          <w:rPr>
            <w:noProof/>
            <w:webHidden/>
          </w:rPr>
        </w:r>
        <w:r w:rsidR="003E694C">
          <w:rPr>
            <w:noProof/>
            <w:webHidden/>
          </w:rPr>
          <w:fldChar w:fldCharType="separate"/>
        </w:r>
        <w:r w:rsidR="003E694C">
          <w:rPr>
            <w:noProof/>
            <w:webHidden/>
          </w:rPr>
          <w:t>6</w:t>
        </w:r>
        <w:r w:rsidR="003E694C">
          <w:rPr>
            <w:noProof/>
            <w:webHidden/>
          </w:rPr>
          <w:fldChar w:fldCharType="end"/>
        </w:r>
      </w:hyperlink>
    </w:p>
    <w:p w:rsidR="003E694C" w:rsidRPr="003B7A2F" w:rsidRDefault="003B7A2F">
      <w:pPr>
        <w:pStyle w:val="TOC2"/>
        <w:tabs>
          <w:tab w:val="left" w:pos="800"/>
          <w:tab w:val="right" w:leader="dot" w:pos="9926"/>
        </w:tabs>
        <w:rPr>
          <w:rFonts w:ascii="Calibri" w:hAnsi="Calibri"/>
          <w:smallCaps w:val="0"/>
          <w:noProof/>
          <w:sz w:val="22"/>
          <w:szCs w:val="22"/>
        </w:rPr>
      </w:pPr>
      <w:hyperlink w:anchor="_Toc423011326" w:history="1">
        <w:r w:rsidR="003E694C" w:rsidRPr="00BD632A">
          <w:rPr>
            <w:rStyle w:val="Hyperlink"/>
            <w:noProof/>
          </w:rPr>
          <w:t>3.1</w:t>
        </w:r>
        <w:r w:rsidR="003E694C" w:rsidRPr="003B7A2F">
          <w:rPr>
            <w:rFonts w:ascii="Calibri" w:hAnsi="Calibri"/>
            <w:smallCaps w:val="0"/>
            <w:noProof/>
            <w:sz w:val="22"/>
            <w:szCs w:val="22"/>
          </w:rPr>
          <w:tab/>
        </w:r>
        <w:r w:rsidR="003E694C" w:rsidRPr="00BD632A">
          <w:rPr>
            <w:rStyle w:val="Hyperlink"/>
            <w:noProof/>
          </w:rPr>
          <w:t>Summary Customer Responsibilities</w:t>
        </w:r>
        <w:r w:rsidR="003E694C">
          <w:rPr>
            <w:noProof/>
            <w:webHidden/>
          </w:rPr>
          <w:tab/>
        </w:r>
        <w:r w:rsidR="003E694C">
          <w:rPr>
            <w:noProof/>
            <w:webHidden/>
          </w:rPr>
          <w:fldChar w:fldCharType="begin"/>
        </w:r>
        <w:r w:rsidR="003E694C">
          <w:rPr>
            <w:noProof/>
            <w:webHidden/>
          </w:rPr>
          <w:instrText xml:space="preserve"> PAGEREF _Toc423011326 \h </w:instrText>
        </w:r>
        <w:r w:rsidR="003E694C">
          <w:rPr>
            <w:noProof/>
            <w:webHidden/>
          </w:rPr>
        </w:r>
        <w:r w:rsidR="003E694C">
          <w:rPr>
            <w:noProof/>
            <w:webHidden/>
          </w:rPr>
          <w:fldChar w:fldCharType="separate"/>
        </w:r>
        <w:r w:rsidR="003E694C">
          <w:rPr>
            <w:noProof/>
            <w:webHidden/>
          </w:rPr>
          <w:t>6</w:t>
        </w:r>
        <w:r w:rsidR="003E694C">
          <w:rPr>
            <w:noProof/>
            <w:webHidden/>
          </w:rPr>
          <w:fldChar w:fldCharType="end"/>
        </w:r>
      </w:hyperlink>
    </w:p>
    <w:p w:rsidR="003E694C" w:rsidRPr="003B7A2F" w:rsidRDefault="003B7A2F">
      <w:pPr>
        <w:pStyle w:val="TOC1"/>
        <w:tabs>
          <w:tab w:val="left" w:pos="400"/>
          <w:tab w:val="right" w:leader="dot" w:pos="9926"/>
        </w:tabs>
        <w:rPr>
          <w:rFonts w:ascii="Calibri" w:hAnsi="Calibri"/>
          <w:b w:val="0"/>
          <w:bCs w:val="0"/>
          <w:caps w:val="0"/>
          <w:noProof/>
          <w:sz w:val="22"/>
          <w:szCs w:val="22"/>
        </w:rPr>
      </w:pPr>
      <w:hyperlink w:anchor="_Toc423011327" w:history="1">
        <w:r w:rsidR="003E694C" w:rsidRPr="00BD632A">
          <w:rPr>
            <w:rStyle w:val="Hyperlink"/>
            <w:noProof/>
          </w:rPr>
          <w:t>4.</w:t>
        </w:r>
        <w:r w:rsidR="003E694C" w:rsidRPr="003B7A2F">
          <w:rPr>
            <w:rFonts w:ascii="Calibri" w:hAnsi="Calibri"/>
            <w:b w:val="0"/>
            <w:bCs w:val="0"/>
            <w:caps w:val="0"/>
            <w:noProof/>
            <w:sz w:val="22"/>
            <w:szCs w:val="22"/>
          </w:rPr>
          <w:tab/>
        </w:r>
        <w:r w:rsidR="003E694C" w:rsidRPr="00BD632A">
          <w:rPr>
            <w:rStyle w:val="Hyperlink"/>
            <w:noProof/>
          </w:rPr>
          <w:t xml:space="preserve">Detail Customer VS. </w:t>
        </w:r>
        <w:r w:rsidR="003E694C" w:rsidRPr="00BD632A">
          <w:rPr>
            <w:rStyle w:val="Hyperlink"/>
            <w:rFonts w:cs="Arial"/>
            <w:noProof/>
          </w:rPr>
          <w:t>MassIT</w:t>
        </w:r>
        <w:r w:rsidR="003E694C" w:rsidRPr="00BD632A">
          <w:rPr>
            <w:rStyle w:val="Hyperlink"/>
            <w:noProof/>
          </w:rPr>
          <w:t xml:space="preserve"> Responsibilities</w:t>
        </w:r>
        <w:r w:rsidR="003E694C">
          <w:rPr>
            <w:noProof/>
            <w:webHidden/>
          </w:rPr>
          <w:tab/>
        </w:r>
        <w:r w:rsidR="003E694C">
          <w:rPr>
            <w:noProof/>
            <w:webHidden/>
          </w:rPr>
          <w:fldChar w:fldCharType="begin"/>
        </w:r>
        <w:r w:rsidR="003E694C">
          <w:rPr>
            <w:noProof/>
            <w:webHidden/>
          </w:rPr>
          <w:instrText xml:space="preserve"> PAGEREF _Toc423011327 \h </w:instrText>
        </w:r>
        <w:r w:rsidR="003E694C">
          <w:rPr>
            <w:noProof/>
            <w:webHidden/>
          </w:rPr>
        </w:r>
        <w:r w:rsidR="003E694C">
          <w:rPr>
            <w:noProof/>
            <w:webHidden/>
          </w:rPr>
          <w:fldChar w:fldCharType="separate"/>
        </w:r>
        <w:r w:rsidR="003E694C">
          <w:rPr>
            <w:noProof/>
            <w:webHidden/>
          </w:rPr>
          <w:t>6</w:t>
        </w:r>
        <w:r w:rsidR="003E694C">
          <w:rPr>
            <w:noProof/>
            <w:webHidden/>
          </w:rPr>
          <w:fldChar w:fldCharType="end"/>
        </w:r>
      </w:hyperlink>
    </w:p>
    <w:p w:rsidR="003E694C" w:rsidRPr="003B7A2F" w:rsidRDefault="003B7A2F">
      <w:pPr>
        <w:pStyle w:val="TOC3"/>
        <w:tabs>
          <w:tab w:val="left" w:pos="1200"/>
          <w:tab w:val="right" w:leader="dot" w:pos="9926"/>
        </w:tabs>
        <w:rPr>
          <w:rFonts w:ascii="Calibri" w:hAnsi="Calibri"/>
          <w:i w:val="0"/>
          <w:iCs w:val="0"/>
          <w:noProof/>
          <w:sz w:val="22"/>
          <w:szCs w:val="22"/>
        </w:rPr>
      </w:pPr>
      <w:hyperlink w:anchor="_Toc423011328" w:history="1">
        <w:r w:rsidR="003E694C" w:rsidRPr="00BD632A">
          <w:rPr>
            <w:rStyle w:val="Hyperlink"/>
            <w:noProof/>
          </w:rPr>
          <w:t>4.1.1</w:t>
        </w:r>
        <w:r w:rsidR="003E694C" w:rsidRPr="003B7A2F">
          <w:rPr>
            <w:rFonts w:ascii="Calibri" w:hAnsi="Calibri"/>
            <w:i w:val="0"/>
            <w:iCs w:val="0"/>
            <w:noProof/>
            <w:sz w:val="22"/>
            <w:szCs w:val="22"/>
          </w:rPr>
          <w:tab/>
        </w:r>
        <w:r w:rsidR="003E694C" w:rsidRPr="00BD632A">
          <w:rPr>
            <w:rStyle w:val="Hyperlink"/>
            <w:noProof/>
          </w:rPr>
          <w:t>CIW Production Support</w:t>
        </w:r>
        <w:r w:rsidR="003E694C">
          <w:rPr>
            <w:noProof/>
            <w:webHidden/>
          </w:rPr>
          <w:tab/>
        </w:r>
        <w:r w:rsidR="003E694C">
          <w:rPr>
            <w:noProof/>
            <w:webHidden/>
          </w:rPr>
          <w:fldChar w:fldCharType="begin"/>
        </w:r>
        <w:r w:rsidR="003E694C">
          <w:rPr>
            <w:noProof/>
            <w:webHidden/>
          </w:rPr>
          <w:instrText xml:space="preserve"> PAGEREF _Toc423011328 \h </w:instrText>
        </w:r>
        <w:r w:rsidR="003E694C">
          <w:rPr>
            <w:noProof/>
            <w:webHidden/>
          </w:rPr>
        </w:r>
        <w:r w:rsidR="003E694C">
          <w:rPr>
            <w:noProof/>
            <w:webHidden/>
          </w:rPr>
          <w:fldChar w:fldCharType="separate"/>
        </w:r>
        <w:r w:rsidR="003E694C">
          <w:rPr>
            <w:noProof/>
            <w:webHidden/>
          </w:rPr>
          <w:t>6</w:t>
        </w:r>
        <w:r w:rsidR="003E694C">
          <w:rPr>
            <w:noProof/>
            <w:webHidden/>
          </w:rPr>
          <w:fldChar w:fldCharType="end"/>
        </w:r>
      </w:hyperlink>
    </w:p>
    <w:p w:rsidR="003E694C" w:rsidRPr="003B7A2F" w:rsidRDefault="003B7A2F">
      <w:pPr>
        <w:pStyle w:val="TOC3"/>
        <w:tabs>
          <w:tab w:val="left" w:pos="1200"/>
          <w:tab w:val="right" w:leader="dot" w:pos="9926"/>
        </w:tabs>
        <w:rPr>
          <w:rFonts w:ascii="Calibri" w:hAnsi="Calibri"/>
          <w:i w:val="0"/>
          <w:iCs w:val="0"/>
          <w:noProof/>
          <w:sz w:val="22"/>
          <w:szCs w:val="22"/>
        </w:rPr>
      </w:pPr>
      <w:hyperlink w:anchor="_Toc423011329" w:history="1">
        <w:r w:rsidR="003E694C" w:rsidRPr="00BD632A">
          <w:rPr>
            <w:rStyle w:val="Hyperlink"/>
            <w:noProof/>
          </w:rPr>
          <w:t>4.1.2</w:t>
        </w:r>
        <w:r w:rsidR="003E694C" w:rsidRPr="003B7A2F">
          <w:rPr>
            <w:rFonts w:ascii="Calibri" w:hAnsi="Calibri"/>
            <w:i w:val="0"/>
            <w:iCs w:val="0"/>
            <w:noProof/>
            <w:sz w:val="22"/>
            <w:szCs w:val="22"/>
          </w:rPr>
          <w:tab/>
        </w:r>
        <w:r w:rsidR="003E694C" w:rsidRPr="00BD632A">
          <w:rPr>
            <w:rStyle w:val="Hyperlink"/>
            <w:noProof/>
          </w:rPr>
          <w:t>Customer Outreach</w:t>
        </w:r>
        <w:r w:rsidR="003E694C">
          <w:rPr>
            <w:noProof/>
            <w:webHidden/>
          </w:rPr>
          <w:tab/>
        </w:r>
        <w:r w:rsidR="003E694C">
          <w:rPr>
            <w:noProof/>
            <w:webHidden/>
          </w:rPr>
          <w:fldChar w:fldCharType="begin"/>
        </w:r>
        <w:r w:rsidR="003E694C">
          <w:rPr>
            <w:noProof/>
            <w:webHidden/>
          </w:rPr>
          <w:instrText xml:space="preserve"> PAGEREF _Toc423011329 \h </w:instrText>
        </w:r>
        <w:r w:rsidR="003E694C">
          <w:rPr>
            <w:noProof/>
            <w:webHidden/>
          </w:rPr>
        </w:r>
        <w:r w:rsidR="003E694C">
          <w:rPr>
            <w:noProof/>
            <w:webHidden/>
          </w:rPr>
          <w:fldChar w:fldCharType="separate"/>
        </w:r>
        <w:r w:rsidR="003E694C">
          <w:rPr>
            <w:noProof/>
            <w:webHidden/>
          </w:rPr>
          <w:t>7</w:t>
        </w:r>
        <w:r w:rsidR="003E694C">
          <w:rPr>
            <w:noProof/>
            <w:webHidden/>
          </w:rPr>
          <w:fldChar w:fldCharType="end"/>
        </w:r>
      </w:hyperlink>
    </w:p>
    <w:p w:rsidR="003E694C" w:rsidRPr="003B7A2F" w:rsidRDefault="003B7A2F">
      <w:pPr>
        <w:pStyle w:val="TOC3"/>
        <w:tabs>
          <w:tab w:val="left" w:pos="1200"/>
          <w:tab w:val="right" w:leader="dot" w:pos="9926"/>
        </w:tabs>
        <w:rPr>
          <w:rFonts w:ascii="Calibri" w:hAnsi="Calibri"/>
          <w:i w:val="0"/>
          <w:iCs w:val="0"/>
          <w:noProof/>
          <w:sz w:val="22"/>
          <w:szCs w:val="22"/>
        </w:rPr>
      </w:pPr>
      <w:hyperlink w:anchor="_Toc423011330" w:history="1">
        <w:r w:rsidR="003E694C" w:rsidRPr="00BD632A">
          <w:rPr>
            <w:rStyle w:val="Hyperlink"/>
            <w:noProof/>
          </w:rPr>
          <w:t>4.1.3</w:t>
        </w:r>
        <w:r w:rsidR="003E694C" w:rsidRPr="003B7A2F">
          <w:rPr>
            <w:rFonts w:ascii="Calibri" w:hAnsi="Calibri"/>
            <w:i w:val="0"/>
            <w:iCs w:val="0"/>
            <w:noProof/>
            <w:sz w:val="22"/>
            <w:szCs w:val="22"/>
          </w:rPr>
          <w:tab/>
        </w:r>
        <w:r w:rsidR="003E694C" w:rsidRPr="00BD632A">
          <w:rPr>
            <w:rStyle w:val="Hyperlink"/>
            <w:noProof/>
          </w:rPr>
          <w:t>CIW End Users</w:t>
        </w:r>
        <w:r w:rsidR="003E694C">
          <w:rPr>
            <w:noProof/>
            <w:webHidden/>
          </w:rPr>
          <w:tab/>
        </w:r>
        <w:r w:rsidR="003E694C">
          <w:rPr>
            <w:noProof/>
            <w:webHidden/>
          </w:rPr>
          <w:fldChar w:fldCharType="begin"/>
        </w:r>
        <w:r w:rsidR="003E694C">
          <w:rPr>
            <w:noProof/>
            <w:webHidden/>
          </w:rPr>
          <w:instrText xml:space="preserve"> PAGEREF _Toc423011330 \h </w:instrText>
        </w:r>
        <w:r w:rsidR="003E694C">
          <w:rPr>
            <w:noProof/>
            <w:webHidden/>
          </w:rPr>
        </w:r>
        <w:r w:rsidR="003E694C">
          <w:rPr>
            <w:noProof/>
            <w:webHidden/>
          </w:rPr>
          <w:fldChar w:fldCharType="separate"/>
        </w:r>
        <w:r w:rsidR="003E694C">
          <w:rPr>
            <w:noProof/>
            <w:webHidden/>
          </w:rPr>
          <w:t>7</w:t>
        </w:r>
        <w:r w:rsidR="003E694C">
          <w:rPr>
            <w:noProof/>
            <w:webHidden/>
          </w:rPr>
          <w:fldChar w:fldCharType="end"/>
        </w:r>
      </w:hyperlink>
    </w:p>
    <w:p w:rsidR="003E694C" w:rsidRPr="003B7A2F" w:rsidRDefault="003B7A2F">
      <w:pPr>
        <w:pStyle w:val="TOC3"/>
        <w:tabs>
          <w:tab w:val="left" w:pos="1200"/>
          <w:tab w:val="right" w:leader="dot" w:pos="9926"/>
        </w:tabs>
        <w:rPr>
          <w:rFonts w:ascii="Calibri" w:hAnsi="Calibri"/>
          <w:i w:val="0"/>
          <w:iCs w:val="0"/>
          <w:noProof/>
          <w:sz w:val="22"/>
          <w:szCs w:val="22"/>
        </w:rPr>
      </w:pPr>
      <w:hyperlink w:anchor="_Toc423011331" w:history="1">
        <w:r w:rsidR="003E694C" w:rsidRPr="00BD632A">
          <w:rPr>
            <w:rStyle w:val="Hyperlink"/>
            <w:noProof/>
          </w:rPr>
          <w:t>4.1.4</w:t>
        </w:r>
        <w:r w:rsidR="003E694C" w:rsidRPr="003B7A2F">
          <w:rPr>
            <w:rFonts w:ascii="Calibri" w:hAnsi="Calibri"/>
            <w:i w:val="0"/>
            <w:iCs w:val="0"/>
            <w:noProof/>
            <w:sz w:val="22"/>
            <w:szCs w:val="22"/>
          </w:rPr>
          <w:tab/>
        </w:r>
        <w:r w:rsidR="003E694C" w:rsidRPr="00BD632A">
          <w:rPr>
            <w:rStyle w:val="Hyperlink"/>
            <w:noProof/>
          </w:rPr>
          <w:t>Departmental Security Officer</w:t>
        </w:r>
        <w:r w:rsidR="003E694C">
          <w:rPr>
            <w:noProof/>
            <w:webHidden/>
          </w:rPr>
          <w:tab/>
        </w:r>
        <w:r w:rsidR="003E694C">
          <w:rPr>
            <w:noProof/>
            <w:webHidden/>
          </w:rPr>
          <w:fldChar w:fldCharType="begin"/>
        </w:r>
        <w:r w:rsidR="003E694C">
          <w:rPr>
            <w:noProof/>
            <w:webHidden/>
          </w:rPr>
          <w:instrText xml:space="preserve"> PAGEREF _Toc423011331 \h </w:instrText>
        </w:r>
        <w:r w:rsidR="003E694C">
          <w:rPr>
            <w:noProof/>
            <w:webHidden/>
          </w:rPr>
        </w:r>
        <w:r w:rsidR="003E694C">
          <w:rPr>
            <w:noProof/>
            <w:webHidden/>
          </w:rPr>
          <w:fldChar w:fldCharType="separate"/>
        </w:r>
        <w:r w:rsidR="003E694C">
          <w:rPr>
            <w:noProof/>
            <w:webHidden/>
          </w:rPr>
          <w:t>8</w:t>
        </w:r>
        <w:r w:rsidR="003E694C">
          <w:rPr>
            <w:noProof/>
            <w:webHidden/>
          </w:rPr>
          <w:fldChar w:fldCharType="end"/>
        </w:r>
      </w:hyperlink>
    </w:p>
    <w:p w:rsidR="003E694C" w:rsidRPr="003B7A2F" w:rsidRDefault="003B7A2F">
      <w:pPr>
        <w:pStyle w:val="TOC3"/>
        <w:tabs>
          <w:tab w:val="left" w:pos="1200"/>
          <w:tab w:val="right" w:leader="dot" w:pos="9926"/>
        </w:tabs>
        <w:rPr>
          <w:rFonts w:ascii="Calibri" w:hAnsi="Calibri"/>
          <w:i w:val="0"/>
          <w:iCs w:val="0"/>
          <w:noProof/>
          <w:sz w:val="22"/>
          <w:szCs w:val="22"/>
        </w:rPr>
      </w:pPr>
      <w:hyperlink w:anchor="_Toc423011332" w:history="1">
        <w:r w:rsidR="003E694C" w:rsidRPr="00BD632A">
          <w:rPr>
            <w:rStyle w:val="Hyperlink"/>
            <w:noProof/>
          </w:rPr>
          <w:t>4.1.5</w:t>
        </w:r>
        <w:r w:rsidR="003E694C" w:rsidRPr="003B7A2F">
          <w:rPr>
            <w:rFonts w:ascii="Calibri" w:hAnsi="Calibri"/>
            <w:i w:val="0"/>
            <w:iCs w:val="0"/>
            <w:noProof/>
            <w:sz w:val="22"/>
            <w:szCs w:val="22"/>
          </w:rPr>
          <w:tab/>
        </w:r>
        <w:r w:rsidR="003E694C" w:rsidRPr="00BD632A">
          <w:rPr>
            <w:rStyle w:val="Hyperlink"/>
            <w:noProof/>
          </w:rPr>
          <w:t>Information Security Unit</w:t>
        </w:r>
        <w:r w:rsidR="003E694C">
          <w:rPr>
            <w:noProof/>
            <w:webHidden/>
          </w:rPr>
          <w:tab/>
        </w:r>
        <w:r w:rsidR="003E694C">
          <w:rPr>
            <w:noProof/>
            <w:webHidden/>
          </w:rPr>
          <w:fldChar w:fldCharType="begin"/>
        </w:r>
        <w:r w:rsidR="003E694C">
          <w:rPr>
            <w:noProof/>
            <w:webHidden/>
          </w:rPr>
          <w:instrText xml:space="preserve"> PAGEREF _Toc423011332 \h </w:instrText>
        </w:r>
        <w:r w:rsidR="003E694C">
          <w:rPr>
            <w:noProof/>
            <w:webHidden/>
          </w:rPr>
        </w:r>
        <w:r w:rsidR="003E694C">
          <w:rPr>
            <w:noProof/>
            <w:webHidden/>
          </w:rPr>
          <w:fldChar w:fldCharType="separate"/>
        </w:r>
        <w:r w:rsidR="003E694C">
          <w:rPr>
            <w:noProof/>
            <w:webHidden/>
          </w:rPr>
          <w:t>8</w:t>
        </w:r>
        <w:r w:rsidR="003E694C">
          <w:rPr>
            <w:noProof/>
            <w:webHidden/>
          </w:rPr>
          <w:fldChar w:fldCharType="end"/>
        </w:r>
      </w:hyperlink>
    </w:p>
    <w:p w:rsidR="003E694C" w:rsidRPr="003B7A2F" w:rsidRDefault="003B7A2F">
      <w:pPr>
        <w:pStyle w:val="TOC1"/>
        <w:tabs>
          <w:tab w:val="left" w:pos="400"/>
          <w:tab w:val="right" w:leader="dot" w:pos="9926"/>
        </w:tabs>
        <w:rPr>
          <w:rFonts w:ascii="Calibri" w:hAnsi="Calibri"/>
          <w:b w:val="0"/>
          <w:bCs w:val="0"/>
          <w:caps w:val="0"/>
          <w:noProof/>
          <w:sz w:val="22"/>
          <w:szCs w:val="22"/>
        </w:rPr>
      </w:pPr>
      <w:hyperlink w:anchor="_Toc423011333" w:history="1">
        <w:r w:rsidR="003E694C" w:rsidRPr="00BD632A">
          <w:rPr>
            <w:rStyle w:val="Hyperlink"/>
            <w:noProof/>
          </w:rPr>
          <w:t>5.</w:t>
        </w:r>
        <w:r w:rsidR="003E694C" w:rsidRPr="003B7A2F">
          <w:rPr>
            <w:rFonts w:ascii="Calibri" w:hAnsi="Calibri"/>
            <w:b w:val="0"/>
            <w:bCs w:val="0"/>
            <w:caps w:val="0"/>
            <w:noProof/>
            <w:sz w:val="22"/>
            <w:szCs w:val="22"/>
          </w:rPr>
          <w:tab/>
        </w:r>
        <w:r w:rsidR="003E694C" w:rsidRPr="00BD632A">
          <w:rPr>
            <w:rStyle w:val="Hyperlink"/>
            <w:noProof/>
          </w:rPr>
          <w:t>Chargeback Rate Information</w:t>
        </w:r>
        <w:r w:rsidR="003E694C">
          <w:rPr>
            <w:noProof/>
            <w:webHidden/>
          </w:rPr>
          <w:tab/>
        </w:r>
        <w:r w:rsidR="003E694C">
          <w:rPr>
            <w:noProof/>
            <w:webHidden/>
          </w:rPr>
          <w:fldChar w:fldCharType="begin"/>
        </w:r>
        <w:r w:rsidR="003E694C">
          <w:rPr>
            <w:noProof/>
            <w:webHidden/>
          </w:rPr>
          <w:instrText xml:space="preserve"> PAGEREF _Toc423011333 \h </w:instrText>
        </w:r>
        <w:r w:rsidR="003E694C">
          <w:rPr>
            <w:noProof/>
            <w:webHidden/>
          </w:rPr>
        </w:r>
        <w:r w:rsidR="003E694C">
          <w:rPr>
            <w:noProof/>
            <w:webHidden/>
          </w:rPr>
          <w:fldChar w:fldCharType="separate"/>
        </w:r>
        <w:r w:rsidR="003E694C">
          <w:rPr>
            <w:noProof/>
            <w:webHidden/>
          </w:rPr>
          <w:t>8</w:t>
        </w:r>
        <w:r w:rsidR="003E694C">
          <w:rPr>
            <w:noProof/>
            <w:webHidden/>
          </w:rPr>
          <w:fldChar w:fldCharType="end"/>
        </w:r>
      </w:hyperlink>
    </w:p>
    <w:p w:rsidR="00F73AD4" w:rsidRDefault="00F73AD4" w:rsidP="00F73AD4">
      <w:pPr>
        <w:tabs>
          <w:tab w:val="right" w:pos="9810"/>
          <w:tab w:val="right" w:pos="10080"/>
        </w:tabs>
        <w:ind w:right="720"/>
        <w:rPr>
          <w:rFonts w:ascii="Arial" w:hAnsi="Arial" w:cs="Arial"/>
        </w:rPr>
      </w:pPr>
      <w:r w:rsidRPr="00D50583">
        <w:rPr>
          <w:rFonts w:ascii="Arial" w:hAnsi="Arial" w:cs="Arial"/>
          <w:b/>
          <w:sz w:val="16"/>
          <w:szCs w:val="16"/>
        </w:rPr>
        <w:fldChar w:fldCharType="end"/>
      </w:r>
    </w:p>
    <w:p w:rsidR="00F73AD4" w:rsidRDefault="00F73AD4" w:rsidP="00F73AD4">
      <w:pPr>
        <w:pStyle w:val="Title"/>
        <w:rPr>
          <w:rFonts w:cs="Arial"/>
          <w:sz w:val="24"/>
          <w:szCs w:val="24"/>
        </w:rPr>
      </w:pPr>
      <w:r>
        <w:rPr>
          <w:rFonts w:cs="Arial"/>
        </w:rPr>
        <w:lastRenderedPageBreak/>
        <w:t xml:space="preserve"> </w:t>
      </w:r>
    </w:p>
    <w:p w:rsidR="00F73AD4" w:rsidRDefault="00F73AD4" w:rsidP="00F73AD4">
      <w:pPr>
        <w:pStyle w:val="Heading1"/>
        <w:rPr>
          <w:rFonts w:cs="Arial"/>
        </w:rPr>
      </w:pPr>
      <w:bookmarkStart w:id="1" w:name="_Toc433104436"/>
      <w:bookmarkStart w:id="2" w:name="_Toc47357539"/>
      <w:bookmarkStart w:id="3" w:name="_Toc110398609"/>
      <w:bookmarkStart w:id="4" w:name="_Toc118618601"/>
      <w:bookmarkStart w:id="5" w:name="_Toc119758541"/>
      <w:bookmarkStart w:id="6" w:name="_Toc423011316"/>
      <w:r>
        <w:rPr>
          <w:rFonts w:cs="Arial"/>
        </w:rPr>
        <w:t>Introduction</w:t>
      </w:r>
      <w:bookmarkEnd w:id="1"/>
      <w:bookmarkEnd w:id="2"/>
      <w:bookmarkEnd w:id="3"/>
      <w:bookmarkEnd w:id="4"/>
      <w:bookmarkEnd w:id="5"/>
      <w:bookmarkEnd w:id="6"/>
    </w:p>
    <w:p w:rsidR="00F73AD4" w:rsidRDefault="00F73AD4" w:rsidP="00F73AD4">
      <w:pPr>
        <w:pStyle w:val="Heading2"/>
        <w:rPr>
          <w:rFonts w:cs="Arial"/>
          <w:szCs w:val="24"/>
        </w:rPr>
      </w:pPr>
      <w:bookmarkStart w:id="7" w:name="_Toc423011317"/>
      <w:r>
        <w:rPr>
          <w:rFonts w:cs="Arial"/>
          <w:szCs w:val="24"/>
        </w:rPr>
        <w:t>Purpose &amp; Scope</w:t>
      </w:r>
      <w:bookmarkEnd w:id="7"/>
    </w:p>
    <w:p w:rsidR="00F73AD4" w:rsidRDefault="00F73AD4" w:rsidP="00F73AD4">
      <w:pPr>
        <w:pStyle w:val="Body"/>
        <w:rPr>
          <w:rFonts w:ascii="Arial" w:hAnsi="Arial" w:cs="Arial"/>
        </w:rPr>
      </w:pPr>
      <w:r>
        <w:rPr>
          <w:rFonts w:ascii="Arial" w:hAnsi="Arial" w:cs="Arial"/>
          <w:bCs/>
        </w:rPr>
        <w:t xml:space="preserve">The purpose of this document is to </w:t>
      </w:r>
      <w:r>
        <w:rPr>
          <w:rFonts w:ascii="Arial" w:hAnsi="Arial" w:cs="Arial"/>
        </w:rPr>
        <w:t xml:space="preserve">describe </w:t>
      </w:r>
      <w:r w:rsidR="00EF528D">
        <w:rPr>
          <w:rFonts w:ascii="Arial" w:hAnsi="Arial" w:cs="Arial"/>
        </w:rPr>
        <w:t>MassIT</w:t>
      </w:r>
      <w:r>
        <w:rPr>
          <w:rFonts w:ascii="Arial" w:hAnsi="Arial" w:cs="Arial"/>
        </w:rPr>
        <w:t>’s Service offerings for</w:t>
      </w:r>
      <w:r>
        <w:rPr>
          <w:rFonts w:ascii="Arial" w:hAnsi="Arial" w:cs="Arial"/>
          <w:bCs/>
        </w:rPr>
        <w:t xml:space="preserve"> the Commonwealth Information Warehouse (CIW).  It supports the IT policies and procedures that are already in place to meet service level agreements as well as reinforcing established policies for security, data, and license compliance.  </w:t>
      </w:r>
    </w:p>
    <w:p w:rsidR="00F73AD4" w:rsidRDefault="00F73AD4" w:rsidP="00F73AD4">
      <w:pPr>
        <w:pStyle w:val="Heading2"/>
        <w:rPr>
          <w:rFonts w:cs="Arial"/>
          <w:szCs w:val="24"/>
        </w:rPr>
      </w:pPr>
      <w:bookmarkStart w:id="8" w:name="_Toc423011318"/>
      <w:r>
        <w:rPr>
          <w:rFonts w:cs="Arial"/>
          <w:szCs w:val="24"/>
        </w:rPr>
        <w:t>Document Ownership</w:t>
      </w:r>
      <w:bookmarkEnd w:id="8"/>
    </w:p>
    <w:p w:rsidR="00F73AD4" w:rsidRDefault="00F73AD4" w:rsidP="00F73AD4">
      <w:pPr>
        <w:pStyle w:val="BodyText"/>
        <w:ind w:left="0"/>
        <w:rPr>
          <w:rFonts w:ascii="Arial" w:hAnsi="Arial" w:cs="Arial"/>
        </w:rPr>
      </w:pPr>
      <w:r>
        <w:rPr>
          <w:rFonts w:ascii="Arial" w:hAnsi="Arial" w:cs="Arial"/>
        </w:rPr>
        <w:t>This document is owned by the Service Delivery Manager for the CIW:</w:t>
      </w:r>
    </w:p>
    <w:p w:rsidR="005636A7" w:rsidRDefault="005636A7" w:rsidP="005636A7">
      <w:pPr>
        <w:ind w:left="360"/>
        <w:rPr>
          <w:rStyle w:val="Hyperlink"/>
          <w:rFonts w:ascii="Arial" w:hAnsi="Arial" w:cs="Arial"/>
        </w:rPr>
      </w:pPr>
      <w:r>
        <w:rPr>
          <w:rFonts w:ascii="Arial" w:hAnsi="Arial" w:cs="Arial"/>
        </w:rPr>
        <w:t>Kevin McGrath</w:t>
      </w:r>
      <w:r>
        <w:rPr>
          <w:rFonts w:ascii="Arial" w:hAnsi="Arial" w:cs="Arial"/>
        </w:rPr>
        <w:br/>
      </w:r>
      <w:hyperlink r:id="rId13" w:history="1">
        <w:r>
          <w:rPr>
            <w:rStyle w:val="Hyperlink"/>
            <w:rFonts w:ascii="Arial" w:hAnsi="Arial" w:cs="Arial"/>
          </w:rPr>
          <w:t>kevin.mcgrath@massmail.state.ma.us</w:t>
        </w:r>
      </w:hyperlink>
    </w:p>
    <w:p w:rsidR="005636A7" w:rsidRDefault="005636A7" w:rsidP="005636A7">
      <w:pPr>
        <w:ind w:left="360"/>
        <w:rPr>
          <w:rFonts w:ascii="Arial" w:hAnsi="Arial" w:cs="Arial"/>
        </w:rPr>
      </w:pPr>
      <w:r w:rsidRPr="00943273">
        <w:rPr>
          <w:rFonts w:ascii="Arial" w:hAnsi="Arial" w:cs="Arial"/>
        </w:rPr>
        <w:t>M</w:t>
      </w:r>
      <w:r>
        <w:rPr>
          <w:rFonts w:ascii="Arial" w:hAnsi="Arial" w:cs="Arial"/>
        </w:rPr>
        <w:t>anager of Commonwealth Information Warehouse</w:t>
      </w:r>
    </w:p>
    <w:p w:rsidR="005636A7" w:rsidRDefault="005636A7" w:rsidP="00F73AD4">
      <w:pPr>
        <w:pStyle w:val="BodyText"/>
        <w:ind w:left="0"/>
        <w:rPr>
          <w:rFonts w:ascii="Arial" w:hAnsi="Arial" w:cs="Arial"/>
        </w:rPr>
      </w:pPr>
    </w:p>
    <w:p w:rsidR="00F73AD4" w:rsidRDefault="00F73AD4" w:rsidP="00F73AD4">
      <w:pPr>
        <w:pStyle w:val="BodyText"/>
        <w:ind w:left="0"/>
        <w:rPr>
          <w:rFonts w:ascii="Arial" w:hAnsi="Arial" w:cs="Arial"/>
        </w:rPr>
      </w:pPr>
      <w:r>
        <w:rPr>
          <w:rFonts w:ascii="Arial" w:hAnsi="Arial" w:cs="Arial"/>
        </w:rPr>
        <w:t>This document is reviewed and approved by the Line of Business Director for Enterprise System Services:</w:t>
      </w:r>
    </w:p>
    <w:p w:rsidR="00EF528D" w:rsidRDefault="00EF528D" w:rsidP="00EF528D">
      <w:pPr>
        <w:pStyle w:val="BodyText"/>
        <w:ind w:left="360"/>
        <w:contextualSpacing/>
        <w:rPr>
          <w:rFonts w:ascii="Arial" w:hAnsi="Arial" w:cs="Arial"/>
        </w:rPr>
      </w:pPr>
      <w:r w:rsidRPr="00E23D56">
        <w:rPr>
          <w:rFonts w:ascii="Arial" w:hAnsi="Arial" w:cs="Arial"/>
        </w:rPr>
        <w:t>Madhavi Donepudi</w:t>
      </w:r>
    </w:p>
    <w:p w:rsidR="00EF528D" w:rsidRDefault="003B7A2F" w:rsidP="00EF528D">
      <w:pPr>
        <w:pStyle w:val="BodyText"/>
        <w:ind w:left="360"/>
        <w:contextualSpacing/>
        <w:rPr>
          <w:rFonts w:ascii="Arial" w:hAnsi="Arial" w:cs="Arial"/>
        </w:rPr>
      </w:pPr>
      <w:hyperlink r:id="rId14" w:history="1">
        <w:r w:rsidR="00EF528D" w:rsidRPr="00EF528D">
          <w:rPr>
            <w:rStyle w:val="Hyperlink"/>
            <w:rFonts w:ascii="Arial" w:hAnsi="Arial" w:cs="Arial"/>
          </w:rPr>
          <w:t>madhavi.donepudi@state.ma.us</w:t>
        </w:r>
      </w:hyperlink>
    </w:p>
    <w:p w:rsidR="00EF528D" w:rsidRDefault="00EF528D" w:rsidP="00EF528D">
      <w:pPr>
        <w:pStyle w:val="BodyText"/>
        <w:ind w:left="360"/>
        <w:contextualSpacing/>
        <w:rPr>
          <w:rFonts w:ascii="Arial" w:hAnsi="Arial" w:cs="Arial"/>
        </w:rPr>
      </w:pPr>
      <w:r>
        <w:rPr>
          <w:rFonts w:ascii="Arial" w:hAnsi="Arial" w:cs="Arial"/>
        </w:rPr>
        <w:t>Director of Enterprise Applications</w:t>
      </w:r>
    </w:p>
    <w:p w:rsidR="00F73AD4" w:rsidRDefault="00F73AD4" w:rsidP="00F73AD4">
      <w:pPr>
        <w:pStyle w:val="BodyText"/>
        <w:ind w:left="0"/>
      </w:pPr>
    </w:p>
    <w:p w:rsidR="00F73AD4" w:rsidRDefault="00F73AD4" w:rsidP="00F73AD4">
      <w:pPr>
        <w:pStyle w:val="Heading1"/>
      </w:pPr>
      <w:r>
        <w:br w:type="page"/>
      </w:r>
      <w:bookmarkStart w:id="9" w:name="_Toc423011319"/>
      <w:r>
        <w:lastRenderedPageBreak/>
        <w:t>Service Offerings</w:t>
      </w:r>
      <w:bookmarkEnd w:id="9"/>
    </w:p>
    <w:p w:rsidR="00F73AD4" w:rsidRDefault="00F73AD4" w:rsidP="00F73AD4">
      <w:pPr>
        <w:pStyle w:val="Heading2"/>
      </w:pPr>
      <w:bookmarkStart w:id="10" w:name="_Toc423011320"/>
      <w:r>
        <w:t>Description of Service</w:t>
      </w:r>
      <w:bookmarkEnd w:id="10"/>
    </w:p>
    <w:p w:rsidR="00F73AD4" w:rsidRPr="00005308" w:rsidRDefault="00F73AD4" w:rsidP="00F73AD4">
      <w:pPr>
        <w:pStyle w:val="BodyText"/>
      </w:pPr>
    </w:p>
    <w:p w:rsidR="00F73AD4" w:rsidRPr="00005308" w:rsidRDefault="00F73AD4" w:rsidP="00F73AD4">
      <w:pPr>
        <w:widowControl/>
        <w:shd w:val="clear" w:color="auto" w:fill="FFFFFF"/>
        <w:spacing w:after="168" w:line="312" w:lineRule="atLeast"/>
        <w:rPr>
          <w:rFonts w:ascii="Arial" w:hAnsi="Arial" w:cs="Arial"/>
          <w:color w:val="000000"/>
        </w:rPr>
      </w:pPr>
      <w:r w:rsidRPr="00005308">
        <w:rPr>
          <w:rFonts w:ascii="Arial" w:hAnsi="Arial" w:cs="Arial"/>
          <w:color w:val="000000"/>
        </w:rPr>
        <w:t>The Commonwealth Information Warehouse (CIW) brings together a subset of the financial, budgetary, human resource, payroll and time reporting information maintained in ded</w:t>
      </w:r>
      <w:r>
        <w:rPr>
          <w:rFonts w:ascii="Arial" w:hAnsi="Arial" w:cs="Arial"/>
          <w:color w:val="000000"/>
        </w:rPr>
        <w:t xml:space="preserve">icated and separate systems by </w:t>
      </w:r>
      <w:r w:rsidRPr="00005308">
        <w:rPr>
          <w:rFonts w:ascii="Arial" w:hAnsi="Arial" w:cs="Arial"/>
          <w:color w:val="000000"/>
        </w:rPr>
        <w:t>individual agencies.  CIW provides access to integrated, common data that supports timely, well informed business decisions to authorized users through a centralized and integrated repository.</w:t>
      </w:r>
    </w:p>
    <w:p w:rsidR="00F73AD4" w:rsidRPr="00433A9D" w:rsidRDefault="00F73AD4" w:rsidP="00F73AD4">
      <w:pPr>
        <w:widowControl/>
        <w:shd w:val="clear" w:color="auto" w:fill="FFFFFF"/>
        <w:spacing w:before="192" w:after="96"/>
        <w:outlineLvl w:val="4"/>
        <w:rPr>
          <w:rFonts w:ascii="Arial" w:hAnsi="Arial" w:cs="Arial"/>
          <w:b/>
          <w:bCs/>
          <w:color w:val="000000"/>
        </w:rPr>
      </w:pPr>
      <w:r w:rsidRPr="00433A9D">
        <w:rPr>
          <w:rFonts w:ascii="Arial" w:hAnsi="Arial" w:cs="Arial"/>
          <w:b/>
          <w:bCs/>
          <w:color w:val="000000"/>
        </w:rPr>
        <w:t>This service includes:</w:t>
      </w:r>
    </w:p>
    <w:p w:rsidR="00F73AD4" w:rsidRPr="002106E7" w:rsidRDefault="00F73AD4" w:rsidP="00D50583">
      <w:pPr>
        <w:widowControl/>
        <w:numPr>
          <w:ilvl w:val="0"/>
          <w:numId w:val="32"/>
        </w:numPr>
        <w:shd w:val="clear" w:color="auto" w:fill="FFFFFF"/>
        <w:spacing w:before="100" w:beforeAutospacing="1" w:after="100" w:afterAutospacing="1" w:line="324" w:lineRule="atLeast"/>
        <w:ind w:left="749"/>
        <w:contextualSpacing/>
        <w:rPr>
          <w:rFonts w:ascii="Arial" w:hAnsi="Arial" w:cs="Arial"/>
        </w:rPr>
      </w:pPr>
      <w:r w:rsidRPr="00005308">
        <w:rPr>
          <w:rFonts w:ascii="Arial" w:hAnsi="Arial" w:cs="Arial"/>
          <w:color w:val="000000"/>
        </w:rPr>
        <w:t>Design, development and implementation</w:t>
      </w:r>
      <w:r w:rsidR="002106E7" w:rsidRPr="002106E7">
        <w:rPr>
          <w:rFonts w:ascii="Arial" w:hAnsi="Arial" w:cs="Arial"/>
        </w:rPr>
        <w:t xml:space="preserve"> </w:t>
      </w:r>
      <w:r w:rsidR="002106E7" w:rsidRPr="00943273">
        <w:rPr>
          <w:rFonts w:ascii="Arial" w:hAnsi="Arial" w:cs="Arial"/>
        </w:rPr>
        <w:t>of new and/or modified CIW objects (e.g., fields, tables, views, etc.)</w:t>
      </w:r>
      <w:r w:rsidRPr="002106E7">
        <w:rPr>
          <w:rFonts w:ascii="Arial" w:hAnsi="Arial" w:cs="Arial"/>
          <w:color w:val="000000"/>
        </w:rPr>
        <w:t xml:space="preserve"> </w:t>
      </w:r>
    </w:p>
    <w:p w:rsidR="00F73AD4" w:rsidRPr="00005308" w:rsidRDefault="00F73AD4" w:rsidP="00D50583">
      <w:pPr>
        <w:widowControl/>
        <w:numPr>
          <w:ilvl w:val="0"/>
          <w:numId w:val="32"/>
        </w:numPr>
        <w:shd w:val="clear" w:color="auto" w:fill="FFFFFF"/>
        <w:spacing w:before="100" w:beforeAutospacing="1" w:after="100" w:afterAutospacing="1" w:line="324" w:lineRule="atLeast"/>
        <w:ind w:left="749"/>
        <w:contextualSpacing/>
        <w:rPr>
          <w:rFonts w:ascii="Arial" w:hAnsi="Arial" w:cs="Arial"/>
          <w:color w:val="000000"/>
        </w:rPr>
      </w:pPr>
      <w:r w:rsidRPr="00005308">
        <w:rPr>
          <w:rFonts w:ascii="Arial" w:hAnsi="Arial" w:cs="Arial"/>
          <w:color w:val="000000"/>
        </w:rPr>
        <w:t xml:space="preserve">Assessment of requested data for integration into the CIW </w:t>
      </w:r>
    </w:p>
    <w:p w:rsidR="00F73AD4" w:rsidRPr="00005308" w:rsidRDefault="00F73AD4" w:rsidP="00D50583">
      <w:pPr>
        <w:widowControl/>
        <w:numPr>
          <w:ilvl w:val="0"/>
          <w:numId w:val="32"/>
        </w:numPr>
        <w:shd w:val="clear" w:color="auto" w:fill="FFFFFF"/>
        <w:spacing w:before="100" w:beforeAutospacing="1" w:after="100" w:afterAutospacing="1" w:line="324" w:lineRule="atLeast"/>
        <w:ind w:left="749"/>
        <w:contextualSpacing/>
        <w:rPr>
          <w:rFonts w:ascii="Arial" w:hAnsi="Arial" w:cs="Arial"/>
          <w:color w:val="000000"/>
        </w:rPr>
      </w:pPr>
      <w:r w:rsidRPr="00005308">
        <w:rPr>
          <w:rFonts w:ascii="Arial" w:hAnsi="Arial" w:cs="Arial"/>
          <w:color w:val="000000"/>
        </w:rPr>
        <w:t xml:space="preserve">Data mapping </w:t>
      </w:r>
    </w:p>
    <w:p w:rsidR="00F73AD4" w:rsidRPr="00005308" w:rsidRDefault="00F73AD4" w:rsidP="00D50583">
      <w:pPr>
        <w:widowControl/>
        <w:numPr>
          <w:ilvl w:val="0"/>
          <w:numId w:val="32"/>
        </w:numPr>
        <w:shd w:val="clear" w:color="auto" w:fill="FFFFFF"/>
        <w:spacing w:before="100" w:beforeAutospacing="1" w:after="100" w:afterAutospacing="1" w:line="324" w:lineRule="atLeast"/>
        <w:ind w:left="749"/>
        <w:contextualSpacing/>
        <w:rPr>
          <w:rFonts w:ascii="Arial" w:hAnsi="Arial" w:cs="Arial"/>
          <w:color w:val="000000"/>
        </w:rPr>
      </w:pPr>
      <w:r w:rsidRPr="00005308">
        <w:rPr>
          <w:rFonts w:ascii="Arial" w:hAnsi="Arial" w:cs="Arial"/>
          <w:color w:val="000000"/>
        </w:rPr>
        <w:t xml:space="preserve">Development and/or enhancement of enterprise-wide data quality principles and standards </w:t>
      </w:r>
    </w:p>
    <w:p w:rsidR="00F73AD4" w:rsidRPr="00005308" w:rsidRDefault="00F73AD4" w:rsidP="00D50583">
      <w:pPr>
        <w:widowControl/>
        <w:numPr>
          <w:ilvl w:val="0"/>
          <w:numId w:val="32"/>
        </w:numPr>
        <w:shd w:val="clear" w:color="auto" w:fill="FFFFFF"/>
        <w:spacing w:before="100" w:beforeAutospacing="1" w:after="100" w:afterAutospacing="1" w:line="324" w:lineRule="atLeast"/>
        <w:ind w:left="749"/>
        <w:contextualSpacing/>
        <w:rPr>
          <w:rFonts w:ascii="Arial" w:hAnsi="Arial" w:cs="Arial"/>
          <w:color w:val="000000"/>
        </w:rPr>
      </w:pPr>
      <w:r w:rsidRPr="00005308">
        <w:rPr>
          <w:rFonts w:ascii="Arial" w:hAnsi="Arial" w:cs="Arial"/>
          <w:color w:val="000000"/>
        </w:rPr>
        <w:t xml:space="preserve">Management and administration of the data warehouse </w:t>
      </w:r>
    </w:p>
    <w:p w:rsidR="00F73AD4" w:rsidRPr="00005308" w:rsidRDefault="00F73AD4" w:rsidP="00D50583">
      <w:pPr>
        <w:widowControl/>
        <w:numPr>
          <w:ilvl w:val="0"/>
          <w:numId w:val="32"/>
        </w:numPr>
        <w:shd w:val="clear" w:color="auto" w:fill="FFFFFF"/>
        <w:spacing w:before="100" w:beforeAutospacing="1" w:after="100" w:afterAutospacing="1" w:line="324" w:lineRule="atLeast"/>
        <w:ind w:left="749"/>
        <w:contextualSpacing/>
        <w:rPr>
          <w:rFonts w:ascii="Arial" w:hAnsi="Arial" w:cs="Arial"/>
          <w:color w:val="000000"/>
        </w:rPr>
      </w:pPr>
      <w:r w:rsidRPr="00005308">
        <w:rPr>
          <w:rFonts w:ascii="Arial" w:hAnsi="Arial" w:cs="Arial"/>
          <w:color w:val="000000"/>
        </w:rPr>
        <w:t>End-user outreach activities</w:t>
      </w:r>
      <w:bookmarkStart w:id="11" w:name="_Toc205698994"/>
      <w:bookmarkEnd w:id="11"/>
      <w:r w:rsidRPr="00005308">
        <w:rPr>
          <w:rFonts w:ascii="Arial" w:hAnsi="Arial" w:cs="Arial"/>
          <w:color w:val="000000"/>
        </w:rPr>
        <w:t xml:space="preserve"> </w:t>
      </w:r>
    </w:p>
    <w:p w:rsidR="00F73AD4" w:rsidRDefault="00F73AD4" w:rsidP="00D50583">
      <w:pPr>
        <w:widowControl/>
        <w:numPr>
          <w:ilvl w:val="0"/>
          <w:numId w:val="32"/>
        </w:numPr>
        <w:shd w:val="clear" w:color="auto" w:fill="FFFFFF"/>
        <w:spacing w:before="100" w:beforeAutospacing="1" w:after="100" w:afterAutospacing="1" w:line="324" w:lineRule="atLeast"/>
        <w:ind w:left="749"/>
        <w:contextualSpacing/>
        <w:rPr>
          <w:rFonts w:ascii="Arial" w:hAnsi="Arial" w:cs="Arial"/>
          <w:color w:val="000000"/>
        </w:rPr>
      </w:pPr>
      <w:r w:rsidRPr="00005308">
        <w:rPr>
          <w:rFonts w:ascii="Arial" w:hAnsi="Arial" w:cs="Arial"/>
          <w:color w:val="000000"/>
        </w:rPr>
        <w:t>Supported infrastructure that allows participants to effectively collect, process, share and distribute related information</w:t>
      </w:r>
    </w:p>
    <w:p w:rsidR="00F73AD4" w:rsidRPr="00005308" w:rsidRDefault="00F73AD4" w:rsidP="00D50583">
      <w:pPr>
        <w:widowControl/>
        <w:numPr>
          <w:ilvl w:val="0"/>
          <w:numId w:val="32"/>
        </w:numPr>
        <w:shd w:val="clear" w:color="auto" w:fill="FFFFFF"/>
        <w:spacing w:before="100" w:beforeAutospacing="1" w:after="100" w:afterAutospacing="1" w:line="324" w:lineRule="atLeast"/>
        <w:ind w:left="749"/>
        <w:contextualSpacing/>
        <w:rPr>
          <w:rFonts w:ascii="Arial" w:hAnsi="Arial" w:cs="Arial"/>
          <w:color w:val="000000"/>
        </w:rPr>
      </w:pPr>
      <w:r>
        <w:rPr>
          <w:rFonts w:ascii="Arial" w:hAnsi="Arial" w:cs="Arial"/>
          <w:color w:val="000000"/>
        </w:rPr>
        <w:t>A secure CIW intranet (</w:t>
      </w:r>
      <w:hyperlink r:id="rId15" w:history="1">
        <w:r w:rsidRPr="00CE11CB">
          <w:rPr>
            <w:rStyle w:val="Hyperlink"/>
            <w:rFonts w:ascii="Arial" w:hAnsi="Arial" w:cs="Arial"/>
          </w:rPr>
          <w:t>http://www.iw.state.ma.us/</w:t>
        </w:r>
      </w:hyperlink>
      <w:r>
        <w:rPr>
          <w:rFonts w:ascii="Arial" w:hAnsi="Arial" w:cs="Arial"/>
          <w:color w:val="000000"/>
        </w:rPr>
        <w:t>)  providing both a central CIW communication platform and a users’ forum  to ask questions, share information and best practices, and to submit suggestions</w:t>
      </w:r>
    </w:p>
    <w:p w:rsidR="00F73AD4" w:rsidRDefault="00F73AD4" w:rsidP="00F73AD4">
      <w:pPr>
        <w:pStyle w:val="BodyText"/>
        <w:ind w:left="0"/>
      </w:pPr>
    </w:p>
    <w:p w:rsidR="00F73AD4" w:rsidRPr="003E694C" w:rsidRDefault="00F73AD4" w:rsidP="00F73AD4">
      <w:pPr>
        <w:pStyle w:val="Heading2"/>
      </w:pPr>
      <w:bookmarkStart w:id="12" w:name="_Toc423011321"/>
      <w:r>
        <w:t>Service Targets</w:t>
      </w:r>
      <w:bookmarkEnd w:id="12"/>
    </w:p>
    <w:p w:rsidR="00F73AD4" w:rsidRDefault="00EF528D" w:rsidP="00D50583">
      <w:pPr>
        <w:pStyle w:val="BodyText"/>
        <w:ind w:left="0"/>
        <w:rPr>
          <w:rFonts w:ascii="Arial" w:hAnsi="Arial" w:cs="Arial"/>
        </w:rPr>
      </w:pPr>
      <w:r>
        <w:rPr>
          <w:rFonts w:ascii="Arial" w:hAnsi="Arial" w:cs="Arial"/>
        </w:rPr>
        <w:t>MassIT</w:t>
      </w:r>
      <w:r w:rsidR="00F73AD4">
        <w:rPr>
          <w:rFonts w:ascii="Arial" w:hAnsi="Arial" w:cs="Arial"/>
        </w:rPr>
        <w:t xml:space="preserve"> provides first level of service:</w:t>
      </w: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7290"/>
      </w:tblGrid>
      <w:tr w:rsidR="00F73AD4" w:rsidTr="00E349B4">
        <w:trPr>
          <w:cantSplit/>
        </w:trPr>
        <w:tc>
          <w:tcPr>
            <w:tcW w:w="1638" w:type="dxa"/>
            <w:shd w:val="clear" w:color="auto" w:fill="FFFF00"/>
          </w:tcPr>
          <w:p w:rsidR="00F73AD4" w:rsidRPr="00D50583" w:rsidRDefault="00F73AD4" w:rsidP="00E349B4">
            <w:pPr>
              <w:pStyle w:val="BodyTextIndent"/>
              <w:ind w:left="0"/>
              <w:rPr>
                <w:rFonts w:ascii="Arial" w:hAnsi="Arial" w:cs="Arial"/>
                <w:b/>
                <w:i w:val="0"/>
                <w:color w:val="auto"/>
                <w:sz w:val="18"/>
                <w:szCs w:val="18"/>
                <w:u w:val="none"/>
              </w:rPr>
            </w:pPr>
            <w:r w:rsidRPr="00D50583">
              <w:rPr>
                <w:rFonts w:ascii="Arial" w:hAnsi="Arial" w:cs="Arial"/>
                <w:b/>
                <w:i w:val="0"/>
                <w:color w:val="auto"/>
                <w:sz w:val="18"/>
                <w:szCs w:val="18"/>
                <w:u w:val="none"/>
              </w:rPr>
              <w:t>Service Requirement</w:t>
            </w:r>
          </w:p>
        </w:tc>
        <w:tc>
          <w:tcPr>
            <w:tcW w:w="7290" w:type="dxa"/>
            <w:shd w:val="clear" w:color="auto" w:fill="FFFF00"/>
          </w:tcPr>
          <w:p w:rsidR="00F73AD4" w:rsidRPr="00D50583" w:rsidRDefault="00F73AD4" w:rsidP="00E349B4">
            <w:pPr>
              <w:pStyle w:val="BodyTextIndent"/>
              <w:ind w:left="0"/>
              <w:rPr>
                <w:rFonts w:ascii="Arial" w:hAnsi="Arial" w:cs="Arial"/>
                <w:b/>
                <w:i w:val="0"/>
                <w:color w:val="auto"/>
                <w:sz w:val="18"/>
                <w:szCs w:val="18"/>
                <w:u w:val="none"/>
              </w:rPr>
            </w:pPr>
            <w:r w:rsidRPr="00D50583">
              <w:rPr>
                <w:rFonts w:ascii="Arial" w:hAnsi="Arial" w:cs="Arial"/>
                <w:b/>
                <w:i w:val="0"/>
                <w:color w:val="auto"/>
                <w:sz w:val="18"/>
                <w:szCs w:val="18"/>
                <w:u w:val="none"/>
              </w:rPr>
              <w:t>Description</w:t>
            </w:r>
          </w:p>
        </w:tc>
      </w:tr>
      <w:tr w:rsidR="00F73AD4" w:rsidTr="00E349B4">
        <w:trPr>
          <w:cantSplit/>
        </w:trPr>
        <w:tc>
          <w:tcPr>
            <w:tcW w:w="1638" w:type="dxa"/>
          </w:tcPr>
          <w:p w:rsidR="00F73AD4" w:rsidRPr="00D50583" w:rsidRDefault="00F73AD4" w:rsidP="00E349B4">
            <w:pPr>
              <w:pStyle w:val="BodyTextIndent"/>
              <w:ind w:left="0"/>
              <w:rPr>
                <w:rFonts w:ascii="Arial" w:hAnsi="Arial" w:cs="Arial"/>
                <w:i w:val="0"/>
                <w:color w:val="auto"/>
                <w:sz w:val="18"/>
                <w:szCs w:val="18"/>
                <w:u w:val="none"/>
              </w:rPr>
            </w:pPr>
            <w:r w:rsidRPr="00D50583">
              <w:rPr>
                <w:rFonts w:ascii="Arial" w:hAnsi="Arial" w:cs="Arial"/>
                <w:i w:val="0"/>
                <w:color w:val="auto"/>
                <w:sz w:val="18"/>
                <w:szCs w:val="18"/>
                <w:u w:val="none"/>
              </w:rPr>
              <w:t xml:space="preserve">Service Availability </w:t>
            </w:r>
          </w:p>
        </w:tc>
        <w:tc>
          <w:tcPr>
            <w:tcW w:w="7290" w:type="dxa"/>
          </w:tcPr>
          <w:p w:rsidR="002106E7" w:rsidRDefault="002106E7" w:rsidP="002106E7">
            <w:pPr>
              <w:pStyle w:val="BodyTextIndent"/>
              <w:ind w:left="0"/>
              <w:rPr>
                <w:rFonts w:ascii="Arial" w:hAnsi="Arial" w:cs="Arial"/>
                <w:i w:val="0"/>
                <w:color w:val="auto"/>
                <w:sz w:val="18"/>
                <w:szCs w:val="18"/>
                <w:u w:val="none"/>
              </w:rPr>
            </w:pPr>
            <w:r w:rsidRPr="00D50583">
              <w:rPr>
                <w:rFonts w:ascii="Arial" w:hAnsi="Arial" w:cs="Arial"/>
                <w:i w:val="0"/>
                <w:color w:val="auto"/>
                <w:sz w:val="18"/>
                <w:szCs w:val="18"/>
                <w:u w:val="none"/>
              </w:rPr>
              <w:t xml:space="preserve">Service is available Monday </w:t>
            </w:r>
            <w:r w:rsidR="00EF528D">
              <w:rPr>
                <w:rFonts w:ascii="Arial" w:hAnsi="Arial" w:cs="Arial"/>
                <w:i w:val="0"/>
                <w:color w:val="auto"/>
                <w:sz w:val="18"/>
                <w:szCs w:val="18"/>
                <w:u w:val="none"/>
              </w:rPr>
              <w:t>through Friday 9</w:t>
            </w:r>
            <w:r w:rsidRPr="00D50583">
              <w:rPr>
                <w:rFonts w:ascii="Arial" w:hAnsi="Arial" w:cs="Arial"/>
                <w:i w:val="0"/>
                <w:color w:val="auto"/>
                <w:sz w:val="18"/>
                <w:szCs w:val="18"/>
                <w:u w:val="none"/>
              </w:rPr>
              <w:t xml:space="preserve">:00 </w:t>
            </w:r>
            <w:r w:rsidR="00EF528D">
              <w:rPr>
                <w:rFonts w:ascii="Arial" w:hAnsi="Arial" w:cs="Arial"/>
                <w:i w:val="0"/>
                <w:color w:val="auto"/>
                <w:sz w:val="18"/>
                <w:szCs w:val="18"/>
                <w:u w:val="none"/>
              </w:rPr>
              <w:t>AM</w:t>
            </w:r>
            <w:r w:rsidRPr="00D50583">
              <w:rPr>
                <w:rFonts w:ascii="Arial" w:hAnsi="Arial" w:cs="Arial"/>
                <w:i w:val="0"/>
                <w:color w:val="auto"/>
                <w:sz w:val="18"/>
                <w:szCs w:val="18"/>
                <w:u w:val="none"/>
              </w:rPr>
              <w:t xml:space="preserve"> </w:t>
            </w:r>
            <w:r w:rsidR="00EF528D">
              <w:rPr>
                <w:rFonts w:ascii="Arial" w:hAnsi="Arial" w:cs="Arial"/>
                <w:i w:val="0"/>
                <w:color w:val="auto"/>
                <w:sz w:val="18"/>
                <w:szCs w:val="18"/>
                <w:u w:val="none"/>
              </w:rPr>
              <w:t>(or earlier) to</w:t>
            </w:r>
            <w:r w:rsidRPr="00D50583">
              <w:rPr>
                <w:rFonts w:ascii="Arial" w:hAnsi="Arial" w:cs="Arial"/>
                <w:i w:val="0"/>
                <w:color w:val="auto"/>
                <w:sz w:val="18"/>
                <w:szCs w:val="18"/>
                <w:u w:val="none"/>
              </w:rPr>
              <w:t xml:space="preserve"> 11:00 </w:t>
            </w:r>
            <w:r w:rsidR="00EF528D">
              <w:rPr>
                <w:rFonts w:ascii="Arial" w:hAnsi="Arial" w:cs="Arial"/>
                <w:i w:val="0"/>
                <w:color w:val="auto"/>
                <w:sz w:val="18"/>
                <w:szCs w:val="18"/>
                <w:u w:val="none"/>
              </w:rPr>
              <w:t>PM.</w:t>
            </w:r>
          </w:p>
          <w:p w:rsidR="00EF528D" w:rsidRPr="00D50583" w:rsidRDefault="00EF528D" w:rsidP="002106E7">
            <w:pPr>
              <w:pStyle w:val="BodyTextIndent"/>
              <w:ind w:left="0"/>
              <w:rPr>
                <w:rFonts w:ascii="Arial" w:hAnsi="Arial" w:cs="Arial"/>
                <w:i w:val="0"/>
                <w:color w:val="auto"/>
                <w:sz w:val="18"/>
                <w:szCs w:val="18"/>
                <w:u w:val="none"/>
              </w:rPr>
            </w:pPr>
          </w:p>
          <w:p w:rsidR="00F73AD4" w:rsidRPr="00EF528D" w:rsidRDefault="002106E7" w:rsidP="00EF528D">
            <w:pPr>
              <w:pStyle w:val="BodyTextIndent"/>
              <w:ind w:left="0"/>
              <w:rPr>
                <w:rFonts w:ascii="Arial" w:hAnsi="Arial" w:cs="Arial"/>
                <w:color w:val="auto"/>
                <w:sz w:val="18"/>
                <w:szCs w:val="18"/>
                <w:u w:val="none"/>
              </w:rPr>
            </w:pPr>
            <w:r w:rsidRPr="00D50583">
              <w:rPr>
                <w:rFonts w:ascii="Arial" w:hAnsi="Arial" w:cs="Arial"/>
                <w:color w:val="auto"/>
                <w:sz w:val="18"/>
                <w:szCs w:val="18"/>
                <w:u w:val="none"/>
              </w:rPr>
              <w:t>Please note: HRCMS</w:t>
            </w:r>
            <w:r w:rsidR="00EF528D">
              <w:rPr>
                <w:rFonts w:ascii="Arial" w:hAnsi="Arial" w:cs="Arial"/>
                <w:color w:val="auto"/>
                <w:sz w:val="18"/>
                <w:szCs w:val="18"/>
                <w:u w:val="none"/>
              </w:rPr>
              <w:t>, MMARS, and LCM</w:t>
            </w:r>
            <w:r w:rsidRPr="00D50583">
              <w:rPr>
                <w:rFonts w:ascii="Arial" w:hAnsi="Arial" w:cs="Arial"/>
                <w:color w:val="auto"/>
                <w:sz w:val="18"/>
                <w:szCs w:val="18"/>
                <w:u w:val="none"/>
              </w:rPr>
              <w:t xml:space="preserve"> data available at</w:t>
            </w:r>
            <w:r w:rsidR="00EF528D">
              <w:rPr>
                <w:rFonts w:ascii="Arial" w:hAnsi="Arial" w:cs="Arial"/>
                <w:color w:val="auto"/>
                <w:sz w:val="18"/>
                <w:szCs w:val="18"/>
                <w:u w:val="none"/>
              </w:rPr>
              <w:t xml:space="preserve"> 9:00 AM</w:t>
            </w:r>
            <w:r w:rsidRPr="00D50583">
              <w:rPr>
                <w:rFonts w:ascii="Arial" w:hAnsi="Arial" w:cs="Arial"/>
                <w:color w:val="auto"/>
                <w:sz w:val="18"/>
                <w:szCs w:val="18"/>
                <w:u w:val="none"/>
              </w:rPr>
              <w:t xml:space="preserve"> is from previous 1 day cycle.</w:t>
            </w:r>
          </w:p>
        </w:tc>
      </w:tr>
      <w:tr w:rsidR="00D50583" w:rsidTr="00E349B4">
        <w:trPr>
          <w:cantSplit/>
        </w:trPr>
        <w:tc>
          <w:tcPr>
            <w:tcW w:w="1638" w:type="dxa"/>
          </w:tcPr>
          <w:p w:rsidR="00D50583" w:rsidRPr="006A0BE3" w:rsidRDefault="00D50583" w:rsidP="00326FE8">
            <w:pPr>
              <w:pStyle w:val="BodyTextIndent"/>
              <w:ind w:left="0"/>
              <w:rPr>
                <w:rFonts w:ascii="Arial" w:hAnsi="Arial" w:cs="Arial"/>
                <w:i w:val="0"/>
                <w:color w:val="auto"/>
                <w:sz w:val="18"/>
                <w:szCs w:val="18"/>
                <w:u w:val="none"/>
              </w:rPr>
            </w:pPr>
            <w:r w:rsidRPr="006A0BE3">
              <w:rPr>
                <w:rFonts w:ascii="Arial" w:hAnsi="Arial" w:cs="Arial"/>
                <w:i w:val="0"/>
                <w:color w:val="auto"/>
                <w:sz w:val="18"/>
                <w:szCs w:val="18"/>
                <w:u w:val="none"/>
              </w:rPr>
              <w:t xml:space="preserve">Planned Maintenance </w:t>
            </w:r>
          </w:p>
        </w:tc>
        <w:tc>
          <w:tcPr>
            <w:tcW w:w="7290" w:type="dxa"/>
          </w:tcPr>
          <w:p w:rsidR="00D50583" w:rsidRPr="006A0BE3" w:rsidRDefault="00D50583" w:rsidP="00326FE8">
            <w:pPr>
              <w:pStyle w:val="BodyTextIndent"/>
              <w:ind w:left="0"/>
              <w:rPr>
                <w:rFonts w:ascii="Arial" w:hAnsi="Arial" w:cs="Arial"/>
                <w:i w:val="0"/>
                <w:color w:val="auto"/>
                <w:sz w:val="18"/>
                <w:szCs w:val="18"/>
                <w:u w:val="none"/>
              </w:rPr>
            </w:pPr>
            <w:r w:rsidRPr="006A0BE3">
              <w:rPr>
                <w:rFonts w:ascii="Arial" w:hAnsi="Arial" w:cs="Arial"/>
                <w:i w:val="0"/>
                <w:color w:val="auto"/>
                <w:sz w:val="18"/>
                <w:szCs w:val="18"/>
                <w:u w:val="none"/>
              </w:rPr>
              <w:t>Ad-hoc maintenance requiring service interruption will be scheduled for Sunday through change control and customers will be notified in advance as part of the change control process.</w:t>
            </w:r>
          </w:p>
        </w:tc>
      </w:tr>
      <w:tr w:rsidR="00D50583" w:rsidTr="00E349B4">
        <w:trPr>
          <w:cantSplit/>
        </w:trPr>
        <w:tc>
          <w:tcPr>
            <w:tcW w:w="1638" w:type="dxa"/>
          </w:tcPr>
          <w:p w:rsidR="00D50583" w:rsidRPr="006A0BE3" w:rsidRDefault="00D50583" w:rsidP="00326FE8">
            <w:pPr>
              <w:pStyle w:val="BodyTextIndent"/>
              <w:ind w:left="0"/>
              <w:rPr>
                <w:rFonts w:ascii="Arial" w:hAnsi="Arial" w:cs="Arial"/>
                <w:i w:val="0"/>
                <w:color w:val="auto"/>
                <w:sz w:val="18"/>
                <w:szCs w:val="18"/>
                <w:u w:val="none"/>
              </w:rPr>
            </w:pPr>
            <w:r w:rsidRPr="006A0BE3">
              <w:rPr>
                <w:rFonts w:ascii="Arial" w:hAnsi="Arial" w:cs="Arial"/>
                <w:i w:val="0"/>
                <w:color w:val="auto"/>
                <w:sz w:val="18"/>
                <w:szCs w:val="18"/>
                <w:u w:val="none"/>
              </w:rPr>
              <w:t>Incident Management*</w:t>
            </w:r>
          </w:p>
        </w:tc>
        <w:tc>
          <w:tcPr>
            <w:tcW w:w="7290" w:type="dxa"/>
          </w:tcPr>
          <w:p w:rsidR="00D50583" w:rsidRPr="006A0BE3" w:rsidRDefault="00EF528D" w:rsidP="00D50583">
            <w:pPr>
              <w:pStyle w:val="BodyTextIndent"/>
              <w:ind w:left="0"/>
              <w:rPr>
                <w:rFonts w:ascii="Arial" w:hAnsi="Arial" w:cs="Arial"/>
                <w:i w:val="0"/>
                <w:color w:val="auto"/>
                <w:sz w:val="18"/>
                <w:szCs w:val="18"/>
                <w:u w:val="none"/>
              </w:rPr>
            </w:pPr>
            <w:r w:rsidRPr="00B55964">
              <w:rPr>
                <w:rFonts w:ascii="Arial" w:hAnsi="Arial" w:cs="Arial"/>
                <w:i w:val="0"/>
                <w:color w:val="auto"/>
                <w:sz w:val="18"/>
                <w:u w:val="none"/>
              </w:rPr>
              <w:t>MassIT</w:t>
            </w:r>
            <w:r w:rsidR="00D50583" w:rsidRPr="006A0BE3">
              <w:rPr>
                <w:rFonts w:ascii="Arial" w:hAnsi="Arial" w:cs="Arial"/>
                <w:i w:val="0"/>
                <w:color w:val="auto"/>
                <w:sz w:val="18"/>
                <w:szCs w:val="18"/>
                <w:u w:val="none"/>
              </w:rPr>
              <w:t xml:space="preserve"> Service Management Office has standard processes for managing incidents, requests and changes. After normal business hours emergency requests, approved by authorized customer contacts, must be opened as incidents to ensure they are acted on.</w:t>
            </w:r>
          </w:p>
        </w:tc>
      </w:tr>
      <w:tr w:rsidR="00D50583" w:rsidTr="00E349B4">
        <w:trPr>
          <w:cantSplit/>
        </w:trPr>
        <w:tc>
          <w:tcPr>
            <w:tcW w:w="1638" w:type="dxa"/>
          </w:tcPr>
          <w:p w:rsidR="00D50583" w:rsidRPr="00D50583" w:rsidRDefault="00D50583" w:rsidP="00326FE8">
            <w:pPr>
              <w:pStyle w:val="BodyTextIndent"/>
              <w:ind w:left="0"/>
              <w:rPr>
                <w:rFonts w:ascii="Arial" w:hAnsi="Arial" w:cs="Arial"/>
                <w:i w:val="0"/>
                <w:color w:val="auto"/>
                <w:sz w:val="18"/>
                <w:szCs w:val="18"/>
                <w:u w:val="none"/>
              </w:rPr>
            </w:pPr>
            <w:r w:rsidRPr="00D50583">
              <w:rPr>
                <w:rFonts w:ascii="Arial" w:hAnsi="Arial" w:cs="Arial"/>
                <w:i w:val="0"/>
                <w:color w:val="auto"/>
                <w:sz w:val="18"/>
                <w:szCs w:val="18"/>
                <w:u w:val="none"/>
              </w:rPr>
              <w:t>Request Fulfillment</w:t>
            </w:r>
          </w:p>
        </w:tc>
        <w:tc>
          <w:tcPr>
            <w:tcW w:w="7290" w:type="dxa"/>
          </w:tcPr>
          <w:p w:rsidR="00D50583" w:rsidRPr="00D50583" w:rsidRDefault="00D50583" w:rsidP="00326FE8">
            <w:pPr>
              <w:pStyle w:val="BodyTextIndent"/>
              <w:ind w:left="0"/>
              <w:rPr>
                <w:rFonts w:ascii="Arial" w:hAnsi="Arial" w:cs="Arial"/>
                <w:i w:val="0"/>
                <w:color w:val="auto"/>
                <w:sz w:val="18"/>
                <w:szCs w:val="18"/>
                <w:u w:val="none"/>
              </w:rPr>
            </w:pPr>
            <w:r w:rsidRPr="00D50583">
              <w:rPr>
                <w:rFonts w:ascii="Arial" w:hAnsi="Arial" w:cs="Arial"/>
                <w:i w:val="0"/>
                <w:color w:val="auto"/>
                <w:sz w:val="18"/>
                <w:szCs w:val="18"/>
                <w:u w:val="none"/>
              </w:rPr>
              <w:t xml:space="preserve">Monday through Friday 8:00 AM to 5:00 PM.  </w:t>
            </w:r>
          </w:p>
        </w:tc>
      </w:tr>
    </w:tbl>
    <w:p w:rsidR="00F73AD4" w:rsidRDefault="00F73AD4" w:rsidP="00F73AD4">
      <w:pPr>
        <w:pStyle w:val="Heading2"/>
      </w:pPr>
      <w:bookmarkStart w:id="13" w:name="_Toc423011322"/>
      <w:r>
        <w:lastRenderedPageBreak/>
        <w:t>Service Reporting</w:t>
      </w:r>
      <w:bookmarkEnd w:id="13"/>
      <w:r>
        <w:t xml:space="preserve"> </w:t>
      </w:r>
    </w:p>
    <w:p w:rsidR="00F73AD4" w:rsidRDefault="00F73AD4" w:rsidP="00F73AD4">
      <w:pPr>
        <w:pStyle w:val="BodyText"/>
        <w:ind w:left="0"/>
        <w:rPr>
          <w:rFonts w:ascii="Arial" w:hAnsi="Arial" w:cs="Arial"/>
        </w:rPr>
      </w:pPr>
      <w:r>
        <w:rPr>
          <w:rFonts w:ascii="Arial" w:hAnsi="Arial" w:cs="Arial"/>
        </w:rPr>
        <w:t>The following reporting information is provided to customers as part of this service:</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5220"/>
        <w:gridCol w:w="1710"/>
      </w:tblGrid>
      <w:tr w:rsidR="00F73AD4" w:rsidTr="00E349B4">
        <w:trPr>
          <w:cantSplit/>
          <w:trHeight w:val="350"/>
        </w:trPr>
        <w:tc>
          <w:tcPr>
            <w:tcW w:w="1980" w:type="dxa"/>
            <w:shd w:val="clear" w:color="auto" w:fill="FFFF00"/>
          </w:tcPr>
          <w:p w:rsidR="00F73AD4" w:rsidRPr="00433A9D" w:rsidRDefault="00F73AD4" w:rsidP="00E349B4">
            <w:pPr>
              <w:pStyle w:val="BodyTextIndent"/>
              <w:ind w:left="0"/>
              <w:rPr>
                <w:rFonts w:ascii="Arial" w:hAnsi="Arial" w:cs="Arial"/>
                <w:b/>
                <w:i w:val="0"/>
                <w:color w:val="auto"/>
                <w:sz w:val="18"/>
                <w:szCs w:val="18"/>
                <w:u w:val="none"/>
              </w:rPr>
            </w:pPr>
            <w:r w:rsidRPr="00433A9D">
              <w:rPr>
                <w:rFonts w:ascii="Arial" w:hAnsi="Arial" w:cs="Arial"/>
                <w:b/>
                <w:i w:val="0"/>
                <w:color w:val="auto"/>
                <w:sz w:val="18"/>
                <w:szCs w:val="18"/>
                <w:u w:val="none"/>
              </w:rPr>
              <w:t>Report</w:t>
            </w:r>
          </w:p>
        </w:tc>
        <w:tc>
          <w:tcPr>
            <w:tcW w:w="5220" w:type="dxa"/>
            <w:shd w:val="clear" w:color="auto" w:fill="FFFF00"/>
          </w:tcPr>
          <w:p w:rsidR="00F73AD4" w:rsidRPr="00433A9D" w:rsidRDefault="00F73AD4" w:rsidP="00E349B4">
            <w:pPr>
              <w:pStyle w:val="BodyTextIndent"/>
              <w:ind w:left="0"/>
              <w:rPr>
                <w:rFonts w:ascii="Arial" w:hAnsi="Arial" w:cs="Arial"/>
                <w:b/>
                <w:i w:val="0"/>
                <w:color w:val="auto"/>
                <w:sz w:val="18"/>
                <w:szCs w:val="18"/>
                <w:u w:val="none"/>
              </w:rPr>
            </w:pPr>
            <w:r w:rsidRPr="00433A9D">
              <w:rPr>
                <w:rFonts w:ascii="Arial" w:hAnsi="Arial" w:cs="Arial"/>
                <w:b/>
                <w:i w:val="0"/>
                <w:color w:val="auto"/>
                <w:sz w:val="18"/>
                <w:szCs w:val="18"/>
                <w:u w:val="none"/>
              </w:rPr>
              <w:t>Description</w:t>
            </w:r>
          </w:p>
        </w:tc>
        <w:tc>
          <w:tcPr>
            <w:tcW w:w="1710" w:type="dxa"/>
            <w:shd w:val="clear" w:color="auto" w:fill="FFFF00"/>
          </w:tcPr>
          <w:p w:rsidR="00F73AD4" w:rsidRPr="00433A9D" w:rsidRDefault="00F73AD4" w:rsidP="00E349B4">
            <w:pPr>
              <w:pStyle w:val="BodyTextIndent"/>
              <w:ind w:left="0"/>
              <w:rPr>
                <w:rFonts w:ascii="Arial" w:hAnsi="Arial" w:cs="Arial"/>
                <w:b/>
                <w:i w:val="0"/>
                <w:color w:val="auto"/>
                <w:sz w:val="18"/>
                <w:szCs w:val="18"/>
                <w:u w:val="none"/>
              </w:rPr>
            </w:pPr>
            <w:r w:rsidRPr="00433A9D">
              <w:rPr>
                <w:rFonts w:ascii="Arial" w:hAnsi="Arial" w:cs="Arial"/>
                <w:b/>
                <w:i w:val="0"/>
                <w:color w:val="auto"/>
                <w:sz w:val="18"/>
                <w:szCs w:val="18"/>
                <w:u w:val="none"/>
              </w:rPr>
              <w:t>Reporting Interval</w:t>
            </w:r>
          </w:p>
        </w:tc>
      </w:tr>
      <w:tr w:rsidR="00F73AD4" w:rsidTr="00E349B4">
        <w:trPr>
          <w:cantSplit/>
        </w:trPr>
        <w:tc>
          <w:tcPr>
            <w:tcW w:w="1980" w:type="dxa"/>
          </w:tcPr>
          <w:p w:rsidR="00F73AD4" w:rsidRPr="00433A9D" w:rsidRDefault="00F73AD4" w:rsidP="00E349B4">
            <w:pPr>
              <w:pStyle w:val="BodyTextIndent"/>
              <w:ind w:left="0"/>
              <w:rPr>
                <w:rFonts w:ascii="Arial" w:hAnsi="Arial" w:cs="Arial"/>
                <w:i w:val="0"/>
                <w:color w:val="auto"/>
                <w:sz w:val="18"/>
                <w:szCs w:val="18"/>
                <w:u w:val="none"/>
              </w:rPr>
            </w:pPr>
            <w:r w:rsidRPr="00433A9D">
              <w:rPr>
                <w:rFonts w:ascii="Arial" w:hAnsi="Arial" w:cs="Arial"/>
                <w:i w:val="0"/>
                <w:color w:val="auto"/>
                <w:sz w:val="18"/>
                <w:szCs w:val="18"/>
                <w:u w:val="none"/>
              </w:rPr>
              <w:t>CIW Monthly Update</w:t>
            </w:r>
          </w:p>
        </w:tc>
        <w:tc>
          <w:tcPr>
            <w:tcW w:w="5220" w:type="dxa"/>
          </w:tcPr>
          <w:p w:rsidR="00F73AD4" w:rsidRPr="00433A9D" w:rsidRDefault="00F73AD4" w:rsidP="00E349B4">
            <w:pPr>
              <w:pStyle w:val="BodyTextIndent"/>
              <w:ind w:left="0"/>
              <w:rPr>
                <w:rFonts w:ascii="Arial" w:hAnsi="Arial" w:cs="Arial"/>
                <w:i w:val="0"/>
                <w:color w:val="auto"/>
                <w:sz w:val="18"/>
                <w:szCs w:val="18"/>
                <w:u w:val="none"/>
              </w:rPr>
            </w:pPr>
            <w:r w:rsidRPr="00433A9D">
              <w:rPr>
                <w:rFonts w:ascii="Arial" w:hAnsi="Arial" w:cs="Arial"/>
                <w:i w:val="0"/>
                <w:color w:val="auto"/>
                <w:sz w:val="18"/>
                <w:szCs w:val="18"/>
                <w:u w:val="none"/>
              </w:rPr>
              <w:t>A monthly report and review with the CIW Executive Board summarizing the project status, post-production support and customer outreach activities.</w:t>
            </w:r>
          </w:p>
        </w:tc>
        <w:tc>
          <w:tcPr>
            <w:tcW w:w="1710" w:type="dxa"/>
          </w:tcPr>
          <w:p w:rsidR="00F73AD4" w:rsidRPr="00433A9D" w:rsidRDefault="00F73AD4" w:rsidP="00E349B4">
            <w:pPr>
              <w:rPr>
                <w:rFonts w:ascii="Arial" w:hAnsi="Arial" w:cs="Arial"/>
                <w:sz w:val="18"/>
                <w:szCs w:val="18"/>
              </w:rPr>
            </w:pPr>
            <w:r w:rsidRPr="00433A9D">
              <w:rPr>
                <w:rFonts w:ascii="Arial" w:hAnsi="Arial" w:cs="Arial"/>
                <w:sz w:val="18"/>
                <w:szCs w:val="18"/>
              </w:rPr>
              <w:t>Monthly</w:t>
            </w:r>
          </w:p>
        </w:tc>
      </w:tr>
    </w:tbl>
    <w:p w:rsidR="00433A9D" w:rsidRDefault="00433A9D" w:rsidP="003E694C">
      <w:pPr>
        <w:pStyle w:val="BodyText"/>
        <w:ind w:left="0"/>
      </w:pPr>
    </w:p>
    <w:p w:rsidR="003E694C" w:rsidRDefault="003E694C" w:rsidP="003E694C">
      <w:pPr>
        <w:pStyle w:val="BodyText"/>
        <w:ind w:left="0"/>
      </w:pPr>
    </w:p>
    <w:p w:rsidR="003E694C" w:rsidRPr="00433A9D" w:rsidRDefault="003E694C" w:rsidP="003E694C">
      <w:pPr>
        <w:pStyle w:val="BodyText"/>
        <w:ind w:left="0"/>
      </w:pPr>
    </w:p>
    <w:p w:rsidR="00F73AD4" w:rsidRDefault="00F73AD4" w:rsidP="003E694C">
      <w:pPr>
        <w:pStyle w:val="Heading2"/>
      </w:pPr>
      <w:bookmarkStart w:id="14" w:name="_Toc423011323"/>
      <w:r>
        <w:t>Service Requests</w:t>
      </w:r>
      <w:bookmarkEnd w:id="14"/>
    </w:p>
    <w:tbl>
      <w:tblPr>
        <w:tblW w:w="891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5130"/>
        <w:gridCol w:w="2160"/>
      </w:tblGrid>
      <w:tr w:rsidR="00F73AD4" w:rsidTr="00E349B4">
        <w:trPr>
          <w:cantSplit/>
          <w:trHeight w:val="350"/>
        </w:trPr>
        <w:tc>
          <w:tcPr>
            <w:tcW w:w="1620" w:type="dxa"/>
            <w:shd w:val="clear" w:color="auto" w:fill="FFFF00"/>
          </w:tcPr>
          <w:p w:rsidR="00F73AD4" w:rsidRPr="00433A9D" w:rsidRDefault="00F73AD4" w:rsidP="00E349B4">
            <w:pPr>
              <w:pStyle w:val="BodyTextIndent"/>
              <w:ind w:left="0"/>
              <w:rPr>
                <w:rFonts w:ascii="Arial" w:hAnsi="Arial" w:cs="Arial"/>
                <w:b/>
                <w:i w:val="0"/>
                <w:color w:val="auto"/>
                <w:sz w:val="18"/>
                <w:szCs w:val="18"/>
                <w:u w:val="none"/>
              </w:rPr>
            </w:pPr>
            <w:r w:rsidRPr="00433A9D">
              <w:rPr>
                <w:rFonts w:ascii="Arial" w:hAnsi="Arial" w:cs="Arial"/>
                <w:b/>
                <w:i w:val="0"/>
                <w:color w:val="auto"/>
                <w:sz w:val="18"/>
                <w:szCs w:val="18"/>
                <w:u w:val="none"/>
              </w:rPr>
              <w:t>COMiT Request</w:t>
            </w:r>
          </w:p>
        </w:tc>
        <w:tc>
          <w:tcPr>
            <w:tcW w:w="5130" w:type="dxa"/>
            <w:shd w:val="clear" w:color="auto" w:fill="FFFF00"/>
          </w:tcPr>
          <w:p w:rsidR="00F73AD4" w:rsidRPr="00433A9D" w:rsidRDefault="00F73AD4" w:rsidP="00E349B4">
            <w:pPr>
              <w:pStyle w:val="BodyTextIndent"/>
              <w:ind w:left="0"/>
              <w:rPr>
                <w:rFonts w:ascii="Arial" w:hAnsi="Arial" w:cs="Arial"/>
                <w:b/>
                <w:i w:val="0"/>
                <w:color w:val="auto"/>
                <w:sz w:val="18"/>
                <w:szCs w:val="18"/>
                <w:u w:val="none"/>
              </w:rPr>
            </w:pPr>
            <w:r w:rsidRPr="00433A9D">
              <w:rPr>
                <w:rFonts w:ascii="Arial" w:hAnsi="Arial" w:cs="Arial"/>
                <w:b/>
                <w:i w:val="0"/>
                <w:color w:val="auto"/>
                <w:sz w:val="18"/>
                <w:szCs w:val="18"/>
                <w:u w:val="none"/>
              </w:rPr>
              <w:t>Description</w:t>
            </w:r>
          </w:p>
        </w:tc>
        <w:tc>
          <w:tcPr>
            <w:tcW w:w="2160" w:type="dxa"/>
            <w:shd w:val="clear" w:color="auto" w:fill="FFFF00"/>
          </w:tcPr>
          <w:p w:rsidR="00F73AD4" w:rsidRPr="00433A9D" w:rsidRDefault="00F73AD4" w:rsidP="00E349B4">
            <w:pPr>
              <w:pStyle w:val="BodyTextIndent"/>
              <w:ind w:left="0"/>
              <w:rPr>
                <w:rFonts w:ascii="Arial" w:hAnsi="Arial" w:cs="Arial"/>
                <w:b/>
                <w:i w:val="0"/>
                <w:color w:val="auto"/>
                <w:sz w:val="18"/>
                <w:szCs w:val="18"/>
                <w:u w:val="none"/>
              </w:rPr>
            </w:pPr>
            <w:r w:rsidRPr="00433A9D">
              <w:rPr>
                <w:rFonts w:ascii="Arial" w:hAnsi="Arial" w:cs="Arial"/>
                <w:b/>
                <w:i w:val="0"/>
                <w:color w:val="auto"/>
                <w:sz w:val="18"/>
                <w:szCs w:val="18"/>
                <w:u w:val="none"/>
              </w:rPr>
              <w:t>Lead Time (Days)</w:t>
            </w:r>
          </w:p>
        </w:tc>
      </w:tr>
      <w:tr w:rsidR="00F73AD4" w:rsidTr="00E349B4">
        <w:trPr>
          <w:cantSplit/>
        </w:trPr>
        <w:tc>
          <w:tcPr>
            <w:tcW w:w="1620" w:type="dxa"/>
          </w:tcPr>
          <w:p w:rsidR="00F73AD4" w:rsidRPr="00433A9D" w:rsidRDefault="00433A9D" w:rsidP="00E349B4">
            <w:pPr>
              <w:pStyle w:val="BodyTextIndent"/>
              <w:ind w:left="0"/>
              <w:rPr>
                <w:rFonts w:ascii="Arial" w:hAnsi="Arial" w:cs="Arial"/>
                <w:i w:val="0"/>
                <w:color w:val="auto"/>
                <w:sz w:val="18"/>
                <w:szCs w:val="18"/>
                <w:u w:val="none"/>
              </w:rPr>
            </w:pPr>
            <w:r>
              <w:rPr>
                <w:rFonts w:ascii="Arial" w:hAnsi="Arial" w:cs="Arial"/>
                <w:i w:val="0"/>
                <w:color w:val="auto"/>
                <w:sz w:val="18"/>
                <w:szCs w:val="18"/>
                <w:u w:val="none"/>
              </w:rPr>
              <w:t xml:space="preserve">CIW </w:t>
            </w:r>
            <w:r w:rsidR="00F73AD4" w:rsidRPr="00433A9D">
              <w:rPr>
                <w:rFonts w:ascii="Arial" w:hAnsi="Arial" w:cs="Arial"/>
                <w:i w:val="0"/>
                <w:color w:val="auto"/>
                <w:sz w:val="18"/>
                <w:szCs w:val="18"/>
                <w:u w:val="none"/>
              </w:rPr>
              <w:t>Connectivity Support</w:t>
            </w:r>
          </w:p>
        </w:tc>
        <w:tc>
          <w:tcPr>
            <w:tcW w:w="5130" w:type="dxa"/>
          </w:tcPr>
          <w:p w:rsidR="00F73AD4" w:rsidRPr="00433A9D" w:rsidRDefault="00F73AD4" w:rsidP="00E349B4">
            <w:pPr>
              <w:pStyle w:val="BodyTextIndent"/>
              <w:ind w:left="0"/>
              <w:rPr>
                <w:rFonts w:ascii="Arial" w:hAnsi="Arial" w:cs="Arial"/>
                <w:i w:val="0"/>
                <w:color w:val="auto"/>
                <w:sz w:val="18"/>
                <w:szCs w:val="18"/>
                <w:u w:val="none"/>
              </w:rPr>
            </w:pPr>
            <w:r w:rsidRPr="00433A9D">
              <w:rPr>
                <w:rFonts w:ascii="Arial" w:hAnsi="Arial" w:cs="Arial"/>
                <w:i w:val="0"/>
                <w:color w:val="auto"/>
                <w:sz w:val="18"/>
                <w:szCs w:val="18"/>
                <w:u w:val="none"/>
              </w:rPr>
              <w:t>Request assistance for connecting to CIW</w:t>
            </w:r>
            <w:r w:rsidR="00433A9D">
              <w:rPr>
                <w:rFonts w:ascii="Arial" w:hAnsi="Arial" w:cs="Arial"/>
                <w:i w:val="0"/>
                <w:color w:val="auto"/>
                <w:sz w:val="18"/>
                <w:szCs w:val="18"/>
                <w:u w:val="none"/>
              </w:rPr>
              <w:t>.</w:t>
            </w:r>
            <w:r w:rsidRPr="00433A9D">
              <w:rPr>
                <w:rFonts w:ascii="Arial" w:hAnsi="Arial" w:cs="Arial"/>
                <w:i w:val="0"/>
                <w:color w:val="auto"/>
                <w:sz w:val="18"/>
                <w:szCs w:val="18"/>
                <w:u w:val="none"/>
              </w:rPr>
              <w:t xml:space="preserve"> </w:t>
            </w:r>
          </w:p>
        </w:tc>
        <w:tc>
          <w:tcPr>
            <w:tcW w:w="2160" w:type="dxa"/>
          </w:tcPr>
          <w:p w:rsidR="00F73AD4" w:rsidRPr="00433A9D" w:rsidRDefault="00F73AD4" w:rsidP="00E349B4">
            <w:pPr>
              <w:pStyle w:val="BodyTextIndent"/>
              <w:ind w:left="0"/>
              <w:rPr>
                <w:rFonts w:ascii="Arial" w:hAnsi="Arial" w:cs="Arial"/>
                <w:i w:val="0"/>
                <w:color w:val="auto"/>
                <w:sz w:val="18"/>
                <w:szCs w:val="18"/>
                <w:u w:val="none"/>
              </w:rPr>
            </w:pPr>
            <w:r w:rsidRPr="00433A9D">
              <w:rPr>
                <w:rFonts w:ascii="Arial" w:hAnsi="Arial" w:cs="Arial"/>
                <w:i w:val="0"/>
                <w:color w:val="auto"/>
                <w:sz w:val="18"/>
                <w:szCs w:val="18"/>
                <w:u w:val="none"/>
              </w:rPr>
              <w:t>2 Days (may be longer depending upon installation requirements)</w:t>
            </w:r>
          </w:p>
        </w:tc>
      </w:tr>
      <w:tr w:rsidR="00F73AD4" w:rsidTr="00E349B4">
        <w:trPr>
          <w:cantSplit/>
        </w:trPr>
        <w:tc>
          <w:tcPr>
            <w:tcW w:w="1620" w:type="dxa"/>
          </w:tcPr>
          <w:p w:rsidR="00F73AD4" w:rsidRPr="00433A9D" w:rsidRDefault="00433A9D" w:rsidP="00E349B4">
            <w:pPr>
              <w:pStyle w:val="BodyTextIndent"/>
              <w:ind w:left="0"/>
              <w:rPr>
                <w:rFonts w:ascii="Arial" w:hAnsi="Arial" w:cs="Arial"/>
                <w:i w:val="0"/>
                <w:color w:val="auto"/>
                <w:sz w:val="18"/>
                <w:szCs w:val="18"/>
                <w:u w:val="none"/>
              </w:rPr>
            </w:pPr>
            <w:r>
              <w:rPr>
                <w:rFonts w:ascii="Arial" w:hAnsi="Arial" w:cs="Arial"/>
                <w:i w:val="0"/>
                <w:color w:val="auto"/>
                <w:sz w:val="18"/>
                <w:szCs w:val="18"/>
                <w:u w:val="none"/>
              </w:rPr>
              <w:t xml:space="preserve">CIW </w:t>
            </w:r>
            <w:r w:rsidR="00F73AD4" w:rsidRPr="00433A9D">
              <w:rPr>
                <w:rFonts w:ascii="Arial" w:hAnsi="Arial" w:cs="Arial"/>
                <w:i w:val="0"/>
                <w:color w:val="auto"/>
                <w:sz w:val="18"/>
                <w:szCs w:val="18"/>
                <w:u w:val="none"/>
              </w:rPr>
              <w:t>Data Query</w:t>
            </w:r>
          </w:p>
        </w:tc>
        <w:tc>
          <w:tcPr>
            <w:tcW w:w="5130" w:type="dxa"/>
          </w:tcPr>
          <w:p w:rsidR="00F73AD4" w:rsidRPr="00433A9D" w:rsidRDefault="00F73AD4" w:rsidP="00E349B4">
            <w:pPr>
              <w:pStyle w:val="BodyTextIndent"/>
              <w:ind w:left="0"/>
              <w:rPr>
                <w:rFonts w:ascii="Arial" w:hAnsi="Arial" w:cs="Arial"/>
                <w:i w:val="0"/>
                <w:color w:val="auto"/>
                <w:sz w:val="18"/>
                <w:szCs w:val="18"/>
                <w:u w:val="none"/>
              </w:rPr>
            </w:pPr>
            <w:r w:rsidRPr="00433A9D">
              <w:rPr>
                <w:rFonts w:ascii="Arial" w:hAnsi="Arial" w:cs="Arial"/>
                <w:i w:val="0"/>
                <w:color w:val="auto"/>
                <w:sz w:val="18"/>
                <w:szCs w:val="18"/>
                <w:u w:val="none"/>
              </w:rPr>
              <w:t>Request query assistance</w:t>
            </w:r>
            <w:r w:rsidR="00433A9D">
              <w:rPr>
                <w:rFonts w:ascii="Arial" w:hAnsi="Arial" w:cs="Arial"/>
                <w:i w:val="0"/>
                <w:color w:val="auto"/>
                <w:sz w:val="18"/>
                <w:szCs w:val="18"/>
                <w:u w:val="none"/>
              </w:rPr>
              <w:t>.</w:t>
            </w:r>
          </w:p>
        </w:tc>
        <w:tc>
          <w:tcPr>
            <w:tcW w:w="2160" w:type="dxa"/>
            <w:vAlign w:val="center"/>
          </w:tcPr>
          <w:p w:rsidR="00F73AD4" w:rsidRPr="00433A9D" w:rsidRDefault="00F73AD4" w:rsidP="00E349B4">
            <w:pPr>
              <w:pStyle w:val="BodyTextIndent"/>
              <w:widowControl/>
              <w:spacing w:line="240" w:lineRule="auto"/>
              <w:ind w:left="0"/>
              <w:rPr>
                <w:rFonts w:ascii="Arial" w:hAnsi="Arial" w:cs="Arial"/>
                <w:i w:val="0"/>
                <w:color w:val="auto"/>
                <w:sz w:val="18"/>
                <w:szCs w:val="18"/>
                <w:u w:val="none"/>
              </w:rPr>
            </w:pPr>
            <w:r w:rsidRPr="00433A9D">
              <w:rPr>
                <w:rFonts w:ascii="Arial" w:hAnsi="Arial" w:cs="Arial"/>
                <w:i w:val="0"/>
                <w:color w:val="auto"/>
                <w:sz w:val="18"/>
                <w:szCs w:val="18"/>
                <w:u w:val="none"/>
              </w:rPr>
              <w:t>7 Days</w:t>
            </w:r>
          </w:p>
        </w:tc>
      </w:tr>
      <w:tr w:rsidR="00F73AD4" w:rsidTr="00E349B4">
        <w:trPr>
          <w:cantSplit/>
        </w:trPr>
        <w:tc>
          <w:tcPr>
            <w:tcW w:w="1620" w:type="dxa"/>
          </w:tcPr>
          <w:p w:rsidR="00F73AD4" w:rsidRPr="00433A9D" w:rsidRDefault="00433A9D" w:rsidP="00E349B4">
            <w:pPr>
              <w:pStyle w:val="BodyTextIndent"/>
              <w:ind w:left="0"/>
              <w:rPr>
                <w:rFonts w:ascii="Arial" w:hAnsi="Arial" w:cs="Arial"/>
                <w:i w:val="0"/>
                <w:color w:val="auto"/>
                <w:sz w:val="18"/>
                <w:szCs w:val="18"/>
                <w:u w:val="none"/>
              </w:rPr>
            </w:pPr>
            <w:r>
              <w:rPr>
                <w:rFonts w:ascii="Arial" w:hAnsi="Arial" w:cs="Arial"/>
                <w:i w:val="0"/>
                <w:color w:val="auto"/>
                <w:sz w:val="18"/>
                <w:szCs w:val="18"/>
                <w:u w:val="none"/>
              </w:rPr>
              <w:t xml:space="preserve">CIW </w:t>
            </w:r>
            <w:r w:rsidR="00F73AD4" w:rsidRPr="00433A9D">
              <w:rPr>
                <w:rFonts w:ascii="Arial" w:hAnsi="Arial" w:cs="Arial"/>
                <w:i w:val="0"/>
                <w:color w:val="auto"/>
                <w:sz w:val="18"/>
                <w:szCs w:val="18"/>
                <w:u w:val="none"/>
              </w:rPr>
              <w:t>General Support</w:t>
            </w:r>
          </w:p>
        </w:tc>
        <w:tc>
          <w:tcPr>
            <w:tcW w:w="5130" w:type="dxa"/>
          </w:tcPr>
          <w:p w:rsidR="00F73AD4" w:rsidRPr="00433A9D" w:rsidRDefault="00F73AD4" w:rsidP="00E349B4">
            <w:pPr>
              <w:pStyle w:val="BodyTextIndent"/>
              <w:ind w:left="0"/>
              <w:rPr>
                <w:rFonts w:ascii="Arial" w:hAnsi="Arial" w:cs="Arial"/>
                <w:i w:val="0"/>
                <w:color w:val="auto"/>
                <w:sz w:val="18"/>
                <w:szCs w:val="18"/>
                <w:u w:val="none"/>
              </w:rPr>
            </w:pPr>
            <w:r w:rsidRPr="00433A9D">
              <w:rPr>
                <w:rFonts w:ascii="Arial" w:hAnsi="Arial" w:cs="Arial"/>
                <w:i w:val="0"/>
                <w:color w:val="auto"/>
                <w:sz w:val="18"/>
                <w:szCs w:val="18"/>
                <w:u w:val="none"/>
              </w:rPr>
              <w:t>Request general support</w:t>
            </w:r>
            <w:r w:rsidR="00433A9D">
              <w:rPr>
                <w:rFonts w:ascii="Arial" w:hAnsi="Arial" w:cs="Arial"/>
                <w:i w:val="0"/>
                <w:color w:val="auto"/>
                <w:sz w:val="18"/>
                <w:szCs w:val="18"/>
                <w:u w:val="none"/>
              </w:rPr>
              <w:t>.</w:t>
            </w:r>
          </w:p>
        </w:tc>
        <w:tc>
          <w:tcPr>
            <w:tcW w:w="2160" w:type="dxa"/>
            <w:vAlign w:val="center"/>
          </w:tcPr>
          <w:p w:rsidR="00F73AD4" w:rsidRPr="00433A9D" w:rsidRDefault="00F73AD4" w:rsidP="00E349B4">
            <w:pPr>
              <w:pStyle w:val="BodyTextIndent"/>
              <w:widowControl/>
              <w:spacing w:line="240" w:lineRule="auto"/>
              <w:ind w:left="0"/>
              <w:rPr>
                <w:rFonts w:ascii="Arial" w:hAnsi="Arial" w:cs="Arial"/>
                <w:i w:val="0"/>
                <w:color w:val="auto"/>
                <w:sz w:val="18"/>
                <w:szCs w:val="18"/>
                <w:u w:val="none"/>
              </w:rPr>
            </w:pPr>
            <w:r w:rsidRPr="00433A9D">
              <w:rPr>
                <w:rFonts w:ascii="Arial" w:hAnsi="Arial" w:cs="Arial"/>
                <w:i w:val="0"/>
                <w:color w:val="auto"/>
                <w:sz w:val="18"/>
                <w:szCs w:val="18"/>
                <w:u w:val="none"/>
              </w:rPr>
              <w:t>2 Days</w:t>
            </w:r>
          </w:p>
        </w:tc>
      </w:tr>
      <w:tr w:rsidR="00F73AD4" w:rsidTr="00E349B4">
        <w:trPr>
          <w:cantSplit/>
        </w:trPr>
        <w:tc>
          <w:tcPr>
            <w:tcW w:w="1620" w:type="dxa"/>
          </w:tcPr>
          <w:p w:rsidR="00F73AD4" w:rsidRPr="00433A9D" w:rsidRDefault="00433A9D" w:rsidP="00E349B4">
            <w:pPr>
              <w:pStyle w:val="BodyTextIndent"/>
              <w:ind w:left="0"/>
              <w:rPr>
                <w:rFonts w:ascii="Arial" w:hAnsi="Arial" w:cs="Arial"/>
                <w:i w:val="0"/>
                <w:color w:val="auto"/>
                <w:sz w:val="18"/>
                <w:szCs w:val="18"/>
                <w:u w:val="none"/>
              </w:rPr>
            </w:pPr>
            <w:r w:rsidRPr="00433A9D">
              <w:rPr>
                <w:rFonts w:ascii="Arial" w:hAnsi="Arial" w:cs="Arial"/>
                <w:i w:val="0"/>
                <w:color w:val="auto"/>
                <w:sz w:val="18"/>
                <w:szCs w:val="18"/>
                <w:u w:val="none"/>
              </w:rPr>
              <w:t>CIW Modification to production for</w:t>
            </w:r>
            <w:r w:rsidRPr="00433A9D">
              <w:rPr>
                <w:rFonts w:ascii="Arial" w:hAnsi="Arial" w:cs="Arial"/>
                <w:i w:val="0"/>
                <w:color w:val="auto"/>
                <w:sz w:val="18"/>
                <w:szCs w:val="18"/>
                <w:u w:val="none"/>
              </w:rPr>
              <w:br/>
              <w:t>HRCMS/MMARS</w:t>
            </w:r>
          </w:p>
        </w:tc>
        <w:tc>
          <w:tcPr>
            <w:tcW w:w="5130" w:type="dxa"/>
          </w:tcPr>
          <w:p w:rsidR="00F73AD4" w:rsidRPr="00433A9D" w:rsidRDefault="00F73AD4" w:rsidP="00E349B4">
            <w:pPr>
              <w:pStyle w:val="BodyTextIndent"/>
              <w:ind w:left="0"/>
              <w:rPr>
                <w:rFonts w:ascii="Arial" w:hAnsi="Arial" w:cs="Arial"/>
                <w:i w:val="0"/>
                <w:color w:val="auto"/>
                <w:sz w:val="18"/>
                <w:szCs w:val="18"/>
                <w:u w:val="none"/>
              </w:rPr>
            </w:pPr>
            <w:r w:rsidRPr="00433A9D">
              <w:rPr>
                <w:rFonts w:ascii="Arial" w:hAnsi="Arial" w:cs="Arial"/>
                <w:i w:val="0"/>
                <w:color w:val="auto"/>
                <w:sz w:val="18"/>
                <w:szCs w:val="18"/>
                <w:u w:val="none"/>
              </w:rPr>
              <w:t>Add new data to the HRCMS and MMARS components of CIW</w:t>
            </w:r>
            <w:r w:rsidR="00433A9D">
              <w:rPr>
                <w:rFonts w:ascii="Arial" w:hAnsi="Arial" w:cs="Arial"/>
                <w:i w:val="0"/>
                <w:color w:val="auto"/>
                <w:sz w:val="18"/>
                <w:szCs w:val="18"/>
                <w:u w:val="none"/>
              </w:rPr>
              <w:t>.</w:t>
            </w:r>
          </w:p>
        </w:tc>
        <w:tc>
          <w:tcPr>
            <w:tcW w:w="2160" w:type="dxa"/>
            <w:vAlign w:val="center"/>
          </w:tcPr>
          <w:p w:rsidR="00F73AD4" w:rsidRPr="00433A9D" w:rsidRDefault="00F73AD4" w:rsidP="00E349B4">
            <w:pPr>
              <w:pStyle w:val="BodyTextIndent"/>
              <w:widowControl/>
              <w:spacing w:line="240" w:lineRule="auto"/>
              <w:ind w:left="0"/>
              <w:rPr>
                <w:rFonts w:ascii="Arial" w:hAnsi="Arial" w:cs="Arial"/>
                <w:i w:val="0"/>
                <w:color w:val="auto"/>
                <w:sz w:val="18"/>
                <w:szCs w:val="18"/>
                <w:u w:val="none"/>
              </w:rPr>
            </w:pPr>
            <w:r w:rsidRPr="00433A9D">
              <w:rPr>
                <w:rFonts w:ascii="Arial" w:hAnsi="Arial" w:cs="Arial"/>
                <w:i w:val="0"/>
                <w:color w:val="auto"/>
                <w:sz w:val="18"/>
                <w:szCs w:val="18"/>
                <w:u w:val="none"/>
              </w:rPr>
              <w:t>Up to 14 Days depending on  complexity of request*</w:t>
            </w:r>
          </w:p>
        </w:tc>
      </w:tr>
      <w:tr w:rsidR="00F73AD4" w:rsidTr="00E349B4">
        <w:trPr>
          <w:cantSplit/>
        </w:trPr>
        <w:tc>
          <w:tcPr>
            <w:tcW w:w="1620" w:type="dxa"/>
          </w:tcPr>
          <w:p w:rsidR="00F73AD4" w:rsidRPr="00433A9D" w:rsidRDefault="00F73AD4" w:rsidP="00E349B4">
            <w:pPr>
              <w:pStyle w:val="BodyTextIndent"/>
              <w:ind w:left="0"/>
              <w:rPr>
                <w:rFonts w:ascii="Arial" w:hAnsi="Arial" w:cs="Arial"/>
                <w:i w:val="0"/>
                <w:color w:val="auto"/>
                <w:sz w:val="18"/>
                <w:szCs w:val="18"/>
                <w:u w:val="none"/>
              </w:rPr>
            </w:pPr>
            <w:r w:rsidRPr="00433A9D">
              <w:rPr>
                <w:rFonts w:ascii="Arial" w:hAnsi="Arial" w:cs="Arial"/>
                <w:i w:val="0"/>
                <w:color w:val="auto"/>
                <w:sz w:val="18"/>
                <w:szCs w:val="18"/>
                <w:u w:val="none"/>
              </w:rPr>
              <w:t>Other System Data</w:t>
            </w:r>
          </w:p>
        </w:tc>
        <w:tc>
          <w:tcPr>
            <w:tcW w:w="5130" w:type="dxa"/>
          </w:tcPr>
          <w:p w:rsidR="00F73AD4" w:rsidRPr="00433A9D" w:rsidRDefault="00F73AD4" w:rsidP="00E349B4">
            <w:pPr>
              <w:pStyle w:val="BodyTextIndent"/>
              <w:ind w:left="0"/>
              <w:rPr>
                <w:rFonts w:ascii="Arial" w:hAnsi="Arial" w:cs="Arial"/>
                <w:i w:val="0"/>
                <w:color w:val="auto"/>
                <w:sz w:val="18"/>
                <w:szCs w:val="18"/>
                <w:u w:val="none"/>
              </w:rPr>
            </w:pPr>
            <w:r w:rsidRPr="00433A9D">
              <w:rPr>
                <w:rFonts w:ascii="Arial" w:hAnsi="Arial" w:cs="Arial"/>
                <w:i w:val="0"/>
                <w:color w:val="auto"/>
                <w:sz w:val="18"/>
                <w:szCs w:val="18"/>
                <w:u w:val="none"/>
              </w:rPr>
              <w:t>Support for other system data including UMass, Legacy MMARS, PMIS, CAPS, etc. within CIW</w:t>
            </w:r>
            <w:r w:rsidR="00433A9D">
              <w:rPr>
                <w:rFonts w:ascii="Arial" w:hAnsi="Arial" w:cs="Arial"/>
                <w:i w:val="0"/>
                <w:color w:val="auto"/>
                <w:sz w:val="18"/>
                <w:szCs w:val="18"/>
                <w:u w:val="none"/>
              </w:rPr>
              <w:t>.</w:t>
            </w:r>
          </w:p>
        </w:tc>
        <w:tc>
          <w:tcPr>
            <w:tcW w:w="2160" w:type="dxa"/>
            <w:vAlign w:val="center"/>
          </w:tcPr>
          <w:p w:rsidR="00F73AD4" w:rsidRPr="00433A9D" w:rsidRDefault="00F73AD4" w:rsidP="00E349B4">
            <w:pPr>
              <w:pStyle w:val="BodyTextIndent"/>
              <w:widowControl/>
              <w:spacing w:line="240" w:lineRule="auto"/>
              <w:ind w:left="0"/>
              <w:rPr>
                <w:rFonts w:ascii="Arial" w:hAnsi="Arial" w:cs="Arial"/>
                <w:i w:val="0"/>
                <w:color w:val="auto"/>
                <w:sz w:val="18"/>
                <w:szCs w:val="18"/>
                <w:u w:val="none"/>
              </w:rPr>
            </w:pPr>
            <w:r w:rsidRPr="00433A9D">
              <w:rPr>
                <w:rFonts w:ascii="Arial" w:hAnsi="Arial" w:cs="Arial"/>
                <w:i w:val="0"/>
                <w:color w:val="auto"/>
                <w:sz w:val="18"/>
                <w:szCs w:val="18"/>
                <w:u w:val="none"/>
              </w:rPr>
              <w:t xml:space="preserve">Up to 14 Days depending on  complexity of request* </w:t>
            </w:r>
          </w:p>
        </w:tc>
      </w:tr>
    </w:tbl>
    <w:p w:rsidR="00F73AD4" w:rsidRPr="00433A9D" w:rsidRDefault="00F73AD4" w:rsidP="00433A9D">
      <w:pPr>
        <w:pStyle w:val="BodyText"/>
        <w:tabs>
          <w:tab w:val="left" w:pos="900"/>
        </w:tabs>
        <w:ind w:left="900" w:right="2106" w:hanging="270"/>
        <w:jc w:val="both"/>
        <w:rPr>
          <w:rFonts w:ascii="Arial" w:hAnsi="Arial" w:cs="Arial"/>
          <w:color w:val="FF0000"/>
          <w:sz w:val="18"/>
          <w:szCs w:val="18"/>
        </w:rPr>
      </w:pPr>
      <w:r w:rsidRPr="00433A9D">
        <w:rPr>
          <w:rFonts w:ascii="Arial" w:hAnsi="Arial" w:cs="Arial"/>
          <w:sz w:val="18"/>
          <w:szCs w:val="18"/>
        </w:rPr>
        <w:sym w:font="Wingdings 2" w:char="F0DD"/>
      </w:r>
      <w:r w:rsidRPr="00433A9D">
        <w:rPr>
          <w:rFonts w:ascii="Arial" w:hAnsi="Arial" w:cs="Arial"/>
          <w:sz w:val="18"/>
          <w:szCs w:val="18"/>
        </w:rPr>
        <w:t xml:space="preserve"> </w:t>
      </w:r>
      <w:r w:rsidRPr="00433A9D">
        <w:rPr>
          <w:rFonts w:ascii="Arial" w:hAnsi="Arial" w:cs="Arial"/>
          <w:sz w:val="18"/>
          <w:szCs w:val="18"/>
        </w:rPr>
        <w:tab/>
      </w:r>
      <w:r w:rsidR="00EF528D">
        <w:rPr>
          <w:rFonts w:ascii="Arial" w:hAnsi="Arial" w:cs="Arial"/>
        </w:rPr>
        <w:t>MassIT</w:t>
      </w:r>
      <w:r w:rsidRPr="00433A9D">
        <w:rPr>
          <w:rFonts w:ascii="Arial" w:hAnsi="Arial" w:cs="Arial"/>
          <w:sz w:val="18"/>
          <w:szCs w:val="18"/>
        </w:rPr>
        <w:t xml:space="preserve"> teams will work with customers to determine the </w:t>
      </w:r>
      <w:r w:rsidR="00433A9D">
        <w:rPr>
          <w:rFonts w:ascii="Arial" w:hAnsi="Arial" w:cs="Arial"/>
          <w:sz w:val="18"/>
          <w:szCs w:val="18"/>
        </w:rPr>
        <w:t xml:space="preserve">necessary lead time to complete </w:t>
      </w:r>
      <w:r w:rsidRPr="00433A9D">
        <w:rPr>
          <w:rFonts w:ascii="Arial" w:hAnsi="Arial" w:cs="Arial"/>
          <w:sz w:val="18"/>
          <w:szCs w:val="18"/>
        </w:rPr>
        <w:t>this request.</w:t>
      </w:r>
    </w:p>
    <w:p w:rsidR="00D50583" w:rsidRDefault="00D50583" w:rsidP="00F73AD4">
      <w:pPr>
        <w:pStyle w:val="BodyText"/>
        <w:ind w:left="0"/>
        <w:rPr>
          <w:rFonts w:ascii="Arial" w:hAnsi="Arial" w:cs="Arial"/>
          <w:color w:val="FF0000"/>
        </w:rPr>
      </w:pPr>
    </w:p>
    <w:p w:rsidR="003E694C" w:rsidRDefault="003E694C" w:rsidP="00F73AD4">
      <w:pPr>
        <w:pStyle w:val="BodyText"/>
        <w:ind w:left="0"/>
        <w:rPr>
          <w:rFonts w:ascii="Arial" w:hAnsi="Arial" w:cs="Arial"/>
          <w:color w:val="FF0000"/>
        </w:rPr>
      </w:pPr>
    </w:p>
    <w:p w:rsidR="003E694C" w:rsidRDefault="003E694C" w:rsidP="00F73AD4">
      <w:pPr>
        <w:pStyle w:val="BodyText"/>
        <w:ind w:left="0"/>
        <w:rPr>
          <w:rFonts w:ascii="Arial" w:hAnsi="Arial" w:cs="Arial"/>
          <w:color w:val="FF0000"/>
        </w:rPr>
      </w:pPr>
    </w:p>
    <w:p w:rsidR="00D50583" w:rsidRDefault="00D50583" w:rsidP="00D50583">
      <w:pPr>
        <w:pStyle w:val="Heading2"/>
        <w:ind w:left="360" w:hanging="360"/>
      </w:pPr>
      <w:bookmarkStart w:id="15" w:name="_Toc384648462"/>
      <w:bookmarkStart w:id="16" w:name="_Toc423011324"/>
      <w:bookmarkStart w:id="17" w:name="_Toc399231468"/>
      <w:r>
        <w:t>Metrics Reporting</w:t>
      </w:r>
      <w:bookmarkEnd w:id="15"/>
      <w:bookmarkEnd w:id="16"/>
      <w:r>
        <w:t xml:space="preserve"> </w:t>
      </w:r>
      <w:bookmarkEnd w:id="17"/>
    </w:p>
    <w:p w:rsidR="00D50583" w:rsidRDefault="00D50583" w:rsidP="00D50583">
      <w:pPr>
        <w:keepLines/>
        <w:spacing w:after="120"/>
        <w:rPr>
          <w:rFonts w:ascii="Arial" w:hAnsi="Arial" w:cs="Arial"/>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680"/>
        <w:gridCol w:w="2250"/>
      </w:tblGrid>
      <w:tr w:rsidR="00D50583" w:rsidRPr="006A0BE3" w:rsidTr="00326FE8">
        <w:trPr>
          <w:cantSplit/>
          <w:trHeight w:val="350"/>
        </w:trPr>
        <w:tc>
          <w:tcPr>
            <w:tcW w:w="1980" w:type="dxa"/>
            <w:tcBorders>
              <w:top w:val="single" w:sz="4" w:space="0" w:color="auto"/>
              <w:left w:val="single" w:sz="4" w:space="0" w:color="auto"/>
              <w:bottom w:val="single" w:sz="4" w:space="0" w:color="auto"/>
              <w:right w:val="single" w:sz="4" w:space="0" w:color="auto"/>
            </w:tcBorders>
            <w:shd w:val="clear" w:color="auto" w:fill="FFFF00"/>
            <w:hideMark/>
          </w:tcPr>
          <w:p w:rsidR="00D50583" w:rsidRPr="006A0BE3" w:rsidRDefault="00D50583" w:rsidP="00326FE8">
            <w:pPr>
              <w:rPr>
                <w:rFonts w:ascii="Arial" w:hAnsi="Arial" w:cs="Arial"/>
                <w:b/>
                <w:sz w:val="18"/>
                <w:szCs w:val="18"/>
              </w:rPr>
            </w:pPr>
            <w:r w:rsidRPr="006A0BE3">
              <w:rPr>
                <w:rFonts w:ascii="Arial" w:hAnsi="Arial" w:cs="Arial"/>
                <w:b/>
                <w:sz w:val="18"/>
                <w:szCs w:val="18"/>
              </w:rPr>
              <w:t>Performance</w:t>
            </w:r>
          </w:p>
        </w:tc>
        <w:tc>
          <w:tcPr>
            <w:tcW w:w="4680" w:type="dxa"/>
            <w:tcBorders>
              <w:top w:val="single" w:sz="4" w:space="0" w:color="auto"/>
              <w:left w:val="single" w:sz="4" w:space="0" w:color="auto"/>
              <w:bottom w:val="single" w:sz="4" w:space="0" w:color="auto"/>
              <w:right w:val="single" w:sz="4" w:space="0" w:color="auto"/>
            </w:tcBorders>
            <w:shd w:val="clear" w:color="auto" w:fill="FFFF00"/>
            <w:hideMark/>
          </w:tcPr>
          <w:p w:rsidR="00D50583" w:rsidRPr="006A0BE3" w:rsidRDefault="00D50583" w:rsidP="00326FE8">
            <w:pPr>
              <w:rPr>
                <w:rFonts w:ascii="Arial" w:hAnsi="Arial" w:cs="Arial"/>
                <w:b/>
                <w:sz w:val="18"/>
                <w:szCs w:val="18"/>
              </w:rPr>
            </w:pPr>
            <w:r w:rsidRPr="006A0BE3">
              <w:rPr>
                <w:rFonts w:ascii="Arial" w:hAnsi="Arial" w:cs="Arial"/>
                <w:b/>
                <w:sz w:val="18"/>
                <w:szCs w:val="18"/>
              </w:rPr>
              <w:t>Description</w:t>
            </w:r>
          </w:p>
        </w:tc>
        <w:tc>
          <w:tcPr>
            <w:tcW w:w="2250" w:type="dxa"/>
            <w:tcBorders>
              <w:top w:val="single" w:sz="4" w:space="0" w:color="auto"/>
              <w:left w:val="single" w:sz="4" w:space="0" w:color="auto"/>
              <w:bottom w:val="single" w:sz="4" w:space="0" w:color="auto"/>
              <w:right w:val="single" w:sz="4" w:space="0" w:color="auto"/>
            </w:tcBorders>
            <w:shd w:val="clear" w:color="auto" w:fill="FFFF00"/>
            <w:hideMark/>
          </w:tcPr>
          <w:p w:rsidR="00D50583" w:rsidRPr="006A0BE3" w:rsidRDefault="00D50583" w:rsidP="00326FE8">
            <w:pPr>
              <w:rPr>
                <w:rFonts w:ascii="Arial" w:hAnsi="Arial" w:cs="Arial"/>
                <w:b/>
                <w:color w:val="FFFF00"/>
                <w:sz w:val="18"/>
                <w:szCs w:val="18"/>
              </w:rPr>
            </w:pPr>
            <w:r w:rsidRPr="006A0BE3">
              <w:rPr>
                <w:rFonts w:ascii="Arial" w:hAnsi="Arial" w:cs="Arial"/>
                <w:b/>
                <w:sz w:val="18"/>
                <w:szCs w:val="18"/>
              </w:rPr>
              <w:t xml:space="preserve">Measurements </w:t>
            </w:r>
          </w:p>
        </w:tc>
      </w:tr>
      <w:tr w:rsidR="00D50583" w:rsidRPr="006A0BE3" w:rsidTr="00326FE8">
        <w:trPr>
          <w:cantSplit/>
        </w:trPr>
        <w:tc>
          <w:tcPr>
            <w:tcW w:w="1980" w:type="dxa"/>
            <w:tcBorders>
              <w:top w:val="single" w:sz="4" w:space="0" w:color="auto"/>
              <w:left w:val="single" w:sz="4" w:space="0" w:color="auto"/>
              <w:bottom w:val="single" w:sz="4" w:space="0" w:color="auto"/>
              <w:right w:val="single" w:sz="4" w:space="0" w:color="auto"/>
            </w:tcBorders>
            <w:hideMark/>
          </w:tcPr>
          <w:p w:rsidR="00D50583" w:rsidRPr="006A0BE3" w:rsidRDefault="00D50583" w:rsidP="00326FE8">
            <w:pPr>
              <w:rPr>
                <w:rFonts w:ascii="Arial" w:hAnsi="Arial" w:cs="Arial"/>
                <w:sz w:val="18"/>
                <w:szCs w:val="18"/>
              </w:rPr>
            </w:pPr>
            <w:r w:rsidRPr="006A0BE3">
              <w:rPr>
                <w:rFonts w:ascii="Arial" w:hAnsi="Arial" w:cs="Arial"/>
                <w:sz w:val="18"/>
                <w:szCs w:val="18"/>
              </w:rPr>
              <w:t xml:space="preserve"> Query performance</w:t>
            </w:r>
          </w:p>
        </w:tc>
        <w:tc>
          <w:tcPr>
            <w:tcW w:w="4680" w:type="dxa"/>
            <w:tcBorders>
              <w:top w:val="single" w:sz="4" w:space="0" w:color="auto"/>
              <w:left w:val="single" w:sz="4" w:space="0" w:color="auto"/>
              <w:bottom w:val="single" w:sz="4" w:space="0" w:color="auto"/>
              <w:right w:val="single" w:sz="4" w:space="0" w:color="auto"/>
            </w:tcBorders>
            <w:hideMark/>
          </w:tcPr>
          <w:p w:rsidR="00D50583" w:rsidRPr="006A0BE3" w:rsidRDefault="00B55964" w:rsidP="00326FE8">
            <w:pPr>
              <w:rPr>
                <w:rFonts w:ascii="Arial" w:hAnsi="Arial" w:cs="Arial"/>
                <w:sz w:val="18"/>
                <w:szCs w:val="18"/>
              </w:rPr>
            </w:pPr>
            <w:r>
              <w:rPr>
                <w:rFonts w:ascii="Arial" w:hAnsi="Arial" w:cs="Arial"/>
                <w:sz w:val="18"/>
                <w:szCs w:val="18"/>
              </w:rPr>
              <w:t>Systematic query performance is measured periodically throughout the day and in the evening. Sample query times are measured and alerts are generated if the response time exceeds the threshold.</w:t>
            </w:r>
          </w:p>
        </w:tc>
        <w:tc>
          <w:tcPr>
            <w:tcW w:w="2250" w:type="dxa"/>
            <w:tcBorders>
              <w:top w:val="single" w:sz="4" w:space="0" w:color="auto"/>
              <w:left w:val="single" w:sz="4" w:space="0" w:color="auto"/>
              <w:bottom w:val="single" w:sz="4" w:space="0" w:color="auto"/>
              <w:right w:val="single" w:sz="4" w:space="0" w:color="auto"/>
            </w:tcBorders>
          </w:tcPr>
          <w:p w:rsidR="00D50583" w:rsidRPr="006A0BE3" w:rsidRDefault="00B55964" w:rsidP="00326FE8">
            <w:pPr>
              <w:rPr>
                <w:rFonts w:ascii="Arial" w:hAnsi="Arial" w:cs="Arial"/>
                <w:sz w:val="18"/>
                <w:szCs w:val="18"/>
              </w:rPr>
            </w:pPr>
            <w:r>
              <w:rPr>
                <w:rFonts w:ascii="Arial" w:hAnsi="Arial" w:cs="Arial"/>
                <w:color w:val="000000"/>
                <w:sz w:val="18"/>
                <w:szCs w:val="18"/>
              </w:rPr>
              <w:t>Query samples are taken three times per hour. Depending on persistence and conditions, CIW administrative intervention may occur to improve performance.</w:t>
            </w:r>
          </w:p>
        </w:tc>
      </w:tr>
    </w:tbl>
    <w:p w:rsidR="00D50583" w:rsidRPr="006A0BE3" w:rsidRDefault="00D50583" w:rsidP="00D50583">
      <w:pPr>
        <w:keepLines/>
        <w:spacing w:after="120"/>
        <w:rPr>
          <w:rFonts w:ascii="Arial" w:hAnsi="Arial" w:cs="Arial"/>
          <w:sz w:val="18"/>
          <w:szCs w:val="18"/>
        </w:rPr>
      </w:pPr>
    </w:p>
    <w:tbl>
      <w:tblPr>
        <w:tblW w:w="891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680"/>
        <w:gridCol w:w="2250"/>
      </w:tblGrid>
      <w:tr w:rsidR="00D50583" w:rsidRPr="006A0BE3" w:rsidTr="00326FE8">
        <w:trPr>
          <w:cantSplit/>
          <w:trHeight w:val="350"/>
        </w:trPr>
        <w:tc>
          <w:tcPr>
            <w:tcW w:w="1980" w:type="dxa"/>
            <w:tcBorders>
              <w:top w:val="single" w:sz="4" w:space="0" w:color="auto"/>
              <w:left w:val="single" w:sz="4" w:space="0" w:color="auto"/>
              <w:bottom w:val="single" w:sz="4" w:space="0" w:color="auto"/>
              <w:right w:val="single" w:sz="4" w:space="0" w:color="auto"/>
            </w:tcBorders>
            <w:shd w:val="clear" w:color="auto" w:fill="FFFF00"/>
            <w:hideMark/>
          </w:tcPr>
          <w:p w:rsidR="00D50583" w:rsidRPr="006A0BE3" w:rsidRDefault="00D50583" w:rsidP="00326FE8">
            <w:pPr>
              <w:rPr>
                <w:rFonts w:ascii="Arial" w:hAnsi="Arial" w:cs="Arial"/>
                <w:b/>
                <w:sz w:val="18"/>
                <w:szCs w:val="18"/>
              </w:rPr>
            </w:pPr>
            <w:r w:rsidRPr="006A0BE3">
              <w:rPr>
                <w:rFonts w:ascii="Arial" w:hAnsi="Arial" w:cs="Arial"/>
                <w:b/>
                <w:sz w:val="18"/>
                <w:szCs w:val="18"/>
              </w:rPr>
              <w:lastRenderedPageBreak/>
              <w:t>Availability</w:t>
            </w:r>
          </w:p>
        </w:tc>
        <w:tc>
          <w:tcPr>
            <w:tcW w:w="4680" w:type="dxa"/>
            <w:tcBorders>
              <w:top w:val="single" w:sz="4" w:space="0" w:color="auto"/>
              <w:left w:val="single" w:sz="4" w:space="0" w:color="auto"/>
              <w:bottom w:val="single" w:sz="4" w:space="0" w:color="auto"/>
              <w:right w:val="single" w:sz="4" w:space="0" w:color="auto"/>
            </w:tcBorders>
            <w:shd w:val="clear" w:color="auto" w:fill="FFFF00"/>
            <w:hideMark/>
          </w:tcPr>
          <w:p w:rsidR="00D50583" w:rsidRPr="006A0BE3" w:rsidRDefault="00D50583" w:rsidP="00326FE8">
            <w:pPr>
              <w:rPr>
                <w:rFonts w:ascii="Arial" w:hAnsi="Arial" w:cs="Arial"/>
                <w:b/>
                <w:sz w:val="18"/>
                <w:szCs w:val="18"/>
              </w:rPr>
            </w:pPr>
            <w:r w:rsidRPr="006A0BE3">
              <w:rPr>
                <w:rFonts w:ascii="Arial" w:hAnsi="Arial" w:cs="Arial"/>
                <w:b/>
                <w:sz w:val="18"/>
                <w:szCs w:val="18"/>
              </w:rPr>
              <w:t>Description</w:t>
            </w:r>
          </w:p>
        </w:tc>
        <w:tc>
          <w:tcPr>
            <w:tcW w:w="2250" w:type="dxa"/>
            <w:tcBorders>
              <w:top w:val="single" w:sz="4" w:space="0" w:color="auto"/>
              <w:left w:val="single" w:sz="4" w:space="0" w:color="auto"/>
              <w:bottom w:val="single" w:sz="4" w:space="0" w:color="auto"/>
              <w:right w:val="single" w:sz="4" w:space="0" w:color="auto"/>
            </w:tcBorders>
            <w:shd w:val="clear" w:color="auto" w:fill="FFFF00"/>
            <w:hideMark/>
          </w:tcPr>
          <w:p w:rsidR="00D50583" w:rsidRPr="006A0BE3" w:rsidRDefault="00D50583" w:rsidP="00326FE8">
            <w:pPr>
              <w:rPr>
                <w:rFonts w:ascii="Arial" w:hAnsi="Arial" w:cs="Arial"/>
                <w:b/>
                <w:sz w:val="18"/>
                <w:szCs w:val="18"/>
              </w:rPr>
            </w:pPr>
            <w:r w:rsidRPr="006A0BE3">
              <w:rPr>
                <w:rFonts w:ascii="Arial" w:hAnsi="Arial" w:cs="Arial"/>
                <w:b/>
                <w:sz w:val="18"/>
                <w:szCs w:val="18"/>
              </w:rPr>
              <w:t>Measurements</w:t>
            </w:r>
          </w:p>
        </w:tc>
      </w:tr>
      <w:tr w:rsidR="00D50583" w:rsidRPr="006A0BE3" w:rsidTr="00326FE8">
        <w:trPr>
          <w:cantSplit/>
        </w:trPr>
        <w:tc>
          <w:tcPr>
            <w:tcW w:w="1980" w:type="dxa"/>
            <w:tcBorders>
              <w:top w:val="single" w:sz="4" w:space="0" w:color="auto"/>
              <w:left w:val="single" w:sz="4" w:space="0" w:color="auto"/>
              <w:bottom w:val="single" w:sz="4" w:space="0" w:color="auto"/>
              <w:right w:val="single" w:sz="4" w:space="0" w:color="auto"/>
            </w:tcBorders>
            <w:hideMark/>
          </w:tcPr>
          <w:p w:rsidR="00D50583" w:rsidRPr="006A0BE3" w:rsidRDefault="00D50583" w:rsidP="00326FE8">
            <w:pPr>
              <w:rPr>
                <w:rFonts w:ascii="Arial" w:hAnsi="Arial" w:cs="Arial"/>
                <w:sz w:val="18"/>
                <w:szCs w:val="18"/>
              </w:rPr>
            </w:pPr>
            <w:r w:rsidRPr="006A0BE3">
              <w:rPr>
                <w:rFonts w:ascii="Arial" w:hAnsi="Arial" w:cs="Arial"/>
                <w:sz w:val="18"/>
                <w:szCs w:val="18"/>
              </w:rPr>
              <w:t xml:space="preserve">Data availability </w:t>
            </w:r>
          </w:p>
          <w:p w:rsidR="00D50583" w:rsidRPr="006A0BE3" w:rsidRDefault="00D50583" w:rsidP="00326FE8">
            <w:pPr>
              <w:rPr>
                <w:rFonts w:ascii="Arial" w:hAnsi="Arial" w:cs="Arial"/>
                <w:sz w:val="18"/>
                <w:szCs w:val="18"/>
              </w:rPr>
            </w:pPr>
          </w:p>
        </w:tc>
        <w:tc>
          <w:tcPr>
            <w:tcW w:w="4680" w:type="dxa"/>
            <w:tcBorders>
              <w:top w:val="single" w:sz="4" w:space="0" w:color="auto"/>
              <w:left w:val="single" w:sz="4" w:space="0" w:color="auto"/>
              <w:bottom w:val="single" w:sz="4" w:space="0" w:color="auto"/>
              <w:right w:val="single" w:sz="4" w:space="0" w:color="auto"/>
            </w:tcBorders>
            <w:hideMark/>
          </w:tcPr>
          <w:p w:rsidR="00D50583" w:rsidRPr="006A0BE3" w:rsidRDefault="00B55964" w:rsidP="00326FE8">
            <w:pPr>
              <w:rPr>
                <w:rFonts w:ascii="Arial" w:hAnsi="Arial" w:cs="Arial"/>
                <w:sz w:val="18"/>
                <w:szCs w:val="18"/>
              </w:rPr>
            </w:pPr>
            <w:r>
              <w:rPr>
                <w:rFonts w:ascii="Arial" w:hAnsi="Arial" w:cs="Arial"/>
                <w:sz w:val="18"/>
                <w:szCs w:val="18"/>
              </w:rPr>
              <w:t>Automated routines are in place to ensure that the system is available during posted time periods.</w:t>
            </w:r>
          </w:p>
        </w:tc>
        <w:tc>
          <w:tcPr>
            <w:tcW w:w="2250" w:type="dxa"/>
            <w:tcBorders>
              <w:top w:val="single" w:sz="4" w:space="0" w:color="auto"/>
              <w:left w:val="single" w:sz="4" w:space="0" w:color="auto"/>
              <w:bottom w:val="single" w:sz="4" w:space="0" w:color="auto"/>
              <w:right w:val="single" w:sz="4" w:space="0" w:color="auto"/>
            </w:tcBorders>
          </w:tcPr>
          <w:p w:rsidR="00D50583" w:rsidRPr="00B55964" w:rsidRDefault="00B55964" w:rsidP="00326FE8">
            <w:pPr>
              <w:rPr>
                <w:rFonts w:ascii="Arial" w:hAnsi="Arial" w:cs="Arial"/>
                <w:color w:val="000000"/>
                <w:sz w:val="18"/>
                <w:szCs w:val="18"/>
              </w:rPr>
            </w:pPr>
            <w:r>
              <w:rPr>
                <w:rFonts w:ascii="Arial" w:hAnsi="Arial" w:cs="Arial"/>
                <w:color w:val="000000"/>
                <w:sz w:val="18"/>
                <w:szCs w:val="18"/>
              </w:rPr>
              <w:t xml:space="preserve">Measure response status (and performance) periodically throughout the day and the evening to ensure the availability of the system. Automated alerts are sent to administrators for any availability issue. </w:t>
            </w:r>
          </w:p>
        </w:tc>
      </w:tr>
    </w:tbl>
    <w:p w:rsidR="00D50583" w:rsidRDefault="00D50583" w:rsidP="00F73AD4">
      <w:pPr>
        <w:pStyle w:val="BodyText"/>
        <w:ind w:left="0"/>
        <w:rPr>
          <w:rFonts w:ascii="Arial" w:hAnsi="Arial" w:cs="Arial"/>
          <w:color w:val="FF0000"/>
        </w:rPr>
      </w:pPr>
    </w:p>
    <w:p w:rsidR="003E694C" w:rsidRDefault="003E694C" w:rsidP="00F73AD4">
      <w:pPr>
        <w:pStyle w:val="BodyText"/>
        <w:ind w:left="0"/>
        <w:rPr>
          <w:rFonts w:ascii="Arial" w:hAnsi="Arial" w:cs="Arial"/>
          <w:color w:val="FF0000"/>
        </w:rPr>
      </w:pPr>
    </w:p>
    <w:p w:rsidR="003E694C" w:rsidRDefault="003E694C" w:rsidP="00F73AD4">
      <w:pPr>
        <w:pStyle w:val="BodyText"/>
        <w:ind w:left="0"/>
        <w:rPr>
          <w:rFonts w:ascii="Arial" w:hAnsi="Arial" w:cs="Arial"/>
          <w:color w:val="FF0000"/>
        </w:rPr>
      </w:pPr>
    </w:p>
    <w:p w:rsidR="00F73AD4" w:rsidRDefault="00F73AD4" w:rsidP="00F73AD4">
      <w:pPr>
        <w:pStyle w:val="Heading1"/>
      </w:pPr>
      <w:bookmarkStart w:id="18" w:name="_Toc423011325"/>
      <w:r>
        <w:t xml:space="preserve">Customer vs. </w:t>
      </w:r>
      <w:r w:rsidR="00EF528D">
        <w:rPr>
          <w:rFonts w:cs="Arial"/>
        </w:rPr>
        <w:t>MassIT</w:t>
      </w:r>
      <w:r>
        <w:t xml:space="preserve"> Responsibilities</w:t>
      </w:r>
      <w:bookmarkEnd w:id="18"/>
    </w:p>
    <w:p w:rsidR="00433A9D" w:rsidRDefault="00F73AD4" w:rsidP="003E694C">
      <w:pPr>
        <w:pStyle w:val="BodyText"/>
        <w:spacing w:line="312" w:lineRule="atLeast"/>
        <w:ind w:left="0"/>
        <w:rPr>
          <w:rFonts w:ascii="Arial" w:hAnsi="Arial" w:cs="Arial"/>
        </w:rPr>
      </w:pPr>
      <w:r>
        <w:rPr>
          <w:rFonts w:ascii="Arial" w:hAnsi="Arial" w:cs="Arial"/>
        </w:rPr>
        <w:t xml:space="preserve">This section describes scope of responsibility for both customers and </w:t>
      </w:r>
      <w:r w:rsidR="00EF528D">
        <w:rPr>
          <w:rFonts w:ascii="Arial" w:hAnsi="Arial" w:cs="Arial"/>
        </w:rPr>
        <w:t>MassIT</w:t>
      </w:r>
      <w:r>
        <w:rPr>
          <w:rFonts w:ascii="Arial" w:hAnsi="Arial" w:cs="Arial"/>
        </w:rPr>
        <w:t xml:space="preserve"> in relation to providing the defined service. This section will be included in a customer Service Level Objective (SLO).</w:t>
      </w:r>
    </w:p>
    <w:p w:rsidR="00F73AD4" w:rsidRDefault="00F73AD4" w:rsidP="00F73AD4">
      <w:pPr>
        <w:pStyle w:val="Heading2"/>
      </w:pPr>
      <w:bookmarkStart w:id="19" w:name="_Toc423011326"/>
      <w:r>
        <w:t>Summary Customer Responsibilities</w:t>
      </w:r>
      <w:bookmarkEnd w:id="19"/>
    </w:p>
    <w:p w:rsidR="00F73AD4" w:rsidRDefault="00F73AD4" w:rsidP="00D50583">
      <w:pPr>
        <w:pStyle w:val="BodyText"/>
        <w:spacing w:line="312" w:lineRule="atLeast"/>
        <w:ind w:left="0"/>
        <w:rPr>
          <w:rFonts w:ascii="Arial" w:hAnsi="Arial" w:cs="Arial"/>
        </w:rPr>
      </w:pPr>
      <w:r>
        <w:rPr>
          <w:rFonts w:ascii="Arial" w:hAnsi="Arial" w:cs="Arial"/>
        </w:rPr>
        <w:t>Customer responsibilities include but are not limited to:</w:t>
      </w:r>
    </w:p>
    <w:p w:rsidR="00F73AD4" w:rsidRDefault="00F73AD4" w:rsidP="00D50583">
      <w:pPr>
        <w:pStyle w:val="BodyText"/>
        <w:spacing w:line="312" w:lineRule="atLeast"/>
        <w:ind w:left="0"/>
        <w:rPr>
          <w:rFonts w:ascii="Arial" w:hAnsi="Arial" w:cs="Arial"/>
        </w:rPr>
      </w:pPr>
      <w:r>
        <w:rPr>
          <w:rFonts w:ascii="Arial" w:hAnsi="Arial" w:cs="Arial"/>
        </w:rPr>
        <w:t xml:space="preserve">User must have a UAID password to access the Information Warehouse and must protect that password.  It is the responsibility of the Departmental Security Officer to confirm the business need for the user’s request by checking with the user’s supervisor and to notify the Information Security Unit whenever a change in the user’s status affects the need for access. </w:t>
      </w:r>
    </w:p>
    <w:p w:rsidR="00433A9D" w:rsidRDefault="00433A9D" w:rsidP="00433A9D">
      <w:pPr>
        <w:pStyle w:val="BodyText"/>
        <w:spacing w:line="312" w:lineRule="atLeast"/>
        <w:ind w:left="0"/>
        <w:rPr>
          <w:rFonts w:ascii="Arial" w:hAnsi="Arial" w:cs="Arial"/>
        </w:rPr>
      </w:pPr>
    </w:p>
    <w:p w:rsidR="00433A9D" w:rsidRDefault="00433A9D" w:rsidP="00433A9D">
      <w:pPr>
        <w:pStyle w:val="BodyText"/>
        <w:spacing w:line="312" w:lineRule="atLeast"/>
        <w:ind w:left="0"/>
        <w:rPr>
          <w:rFonts w:ascii="Arial" w:hAnsi="Arial" w:cs="Arial"/>
        </w:rPr>
      </w:pPr>
    </w:p>
    <w:p w:rsidR="00F73AD4" w:rsidRDefault="00F73AD4" w:rsidP="00F73AD4">
      <w:pPr>
        <w:pStyle w:val="Heading1"/>
      </w:pPr>
      <w:bookmarkStart w:id="20" w:name="_Toc423011327"/>
      <w:r>
        <w:t xml:space="preserve">Detail Customer VS. </w:t>
      </w:r>
      <w:r w:rsidR="00EF528D">
        <w:rPr>
          <w:rFonts w:cs="Arial"/>
        </w:rPr>
        <w:t>MassIT</w:t>
      </w:r>
      <w:r>
        <w:t xml:space="preserve"> Responsibilities</w:t>
      </w:r>
      <w:bookmarkEnd w:id="20"/>
    </w:p>
    <w:p w:rsidR="00F73AD4" w:rsidRDefault="00F73AD4" w:rsidP="00F73AD4">
      <w:pPr>
        <w:pStyle w:val="BodyText"/>
        <w:ind w:left="0"/>
      </w:pPr>
    </w:p>
    <w:p w:rsidR="00F73AD4" w:rsidRDefault="00F73AD4" w:rsidP="00F73AD4">
      <w:pPr>
        <w:pStyle w:val="Heading3"/>
      </w:pPr>
      <w:bookmarkStart w:id="21" w:name="_Toc423011328"/>
      <w:r>
        <w:t>CIW Production Support</w:t>
      </w:r>
      <w:bookmarkEnd w:id="21"/>
    </w:p>
    <w:p w:rsidR="00F73AD4" w:rsidRDefault="00F73AD4" w:rsidP="003E694C">
      <w:pPr>
        <w:pStyle w:val="BodyText"/>
        <w:spacing w:line="312" w:lineRule="atLeast"/>
        <w:ind w:left="0"/>
        <w:rPr>
          <w:rFonts w:ascii="Arial" w:hAnsi="Arial" w:cs="Arial"/>
          <w:lang w:val="en"/>
        </w:rPr>
      </w:pPr>
      <w:r>
        <w:rPr>
          <w:rFonts w:ascii="Arial" w:hAnsi="Arial" w:cs="Arial"/>
          <w:lang w:val="en"/>
        </w:rPr>
        <w:t>CIW Production Support includes developers, database administrators, operational support personnel and business analysts.  Together they are responsible for the practices and disciplines necessary to support the CIW Netezza platforms through analyzing and resolving reported technical incidents and/or issues.</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1080"/>
        <w:gridCol w:w="936"/>
      </w:tblGrid>
      <w:tr w:rsidR="00F73AD4" w:rsidRPr="00433A9D" w:rsidTr="00B55964">
        <w:trPr>
          <w:cantSplit/>
        </w:trPr>
        <w:tc>
          <w:tcPr>
            <w:tcW w:w="7560" w:type="dxa"/>
            <w:tcBorders>
              <w:bottom w:val="single" w:sz="4" w:space="0" w:color="auto"/>
            </w:tcBorders>
            <w:shd w:val="clear" w:color="auto" w:fill="FFFF00"/>
          </w:tcPr>
          <w:p w:rsidR="00F73AD4" w:rsidRPr="00433A9D" w:rsidRDefault="00F73AD4" w:rsidP="00E349B4">
            <w:pPr>
              <w:pStyle w:val="BodyTextIndent"/>
              <w:ind w:left="0"/>
              <w:rPr>
                <w:rFonts w:ascii="Arial" w:hAnsi="Arial" w:cs="Arial"/>
                <w:b/>
                <w:i w:val="0"/>
                <w:color w:val="auto"/>
                <w:sz w:val="18"/>
                <w:szCs w:val="18"/>
                <w:u w:val="none"/>
              </w:rPr>
            </w:pPr>
            <w:r w:rsidRPr="00433A9D">
              <w:rPr>
                <w:rFonts w:ascii="Arial" w:hAnsi="Arial" w:cs="Arial"/>
                <w:b/>
                <w:i w:val="0"/>
                <w:color w:val="auto"/>
                <w:sz w:val="18"/>
                <w:szCs w:val="18"/>
                <w:u w:val="none"/>
              </w:rPr>
              <w:t>Responsibilities</w:t>
            </w:r>
          </w:p>
        </w:tc>
        <w:tc>
          <w:tcPr>
            <w:tcW w:w="1080" w:type="dxa"/>
            <w:tcBorders>
              <w:bottom w:val="single" w:sz="4" w:space="0" w:color="auto"/>
            </w:tcBorders>
            <w:shd w:val="clear" w:color="auto" w:fill="FFFF00"/>
          </w:tcPr>
          <w:p w:rsidR="00F73AD4" w:rsidRPr="00433A9D" w:rsidRDefault="00F73AD4" w:rsidP="00E349B4">
            <w:pPr>
              <w:pStyle w:val="BodyTextIndent"/>
              <w:ind w:left="0"/>
              <w:jc w:val="center"/>
              <w:rPr>
                <w:rFonts w:ascii="Arial" w:hAnsi="Arial" w:cs="Arial"/>
                <w:b/>
                <w:i w:val="0"/>
                <w:color w:val="auto"/>
                <w:sz w:val="18"/>
                <w:szCs w:val="18"/>
                <w:u w:val="none"/>
              </w:rPr>
            </w:pPr>
            <w:r w:rsidRPr="00433A9D">
              <w:rPr>
                <w:rFonts w:ascii="Arial" w:hAnsi="Arial" w:cs="Arial"/>
                <w:b/>
                <w:i w:val="0"/>
                <w:color w:val="auto"/>
                <w:sz w:val="18"/>
                <w:szCs w:val="18"/>
                <w:u w:val="none"/>
              </w:rPr>
              <w:t xml:space="preserve">Customer  </w:t>
            </w:r>
          </w:p>
        </w:tc>
        <w:tc>
          <w:tcPr>
            <w:tcW w:w="936" w:type="dxa"/>
            <w:tcBorders>
              <w:bottom w:val="single" w:sz="4" w:space="0" w:color="auto"/>
            </w:tcBorders>
            <w:shd w:val="clear" w:color="auto" w:fill="FFFF00"/>
          </w:tcPr>
          <w:p w:rsidR="00F73AD4" w:rsidRPr="00B55964" w:rsidRDefault="00EF528D" w:rsidP="00E349B4">
            <w:pPr>
              <w:pStyle w:val="BodyTextIndent"/>
              <w:ind w:left="0"/>
              <w:jc w:val="center"/>
              <w:rPr>
                <w:rFonts w:ascii="Arial" w:hAnsi="Arial" w:cs="Arial"/>
                <w:b/>
                <w:i w:val="0"/>
                <w:color w:val="auto"/>
                <w:sz w:val="18"/>
                <w:szCs w:val="18"/>
                <w:u w:val="none"/>
              </w:rPr>
            </w:pPr>
            <w:r w:rsidRPr="00B55964">
              <w:rPr>
                <w:rFonts w:ascii="Arial" w:hAnsi="Arial" w:cs="Arial"/>
                <w:b/>
                <w:i w:val="0"/>
                <w:color w:val="auto"/>
                <w:sz w:val="18"/>
                <w:u w:val="none"/>
              </w:rPr>
              <w:t>MassIT</w:t>
            </w:r>
          </w:p>
        </w:tc>
      </w:tr>
      <w:tr w:rsidR="00F73AD4" w:rsidRPr="00433A9D" w:rsidTr="00B55964">
        <w:trPr>
          <w:cantSplit/>
        </w:trPr>
        <w:tc>
          <w:tcPr>
            <w:tcW w:w="7560" w:type="dxa"/>
            <w:shd w:val="clear" w:color="auto" w:fill="auto"/>
          </w:tcPr>
          <w:p w:rsidR="00F73AD4" w:rsidRPr="00433A9D" w:rsidRDefault="00F73AD4" w:rsidP="00E349B4">
            <w:pPr>
              <w:pStyle w:val="BodyTextIndent"/>
              <w:ind w:left="0"/>
              <w:rPr>
                <w:rFonts w:ascii="Arial" w:hAnsi="Arial" w:cs="Arial"/>
                <w:b/>
                <w:i w:val="0"/>
                <w:color w:val="auto"/>
                <w:sz w:val="18"/>
                <w:szCs w:val="18"/>
                <w:u w:val="none"/>
              </w:rPr>
            </w:pPr>
            <w:r w:rsidRPr="00433A9D">
              <w:rPr>
                <w:rFonts w:ascii="Arial" w:hAnsi="Arial" w:cs="Arial"/>
                <w:i w:val="0"/>
                <w:color w:val="000000"/>
                <w:sz w:val="18"/>
                <w:szCs w:val="18"/>
                <w:u w:val="none"/>
              </w:rPr>
              <w:t>Provide technical and administrative support for the Netezza appliance and the data load cycles.</w:t>
            </w:r>
          </w:p>
        </w:tc>
        <w:tc>
          <w:tcPr>
            <w:tcW w:w="1080" w:type="dxa"/>
            <w:shd w:val="clear" w:color="auto" w:fill="auto"/>
          </w:tcPr>
          <w:p w:rsidR="00F73AD4" w:rsidRPr="00433A9D" w:rsidRDefault="00F73AD4" w:rsidP="00E349B4">
            <w:pPr>
              <w:pStyle w:val="BodyTextIndent"/>
              <w:ind w:left="0"/>
              <w:jc w:val="center"/>
              <w:rPr>
                <w:rFonts w:ascii="Arial" w:hAnsi="Arial" w:cs="Arial"/>
                <w:b/>
                <w:i w:val="0"/>
                <w:color w:val="auto"/>
                <w:sz w:val="18"/>
                <w:szCs w:val="18"/>
                <w:u w:val="none"/>
              </w:rPr>
            </w:pPr>
          </w:p>
        </w:tc>
        <w:tc>
          <w:tcPr>
            <w:tcW w:w="936"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r>
      <w:tr w:rsidR="00F73AD4" w:rsidRPr="00433A9D" w:rsidTr="00B55964">
        <w:trPr>
          <w:cantSplit/>
        </w:trPr>
        <w:tc>
          <w:tcPr>
            <w:tcW w:w="7560" w:type="dxa"/>
            <w:shd w:val="clear" w:color="auto" w:fill="auto"/>
          </w:tcPr>
          <w:p w:rsidR="00F73AD4" w:rsidRPr="00433A9D" w:rsidRDefault="00F73AD4" w:rsidP="00E349B4">
            <w:pPr>
              <w:pStyle w:val="BodyTextIndent"/>
              <w:ind w:left="0"/>
              <w:rPr>
                <w:rFonts w:ascii="Arial" w:hAnsi="Arial" w:cs="Arial"/>
                <w:i w:val="0"/>
                <w:color w:val="000000"/>
                <w:sz w:val="18"/>
                <w:szCs w:val="18"/>
                <w:u w:val="none"/>
              </w:rPr>
            </w:pPr>
            <w:r w:rsidRPr="00433A9D">
              <w:rPr>
                <w:rFonts w:ascii="Arial" w:hAnsi="Arial" w:cs="Arial"/>
                <w:i w:val="0"/>
                <w:color w:val="000000"/>
                <w:sz w:val="18"/>
                <w:szCs w:val="18"/>
                <w:u w:val="none"/>
              </w:rPr>
              <w:t>Provide support and management of incidents and change orders related to the Netezza appliance and data load cycles.</w:t>
            </w:r>
          </w:p>
        </w:tc>
        <w:tc>
          <w:tcPr>
            <w:tcW w:w="1080" w:type="dxa"/>
            <w:shd w:val="clear" w:color="auto" w:fill="auto"/>
          </w:tcPr>
          <w:p w:rsidR="00F73AD4" w:rsidRPr="00433A9D" w:rsidRDefault="00F73AD4" w:rsidP="00E349B4">
            <w:pPr>
              <w:pStyle w:val="BodyTextIndent"/>
              <w:ind w:left="0"/>
              <w:jc w:val="center"/>
              <w:rPr>
                <w:rFonts w:ascii="Arial" w:hAnsi="Arial" w:cs="Arial"/>
                <w:b/>
                <w:i w:val="0"/>
                <w:color w:val="auto"/>
                <w:sz w:val="18"/>
                <w:szCs w:val="18"/>
                <w:u w:val="none"/>
              </w:rPr>
            </w:pPr>
          </w:p>
        </w:tc>
        <w:tc>
          <w:tcPr>
            <w:tcW w:w="936"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r>
      <w:tr w:rsidR="00F73AD4" w:rsidRPr="00433A9D" w:rsidTr="00B55964">
        <w:trPr>
          <w:cantSplit/>
        </w:trPr>
        <w:tc>
          <w:tcPr>
            <w:tcW w:w="7560" w:type="dxa"/>
            <w:shd w:val="clear" w:color="auto" w:fill="auto"/>
          </w:tcPr>
          <w:p w:rsidR="00F73AD4" w:rsidRPr="00433A9D" w:rsidRDefault="00F73AD4" w:rsidP="00E349B4">
            <w:pPr>
              <w:widowControl/>
              <w:tabs>
                <w:tab w:val="num" w:pos="2160"/>
              </w:tabs>
              <w:spacing w:line="240" w:lineRule="auto"/>
              <w:rPr>
                <w:rFonts w:ascii="Arial" w:hAnsi="Arial" w:cs="Arial"/>
                <w:color w:val="000000"/>
                <w:sz w:val="18"/>
                <w:szCs w:val="18"/>
              </w:rPr>
            </w:pPr>
            <w:r w:rsidRPr="00433A9D">
              <w:rPr>
                <w:rFonts w:ascii="Arial" w:hAnsi="Arial" w:cs="Arial"/>
                <w:color w:val="000000"/>
                <w:sz w:val="18"/>
                <w:szCs w:val="18"/>
              </w:rPr>
              <w:t xml:space="preserve">Provide development and analysis of customer facing views and reporting tables. </w:t>
            </w:r>
          </w:p>
        </w:tc>
        <w:tc>
          <w:tcPr>
            <w:tcW w:w="1080" w:type="dxa"/>
            <w:shd w:val="clear" w:color="auto" w:fill="auto"/>
          </w:tcPr>
          <w:p w:rsidR="00F73AD4" w:rsidRPr="00433A9D" w:rsidRDefault="00F73AD4" w:rsidP="00E349B4">
            <w:pPr>
              <w:pStyle w:val="BodyTextIndent"/>
              <w:ind w:left="0"/>
              <w:jc w:val="center"/>
              <w:rPr>
                <w:rFonts w:ascii="Arial" w:hAnsi="Arial" w:cs="Arial"/>
                <w:b/>
                <w:i w:val="0"/>
                <w:color w:val="auto"/>
                <w:sz w:val="18"/>
                <w:szCs w:val="18"/>
                <w:u w:val="none"/>
              </w:rPr>
            </w:pPr>
          </w:p>
        </w:tc>
        <w:tc>
          <w:tcPr>
            <w:tcW w:w="936"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r>
      <w:tr w:rsidR="00F73AD4" w:rsidRPr="00433A9D" w:rsidTr="00B55964">
        <w:trPr>
          <w:cantSplit/>
        </w:trPr>
        <w:tc>
          <w:tcPr>
            <w:tcW w:w="7560" w:type="dxa"/>
            <w:shd w:val="clear" w:color="auto" w:fill="auto"/>
          </w:tcPr>
          <w:p w:rsidR="00F73AD4" w:rsidRPr="00433A9D" w:rsidRDefault="00F73AD4" w:rsidP="00E349B4">
            <w:pPr>
              <w:widowControl/>
              <w:tabs>
                <w:tab w:val="num" w:pos="2160"/>
              </w:tabs>
              <w:spacing w:line="240" w:lineRule="auto"/>
              <w:rPr>
                <w:rFonts w:ascii="Arial" w:hAnsi="Arial" w:cs="Arial"/>
                <w:color w:val="000000"/>
                <w:sz w:val="18"/>
                <w:szCs w:val="18"/>
              </w:rPr>
            </w:pPr>
            <w:r w:rsidRPr="00433A9D">
              <w:rPr>
                <w:rFonts w:ascii="Arial" w:hAnsi="Arial" w:cs="Arial"/>
                <w:color w:val="000000"/>
                <w:sz w:val="18"/>
                <w:szCs w:val="18"/>
              </w:rPr>
              <w:t>Provide the customer front for the Commonwealth Information Warehouse for users and agencies.</w:t>
            </w:r>
          </w:p>
        </w:tc>
        <w:tc>
          <w:tcPr>
            <w:tcW w:w="1080" w:type="dxa"/>
            <w:shd w:val="clear" w:color="auto" w:fill="auto"/>
          </w:tcPr>
          <w:p w:rsidR="00F73AD4" w:rsidRPr="00433A9D" w:rsidRDefault="00F73AD4" w:rsidP="00E349B4">
            <w:pPr>
              <w:pStyle w:val="BodyTextIndent"/>
              <w:ind w:left="0"/>
              <w:jc w:val="center"/>
              <w:rPr>
                <w:rFonts w:ascii="Arial" w:hAnsi="Arial" w:cs="Arial"/>
                <w:b/>
                <w:i w:val="0"/>
                <w:color w:val="auto"/>
                <w:sz w:val="18"/>
                <w:szCs w:val="18"/>
                <w:u w:val="none"/>
              </w:rPr>
            </w:pPr>
          </w:p>
        </w:tc>
        <w:tc>
          <w:tcPr>
            <w:tcW w:w="936"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r>
      <w:tr w:rsidR="00F73AD4" w:rsidRPr="00433A9D" w:rsidTr="00B55964">
        <w:trPr>
          <w:cantSplit/>
        </w:trPr>
        <w:tc>
          <w:tcPr>
            <w:tcW w:w="7560" w:type="dxa"/>
            <w:shd w:val="clear" w:color="auto" w:fill="auto"/>
          </w:tcPr>
          <w:p w:rsidR="00F73AD4" w:rsidRPr="00433A9D" w:rsidRDefault="00F73AD4" w:rsidP="00E349B4">
            <w:pPr>
              <w:widowControl/>
              <w:tabs>
                <w:tab w:val="num" w:pos="2160"/>
              </w:tabs>
              <w:spacing w:line="240" w:lineRule="auto"/>
              <w:rPr>
                <w:rFonts w:ascii="Arial" w:hAnsi="Arial" w:cs="Arial"/>
                <w:color w:val="000000"/>
                <w:sz w:val="18"/>
                <w:szCs w:val="18"/>
              </w:rPr>
            </w:pPr>
            <w:r w:rsidRPr="00433A9D">
              <w:rPr>
                <w:rFonts w:ascii="Arial" w:hAnsi="Arial" w:cs="Arial"/>
                <w:sz w:val="18"/>
                <w:szCs w:val="18"/>
              </w:rPr>
              <w:lastRenderedPageBreak/>
              <w:t>Provide location, infrastructure, and operational support for the Netezza appliance.</w:t>
            </w:r>
          </w:p>
        </w:tc>
        <w:tc>
          <w:tcPr>
            <w:tcW w:w="1080" w:type="dxa"/>
            <w:shd w:val="clear" w:color="auto" w:fill="auto"/>
          </w:tcPr>
          <w:p w:rsidR="00F73AD4" w:rsidRPr="00433A9D" w:rsidRDefault="00F73AD4" w:rsidP="00E349B4">
            <w:pPr>
              <w:pStyle w:val="BodyTextIndent"/>
              <w:ind w:left="0"/>
              <w:jc w:val="center"/>
              <w:rPr>
                <w:rFonts w:ascii="Arial" w:hAnsi="Arial" w:cs="Arial"/>
                <w:b/>
                <w:i w:val="0"/>
                <w:color w:val="auto"/>
                <w:sz w:val="18"/>
                <w:szCs w:val="18"/>
                <w:u w:val="none"/>
              </w:rPr>
            </w:pPr>
          </w:p>
        </w:tc>
        <w:tc>
          <w:tcPr>
            <w:tcW w:w="936"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r>
      <w:tr w:rsidR="00F73AD4" w:rsidRPr="00433A9D" w:rsidTr="00B55964">
        <w:trPr>
          <w:cantSplit/>
        </w:trPr>
        <w:tc>
          <w:tcPr>
            <w:tcW w:w="7560" w:type="dxa"/>
            <w:shd w:val="clear" w:color="auto" w:fill="auto"/>
          </w:tcPr>
          <w:p w:rsidR="00F73AD4" w:rsidRPr="00433A9D" w:rsidRDefault="00F73AD4" w:rsidP="00E349B4">
            <w:pPr>
              <w:widowControl/>
              <w:spacing w:line="240" w:lineRule="auto"/>
              <w:rPr>
                <w:rFonts w:ascii="Arial" w:hAnsi="Arial" w:cs="Arial"/>
                <w:sz w:val="18"/>
                <w:szCs w:val="18"/>
              </w:rPr>
            </w:pPr>
            <w:r w:rsidRPr="00433A9D">
              <w:rPr>
                <w:rFonts w:ascii="Arial" w:hAnsi="Arial" w:cs="Arial"/>
                <w:sz w:val="18"/>
                <w:szCs w:val="18"/>
              </w:rPr>
              <w:t>Provide support for the nightly cycles performed to load data from the source systems to the Commonwealth Information Warehouse.</w:t>
            </w:r>
          </w:p>
        </w:tc>
        <w:tc>
          <w:tcPr>
            <w:tcW w:w="1080" w:type="dxa"/>
            <w:shd w:val="clear" w:color="auto" w:fill="auto"/>
          </w:tcPr>
          <w:p w:rsidR="00F73AD4" w:rsidRPr="00433A9D" w:rsidRDefault="00F73AD4" w:rsidP="00E349B4">
            <w:pPr>
              <w:pStyle w:val="BodyTextIndent"/>
              <w:ind w:left="0"/>
              <w:jc w:val="center"/>
              <w:rPr>
                <w:rFonts w:ascii="Arial" w:hAnsi="Arial" w:cs="Arial"/>
                <w:b/>
                <w:i w:val="0"/>
                <w:color w:val="auto"/>
                <w:sz w:val="18"/>
                <w:szCs w:val="18"/>
                <w:u w:val="none"/>
              </w:rPr>
            </w:pPr>
          </w:p>
        </w:tc>
        <w:tc>
          <w:tcPr>
            <w:tcW w:w="936"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r>
      <w:tr w:rsidR="00F73AD4" w:rsidRPr="00433A9D" w:rsidTr="00B55964">
        <w:trPr>
          <w:cantSplit/>
        </w:trPr>
        <w:tc>
          <w:tcPr>
            <w:tcW w:w="7560" w:type="dxa"/>
            <w:shd w:val="clear" w:color="auto" w:fill="auto"/>
          </w:tcPr>
          <w:p w:rsidR="00F73AD4" w:rsidRPr="00433A9D" w:rsidRDefault="00F73AD4" w:rsidP="00E349B4">
            <w:pPr>
              <w:widowControl/>
              <w:tabs>
                <w:tab w:val="num" w:pos="2160"/>
              </w:tabs>
              <w:spacing w:line="240" w:lineRule="auto"/>
              <w:rPr>
                <w:rFonts w:ascii="Arial" w:hAnsi="Arial" w:cs="Arial"/>
                <w:color w:val="000000"/>
                <w:sz w:val="18"/>
                <w:szCs w:val="18"/>
              </w:rPr>
            </w:pPr>
            <w:r w:rsidRPr="00433A9D">
              <w:rPr>
                <w:rFonts w:ascii="Arial" w:hAnsi="Arial" w:cs="Arial"/>
                <w:sz w:val="18"/>
                <w:szCs w:val="18"/>
              </w:rPr>
              <w:t>Provide vendor access to the Netezza appliance and stored replacement parts on site</w:t>
            </w:r>
          </w:p>
        </w:tc>
        <w:tc>
          <w:tcPr>
            <w:tcW w:w="1080" w:type="dxa"/>
            <w:shd w:val="clear" w:color="auto" w:fill="auto"/>
          </w:tcPr>
          <w:p w:rsidR="00F73AD4" w:rsidRPr="00433A9D" w:rsidRDefault="00F73AD4" w:rsidP="00E349B4">
            <w:pPr>
              <w:pStyle w:val="BodyTextIndent"/>
              <w:ind w:left="0"/>
              <w:jc w:val="center"/>
              <w:rPr>
                <w:rFonts w:ascii="Arial" w:hAnsi="Arial" w:cs="Arial"/>
                <w:b/>
                <w:i w:val="0"/>
                <w:color w:val="auto"/>
                <w:sz w:val="18"/>
                <w:szCs w:val="18"/>
                <w:u w:val="none"/>
              </w:rPr>
            </w:pPr>
          </w:p>
        </w:tc>
        <w:tc>
          <w:tcPr>
            <w:tcW w:w="936"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r>
      <w:tr w:rsidR="00F73AD4" w:rsidRPr="00433A9D" w:rsidTr="00B55964">
        <w:trPr>
          <w:cantSplit/>
        </w:trPr>
        <w:tc>
          <w:tcPr>
            <w:tcW w:w="7560" w:type="dxa"/>
            <w:shd w:val="clear" w:color="auto" w:fill="auto"/>
          </w:tcPr>
          <w:p w:rsidR="00F73AD4" w:rsidRPr="00433A9D" w:rsidRDefault="00F73AD4" w:rsidP="00E349B4">
            <w:pPr>
              <w:widowControl/>
              <w:tabs>
                <w:tab w:val="num" w:pos="2160"/>
              </w:tabs>
              <w:spacing w:line="240" w:lineRule="auto"/>
              <w:rPr>
                <w:rFonts w:ascii="Arial" w:hAnsi="Arial" w:cs="Arial"/>
                <w:color w:val="000000"/>
                <w:sz w:val="18"/>
                <w:szCs w:val="18"/>
              </w:rPr>
            </w:pPr>
            <w:r w:rsidRPr="00433A9D">
              <w:rPr>
                <w:rFonts w:ascii="Arial" w:hAnsi="Arial" w:cs="Arial"/>
                <w:sz w:val="18"/>
                <w:szCs w:val="18"/>
              </w:rPr>
              <w:t>Provide equipment and technical support for the Netezza appliance</w:t>
            </w:r>
          </w:p>
        </w:tc>
        <w:tc>
          <w:tcPr>
            <w:tcW w:w="1080" w:type="dxa"/>
            <w:shd w:val="clear" w:color="auto" w:fill="auto"/>
          </w:tcPr>
          <w:p w:rsidR="00F73AD4" w:rsidRPr="00433A9D" w:rsidRDefault="00F73AD4" w:rsidP="00E349B4">
            <w:pPr>
              <w:pStyle w:val="BodyTextIndent"/>
              <w:ind w:left="0"/>
              <w:jc w:val="center"/>
              <w:rPr>
                <w:rFonts w:ascii="Arial" w:hAnsi="Arial" w:cs="Arial"/>
                <w:b/>
                <w:i w:val="0"/>
                <w:color w:val="auto"/>
                <w:sz w:val="18"/>
                <w:szCs w:val="18"/>
                <w:u w:val="none"/>
              </w:rPr>
            </w:pPr>
          </w:p>
        </w:tc>
        <w:tc>
          <w:tcPr>
            <w:tcW w:w="936"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r>
      <w:tr w:rsidR="00F73AD4" w:rsidRPr="00433A9D" w:rsidTr="00B55964">
        <w:trPr>
          <w:cantSplit/>
        </w:trPr>
        <w:tc>
          <w:tcPr>
            <w:tcW w:w="7560" w:type="dxa"/>
            <w:shd w:val="clear" w:color="auto" w:fill="auto"/>
          </w:tcPr>
          <w:p w:rsidR="00F73AD4" w:rsidRPr="00433A9D" w:rsidRDefault="00F73AD4" w:rsidP="00E349B4">
            <w:pPr>
              <w:widowControl/>
              <w:spacing w:line="240" w:lineRule="auto"/>
              <w:rPr>
                <w:rFonts w:ascii="Arial" w:hAnsi="Arial" w:cs="Arial"/>
                <w:b/>
                <w:sz w:val="18"/>
                <w:szCs w:val="18"/>
              </w:rPr>
            </w:pPr>
            <w:r w:rsidRPr="00433A9D">
              <w:rPr>
                <w:rFonts w:ascii="Arial" w:hAnsi="Arial" w:cs="Arial"/>
                <w:sz w:val="18"/>
                <w:szCs w:val="18"/>
              </w:rPr>
              <w:t>Provide technical support for the development of customer facing views and reporting tables.</w:t>
            </w:r>
          </w:p>
        </w:tc>
        <w:tc>
          <w:tcPr>
            <w:tcW w:w="1080" w:type="dxa"/>
            <w:shd w:val="clear" w:color="auto" w:fill="auto"/>
          </w:tcPr>
          <w:p w:rsidR="00F73AD4" w:rsidRPr="00433A9D" w:rsidRDefault="00F73AD4" w:rsidP="00E349B4">
            <w:pPr>
              <w:pStyle w:val="BodyTextIndent"/>
              <w:ind w:left="0"/>
              <w:jc w:val="center"/>
              <w:rPr>
                <w:rFonts w:ascii="Arial" w:hAnsi="Arial" w:cs="Arial"/>
                <w:b/>
                <w:i w:val="0"/>
                <w:color w:val="auto"/>
                <w:sz w:val="18"/>
                <w:szCs w:val="18"/>
                <w:u w:val="none"/>
              </w:rPr>
            </w:pPr>
          </w:p>
        </w:tc>
        <w:tc>
          <w:tcPr>
            <w:tcW w:w="936"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r>
      <w:tr w:rsidR="00F73AD4" w:rsidRPr="00433A9D" w:rsidTr="00B55964">
        <w:trPr>
          <w:cantSplit/>
        </w:trPr>
        <w:tc>
          <w:tcPr>
            <w:tcW w:w="7560" w:type="dxa"/>
            <w:shd w:val="clear" w:color="auto" w:fill="auto"/>
          </w:tcPr>
          <w:p w:rsidR="00F73AD4" w:rsidRPr="00433A9D" w:rsidRDefault="00F73AD4" w:rsidP="00E349B4">
            <w:pPr>
              <w:widowControl/>
              <w:spacing w:line="240" w:lineRule="auto"/>
              <w:rPr>
                <w:rFonts w:ascii="Arial" w:hAnsi="Arial" w:cs="Arial"/>
                <w:sz w:val="18"/>
                <w:szCs w:val="18"/>
              </w:rPr>
            </w:pPr>
            <w:r w:rsidRPr="00433A9D">
              <w:rPr>
                <w:rFonts w:ascii="Arial" w:hAnsi="Arial" w:cs="Arial"/>
                <w:sz w:val="18"/>
                <w:szCs w:val="18"/>
              </w:rPr>
              <w:t>Implementation of proprietary applications required for the Netezza appliance</w:t>
            </w:r>
            <w:r w:rsidRPr="00433A9D">
              <w:rPr>
                <w:rFonts w:ascii="Arial" w:hAnsi="Arial" w:cs="Arial"/>
                <w:b/>
                <w:sz w:val="18"/>
                <w:szCs w:val="18"/>
              </w:rPr>
              <w:t>.</w:t>
            </w:r>
          </w:p>
        </w:tc>
        <w:tc>
          <w:tcPr>
            <w:tcW w:w="1080" w:type="dxa"/>
            <w:shd w:val="clear" w:color="auto" w:fill="auto"/>
          </w:tcPr>
          <w:p w:rsidR="00F73AD4" w:rsidRPr="00433A9D" w:rsidRDefault="00F73AD4" w:rsidP="00E349B4">
            <w:pPr>
              <w:pStyle w:val="BodyTextIndent"/>
              <w:ind w:left="0"/>
              <w:jc w:val="center"/>
              <w:rPr>
                <w:rFonts w:ascii="Arial" w:hAnsi="Arial" w:cs="Arial"/>
                <w:b/>
                <w:i w:val="0"/>
                <w:color w:val="auto"/>
                <w:sz w:val="18"/>
                <w:szCs w:val="18"/>
                <w:u w:val="none"/>
              </w:rPr>
            </w:pPr>
          </w:p>
        </w:tc>
        <w:tc>
          <w:tcPr>
            <w:tcW w:w="936"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r>
    </w:tbl>
    <w:p w:rsidR="00F73AD4" w:rsidRDefault="00F73AD4" w:rsidP="00F73AD4">
      <w:pPr>
        <w:pStyle w:val="Heading3"/>
        <w:numPr>
          <w:ilvl w:val="0"/>
          <w:numId w:val="0"/>
        </w:numPr>
      </w:pPr>
    </w:p>
    <w:p w:rsidR="00F73AD4" w:rsidRPr="00DB69DD" w:rsidRDefault="00F73AD4" w:rsidP="00F73AD4">
      <w:pPr>
        <w:pStyle w:val="BodyText"/>
      </w:pPr>
    </w:p>
    <w:p w:rsidR="00F73AD4" w:rsidRDefault="00F73AD4" w:rsidP="00F73AD4">
      <w:pPr>
        <w:pStyle w:val="Heading3"/>
      </w:pPr>
      <w:bookmarkStart w:id="22" w:name="_Toc423011329"/>
      <w:r>
        <w:t>Customer Outreach</w:t>
      </w:r>
      <w:bookmarkEnd w:id="22"/>
    </w:p>
    <w:p w:rsidR="00F73AD4" w:rsidRPr="003E694C" w:rsidRDefault="00F73AD4" w:rsidP="00F73AD4">
      <w:pPr>
        <w:pStyle w:val="NormalWeb"/>
        <w:spacing w:before="0" w:beforeAutospacing="0" w:after="120" w:afterAutospacing="0" w:line="312" w:lineRule="atLeast"/>
        <w:rPr>
          <w:rFonts w:ascii="Arial" w:hAnsi="Arial" w:cs="Arial"/>
          <w:sz w:val="20"/>
          <w:szCs w:val="20"/>
        </w:rPr>
      </w:pPr>
      <w:r>
        <w:rPr>
          <w:rFonts w:ascii="Arial" w:hAnsi="Arial" w:cs="Arial"/>
          <w:sz w:val="20"/>
          <w:szCs w:val="20"/>
        </w:rPr>
        <w:t xml:space="preserve">CIW Customer Support is the liaison between the end-user and the CIW technical team and </w:t>
      </w:r>
      <w:r>
        <w:rPr>
          <w:rFonts w:ascii="Arial" w:hAnsi="Arial" w:cs="Arial"/>
          <w:bCs/>
          <w:sz w:val="20"/>
          <w:szCs w:val="20"/>
          <w:lang w:val="en"/>
        </w:rPr>
        <w:t xml:space="preserve">provides whatever assistance is necessary to help the end-user work with the </w:t>
      </w:r>
      <w:r>
        <w:rPr>
          <w:rFonts w:ascii="Arial" w:hAnsi="Arial" w:cs="Arial"/>
          <w:sz w:val="20"/>
          <w:szCs w:val="20"/>
          <w:lang w:val="en"/>
        </w:rPr>
        <w:t xml:space="preserve">technology.  </w:t>
      </w:r>
      <w:r>
        <w:rPr>
          <w:rFonts w:ascii="Arial" w:hAnsi="Arial" w:cs="Arial"/>
          <w:sz w:val="20"/>
          <w:szCs w:val="20"/>
        </w:rPr>
        <w:t>The Customer Outreach works closely with the end-users to understand the issue being reported.  They identify what the user is trying to accomplish and understand the underlying problem before it is raised to the technical team.</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0"/>
        <w:gridCol w:w="1440"/>
        <w:gridCol w:w="1026"/>
      </w:tblGrid>
      <w:tr w:rsidR="00F73AD4" w:rsidRPr="00433A9D" w:rsidTr="00B55964">
        <w:trPr>
          <w:cantSplit/>
        </w:trPr>
        <w:tc>
          <w:tcPr>
            <w:tcW w:w="7110" w:type="dxa"/>
            <w:tcBorders>
              <w:bottom w:val="single" w:sz="4" w:space="0" w:color="auto"/>
            </w:tcBorders>
            <w:shd w:val="clear" w:color="auto" w:fill="FFFF00"/>
          </w:tcPr>
          <w:p w:rsidR="00F73AD4" w:rsidRPr="00433A9D" w:rsidRDefault="00F73AD4" w:rsidP="00E349B4">
            <w:pPr>
              <w:pStyle w:val="BodyTextIndent"/>
              <w:ind w:left="0"/>
              <w:rPr>
                <w:rFonts w:ascii="Arial" w:hAnsi="Arial" w:cs="Arial"/>
                <w:b/>
                <w:i w:val="0"/>
                <w:color w:val="auto"/>
                <w:sz w:val="18"/>
                <w:szCs w:val="18"/>
                <w:u w:val="none"/>
              </w:rPr>
            </w:pPr>
            <w:r w:rsidRPr="00433A9D">
              <w:rPr>
                <w:rFonts w:ascii="Arial" w:hAnsi="Arial" w:cs="Arial"/>
                <w:b/>
                <w:i w:val="0"/>
                <w:color w:val="auto"/>
                <w:sz w:val="18"/>
                <w:szCs w:val="18"/>
                <w:u w:val="none"/>
              </w:rPr>
              <w:t>Responsibilities</w:t>
            </w:r>
          </w:p>
        </w:tc>
        <w:tc>
          <w:tcPr>
            <w:tcW w:w="1440" w:type="dxa"/>
            <w:tcBorders>
              <w:bottom w:val="single" w:sz="4" w:space="0" w:color="auto"/>
            </w:tcBorders>
            <w:shd w:val="clear" w:color="auto" w:fill="FFFF00"/>
          </w:tcPr>
          <w:p w:rsidR="00F73AD4" w:rsidRPr="00433A9D" w:rsidRDefault="00F73AD4" w:rsidP="00E349B4">
            <w:pPr>
              <w:pStyle w:val="BodyTextIndent"/>
              <w:ind w:left="0"/>
              <w:jc w:val="center"/>
              <w:rPr>
                <w:rFonts w:ascii="Arial" w:hAnsi="Arial" w:cs="Arial"/>
                <w:b/>
                <w:i w:val="0"/>
                <w:color w:val="auto"/>
                <w:sz w:val="18"/>
                <w:szCs w:val="18"/>
                <w:u w:val="none"/>
              </w:rPr>
            </w:pPr>
            <w:r w:rsidRPr="00433A9D">
              <w:rPr>
                <w:rFonts w:ascii="Arial" w:hAnsi="Arial" w:cs="Arial"/>
                <w:b/>
                <w:i w:val="0"/>
                <w:color w:val="auto"/>
                <w:sz w:val="18"/>
                <w:szCs w:val="18"/>
                <w:u w:val="none"/>
              </w:rPr>
              <w:t xml:space="preserve">Customer  </w:t>
            </w:r>
          </w:p>
        </w:tc>
        <w:tc>
          <w:tcPr>
            <w:tcW w:w="1026" w:type="dxa"/>
            <w:tcBorders>
              <w:bottom w:val="single" w:sz="4" w:space="0" w:color="auto"/>
            </w:tcBorders>
            <w:shd w:val="clear" w:color="auto" w:fill="FFFF00"/>
          </w:tcPr>
          <w:p w:rsidR="00F73AD4" w:rsidRPr="00B55964" w:rsidRDefault="00EF528D" w:rsidP="00E349B4">
            <w:pPr>
              <w:pStyle w:val="BodyTextIndent"/>
              <w:ind w:left="0"/>
              <w:jc w:val="center"/>
              <w:rPr>
                <w:rFonts w:ascii="Arial" w:hAnsi="Arial" w:cs="Arial"/>
                <w:b/>
                <w:i w:val="0"/>
                <w:color w:val="auto"/>
                <w:sz w:val="18"/>
                <w:szCs w:val="18"/>
                <w:u w:val="none"/>
              </w:rPr>
            </w:pPr>
            <w:r w:rsidRPr="00B55964">
              <w:rPr>
                <w:rFonts w:ascii="Arial" w:hAnsi="Arial" w:cs="Arial"/>
                <w:b/>
                <w:i w:val="0"/>
                <w:color w:val="auto"/>
                <w:sz w:val="18"/>
                <w:u w:val="none"/>
              </w:rPr>
              <w:t>MassIT</w:t>
            </w:r>
          </w:p>
        </w:tc>
      </w:tr>
      <w:tr w:rsidR="00F73AD4" w:rsidRPr="00433A9D" w:rsidTr="00B55964">
        <w:trPr>
          <w:cantSplit/>
        </w:trPr>
        <w:tc>
          <w:tcPr>
            <w:tcW w:w="7110" w:type="dxa"/>
            <w:shd w:val="clear" w:color="auto" w:fill="auto"/>
          </w:tcPr>
          <w:p w:rsidR="00F73AD4" w:rsidRPr="00433A9D" w:rsidRDefault="00F73AD4" w:rsidP="00E349B4">
            <w:pPr>
              <w:pStyle w:val="BlockText"/>
              <w:spacing w:after="0"/>
              <w:ind w:left="-18" w:right="0"/>
              <w:rPr>
                <w:rFonts w:ascii="Arial" w:hAnsi="Arial" w:cs="Arial"/>
                <w:color w:val="000000"/>
                <w:sz w:val="18"/>
                <w:szCs w:val="18"/>
              </w:rPr>
            </w:pPr>
            <w:r w:rsidRPr="00433A9D">
              <w:rPr>
                <w:rFonts w:ascii="Arial" w:hAnsi="Arial" w:cs="Arial"/>
                <w:sz w:val="18"/>
                <w:szCs w:val="18"/>
              </w:rPr>
              <w:t>Be the primary business contact for customers</w:t>
            </w:r>
          </w:p>
        </w:tc>
        <w:tc>
          <w:tcPr>
            <w:tcW w:w="1440" w:type="dxa"/>
            <w:shd w:val="clear" w:color="auto" w:fill="auto"/>
          </w:tcPr>
          <w:p w:rsidR="00F73AD4" w:rsidRPr="00433A9D" w:rsidRDefault="00F73AD4" w:rsidP="00E349B4">
            <w:pPr>
              <w:pStyle w:val="BodyTextIndent"/>
              <w:ind w:left="0"/>
              <w:jc w:val="center"/>
              <w:rPr>
                <w:rFonts w:ascii="Arial" w:hAnsi="Arial" w:cs="Arial"/>
                <w:b/>
                <w:i w:val="0"/>
                <w:color w:val="auto"/>
                <w:sz w:val="18"/>
                <w:szCs w:val="18"/>
                <w:u w:val="none"/>
              </w:rPr>
            </w:pPr>
          </w:p>
        </w:tc>
        <w:tc>
          <w:tcPr>
            <w:tcW w:w="1026"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r>
      <w:tr w:rsidR="00F73AD4" w:rsidRPr="00433A9D" w:rsidTr="00B55964">
        <w:trPr>
          <w:cantSplit/>
        </w:trPr>
        <w:tc>
          <w:tcPr>
            <w:tcW w:w="7110" w:type="dxa"/>
            <w:shd w:val="clear" w:color="auto" w:fill="auto"/>
          </w:tcPr>
          <w:p w:rsidR="00F73AD4" w:rsidRPr="00433A9D" w:rsidRDefault="00F73AD4" w:rsidP="00E349B4">
            <w:pPr>
              <w:pStyle w:val="BlockText"/>
              <w:spacing w:after="0"/>
              <w:ind w:left="-18" w:right="0"/>
              <w:rPr>
                <w:rFonts w:ascii="Arial" w:hAnsi="Arial" w:cs="Arial"/>
                <w:color w:val="000000"/>
                <w:sz w:val="18"/>
                <w:szCs w:val="18"/>
              </w:rPr>
            </w:pPr>
            <w:r w:rsidRPr="00433A9D">
              <w:rPr>
                <w:rFonts w:ascii="Arial" w:hAnsi="Arial" w:cs="Arial"/>
                <w:sz w:val="18"/>
                <w:szCs w:val="18"/>
              </w:rPr>
              <w:t>Manage the overall and ongoing business relationship</w:t>
            </w:r>
          </w:p>
        </w:tc>
        <w:tc>
          <w:tcPr>
            <w:tcW w:w="1440" w:type="dxa"/>
            <w:shd w:val="clear" w:color="auto" w:fill="auto"/>
          </w:tcPr>
          <w:p w:rsidR="00F73AD4" w:rsidRPr="00433A9D" w:rsidRDefault="00F73AD4" w:rsidP="00E349B4">
            <w:pPr>
              <w:pStyle w:val="BodyTextIndent"/>
              <w:ind w:left="0"/>
              <w:jc w:val="center"/>
              <w:rPr>
                <w:rFonts w:ascii="Arial" w:hAnsi="Arial" w:cs="Arial"/>
                <w:b/>
                <w:i w:val="0"/>
                <w:color w:val="auto"/>
                <w:sz w:val="18"/>
                <w:szCs w:val="18"/>
                <w:u w:val="none"/>
              </w:rPr>
            </w:pPr>
          </w:p>
        </w:tc>
        <w:tc>
          <w:tcPr>
            <w:tcW w:w="1026"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r>
      <w:tr w:rsidR="00F73AD4" w:rsidRPr="00433A9D" w:rsidTr="00B55964">
        <w:trPr>
          <w:cantSplit/>
        </w:trPr>
        <w:tc>
          <w:tcPr>
            <w:tcW w:w="7110" w:type="dxa"/>
            <w:shd w:val="clear" w:color="auto" w:fill="auto"/>
          </w:tcPr>
          <w:p w:rsidR="00F73AD4" w:rsidRPr="00433A9D" w:rsidRDefault="00F73AD4" w:rsidP="00E349B4">
            <w:pPr>
              <w:pStyle w:val="BlockText"/>
              <w:spacing w:after="0"/>
              <w:ind w:left="-18" w:right="0"/>
              <w:rPr>
                <w:rFonts w:ascii="Arial" w:hAnsi="Arial" w:cs="Arial"/>
                <w:color w:val="000000"/>
                <w:sz w:val="18"/>
                <w:szCs w:val="18"/>
              </w:rPr>
            </w:pPr>
            <w:r w:rsidRPr="00433A9D">
              <w:rPr>
                <w:rFonts w:ascii="Arial" w:hAnsi="Arial" w:cs="Arial"/>
                <w:sz w:val="18"/>
                <w:szCs w:val="18"/>
              </w:rPr>
              <w:t>Maintain a proactive, open, responsive and collaborative relationship</w:t>
            </w:r>
          </w:p>
        </w:tc>
        <w:tc>
          <w:tcPr>
            <w:tcW w:w="1440" w:type="dxa"/>
            <w:shd w:val="clear" w:color="auto" w:fill="auto"/>
          </w:tcPr>
          <w:p w:rsidR="00F73AD4" w:rsidRPr="00433A9D" w:rsidRDefault="00F73AD4" w:rsidP="00E349B4">
            <w:pPr>
              <w:pStyle w:val="BodyTextIndent"/>
              <w:ind w:left="0"/>
              <w:jc w:val="center"/>
              <w:rPr>
                <w:rFonts w:ascii="Arial" w:hAnsi="Arial" w:cs="Arial"/>
                <w:b/>
                <w:i w:val="0"/>
                <w:color w:val="auto"/>
                <w:sz w:val="18"/>
                <w:szCs w:val="18"/>
                <w:u w:val="none"/>
              </w:rPr>
            </w:pPr>
          </w:p>
        </w:tc>
        <w:tc>
          <w:tcPr>
            <w:tcW w:w="1026"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r>
      <w:tr w:rsidR="00F73AD4" w:rsidRPr="00433A9D" w:rsidTr="00B55964">
        <w:trPr>
          <w:cantSplit/>
        </w:trPr>
        <w:tc>
          <w:tcPr>
            <w:tcW w:w="7110" w:type="dxa"/>
            <w:shd w:val="clear" w:color="auto" w:fill="auto"/>
          </w:tcPr>
          <w:p w:rsidR="00F73AD4" w:rsidRPr="00433A9D" w:rsidRDefault="00F73AD4" w:rsidP="00E349B4">
            <w:pPr>
              <w:pStyle w:val="BlockText"/>
              <w:spacing w:after="0"/>
              <w:ind w:left="-18" w:right="0"/>
              <w:rPr>
                <w:rFonts w:ascii="Arial" w:hAnsi="Arial" w:cs="Arial"/>
                <w:color w:val="000000"/>
                <w:sz w:val="18"/>
                <w:szCs w:val="18"/>
              </w:rPr>
            </w:pPr>
            <w:r w:rsidRPr="00433A9D">
              <w:rPr>
                <w:rFonts w:ascii="Arial" w:hAnsi="Arial" w:cs="Arial"/>
                <w:sz w:val="18"/>
                <w:szCs w:val="18"/>
              </w:rPr>
              <w:t>Provide integration, system and pre-UAT testing</w:t>
            </w:r>
          </w:p>
        </w:tc>
        <w:tc>
          <w:tcPr>
            <w:tcW w:w="1440" w:type="dxa"/>
            <w:shd w:val="clear" w:color="auto" w:fill="auto"/>
          </w:tcPr>
          <w:p w:rsidR="00F73AD4" w:rsidRPr="00433A9D" w:rsidRDefault="00F73AD4" w:rsidP="00E349B4">
            <w:pPr>
              <w:pStyle w:val="BodyTextIndent"/>
              <w:ind w:left="0"/>
              <w:jc w:val="center"/>
              <w:rPr>
                <w:rFonts w:ascii="Arial" w:hAnsi="Arial" w:cs="Arial"/>
                <w:b/>
                <w:i w:val="0"/>
                <w:color w:val="auto"/>
                <w:sz w:val="18"/>
                <w:szCs w:val="18"/>
                <w:u w:val="none"/>
              </w:rPr>
            </w:pPr>
          </w:p>
        </w:tc>
        <w:tc>
          <w:tcPr>
            <w:tcW w:w="1026"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r>
      <w:tr w:rsidR="00F73AD4" w:rsidRPr="00433A9D" w:rsidTr="00B55964">
        <w:trPr>
          <w:cantSplit/>
        </w:trPr>
        <w:tc>
          <w:tcPr>
            <w:tcW w:w="7110" w:type="dxa"/>
            <w:shd w:val="clear" w:color="auto" w:fill="auto"/>
          </w:tcPr>
          <w:p w:rsidR="00F73AD4" w:rsidRPr="00433A9D" w:rsidRDefault="00F73AD4" w:rsidP="00E349B4">
            <w:pPr>
              <w:pStyle w:val="BlockText"/>
              <w:spacing w:after="0"/>
              <w:ind w:left="-18" w:right="0"/>
              <w:rPr>
                <w:rFonts w:ascii="Arial" w:hAnsi="Arial" w:cs="Arial"/>
                <w:color w:val="000000"/>
                <w:sz w:val="18"/>
                <w:szCs w:val="18"/>
              </w:rPr>
            </w:pPr>
            <w:r w:rsidRPr="00433A9D">
              <w:rPr>
                <w:rFonts w:ascii="Arial" w:hAnsi="Arial" w:cs="Arial"/>
                <w:sz w:val="18"/>
                <w:szCs w:val="18"/>
              </w:rPr>
              <w:t>Partner as needed with CIW Production support to address customer issues</w:t>
            </w:r>
          </w:p>
        </w:tc>
        <w:tc>
          <w:tcPr>
            <w:tcW w:w="1440" w:type="dxa"/>
            <w:shd w:val="clear" w:color="auto" w:fill="auto"/>
          </w:tcPr>
          <w:p w:rsidR="00F73AD4" w:rsidRPr="00433A9D" w:rsidRDefault="00F73AD4" w:rsidP="00E349B4">
            <w:pPr>
              <w:pStyle w:val="BodyTextIndent"/>
              <w:ind w:left="0"/>
              <w:jc w:val="center"/>
              <w:rPr>
                <w:rFonts w:ascii="Arial" w:hAnsi="Arial" w:cs="Arial"/>
                <w:b/>
                <w:i w:val="0"/>
                <w:color w:val="auto"/>
                <w:sz w:val="18"/>
                <w:szCs w:val="18"/>
                <w:u w:val="none"/>
              </w:rPr>
            </w:pPr>
          </w:p>
        </w:tc>
        <w:tc>
          <w:tcPr>
            <w:tcW w:w="1026"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r>
    </w:tbl>
    <w:p w:rsidR="00F73AD4" w:rsidRDefault="00F73AD4" w:rsidP="00F73AD4">
      <w:pPr>
        <w:widowControl/>
        <w:spacing w:line="240" w:lineRule="auto"/>
        <w:rPr>
          <w:b/>
          <w:sz w:val="16"/>
          <w:szCs w:val="16"/>
        </w:rPr>
      </w:pPr>
    </w:p>
    <w:p w:rsidR="003E694C" w:rsidRDefault="003E694C" w:rsidP="00F73AD4">
      <w:pPr>
        <w:widowControl/>
        <w:spacing w:line="240" w:lineRule="auto"/>
        <w:rPr>
          <w:b/>
          <w:sz w:val="16"/>
          <w:szCs w:val="16"/>
        </w:rPr>
      </w:pPr>
    </w:p>
    <w:p w:rsidR="003E694C" w:rsidRDefault="003E694C" w:rsidP="00F73AD4">
      <w:pPr>
        <w:widowControl/>
        <w:spacing w:line="240" w:lineRule="auto"/>
        <w:rPr>
          <w:b/>
          <w:sz w:val="16"/>
          <w:szCs w:val="16"/>
        </w:rPr>
      </w:pPr>
    </w:p>
    <w:p w:rsidR="00F73AD4" w:rsidRDefault="00F73AD4" w:rsidP="00F73AD4">
      <w:pPr>
        <w:pStyle w:val="Heading3"/>
      </w:pPr>
      <w:bookmarkStart w:id="23" w:name="_Toc423011330"/>
      <w:r>
        <w:t>CIW End Users</w:t>
      </w:r>
      <w:bookmarkEnd w:id="23"/>
    </w:p>
    <w:p w:rsidR="00F73AD4" w:rsidRDefault="00F73AD4" w:rsidP="00F73AD4">
      <w:pPr>
        <w:autoSpaceDE w:val="0"/>
        <w:autoSpaceDN w:val="0"/>
        <w:adjustRightInd w:val="0"/>
        <w:spacing w:after="120" w:line="312" w:lineRule="atLeast"/>
        <w:rPr>
          <w:rFonts w:ascii="Arial" w:hAnsi="Arial" w:cs="Arial"/>
        </w:rPr>
      </w:pPr>
      <w:r>
        <w:rPr>
          <w:rFonts w:ascii="Arial" w:hAnsi="Arial" w:cs="Arial"/>
        </w:rPr>
        <w:t xml:space="preserve">All access to warehouse or to the data it contains is subject to the rules and standards set forth in the </w:t>
      </w:r>
      <w:hyperlink r:id="rId16" w:history="1">
        <w:r w:rsidRPr="00433A9D">
          <w:rPr>
            <w:rStyle w:val="Hyperlink"/>
            <w:rFonts w:ascii="Arial" w:hAnsi="Arial" w:cs="Arial"/>
          </w:rPr>
          <w:t>Administration and Finance Policy on the Use of Information Technology</w:t>
        </w:r>
      </w:hyperlink>
      <w:r>
        <w:rPr>
          <w:rFonts w:ascii="Arial" w:hAnsi="Arial" w:cs="Arial"/>
        </w:rPr>
        <w:t>.  In addition, all CIW users must have proper authorization before being provided access to the system.  Once authorized, they should only access the information necessary to do their job and are entrusted to use this information with care.  Any private information that is queried may only is shared with others when that exchange is compatible with the original purpose for which the data was collected and that the data is to be used for legal, audit, state operational or management purposes.  All CIW users have a responsibility to protect the confidentiality of private, controlled protected records.</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1080"/>
        <w:gridCol w:w="936"/>
      </w:tblGrid>
      <w:tr w:rsidR="00F73AD4" w:rsidRPr="00433A9D" w:rsidTr="00B55964">
        <w:trPr>
          <w:cantSplit/>
        </w:trPr>
        <w:tc>
          <w:tcPr>
            <w:tcW w:w="7560" w:type="dxa"/>
            <w:tcBorders>
              <w:bottom w:val="single" w:sz="4" w:space="0" w:color="auto"/>
            </w:tcBorders>
            <w:shd w:val="clear" w:color="auto" w:fill="FFFF00"/>
          </w:tcPr>
          <w:p w:rsidR="00F73AD4" w:rsidRPr="00433A9D" w:rsidRDefault="00F73AD4" w:rsidP="00E349B4">
            <w:pPr>
              <w:pStyle w:val="BodyTextIndent"/>
              <w:ind w:left="0"/>
              <w:rPr>
                <w:rFonts w:ascii="Arial" w:hAnsi="Arial" w:cs="Arial"/>
                <w:b/>
                <w:i w:val="0"/>
                <w:color w:val="auto"/>
                <w:sz w:val="18"/>
                <w:szCs w:val="18"/>
                <w:u w:val="none"/>
              </w:rPr>
            </w:pPr>
            <w:r w:rsidRPr="00433A9D">
              <w:rPr>
                <w:rFonts w:ascii="Arial" w:hAnsi="Arial" w:cs="Arial"/>
                <w:b/>
                <w:i w:val="0"/>
                <w:color w:val="auto"/>
                <w:sz w:val="18"/>
                <w:szCs w:val="18"/>
                <w:u w:val="none"/>
              </w:rPr>
              <w:t>Responsibilities</w:t>
            </w:r>
          </w:p>
        </w:tc>
        <w:tc>
          <w:tcPr>
            <w:tcW w:w="1080" w:type="dxa"/>
            <w:tcBorders>
              <w:bottom w:val="single" w:sz="4" w:space="0" w:color="auto"/>
            </w:tcBorders>
            <w:shd w:val="clear" w:color="auto" w:fill="FFFF00"/>
          </w:tcPr>
          <w:p w:rsidR="00F73AD4" w:rsidRPr="00433A9D" w:rsidRDefault="00F73AD4" w:rsidP="00E349B4">
            <w:pPr>
              <w:pStyle w:val="BodyTextIndent"/>
              <w:ind w:left="0"/>
              <w:jc w:val="center"/>
              <w:rPr>
                <w:rFonts w:ascii="Arial" w:hAnsi="Arial" w:cs="Arial"/>
                <w:b/>
                <w:i w:val="0"/>
                <w:color w:val="auto"/>
                <w:sz w:val="18"/>
                <w:szCs w:val="18"/>
                <w:u w:val="none"/>
              </w:rPr>
            </w:pPr>
            <w:r w:rsidRPr="00433A9D">
              <w:rPr>
                <w:rFonts w:ascii="Arial" w:hAnsi="Arial" w:cs="Arial"/>
                <w:b/>
                <w:i w:val="0"/>
                <w:color w:val="auto"/>
                <w:sz w:val="18"/>
                <w:szCs w:val="18"/>
                <w:u w:val="none"/>
              </w:rPr>
              <w:t xml:space="preserve">Customer  </w:t>
            </w:r>
          </w:p>
        </w:tc>
        <w:tc>
          <w:tcPr>
            <w:tcW w:w="936" w:type="dxa"/>
            <w:tcBorders>
              <w:bottom w:val="single" w:sz="4" w:space="0" w:color="auto"/>
            </w:tcBorders>
            <w:shd w:val="clear" w:color="auto" w:fill="FFFF00"/>
          </w:tcPr>
          <w:p w:rsidR="00F73AD4" w:rsidRPr="00B55964" w:rsidRDefault="00EF528D" w:rsidP="00E349B4">
            <w:pPr>
              <w:pStyle w:val="BodyTextIndent"/>
              <w:ind w:left="0"/>
              <w:jc w:val="center"/>
              <w:rPr>
                <w:rFonts w:ascii="Arial" w:hAnsi="Arial" w:cs="Arial"/>
                <w:b/>
                <w:i w:val="0"/>
                <w:color w:val="auto"/>
                <w:sz w:val="18"/>
                <w:szCs w:val="18"/>
                <w:u w:val="none"/>
              </w:rPr>
            </w:pPr>
            <w:r w:rsidRPr="00B55964">
              <w:rPr>
                <w:rFonts w:ascii="Arial" w:hAnsi="Arial" w:cs="Arial"/>
                <w:b/>
                <w:i w:val="0"/>
                <w:color w:val="auto"/>
                <w:sz w:val="18"/>
                <w:u w:val="none"/>
              </w:rPr>
              <w:t>MassIT</w:t>
            </w:r>
          </w:p>
        </w:tc>
      </w:tr>
      <w:tr w:rsidR="00F73AD4" w:rsidRPr="00433A9D" w:rsidTr="00B55964">
        <w:trPr>
          <w:cantSplit/>
        </w:trPr>
        <w:tc>
          <w:tcPr>
            <w:tcW w:w="7560" w:type="dxa"/>
            <w:shd w:val="clear" w:color="auto" w:fill="auto"/>
          </w:tcPr>
          <w:p w:rsidR="00F73AD4" w:rsidRPr="00433A9D" w:rsidRDefault="00F73AD4" w:rsidP="00E349B4">
            <w:pPr>
              <w:pStyle w:val="BodyTextIndent"/>
              <w:widowControl/>
              <w:spacing w:line="240" w:lineRule="auto"/>
              <w:ind w:left="0"/>
              <w:rPr>
                <w:rFonts w:ascii="Arial" w:hAnsi="Arial" w:cs="Arial"/>
                <w:i w:val="0"/>
                <w:color w:val="000000"/>
                <w:sz w:val="18"/>
                <w:szCs w:val="18"/>
                <w:u w:val="none"/>
              </w:rPr>
            </w:pPr>
            <w:r w:rsidRPr="00433A9D">
              <w:rPr>
                <w:rFonts w:ascii="Arial" w:hAnsi="Arial" w:cs="Arial"/>
                <w:i w:val="0"/>
                <w:color w:val="000000"/>
                <w:sz w:val="18"/>
                <w:szCs w:val="18"/>
                <w:u w:val="none"/>
              </w:rPr>
              <w:t>Users must have a valid UAID before requesting CIW access.</w:t>
            </w:r>
          </w:p>
        </w:tc>
        <w:tc>
          <w:tcPr>
            <w:tcW w:w="1080" w:type="dxa"/>
            <w:shd w:val="clear" w:color="auto" w:fill="auto"/>
            <w:vAlign w:val="center"/>
          </w:tcPr>
          <w:p w:rsidR="00F73AD4" w:rsidRPr="00433A9D" w:rsidRDefault="00F73AD4" w:rsidP="00E349B4">
            <w:pPr>
              <w:pStyle w:val="BodyTextIndent"/>
              <w:ind w:left="0"/>
              <w:jc w:val="center"/>
              <w:rPr>
                <w:rFonts w:ascii="Arial" w:hAnsi="Arial" w:cs="Arial"/>
                <w:b/>
                <w:i w:val="0"/>
                <w:color w:val="auto"/>
                <w:sz w:val="18"/>
                <w:szCs w:val="18"/>
                <w:u w:val="none"/>
              </w:rPr>
            </w:pPr>
            <w:r w:rsidRPr="00433A9D">
              <w:rPr>
                <w:rFonts w:ascii="Arial" w:hAnsi="Arial" w:cs="Arial"/>
                <w:i w:val="0"/>
                <w:color w:val="auto"/>
                <w:sz w:val="18"/>
                <w:szCs w:val="18"/>
                <w:u w:val="none"/>
              </w:rPr>
              <w:t>X</w:t>
            </w:r>
          </w:p>
        </w:tc>
        <w:tc>
          <w:tcPr>
            <w:tcW w:w="936"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r>
      <w:tr w:rsidR="00F73AD4" w:rsidRPr="00433A9D" w:rsidTr="00B55964">
        <w:trPr>
          <w:cantSplit/>
        </w:trPr>
        <w:tc>
          <w:tcPr>
            <w:tcW w:w="7560" w:type="dxa"/>
            <w:shd w:val="clear" w:color="auto" w:fill="auto"/>
          </w:tcPr>
          <w:p w:rsidR="00F73AD4" w:rsidRPr="00433A9D" w:rsidRDefault="00F73AD4" w:rsidP="00E349B4">
            <w:pPr>
              <w:pStyle w:val="BodyTextIndent"/>
              <w:widowControl/>
              <w:spacing w:line="240" w:lineRule="auto"/>
              <w:ind w:left="0"/>
              <w:rPr>
                <w:rFonts w:ascii="Arial" w:hAnsi="Arial" w:cs="Arial"/>
                <w:i w:val="0"/>
                <w:color w:val="000000"/>
                <w:sz w:val="18"/>
                <w:szCs w:val="18"/>
                <w:u w:val="none"/>
              </w:rPr>
            </w:pPr>
            <w:r w:rsidRPr="00433A9D">
              <w:rPr>
                <w:rFonts w:ascii="Arial" w:hAnsi="Arial" w:cs="Arial"/>
                <w:i w:val="0"/>
                <w:color w:val="000000"/>
                <w:sz w:val="18"/>
                <w:szCs w:val="18"/>
                <w:u w:val="none"/>
              </w:rPr>
              <w:t>Users are responsible for protecting their UAID / Password.</w:t>
            </w:r>
          </w:p>
        </w:tc>
        <w:tc>
          <w:tcPr>
            <w:tcW w:w="1080" w:type="dxa"/>
            <w:shd w:val="clear" w:color="auto" w:fill="auto"/>
            <w:vAlign w:val="center"/>
          </w:tcPr>
          <w:p w:rsidR="00F73AD4" w:rsidRPr="00433A9D" w:rsidRDefault="00F73AD4" w:rsidP="00E349B4">
            <w:pPr>
              <w:pStyle w:val="BodyTextIndent"/>
              <w:ind w:left="0"/>
              <w:jc w:val="center"/>
              <w:rPr>
                <w:rFonts w:ascii="Arial" w:hAnsi="Arial" w:cs="Arial"/>
                <w:b/>
                <w:i w:val="0"/>
                <w:color w:val="auto"/>
                <w:sz w:val="18"/>
                <w:szCs w:val="18"/>
                <w:u w:val="none"/>
              </w:rPr>
            </w:pPr>
            <w:r w:rsidRPr="00433A9D">
              <w:rPr>
                <w:rFonts w:ascii="Arial" w:hAnsi="Arial" w:cs="Arial"/>
                <w:i w:val="0"/>
                <w:color w:val="auto"/>
                <w:sz w:val="18"/>
                <w:szCs w:val="18"/>
                <w:u w:val="none"/>
              </w:rPr>
              <w:t>X</w:t>
            </w:r>
          </w:p>
        </w:tc>
        <w:tc>
          <w:tcPr>
            <w:tcW w:w="936"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p>
        </w:tc>
      </w:tr>
      <w:tr w:rsidR="00F73AD4" w:rsidRPr="00433A9D" w:rsidTr="00B55964">
        <w:trPr>
          <w:cantSplit/>
        </w:trPr>
        <w:tc>
          <w:tcPr>
            <w:tcW w:w="7560" w:type="dxa"/>
            <w:shd w:val="clear" w:color="auto" w:fill="auto"/>
          </w:tcPr>
          <w:p w:rsidR="00F73AD4" w:rsidRPr="00433A9D" w:rsidRDefault="00F73AD4" w:rsidP="00E349B4">
            <w:pPr>
              <w:pStyle w:val="BodyTextIndent"/>
              <w:widowControl/>
              <w:spacing w:line="240" w:lineRule="auto"/>
              <w:ind w:left="0"/>
              <w:rPr>
                <w:rFonts w:ascii="Arial" w:hAnsi="Arial" w:cs="Arial"/>
                <w:i w:val="0"/>
                <w:color w:val="000000"/>
                <w:sz w:val="18"/>
                <w:szCs w:val="18"/>
                <w:u w:val="none"/>
              </w:rPr>
            </w:pPr>
            <w:r w:rsidRPr="00433A9D">
              <w:rPr>
                <w:rFonts w:ascii="Arial" w:hAnsi="Arial" w:cs="Arial"/>
                <w:i w:val="0"/>
                <w:color w:val="000000"/>
                <w:sz w:val="18"/>
                <w:szCs w:val="18"/>
                <w:u w:val="none"/>
              </w:rPr>
              <w:t>Users requesting access to CIW must apply through their Departmental Security Officer.</w:t>
            </w:r>
          </w:p>
        </w:tc>
        <w:tc>
          <w:tcPr>
            <w:tcW w:w="1080" w:type="dxa"/>
            <w:shd w:val="clear" w:color="auto" w:fill="auto"/>
            <w:vAlign w:val="center"/>
          </w:tcPr>
          <w:p w:rsidR="00F73AD4" w:rsidRPr="00433A9D" w:rsidRDefault="00F73AD4" w:rsidP="00E349B4">
            <w:pPr>
              <w:pStyle w:val="BodyTextIndent"/>
              <w:ind w:left="0"/>
              <w:jc w:val="center"/>
              <w:rPr>
                <w:rFonts w:ascii="Arial" w:hAnsi="Arial" w:cs="Arial"/>
                <w:b/>
                <w:i w:val="0"/>
                <w:color w:val="auto"/>
                <w:sz w:val="18"/>
                <w:szCs w:val="18"/>
                <w:u w:val="none"/>
              </w:rPr>
            </w:pPr>
            <w:r w:rsidRPr="00433A9D">
              <w:rPr>
                <w:rFonts w:ascii="Arial" w:hAnsi="Arial" w:cs="Arial"/>
                <w:i w:val="0"/>
                <w:color w:val="auto"/>
                <w:sz w:val="18"/>
                <w:szCs w:val="18"/>
                <w:u w:val="none"/>
              </w:rPr>
              <w:t>X</w:t>
            </w:r>
          </w:p>
        </w:tc>
        <w:tc>
          <w:tcPr>
            <w:tcW w:w="936"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r>
      <w:tr w:rsidR="00F73AD4" w:rsidRPr="00433A9D" w:rsidTr="00B55964">
        <w:trPr>
          <w:cantSplit/>
        </w:trPr>
        <w:tc>
          <w:tcPr>
            <w:tcW w:w="7560" w:type="dxa"/>
            <w:shd w:val="clear" w:color="auto" w:fill="auto"/>
          </w:tcPr>
          <w:p w:rsidR="00F73AD4" w:rsidRPr="00433A9D" w:rsidRDefault="00F73AD4" w:rsidP="00E349B4">
            <w:pPr>
              <w:pStyle w:val="BodyTextIndent"/>
              <w:widowControl/>
              <w:spacing w:line="240" w:lineRule="auto"/>
              <w:ind w:left="0"/>
              <w:rPr>
                <w:rFonts w:ascii="Arial" w:hAnsi="Arial" w:cs="Arial"/>
                <w:i w:val="0"/>
                <w:color w:val="000000"/>
                <w:sz w:val="18"/>
                <w:szCs w:val="18"/>
                <w:u w:val="none"/>
              </w:rPr>
            </w:pPr>
            <w:r w:rsidRPr="00433A9D">
              <w:rPr>
                <w:rFonts w:ascii="Arial" w:hAnsi="Arial" w:cs="Arial"/>
                <w:i w:val="0"/>
                <w:color w:val="000000"/>
                <w:sz w:val="18"/>
                <w:szCs w:val="18"/>
                <w:u w:val="none"/>
              </w:rPr>
              <w:t>Users should request access to only that data which is necessary to his or her job function.</w:t>
            </w:r>
          </w:p>
        </w:tc>
        <w:tc>
          <w:tcPr>
            <w:tcW w:w="1080" w:type="dxa"/>
            <w:shd w:val="clear" w:color="auto" w:fill="auto"/>
            <w:vAlign w:val="center"/>
          </w:tcPr>
          <w:p w:rsidR="00F73AD4" w:rsidRPr="00433A9D" w:rsidRDefault="00F73AD4" w:rsidP="00E349B4">
            <w:pPr>
              <w:pStyle w:val="BodyTextIndent"/>
              <w:ind w:left="0"/>
              <w:jc w:val="center"/>
              <w:rPr>
                <w:rFonts w:ascii="Arial" w:hAnsi="Arial" w:cs="Arial"/>
                <w:b/>
                <w:i w:val="0"/>
                <w:color w:val="auto"/>
                <w:sz w:val="18"/>
                <w:szCs w:val="18"/>
                <w:u w:val="none"/>
              </w:rPr>
            </w:pPr>
            <w:r w:rsidRPr="00433A9D">
              <w:rPr>
                <w:rFonts w:ascii="Arial" w:hAnsi="Arial" w:cs="Arial"/>
                <w:i w:val="0"/>
                <w:color w:val="auto"/>
                <w:sz w:val="18"/>
                <w:szCs w:val="18"/>
                <w:u w:val="none"/>
              </w:rPr>
              <w:t>X</w:t>
            </w:r>
          </w:p>
        </w:tc>
        <w:tc>
          <w:tcPr>
            <w:tcW w:w="936"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r>
      <w:tr w:rsidR="00F73AD4" w:rsidRPr="00433A9D" w:rsidTr="00B55964">
        <w:trPr>
          <w:cantSplit/>
        </w:trPr>
        <w:tc>
          <w:tcPr>
            <w:tcW w:w="7560" w:type="dxa"/>
            <w:shd w:val="clear" w:color="auto" w:fill="auto"/>
          </w:tcPr>
          <w:p w:rsidR="00F73AD4" w:rsidRPr="00433A9D" w:rsidRDefault="00F73AD4" w:rsidP="00E349B4">
            <w:pPr>
              <w:pStyle w:val="BodyTextIndent"/>
              <w:widowControl/>
              <w:spacing w:line="240" w:lineRule="auto"/>
              <w:ind w:left="0"/>
              <w:rPr>
                <w:rFonts w:ascii="Arial" w:hAnsi="Arial" w:cs="Arial"/>
                <w:i w:val="0"/>
                <w:color w:val="000000"/>
                <w:sz w:val="18"/>
                <w:szCs w:val="18"/>
                <w:u w:val="none"/>
              </w:rPr>
            </w:pPr>
            <w:r w:rsidRPr="00433A9D">
              <w:rPr>
                <w:rFonts w:ascii="Arial" w:hAnsi="Arial" w:cs="Arial"/>
                <w:i w:val="0"/>
                <w:color w:val="000000"/>
                <w:sz w:val="18"/>
                <w:szCs w:val="18"/>
                <w:u w:val="none"/>
              </w:rPr>
              <w:t>Users are responsible for protecting the results of any queries against misuse or unauthorized access.</w:t>
            </w:r>
          </w:p>
        </w:tc>
        <w:tc>
          <w:tcPr>
            <w:tcW w:w="1080" w:type="dxa"/>
            <w:shd w:val="clear" w:color="auto" w:fill="auto"/>
            <w:vAlign w:val="center"/>
          </w:tcPr>
          <w:p w:rsidR="00F73AD4" w:rsidRPr="00433A9D" w:rsidRDefault="00F73AD4" w:rsidP="00E349B4">
            <w:pPr>
              <w:pStyle w:val="BodyTextIndent"/>
              <w:ind w:left="0"/>
              <w:jc w:val="center"/>
              <w:rPr>
                <w:rFonts w:ascii="Arial" w:hAnsi="Arial" w:cs="Arial"/>
                <w:b/>
                <w:i w:val="0"/>
                <w:color w:val="auto"/>
                <w:sz w:val="18"/>
                <w:szCs w:val="18"/>
                <w:u w:val="none"/>
              </w:rPr>
            </w:pPr>
            <w:r w:rsidRPr="00433A9D">
              <w:rPr>
                <w:rFonts w:ascii="Arial" w:hAnsi="Arial" w:cs="Arial"/>
                <w:i w:val="0"/>
                <w:color w:val="auto"/>
                <w:sz w:val="18"/>
                <w:szCs w:val="18"/>
                <w:u w:val="none"/>
              </w:rPr>
              <w:t>X</w:t>
            </w:r>
          </w:p>
        </w:tc>
        <w:tc>
          <w:tcPr>
            <w:tcW w:w="936"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p>
        </w:tc>
      </w:tr>
    </w:tbl>
    <w:p w:rsidR="00F73AD4" w:rsidRDefault="00F73AD4" w:rsidP="00F73AD4">
      <w:pPr>
        <w:pStyle w:val="Heading3"/>
      </w:pPr>
      <w:bookmarkStart w:id="24" w:name="_Toc205698966"/>
      <w:bookmarkStart w:id="25" w:name="_Toc423011331"/>
      <w:r>
        <w:lastRenderedPageBreak/>
        <w:t>Departmental Security Officer</w:t>
      </w:r>
      <w:bookmarkEnd w:id="24"/>
      <w:bookmarkEnd w:id="25"/>
      <w:r>
        <w:t xml:space="preserve"> </w:t>
      </w:r>
    </w:p>
    <w:p w:rsidR="00F73AD4" w:rsidRDefault="00F73AD4" w:rsidP="00F73AD4">
      <w:pPr>
        <w:pStyle w:val="BodyTextIndent"/>
        <w:widowControl/>
        <w:spacing w:after="120" w:line="312" w:lineRule="atLeast"/>
        <w:ind w:left="0"/>
        <w:rPr>
          <w:rFonts w:ascii="Arial" w:hAnsi="Arial" w:cs="Arial"/>
          <w:i w:val="0"/>
          <w:color w:val="000000"/>
          <w:u w:val="none"/>
        </w:rPr>
      </w:pPr>
      <w:r>
        <w:rPr>
          <w:rFonts w:ascii="Arial" w:hAnsi="Arial" w:cs="Arial"/>
          <w:i w:val="0"/>
          <w:color w:val="000000"/>
          <w:u w:val="none"/>
        </w:rPr>
        <w:t xml:space="preserve">The Departmental Security Officer is responsible for the completeness of the CIW access request and should return incomplete forms back to the requestor to be finished.  All CIW requests must be signed by a Departmental Security Officer and submitted to the </w:t>
      </w:r>
      <w:r w:rsidR="00EF528D" w:rsidRPr="00B55964">
        <w:rPr>
          <w:rFonts w:ascii="Arial" w:hAnsi="Arial" w:cs="Arial"/>
          <w:i w:val="0"/>
          <w:color w:val="auto"/>
          <w:u w:val="none"/>
        </w:rPr>
        <w:t>MassIT</w:t>
      </w:r>
      <w:r>
        <w:rPr>
          <w:rFonts w:ascii="Arial" w:hAnsi="Arial" w:cs="Arial"/>
          <w:i w:val="0"/>
          <w:color w:val="000000"/>
          <w:u w:val="none"/>
        </w:rPr>
        <w:t xml:space="preserve"> Information Security Unit in Chelsea.</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1080"/>
        <w:gridCol w:w="936"/>
      </w:tblGrid>
      <w:tr w:rsidR="00F73AD4" w:rsidRPr="00433A9D" w:rsidTr="00B55964">
        <w:trPr>
          <w:cantSplit/>
        </w:trPr>
        <w:tc>
          <w:tcPr>
            <w:tcW w:w="7560" w:type="dxa"/>
            <w:tcBorders>
              <w:bottom w:val="single" w:sz="4" w:space="0" w:color="auto"/>
            </w:tcBorders>
            <w:shd w:val="clear" w:color="auto" w:fill="FFFF00"/>
          </w:tcPr>
          <w:p w:rsidR="00F73AD4" w:rsidRPr="00433A9D" w:rsidRDefault="00F73AD4" w:rsidP="00E349B4">
            <w:pPr>
              <w:pStyle w:val="BodyTextIndent"/>
              <w:ind w:left="0"/>
              <w:rPr>
                <w:rFonts w:ascii="Arial" w:hAnsi="Arial" w:cs="Arial"/>
                <w:b/>
                <w:i w:val="0"/>
                <w:color w:val="auto"/>
                <w:sz w:val="18"/>
                <w:szCs w:val="18"/>
                <w:u w:val="none"/>
              </w:rPr>
            </w:pPr>
            <w:r w:rsidRPr="00433A9D">
              <w:rPr>
                <w:rFonts w:ascii="Arial" w:hAnsi="Arial" w:cs="Arial"/>
                <w:b/>
                <w:i w:val="0"/>
                <w:color w:val="auto"/>
                <w:sz w:val="18"/>
                <w:szCs w:val="18"/>
                <w:u w:val="none"/>
              </w:rPr>
              <w:t>Responsibilities</w:t>
            </w:r>
          </w:p>
        </w:tc>
        <w:tc>
          <w:tcPr>
            <w:tcW w:w="1080" w:type="dxa"/>
            <w:tcBorders>
              <w:bottom w:val="single" w:sz="4" w:space="0" w:color="auto"/>
            </w:tcBorders>
            <w:shd w:val="clear" w:color="auto" w:fill="FFFF00"/>
          </w:tcPr>
          <w:p w:rsidR="00F73AD4" w:rsidRPr="00433A9D" w:rsidRDefault="00F73AD4" w:rsidP="00E349B4">
            <w:pPr>
              <w:pStyle w:val="BodyTextIndent"/>
              <w:ind w:left="0"/>
              <w:jc w:val="center"/>
              <w:rPr>
                <w:rFonts w:ascii="Arial" w:hAnsi="Arial" w:cs="Arial"/>
                <w:b/>
                <w:i w:val="0"/>
                <w:color w:val="auto"/>
                <w:sz w:val="18"/>
                <w:szCs w:val="18"/>
                <w:u w:val="none"/>
              </w:rPr>
            </w:pPr>
            <w:r w:rsidRPr="00433A9D">
              <w:rPr>
                <w:rFonts w:ascii="Arial" w:hAnsi="Arial" w:cs="Arial"/>
                <w:b/>
                <w:i w:val="0"/>
                <w:color w:val="auto"/>
                <w:sz w:val="18"/>
                <w:szCs w:val="18"/>
                <w:u w:val="none"/>
              </w:rPr>
              <w:t xml:space="preserve">Customer  </w:t>
            </w:r>
          </w:p>
        </w:tc>
        <w:tc>
          <w:tcPr>
            <w:tcW w:w="936" w:type="dxa"/>
            <w:tcBorders>
              <w:bottom w:val="single" w:sz="4" w:space="0" w:color="auto"/>
            </w:tcBorders>
            <w:shd w:val="clear" w:color="auto" w:fill="FFFF00"/>
          </w:tcPr>
          <w:p w:rsidR="00F73AD4" w:rsidRPr="00B55964" w:rsidRDefault="00EF528D" w:rsidP="00E349B4">
            <w:pPr>
              <w:pStyle w:val="BodyTextIndent"/>
              <w:ind w:left="0"/>
              <w:jc w:val="center"/>
              <w:rPr>
                <w:rFonts w:ascii="Arial" w:hAnsi="Arial" w:cs="Arial"/>
                <w:b/>
                <w:i w:val="0"/>
                <w:color w:val="auto"/>
                <w:sz w:val="18"/>
                <w:szCs w:val="18"/>
                <w:u w:val="none"/>
              </w:rPr>
            </w:pPr>
            <w:r w:rsidRPr="00B55964">
              <w:rPr>
                <w:rFonts w:ascii="Arial" w:hAnsi="Arial" w:cs="Arial"/>
                <w:b/>
                <w:i w:val="0"/>
                <w:color w:val="auto"/>
                <w:sz w:val="18"/>
                <w:u w:val="none"/>
              </w:rPr>
              <w:t>MassIT</w:t>
            </w:r>
          </w:p>
        </w:tc>
      </w:tr>
      <w:tr w:rsidR="00F73AD4" w:rsidRPr="00433A9D" w:rsidTr="00B55964">
        <w:trPr>
          <w:cantSplit/>
        </w:trPr>
        <w:tc>
          <w:tcPr>
            <w:tcW w:w="7560" w:type="dxa"/>
            <w:shd w:val="clear" w:color="auto" w:fill="auto"/>
          </w:tcPr>
          <w:p w:rsidR="00F73AD4" w:rsidRPr="00433A9D" w:rsidRDefault="00F73AD4" w:rsidP="00E349B4">
            <w:pPr>
              <w:pStyle w:val="BodyTextIndent"/>
              <w:widowControl/>
              <w:spacing w:line="240" w:lineRule="auto"/>
              <w:ind w:left="0"/>
              <w:rPr>
                <w:rFonts w:ascii="Arial" w:hAnsi="Arial" w:cs="Arial"/>
                <w:i w:val="0"/>
                <w:color w:val="000000"/>
                <w:sz w:val="18"/>
                <w:szCs w:val="18"/>
                <w:u w:val="none"/>
              </w:rPr>
            </w:pPr>
            <w:r w:rsidRPr="00433A9D">
              <w:rPr>
                <w:rFonts w:ascii="Arial" w:hAnsi="Arial" w:cs="Arial"/>
                <w:i w:val="0"/>
                <w:color w:val="000000"/>
                <w:sz w:val="18"/>
                <w:szCs w:val="18"/>
                <w:u w:val="none"/>
              </w:rPr>
              <w:t>It is the responsibility of the Departmental Security Officer to confirm the business need for the user’s request by checking with the user’s supervisor.</w:t>
            </w:r>
          </w:p>
        </w:tc>
        <w:tc>
          <w:tcPr>
            <w:tcW w:w="1080"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c>
          <w:tcPr>
            <w:tcW w:w="936"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r>
      <w:tr w:rsidR="00F73AD4" w:rsidRPr="00433A9D" w:rsidTr="00B55964">
        <w:trPr>
          <w:cantSplit/>
        </w:trPr>
        <w:tc>
          <w:tcPr>
            <w:tcW w:w="7560" w:type="dxa"/>
            <w:shd w:val="clear" w:color="auto" w:fill="auto"/>
          </w:tcPr>
          <w:p w:rsidR="00F73AD4" w:rsidRPr="00433A9D" w:rsidRDefault="00F73AD4" w:rsidP="00E349B4">
            <w:pPr>
              <w:pStyle w:val="BodyTextIndent"/>
              <w:widowControl/>
              <w:spacing w:line="240" w:lineRule="auto"/>
              <w:ind w:left="0"/>
              <w:rPr>
                <w:rFonts w:ascii="Arial" w:hAnsi="Arial" w:cs="Arial"/>
                <w:i w:val="0"/>
                <w:color w:val="000000"/>
                <w:sz w:val="18"/>
                <w:szCs w:val="18"/>
                <w:u w:val="none"/>
              </w:rPr>
            </w:pPr>
            <w:r w:rsidRPr="00433A9D">
              <w:rPr>
                <w:rFonts w:ascii="Arial" w:hAnsi="Arial" w:cs="Arial"/>
                <w:i w:val="0"/>
                <w:color w:val="000000"/>
                <w:sz w:val="18"/>
                <w:szCs w:val="18"/>
                <w:u w:val="none"/>
              </w:rPr>
              <w:t xml:space="preserve">It is the responsibility of the Departmental Security Officer to notify the </w:t>
            </w:r>
            <w:r w:rsidR="00EF528D" w:rsidRPr="00B55964">
              <w:rPr>
                <w:rFonts w:ascii="Arial" w:hAnsi="Arial" w:cs="Arial"/>
                <w:i w:val="0"/>
                <w:color w:val="auto"/>
                <w:sz w:val="18"/>
                <w:u w:val="none"/>
              </w:rPr>
              <w:t>MassIT</w:t>
            </w:r>
            <w:r w:rsidRPr="00B55964">
              <w:rPr>
                <w:rFonts w:ascii="Arial" w:hAnsi="Arial" w:cs="Arial"/>
                <w:i w:val="0"/>
                <w:color w:val="000000"/>
                <w:sz w:val="16"/>
                <w:szCs w:val="18"/>
                <w:u w:val="none"/>
              </w:rPr>
              <w:t xml:space="preserve"> </w:t>
            </w:r>
            <w:r w:rsidRPr="00433A9D">
              <w:rPr>
                <w:rFonts w:ascii="Arial" w:hAnsi="Arial" w:cs="Arial"/>
                <w:i w:val="0"/>
                <w:color w:val="000000"/>
                <w:sz w:val="18"/>
                <w:szCs w:val="18"/>
                <w:u w:val="none"/>
              </w:rPr>
              <w:t>Information Security Unit whenever a change in a user’s status affects the need for access (e.g.; a change of business role).</w:t>
            </w:r>
          </w:p>
        </w:tc>
        <w:tc>
          <w:tcPr>
            <w:tcW w:w="1080"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c>
          <w:tcPr>
            <w:tcW w:w="936"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p>
        </w:tc>
      </w:tr>
      <w:tr w:rsidR="00F73AD4" w:rsidRPr="00433A9D" w:rsidTr="00B55964">
        <w:trPr>
          <w:cantSplit/>
        </w:trPr>
        <w:tc>
          <w:tcPr>
            <w:tcW w:w="7560" w:type="dxa"/>
            <w:shd w:val="clear" w:color="auto" w:fill="auto"/>
          </w:tcPr>
          <w:p w:rsidR="00F73AD4" w:rsidRPr="00433A9D" w:rsidRDefault="00F73AD4" w:rsidP="00E349B4">
            <w:pPr>
              <w:pStyle w:val="BodyTextIndent"/>
              <w:widowControl/>
              <w:spacing w:line="240" w:lineRule="auto"/>
              <w:ind w:left="0"/>
              <w:rPr>
                <w:rFonts w:ascii="Arial" w:hAnsi="Arial" w:cs="Arial"/>
                <w:i w:val="0"/>
                <w:color w:val="000000"/>
                <w:sz w:val="18"/>
                <w:szCs w:val="18"/>
                <w:u w:val="none"/>
              </w:rPr>
            </w:pPr>
            <w:r w:rsidRPr="00433A9D">
              <w:rPr>
                <w:rFonts w:ascii="Arial" w:hAnsi="Arial" w:cs="Arial"/>
                <w:i w:val="0"/>
                <w:color w:val="000000"/>
                <w:sz w:val="18"/>
                <w:szCs w:val="18"/>
                <w:u w:val="none"/>
              </w:rPr>
              <w:t>If a request is for access to data other than from the user’s department, the Departmental Security Officer must obtain approval from the Security Officers of the other Departments.</w:t>
            </w:r>
          </w:p>
        </w:tc>
        <w:tc>
          <w:tcPr>
            <w:tcW w:w="1080"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c>
          <w:tcPr>
            <w:tcW w:w="936"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p>
        </w:tc>
      </w:tr>
      <w:tr w:rsidR="00F73AD4" w:rsidRPr="00433A9D" w:rsidTr="00B55964">
        <w:trPr>
          <w:cantSplit/>
        </w:trPr>
        <w:tc>
          <w:tcPr>
            <w:tcW w:w="7560" w:type="dxa"/>
            <w:shd w:val="clear" w:color="auto" w:fill="auto"/>
          </w:tcPr>
          <w:p w:rsidR="00F73AD4" w:rsidRPr="00433A9D" w:rsidRDefault="00F73AD4" w:rsidP="00E349B4">
            <w:pPr>
              <w:pStyle w:val="BodyTextIndent"/>
              <w:widowControl/>
              <w:spacing w:line="240" w:lineRule="auto"/>
              <w:ind w:left="0"/>
              <w:rPr>
                <w:rFonts w:ascii="Arial" w:hAnsi="Arial" w:cs="Arial"/>
                <w:i w:val="0"/>
                <w:color w:val="000000"/>
                <w:sz w:val="18"/>
                <w:szCs w:val="18"/>
                <w:u w:val="none"/>
              </w:rPr>
            </w:pPr>
            <w:r w:rsidRPr="00433A9D">
              <w:rPr>
                <w:rFonts w:ascii="Arial" w:hAnsi="Arial" w:cs="Arial"/>
                <w:i w:val="0"/>
                <w:color w:val="000000"/>
                <w:sz w:val="18"/>
                <w:szCs w:val="18"/>
                <w:u w:val="none"/>
              </w:rPr>
              <w:t>If a request is for Secretariat access there must be approval from the office of the Secretariat.</w:t>
            </w:r>
          </w:p>
        </w:tc>
        <w:tc>
          <w:tcPr>
            <w:tcW w:w="1080"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c>
          <w:tcPr>
            <w:tcW w:w="936"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r>
      <w:tr w:rsidR="00F73AD4" w:rsidRPr="00433A9D" w:rsidTr="00B55964">
        <w:trPr>
          <w:cantSplit/>
        </w:trPr>
        <w:tc>
          <w:tcPr>
            <w:tcW w:w="7560" w:type="dxa"/>
            <w:shd w:val="clear" w:color="auto" w:fill="auto"/>
          </w:tcPr>
          <w:p w:rsidR="00F73AD4" w:rsidRPr="00433A9D" w:rsidRDefault="00F73AD4" w:rsidP="00E349B4">
            <w:pPr>
              <w:pStyle w:val="BodyTextIndent"/>
              <w:widowControl/>
              <w:spacing w:line="240" w:lineRule="auto"/>
              <w:ind w:left="0"/>
              <w:rPr>
                <w:rFonts w:ascii="Arial" w:hAnsi="Arial" w:cs="Arial"/>
                <w:i w:val="0"/>
                <w:color w:val="000000"/>
                <w:sz w:val="18"/>
                <w:szCs w:val="18"/>
                <w:u w:val="none"/>
              </w:rPr>
            </w:pPr>
            <w:r w:rsidRPr="00433A9D">
              <w:rPr>
                <w:rFonts w:ascii="Arial" w:hAnsi="Arial" w:cs="Arial"/>
                <w:i w:val="0"/>
                <w:color w:val="000000"/>
                <w:sz w:val="18"/>
                <w:szCs w:val="18"/>
                <w:u w:val="none"/>
              </w:rPr>
              <w:t>If the request is for access to data outside of the user’s secretariat, it must be referred to the other secretariat for approval.</w:t>
            </w:r>
          </w:p>
        </w:tc>
        <w:tc>
          <w:tcPr>
            <w:tcW w:w="1080"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c>
          <w:tcPr>
            <w:tcW w:w="936"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r>
      <w:tr w:rsidR="00F73AD4" w:rsidRPr="00433A9D" w:rsidTr="00B55964">
        <w:trPr>
          <w:cantSplit/>
        </w:trPr>
        <w:tc>
          <w:tcPr>
            <w:tcW w:w="7560" w:type="dxa"/>
            <w:shd w:val="clear" w:color="auto" w:fill="auto"/>
          </w:tcPr>
          <w:p w:rsidR="00F73AD4" w:rsidRPr="00433A9D" w:rsidRDefault="00F73AD4" w:rsidP="00E349B4">
            <w:pPr>
              <w:pStyle w:val="BodyTextIndent"/>
              <w:widowControl/>
              <w:spacing w:line="240" w:lineRule="auto"/>
              <w:ind w:left="0"/>
              <w:rPr>
                <w:rFonts w:ascii="Arial" w:hAnsi="Arial" w:cs="Arial"/>
                <w:i w:val="0"/>
                <w:color w:val="000000"/>
                <w:sz w:val="18"/>
                <w:szCs w:val="18"/>
                <w:u w:val="none"/>
              </w:rPr>
            </w:pPr>
            <w:r w:rsidRPr="00433A9D">
              <w:rPr>
                <w:rFonts w:ascii="Arial" w:hAnsi="Arial" w:cs="Arial"/>
                <w:i w:val="0"/>
                <w:color w:val="000000"/>
                <w:sz w:val="18"/>
                <w:szCs w:val="18"/>
                <w:u w:val="none"/>
              </w:rPr>
              <w:t>Any requests for access to data outside of the executive branch must be referred to the Warehouse Board of Directors for approval.</w:t>
            </w:r>
          </w:p>
        </w:tc>
        <w:tc>
          <w:tcPr>
            <w:tcW w:w="1080"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c>
          <w:tcPr>
            <w:tcW w:w="936"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r>
    </w:tbl>
    <w:p w:rsidR="00F73AD4" w:rsidRDefault="00F73AD4" w:rsidP="00F73AD4">
      <w:pPr>
        <w:pStyle w:val="Heading3"/>
        <w:numPr>
          <w:ilvl w:val="0"/>
          <w:numId w:val="0"/>
        </w:numPr>
      </w:pPr>
      <w:bookmarkStart w:id="26" w:name="_Toc205698967"/>
    </w:p>
    <w:p w:rsidR="003E694C" w:rsidRPr="003E694C" w:rsidRDefault="003E694C" w:rsidP="003E694C">
      <w:pPr>
        <w:pStyle w:val="BodyText"/>
      </w:pPr>
    </w:p>
    <w:p w:rsidR="00F73AD4" w:rsidRDefault="00F73AD4" w:rsidP="00F73AD4">
      <w:pPr>
        <w:pStyle w:val="Heading3"/>
      </w:pPr>
      <w:bookmarkStart w:id="27" w:name="_Toc423011332"/>
      <w:r>
        <w:t>Information Security Unit</w:t>
      </w:r>
      <w:bookmarkEnd w:id="26"/>
      <w:bookmarkEnd w:id="27"/>
      <w:r>
        <w:t xml:space="preserve"> </w:t>
      </w:r>
    </w:p>
    <w:p w:rsidR="00F73AD4" w:rsidRDefault="00F73AD4" w:rsidP="00F73AD4">
      <w:pPr>
        <w:pStyle w:val="BodyTextIndent"/>
        <w:widowControl/>
        <w:spacing w:line="312" w:lineRule="atLeast"/>
        <w:ind w:left="0"/>
        <w:rPr>
          <w:rFonts w:ascii="Arial" w:hAnsi="Arial" w:cs="Arial"/>
          <w:i w:val="0"/>
          <w:color w:val="000000"/>
          <w:u w:val="none"/>
        </w:rPr>
      </w:pPr>
      <w:r>
        <w:rPr>
          <w:rFonts w:ascii="Arial" w:hAnsi="Arial" w:cs="Arial"/>
          <w:i w:val="0"/>
          <w:color w:val="000000"/>
          <w:u w:val="none"/>
        </w:rPr>
        <w:t xml:space="preserve">It is the responsibility of the </w:t>
      </w:r>
      <w:r w:rsidR="00EF528D" w:rsidRPr="00B55964">
        <w:rPr>
          <w:rFonts w:ascii="Arial" w:hAnsi="Arial" w:cs="Arial"/>
          <w:i w:val="0"/>
          <w:color w:val="auto"/>
          <w:sz w:val="18"/>
          <w:u w:val="none"/>
        </w:rPr>
        <w:t>MassIT</w:t>
      </w:r>
      <w:r w:rsidRPr="00B55964">
        <w:rPr>
          <w:rFonts w:ascii="Arial" w:hAnsi="Arial" w:cs="Arial"/>
          <w:i w:val="0"/>
          <w:color w:val="000000"/>
          <w:sz w:val="18"/>
          <w:u w:val="none"/>
        </w:rPr>
        <w:t xml:space="preserve"> </w:t>
      </w:r>
      <w:r>
        <w:rPr>
          <w:rFonts w:ascii="Arial" w:hAnsi="Arial" w:cs="Arial"/>
          <w:i w:val="0"/>
          <w:color w:val="000000"/>
          <w:u w:val="none"/>
        </w:rPr>
        <w:t>Information Security Unit to apply the CIW security requests and to notify the Departmental Security Officers of the appropriate departments when the request has been fulfilled.</w:t>
      </w:r>
    </w:p>
    <w:p w:rsidR="003E694C" w:rsidRDefault="003E694C" w:rsidP="00F73AD4">
      <w:pPr>
        <w:pStyle w:val="BodyTextIndent"/>
        <w:widowControl/>
        <w:spacing w:line="312" w:lineRule="atLeast"/>
        <w:ind w:left="0"/>
        <w:rPr>
          <w:rFonts w:ascii="Arial" w:hAnsi="Arial" w:cs="Arial"/>
          <w:i w:val="0"/>
          <w:color w:val="000000"/>
          <w:u w:val="none"/>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1080"/>
        <w:gridCol w:w="936"/>
      </w:tblGrid>
      <w:tr w:rsidR="00F73AD4" w:rsidRPr="00433A9D" w:rsidTr="00B55964">
        <w:trPr>
          <w:cantSplit/>
        </w:trPr>
        <w:tc>
          <w:tcPr>
            <w:tcW w:w="7560" w:type="dxa"/>
            <w:tcBorders>
              <w:bottom w:val="single" w:sz="4" w:space="0" w:color="auto"/>
            </w:tcBorders>
            <w:shd w:val="clear" w:color="auto" w:fill="FFFF00"/>
          </w:tcPr>
          <w:p w:rsidR="00F73AD4" w:rsidRPr="00433A9D" w:rsidRDefault="00F73AD4" w:rsidP="00E349B4">
            <w:pPr>
              <w:pStyle w:val="BodyTextIndent"/>
              <w:ind w:left="0"/>
              <w:rPr>
                <w:rFonts w:ascii="Arial" w:hAnsi="Arial" w:cs="Arial"/>
                <w:b/>
                <w:i w:val="0"/>
                <w:color w:val="auto"/>
                <w:sz w:val="18"/>
                <w:szCs w:val="18"/>
                <w:u w:val="none"/>
              </w:rPr>
            </w:pPr>
            <w:r w:rsidRPr="00433A9D">
              <w:rPr>
                <w:rFonts w:ascii="Arial" w:hAnsi="Arial" w:cs="Arial"/>
                <w:b/>
                <w:i w:val="0"/>
                <w:color w:val="auto"/>
                <w:sz w:val="18"/>
                <w:szCs w:val="18"/>
                <w:u w:val="none"/>
              </w:rPr>
              <w:t>Responsibilities</w:t>
            </w:r>
          </w:p>
        </w:tc>
        <w:tc>
          <w:tcPr>
            <w:tcW w:w="1080" w:type="dxa"/>
            <w:tcBorders>
              <w:bottom w:val="single" w:sz="4" w:space="0" w:color="auto"/>
            </w:tcBorders>
            <w:shd w:val="clear" w:color="auto" w:fill="FFFF00"/>
          </w:tcPr>
          <w:p w:rsidR="00F73AD4" w:rsidRPr="00433A9D" w:rsidRDefault="00F73AD4" w:rsidP="00E349B4">
            <w:pPr>
              <w:pStyle w:val="BodyTextIndent"/>
              <w:ind w:left="0"/>
              <w:jc w:val="center"/>
              <w:rPr>
                <w:rFonts w:ascii="Arial" w:hAnsi="Arial" w:cs="Arial"/>
                <w:b/>
                <w:i w:val="0"/>
                <w:color w:val="auto"/>
                <w:sz w:val="18"/>
                <w:szCs w:val="18"/>
                <w:u w:val="none"/>
              </w:rPr>
            </w:pPr>
            <w:r w:rsidRPr="00433A9D">
              <w:rPr>
                <w:rFonts w:ascii="Arial" w:hAnsi="Arial" w:cs="Arial"/>
                <w:b/>
                <w:i w:val="0"/>
                <w:color w:val="auto"/>
                <w:sz w:val="18"/>
                <w:szCs w:val="18"/>
                <w:u w:val="none"/>
              </w:rPr>
              <w:t xml:space="preserve">Customer  </w:t>
            </w:r>
          </w:p>
        </w:tc>
        <w:tc>
          <w:tcPr>
            <w:tcW w:w="936" w:type="dxa"/>
            <w:tcBorders>
              <w:bottom w:val="single" w:sz="4" w:space="0" w:color="auto"/>
            </w:tcBorders>
            <w:shd w:val="clear" w:color="auto" w:fill="FFFF00"/>
          </w:tcPr>
          <w:p w:rsidR="00F73AD4" w:rsidRPr="00B55964" w:rsidRDefault="00EF528D" w:rsidP="00E349B4">
            <w:pPr>
              <w:pStyle w:val="BodyTextIndent"/>
              <w:ind w:left="0"/>
              <w:jc w:val="center"/>
              <w:rPr>
                <w:rFonts w:ascii="Arial" w:hAnsi="Arial" w:cs="Arial"/>
                <w:b/>
                <w:i w:val="0"/>
                <w:color w:val="auto"/>
                <w:sz w:val="18"/>
                <w:szCs w:val="18"/>
                <w:u w:val="none"/>
              </w:rPr>
            </w:pPr>
            <w:r w:rsidRPr="00B55964">
              <w:rPr>
                <w:rFonts w:ascii="Arial" w:hAnsi="Arial" w:cs="Arial"/>
                <w:b/>
                <w:i w:val="0"/>
                <w:color w:val="auto"/>
                <w:sz w:val="18"/>
                <w:u w:val="none"/>
              </w:rPr>
              <w:t>MassIT</w:t>
            </w:r>
          </w:p>
        </w:tc>
      </w:tr>
      <w:tr w:rsidR="00F73AD4" w:rsidRPr="00433A9D" w:rsidTr="00B55964">
        <w:trPr>
          <w:cantSplit/>
        </w:trPr>
        <w:tc>
          <w:tcPr>
            <w:tcW w:w="7560" w:type="dxa"/>
            <w:shd w:val="clear" w:color="auto" w:fill="auto"/>
          </w:tcPr>
          <w:p w:rsidR="00F73AD4" w:rsidRPr="00433A9D" w:rsidRDefault="00F73AD4" w:rsidP="00E349B4">
            <w:pPr>
              <w:pStyle w:val="BodyTextIndent"/>
              <w:widowControl/>
              <w:spacing w:line="240" w:lineRule="auto"/>
              <w:ind w:left="0"/>
              <w:rPr>
                <w:rFonts w:ascii="Arial" w:hAnsi="Arial" w:cs="Arial"/>
                <w:i w:val="0"/>
                <w:color w:val="000000"/>
                <w:sz w:val="18"/>
                <w:szCs w:val="18"/>
                <w:u w:val="none"/>
              </w:rPr>
            </w:pPr>
            <w:r w:rsidRPr="00433A9D">
              <w:rPr>
                <w:rFonts w:ascii="Arial" w:hAnsi="Arial" w:cs="Arial"/>
                <w:i w:val="0"/>
                <w:color w:val="000000"/>
                <w:sz w:val="18"/>
                <w:szCs w:val="18"/>
                <w:u w:val="none"/>
              </w:rPr>
              <w:t>It is the responsibility of the Information Security Unit to review CIW-generated security-request reports on a periodic basis.</w:t>
            </w:r>
          </w:p>
        </w:tc>
        <w:tc>
          <w:tcPr>
            <w:tcW w:w="1080"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c>
          <w:tcPr>
            <w:tcW w:w="936"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r>
      <w:tr w:rsidR="00F73AD4" w:rsidRPr="00433A9D" w:rsidTr="00B55964">
        <w:trPr>
          <w:cantSplit/>
        </w:trPr>
        <w:tc>
          <w:tcPr>
            <w:tcW w:w="7560" w:type="dxa"/>
            <w:shd w:val="clear" w:color="auto" w:fill="auto"/>
          </w:tcPr>
          <w:p w:rsidR="00F73AD4" w:rsidRPr="00433A9D" w:rsidRDefault="00F73AD4" w:rsidP="00E349B4">
            <w:pPr>
              <w:pStyle w:val="BodyTextIndent"/>
              <w:widowControl/>
              <w:spacing w:line="240" w:lineRule="auto"/>
              <w:ind w:left="0"/>
              <w:rPr>
                <w:rFonts w:ascii="Arial" w:hAnsi="Arial" w:cs="Arial"/>
                <w:i w:val="0"/>
                <w:color w:val="000000"/>
                <w:sz w:val="18"/>
                <w:szCs w:val="18"/>
                <w:u w:val="none"/>
              </w:rPr>
            </w:pPr>
            <w:r w:rsidRPr="00433A9D">
              <w:rPr>
                <w:rFonts w:ascii="Arial" w:hAnsi="Arial" w:cs="Arial"/>
                <w:i w:val="0"/>
                <w:color w:val="000000"/>
                <w:sz w:val="18"/>
                <w:szCs w:val="18"/>
                <w:u w:val="none"/>
              </w:rPr>
              <w:t>Reports will be generated to show the current security status of all users in the department.</w:t>
            </w:r>
          </w:p>
        </w:tc>
        <w:tc>
          <w:tcPr>
            <w:tcW w:w="1080"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p>
        </w:tc>
        <w:tc>
          <w:tcPr>
            <w:tcW w:w="936"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r>
      <w:tr w:rsidR="00F73AD4" w:rsidRPr="00433A9D" w:rsidTr="00B55964">
        <w:trPr>
          <w:cantSplit/>
        </w:trPr>
        <w:tc>
          <w:tcPr>
            <w:tcW w:w="7560" w:type="dxa"/>
            <w:shd w:val="clear" w:color="auto" w:fill="auto"/>
          </w:tcPr>
          <w:p w:rsidR="00F73AD4" w:rsidRPr="00433A9D" w:rsidRDefault="00F73AD4" w:rsidP="00E349B4">
            <w:pPr>
              <w:pStyle w:val="BodyTextIndent"/>
              <w:widowControl/>
              <w:spacing w:line="240" w:lineRule="auto"/>
              <w:ind w:left="0"/>
              <w:rPr>
                <w:rFonts w:ascii="Arial" w:hAnsi="Arial" w:cs="Arial"/>
                <w:i w:val="0"/>
                <w:color w:val="000000"/>
                <w:sz w:val="18"/>
                <w:szCs w:val="18"/>
                <w:u w:val="none"/>
              </w:rPr>
            </w:pPr>
            <w:r w:rsidRPr="00433A9D">
              <w:rPr>
                <w:rFonts w:ascii="Arial" w:hAnsi="Arial" w:cs="Arial"/>
                <w:i w:val="0"/>
                <w:color w:val="000000"/>
                <w:sz w:val="18"/>
                <w:szCs w:val="18"/>
                <w:u w:val="none"/>
              </w:rPr>
              <w:t>Reports will be generated to highlight users with access to data for departments outside of their own.</w:t>
            </w:r>
          </w:p>
        </w:tc>
        <w:tc>
          <w:tcPr>
            <w:tcW w:w="1080"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p>
        </w:tc>
        <w:tc>
          <w:tcPr>
            <w:tcW w:w="936"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r>
      <w:tr w:rsidR="00F73AD4" w:rsidRPr="00433A9D" w:rsidTr="00B55964">
        <w:trPr>
          <w:cantSplit/>
        </w:trPr>
        <w:tc>
          <w:tcPr>
            <w:tcW w:w="7560" w:type="dxa"/>
            <w:shd w:val="clear" w:color="auto" w:fill="auto"/>
          </w:tcPr>
          <w:p w:rsidR="00F73AD4" w:rsidRPr="00433A9D" w:rsidRDefault="00F73AD4" w:rsidP="00E349B4">
            <w:pPr>
              <w:pStyle w:val="BodyTextIndent"/>
              <w:widowControl/>
              <w:spacing w:line="240" w:lineRule="auto"/>
              <w:ind w:left="0"/>
              <w:rPr>
                <w:rFonts w:ascii="Arial" w:hAnsi="Arial" w:cs="Arial"/>
                <w:i w:val="0"/>
                <w:color w:val="000000"/>
                <w:sz w:val="18"/>
                <w:szCs w:val="18"/>
                <w:u w:val="none"/>
              </w:rPr>
            </w:pPr>
            <w:r w:rsidRPr="00433A9D">
              <w:rPr>
                <w:rFonts w:ascii="Arial" w:hAnsi="Arial" w:cs="Arial"/>
                <w:i w:val="0"/>
                <w:color w:val="000000"/>
                <w:sz w:val="18"/>
                <w:szCs w:val="18"/>
                <w:u w:val="none"/>
              </w:rPr>
              <w:t>These reports will be distributed to the Departmental Security Officers, Secretariat offices and the Warehouse Board as appropriate.</w:t>
            </w:r>
          </w:p>
        </w:tc>
        <w:tc>
          <w:tcPr>
            <w:tcW w:w="1080"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c>
          <w:tcPr>
            <w:tcW w:w="936"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r>
      <w:tr w:rsidR="00F73AD4" w:rsidRPr="00433A9D" w:rsidTr="00B55964">
        <w:trPr>
          <w:cantSplit/>
        </w:trPr>
        <w:tc>
          <w:tcPr>
            <w:tcW w:w="7560" w:type="dxa"/>
            <w:shd w:val="clear" w:color="auto" w:fill="auto"/>
          </w:tcPr>
          <w:p w:rsidR="00F73AD4" w:rsidRPr="00433A9D" w:rsidRDefault="00F73AD4" w:rsidP="00E349B4">
            <w:pPr>
              <w:pStyle w:val="BodyTextIndent"/>
              <w:widowControl/>
              <w:tabs>
                <w:tab w:val="left" w:pos="360"/>
              </w:tabs>
              <w:spacing w:line="240" w:lineRule="auto"/>
              <w:ind w:left="0"/>
              <w:rPr>
                <w:rFonts w:ascii="Arial" w:hAnsi="Arial" w:cs="Arial"/>
                <w:i w:val="0"/>
                <w:color w:val="000000"/>
                <w:sz w:val="18"/>
                <w:szCs w:val="18"/>
                <w:u w:val="none"/>
              </w:rPr>
            </w:pPr>
            <w:r w:rsidRPr="00433A9D">
              <w:rPr>
                <w:rFonts w:ascii="Arial" w:hAnsi="Arial" w:cs="Arial"/>
                <w:i w:val="0"/>
                <w:color w:val="000000"/>
                <w:sz w:val="18"/>
                <w:szCs w:val="18"/>
                <w:u w:val="none"/>
              </w:rPr>
              <w:t>It is the responsibility of Information Security Unit to confirm any statewide requests for intercepts, etc. before granting. The Security Request Form should also be signed and approved by the appropriate entity (CTR/HRD).</w:t>
            </w:r>
          </w:p>
        </w:tc>
        <w:tc>
          <w:tcPr>
            <w:tcW w:w="1080"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c>
          <w:tcPr>
            <w:tcW w:w="936" w:type="dxa"/>
            <w:shd w:val="clear" w:color="auto" w:fill="auto"/>
            <w:vAlign w:val="center"/>
          </w:tcPr>
          <w:p w:rsidR="00F73AD4" w:rsidRPr="00433A9D" w:rsidRDefault="00F73AD4" w:rsidP="00E349B4">
            <w:pPr>
              <w:pStyle w:val="BodyTextIndent"/>
              <w:ind w:left="0"/>
              <w:jc w:val="center"/>
              <w:rPr>
                <w:rFonts w:ascii="Arial" w:hAnsi="Arial" w:cs="Arial"/>
                <w:i w:val="0"/>
                <w:color w:val="auto"/>
                <w:sz w:val="18"/>
                <w:szCs w:val="18"/>
                <w:u w:val="none"/>
              </w:rPr>
            </w:pPr>
            <w:r w:rsidRPr="00433A9D">
              <w:rPr>
                <w:rFonts w:ascii="Arial" w:hAnsi="Arial" w:cs="Arial"/>
                <w:i w:val="0"/>
                <w:color w:val="auto"/>
                <w:sz w:val="18"/>
                <w:szCs w:val="18"/>
                <w:u w:val="none"/>
              </w:rPr>
              <w:t>X</w:t>
            </w:r>
          </w:p>
        </w:tc>
      </w:tr>
    </w:tbl>
    <w:p w:rsidR="00F73AD4" w:rsidRDefault="00F73AD4" w:rsidP="00F73AD4">
      <w:pPr>
        <w:jc w:val="center"/>
        <w:rPr>
          <w:rFonts w:ascii="Arial" w:hAnsi="Arial" w:cs="Arial"/>
          <w:b/>
          <w:color w:val="000000"/>
          <w:u w:val="single"/>
        </w:rPr>
      </w:pPr>
    </w:p>
    <w:p w:rsidR="00433A9D" w:rsidRDefault="00433A9D" w:rsidP="00433A9D">
      <w:pPr>
        <w:pStyle w:val="Heading1"/>
        <w:numPr>
          <w:ilvl w:val="0"/>
          <w:numId w:val="0"/>
        </w:numPr>
      </w:pPr>
      <w:bookmarkStart w:id="28" w:name="_Toc238017566"/>
    </w:p>
    <w:p w:rsidR="003E694C" w:rsidRPr="003E694C" w:rsidRDefault="003E694C" w:rsidP="003E694C">
      <w:pPr>
        <w:pStyle w:val="BodyText"/>
      </w:pPr>
    </w:p>
    <w:p w:rsidR="00F73AD4" w:rsidRDefault="00F73AD4" w:rsidP="00F73AD4">
      <w:pPr>
        <w:pStyle w:val="Heading1"/>
      </w:pPr>
      <w:bookmarkStart w:id="29" w:name="_Toc423011333"/>
      <w:r>
        <w:t>Chargeback Rate Information</w:t>
      </w:r>
      <w:bookmarkEnd w:id="28"/>
      <w:bookmarkEnd w:id="29"/>
    </w:p>
    <w:p w:rsidR="00F73AD4" w:rsidRDefault="000E7127" w:rsidP="00F73AD4">
      <w:pPr>
        <w:shd w:val="clear" w:color="auto" w:fill="FFFFFF"/>
        <w:spacing w:before="96" w:after="168" w:line="312" w:lineRule="atLeast"/>
        <w:rPr>
          <w:rFonts w:ascii="Arial" w:hAnsi="Arial" w:cs="Arial"/>
          <w:color w:val="000000"/>
        </w:rPr>
      </w:pPr>
      <w:r>
        <w:rPr>
          <w:rFonts w:ascii="Arial" w:hAnsi="Arial" w:cs="Arial"/>
          <w:color w:val="000000"/>
        </w:rPr>
        <w:t>For information on FY15</w:t>
      </w:r>
      <w:r w:rsidR="00F73AD4">
        <w:rPr>
          <w:rFonts w:ascii="Arial" w:hAnsi="Arial" w:cs="Arial"/>
          <w:color w:val="000000"/>
        </w:rPr>
        <w:t xml:space="preserve"> chargeback rates and cost </w:t>
      </w:r>
      <w:r w:rsidR="00433A9D">
        <w:rPr>
          <w:rFonts w:ascii="Arial" w:hAnsi="Arial" w:cs="Arial"/>
          <w:color w:val="000000"/>
        </w:rPr>
        <w:t>detail costs please visit</w:t>
      </w:r>
      <w:r w:rsidR="00F73AD4">
        <w:rPr>
          <w:rFonts w:ascii="Arial" w:hAnsi="Arial" w:cs="Arial"/>
          <w:color w:val="000000"/>
        </w:rPr>
        <w:t>. For more information on Chargeback, including an overview of the program as well as current and previous fiscal year rates, please visit our </w:t>
      </w:r>
      <w:hyperlink r:id="rId17" w:history="1">
        <w:r>
          <w:rPr>
            <w:rStyle w:val="Hyperlink"/>
            <w:rFonts w:ascii="Arial" w:hAnsi="Arial" w:cs="Arial"/>
          </w:rPr>
          <w:t>Chargeback Services</w:t>
        </w:r>
      </w:hyperlink>
      <w:r>
        <w:rPr>
          <w:rFonts w:ascii="Arial" w:hAnsi="Arial" w:cs="Arial"/>
          <w:color w:val="000000"/>
        </w:rPr>
        <w:t xml:space="preserve"> webpage</w:t>
      </w:r>
      <w:r w:rsidR="00F73AD4">
        <w:rPr>
          <w:rFonts w:ascii="Arial" w:hAnsi="Arial" w:cs="Arial"/>
          <w:color w:val="000000"/>
        </w:rPr>
        <w:t>.</w:t>
      </w:r>
    </w:p>
    <w:p w:rsidR="006372BA" w:rsidRPr="003E694C" w:rsidRDefault="00F73AD4" w:rsidP="003E694C">
      <w:pPr>
        <w:pStyle w:val="Heading5"/>
        <w:numPr>
          <w:ilvl w:val="0"/>
          <w:numId w:val="0"/>
        </w:numPr>
        <w:shd w:val="clear" w:color="auto" w:fill="FFFFFF"/>
        <w:rPr>
          <w:rFonts w:ascii="Arial" w:hAnsi="Arial" w:cs="Arial"/>
          <w:i w:val="0"/>
          <w:color w:val="000000"/>
        </w:rPr>
      </w:pPr>
      <w:r>
        <w:rPr>
          <w:rFonts w:ascii="Arial" w:hAnsi="Arial" w:cs="Arial"/>
          <w:i w:val="0"/>
          <w:color w:val="000000"/>
        </w:rPr>
        <w:t>Rates pertaining to this service offering are billed through MMARS and HRCMS rates.</w:t>
      </w:r>
    </w:p>
    <w:sectPr w:rsidR="006372BA" w:rsidRPr="003E694C">
      <w:headerReference w:type="even" r:id="rId18"/>
      <w:headerReference w:type="default" r:id="rId19"/>
      <w:footerReference w:type="default" r:id="rId20"/>
      <w:headerReference w:type="first" r:id="rId21"/>
      <w:footerReference w:type="first" r:id="rId22"/>
      <w:pgSz w:w="12240" w:h="15840" w:code="1"/>
      <w:pgMar w:top="1440" w:right="1440" w:bottom="1440" w:left="86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A2F" w:rsidRDefault="003B7A2F">
      <w:r>
        <w:separator/>
      </w:r>
    </w:p>
  </w:endnote>
  <w:endnote w:type="continuationSeparator" w:id="0">
    <w:p w:rsidR="003B7A2F" w:rsidRDefault="003B7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AD4" w:rsidRDefault="00F73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73AD4" w:rsidRDefault="00F73A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767" w:rsidRDefault="003C5767">
    <w:pPr>
      <w:pStyle w:val="Footer"/>
      <w:tabs>
        <w:tab w:val="clear" w:pos="8640"/>
        <w:tab w:val="right" w:pos="9180"/>
      </w:tabs>
      <w:rPr>
        <w:rStyle w:val="PageNumber"/>
        <w:rFonts w:ascii="Arial" w:hAnsi="Arial" w:cs="Arial"/>
      </w:rPr>
    </w:pPr>
    <w:r>
      <w:rPr>
        <w:rStyle w:val="PageNumber"/>
      </w:rPr>
      <w:tab/>
    </w:r>
    <w:r>
      <w:rPr>
        <w:rStyle w:val="PageNumber"/>
      </w:rPr>
      <w:tab/>
    </w:r>
    <w:r>
      <w:rPr>
        <w:rStyle w:val="PageNumber"/>
        <w:rFonts w:ascii="Arial" w:hAnsi="Arial" w:cs="Arial"/>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D9268E">
      <w:rPr>
        <w:rStyle w:val="PageNumber"/>
        <w:rFonts w:ascii="Arial" w:hAnsi="Arial" w:cs="Arial"/>
        <w:noProof/>
      </w:rPr>
      <w:t>8</w:t>
    </w:r>
    <w:r>
      <w:rPr>
        <w:rStyle w:val="PageNumber"/>
        <w:rFonts w:ascii="Arial" w:hAnsi="Arial" w:cs="Arial"/>
      </w:rPr>
      <w:fldChar w:fldCharType="end"/>
    </w:r>
    <w:r>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NUMPAGES </w:instrText>
    </w:r>
    <w:r>
      <w:rPr>
        <w:rStyle w:val="PageNumber"/>
        <w:rFonts w:ascii="Arial" w:hAnsi="Arial" w:cs="Arial"/>
      </w:rPr>
      <w:fldChar w:fldCharType="separate"/>
    </w:r>
    <w:r w:rsidR="00D9268E">
      <w:rPr>
        <w:rStyle w:val="PageNumber"/>
        <w:rFonts w:ascii="Arial" w:hAnsi="Arial" w:cs="Arial"/>
        <w:noProof/>
      </w:rPr>
      <w:t>8</w:t>
    </w:r>
    <w:r>
      <w:rPr>
        <w:rStyle w:val="PageNumbe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767" w:rsidRDefault="003C5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A2F" w:rsidRDefault="003B7A2F">
      <w:r>
        <w:separator/>
      </w:r>
    </w:p>
  </w:footnote>
  <w:footnote w:type="continuationSeparator" w:id="0">
    <w:p w:rsidR="003B7A2F" w:rsidRDefault="003B7A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AD4" w:rsidRDefault="003B7A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9" type="#_x0000_t136" style="position:absolute;margin-left:0;margin-top:0;width:471.3pt;height:188.5pt;rotation:315;z-index:-1;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AD4" w:rsidRDefault="003B7A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8" type="#_x0000_t136" style="position:absolute;margin-left:0;margin-top:0;width:471.3pt;height:188.5pt;rotation:315;z-index:-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767" w:rsidRDefault="003B7A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4" type="#_x0000_t136" style="position:absolute;margin-left:0;margin-top:0;width:471.3pt;height:188.5pt;rotation:315;z-index:-3;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767" w:rsidRDefault="00EF528D">
    <w:pPr>
      <w:pBdr>
        <w:bottom w:val="single" w:sz="12" w:space="1" w:color="auto"/>
      </w:pBdr>
      <w:rPr>
        <w:b/>
        <w:position w:val="24"/>
        <w:sz w:val="28"/>
        <w:szCs w:val="28"/>
      </w:rPr>
    </w:pPr>
    <w:r>
      <w:rPr>
        <w:rFonts w:ascii="Arial" w:hAnsi="Arial" w:cs="Arial"/>
      </w:rPr>
      <w:t>MassIT</w:t>
    </w:r>
    <w:r w:rsidR="003C5767">
      <w:rPr>
        <w:rFonts w:ascii="Arial" w:hAnsi="Arial" w:cs="Arial"/>
        <w:position w:val="24"/>
        <w:sz w:val="28"/>
        <w:szCs w:val="28"/>
      </w:rPr>
      <w:t xml:space="preserve"> Services Definition – Commonwealth Information Warehouse (CIW) </w:t>
    </w:r>
    <w:r w:rsidR="003C5767">
      <w:rPr>
        <w:rFonts w:ascii="Arial" w:hAnsi="Arial" w:cs="Arial"/>
        <w:position w:val="24"/>
        <w:sz w:val="18"/>
        <w:szCs w:val="28"/>
      </w:rPr>
      <w:fldChar w:fldCharType="begin"/>
    </w:r>
    <w:r w:rsidR="003C5767">
      <w:rPr>
        <w:rFonts w:ascii="Arial" w:hAnsi="Arial" w:cs="Arial"/>
        <w:position w:val="24"/>
        <w:sz w:val="18"/>
        <w:szCs w:val="28"/>
      </w:rPr>
      <w:instrText xml:space="preserve"> DATE  \@ "d-MMM-yy" </w:instrText>
    </w:r>
    <w:r w:rsidR="003C5767">
      <w:rPr>
        <w:rFonts w:ascii="Arial" w:hAnsi="Arial" w:cs="Arial"/>
        <w:position w:val="24"/>
        <w:sz w:val="18"/>
        <w:szCs w:val="28"/>
      </w:rPr>
      <w:fldChar w:fldCharType="separate"/>
    </w:r>
    <w:r w:rsidR="00D9268E">
      <w:rPr>
        <w:rFonts w:ascii="Arial" w:hAnsi="Arial" w:cs="Arial"/>
        <w:noProof/>
        <w:position w:val="24"/>
        <w:sz w:val="18"/>
        <w:szCs w:val="28"/>
      </w:rPr>
      <w:t>16-Jan-18</w:t>
    </w:r>
    <w:r w:rsidR="003C5767">
      <w:rPr>
        <w:rFonts w:ascii="Arial" w:hAnsi="Arial" w:cs="Arial"/>
        <w:position w:val="24"/>
        <w:sz w:val="18"/>
        <w:szCs w:val="28"/>
      </w:rPr>
      <w:fldChar w:fldCharType="end"/>
    </w:r>
  </w:p>
  <w:p w:rsidR="003C5767" w:rsidRDefault="003C5767">
    <w:pPr>
      <w:pStyle w:val="Header"/>
      <w:rPr>
        <w:rFonts w:ascii="Arial" w:hAnsi="Arial" w:cs="Aria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767" w:rsidRDefault="003B7A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3" type="#_x0000_t136" style="position:absolute;margin-left:0;margin-top:0;width:471.3pt;height:188.5pt;rotation:315;z-index:-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B5B23"/>
    <w:multiLevelType w:val="hybridMultilevel"/>
    <w:tmpl w:val="2C9E295C"/>
    <w:lvl w:ilvl="0" w:tplc="DE98EA3C">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144403"/>
    <w:multiLevelType w:val="hybridMultilevel"/>
    <w:tmpl w:val="F050B74E"/>
    <w:lvl w:ilvl="0" w:tplc="DE98EA3C">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AF6C8B"/>
    <w:multiLevelType w:val="multilevel"/>
    <w:tmpl w:val="A8FA32AA"/>
    <w:lvl w:ilvl="0">
      <w:start w:val="1"/>
      <w:numFmt w:val="upperLett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color w:val="auto"/>
        <w:sz w:val="20"/>
      </w:rPr>
    </w:lvl>
    <w:lvl w:ilvl="2">
      <w:start w:val="1"/>
      <w:numFmt w:val="bullet"/>
      <w:lvlText w:val=""/>
      <w:lvlJc w:val="left"/>
      <w:pPr>
        <w:tabs>
          <w:tab w:val="num" w:pos="1080"/>
        </w:tabs>
        <w:ind w:left="1080" w:hanging="360"/>
      </w:pPr>
      <w:rPr>
        <w:rFonts w:ascii="Symbol" w:hAnsi="Symbol" w:hint="default"/>
        <w:color w:val="auto"/>
        <w:sz w:val="20"/>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1C84ECC"/>
    <w:multiLevelType w:val="multilevel"/>
    <w:tmpl w:val="72E42554"/>
    <w:lvl w:ilvl="0">
      <w:start w:val="1"/>
      <w:numFmt w:val="decimal"/>
      <w:pStyle w:val="Heading1"/>
      <w:lvlText w:val="%1."/>
      <w:lvlJc w:val="left"/>
      <w:pPr>
        <w:tabs>
          <w:tab w:val="num" w:pos="0"/>
        </w:tabs>
        <w:ind w:left="0" w:firstLine="0"/>
      </w:pPr>
      <w:rPr>
        <w:rFonts w:hint="default"/>
        <w:i w:val="0"/>
        <w:color w:val="auto"/>
        <w:sz w:val="28"/>
        <w:szCs w:val="28"/>
      </w:rPr>
    </w:lvl>
    <w:lvl w:ilvl="1">
      <w:start w:val="1"/>
      <w:numFmt w:val="decimal"/>
      <w:pStyle w:val="Heading2"/>
      <w:lvlText w:val="%1.%2"/>
      <w:lvlJc w:val="left"/>
      <w:pPr>
        <w:tabs>
          <w:tab w:val="num" w:pos="0"/>
        </w:tabs>
        <w:ind w:left="0" w:firstLine="0"/>
      </w:pPr>
      <w:rPr>
        <w:rFonts w:cs="Times New Roman" w:hint="default"/>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ascii="Arial" w:hAnsi="Arial" w:hint="default"/>
        <w:b/>
        <w:bCs/>
        <w:i/>
        <w:iCs/>
        <w:caps w:val="0"/>
        <w:smallCaps w:val="0"/>
        <w:strike w:val="0"/>
        <w:dstrike w:val="0"/>
        <w:outline w:val="0"/>
        <w:shadow w:val="0"/>
        <w:emboss w:val="0"/>
        <w:imprint w:val="0"/>
        <w:color w:val="auto"/>
        <w:spacing w:val="0"/>
        <w:w w:val="100"/>
        <w:kern w:val="0"/>
        <w:position w:val="0"/>
        <w:sz w:val="22"/>
        <w:u w:val="none"/>
        <w:effect w:val="none"/>
        <w:em w:val="none"/>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4">
    <w:nsid w:val="163407FA"/>
    <w:multiLevelType w:val="hybridMultilevel"/>
    <w:tmpl w:val="83DACFAA"/>
    <w:lvl w:ilvl="0" w:tplc="46E41630">
      <w:start w:val="1"/>
      <w:numFmt w:val="bullet"/>
      <w:lvlText w:val="−"/>
      <w:lvlJc w:val="left"/>
      <w:pPr>
        <w:tabs>
          <w:tab w:val="num" w:pos="720"/>
        </w:tabs>
        <w:ind w:left="720" w:hanging="360"/>
      </w:pPr>
      <w:rPr>
        <w:rFonts w:ascii="Verdana" w:hAnsi="Verdan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A036B5"/>
    <w:multiLevelType w:val="hybridMultilevel"/>
    <w:tmpl w:val="FF200D20"/>
    <w:lvl w:ilvl="0" w:tplc="7E36761C">
      <w:start w:val="1"/>
      <w:numFmt w:val="bullet"/>
      <w:lvlText w:val=""/>
      <w:lvlJc w:val="left"/>
      <w:pPr>
        <w:tabs>
          <w:tab w:val="num" w:pos="1740"/>
        </w:tabs>
        <w:ind w:left="174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FF72F4"/>
    <w:multiLevelType w:val="hybridMultilevel"/>
    <w:tmpl w:val="8438BC62"/>
    <w:lvl w:ilvl="0" w:tplc="2B6407D6">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6427ED6"/>
    <w:multiLevelType w:val="hybridMultilevel"/>
    <w:tmpl w:val="4ABEBB02"/>
    <w:lvl w:ilvl="0" w:tplc="7E36761C">
      <w:start w:val="1"/>
      <w:numFmt w:val="bullet"/>
      <w:lvlText w:val=""/>
      <w:lvlJc w:val="left"/>
      <w:pPr>
        <w:tabs>
          <w:tab w:val="num" w:pos="360"/>
        </w:tabs>
        <w:ind w:left="360" w:hanging="360"/>
      </w:pPr>
      <w:rPr>
        <w:rFonts w:ascii="Symbol" w:hAnsi="Symbol" w:hint="default"/>
        <w:color w:val="auto"/>
        <w:sz w:val="20"/>
      </w:rPr>
    </w:lvl>
    <w:lvl w:ilvl="1" w:tplc="7D76BE4E">
      <w:start w:val="1"/>
      <w:numFmt w:val="bullet"/>
      <w:lvlText w:val="o"/>
      <w:lvlJc w:val="left"/>
      <w:pPr>
        <w:tabs>
          <w:tab w:val="num" w:pos="360"/>
        </w:tabs>
        <w:ind w:left="360" w:hanging="360"/>
      </w:pPr>
      <w:rPr>
        <w:rFonts w:ascii="Courier New" w:hAnsi="Courier New" w:hint="default"/>
        <w:color w:val="auto"/>
        <w:sz w:val="20"/>
      </w:rPr>
    </w:lvl>
    <w:lvl w:ilvl="2" w:tplc="7E36761C">
      <w:start w:val="1"/>
      <w:numFmt w:val="bullet"/>
      <w:lvlText w:val=""/>
      <w:lvlJc w:val="left"/>
      <w:pPr>
        <w:tabs>
          <w:tab w:val="num" w:pos="1080"/>
        </w:tabs>
        <w:ind w:left="1080" w:hanging="360"/>
      </w:pPr>
      <w:rPr>
        <w:rFonts w:ascii="Symbol" w:hAnsi="Symbol" w:hint="default"/>
        <w:color w:val="auto"/>
        <w:sz w:val="20"/>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nsid w:val="2BFF2112"/>
    <w:multiLevelType w:val="hybridMultilevel"/>
    <w:tmpl w:val="239441F6"/>
    <w:lvl w:ilvl="0" w:tplc="2B6407D6">
      <w:start w:val="1"/>
      <w:numFmt w:val="bullet"/>
      <w:lvlText w:val=""/>
      <w:lvlJc w:val="left"/>
      <w:pPr>
        <w:tabs>
          <w:tab w:val="num" w:pos="1380"/>
        </w:tabs>
        <w:ind w:left="1380" w:hanging="360"/>
      </w:pPr>
      <w:rPr>
        <w:rFonts w:ascii="Symbol" w:hAnsi="Symbol" w:hint="default"/>
        <w:color w:val="auto"/>
        <w:sz w:val="20"/>
      </w:rPr>
    </w:lvl>
    <w:lvl w:ilvl="1" w:tplc="DE98EA3C">
      <w:start w:val="1"/>
      <w:numFmt w:val="bullet"/>
      <w:lvlText w:val=""/>
      <w:lvlJc w:val="left"/>
      <w:pPr>
        <w:tabs>
          <w:tab w:val="num" w:pos="1740"/>
        </w:tabs>
        <w:ind w:left="1740" w:hanging="360"/>
      </w:pPr>
      <w:rPr>
        <w:rFonts w:ascii="Symbol" w:hAnsi="Symbol" w:hint="default"/>
        <w:color w:val="auto"/>
        <w:sz w:val="20"/>
      </w:rPr>
    </w:lvl>
    <w:lvl w:ilvl="2" w:tplc="04090005">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9">
    <w:nsid w:val="33F50671"/>
    <w:multiLevelType w:val="singleLevel"/>
    <w:tmpl w:val="B1A48408"/>
    <w:lvl w:ilvl="0">
      <w:numFmt w:val="bullet"/>
      <w:pStyle w:val="List"/>
      <w:lvlText w:val=""/>
      <w:lvlJc w:val="left"/>
      <w:pPr>
        <w:tabs>
          <w:tab w:val="num" w:pos="2160"/>
        </w:tabs>
        <w:ind w:left="2160" w:hanging="360"/>
      </w:pPr>
      <w:rPr>
        <w:rFonts w:ascii="Symbol" w:hAnsi="Symbol" w:hint="default"/>
      </w:rPr>
    </w:lvl>
  </w:abstractNum>
  <w:abstractNum w:abstractNumId="10">
    <w:nsid w:val="386E11E3"/>
    <w:multiLevelType w:val="hybridMultilevel"/>
    <w:tmpl w:val="D42A096A"/>
    <w:lvl w:ilvl="0" w:tplc="7E36761C">
      <w:start w:val="1"/>
      <w:numFmt w:val="bullet"/>
      <w:lvlText w:val=""/>
      <w:lvlJc w:val="left"/>
      <w:pPr>
        <w:tabs>
          <w:tab w:val="num" w:pos="1740"/>
        </w:tabs>
        <w:ind w:left="174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D313604"/>
    <w:multiLevelType w:val="hybridMultilevel"/>
    <w:tmpl w:val="CA72118E"/>
    <w:lvl w:ilvl="0" w:tplc="7E36761C">
      <w:start w:val="1"/>
      <w:numFmt w:val="bullet"/>
      <w:lvlText w:val=""/>
      <w:lvlJc w:val="left"/>
      <w:pPr>
        <w:tabs>
          <w:tab w:val="num" w:pos="360"/>
        </w:tabs>
        <w:ind w:left="360" w:hanging="360"/>
      </w:pPr>
      <w:rPr>
        <w:rFonts w:ascii="Symbol" w:hAnsi="Symbol" w:hint="default"/>
        <w:color w:val="auto"/>
        <w:sz w:val="20"/>
      </w:rPr>
    </w:lvl>
    <w:lvl w:ilvl="1" w:tplc="7D76BE4E">
      <w:start w:val="1"/>
      <w:numFmt w:val="bullet"/>
      <w:lvlText w:val="o"/>
      <w:lvlJc w:val="left"/>
      <w:pPr>
        <w:tabs>
          <w:tab w:val="num" w:pos="360"/>
        </w:tabs>
        <w:ind w:left="360" w:hanging="360"/>
      </w:pPr>
      <w:rPr>
        <w:rFonts w:ascii="Courier New" w:hAnsi="Courier New" w:hint="default"/>
        <w:color w:val="auto"/>
        <w:sz w:val="20"/>
      </w:rPr>
    </w:lvl>
    <w:lvl w:ilvl="2" w:tplc="7E36761C">
      <w:start w:val="1"/>
      <w:numFmt w:val="bullet"/>
      <w:lvlText w:val=""/>
      <w:lvlJc w:val="left"/>
      <w:pPr>
        <w:tabs>
          <w:tab w:val="num" w:pos="1080"/>
        </w:tabs>
        <w:ind w:left="1080" w:hanging="360"/>
      </w:pPr>
      <w:rPr>
        <w:rFonts w:ascii="Symbol" w:hAnsi="Symbol" w:hint="default"/>
        <w:color w:val="auto"/>
        <w:sz w:val="20"/>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439E3A44"/>
    <w:multiLevelType w:val="multilevel"/>
    <w:tmpl w:val="E854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B53FA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nsid w:val="4D575349"/>
    <w:multiLevelType w:val="hybridMultilevel"/>
    <w:tmpl w:val="9ACAE78E"/>
    <w:lvl w:ilvl="0" w:tplc="7E36761C">
      <w:start w:val="1"/>
      <w:numFmt w:val="bullet"/>
      <w:lvlText w:val=""/>
      <w:lvlJc w:val="left"/>
      <w:pPr>
        <w:tabs>
          <w:tab w:val="num" w:pos="1740"/>
        </w:tabs>
        <w:ind w:left="174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EC77ED0"/>
    <w:multiLevelType w:val="hybridMultilevel"/>
    <w:tmpl w:val="9900094E"/>
    <w:lvl w:ilvl="0" w:tplc="7E36761C">
      <w:start w:val="1"/>
      <w:numFmt w:val="bullet"/>
      <w:lvlText w:val=""/>
      <w:lvlJc w:val="left"/>
      <w:pPr>
        <w:tabs>
          <w:tab w:val="num" w:pos="1740"/>
        </w:tabs>
        <w:ind w:left="174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380151F"/>
    <w:multiLevelType w:val="hybridMultilevel"/>
    <w:tmpl w:val="F8B8410E"/>
    <w:lvl w:ilvl="0" w:tplc="DE98EA3C">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4811B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48D7D5F"/>
    <w:multiLevelType w:val="multilevel"/>
    <w:tmpl w:val="E862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A47568"/>
    <w:multiLevelType w:val="hybridMultilevel"/>
    <w:tmpl w:val="B8123E40"/>
    <w:lvl w:ilvl="0" w:tplc="7E36761C">
      <w:start w:val="1"/>
      <w:numFmt w:val="bullet"/>
      <w:lvlText w:val=""/>
      <w:lvlJc w:val="left"/>
      <w:pPr>
        <w:tabs>
          <w:tab w:val="num" w:pos="360"/>
        </w:tabs>
        <w:ind w:left="360" w:hanging="360"/>
      </w:pPr>
      <w:rPr>
        <w:rFonts w:ascii="Symbol" w:hAnsi="Symbol" w:hint="default"/>
        <w:color w:val="auto"/>
        <w:sz w:val="20"/>
      </w:rPr>
    </w:lvl>
    <w:lvl w:ilvl="1" w:tplc="7D76BE4E">
      <w:start w:val="1"/>
      <w:numFmt w:val="bullet"/>
      <w:lvlText w:val="o"/>
      <w:lvlJc w:val="left"/>
      <w:pPr>
        <w:tabs>
          <w:tab w:val="num" w:pos="360"/>
        </w:tabs>
        <w:ind w:left="360" w:hanging="360"/>
      </w:pPr>
      <w:rPr>
        <w:rFonts w:ascii="Courier New" w:hAnsi="Courier New" w:hint="default"/>
        <w:color w:val="auto"/>
        <w:sz w:val="20"/>
      </w:rPr>
    </w:lvl>
    <w:lvl w:ilvl="2" w:tplc="7E36761C">
      <w:start w:val="1"/>
      <w:numFmt w:val="bullet"/>
      <w:lvlText w:val=""/>
      <w:lvlJc w:val="left"/>
      <w:pPr>
        <w:tabs>
          <w:tab w:val="num" w:pos="1080"/>
        </w:tabs>
        <w:ind w:left="1080" w:hanging="360"/>
      </w:pPr>
      <w:rPr>
        <w:rFonts w:ascii="Symbol" w:hAnsi="Symbol" w:hint="default"/>
        <w:color w:val="auto"/>
        <w:sz w:val="20"/>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0">
    <w:nsid w:val="5F9E6963"/>
    <w:multiLevelType w:val="hybridMultilevel"/>
    <w:tmpl w:val="A0E26A5E"/>
    <w:lvl w:ilvl="0" w:tplc="7E36761C">
      <w:start w:val="1"/>
      <w:numFmt w:val="bullet"/>
      <w:lvlText w:val=""/>
      <w:lvlJc w:val="left"/>
      <w:pPr>
        <w:tabs>
          <w:tab w:val="num" w:pos="360"/>
        </w:tabs>
        <w:ind w:left="360" w:hanging="360"/>
      </w:pPr>
      <w:rPr>
        <w:rFonts w:ascii="Symbol" w:hAnsi="Symbol" w:hint="default"/>
        <w:color w:val="auto"/>
        <w:sz w:val="20"/>
      </w:rPr>
    </w:lvl>
    <w:lvl w:ilvl="1" w:tplc="7D76BE4E">
      <w:start w:val="1"/>
      <w:numFmt w:val="bullet"/>
      <w:lvlText w:val="o"/>
      <w:lvlJc w:val="left"/>
      <w:pPr>
        <w:tabs>
          <w:tab w:val="num" w:pos="360"/>
        </w:tabs>
        <w:ind w:left="360" w:hanging="360"/>
      </w:pPr>
      <w:rPr>
        <w:rFonts w:ascii="Courier New" w:hAnsi="Courier New" w:hint="default"/>
        <w:color w:val="auto"/>
        <w:sz w:val="20"/>
      </w:rPr>
    </w:lvl>
    <w:lvl w:ilvl="2" w:tplc="7E36761C">
      <w:start w:val="1"/>
      <w:numFmt w:val="bullet"/>
      <w:lvlText w:val=""/>
      <w:lvlJc w:val="left"/>
      <w:pPr>
        <w:tabs>
          <w:tab w:val="num" w:pos="1080"/>
        </w:tabs>
        <w:ind w:left="1080" w:hanging="360"/>
      </w:pPr>
      <w:rPr>
        <w:rFonts w:ascii="Symbol" w:hAnsi="Symbol" w:hint="default"/>
        <w:color w:val="auto"/>
        <w:sz w:val="20"/>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nsid w:val="66E94358"/>
    <w:multiLevelType w:val="hybridMultilevel"/>
    <w:tmpl w:val="A920AB9C"/>
    <w:lvl w:ilvl="0" w:tplc="7E36761C">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780"/>
        </w:tabs>
        <w:ind w:left="780" w:hanging="360"/>
      </w:pPr>
      <w:rPr>
        <w:rFonts w:ascii="Courier New" w:hAnsi="Courier New" w:cs="Courier New" w:hint="default"/>
      </w:rPr>
    </w:lvl>
    <w:lvl w:ilvl="2" w:tplc="04090005">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cs="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cs="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22">
    <w:nsid w:val="68901D4B"/>
    <w:multiLevelType w:val="multilevel"/>
    <w:tmpl w:val="E1A6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F3528F"/>
    <w:multiLevelType w:val="multilevel"/>
    <w:tmpl w:val="F882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A87D91"/>
    <w:multiLevelType w:val="hybridMultilevel"/>
    <w:tmpl w:val="CBA8664A"/>
    <w:lvl w:ilvl="0" w:tplc="46E41630">
      <w:start w:val="1"/>
      <w:numFmt w:val="bullet"/>
      <w:lvlText w:val="−"/>
      <w:lvlJc w:val="left"/>
      <w:pPr>
        <w:tabs>
          <w:tab w:val="num" w:pos="720"/>
        </w:tabs>
        <w:ind w:left="720" w:hanging="360"/>
      </w:pPr>
      <w:rPr>
        <w:rFonts w:ascii="Verdana" w:hAnsi="Verdan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074ED4"/>
    <w:multiLevelType w:val="multilevel"/>
    <w:tmpl w:val="9BA23F82"/>
    <w:lvl w:ilvl="0">
      <w:start w:val="1"/>
      <w:numFmt w:val="bullet"/>
      <w:lvlText w:val=""/>
      <w:lvlJc w:val="left"/>
      <w:pPr>
        <w:tabs>
          <w:tab w:val="num" w:pos="1800"/>
        </w:tabs>
        <w:ind w:left="1800" w:hanging="360"/>
      </w:pPr>
      <w:rPr>
        <w:rFonts w:ascii="Symbol" w:hAnsi="Symbol" w:hint="default"/>
      </w:rPr>
    </w:lvl>
    <w:lvl w:ilvl="1">
      <w:start w:val="1"/>
      <w:numFmt w:val="bullet"/>
      <w:pStyle w:val="RFRBullet2"/>
      <w:lvlText w:val=""/>
      <w:lvlJc w:val="left"/>
      <w:pPr>
        <w:tabs>
          <w:tab w:val="num" w:pos="2160"/>
        </w:tabs>
        <w:ind w:left="2160" w:hanging="360"/>
      </w:pPr>
      <w:rPr>
        <w:rFonts w:ascii="Symbol" w:hAnsi="Symbol" w:hint="default"/>
      </w:rPr>
    </w:lvl>
    <w:lvl w:ilvl="2">
      <w:start w:val="1"/>
      <w:numFmt w:val="bullet"/>
      <w:pStyle w:val="RFRBullet3"/>
      <w:lvlText w:val=""/>
      <w:lvlJc w:val="left"/>
      <w:pPr>
        <w:tabs>
          <w:tab w:val="num" w:pos="2520"/>
        </w:tabs>
        <w:ind w:left="2520" w:hanging="360"/>
      </w:pPr>
      <w:rPr>
        <w:rFonts w:ascii="Symbol" w:hAnsi="Symbol" w:hint="default"/>
      </w:rPr>
    </w:lvl>
    <w:lvl w:ilvl="3">
      <w:start w:val="1"/>
      <w:numFmt w:val="bullet"/>
      <w:pStyle w:val="RFRBullet4"/>
      <w:lvlText w:val=""/>
      <w:lvlJc w:val="left"/>
      <w:pPr>
        <w:tabs>
          <w:tab w:val="num" w:pos="2880"/>
        </w:tabs>
        <w:ind w:left="2880" w:hanging="360"/>
      </w:pPr>
      <w:rPr>
        <w:rFonts w:ascii="Symbol" w:hAnsi="Symbol" w:hint="default"/>
      </w:rPr>
    </w:lvl>
    <w:lvl w:ilvl="4">
      <w:start w:val="1"/>
      <w:numFmt w:val="bullet"/>
      <w:pStyle w:val="RFRBullet5"/>
      <w:lvlText w:val=""/>
      <w:lvlJc w:val="left"/>
      <w:pPr>
        <w:tabs>
          <w:tab w:val="num" w:pos="3240"/>
        </w:tabs>
        <w:ind w:left="3240" w:hanging="360"/>
      </w:pPr>
      <w:rPr>
        <w:rFonts w:ascii="Symbol" w:hAnsi="Symbol"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72FD120D"/>
    <w:multiLevelType w:val="hybridMultilevel"/>
    <w:tmpl w:val="3CE6A5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50C1A34"/>
    <w:multiLevelType w:val="multilevel"/>
    <w:tmpl w:val="0348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ED3F1F"/>
    <w:multiLevelType w:val="hybridMultilevel"/>
    <w:tmpl w:val="F10C07DC"/>
    <w:lvl w:ilvl="0" w:tplc="D20CAB4E">
      <w:start w:val="1"/>
      <w:numFmt w:val="bullet"/>
      <w:pStyle w:val="NormalArial"/>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B31625D"/>
    <w:multiLevelType w:val="multilevel"/>
    <w:tmpl w:val="93E8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DC19E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5"/>
  </w:num>
  <w:num w:numId="2">
    <w:abstractNumId w:val="9"/>
  </w:num>
  <w:num w:numId="3">
    <w:abstractNumId w:val="28"/>
  </w:num>
  <w:num w:numId="4">
    <w:abstractNumId w:val="8"/>
  </w:num>
  <w:num w:numId="5">
    <w:abstractNumId w:val="6"/>
  </w:num>
  <w:num w:numId="6">
    <w:abstractNumId w:val="1"/>
  </w:num>
  <w:num w:numId="7">
    <w:abstractNumId w:val="16"/>
  </w:num>
  <w:num w:numId="8">
    <w:abstractNumId w:val="0"/>
  </w:num>
  <w:num w:numId="9">
    <w:abstractNumId w:val="30"/>
  </w:num>
  <w:num w:numId="10">
    <w:abstractNumId w:val="13"/>
  </w:num>
  <w:num w:numId="11">
    <w:abstractNumId w:val="17"/>
  </w:num>
  <w:num w:numId="12">
    <w:abstractNumId w:val="7"/>
  </w:num>
  <w:num w:numId="13">
    <w:abstractNumId w:val="19"/>
  </w:num>
  <w:num w:numId="14">
    <w:abstractNumId w:val="11"/>
  </w:num>
  <w:num w:numId="15">
    <w:abstractNumId w:val="20"/>
  </w:num>
  <w:num w:numId="16">
    <w:abstractNumId w:val="2"/>
  </w:num>
  <w:num w:numId="17">
    <w:abstractNumId w:val="3"/>
  </w:num>
  <w:num w:numId="18">
    <w:abstractNumId w:val="21"/>
  </w:num>
  <w:num w:numId="19">
    <w:abstractNumId w:val="10"/>
  </w:num>
  <w:num w:numId="20">
    <w:abstractNumId w:val="15"/>
  </w:num>
  <w:num w:numId="21">
    <w:abstractNumId w:val="5"/>
  </w:num>
  <w:num w:numId="22">
    <w:abstractNumId w:val="26"/>
  </w:num>
  <w:num w:numId="23">
    <w:abstractNumId w:val="14"/>
  </w:num>
  <w:num w:numId="24">
    <w:abstractNumId w:val="24"/>
  </w:num>
  <w:num w:numId="25">
    <w:abstractNumId w:val="4"/>
  </w:num>
  <w:num w:numId="26">
    <w:abstractNumId w:val="18"/>
  </w:num>
  <w:num w:numId="27">
    <w:abstractNumId w:val="23"/>
  </w:num>
  <w:num w:numId="28">
    <w:abstractNumId w:val="3"/>
    <w:lvlOverride w:ilvl="0">
      <w:startOverride w:val="5"/>
    </w:lvlOverride>
    <w:lvlOverride w:ilvl="1">
      <w:startOverride w:val="2"/>
    </w:lvlOverride>
  </w:num>
  <w:num w:numId="29">
    <w:abstractNumId w:val="22"/>
  </w:num>
  <w:num w:numId="30">
    <w:abstractNumId w:val="12"/>
  </w:num>
  <w:num w:numId="31">
    <w:abstractNumId w:val="29"/>
  </w:num>
  <w:num w:numId="32">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8" w:dllVersion="513" w:checkStyle="1"/>
  <w:activeWritingStyle w:appName="MSWord" w:lang="en-GB" w:vendorID="8" w:dllVersion="513" w:checkStyle="1"/>
  <w:activeWritingStyle w:appName="MSWord" w:lang="nl-BE"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170"/>
    <o:shapelayout v:ext="edit">
      <o:idmap v:ext="edit" data="2"/>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4BC5"/>
    <w:rsid w:val="00026871"/>
    <w:rsid w:val="00062999"/>
    <w:rsid w:val="00084E40"/>
    <w:rsid w:val="000A0378"/>
    <w:rsid w:val="000A2DC7"/>
    <w:rsid w:val="000E7127"/>
    <w:rsid w:val="001139F1"/>
    <w:rsid w:val="00177190"/>
    <w:rsid w:val="002106E7"/>
    <w:rsid w:val="0022100B"/>
    <w:rsid w:val="00225119"/>
    <w:rsid w:val="00254E86"/>
    <w:rsid w:val="002C49E5"/>
    <w:rsid w:val="00326FE8"/>
    <w:rsid w:val="003B7A2F"/>
    <w:rsid w:val="003C5767"/>
    <w:rsid w:val="003E64C1"/>
    <w:rsid w:val="003E694C"/>
    <w:rsid w:val="00405EE3"/>
    <w:rsid w:val="00433A9D"/>
    <w:rsid w:val="004633AB"/>
    <w:rsid w:val="00485EC3"/>
    <w:rsid w:val="004B2E17"/>
    <w:rsid w:val="004B5C81"/>
    <w:rsid w:val="004D39CE"/>
    <w:rsid w:val="005134ED"/>
    <w:rsid w:val="00521890"/>
    <w:rsid w:val="005636A7"/>
    <w:rsid w:val="005A5BAD"/>
    <w:rsid w:val="006372BA"/>
    <w:rsid w:val="00654048"/>
    <w:rsid w:val="00662C65"/>
    <w:rsid w:val="006B4BC5"/>
    <w:rsid w:val="006C3B00"/>
    <w:rsid w:val="00707DB7"/>
    <w:rsid w:val="007842B7"/>
    <w:rsid w:val="00796652"/>
    <w:rsid w:val="007F575C"/>
    <w:rsid w:val="00827BA3"/>
    <w:rsid w:val="00874F4B"/>
    <w:rsid w:val="009C6098"/>
    <w:rsid w:val="009F6612"/>
    <w:rsid w:val="00A45B2F"/>
    <w:rsid w:val="00AB36CA"/>
    <w:rsid w:val="00AE0822"/>
    <w:rsid w:val="00B33D90"/>
    <w:rsid w:val="00B55964"/>
    <w:rsid w:val="00B74845"/>
    <w:rsid w:val="00B952DE"/>
    <w:rsid w:val="00C707F9"/>
    <w:rsid w:val="00CE1558"/>
    <w:rsid w:val="00D50583"/>
    <w:rsid w:val="00D9268E"/>
    <w:rsid w:val="00DA26E5"/>
    <w:rsid w:val="00E349B4"/>
    <w:rsid w:val="00E75B4C"/>
    <w:rsid w:val="00EE2841"/>
    <w:rsid w:val="00EE6449"/>
    <w:rsid w:val="00EF528D"/>
    <w:rsid w:val="00F47AA4"/>
    <w:rsid w:val="00F631D0"/>
    <w:rsid w:val="00F73AD4"/>
    <w:rsid w:val="00FE0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170"/>
    <o:shapelayout v:ext="edit">
      <o:idmap v:ext="edit" data="1,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line="240" w:lineRule="atLeast"/>
    </w:pPr>
  </w:style>
  <w:style w:type="paragraph" w:styleId="Heading1">
    <w:name w:val="heading 1"/>
    <w:aliases w:val="Attribute Heading 1"/>
    <w:basedOn w:val="Normal"/>
    <w:next w:val="BodyText"/>
    <w:link w:val="Heading1Char"/>
    <w:qFormat/>
    <w:pPr>
      <w:keepNext/>
      <w:numPr>
        <w:numId w:val="17"/>
      </w:numPr>
      <w:spacing w:before="120" w:after="60"/>
      <w:outlineLvl w:val="0"/>
    </w:pPr>
    <w:rPr>
      <w:rFonts w:ascii="Arial" w:hAnsi="Arial"/>
      <w:b/>
      <w:sz w:val="28"/>
    </w:rPr>
  </w:style>
  <w:style w:type="paragraph" w:styleId="Heading2">
    <w:name w:val="heading 2"/>
    <w:basedOn w:val="Heading1"/>
    <w:next w:val="BodyText"/>
    <w:link w:val="Heading2Char"/>
    <w:qFormat/>
    <w:pPr>
      <w:numPr>
        <w:ilvl w:val="1"/>
      </w:numPr>
      <w:spacing w:before="240"/>
      <w:outlineLvl w:val="1"/>
    </w:pPr>
    <w:rPr>
      <w:sz w:val="24"/>
    </w:rPr>
  </w:style>
  <w:style w:type="paragraph" w:styleId="Heading3">
    <w:name w:val="heading 3"/>
    <w:aliases w:val="Table Attribute Heading"/>
    <w:basedOn w:val="Heading1"/>
    <w:next w:val="BodyText"/>
    <w:link w:val="Heading3Char1"/>
    <w:qFormat/>
    <w:pPr>
      <w:numPr>
        <w:ilvl w:val="2"/>
      </w:numPr>
      <w:outlineLvl w:val="2"/>
    </w:pPr>
    <w:rPr>
      <w:sz w:val="20"/>
      <w:u w:val="single"/>
    </w:rPr>
  </w:style>
  <w:style w:type="paragraph" w:styleId="Heading4">
    <w:name w:val="heading 4"/>
    <w:basedOn w:val="Heading1"/>
    <w:next w:val="BodyText"/>
    <w:link w:val="Heading4Char"/>
    <w:qFormat/>
    <w:pPr>
      <w:numPr>
        <w:ilvl w:val="3"/>
      </w:numPr>
      <w:outlineLvl w:val="3"/>
    </w:pPr>
    <w:rPr>
      <w:sz w:val="20"/>
    </w:rPr>
  </w:style>
  <w:style w:type="paragraph" w:styleId="Heading5">
    <w:name w:val="heading 5"/>
    <w:basedOn w:val="Normal"/>
    <w:next w:val="BodyText"/>
    <w:qFormat/>
    <w:pPr>
      <w:numPr>
        <w:ilvl w:val="4"/>
        <w:numId w:val="17"/>
      </w:numPr>
      <w:spacing w:before="240" w:after="60"/>
      <w:outlineLvl w:val="4"/>
    </w:pPr>
    <w:rPr>
      <w:i/>
    </w:rPr>
  </w:style>
  <w:style w:type="paragraph" w:styleId="Heading6">
    <w:name w:val="heading 6"/>
    <w:basedOn w:val="Normal"/>
    <w:next w:val="BodyText"/>
    <w:qFormat/>
    <w:pPr>
      <w:numPr>
        <w:ilvl w:val="5"/>
        <w:numId w:val="17"/>
      </w:numPr>
      <w:spacing w:before="240" w:after="60"/>
      <w:outlineLvl w:val="5"/>
    </w:pPr>
    <w:rPr>
      <w:i/>
      <w:sz w:val="22"/>
    </w:rPr>
  </w:style>
  <w:style w:type="paragraph" w:styleId="Heading7">
    <w:name w:val="heading 7"/>
    <w:basedOn w:val="Normal"/>
    <w:next w:val="BodyText"/>
    <w:qFormat/>
    <w:pPr>
      <w:numPr>
        <w:ilvl w:val="6"/>
        <w:numId w:val="17"/>
      </w:numPr>
      <w:spacing w:before="240" w:after="60"/>
      <w:outlineLvl w:val="6"/>
    </w:pPr>
  </w:style>
  <w:style w:type="paragraph" w:styleId="Heading8">
    <w:name w:val="heading 8"/>
    <w:basedOn w:val="Normal"/>
    <w:next w:val="BodyText"/>
    <w:qFormat/>
    <w:pPr>
      <w:numPr>
        <w:ilvl w:val="7"/>
        <w:numId w:val="17"/>
      </w:numPr>
      <w:spacing w:before="240" w:after="60"/>
      <w:outlineLvl w:val="7"/>
    </w:pPr>
    <w:rPr>
      <w:i/>
    </w:rPr>
  </w:style>
  <w:style w:type="paragraph" w:styleId="Heading9">
    <w:name w:val="heading 9"/>
    <w:basedOn w:val="Normal"/>
    <w:next w:val="BodyText"/>
    <w:qFormat/>
    <w:pPr>
      <w:numPr>
        <w:ilvl w:val="8"/>
        <w:numId w:val="17"/>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t,Block text,tx,sp,BODY TEXT,text,sbs,Resume Text,body box + Ari..."/>
    <w:basedOn w:val="Normal"/>
    <w:link w:val="BodyTextChar1"/>
    <w:pPr>
      <w:keepLines/>
      <w:spacing w:after="120"/>
      <w:ind w:left="720"/>
    </w:pPr>
  </w:style>
  <w:style w:type="character" w:customStyle="1" w:styleId="BodyTextChar1">
    <w:name w:val="Body Text Char1"/>
    <w:aliases w:val="bt Char,t Char,Block text Char,tx Char,sp Char,BODY TEXT Char,text Char,sbs Char,Resume Text Char,body box + Ari... Char"/>
    <w:link w:val="BodyText"/>
    <w:rPr>
      <w:lang w:val="en-US" w:eastAsia="en-US" w:bidi="ar-SA"/>
    </w:rPr>
  </w:style>
  <w:style w:type="character" w:customStyle="1" w:styleId="Heading1Char">
    <w:name w:val="Heading 1 Char"/>
    <w:aliases w:val="Attribute Heading 1 Char"/>
    <w:link w:val="Heading1"/>
    <w:rPr>
      <w:rFonts w:ascii="Arial" w:hAnsi="Arial"/>
      <w:b/>
      <w:sz w:val="28"/>
      <w:lang w:val="en-US" w:eastAsia="en-US" w:bidi="ar-SA"/>
    </w:rPr>
  </w:style>
  <w:style w:type="character" w:customStyle="1" w:styleId="Heading2Char">
    <w:name w:val="Heading 2 Char"/>
    <w:link w:val="Heading2"/>
    <w:rPr>
      <w:rFonts w:ascii="Arial" w:hAnsi="Arial"/>
      <w:b/>
      <w:sz w:val="24"/>
      <w:lang w:val="en-US" w:eastAsia="en-US" w:bidi="ar-SA"/>
    </w:rPr>
  </w:style>
  <w:style w:type="character" w:customStyle="1" w:styleId="Heading3Char1">
    <w:name w:val="Heading 3 Char1"/>
    <w:aliases w:val="Table Attribute Heading Char"/>
    <w:link w:val="Heading3"/>
    <w:rPr>
      <w:rFonts w:ascii="Arial" w:hAnsi="Arial"/>
      <w:b/>
      <w:sz w:val="28"/>
      <w:u w:val="single"/>
      <w:lang w:val="en-US" w:eastAsia="en-US" w:bidi="ar-SA"/>
    </w:rPr>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pageBreakBefore/>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uiPriority w:val="39"/>
    <w:pPr>
      <w:spacing w:before="120" w:after="120"/>
    </w:pPr>
    <w:rPr>
      <w:rFonts w:ascii="Arial" w:hAnsi="Arial"/>
      <w:b/>
      <w:bCs/>
      <w:caps/>
    </w:rPr>
  </w:style>
  <w:style w:type="paragraph" w:styleId="TOC2">
    <w:name w:val="toc 2"/>
    <w:basedOn w:val="Normal"/>
    <w:next w:val="Normal"/>
    <w:uiPriority w:val="39"/>
    <w:pPr>
      <w:ind w:left="200"/>
    </w:pPr>
    <w:rPr>
      <w:rFonts w:ascii="Arial" w:hAnsi="Arial"/>
      <w:smallCaps/>
    </w:rPr>
  </w:style>
  <w:style w:type="paragraph" w:styleId="TOC3">
    <w:name w:val="toc 3"/>
    <w:basedOn w:val="Normal"/>
    <w:next w:val="Normal"/>
    <w:uiPriority w:val="39"/>
    <w:pPr>
      <w:ind w:left="400"/>
    </w:pPr>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customStyle="1" w:styleId="Tabletext">
    <w:name w:val="Tabletext"/>
    <w:basedOn w:val="Normal"/>
    <w:pPr>
      <w:keepLines/>
      <w:spacing w:after="120"/>
    </w:p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styleId="TOC4">
    <w:name w:val="toc 4"/>
    <w:basedOn w:val="Normal"/>
    <w:next w:val="Normal"/>
    <w:semiHidden/>
    <w:pPr>
      <w:ind w:left="600"/>
    </w:pPr>
    <w:rPr>
      <w:sz w:val="18"/>
      <w:szCs w:val="18"/>
    </w:rPr>
  </w:style>
  <w:style w:type="paragraph" w:styleId="TOC5">
    <w:name w:val="toc 5"/>
    <w:basedOn w:val="Normal"/>
    <w:next w:val="Normal"/>
    <w:semiHidden/>
    <w:pPr>
      <w:ind w:left="800"/>
    </w:pPr>
    <w:rPr>
      <w:sz w:val="18"/>
      <w:szCs w:val="18"/>
    </w:rPr>
  </w:style>
  <w:style w:type="paragraph" w:styleId="TOC6">
    <w:name w:val="toc 6"/>
    <w:basedOn w:val="Normal"/>
    <w:next w:val="Normal"/>
    <w:semiHidden/>
    <w:pPr>
      <w:ind w:left="1000"/>
    </w:pPr>
    <w:rPr>
      <w:sz w:val="18"/>
      <w:szCs w:val="18"/>
    </w:rPr>
  </w:style>
  <w:style w:type="paragraph" w:styleId="TOC7">
    <w:name w:val="toc 7"/>
    <w:basedOn w:val="Normal"/>
    <w:next w:val="Normal"/>
    <w:semiHidden/>
    <w:pPr>
      <w:ind w:left="1200"/>
    </w:pPr>
    <w:rPr>
      <w:sz w:val="18"/>
      <w:szCs w:val="18"/>
    </w:rPr>
  </w:style>
  <w:style w:type="paragraph" w:styleId="TOC8">
    <w:name w:val="toc 8"/>
    <w:basedOn w:val="Normal"/>
    <w:next w:val="Normal"/>
    <w:semiHidden/>
    <w:pPr>
      <w:ind w:left="1400"/>
    </w:pPr>
    <w:rPr>
      <w:sz w:val="18"/>
      <w:szCs w:val="18"/>
    </w:rPr>
  </w:style>
  <w:style w:type="paragraph" w:styleId="TOC9">
    <w:name w:val="toc 9"/>
    <w:basedOn w:val="Normal"/>
    <w:next w:val="Normal"/>
    <w:semiHidden/>
    <w:pPr>
      <w:ind w:left="1600"/>
    </w:pPr>
    <w:rPr>
      <w:sz w:val="18"/>
      <w:szCs w:val="18"/>
    </w:rPr>
  </w:style>
  <w:style w:type="paragraph" w:styleId="BodyText2">
    <w:name w:val="Body Text 2"/>
    <w:basedOn w:val="Normal"/>
    <w:rPr>
      <w:i/>
      <w:color w:val="0000FF"/>
    </w:rPr>
  </w:style>
  <w:style w:type="paragraph" w:styleId="BodyTextIndent">
    <w:name w:val="Body Text Indent"/>
    <w:basedOn w:val="Normal"/>
    <w:link w:val="BodyTextIndentChar"/>
    <w:uiPriority w:val="99"/>
    <w:pPr>
      <w:ind w:left="720"/>
    </w:pPr>
    <w:rPr>
      <w:i/>
      <w:color w:val="0000FF"/>
      <w:u w:val="single"/>
    </w:rPr>
  </w:style>
  <w:style w:type="paragraph" w:customStyle="1" w:styleId="Body">
    <w:name w:val="Body"/>
    <w:basedOn w:val="Normal"/>
    <w:link w:val="BodyChar"/>
    <w:pPr>
      <w:widowControl/>
      <w:spacing w:before="120" w:line="240" w:lineRule="auto"/>
      <w:jc w:val="both"/>
    </w:pPr>
    <w:rPr>
      <w:rFonts w:ascii="Book Antiqua" w:hAnsi="Book Antiqua"/>
    </w:rPr>
  </w:style>
  <w:style w:type="paragraph" w:customStyle="1" w:styleId="Bullet">
    <w:name w:val="Bullet"/>
    <w:basedOn w:val="Normal"/>
    <w:pPr>
      <w:widowControl/>
      <w:tabs>
        <w:tab w:val="num" w:pos="360"/>
        <w:tab w:val="left" w:pos="720"/>
      </w:tabs>
      <w:spacing w:before="120" w:line="240" w:lineRule="auto"/>
      <w:ind w:left="720" w:right="360" w:hanging="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uiPriority w:val="99"/>
    <w:rPr>
      <w:color w:val="0000FF"/>
      <w:u w:val="single"/>
    </w:rPr>
  </w:style>
  <w:style w:type="paragraph" w:customStyle="1" w:styleId="Subtitle1">
    <w:name w:val="Subtitle1"/>
    <w:basedOn w:val="Title"/>
    <w:pPr>
      <w:widowControl/>
    </w:pPr>
    <w:rPr>
      <w:rFonts w:ascii="Times New Roman" w:hAnsi="Times New Roman"/>
      <w:sz w:val="24"/>
    </w:rPr>
  </w:style>
  <w:style w:type="paragraph" w:customStyle="1" w:styleId="RevisionHist">
    <w:name w:val="RevisionHist"/>
    <w:basedOn w:val="Normal"/>
    <w:pPr>
      <w:widowControl/>
      <w:spacing w:line="240" w:lineRule="auto"/>
    </w:pPr>
  </w:style>
  <w:style w:type="paragraph" w:styleId="Date">
    <w:name w:val="Date"/>
    <w:basedOn w:val="Normal"/>
    <w:pPr>
      <w:widowControl/>
      <w:spacing w:line="240" w:lineRule="auto"/>
    </w:pPr>
  </w:style>
  <w:style w:type="paragraph" w:customStyle="1" w:styleId="Hierarchy">
    <w:name w:val="Hierarchy"/>
    <w:basedOn w:val="Normal"/>
    <w:pPr>
      <w:widowControl/>
      <w:tabs>
        <w:tab w:val="left" w:pos="720"/>
        <w:tab w:val="left" w:pos="1440"/>
        <w:tab w:val="left" w:pos="2160"/>
        <w:tab w:val="left" w:pos="3600"/>
        <w:tab w:val="left" w:pos="5040"/>
      </w:tabs>
      <w:spacing w:after="120" w:line="240" w:lineRule="auto"/>
      <w:ind w:right="-3456"/>
    </w:pPr>
    <w:rPr>
      <w:rFonts w:ascii="Tms Rmn" w:hAnsi="Tms Rmn"/>
    </w:rPr>
  </w:style>
  <w:style w:type="paragraph" w:customStyle="1" w:styleId="BodyText1">
    <w:name w:val="Body Text1"/>
    <w:link w:val="bodytextChar"/>
    <w:pPr>
      <w:keepLines/>
      <w:spacing w:after="120" w:line="220" w:lineRule="atLeast"/>
    </w:pPr>
    <w:rPr>
      <w:lang w:val="en-GB"/>
    </w:rPr>
  </w:style>
  <w:style w:type="character" w:styleId="CommentReference">
    <w:name w:val="annotation reference"/>
    <w:semiHidden/>
    <w:rPr>
      <w:sz w:val="16"/>
    </w:rPr>
  </w:style>
  <w:style w:type="paragraph" w:styleId="CommentText">
    <w:name w:val="annotation text"/>
    <w:basedOn w:val="Normal"/>
    <w:semiHidden/>
    <w:pPr>
      <w:widowControl/>
      <w:spacing w:line="240" w:lineRule="auto"/>
    </w:pPr>
  </w:style>
  <w:style w:type="paragraph" w:styleId="PlainText">
    <w:name w:val="Plain Text"/>
    <w:basedOn w:val="Normal"/>
    <w:pPr>
      <w:widowControl/>
      <w:spacing w:line="240" w:lineRule="auto"/>
    </w:pPr>
    <w:rPr>
      <w:rFonts w:ascii="Courier New" w:hAnsi="Courier New"/>
    </w:rPr>
  </w:style>
  <w:style w:type="paragraph" w:customStyle="1" w:styleId="Project">
    <w:name w:val="Project"/>
    <w:basedOn w:val="Normal"/>
    <w:pPr>
      <w:widowControl/>
      <w:spacing w:line="240" w:lineRule="auto"/>
      <w:jc w:val="right"/>
    </w:pPr>
    <w:rPr>
      <w:rFonts w:ascii="Arial" w:hAnsi="Arial"/>
      <w:b/>
      <w:sz w:val="36"/>
    </w:rPr>
  </w:style>
  <w:style w:type="paragraph" w:customStyle="1" w:styleId="CompanyName">
    <w:name w:val="CompanyName"/>
    <w:basedOn w:val="Normal"/>
    <w:pPr>
      <w:widowControl/>
      <w:spacing w:line="240" w:lineRule="auto"/>
      <w:jc w:val="right"/>
    </w:pPr>
    <w:rPr>
      <w:rFonts w:ascii="Arial" w:hAnsi="Arial"/>
      <w:b/>
      <w:sz w:val="36"/>
    </w:rPr>
  </w:style>
  <w:style w:type="paragraph" w:customStyle="1" w:styleId="DeleteThisCommentary">
    <w:name w:val="DeleteThisCommentary"/>
    <w:basedOn w:val="Normal"/>
    <w:next w:val="BodyText"/>
    <w:autoRedefine/>
    <w:pPr>
      <w:spacing w:after="120"/>
    </w:pPr>
    <w:rPr>
      <w:rFonts w:ascii="Arial" w:hAnsi="Arial" w:cs="Arial"/>
      <w:sz w:val="22"/>
      <w:szCs w:val="22"/>
    </w:rPr>
  </w:style>
  <w:style w:type="paragraph" w:customStyle="1" w:styleId="GlossaryEntry">
    <w:name w:val="Glossary Entry"/>
    <w:basedOn w:val="BodyText"/>
    <w:pPr>
      <w:ind w:hanging="720"/>
    </w:pPr>
  </w:style>
  <w:style w:type="paragraph" w:customStyle="1" w:styleId="Bullet20">
    <w:name w:val="Bullet 2"/>
    <w:aliases w:val="b2,double,bullet single"/>
    <w:link w:val="Bullet2Char"/>
    <w:pPr>
      <w:tabs>
        <w:tab w:val="num" w:pos="1800"/>
      </w:tabs>
      <w:spacing w:after="120"/>
      <w:ind w:left="1800" w:hanging="360"/>
    </w:pPr>
    <w:rPr>
      <w:rFonts w:cs="Arial"/>
      <w:sz w:val="24"/>
      <w:szCs w:val="24"/>
    </w:rPr>
  </w:style>
  <w:style w:type="character" w:customStyle="1" w:styleId="Bullet2Char">
    <w:name w:val="Bullet 2 Char"/>
    <w:aliases w:val="b2 Char"/>
    <w:link w:val="Bullet20"/>
    <w:rPr>
      <w:rFonts w:cs="Arial"/>
      <w:sz w:val="24"/>
      <w:szCs w:val="24"/>
      <w:lang w:val="en-US" w:eastAsia="en-US" w:bidi="ar-SA"/>
    </w:rPr>
  </w:style>
  <w:style w:type="paragraph" w:customStyle="1" w:styleId="Bullet3">
    <w:name w:val="Bullet 3"/>
    <w:aliases w:val="b3,Bullet3,bullet 3"/>
    <w:next w:val="BodyText"/>
    <w:pPr>
      <w:tabs>
        <w:tab w:val="num" w:pos="724"/>
      </w:tabs>
      <w:spacing w:after="240"/>
      <w:ind w:left="720" w:hanging="360"/>
    </w:pPr>
    <w:rPr>
      <w:rFonts w:cs="Arial"/>
      <w:sz w:val="24"/>
      <w:szCs w:val="24"/>
    </w:rPr>
  </w:style>
  <w:style w:type="paragraph" w:customStyle="1" w:styleId="RFRHeading1">
    <w:name w:val="RFR Heading 1"/>
    <w:semiHidden/>
    <w:pPr>
      <w:tabs>
        <w:tab w:val="num" w:pos="1800"/>
      </w:tabs>
      <w:ind w:left="1800" w:hanging="360"/>
    </w:pPr>
    <w:rPr>
      <w:b/>
      <w:sz w:val="24"/>
      <w:szCs w:val="24"/>
    </w:rPr>
  </w:style>
  <w:style w:type="paragraph" w:customStyle="1" w:styleId="RFRHeading2">
    <w:name w:val="RFR Heading 2"/>
    <w:basedOn w:val="RFRHeading1"/>
    <w:semiHidden/>
    <w:pPr>
      <w:tabs>
        <w:tab w:val="clear" w:pos="1800"/>
        <w:tab w:val="num" w:pos="2520"/>
      </w:tabs>
      <w:ind w:left="2520"/>
    </w:pPr>
  </w:style>
  <w:style w:type="paragraph" w:customStyle="1" w:styleId="RFRHeading3">
    <w:name w:val="RFR Heading 3"/>
    <w:basedOn w:val="RFRHeading2"/>
    <w:semiHidden/>
    <w:pPr>
      <w:tabs>
        <w:tab w:val="clear" w:pos="2520"/>
        <w:tab w:val="num" w:pos="3240"/>
      </w:tabs>
      <w:ind w:left="3240" w:hanging="180"/>
    </w:pPr>
  </w:style>
  <w:style w:type="paragraph" w:customStyle="1" w:styleId="RFRHeading4">
    <w:name w:val="RFR Heading 4"/>
    <w:basedOn w:val="RFRHeading3"/>
    <w:semiHidden/>
    <w:pPr>
      <w:tabs>
        <w:tab w:val="clear" w:pos="3240"/>
        <w:tab w:val="num" w:pos="3960"/>
      </w:tabs>
      <w:ind w:left="3960" w:hanging="360"/>
    </w:pPr>
  </w:style>
  <w:style w:type="paragraph" w:customStyle="1" w:styleId="RFRHeading5">
    <w:name w:val="RFR Heading 5"/>
    <w:basedOn w:val="RFRHeading4"/>
    <w:semiHidden/>
    <w:pPr>
      <w:tabs>
        <w:tab w:val="clear" w:pos="3960"/>
        <w:tab w:val="num" w:pos="360"/>
      </w:tabs>
      <w:ind w:left="360"/>
    </w:pPr>
  </w:style>
  <w:style w:type="paragraph" w:customStyle="1" w:styleId="RFRHeading6">
    <w:name w:val="RFR Heading 6"/>
    <w:basedOn w:val="RFRHeading5"/>
    <w:semiHidden/>
    <w:pPr>
      <w:tabs>
        <w:tab w:val="clear" w:pos="360"/>
        <w:tab w:val="num" w:pos="2160"/>
      </w:tabs>
      <w:ind w:left="2160" w:hanging="2160"/>
    </w:pPr>
  </w:style>
  <w:style w:type="paragraph" w:customStyle="1" w:styleId="RFRRequirement6">
    <w:name w:val="RFR Requirement 6"/>
    <w:basedOn w:val="RFRHeading6"/>
    <w:pPr>
      <w:tabs>
        <w:tab w:val="num" w:pos="0"/>
      </w:tabs>
      <w:spacing w:before="120" w:after="120" w:line="240" w:lineRule="atLeast"/>
      <w:ind w:left="0" w:firstLine="0"/>
    </w:pPr>
    <w:rPr>
      <w:b w:val="0"/>
    </w:rPr>
  </w:style>
  <w:style w:type="paragraph" w:customStyle="1" w:styleId="RFRBullet1">
    <w:name w:val="RFR Bullet 1"/>
    <w:basedOn w:val="ListBullet"/>
    <w:pPr>
      <w:widowControl/>
      <w:spacing w:before="120" w:after="60" w:line="240" w:lineRule="auto"/>
    </w:pPr>
    <w:rPr>
      <w:sz w:val="24"/>
      <w:szCs w:val="24"/>
    </w:rPr>
  </w:style>
  <w:style w:type="paragraph" w:customStyle="1" w:styleId="RFRBullet2">
    <w:name w:val="RFR Bullet 2"/>
    <w:basedOn w:val="ListBullet2"/>
    <w:pPr>
      <w:widowControl/>
      <w:numPr>
        <w:ilvl w:val="1"/>
        <w:numId w:val="1"/>
      </w:numPr>
      <w:spacing w:before="120" w:after="60" w:line="240" w:lineRule="auto"/>
    </w:pPr>
    <w:rPr>
      <w:sz w:val="24"/>
      <w:szCs w:val="24"/>
    </w:rPr>
  </w:style>
  <w:style w:type="paragraph" w:customStyle="1" w:styleId="RFRBullet3">
    <w:name w:val="RFR Bullet 3"/>
    <w:basedOn w:val="ListBullet3"/>
    <w:pPr>
      <w:widowControl/>
      <w:numPr>
        <w:ilvl w:val="2"/>
        <w:numId w:val="1"/>
      </w:numPr>
      <w:spacing w:before="120" w:after="60" w:line="240" w:lineRule="auto"/>
    </w:pPr>
    <w:rPr>
      <w:sz w:val="24"/>
      <w:szCs w:val="24"/>
    </w:rPr>
  </w:style>
  <w:style w:type="paragraph" w:customStyle="1" w:styleId="RFRBullet4">
    <w:name w:val="RFR Bullet 4"/>
    <w:basedOn w:val="ListBullet4"/>
    <w:pPr>
      <w:widowControl/>
      <w:numPr>
        <w:ilvl w:val="3"/>
        <w:numId w:val="1"/>
      </w:numPr>
      <w:spacing w:before="120" w:after="60" w:line="240" w:lineRule="auto"/>
    </w:pPr>
    <w:rPr>
      <w:sz w:val="24"/>
      <w:szCs w:val="24"/>
    </w:rPr>
  </w:style>
  <w:style w:type="paragraph" w:customStyle="1" w:styleId="RFRBullet5">
    <w:name w:val="RFR Bullet 5"/>
    <w:basedOn w:val="ListBullet5"/>
    <w:pPr>
      <w:widowControl/>
      <w:numPr>
        <w:ilvl w:val="4"/>
        <w:numId w:val="1"/>
      </w:numPr>
      <w:spacing w:before="120" w:after="60" w:line="240" w:lineRule="auto"/>
    </w:pPr>
    <w:rPr>
      <w:sz w:val="24"/>
      <w:szCs w:val="24"/>
    </w:rPr>
  </w:style>
  <w:style w:type="character" w:customStyle="1" w:styleId="RFRTextBold">
    <w:name w:val="RFR Text Bold"/>
    <w:rPr>
      <w:b/>
    </w:rPr>
  </w:style>
  <w:style w:type="character" w:customStyle="1" w:styleId="RFRTextItalics">
    <w:name w:val="RFR Text Italics"/>
    <w:rPr>
      <w:rFonts w:ascii="Times New Roman" w:hAnsi="Times New Roman"/>
      <w:i/>
      <w:sz w:val="24"/>
    </w:rPr>
  </w:style>
  <w:style w:type="paragraph" w:customStyle="1" w:styleId="RFRHeading7">
    <w:name w:val="RFR Heading 7"/>
    <w:basedOn w:val="RFRHeading6"/>
    <w:semiHidden/>
    <w:pPr>
      <w:tabs>
        <w:tab w:val="clear" w:pos="2160"/>
        <w:tab w:val="num" w:pos="6120"/>
      </w:tabs>
      <w:ind w:left="6120" w:hanging="360"/>
    </w:pPr>
  </w:style>
  <w:style w:type="paragraph" w:styleId="ListBullet">
    <w:name w:val="List Bullet"/>
    <w:basedOn w:val="Normal"/>
    <w:pPr>
      <w:tabs>
        <w:tab w:val="num" w:pos="1800"/>
      </w:tabs>
      <w:ind w:left="1800" w:hanging="360"/>
    </w:pPr>
  </w:style>
  <w:style w:type="paragraph" w:styleId="ListBullet2">
    <w:name w:val="List Bullet 2"/>
    <w:basedOn w:val="Normal"/>
    <w:pPr>
      <w:tabs>
        <w:tab w:val="num" w:pos="1800"/>
      </w:tabs>
      <w:ind w:left="1800" w:hanging="360"/>
    </w:pPr>
  </w:style>
  <w:style w:type="paragraph" w:styleId="ListBullet3">
    <w:name w:val="List Bullet 3"/>
    <w:basedOn w:val="Normal"/>
    <w:pPr>
      <w:tabs>
        <w:tab w:val="num" w:pos="1440"/>
      </w:tabs>
      <w:ind w:left="1440" w:hanging="360"/>
    </w:pPr>
  </w:style>
  <w:style w:type="paragraph" w:styleId="ListBullet4">
    <w:name w:val="List Bullet 4"/>
    <w:basedOn w:val="Normal"/>
    <w:pPr>
      <w:tabs>
        <w:tab w:val="num" w:pos="1440"/>
      </w:tabs>
      <w:ind w:left="1440" w:hanging="360"/>
    </w:pPr>
  </w:style>
  <w:style w:type="paragraph" w:styleId="ListBullet5">
    <w:name w:val="List Bullet 5"/>
    <w:basedOn w:val="Normal"/>
    <w:pPr>
      <w:tabs>
        <w:tab w:val="num" w:pos="1440"/>
      </w:tabs>
      <w:ind w:left="1440" w:hanging="360"/>
    </w:pPr>
  </w:style>
  <w:style w:type="paragraph" w:customStyle="1" w:styleId="RFRRequirement5">
    <w:name w:val="RFR Requirement 5"/>
    <w:basedOn w:val="RFRHeading5"/>
    <w:pPr>
      <w:tabs>
        <w:tab w:val="clear" w:pos="360"/>
        <w:tab w:val="num" w:pos="1800"/>
      </w:tabs>
      <w:spacing w:before="120" w:after="120" w:line="240" w:lineRule="atLeast"/>
      <w:ind w:left="1800" w:hanging="1800"/>
    </w:pPr>
    <w:rPr>
      <w:b w:val="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widowControl/>
      <w:spacing w:before="120" w:after="120" w:line="240" w:lineRule="auto"/>
    </w:pPr>
    <w:rPr>
      <w:sz w:val="22"/>
    </w:rPr>
  </w:style>
  <w:style w:type="paragraph" w:styleId="BodyText3">
    <w:name w:val="Body Text 3"/>
    <w:basedOn w:val="Normal"/>
    <w:pPr>
      <w:widowControl/>
      <w:spacing w:line="240" w:lineRule="auto"/>
      <w:jc w:val="center"/>
    </w:pPr>
    <w:rPr>
      <w:sz w:val="18"/>
    </w:rPr>
  </w:style>
  <w:style w:type="paragraph" w:customStyle="1" w:styleId="Step">
    <w:name w:val="Step"/>
    <w:basedOn w:val="Normal"/>
    <w:pPr>
      <w:keepNext/>
      <w:widowControl/>
      <w:tabs>
        <w:tab w:val="num" w:pos="2376"/>
      </w:tabs>
      <w:spacing w:before="120" w:line="240" w:lineRule="auto"/>
      <w:ind w:left="2376" w:hanging="936"/>
    </w:pPr>
    <w:rPr>
      <w:sz w:val="22"/>
    </w:rPr>
  </w:style>
  <w:style w:type="paragraph" w:styleId="BlockText">
    <w:name w:val="Block Text"/>
    <w:basedOn w:val="Normal"/>
    <w:pPr>
      <w:widowControl/>
      <w:spacing w:after="120" w:line="240" w:lineRule="auto"/>
      <w:ind w:left="1440" w:right="1440"/>
    </w:pPr>
    <w:rPr>
      <w:sz w:val="24"/>
      <w:szCs w:val="24"/>
    </w:rPr>
  </w:style>
  <w:style w:type="character" w:customStyle="1" w:styleId="CharChar">
    <w:name w:val="Char Char"/>
    <w:rPr>
      <w:rFonts w:ascii="Arial" w:hAnsi="Arial"/>
      <w:b/>
      <w:sz w:val="28"/>
      <w:lang w:val="en-US" w:eastAsia="en-US" w:bidi="ar-SA"/>
    </w:rPr>
  </w:style>
  <w:style w:type="table" w:styleId="TableGrid">
    <w:name w:val="Table Grid"/>
    <w:basedOn w:val="TableNormal"/>
    <w:pPr>
      <w:widowControl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BodyText"/>
    <w:pPr>
      <w:keepLines w:val="0"/>
      <w:widowControl/>
      <w:numPr>
        <w:numId w:val="2"/>
      </w:numPr>
      <w:spacing w:before="240" w:after="0" w:line="240" w:lineRule="auto"/>
    </w:pPr>
    <w:rPr>
      <w:noProof/>
      <w:sz w:val="22"/>
    </w:rPr>
  </w:style>
  <w:style w:type="paragraph" w:customStyle="1" w:styleId="Bodyheader">
    <w:name w:val="Body header"/>
    <w:basedOn w:val="BodyText"/>
    <w:next w:val="BodyText"/>
    <w:pPr>
      <w:keepLines w:val="0"/>
      <w:widowControl/>
      <w:spacing w:before="240" w:after="0" w:line="240" w:lineRule="auto"/>
      <w:ind w:left="1440"/>
    </w:pPr>
    <w:rPr>
      <w:rFonts w:ascii="Arial" w:hAnsi="Arial"/>
      <w:b/>
      <w:noProof/>
      <w:sz w:val="22"/>
    </w:rPr>
  </w:style>
  <w:style w:type="paragraph" w:customStyle="1" w:styleId="Note">
    <w:name w:val="Note"/>
    <w:basedOn w:val="Normal"/>
    <w:next w:val="BodyText"/>
    <w:pPr>
      <w:widowControl/>
      <w:pBdr>
        <w:top w:val="single" w:sz="6" w:space="1" w:color="auto"/>
        <w:bottom w:val="single" w:sz="6" w:space="1" w:color="auto"/>
      </w:pBdr>
      <w:spacing w:before="120" w:after="120" w:line="240" w:lineRule="auto"/>
      <w:ind w:left="2160" w:hanging="720"/>
    </w:pPr>
    <w:rPr>
      <w:sz w:val="24"/>
    </w:rPr>
  </w:style>
  <w:style w:type="paragraph" w:customStyle="1" w:styleId="TableHeading">
    <w:name w:val="TableHeading"/>
    <w:basedOn w:val="Normal"/>
    <w:pPr>
      <w:widowControl/>
      <w:spacing w:line="240" w:lineRule="auto"/>
      <w:jc w:val="center"/>
    </w:pPr>
    <w:rPr>
      <w:b/>
      <w:sz w:val="24"/>
    </w:rPr>
  </w:style>
  <w:style w:type="paragraph" w:customStyle="1" w:styleId="ComputerOutput">
    <w:name w:val="Computer Output"/>
    <w:basedOn w:val="BodyText"/>
    <w:pPr>
      <w:keepLines w:val="0"/>
      <w:widowControl/>
      <w:spacing w:before="240" w:after="0" w:line="240" w:lineRule="auto"/>
      <w:ind w:left="1440"/>
    </w:pPr>
    <w:rPr>
      <w:rFonts w:ascii="Courier New" w:hAnsi="Courier New"/>
      <w:noProof/>
      <w:spacing w:val="20"/>
    </w:rPr>
  </w:style>
  <w:style w:type="paragraph" w:styleId="ListNumber">
    <w:name w:val="List Number"/>
    <w:basedOn w:val="Normal"/>
    <w:pPr>
      <w:widowControl/>
      <w:tabs>
        <w:tab w:val="num" w:pos="360"/>
      </w:tabs>
      <w:spacing w:line="240" w:lineRule="auto"/>
      <w:ind w:left="2952" w:hanging="1152"/>
    </w:pPr>
    <w:rPr>
      <w:sz w:val="22"/>
    </w:rPr>
  </w:style>
  <w:style w:type="paragraph" w:customStyle="1" w:styleId="TableText0">
    <w:name w:val="TableText"/>
    <w:aliases w:val="Table Text,tt,table text,table Body Text,TT"/>
    <w:basedOn w:val="Normal"/>
    <w:link w:val="TableTextChar"/>
    <w:pPr>
      <w:keepLines/>
      <w:widowControl/>
      <w:spacing w:line="240" w:lineRule="auto"/>
    </w:pPr>
    <w:rPr>
      <w:sz w:val="24"/>
    </w:rPr>
  </w:style>
  <w:style w:type="paragraph" w:customStyle="1" w:styleId="HeaderLandscape">
    <w:name w:val="Header (Landscape)"/>
    <w:basedOn w:val="Header"/>
    <w:pPr>
      <w:widowControl/>
      <w:tabs>
        <w:tab w:val="clear" w:pos="8640"/>
        <w:tab w:val="right" w:pos="12240"/>
      </w:tabs>
      <w:spacing w:line="240" w:lineRule="auto"/>
    </w:pPr>
    <w:rPr>
      <w:sz w:val="24"/>
    </w:rPr>
  </w:style>
  <w:style w:type="paragraph" w:customStyle="1" w:styleId="Footerlandscape">
    <w:name w:val="Footer (landscape)"/>
    <w:basedOn w:val="Footer"/>
    <w:pPr>
      <w:widowControl/>
      <w:pBdr>
        <w:top w:val="single" w:sz="6" w:space="1" w:color="auto"/>
      </w:pBdr>
      <w:tabs>
        <w:tab w:val="clear" w:pos="4320"/>
        <w:tab w:val="clear" w:pos="8640"/>
        <w:tab w:val="center" w:pos="4147"/>
        <w:tab w:val="right" w:pos="12240"/>
      </w:tabs>
      <w:spacing w:line="240" w:lineRule="auto"/>
    </w:pPr>
    <w:rPr>
      <w:rFonts w:ascii="Arial" w:hAnsi="Arial"/>
      <w:sz w:val="16"/>
    </w:rPr>
  </w:style>
  <w:style w:type="paragraph" w:customStyle="1" w:styleId="NoNumTitle">
    <w:name w:val="NoNumTitle"/>
    <w:basedOn w:val="Normal"/>
    <w:pPr>
      <w:widowControl/>
      <w:pBdr>
        <w:bottom w:val="single" w:sz="18" w:space="1" w:color="auto"/>
      </w:pBdr>
      <w:spacing w:before="3120" w:after="480" w:line="240" w:lineRule="auto"/>
      <w:jc w:val="right"/>
    </w:pPr>
    <w:rPr>
      <w:rFonts w:ascii="Arial" w:hAnsi="Arial"/>
      <w:b/>
      <w:spacing w:val="-20"/>
      <w:kern w:val="28"/>
      <w:sz w:val="40"/>
    </w:rPr>
  </w:style>
  <w:style w:type="paragraph" w:styleId="BodyTextIndent2">
    <w:name w:val="Body Text Indent 2"/>
    <w:basedOn w:val="Normal"/>
    <w:pPr>
      <w:widowControl/>
      <w:spacing w:line="240" w:lineRule="auto"/>
      <w:ind w:left="720" w:hanging="360"/>
    </w:pPr>
    <w:rPr>
      <w:color w:val="000000"/>
      <w:sz w:val="24"/>
    </w:rPr>
  </w:style>
  <w:style w:type="character" w:styleId="FollowedHyperlink">
    <w:name w:val="FollowedHyperlink"/>
    <w:rPr>
      <w:color w:val="800080"/>
      <w:u w:val="single"/>
    </w:rPr>
  </w:style>
  <w:style w:type="paragraph" w:customStyle="1" w:styleId="TopBar">
    <w:name w:val="Top Bar"/>
    <w:basedOn w:val="BodyText"/>
    <w:pPr>
      <w:keepLines w:val="0"/>
      <w:spacing w:before="60" w:after="60" w:line="240" w:lineRule="auto"/>
      <w:ind w:left="0"/>
    </w:pPr>
    <w:rPr>
      <w:rFonts w:ascii="Arial Narrow" w:hAnsi="Arial Narrow"/>
      <w:b/>
      <w:color w:val="FFFFFF"/>
      <w:spacing w:val="40"/>
      <w:sz w:val="16"/>
    </w:rPr>
  </w:style>
  <w:style w:type="paragraph" w:customStyle="1" w:styleId="Logo">
    <w:name w:val="Logo"/>
    <w:basedOn w:val="Normal"/>
    <w:pPr>
      <w:spacing w:before="600" w:after="540" w:line="260" w:lineRule="atLeast"/>
      <w:ind w:left="-101"/>
    </w:pPr>
    <w:rPr>
      <w:sz w:val="24"/>
    </w:rPr>
  </w:style>
  <w:style w:type="paragraph" w:customStyle="1" w:styleId="ID">
    <w:name w:val="ID"/>
    <w:basedOn w:val="BodyText"/>
    <w:pPr>
      <w:keepLines w:val="0"/>
      <w:spacing w:before="840" w:after="0" w:line="240" w:lineRule="auto"/>
      <w:ind w:left="0"/>
    </w:pPr>
    <w:rPr>
      <w:rFonts w:ascii="Arial" w:hAnsi="Arial"/>
      <w:b/>
      <w:caps/>
      <w:spacing w:val="140"/>
    </w:rPr>
  </w:style>
  <w:style w:type="paragraph" w:customStyle="1" w:styleId="copywright">
    <w:name w:val="copywright"/>
    <w:basedOn w:val="BodyText"/>
    <w:pPr>
      <w:keepLines w:val="0"/>
      <w:framePr w:hSpace="187" w:wrap="around" w:hAnchor="text" w:yAlign="bottom"/>
      <w:widowControl/>
      <w:shd w:val="solid" w:color="FFFFFF" w:fill="FFFFFF"/>
      <w:spacing w:before="200" w:after="0" w:line="240" w:lineRule="auto"/>
      <w:ind w:left="0"/>
    </w:pPr>
  </w:style>
  <w:style w:type="paragraph" w:customStyle="1" w:styleId="Table">
    <w:name w:val="Table"/>
    <w:aliases w:val="table,tb"/>
    <w:basedOn w:val="BodyText"/>
    <w:pPr>
      <w:keepLines w:val="0"/>
      <w:widowControl/>
      <w:spacing w:before="40" w:after="40" w:line="240" w:lineRule="auto"/>
      <w:ind w:left="0"/>
    </w:pPr>
    <w:rPr>
      <w:sz w:val="22"/>
    </w:rPr>
  </w:style>
  <w:style w:type="paragraph" w:customStyle="1" w:styleId="Tablehead">
    <w:name w:val="Tablehead"/>
    <w:aliases w:val="tablehead,tbh"/>
    <w:basedOn w:val="Table"/>
    <w:pPr>
      <w:keepNext/>
      <w:jc w:val="center"/>
    </w:pPr>
    <w:rPr>
      <w:b/>
    </w:rPr>
  </w:style>
  <w:style w:type="paragraph" w:styleId="BodyTextIndent3">
    <w:name w:val="Body Text Indent 3"/>
    <w:basedOn w:val="Normal"/>
    <w:pPr>
      <w:widowControl/>
      <w:tabs>
        <w:tab w:val="left" w:pos="5760"/>
      </w:tabs>
      <w:spacing w:line="240" w:lineRule="auto"/>
      <w:ind w:left="720"/>
      <w:jc w:val="both"/>
    </w:pPr>
    <w:rPr>
      <w:color w:val="000000"/>
      <w:sz w:val="22"/>
    </w:rPr>
  </w:style>
  <w:style w:type="paragraph" w:customStyle="1" w:styleId="xl24">
    <w:name w:val="xl24"/>
    <w:basedOn w:val="Normal"/>
    <w:pPr>
      <w:widowControl/>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5">
    <w:name w:val="xl25"/>
    <w:basedOn w:val="Normal"/>
    <w:pPr>
      <w:widowControl/>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pPr>
      <w:widowControl/>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7">
    <w:name w:val="xl27"/>
    <w:basedOn w:val="Normal"/>
    <w:pPr>
      <w:widowControl/>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8">
    <w:name w:val="xl28"/>
    <w:basedOn w:val="Normal"/>
    <w:pPr>
      <w:widowControl/>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9">
    <w:name w:val="xl29"/>
    <w:basedOn w:val="Normal"/>
    <w:pPr>
      <w:widowControl/>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0">
    <w:name w:val="xl30"/>
    <w:basedOn w:val="Normal"/>
    <w:pPr>
      <w:widowControl/>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1">
    <w:name w:val="xl31"/>
    <w:basedOn w:val="Normal"/>
    <w:pPr>
      <w:widowControl/>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2">
    <w:name w:val="xl32"/>
    <w:basedOn w:val="Normal"/>
    <w:pPr>
      <w:widowControl/>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3">
    <w:name w:val="xl33"/>
    <w:basedOn w:val="Normal"/>
    <w:pPr>
      <w:widowControl/>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4">
    <w:name w:val="xl34"/>
    <w:basedOn w:val="Normal"/>
    <w:pPr>
      <w:widowControl/>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5">
    <w:name w:val="xl35"/>
    <w:basedOn w:val="Normal"/>
    <w:pPr>
      <w:widowControl/>
      <w:spacing w:before="100" w:beforeAutospacing="1" w:after="100" w:afterAutospacing="1" w:line="240" w:lineRule="auto"/>
    </w:pPr>
    <w:rPr>
      <w:rFonts w:ascii="Arial" w:eastAsia="Arial Unicode MS" w:hAnsi="Arial" w:cs="Arial"/>
      <w:color w:val="FF0000"/>
      <w:sz w:val="24"/>
      <w:szCs w:val="24"/>
    </w:rPr>
  </w:style>
  <w:style w:type="paragraph" w:customStyle="1" w:styleId="xl36">
    <w:name w:val="xl36"/>
    <w:basedOn w:val="Normal"/>
    <w:pPr>
      <w:widowControl/>
      <w:spacing w:before="100" w:beforeAutospacing="1" w:after="100" w:afterAutospacing="1" w:line="240" w:lineRule="auto"/>
    </w:pPr>
    <w:rPr>
      <w:rFonts w:ascii="Arial" w:eastAsia="Arial Unicode MS" w:hAnsi="Arial" w:cs="Arial"/>
      <w:color w:val="FF0000"/>
      <w:sz w:val="24"/>
      <w:szCs w:val="24"/>
    </w:rPr>
  </w:style>
  <w:style w:type="paragraph" w:customStyle="1" w:styleId="xl37">
    <w:name w:val="xl37"/>
    <w:basedOn w:val="Normal"/>
    <w:pPr>
      <w:widowControl/>
      <w:pBdr>
        <w:top w:val="single" w:sz="4" w:space="0" w:color="auto"/>
        <w:bottom w:val="double" w:sz="6" w:space="0" w:color="auto"/>
      </w:pBdr>
      <w:shd w:val="clear" w:color="auto" w:fill="FFFF00"/>
      <w:spacing w:before="100" w:beforeAutospacing="1" w:after="100" w:afterAutospacing="1" w:line="240" w:lineRule="auto"/>
      <w:jc w:val="center"/>
      <w:textAlignment w:val="top"/>
    </w:pPr>
    <w:rPr>
      <w:rFonts w:ascii="Arial Unicode MS" w:eastAsia="Arial Unicode MS" w:hAnsi="Arial Unicode MS" w:cs="Arial Unicode MS"/>
      <w:b/>
      <w:bCs/>
      <w:sz w:val="24"/>
      <w:szCs w:val="24"/>
    </w:rPr>
  </w:style>
  <w:style w:type="paragraph" w:customStyle="1" w:styleId="xl38">
    <w:name w:val="xl38"/>
    <w:basedOn w:val="Normal"/>
    <w:pPr>
      <w:widowControl/>
      <w:shd w:val="clear" w:color="auto" w:fill="00FFFF"/>
      <w:spacing w:before="100" w:beforeAutospacing="1" w:after="100" w:afterAutospacing="1" w:line="240" w:lineRule="auto"/>
      <w:textAlignment w:val="top"/>
    </w:pPr>
    <w:rPr>
      <w:rFonts w:ascii="Arial Unicode MS" w:eastAsia="Arial Unicode MS" w:hAnsi="Arial Unicode MS" w:cs="Arial Unicode MS"/>
      <w:b/>
      <w:bCs/>
      <w:sz w:val="24"/>
      <w:szCs w:val="24"/>
    </w:rPr>
  </w:style>
  <w:style w:type="paragraph" w:customStyle="1" w:styleId="xl39">
    <w:name w:val="xl39"/>
    <w:basedOn w:val="Normal"/>
    <w:pPr>
      <w:widowControl/>
      <w:pBdr>
        <w:top w:val="single" w:sz="4" w:space="0" w:color="auto"/>
        <w:left w:val="single" w:sz="4" w:space="0" w:color="auto"/>
        <w:bottom w:val="double" w:sz="6" w:space="0" w:color="auto"/>
        <w:right w:val="single" w:sz="4" w:space="0" w:color="auto"/>
      </w:pBdr>
      <w:shd w:val="clear" w:color="auto" w:fill="FFFF00"/>
      <w:spacing w:before="100" w:beforeAutospacing="1" w:after="100" w:afterAutospacing="1" w:line="240" w:lineRule="auto"/>
      <w:jc w:val="center"/>
    </w:pPr>
    <w:rPr>
      <w:rFonts w:ascii="Arial Unicode MS" w:eastAsia="Arial Unicode MS" w:hAnsi="Arial Unicode MS" w:cs="Arial Unicode MS"/>
      <w:b/>
      <w:bCs/>
      <w:sz w:val="24"/>
      <w:szCs w:val="24"/>
    </w:rPr>
  </w:style>
  <w:style w:type="paragraph" w:customStyle="1" w:styleId="xl40">
    <w:name w:val="xl40"/>
    <w:basedOn w:val="Normal"/>
    <w:pPr>
      <w:widowControl/>
      <w:shd w:val="clear" w:color="auto" w:fill="00FFFF"/>
      <w:spacing w:before="100" w:beforeAutospacing="1" w:after="100" w:afterAutospacing="1" w:line="240" w:lineRule="auto"/>
      <w:jc w:val="right"/>
      <w:textAlignment w:val="top"/>
    </w:pPr>
    <w:rPr>
      <w:rFonts w:ascii="Arial Unicode MS" w:eastAsia="Arial Unicode MS" w:hAnsi="Arial Unicode MS" w:cs="Arial Unicode MS"/>
      <w:b/>
      <w:bCs/>
      <w:sz w:val="24"/>
      <w:szCs w:val="24"/>
    </w:rPr>
  </w:style>
  <w:style w:type="paragraph" w:customStyle="1" w:styleId="xl41">
    <w:name w:val="xl41"/>
    <w:basedOn w:val="Normal"/>
    <w:pPr>
      <w:widowControl/>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xl42">
    <w:name w:val="xl42"/>
    <w:basedOn w:val="Normal"/>
    <w:pPr>
      <w:widowControl/>
      <w:shd w:val="clear" w:color="auto" w:fill="00FFFF"/>
      <w:spacing w:before="100" w:beforeAutospacing="1" w:after="100" w:afterAutospacing="1" w:line="240" w:lineRule="auto"/>
      <w:jc w:val="right"/>
    </w:pPr>
    <w:rPr>
      <w:rFonts w:ascii="Arial Unicode MS" w:eastAsia="Arial Unicode MS" w:hAnsi="Arial Unicode MS" w:cs="Arial Unicode MS"/>
      <w:b/>
      <w:bCs/>
      <w:sz w:val="24"/>
      <w:szCs w:val="24"/>
    </w:rPr>
  </w:style>
  <w:style w:type="paragraph" w:styleId="NormalWeb">
    <w:name w:val="Normal (Web)"/>
    <w:basedOn w:val="Normal"/>
    <w:pPr>
      <w:widowControl/>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ulletSub2">
    <w:name w:val="BulletSub2"/>
    <w:aliases w:val="bs2,BulletSub 2"/>
    <w:basedOn w:val="Normal"/>
    <w:pPr>
      <w:widowControl/>
      <w:tabs>
        <w:tab w:val="num" w:pos="724"/>
      </w:tabs>
      <w:spacing w:after="120" w:line="240" w:lineRule="auto"/>
      <w:ind w:left="724" w:hanging="360"/>
    </w:pPr>
    <w:rPr>
      <w:rFonts w:cs="Arial"/>
      <w:sz w:val="24"/>
      <w:szCs w:val="24"/>
    </w:rPr>
  </w:style>
  <w:style w:type="character" w:customStyle="1" w:styleId="spelle">
    <w:name w:val="spelle"/>
    <w:basedOn w:val="DefaultParagraphFont"/>
  </w:style>
  <w:style w:type="character" w:customStyle="1" w:styleId="bodytextChar">
    <w:name w:val="body text Char"/>
    <w:link w:val="BodyText1"/>
    <w:rPr>
      <w:lang w:val="en-GB" w:eastAsia="en-US" w:bidi="ar-SA"/>
    </w:rPr>
  </w:style>
  <w:style w:type="character" w:styleId="Strong">
    <w:name w:val="Strong"/>
    <w:qFormat/>
    <w:rPr>
      <w:b/>
      <w:bCs/>
    </w:rPr>
  </w:style>
  <w:style w:type="paragraph" w:styleId="CommentSubject">
    <w:name w:val="annotation subject"/>
    <w:basedOn w:val="CommentText"/>
    <w:next w:val="CommentText"/>
    <w:semiHidden/>
    <w:pPr>
      <w:widowControl w:val="0"/>
      <w:spacing w:line="240" w:lineRule="atLeast"/>
    </w:pPr>
    <w:rPr>
      <w:b/>
      <w:bCs/>
    </w:rPr>
  </w:style>
  <w:style w:type="character" w:customStyle="1" w:styleId="Heading4Char">
    <w:name w:val="Heading 4 Char"/>
    <w:link w:val="Heading4"/>
    <w:rPr>
      <w:rFonts w:ascii="Arial" w:hAnsi="Arial"/>
      <w:b/>
      <w:sz w:val="28"/>
      <w:lang w:val="en-US" w:eastAsia="en-US" w:bidi="ar-SA"/>
    </w:rPr>
  </w:style>
  <w:style w:type="paragraph" w:customStyle="1" w:styleId="StyleHeading1AttributeHeading1Before0ptAfter0pt">
    <w:name w:val="Style Heading 1Attribute Heading 1 + Before:  0 pt After:  0 pt"/>
    <w:basedOn w:val="Heading1"/>
    <w:next w:val="BodyText"/>
    <w:pPr>
      <w:spacing w:before="240" w:after="120"/>
    </w:pPr>
    <w:rPr>
      <w:bCs/>
    </w:rPr>
  </w:style>
  <w:style w:type="paragraph" w:customStyle="1" w:styleId="StyleBodyTimesNewRomanLeft1">
    <w:name w:val="Style Body + Times New Roman Left:  1&quot;"/>
    <w:basedOn w:val="Body"/>
    <w:pPr>
      <w:ind w:left="1440"/>
      <w:jc w:val="left"/>
    </w:pPr>
    <w:rPr>
      <w:rFonts w:ascii="Times New Roman" w:hAnsi="Times New Roman"/>
    </w:rPr>
  </w:style>
  <w:style w:type="paragraph" w:customStyle="1" w:styleId="StyleBodyTextbttBlocktexttxspBODYTEXTtextsbsResumeTex">
    <w:name w:val="Style Body TextbttBlock texttxspBODY TEXTtextsbsResume Tex..."/>
    <w:basedOn w:val="BodyText"/>
    <w:next w:val="BodyText"/>
    <w:pPr>
      <w:jc w:val="both"/>
    </w:pPr>
  </w:style>
  <w:style w:type="paragraph" w:customStyle="1" w:styleId="StyleList10ptJustifiedLeft175Before0pt">
    <w:name w:val="Style List + 10 pt Justified Left:  1.75&quot; Before:  0 pt"/>
    <w:basedOn w:val="List"/>
    <w:pPr>
      <w:tabs>
        <w:tab w:val="num" w:pos="1800"/>
      </w:tabs>
      <w:spacing w:before="0"/>
      <w:ind w:left="2880"/>
      <w:jc w:val="both"/>
    </w:pPr>
    <w:rPr>
      <w:sz w:val="20"/>
    </w:rPr>
  </w:style>
  <w:style w:type="paragraph" w:customStyle="1" w:styleId="Style22ptBoldCustomColorRGB20400Centered">
    <w:name w:val="Style 22 pt Bold Custom Color(RGB(20400)) Centered"/>
    <w:basedOn w:val="Normal"/>
    <w:rPr>
      <w:b/>
      <w:bCs/>
      <w:color w:val="CC0000"/>
      <w:spacing w:val="20"/>
      <w:sz w:val="44"/>
    </w:rPr>
  </w:style>
  <w:style w:type="character" w:customStyle="1" w:styleId="BodyTextChar0">
    <w:name w:val="Body Text Char"/>
    <w:rPr>
      <w:lang w:val="en-US" w:eastAsia="en-US" w:bidi="ar-SA"/>
    </w:rPr>
  </w:style>
  <w:style w:type="character" w:customStyle="1" w:styleId="CharChar2">
    <w:name w:val="Char Char2"/>
    <w:rPr>
      <w:rFonts w:ascii="Arial" w:hAnsi="Arial"/>
      <w:b/>
      <w:sz w:val="24"/>
      <w:lang w:val="en-US" w:eastAsia="en-US" w:bidi="ar-SA"/>
    </w:rPr>
  </w:style>
  <w:style w:type="character" w:customStyle="1" w:styleId="BodyChar">
    <w:name w:val="Body Char"/>
    <w:link w:val="Body"/>
    <w:rPr>
      <w:rFonts w:ascii="Book Antiqua" w:hAnsi="Book Antiqua"/>
      <w:lang w:val="en-US" w:eastAsia="en-US" w:bidi="ar-SA"/>
    </w:rPr>
  </w:style>
  <w:style w:type="paragraph" w:customStyle="1" w:styleId="StyleArialLinespacingsingle">
    <w:name w:val="Style Arial Line spacing:  single"/>
    <w:basedOn w:val="Normal"/>
    <w:pPr>
      <w:spacing w:before="120" w:line="240" w:lineRule="auto"/>
    </w:pPr>
    <w:rPr>
      <w:rFonts w:ascii="Arial" w:hAnsi="Arial"/>
    </w:rPr>
  </w:style>
  <w:style w:type="paragraph" w:customStyle="1" w:styleId="StyleArialLinespacingsingle1">
    <w:name w:val="Style Arial Line spacing:  single1"/>
    <w:basedOn w:val="Normal"/>
    <w:pPr>
      <w:spacing w:before="120" w:line="240" w:lineRule="auto"/>
    </w:pPr>
    <w:rPr>
      <w:rFonts w:ascii="Arial" w:hAnsi="Arial"/>
    </w:rPr>
  </w:style>
  <w:style w:type="character" w:customStyle="1" w:styleId="TableTextChar">
    <w:name w:val="Table Text Char"/>
    <w:aliases w:val="table Body Text Char,tt Char"/>
    <w:link w:val="TableText0"/>
    <w:rPr>
      <w:sz w:val="24"/>
      <w:lang w:val="en-US" w:eastAsia="en-US" w:bidi="ar-SA"/>
    </w:rPr>
  </w:style>
  <w:style w:type="paragraph" w:customStyle="1" w:styleId="Style1">
    <w:name w:val="Style1"/>
    <w:basedOn w:val="TOC3"/>
    <w:rPr>
      <w:rFonts w:ascii="Arial" w:hAnsi="Arial" w:cs="Arial"/>
      <w:noProof/>
    </w:rPr>
  </w:style>
  <w:style w:type="paragraph" w:customStyle="1" w:styleId="Style2">
    <w:name w:val="Style2"/>
    <w:basedOn w:val="TOC3"/>
    <w:autoRedefine/>
    <w:rPr>
      <w:rFonts w:ascii="Arial" w:hAnsi="Arial" w:cs="Arial"/>
      <w:noProof/>
      <w:sz w:val="22"/>
    </w:rPr>
  </w:style>
  <w:style w:type="paragraph" w:customStyle="1" w:styleId="NormalArial">
    <w:name w:val="Normal + Arial"/>
    <w:aliases w:val="11 pt,Line spacing:  single"/>
    <w:basedOn w:val="BodyText"/>
    <w:pPr>
      <w:numPr>
        <w:numId w:val="3"/>
      </w:numPr>
    </w:pPr>
    <w:rPr>
      <w:rFonts w:ascii="Arial" w:hAnsi="Arial" w:cs="Arial"/>
      <w:sz w:val="22"/>
      <w:szCs w:val="22"/>
    </w:rPr>
  </w:style>
  <w:style w:type="character" w:customStyle="1" w:styleId="Heading3Char">
    <w:name w:val="Heading 3 Char"/>
    <w:rPr>
      <w:rFonts w:ascii="Arial" w:hAnsi="Arial" w:cs="Arial"/>
      <w:b/>
      <w:bCs/>
      <w:sz w:val="26"/>
      <w:szCs w:val="26"/>
      <w:lang w:val="en-US" w:eastAsia="en-US" w:bidi="ar-SA"/>
    </w:rPr>
  </w:style>
  <w:style w:type="paragraph" w:customStyle="1" w:styleId="tabletext1">
    <w:name w:val="tabletext"/>
    <w:basedOn w:val="Normal"/>
    <w:pPr>
      <w:widowControl/>
      <w:spacing w:before="60" w:after="60" w:line="240" w:lineRule="auto"/>
    </w:pPr>
    <w:rPr>
      <w:sz w:val="24"/>
      <w:szCs w:val="24"/>
    </w:rPr>
  </w:style>
  <w:style w:type="table" w:styleId="TableClassic3">
    <w:name w:val="Table Classic 3"/>
    <w:basedOn w:val="TableNormal"/>
    <w:pPr>
      <w:widowControl w:val="0"/>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pPr>
      <w:widowControl w:val="0"/>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IndentChar">
    <w:name w:val="Body Text Indent Char"/>
    <w:link w:val="BodyTextIndent"/>
    <w:uiPriority w:val="99"/>
    <w:rsid w:val="00F73AD4"/>
    <w:rPr>
      <w:i/>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6755">
      <w:bodyDiv w:val="1"/>
      <w:marLeft w:val="0"/>
      <w:marRight w:val="0"/>
      <w:marTop w:val="0"/>
      <w:marBottom w:val="0"/>
      <w:divBdr>
        <w:top w:val="none" w:sz="0" w:space="0" w:color="auto"/>
        <w:left w:val="none" w:sz="0" w:space="0" w:color="auto"/>
        <w:bottom w:val="none" w:sz="0" w:space="0" w:color="auto"/>
        <w:right w:val="none" w:sz="0" w:space="0" w:color="auto"/>
      </w:divBdr>
      <w:divsChild>
        <w:div w:id="753166684">
          <w:marLeft w:val="150"/>
          <w:marRight w:val="150"/>
          <w:marTop w:val="240"/>
          <w:marBottom w:val="240"/>
          <w:divBdr>
            <w:top w:val="single" w:sz="6" w:space="0" w:color="B4C4D3"/>
            <w:left w:val="none" w:sz="0" w:space="0" w:color="auto"/>
            <w:bottom w:val="none" w:sz="0" w:space="0" w:color="auto"/>
            <w:right w:val="none" w:sz="0" w:space="0" w:color="auto"/>
          </w:divBdr>
          <w:divsChild>
            <w:div w:id="276529079">
              <w:marLeft w:val="0"/>
              <w:marRight w:val="150"/>
              <w:marTop w:val="0"/>
              <w:marBottom w:val="0"/>
              <w:divBdr>
                <w:top w:val="none" w:sz="0" w:space="0" w:color="auto"/>
                <w:left w:val="none" w:sz="0" w:space="0" w:color="auto"/>
                <w:bottom w:val="none" w:sz="0" w:space="0" w:color="auto"/>
                <w:right w:val="none" w:sz="0" w:space="0" w:color="auto"/>
              </w:divBdr>
              <w:divsChild>
                <w:div w:id="1580016279">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068932">
      <w:bodyDiv w:val="1"/>
      <w:marLeft w:val="0"/>
      <w:marRight w:val="0"/>
      <w:marTop w:val="0"/>
      <w:marBottom w:val="0"/>
      <w:divBdr>
        <w:top w:val="none" w:sz="0" w:space="0" w:color="auto"/>
        <w:left w:val="none" w:sz="0" w:space="0" w:color="auto"/>
        <w:bottom w:val="none" w:sz="0" w:space="0" w:color="auto"/>
        <w:right w:val="none" w:sz="0" w:space="0" w:color="auto"/>
      </w:divBdr>
    </w:div>
    <w:div w:id="99230240">
      <w:bodyDiv w:val="1"/>
      <w:marLeft w:val="0"/>
      <w:marRight w:val="0"/>
      <w:marTop w:val="0"/>
      <w:marBottom w:val="0"/>
      <w:divBdr>
        <w:top w:val="none" w:sz="0" w:space="0" w:color="auto"/>
        <w:left w:val="none" w:sz="0" w:space="0" w:color="auto"/>
        <w:bottom w:val="none" w:sz="0" w:space="0" w:color="auto"/>
        <w:right w:val="none" w:sz="0" w:space="0" w:color="auto"/>
      </w:divBdr>
    </w:div>
    <w:div w:id="133328009">
      <w:bodyDiv w:val="1"/>
      <w:marLeft w:val="0"/>
      <w:marRight w:val="0"/>
      <w:marTop w:val="0"/>
      <w:marBottom w:val="0"/>
      <w:divBdr>
        <w:top w:val="none" w:sz="0" w:space="0" w:color="auto"/>
        <w:left w:val="none" w:sz="0" w:space="0" w:color="auto"/>
        <w:bottom w:val="none" w:sz="0" w:space="0" w:color="auto"/>
        <w:right w:val="none" w:sz="0" w:space="0" w:color="auto"/>
      </w:divBdr>
    </w:div>
    <w:div w:id="159778412">
      <w:bodyDiv w:val="1"/>
      <w:marLeft w:val="0"/>
      <w:marRight w:val="0"/>
      <w:marTop w:val="0"/>
      <w:marBottom w:val="0"/>
      <w:divBdr>
        <w:top w:val="none" w:sz="0" w:space="0" w:color="auto"/>
        <w:left w:val="none" w:sz="0" w:space="0" w:color="auto"/>
        <w:bottom w:val="none" w:sz="0" w:space="0" w:color="auto"/>
        <w:right w:val="none" w:sz="0" w:space="0" w:color="auto"/>
      </w:divBdr>
      <w:divsChild>
        <w:div w:id="1217470556">
          <w:marLeft w:val="150"/>
          <w:marRight w:val="150"/>
          <w:marTop w:val="240"/>
          <w:marBottom w:val="240"/>
          <w:divBdr>
            <w:top w:val="single" w:sz="6" w:space="0" w:color="B4C4D3"/>
            <w:left w:val="none" w:sz="0" w:space="0" w:color="auto"/>
            <w:bottom w:val="none" w:sz="0" w:space="0" w:color="auto"/>
            <w:right w:val="none" w:sz="0" w:space="0" w:color="auto"/>
          </w:divBdr>
          <w:divsChild>
            <w:div w:id="1011562925">
              <w:marLeft w:val="0"/>
              <w:marRight w:val="150"/>
              <w:marTop w:val="0"/>
              <w:marBottom w:val="0"/>
              <w:divBdr>
                <w:top w:val="none" w:sz="0" w:space="0" w:color="auto"/>
                <w:left w:val="none" w:sz="0" w:space="0" w:color="auto"/>
                <w:bottom w:val="none" w:sz="0" w:space="0" w:color="auto"/>
                <w:right w:val="none" w:sz="0" w:space="0" w:color="auto"/>
              </w:divBdr>
              <w:divsChild>
                <w:div w:id="25298832">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33471658">
      <w:bodyDiv w:val="1"/>
      <w:marLeft w:val="0"/>
      <w:marRight w:val="0"/>
      <w:marTop w:val="0"/>
      <w:marBottom w:val="0"/>
      <w:divBdr>
        <w:top w:val="none" w:sz="0" w:space="0" w:color="auto"/>
        <w:left w:val="none" w:sz="0" w:space="0" w:color="auto"/>
        <w:bottom w:val="none" w:sz="0" w:space="0" w:color="auto"/>
        <w:right w:val="none" w:sz="0" w:space="0" w:color="auto"/>
      </w:divBdr>
      <w:divsChild>
        <w:div w:id="860626363">
          <w:marLeft w:val="0"/>
          <w:marRight w:val="0"/>
          <w:marTop w:val="0"/>
          <w:marBottom w:val="0"/>
          <w:divBdr>
            <w:top w:val="none" w:sz="0" w:space="0" w:color="auto"/>
            <w:left w:val="none" w:sz="0" w:space="0" w:color="auto"/>
            <w:bottom w:val="none" w:sz="0" w:space="0" w:color="auto"/>
            <w:right w:val="none" w:sz="0" w:space="0" w:color="auto"/>
          </w:divBdr>
          <w:divsChild>
            <w:div w:id="27101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96952">
      <w:bodyDiv w:val="1"/>
      <w:marLeft w:val="0"/>
      <w:marRight w:val="0"/>
      <w:marTop w:val="0"/>
      <w:marBottom w:val="0"/>
      <w:divBdr>
        <w:top w:val="none" w:sz="0" w:space="0" w:color="auto"/>
        <w:left w:val="none" w:sz="0" w:space="0" w:color="auto"/>
        <w:bottom w:val="none" w:sz="0" w:space="0" w:color="auto"/>
        <w:right w:val="none" w:sz="0" w:space="0" w:color="auto"/>
      </w:divBdr>
    </w:div>
    <w:div w:id="271716887">
      <w:bodyDiv w:val="1"/>
      <w:marLeft w:val="0"/>
      <w:marRight w:val="0"/>
      <w:marTop w:val="0"/>
      <w:marBottom w:val="0"/>
      <w:divBdr>
        <w:top w:val="none" w:sz="0" w:space="0" w:color="auto"/>
        <w:left w:val="none" w:sz="0" w:space="0" w:color="auto"/>
        <w:bottom w:val="none" w:sz="0" w:space="0" w:color="auto"/>
        <w:right w:val="none" w:sz="0" w:space="0" w:color="auto"/>
      </w:divBdr>
    </w:div>
    <w:div w:id="282226843">
      <w:bodyDiv w:val="1"/>
      <w:marLeft w:val="0"/>
      <w:marRight w:val="0"/>
      <w:marTop w:val="0"/>
      <w:marBottom w:val="0"/>
      <w:divBdr>
        <w:top w:val="none" w:sz="0" w:space="0" w:color="auto"/>
        <w:left w:val="none" w:sz="0" w:space="0" w:color="auto"/>
        <w:bottom w:val="none" w:sz="0" w:space="0" w:color="auto"/>
        <w:right w:val="none" w:sz="0" w:space="0" w:color="auto"/>
      </w:divBdr>
    </w:div>
    <w:div w:id="326595562">
      <w:bodyDiv w:val="1"/>
      <w:marLeft w:val="0"/>
      <w:marRight w:val="0"/>
      <w:marTop w:val="0"/>
      <w:marBottom w:val="0"/>
      <w:divBdr>
        <w:top w:val="none" w:sz="0" w:space="0" w:color="auto"/>
        <w:left w:val="none" w:sz="0" w:space="0" w:color="auto"/>
        <w:bottom w:val="none" w:sz="0" w:space="0" w:color="auto"/>
        <w:right w:val="none" w:sz="0" w:space="0" w:color="auto"/>
      </w:divBdr>
      <w:divsChild>
        <w:div w:id="487523460">
          <w:marLeft w:val="0"/>
          <w:marRight w:val="0"/>
          <w:marTop w:val="0"/>
          <w:marBottom w:val="0"/>
          <w:divBdr>
            <w:top w:val="none" w:sz="0" w:space="0" w:color="auto"/>
            <w:left w:val="none" w:sz="0" w:space="0" w:color="auto"/>
            <w:bottom w:val="none" w:sz="0" w:space="0" w:color="auto"/>
            <w:right w:val="none" w:sz="0" w:space="0" w:color="auto"/>
          </w:divBdr>
        </w:div>
        <w:div w:id="784228763">
          <w:marLeft w:val="0"/>
          <w:marRight w:val="0"/>
          <w:marTop w:val="0"/>
          <w:marBottom w:val="0"/>
          <w:divBdr>
            <w:top w:val="none" w:sz="0" w:space="0" w:color="auto"/>
            <w:left w:val="none" w:sz="0" w:space="0" w:color="auto"/>
            <w:bottom w:val="none" w:sz="0" w:space="0" w:color="auto"/>
            <w:right w:val="none" w:sz="0" w:space="0" w:color="auto"/>
          </w:divBdr>
        </w:div>
      </w:divsChild>
    </w:div>
    <w:div w:id="381561865">
      <w:bodyDiv w:val="1"/>
      <w:marLeft w:val="0"/>
      <w:marRight w:val="0"/>
      <w:marTop w:val="0"/>
      <w:marBottom w:val="0"/>
      <w:divBdr>
        <w:top w:val="none" w:sz="0" w:space="0" w:color="auto"/>
        <w:left w:val="none" w:sz="0" w:space="0" w:color="auto"/>
        <w:bottom w:val="none" w:sz="0" w:space="0" w:color="auto"/>
        <w:right w:val="none" w:sz="0" w:space="0" w:color="auto"/>
      </w:divBdr>
    </w:div>
    <w:div w:id="402220691">
      <w:bodyDiv w:val="1"/>
      <w:marLeft w:val="0"/>
      <w:marRight w:val="0"/>
      <w:marTop w:val="0"/>
      <w:marBottom w:val="0"/>
      <w:divBdr>
        <w:top w:val="none" w:sz="0" w:space="0" w:color="auto"/>
        <w:left w:val="none" w:sz="0" w:space="0" w:color="auto"/>
        <w:bottom w:val="none" w:sz="0" w:space="0" w:color="auto"/>
        <w:right w:val="none" w:sz="0" w:space="0" w:color="auto"/>
      </w:divBdr>
      <w:divsChild>
        <w:div w:id="31969709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1143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33109">
      <w:bodyDiv w:val="1"/>
      <w:marLeft w:val="0"/>
      <w:marRight w:val="0"/>
      <w:marTop w:val="0"/>
      <w:marBottom w:val="0"/>
      <w:divBdr>
        <w:top w:val="none" w:sz="0" w:space="0" w:color="auto"/>
        <w:left w:val="none" w:sz="0" w:space="0" w:color="auto"/>
        <w:bottom w:val="none" w:sz="0" w:space="0" w:color="auto"/>
        <w:right w:val="none" w:sz="0" w:space="0" w:color="auto"/>
      </w:divBdr>
    </w:div>
    <w:div w:id="419134502">
      <w:bodyDiv w:val="1"/>
      <w:marLeft w:val="0"/>
      <w:marRight w:val="0"/>
      <w:marTop w:val="0"/>
      <w:marBottom w:val="0"/>
      <w:divBdr>
        <w:top w:val="none" w:sz="0" w:space="0" w:color="auto"/>
        <w:left w:val="none" w:sz="0" w:space="0" w:color="auto"/>
        <w:bottom w:val="none" w:sz="0" w:space="0" w:color="auto"/>
        <w:right w:val="none" w:sz="0" w:space="0" w:color="auto"/>
      </w:divBdr>
      <w:divsChild>
        <w:div w:id="1422533225">
          <w:marLeft w:val="0"/>
          <w:marRight w:val="0"/>
          <w:marTop w:val="0"/>
          <w:marBottom w:val="0"/>
          <w:divBdr>
            <w:top w:val="none" w:sz="0" w:space="0" w:color="auto"/>
            <w:left w:val="none" w:sz="0" w:space="0" w:color="auto"/>
            <w:bottom w:val="none" w:sz="0" w:space="0" w:color="auto"/>
            <w:right w:val="none" w:sz="0" w:space="0" w:color="auto"/>
          </w:divBdr>
          <w:divsChild>
            <w:div w:id="46944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59590">
      <w:bodyDiv w:val="1"/>
      <w:marLeft w:val="0"/>
      <w:marRight w:val="0"/>
      <w:marTop w:val="0"/>
      <w:marBottom w:val="0"/>
      <w:divBdr>
        <w:top w:val="none" w:sz="0" w:space="0" w:color="auto"/>
        <w:left w:val="none" w:sz="0" w:space="0" w:color="auto"/>
        <w:bottom w:val="none" w:sz="0" w:space="0" w:color="auto"/>
        <w:right w:val="none" w:sz="0" w:space="0" w:color="auto"/>
      </w:divBdr>
      <w:divsChild>
        <w:div w:id="296881904">
          <w:marLeft w:val="153"/>
          <w:marRight w:val="153"/>
          <w:marTop w:val="240"/>
          <w:marBottom w:val="552"/>
          <w:divBdr>
            <w:top w:val="single" w:sz="6" w:space="0" w:color="B4C4D3"/>
            <w:left w:val="none" w:sz="0" w:space="0" w:color="auto"/>
            <w:bottom w:val="none" w:sz="0" w:space="0" w:color="auto"/>
            <w:right w:val="none" w:sz="0" w:space="0" w:color="auto"/>
          </w:divBdr>
          <w:divsChild>
            <w:div w:id="1356232095">
              <w:marLeft w:val="0"/>
              <w:marRight w:val="153"/>
              <w:marTop w:val="0"/>
              <w:marBottom w:val="0"/>
              <w:divBdr>
                <w:top w:val="none" w:sz="0" w:space="0" w:color="auto"/>
                <w:left w:val="none" w:sz="0" w:space="0" w:color="auto"/>
                <w:bottom w:val="none" w:sz="0" w:space="0" w:color="auto"/>
                <w:right w:val="none" w:sz="0" w:space="0" w:color="auto"/>
              </w:divBdr>
              <w:divsChild>
                <w:div w:id="680472811">
                  <w:marLeft w:val="306"/>
                  <w:marRight w:val="0"/>
                  <w:marTop w:val="0"/>
                  <w:marBottom w:val="306"/>
                  <w:divBdr>
                    <w:top w:val="none" w:sz="0" w:space="0" w:color="auto"/>
                    <w:left w:val="none" w:sz="0" w:space="0" w:color="auto"/>
                    <w:bottom w:val="none" w:sz="0" w:space="0" w:color="auto"/>
                    <w:right w:val="none" w:sz="0" w:space="0" w:color="auto"/>
                  </w:divBdr>
                </w:div>
              </w:divsChild>
            </w:div>
          </w:divsChild>
        </w:div>
      </w:divsChild>
    </w:div>
    <w:div w:id="450588539">
      <w:bodyDiv w:val="1"/>
      <w:marLeft w:val="0"/>
      <w:marRight w:val="0"/>
      <w:marTop w:val="0"/>
      <w:marBottom w:val="0"/>
      <w:divBdr>
        <w:top w:val="none" w:sz="0" w:space="0" w:color="auto"/>
        <w:left w:val="none" w:sz="0" w:space="0" w:color="auto"/>
        <w:bottom w:val="none" w:sz="0" w:space="0" w:color="auto"/>
        <w:right w:val="none" w:sz="0" w:space="0" w:color="auto"/>
      </w:divBdr>
      <w:divsChild>
        <w:div w:id="524709012">
          <w:marLeft w:val="0"/>
          <w:marRight w:val="0"/>
          <w:marTop w:val="0"/>
          <w:marBottom w:val="0"/>
          <w:divBdr>
            <w:top w:val="none" w:sz="0" w:space="0" w:color="auto"/>
            <w:left w:val="none" w:sz="0" w:space="0" w:color="auto"/>
            <w:bottom w:val="none" w:sz="0" w:space="0" w:color="auto"/>
            <w:right w:val="none" w:sz="0" w:space="0" w:color="auto"/>
          </w:divBdr>
        </w:div>
        <w:div w:id="748844368">
          <w:marLeft w:val="0"/>
          <w:marRight w:val="0"/>
          <w:marTop w:val="0"/>
          <w:marBottom w:val="0"/>
          <w:divBdr>
            <w:top w:val="none" w:sz="0" w:space="0" w:color="auto"/>
            <w:left w:val="none" w:sz="0" w:space="0" w:color="auto"/>
            <w:bottom w:val="none" w:sz="0" w:space="0" w:color="auto"/>
            <w:right w:val="none" w:sz="0" w:space="0" w:color="auto"/>
          </w:divBdr>
        </w:div>
        <w:div w:id="2073313320">
          <w:marLeft w:val="0"/>
          <w:marRight w:val="0"/>
          <w:marTop w:val="0"/>
          <w:marBottom w:val="0"/>
          <w:divBdr>
            <w:top w:val="none" w:sz="0" w:space="0" w:color="auto"/>
            <w:left w:val="none" w:sz="0" w:space="0" w:color="auto"/>
            <w:bottom w:val="none" w:sz="0" w:space="0" w:color="auto"/>
            <w:right w:val="none" w:sz="0" w:space="0" w:color="auto"/>
          </w:divBdr>
        </w:div>
      </w:divsChild>
    </w:div>
    <w:div w:id="493911441">
      <w:bodyDiv w:val="1"/>
      <w:marLeft w:val="0"/>
      <w:marRight w:val="0"/>
      <w:marTop w:val="0"/>
      <w:marBottom w:val="0"/>
      <w:divBdr>
        <w:top w:val="none" w:sz="0" w:space="0" w:color="auto"/>
        <w:left w:val="none" w:sz="0" w:space="0" w:color="auto"/>
        <w:bottom w:val="none" w:sz="0" w:space="0" w:color="auto"/>
        <w:right w:val="none" w:sz="0" w:space="0" w:color="auto"/>
      </w:divBdr>
    </w:div>
    <w:div w:id="519053030">
      <w:bodyDiv w:val="1"/>
      <w:marLeft w:val="0"/>
      <w:marRight w:val="0"/>
      <w:marTop w:val="0"/>
      <w:marBottom w:val="0"/>
      <w:divBdr>
        <w:top w:val="none" w:sz="0" w:space="0" w:color="auto"/>
        <w:left w:val="none" w:sz="0" w:space="0" w:color="auto"/>
        <w:bottom w:val="none" w:sz="0" w:space="0" w:color="auto"/>
        <w:right w:val="none" w:sz="0" w:space="0" w:color="auto"/>
      </w:divBdr>
    </w:div>
    <w:div w:id="591428417">
      <w:bodyDiv w:val="1"/>
      <w:marLeft w:val="0"/>
      <w:marRight w:val="0"/>
      <w:marTop w:val="0"/>
      <w:marBottom w:val="0"/>
      <w:divBdr>
        <w:top w:val="none" w:sz="0" w:space="0" w:color="auto"/>
        <w:left w:val="none" w:sz="0" w:space="0" w:color="auto"/>
        <w:bottom w:val="none" w:sz="0" w:space="0" w:color="auto"/>
        <w:right w:val="none" w:sz="0" w:space="0" w:color="auto"/>
      </w:divBdr>
    </w:div>
    <w:div w:id="622464517">
      <w:bodyDiv w:val="1"/>
      <w:marLeft w:val="0"/>
      <w:marRight w:val="0"/>
      <w:marTop w:val="0"/>
      <w:marBottom w:val="0"/>
      <w:divBdr>
        <w:top w:val="none" w:sz="0" w:space="0" w:color="auto"/>
        <w:left w:val="none" w:sz="0" w:space="0" w:color="auto"/>
        <w:bottom w:val="none" w:sz="0" w:space="0" w:color="auto"/>
        <w:right w:val="none" w:sz="0" w:space="0" w:color="auto"/>
      </w:divBdr>
    </w:div>
    <w:div w:id="667516912">
      <w:bodyDiv w:val="1"/>
      <w:marLeft w:val="0"/>
      <w:marRight w:val="0"/>
      <w:marTop w:val="0"/>
      <w:marBottom w:val="0"/>
      <w:divBdr>
        <w:top w:val="none" w:sz="0" w:space="0" w:color="auto"/>
        <w:left w:val="none" w:sz="0" w:space="0" w:color="auto"/>
        <w:bottom w:val="none" w:sz="0" w:space="0" w:color="auto"/>
        <w:right w:val="none" w:sz="0" w:space="0" w:color="auto"/>
      </w:divBdr>
    </w:div>
    <w:div w:id="714161748">
      <w:bodyDiv w:val="1"/>
      <w:marLeft w:val="0"/>
      <w:marRight w:val="0"/>
      <w:marTop w:val="0"/>
      <w:marBottom w:val="0"/>
      <w:divBdr>
        <w:top w:val="none" w:sz="0" w:space="0" w:color="auto"/>
        <w:left w:val="none" w:sz="0" w:space="0" w:color="auto"/>
        <w:bottom w:val="none" w:sz="0" w:space="0" w:color="auto"/>
        <w:right w:val="none" w:sz="0" w:space="0" w:color="auto"/>
      </w:divBdr>
    </w:div>
    <w:div w:id="718669744">
      <w:bodyDiv w:val="1"/>
      <w:marLeft w:val="0"/>
      <w:marRight w:val="0"/>
      <w:marTop w:val="0"/>
      <w:marBottom w:val="0"/>
      <w:divBdr>
        <w:top w:val="none" w:sz="0" w:space="0" w:color="auto"/>
        <w:left w:val="none" w:sz="0" w:space="0" w:color="auto"/>
        <w:bottom w:val="none" w:sz="0" w:space="0" w:color="auto"/>
        <w:right w:val="none" w:sz="0" w:space="0" w:color="auto"/>
      </w:divBdr>
      <w:divsChild>
        <w:div w:id="17311111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264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97224">
      <w:bodyDiv w:val="1"/>
      <w:marLeft w:val="0"/>
      <w:marRight w:val="0"/>
      <w:marTop w:val="0"/>
      <w:marBottom w:val="0"/>
      <w:divBdr>
        <w:top w:val="none" w:sz="0" w:space="0" w:color="auto"/>
        <w:left w:val="none" w:sz="0" w:space="0" w:color="auto"/>
        <w:bottom w:val="none" w:sz="0" w:space="0" w:color="auto"/>
        <w:right w:val="none" w:sz="0" w:space="0" w:color="auto"/>
      </w:divBdr>
    </w:div>
    <w:div w:id="773330981">
      <w:bodyDiv w:val="1"/>
      <w:marLeft w:val="0"/>
      <w:marRight w:val="0"/>
      <w:marTop w:val="0"/>
      <w:marBottom w:val="0"/>
      <w:divBdr>
        <w:top w:val="none" w:sz="0" w:space="0" w:color="auto"/>
        <w:left w:val="none" w:sz="0" w:space="0" w:color="auto"/>
        <w:bottom w:val="none" w:sz="0" w:space="0" w:color="auto"/>
        <w:right w:val="none" w:sz="0" w:space="0" w:color="auto"/>
      </w:divBdr>
      <w:divsChild>
        <w:div w:id="15931047">
          <w:marLeft w:val="0"/>
          <w:marRight w:val="0"/>
          <w:marTop w:val="0"/>
          <w:marBottom w:val="0"/>
          <w:divBdr>
            <w:top w:val="none" w:sz="0" w:space="0" w:color="auto"/>
            <w:left w:val="none" w:sz="0" w:space="0" w:color="auto"/>
            <w:bottom w:val="none" w:sz="0" w:space="0" w:color="auto"/>
            <w:right w:val="none" w:sz="0" w:space="0" w:color="auto"/>
          </w:divBdr>
        </w:div>
        <w:div w:id="99880461">
          <w:marLeft w:val="0"/>
          <w:marRight w:val="0"/>
          <w:marTop w:val="0"/>
          <w:marBottom w:val="0"/>
          <w:divBdr>
            <w:top w:val="none" w:sz="0" w:space="0" w:color="auto"/>
            <w:left w:val="none" w:sz="0" w:space="0" w:color="auto"/>
            <w:bottom w:val="none" w:sz="0" w:space="0" w:color="auto"/>
            <w:right w:val="none" w:sz="0" w:space="0" w:color="auto"/>
          </w:divBdr>
        </w:div>
        <w:div w:id="172496371">
          <w:marLeft w:val="0"/>
          <w:marRight w:val="0"/>
          <w:marTop w:val="0"/>
          <w:marBottom w:val="0"/>
          <w:divBdr>
            <w:top w:val="none" w:sz="0" w:space="0" w:color="auto"/>
            <w:left w:val="none" w:sz="0" w:space="0" w:color="auto"/>
            <w:bottom w:val="none" w:sz="0" w:space="0" w:color="auto"/>
            <w:right w:val="none" w:sz="0" w:space="0" w:color="auto"/>
          </w:divBdr>
        </w:div>
        <w:div w:id="200678167">
          <w:marLeft w:val="0"/>
          <w:marRight w:val="0"/>
          <w:marTop w:val="0"/>
          <w:marBottom w:val="0"/>
          <w:divBdr>
            <w:top w:val="none" w:sz="0" w:space="0" w:color="auto"/>
            <w:left w:val="none" w:sz="0" w:space="0" w:color="auto"/>
            <w:bottom w:val="none" w:sz="0" w:space="0" w:color="auto"/>
            <w:right w:val="none" w:sz="0" w:space="0" w:color="auto"/>
          </w:divBdr>
        </w:div>
        <w:div w:id="267277973">
          <w:marLeft w:val="0"/>
          <w:marRight w:val="0"/>
          <w:marTop w:val="0"/>
          <w:marBottom w:val="0"/>
          <w:divBdr>
            <w:top w:val="none" w:sz="0" w:space="0" w:color="auto"/>
            <w:left w:val="none" w:sz="0" w:space="0" w:color="auto"/>
            <w:bottom w:val="none" w:sz="0" w:space="0" w:color="auto"/>
            <w:right w:val="none" w:sz="0" w:space="0" w:color="auto"/>
          </w:divBdr>
        </w:div>
        <w:div w:id="502824055">
          <w:marLeft w:val="0"/>
          <w:marRight w:val="0"/>
          <w:marTop w:val="0"/>
          <w:marBottom w:val="0"/>
          <w:divBdr>
            <w:top w:val="none" w:sz="0" w:space="0" w:color="auto"/>
            <w:left w:val="none" w:sz="0" w:space="0" w:color="auto"/>
            <w:bottom w:val="none" w:sz="0" w:space="0" w:color="auto"/>
            <w:right w:val="none" w:sz="0" w:space="0" w:color="auto"/>
          </w:divBdr>
        </w:div>
        <w:div w:id="534007641">
          <w:marLeft w:val="0"/>
          <w:marRight w:val="0"/>
          <w:marTop w:val="0"/>
          <w:marBottom w:val="0"/>
          <w:divBdr>
            <w:top w:val="none" w:sz="0" w:space="0" w:color="auto"/>
            <w:left w:val="none" w:sz="0" w:space="0" w:color="auto"/>
            <w:bottom w:val="none" w:sz="0" w:space="0" w:color="auto"/>
            <w:right w:val="none" w:sz="0" w:space="0" w:color="auto"/>
          </w:divBdr>
        </w:div>
        <w:div w:id="600455806">
          <w:marLeft w:val="0"/>
          <w:marRight w:val="0"/>
          <w:marTop w:val="0"/>
          <w:marBottom w:val="0"/>
          <w:divBdr>
            <w:top w:val="none" w:sz="0" w:space="0" w:color="auto"/>
            <w:left w:val="none" w:sz="0" w:space="0" w:color="auto"/>
            <w:bottom w:val="none" w:sz="0" w:space="0" w:color="auto"/>
            <w:right w:val="none" w:sz="0" w:space="0" w:color="auto"/>
          </w:divBdr>
        </w:div>
        <w:div w:id="621115890">
          <w:marLeft w:val="0"/>
          <w:marRight w:val="0"/>
          <w:marTop w:val="0"/>
          <w:marBottom w:val="0"/>
          <w:divBdr>
            <w:top w:val="none" w:sz="0" w:space="0" w:color="auto"/>
            <w:left w:val="none" w:sz="0" w:space="0" w:color="auto"/>
            <w:bottom w:val="none" w:sz="0" w:space="0" w:color="auto"/>
            <w:right w:val="none" w:sz="0" w:space="0" w:color="auto"/>
          </w:divBdr>
        </w:div>
        <w:div w:id="901671203">
          <w:marLeft w:val="0"/>
          <w:marRight w:val="0"/>
          <w:marTop w:val="0"/>
          <w:marBottom w:val="0"/>
          <w:divBdr>
            <w:top w:val="none" w:sz="0" w:space="0" w:color="auto"/>
            <w:left w:val="none" w:sz="0" w:space="0" w:color="auto"/>
            <w:bottom w:val="none" w:sz="0" w:space="0" w:color="auto"/>
            <w:right w:val="none" w:sz="0" w:space="0" w:color="auto"/>
          </w:divBdr>
        </w:div>
        <w:div w:id="904492683">
          <w:marLeft w:val="0"/>
          <w:marRight w:val="0"/>
          <w:marTop w:val="0"/>
          <w:marBottom w:val="0"/>
          <w:divBdr>
            <w:top w:val="none" w:sz="0" w:space="0" w:color="auto"/>
            <w:left w:val="none" w:sz="0" w:space="0" w:color="auto"/>
            <w:bottom w:val="none" w:sz="0" w:space="0" w:color="auto"/>
            <w:right w:val="none" w:sz="0" w:space="0" w:color="auto"/>
          </w:divBdr>
        </w:div>
        <w:div w:id="1178156401">
          <w:marLeft w:val="0"/>
          <w:marRight w:val="0"/>
          <w:marTop w:val="0"/>
          <w:marBottom w:val="0"/>
          <w:divBdr>
            <w:top w:val="none" w:sz="0" w:space="0" w:color="auto"/>
            <w:left w:val="none" w:sz="0" w:space="0" w:color="auto"/>
            <w:bottom w:val="none" w:sz="0" w:space="0" w:color="auto"/>
            <w:right w:val="none" w:sz="0" w:space="0" w:color="auto"/>
          </w:divBdr>
        </w:div>
        <w:div w:id="1462117299">
          <w:marLeft w:val="0"/>
          <w:marRight w:val="0"/>
          <w:marTop w:val="0"/>
          <w:marBottom w:val="0"/>
          <w:divBdr>
            <w:top w:val="none" w:sz="0" w:space="0" w:color="auto"/>
            <w:left w:val="none" w:sz="0" w:space="0" w:color="auto"/>
            <w:bottom w:val="none" w:sz="0" w:space="0" w:color="auto"/>
            <w:right w:val="none" w:sz="0" w:space="0" w:color="auto"/>
          </w:divBdr>
        </w:div>
        <w:div w:id="1529099985">
          <w:marLeft w:val="0"/>
          <w:marRight w:val="0"/>
          <w:marTop w:val="0"/>
          <w:marBottom w:val="0"/>
          <w:divBdr>
            <w:top w:val="none" w:sz="0" w:space="0" w:color="auto"/>
            <w:left w:val="none" w:sz="0" w:space="0" w:color="auto"/>
            <w:bottom w:val="none" w:sz="0" w:space="0" w:color="auto"/>
            <w:right w:val="none" w:sz="0" w:space="0" w:color="auto"/>
          </w:divBdr>
        </w:div>
        <w:div w:id="1549564650">
          <w:marLeft w:val="0"/>
          <w:marRight w:val="0"/>
          <w:marTop w:val="0"/>
          <w:marBottom w:val="0"/>
          <w:divBdr>
            <w:top w:val="none" w:sz="0" w:space="0" w:color="auto"/>
            <w:left w:val="none" w:sz="0" w:space="0" w:color="auto"/>
            <w:bottom w:val="none" w:sz="0" w:space="0" w:color="auto"/>
            <w:right w:val="none" w:sz="0" w:space="0" w:color="auto"/>
          </w:divBdr>
        </w:div>
        <w:div w:id="1619412895">
          <w:marLeft w:val="0"/>
          <w:marRight w:val="0"/>
          <w:marTop w:val="0"/>
          <w:marBottom w:val="0"/>
          <w:divBdr>
            <w:top w:val="none" w:sz="0" w:space="0" w:color="auto"/>
            <w:left w:val="none" w:sz="0" w:space="0" w:color="auto"/>
            <w:bottom w:val="none" w:sz="0" w:space="0" w:color="auto"/>
            <w:right w:val="none" w:sz="0" w:space="0" w:color="auto"/>
          </w:divBdr>
        </w:div>
        <w:div w:id="1735081941">
          <w:marLeft w:val="0"/>
          <w:marRight w:val="0"/>
          <w:marTop w:val="0"/>
          <w:marBottom w:val="0"/>
          <w:divBdr>
            <w:top w:val="none" w:sz="0" w:space="0" w:color="auto"/>
            <w:left w:val="none" w:sz="0" w:space="0" w:color="auto"/>
            <w:bottom w:val="none" w:sz="0" w:space="0" w:color="auto"/>
            <w:right w:val="none" w:sz="0" w:space="0" w:color="auto"/>
          </w:divBdr>
        </w:div>
        <w:div w:id="1749494869">
          <w:marLeft w:val="0"/>
          <w:marRight w:val="0"/>
          <w:marTop w:val="0"/>
          <w:marBottom w:val="0"/>
          <w:divBdr>
            <w:top w:val="none" w:sz="0" w:space="0" w:color="auto"/>
            <w:left w:val="none" w:sz="0" w:space="0" w:color="auto"/>
            <w:bottom w:val="none" w:sz="0" w:space="0" w:color="auto"/>
            <w:right w:val="none" w:sz="0" w:space="0" w:color="auto"/>
          </w:divBdr>
        </w:div>
      </w:divsChild>
    </w:div>
    <w:div w:id="789591084">
      <w:bodyDiv w:val="1"/>
      <w:marLeft w:val="0"/>
      <w:marRight w:val="0"/>
      <w:marTop w:val="0"/>
      <w:marBottom w:val="0"/>
      <w:divBdr>
        <w:top w:val="none" w:sz="0" w:space="0" w:color="auto"/>
        <w:left w:val="none" w:sz="0" w:space="0" w:color="auto"/>
        <w:bottom w:val="none" w:sz="0" w:space="0" w:color="auto"/>
        <w:right w:val="none" w:sz="0" w:space="0" w:color="auto"/>
      </w:divBdr>
    </w:div>
    <w:div w:id="791483467">
      <w:bodyDiv w:val="1"/>
      <w:marLeft w:val="0"/>
      <w:marRight w:val="0"/>
      <w:marTop w:val="0"/>
      <w:marBottom w:val="0"/>
      <w:divBdr>
        <w:top w:val="none" w:sz="0" w:space="0" w:color="auto"/>
        <w:left w:val="none" w:sz="0" w:space="0" w:color="auto"/>
        <w:bottom w:val="none" w:sz="0" w:space="0" w:color="auto"/>
        <w:right w:val="none" w:sz="0" w:space="0" w:color="auto"/>
      </w:divBdr>
    </w:div>
    <w:div w:id="810560733">
      <w:bodyDiv w:val="1"/>
      <w:marLeft w:val="0"/>
      <w:marRight w:val="0"/>
      <w:marTop w:val="0"/>
      <w:marBottom w:val="0"/>
      <w:divBdr>
        <w:top w:val="none" w:sz="0" w:space="0" w:color="auto"/>
        <w:left w:val="none" w:sz="0" w:space="0" w:color="auto"/>
        <w:bottom w:val="none" w:sz="0" w:space="0" w:color="auto"/>
        <w:right w:val="none" w:sz="0" w:space="0" w:color="auto"/>
      </w:divBdr>
    </w:div>
    <w:div w:id="851530769">
      <w:bodyDiv w:val="1"/>
      <w:marLeft w:val="0"/>
      <w:marRight w:val="0"/>
      <w:marTop w:val="0"/>
      <w:marBottom w:val="0"/>
      <w:divBdr>
        <w:top w:val="none" w:sz="0" w:space="0" w:color="auto"/>
        <w:left w:val="none" w:sz="0" w:space="0" w:color="auto"/>
        <w:bottom w:val="none" w:sz="0" w:space="0" w:color="auto"/>
        <w:right w:val="none" w:sz="0" w:space="0" w:color="auto"/>
      </w:divBdr>
    </w:div>
    <w:div w:id="900093358">
      <w:bodyDiv w:val="1"/>
      <w:marLeft w:val="0"/>
      <w:marRight w:val="0"/>
      <w:marTop w:val="0"/>
      <w:marBottom w:val="0"/>
      <w:divBdr>
        <w:top w:val="none" w:sz="0" w:space="0" w:color="auto"/>
        <w:left w:val="none" w:sz="0" w:space="0" w:color="auto"/>
        <w:bottom w:val="none" w:sz="0" w:space="0" w:color="auto"/>
        <w:right w:val="none" w:sz="0" w:space="0" w:color="auto"/>
      </w:divBdr>
    </w:div>
    <w:div w:id="902912099">
      <w:bodyDiv w:val="1"/>
      <w:marLeft w:val="0"/>
      <w:marRight w:val="0"/>
      <w:marTop w:val="0"/>
      <w:marBottom w:val="0"/>
      <w:divBdr>
        <w:top w:val="none" w:sz="0" w:space="0" w:color="auto"/>
        <w:left w:val="none" w:sz="0" w:space="0" w:color="auto"/>
        <w:bottom w:val="none" w:sz="0" w:space="0" w:color="auto"/>
        <w:right w:val="none" w:sz="0" w:space="0" w:color="auto"/>
      </w:divBdr>
    </w:div>
    <w:div w:id="932321808">
      <w:bodyDiv w:val="1"/>
      <w:marLeft w:val="0"/>
      <w:marRight w:val="0"/>
      <w:marTop w:val="0"/>
      <w:marBottom w:val="0"/>
      <w:divBdr>
        <w:top w:val="none" w:sz="0" w:space="0" w:color="auto"/>
        <w:left w:val="none" w:sz="0" w:space="0" w:color="auto"/>
        <w:bottom w:val="none" w:sz="0" w:space="0" w:color="auto"/>
        <w:right w:val="none" w:sz="0" w:space="0" w:color="auto"/>
      </w:divBdr>
    </w:div>
    <w:div w:id="937755067">
      <w:bodyDiv w:val="1"/>
      <w:marLeft w:val="0"/>
      <w:marRight w:val="0"/>
      <w:marTop w:val="0"/>
      <w:marBottom w:val="0"/>
      <w:divBdr>
        <w:top w:val="none" w:sz="0" w:space="0" w:color="auto"/>
        <w:left w:val="none" w:sz="0" w:space="0" w:color="auto"/>
        <w:bottom w:val="none" w:sz="0" w:space="0" w:color="auto"/>
        <w:right w:val="none" w:sz="0" w:space="0" w:color="auto"/>
      </w:divBdr>
    </w:div>
    <w:div w:id="1078865906">
      <w:bodyDiv w:val="1"/>
      <w:marLeft w:val="0"/>
      <w:marRight w:val="0"/>
      <w:marTop w:val="0"/>
      <w:marBottom w:val="0"/>
      <w:divBdr>
        <w:top w:val="none" w:sz="0" w:space="0" w:color="auto"/>
        <w:left w:val="none" w:sz="0" w:space="0" w:color="auto"/>
        <w:bottom w:val="none" w:sz="0" w:space="0" w:color="auto"/>
        <w:right w:val="none" w:sz="0" w:space="0" w:color="auto"/>
      </w:divBdr>
    </w:div>
    <w:div w:id="1084299153">
      <w:bodyDiv w:val="1"/>
      <w:marLeft w:val="0"/>
      <w:marRight w:val="0"/>
      <w:marTop w:val="0"/>
      <w:marBottom w:val="0"/>
      <w:divBdr>
        <w:top w:val="none" w:sz="0" w:space="0" w:color="auto"/>
        <w:left w:val="none" w:sz="0" w:space="0" w:color="auto"/>
        <w:bottom w:val="none" w:sz="0" w:space="0" w:color="auto"/>
        <w:right w:val="none" w:sz="0" w:space="0" w:color="auto"/>
      </w:divBdr>
    </w:div>
    <w:div w:id="1142119836">
      <w:bodyDiv w:val="1"/>
      <w:marLeft w:val="0"/>
      <w:marRight w:val="0"/>
      <w:marTop w:val="0"/>
      <w:marBottom w:val="0"/>
      <w:divBdr>
        <w:top w:val="none" w:sz="0" w:space="0" w:color="auto"/>
        <w:left w:val="none" w:sz="0" w:space="0" w:color="auto"/>
        <w:bottom w:val="none" w:sz="0" w:space="0" w:color="auto"/>
        <w:right w:val="none" w:sz="0" w:space="0" w:color="auto"/>
      </w:divBdr>
    </w:div>
    <w:div w:id="1174566226">
      <w:bodyDiv w:val="1"/>
      <w:marLeft w:val="0"/>
      <w:marRight w:val="0"/>
      <w:marTop w:val="0"/>
      <w:marBottom w:val="0"/>
      <w:divBdr>
        <w:top w:val="none" w:sz="0" w:space="0" w:color="auto"/>
        <w:left w:val="none" w:sz="0" w:space="0" w:color="auto"/>
        <w:bottom w:val="none" w:sz="0" w:space="0" w:color="auto"/>
        <w:right w:val="none" w:sz="0" w:space="0" w:color="auto"/>
      </w:divBdr>
    </w:div>
    <w:div w:id="1197499738">
      <w:bodyDiv w:val="1"/>
      <w:marLeft w:val="0"/>
      <w:marRight w:val="0"/>
      <w:marTop w:val="0"/>
      <w:marBottom w:val="0"/>
      <w:divBdr>
        <w:top w:val="none" w:sz="0" w:space="0" w:color="auto"/>
        <w:left w:val="none" w:sz="0" w:space="0" w:color="auto"/>
        <w:bottom w:val="none" w:sz="0" w:space="0" w:color="auto"/>
        <w:right w:val="none" w:sz="0" w:space="0" w:color="auto"/>
      </w:divBdr>
    </w:div>
    <w:div w:id="1223100587">
      <w:bodyDiv w:val="1"/>
      <w:marLeft w:val="0"/>
      <w:marRight w:val="0"/>
      <w:marTop w:val="0"/>
      <w:marBottom w:val="0"/>
      <w:divBdr>
        <w:top w:val="none" w:sz="0" w:space="0" w:color="auto"/>
        <w:left w:val="none" w:sz="0" w:space="0" w:color="auto"/>
        <w:bottom w:val="none" w:sz="0" w:space="0" w:color="auto"/>
        <w:right w:val="none" w:sz="0" w:space="0" w:color="auto"/>
      </w:divBdr>
      <w:divsChild>
        <w:div w:id="522131660">
          <w:marLeft w:val="0"/>
          <w:marRight w:val="0"/>
          <w:marTop w:val="0"/>
          <w:marBottom w:val="0"/>
          <w:divBdr>
            <w:top w:val="none" w:sz="0" w:space="0" w:color="auto"/>
            <w:left w:val="none" w:sz="0" w:space="0" w:color="auto"/>
            <w:bottom w:val="none" w:sz="0" w:space="0" w:color="auto"/>
            <w:right w:val="none" w:sz="0" w:space="0" w:color="auto"/>
          </w:divBdr>
          <w:divsChild>
            <w:div w:id="18438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51965">
      <w:bodyDiv w:val="1"/>
      <w:marLeft w:val="0"/>
      <w:marRight w:val="0"/>
      <w:marTop w:val="0"/>
      <w:marBottom w:val="0"/>
      <w:divBdr>
        <w:top w:val="none" w:sz="0" w:space="0" w:color="auto"/>
        <w:left w:val="none" w:sz="0" w:space="0" w:color="auto"/>
        <w:bottom w:val="none" w:sz="0" w:space="0" w:color="auto"/>
        <w:right w:val="none" w:sz="0" w:space="0" w:color="auto"/>
      </w:divBdr>
    </w:div>
    <w:div w:id="1314526678">
      <w:bodyDiv w:val="1"/>
      <w:marLeft w:val="0"/>
      <w:marRight w:val="0"/>
      <w:marTop w:val="0"/>
      <w:marBottom w:val="0"/>
      <w:divBdr>
        <w:top w:val="none" w:sz="0" w:space="0" w:color="auto"/>
        <w:left w:val="none" w:sz="0" w:space="0" w:color="auto"/>
        <w:bottom w:val="none" w:sz="0" w:space="0" w:color="auto"/>
        <w:right w:val="none" w:sz="0" w:space="0" w:color="auto"/>
      </w:divBdr>
    </w:div>
    <w:div w:id="1377392536">
      <w:bodyDiv w:val="1"/>
      <w:marLeft w:val="0"/>
      <w:marRight w:val="0"/>
      <w:marTop w:val="0"/>
      <w:marBottom w:val="0"/>
      <w:divBdr>
        <w:top w:val="none" w:sz="0" w:space="0" w:color="auto"/>
        <w:left w:val="none" w:sz="0" w:space="0" w:color="auto"/>
        <w:bottom w:val="none" w:sz="0" w:space="0" w:color="auto"/>
        <w:right w:val="none" w:sz="0" w:space="0" w:color="auto"/>
      </w:divBdr>
      <w:divsChild>
        <w:div w:id="1790393430">
          <w:marLeft w:val="0"/>
          <w:marRight w:val="0"/>
          <w:marTop w:val="0"/>
          <w:marBottom w:val="0"/>
          <w:divBdr>
            <w:top w:val="none" w:sz="0" w:space="0" w:color="auto"/>
            <w:left w:val="none" w:sz="0" w:space="0" w:color="auto"/>
            <w:bottom w:val="none" w:sz="0" w:space="0" w:color="auto"/>
            <w:right w:val="none" w:sz="0" w:space="0" w:color="auto"/>
          </w:divBdr>
          <w:divsChild>
            <w:div w:id="13524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88706">
      <w:bodyDiv w:val="1"/>
      <w:marLeft w:val="0"/>
      <w:marRight w:val="0"/>
      <w:marTop w:val="0"/>
      <w:marBottom w:val="0"/>
      <w:divBdr>
        <w:top w:val="none" w:sz="0" w:space="0" w:color="auto"/>
        <w:left w:val="none" w:sz="0" w:space="0" w:color="auto"/>
        <w:bottom w:val="none" w:sz="0" w:space="0" w:color="auto"/>
        <w:right w:val="none" w:sz="0" w:space="0" w:color="auto"/>
      </w:divBdr>
    </w:div>
    <w:div w:id="1396315302">
      <w:bodyDiv w:val="1"/>
      <w:marLeft w:val="0"/>
      <w:marRight w:val="0"/>
      <w:marTop w:val="0"/>
      <w:marBottom w:val="0"/>
      <w:divBdr>
        <w:top w:val="none" w:sz="0" w:space="0" w:color="auto"/>
        <w:left w:val="none" w:sz="0" w:space="0" w:color="auto"/>
        <w:bottom w:val="none" w:sz="0" w:space="0" w:color="auto"/>
        <w:right w:val="none" w:sz="0" w:space="0" w:color="auto"/>
      </w:divBdr>
    </w:div>
    <w:div w:id="1424717608">
      <w:bodyDiv w:val="1"/>
      <w:marLeft w:val="0"/>
      <w:marRight w:val="0"/>
      <w:marTop w:val="0"/>
      <w:marBottom w:val="0"/>
      <w:divBdr>
        <w:top w:val="none" w:sz="0" w:space="0" w:color="auto"/>
        <w:left w:val="none" w:sz="0" w:space="0" w:color="auto"/>
        <w:bottom w:val="none" w:sz="0" w:space="0" w:color="auto"/>
        <w:right w:val="none" w:sz="0" w:space="0" w:color="auto"/>
      </w:divBdr>
      <w:divsChild>
        <w:div w:id="661129596">
          <w:marLeft w:val="0"/>
          <w:marRight w:val="0"/>
          <w:marTop w:val="0"/>
          <w:marBottom w:val="0"/>
          <w:divBdr>
            <w:top w:val="none" w:sz="0" w:space="0" w:color="auto"/>
            <w:left w:val="none" w:sz="0" w:space="0" w:color="auto"/>
            <w:bottom w:val="none" w:sz="0" w:space="0" w:color="auto"/>
            <w:right w:val="none" w:sz="0" w:space="0" w:color="auto"/>
          </w:divBdr>
          <w:divsChild>
            <w:div w:id="95895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83620">
      <w:bodyDiv w:val="1"/>
      <w:marLeft w:val="0"/>
      <w:marRight w:val="0"/>
      <w:marTop w:val="0"/>
      <w:marBottom w:val="0"/>
      <w:divBdr>
        <w:top w:val="none" w:sz="0" w:space="0" w:color="auto"/>
        <w:left w:val="none" w:sz="0" w:space="0" w:color="auto"/>
        <w:bottom w:val="none" w:sz="0" w:space="0" w:color="auto"/>
        <w:right w:val="none" w:sz="0" w:space="0" w:color="auto"/>
      </w:divBdr>
    </w:div>
    <w:div w:id="1509754773">
      <w:bodyDiv w:val="1"/>
      <w:marLeft w:val="0"/>
      <w:marRight w:val="0"/>
      <w:marTop w:val="0"/>
      <w:marBottom w:val="0"/>
      <w:divBdr>
        <w:top w:val="none" w:sz="0" w:space="0" w:color="auto"/>
        <w:left w:val="none" w:sz="0" w:space="0" w:color="auto"/>
        <w:bottom w:val="none" w:sz="0" w:space="0" w:color="auto"/>
        <w:right w:val="none" w:sz="0" w:space="0" w:color="auto"/>
      </w:divBdr>
      <w:divsChild>
        <w:div w:id="1217471419">
          <w:marLeft w:val="153"/>
          <w:marRight w:val="153"/>
          <w:marTop w:val="240"/>
          <w:marBottom w:val="552"/>
          <w:divBdr>
            <w:top w:val="single" w:sz="6" w:space="0" w:color="B4C4D3"/>
            <w:left w:val="none" w:sz="0" w:space="0" w:color="auto"/>
            <w:bottom w:val="none" w:sz="0" w:space="0" w:color="auto"/>
            <w:right w:val="none" w:sz="0" w:space="0" w:color="auto"/>
          </w:divBdr>
          <w:divsChild>
            <w:div w:id="538788600">
              <w:marLeft w:val="0"/>
              <w:marRight w:val="153"/>
              <w:marTop w:val="0"/>
              <w:marBottom w:val="0"/>
              <w:divBdr>
                <w:top w:val="none" w:sz="0" w:space="0" w:color="auto"/>
                <w:left w:val="none" w:sz="0" w:space="0" w:color="auto"/>
                <w:bottom w:val="none" w:sz="0" w:space="0" w:color="auto"/>
                <w:right w:val="none" w:sz="0" w:space="0" w:color="auto"/>
              </w:divBdr>
              <w:divsChild>
                <w:div w:id="245962547">
                  <w:marLeft w:val="306"/>
                  <w:marRight w:val="0"/>
                  <w:marTop w:val="0"/>
                  <w:marBottom w:val="306"/>
                  <w:divBdr>
                    <w:top w:val="none" w:sz="0" w:space="0" w:color="auto"/>
                    <w:left w:val="none" w:sz="0" w:space="0" w:color="auto"/>
                    <w:bottom w:val="none" w:sz="0" w:space="0" w:color="auto"/>
                    <w:right w:val="none" w:sz="0" w:space="0" w:color="auto"/>
                  </w:divBdr>
                </w:div>
              </w:divsChild>
            </w:div>
          </w:divsChild>
        </w:div>
      </w:divsChild>
    </w:div>
    <w:div w:id="1533610613">
      <w:bodyDiv w:val="1"/>
      <w:marLeft w:val="0"/>
      <w:marRight w:val="0"/>
      <w:marTop w:val="0"/>
      <w:marBottom w:val="0"/>
      <w:divBdr>
        <w:top w:val="none" w:sz="0" w:space="0" w:color="auto"/>
        <w:left w:val="none" w:sz="0" w:space="0" w:color="auto"/>
        <w:bottom w:val="none" w:sz="0" w:space="0" w:color="auto"/>
        <w:right w:val="none" w:sz="0" w:space="0" w:color="auto"/>
      </w:divBdr>
    </w:div>
    <w:div w:id="1594894444">
      <w:bodyDiv w:val="1"/>
      <w:marLeft w:val="0"/>
      <w:marRight w:val="0"/>
      <w:marTop w:val="0"/>
      <w:marBottom w:val="0"/>
      <w:divBdr>
        <w:top w:val="none" w:sz="0" w:space="0" w:color="auto"/>
        <w:left w:val="none" w:sz="0" w:space="0" w:color="auto"/>
        <w:bottom w:val="none" w:sz="0" w:space="0" w:color="auto"/>
        <w:right w:val="none" w:sz="0" w:space="0" w:color="auto"/>
      </w:divBdr>
    </w:div>
    <w:div w:id="1628856647">
      <w:bodyDiv w:val="1"/>
      <w:marLeft w:val="0"/>
      <w:marRight w:val="0"/>
      <w:marTop w:val="0"/>
      <w:marBottom w:val="0"/>
      <w:divBdr>
        <w:top w:val="none" w:sz="0" w:space="0" w:color="auto"/>
        <w:left w:val="none" w:sz="0" w:space="0" w:color="auto"/>
        <w:bottom w:val="none" w:sz="0" w:space="0" w:color="auto"/>
        <w:right w:val="none" w:sz="0" w:space="0" w:color="auto"/>
      </w:divBdr>
    </w:div>
    <w:div w:id="1650397124">
      <w:bodyDiv w:val="1"/>
      <w:marLeft w:val="0"/>
      <w:marRight w:val="0"/>
      <w:marTop w:val="0"/>
      <w:marBottom w:val="0"/>
      <w:divBdr>
        <w:top w:val="none" w:sz="0" w:space="0" w:color="auto"/>
        <w:left w:val="none" w:sz="0" w:space="0" w:color="auto"/>
        <w:bottom w:val="none" w:sz="0" w:space="0" w:color="auto"/>
        <w:right w:val="none" w:sz="0" w:space="0" w:color="auto"/>
      </w:divBdr>
      <w:divsChild>
        <w:div w:id="1921789971">
          <w:marLeft w:val="0"/>
          <w:marRight w:val="0"/>
          <w:marTop w:val="0"/>
          <w:marBottom w:val="0"/>
          <w:divBdr>
            <w:top w:val="none" w:sz="0" w:space="0" w:color="auto"/>
            <w:left w:val="none" w:sz="0" w:space="0" w:color="auto"/>
            <w:bottom w:val="none" w:sz="0" w:space="0" w:color="auto"/>
            <w:right w:val="none" w:sz="0" w:space="0" w:color="auto"/>
          </w:divBdr>
          <w:divsChild>
            <w:div w:id="196831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84149">
      <w:bodyDiv w:val="1"/>
      <w:marLeft w:val="0"/>
      <w:marRight w:val="0"/>
      <w:marTop w:val="0"/>
      <w:marBottom w:val="0"/>
      <w:divBdr>
        <w:top w:val="none" w:sz="0" w:space="0" w:color="auto"/>
        <w:left w:val="none" w:sz="0" w:space="0" w:color="auto"/>
        <w:bottom w:val="none" w:sz="0" w:space="0" w:color="auto"/>
        <w:right w:val="none" w:sz="0" w:space="0" w:color="auto"/>
      </w:divBdr>
    </w:div>
    <w:div w:id="1672637313">
      <w:bodyDiv w:val="1"/>
      <w:marLeft w:val="0"/>
      <w:marRight w:val="0"/>
      <w:marTop w:val="0"/>
      <w:marBottom w:val="0"/>
      <w:divBdr>
        <w:top w:val="none" w:sz="0" w:space="0" w:color="auto"/>
        <w:left w:val="none" w:sz="0" w:space="0" w:color="auto"/>
        <w:bottom w:val="none" w:sz="0" w:space="0" w:color="auto"/>
        <w:right w:val="none" w:sz="0" w:space="0" w:color="auto"/>
      </w:divBdr>
    </w:div>
    <w:div w:id="1696272142">
      <w:bodyDiv w:val="1"/>
      <w:marLeft w:val="0"/>
      <w:marRight w:val="0"/>
      <w:marTop w:val="0"/>
      <w:marBottom w:val="0"/>
      <w:divBdr>
        <w:top w:val="none" w:sz="0" w:space="0" w:color="auto"/>
        <w:left w:val="none" w:sz="0" w:space="0" w:color="auto"/>
        <w:bottom w:val="none" w:sz="0" w:space="0" w:color="auto"/>
        <w:right w:val="none" w:sz="0" w:space="0" w:color="auto"/>
      </w:divBdr>
    </w:div>
    <w:div w:id="1731002436">
      <w:bodyDiv w:val="1"/>
      <w:marLeft w:val="0"/>
      <w:marRight w:val="0"/>
      <w:marTop w:val="0"/>
      <w:marBottom w:val="0"/>
      <w:divBdr>
        <w:top w:val="none" w:sz="0" w:space="0" w:color="auto"/>
        <w:left w:val="none" w:sz="0" w:space="0" w:color="auto"/>
        <w:bottom w:val="none" w:sz="0" w:space="0" w:color="auto"/>
        <w:right w:val="none" w:sz="0" w:space="0" w:color="auto"/>
      </w:divBdr>
    </w:div>
    <w:div w:id="1736779812">
      <w:bodyDiv w:val="1"/>
      <w:marLeft w:val="0"/>
      <w:marRight w:val="0"/>
      <w:marTop w:val="0"/>
      <w:marBottom w:val="0"/>
      <w:divBdr>
        <w:top w:val="none" w:sz="0" w:space="0" w:color="auto"/>
        <w:left w:val="none" w:sz="0" w:space="0" w:color="auto"/>
        <w:bottom w:val="none" w:sz="0" w:space="0" w:color="auto"/>
        <w:right w:val="none" w:sz="0" w:space="0" w:color="auto"/>
      </w:divBdr>
    </w:div>
    <w:div w:id="1754430516">
      <w:bodyDiv w:val="1"/>
      <w:marLeft w:val="0"/>
      <w:marRight w:val="0"/>
      <w:marTop w:val="0"/>
      <w:marBottom w:val="0"/>
      <w:divBdr>
        <w:top w:val="none" w:sz="0" w:space="0" w:color="auto"/>
        <w:left w:val="none" w:sz="0" w:space="0" w:color="auto"/>
        <w:bottom w:val="none" w:sz="0" w:space="0" w:color="auto"/>
        <w:right w:val="none" w:sz="0" w:space="0" w:color="auto"/>
      </w:divBdr>
    </w:div>
    <w:div w:id="1764641220">
      <w:bodyDiv w:val="1"/>
      <w:marLeft w:val="0"/>
      <w:marRight w:val="0"/>
      <w:marTop w:val="0"/>
      <w:marBottom w:val="0"/>
      <w:divBdr>
        <w:top w:val="none" w:sz="0" w:space="0" w:color="auto"/>
        <w:left w:val="none" w:sz="0" w:space="0" w:color="auto"/>
        <w:bottom w:val="none" w:sz="0" w:space="0" w:color="auto"/>
        <w:right w:val="none" w:sz="0" w:space="0" w:color="auto"/>
      </w:divBdr>
    </w:div>
    <w:div w:id="1768769965">
      <w:bodyDiv w:val="1"/>
      <w:marLeft w:val="0"/>
      <w:marRight w:val="0"/>
      <w:marTop w:val="0"/>
      <w:marBottom w:val="0"/>
      <w:divBdr>
        <w:top w:val="none" w:sz="0" w:space="0" w:color="auto"/>
        <w:left w:val="none" w:sz="0" w:space="0" w:color="auto"/>
        <w:bottom w:val="none" w:sz="0" w:space="0" w:color="auto"/>
        <w:right w:val="none" w:sz="0" w:space="0" w:color="auto"/>
      </w:divBdr>
    </w:div>
    <w:div w:id="1771464056">
      <w:bodyDiv w:val="1"/>
      <w:marLeft w:val="0"/>
      <w:marRight w:val="0"/>
      <w:marTop w:val="0"/>
      <w:marBottom w:val="0"/>
      <w:divBdr>
        <w:top w:val="none" w:sz="0" w:space="0" w:color="auto"/>
        <w:left w:val="none" w:sz="0" w:space="0" w:color="auto"/>
        <w:bottom w:val="none" w:sz="0" w:space="0" w:color="auto"/>
        <w:right w:val="none" w:sz="0" w:space="0" w:color="auto"/>
      </w:divBdr>
      <w:divsChild>
        <w:div w:id="1963540107">
          <w:marLeft w:val="0"/>
          <w:marRight w:val="0"/>
          <w:marTop w:val="0"/>
          <w:marBottom w:val="0"/>
          <w:divBdr>
            <w:top w:val="none" w:sz="0" w:space="0" w:color="auto"/>
            <w:left w:val="none" w:sz="0" w:space="0" w:color="auto"/>
            <w:bottom w:val="none" w:sz="0" w:space="0" w:color="auto"/>
            <w:right w:val="none" w:sz="0" w:space="0" w:color="auto"/>
          </w:divBdr>
          <w:divsChild>
            <w:div w:id="201807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33284">
      <w:bodyDiv w:val="1"/>
      <w:marLeft w:val="0"/>
      <w:marRight w:val="0"/>
      <w:marTop w:val="0"/>
      <w:marBottom w:val="0"/>
      <w:divBdr>
        <w:top w:val="none" w:sz="0" w:space="0" w:color="auto"/>
        <w:left w:val="none" w:sz="0" w:space="0" w:color="auto"/>
        <w:bottom w:val="none" w:sz="0" w:space="0" w:color="auto"/>
        <w:right w:val="none" w:sz="0" w:space="0" w:color="auto"/>
      </w:divBdr>
    </w:div>
    <w:div w:id="1775320987">
      <w:bodyDiv w:val="1"/>
      <w:marLeft w:val="0"/>
      <w:marRight w:val="0"/>
      <w:marTop w:val="0"/>
      <w:marBottom w:val="0"/>
      <w:divBdr>
        <w:top w:val="none" w:sz="0" w:space="0" w:color="auto"/>
        <w:left w:val="none" w:sz="0" w:space="0" w:color="auto"/>
        <w:bottom w:val="none" w:sz="0" w:space="0" w:color="auto"/>
        <w:right w:val="none" w:sz="0" w:space="0" w:color="auto"/>
      </w:divBdr>
    </w:div>
    <w:div w:id="1821194834">
      <w:bodyDiv w:val="1"/>
      <w:marLeft w:val="0"/>
      <w:marRight w:val="0"/>
      <w:marTop w:val="0"/>
      <w:marBottom w:val="0"/>
      <w:divBdr>
        <w:top w:val="none" w:sz="0" w:space="0" w:color="auto"/>
        <w:left w:val="none" w:sz="0" w:space="0" w:color="auto"/>
        <w:bottom w:val="none" w:sz="0" w:space="0" w:color="auto"/>
        <w:right w:val="none" w:sz="0" w:space="0" w:color="auto"/>
      </w:divBdr>
    </w:div>
    <w:div w:id="1873424277">
      <w:bodyDiv w:val="1"/>
      <w:marLeft w:val="0"/>
      <w:marRight w:val="0"/>
      <w:marTop w:val="0"/>
      <w:marBottom w:val="0"/>
      <w:divBdr>
        <w:top w:val="none" w:sz="0" w:space="0" w:color="auto"/>
        <w:left w:val="none" w:sz="0" w:space="0" w:color="auto"/>
        <w:bottom w:val="none" w:sz="0" w:space="0" w:color="auto"/>
        <w:right w:val="none" w:sz="0" w:space="0" w:color="auto"/>
      </w:divBdr>
    </w:div>
    <w:div w:id="1897546814">
      <w:bodyDiv w:val="1"/>
      <w:marLeft w:val="0"/>
      <w:marRight w:val="0"/>
      <w:marTop w:val="0"/>
      <w:marBottom w:val="0"/>
      <w:divBdr>
        <w:top w:val="none" w:sz="0" w:space="0" w:color="auto"/>
        <w:left w:val="none" w:sz="0" w:space="0" w:color="auto"/>
        <w:bottom w:val="none" w:sz="0" w:space="0" w:color="auto"/>
        <w:right w:val="none" w:sz="0" w:space="0" w:color="auto"/>
      </w:divBdr>
    </w:div>
    <w:div w:id="1913463805">
      <w:bodyDiv w:val="1"/>
      <w:marLeft w:val="0"/>
      <w:marRight w:val="0"/>
      <w:marTop w:val="0"/>
      <w:marBottom w:val="0"/>
      <w:divBdr>
        <w:top w:val="none" w:sz="0" w:space="0" w:color="auto"/>
        <w:left w:val="none" w:sz="0" w:space="0" w:color="auto"/>
        <w:bottom w:val="none" w:sz="0" w:space="0" w:color="auto"/>
        <w:right w:val="none" w:sz="0" w:space="0" w:color="auto"/>
      </w:divBdr>
    </w:div>
    <w:div w:id="1921594371">
      <w:bodyDiv w:val="1"/>
      <w:marLeft w:val="0"/>
      <w:marRight w:val="0"/>
      <w:marTop w:val="0"/>
      <w:marBottom w:val="0"/>
      <w:divBdr>
        <w:top w:val="none" w:sz="0" w:space="0" w:color="auto"/>
        <w:left w:val="none" w:sz="0" w:space="0" w:color="auto"/>
        <w:bottom w:val="none" w:sz="0" w:space="0" w:color="auto"/>
        <w:right w:val="none" w:sz="0" w:space="0" w:color="auto"/>
      </w:divBdr>
      <w:divsChild>
        <w:div w:id="2752858">
          <w:marLeft w:val="0"/>
          <w:marRight w:val="0"/>
          <w:marTop w:val="0"/>
          <w:marBottom w:val="0"/>
          <w:divBdr>
            <w:top w:val="none" w:sz="0" w:space="0" w:color="auto"/>
            <w:left w:val="none" w:sz="0" w:space="0" w:color="auto"/>
            <w:bottom w:val="none" w:sz="0" w:space="0" w:color="auto"/>
            <w:right w:val="none" w:sz="0" w:space="0" w:color="auto"/>
          </w:divBdr>
          <w:divsChild>
            <w:div w:id="21353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265897">
      <w:bodyDiv w:val="1"/>
      <w:marLeft w:val="0"/>
      <w:marRight w:val="0"/>
      <w:marTop w:val="0"/>
      <w:marBottom w:val="0"/>
      <w:divBdr>
        <w:top w:val="none" w:sz="0" w:space="0" w:color="auto"/>
        <w:left w:val="none" w:sz="0" w:space="0" w:color="auto"/>
        <w:bottom w:val="none" w:sz="0" w:space="0" w:color="auto"/>
        <w:right w:val="none" w:sz="0" w:space="0" w:color="auto"/>
      </w:divBdr>
      <w:divsChild>
        <w:div w:id="153882819">
          <w:marLeft w:val="0"/>
          <w:marRight w:val="0"/>
          <w:marTop w:val="0"/>
          <w:marBottom w:val="0"/>
          <w:divBdr>
            <w:top w:val="none" w:sz="0" w:space="0" w:color="auto"/>
            <w:left w:val="none" w:sz="0" w:space="0" w:color="auto"/>
            <w:bottom w:val="none" w:sz="0" w:space="0" w:color="auto"/>
            <w:right w:val="none" w:sz="0" w:space="0" w:color="auto"/>
          </w:divBdr>
        </w:div>
        <w:div w:id="414908883">
          <w:marLeft w:val="0"/>
          <w:marRight w:val="0"/>
          <w:marTop w:val="0"/>
          <w:marBottom w:val="0"/>
          <w:divBdr>
            <w:top w:val="none" w:sz="0" w:space="0" w:color="auto"/>
            <w:left w:val="none" w:sz="0" w:space="0" w:color="auto"/>
            <w:bottom w:val="none" w:sz="0" w:space="0" w:color="auto"/>
            <w:right w:val="none" w:sz="0" w:space="0" w:color="auto"/>
          </w:divBdr>
        </w:div>
        <w:div w:id="1988514663">
          <w:marLeft w:val="0"/>
          <w:marRight w:val="0"/>
          <w:marTop w:val="0"/>
          <w:marBottom w:val="0"/>
          <w:divBdr>
            <w:top w:val="none" w:sz="0" w:space="0" w:color="auto"/>
            <w:left w:val="none" w:sz="0" w:space="0" w:color="auto"/>
            <w:bottom w:val="none" w:sz="0" w:space="0" w:color="auto"/>
            <w:right w:val="none" w:sz="0" w:space="0" w:color="auto"/>
          </w:divBdr>
        </w:div>
      </w:divsChild>
    </w:div>
    <w:div w:id="1929733952">
      <w:bodyDiv w:val="1"/>
      <w:marLeft w:val="0"/>
      <w:marRight w:val="0"/>
      <w:marTop w:val="0"/>
      <w:marBottom w:val="0"/>
      <w:divBdr>
        <w:top w:val="none" w:sz="0" w:space="0" w:color="auto"/>
        <w:left w:val="none" w:sz="0" w:space="0" w:color="auto"/>
        <w:bottom w:val="none" w:sz="0" w:space="0" w:color="auto"/>
        <w:right w:val="none" w:sz="0" w:space="0" w:color="auto"/>
      </w:divBdr>
    </w:div>
    <w:div w:id="1945575966">
      <w:bodyDiv w:val="1"/>
      <w:marLeft w:val="0"/>
      <w:marRight w:val="0"/>
      <w:marTop w:val="0"/>
      <w:marBottom w:val="0"/>
      <w:divBdr>
        <w:top w:val="none" w:sz="0" w:space="0" w:color="auto"/>
        <w:left w:val="none" w:sz="0" w:space="0" w:color="auto"/>
        <w:bottom w:val="none" w:sz="0" w:space="0" w:color="auto"/>
        <w:right w:val="none" w:sz="0" w:space="0" w:color="auto"/>
      </w:divBdr>
    </w:div>
    <w:div w:id="1951935730">
      <w:bodyDiv w:val="1"/>
      <w:marLeft w:val="0"/>
      <w:marRight w:val="0"/>
      <w:marTop w:val="0"/>
      <w:marBottom w:val="0"/>
      <w:divBdr>
        <w:top w:val="none" w:sz="0" w:space="0" w:color="auto"/>
        <w:left w:val="none" w:sz="0" w:space="0" w:color="auto"/>
        <w:bottom w:val="none" w:sz="0" w:space="0" w:color="auto"/>
        <w:right w:val="none" w:sz="0" w:space="0" w:color="auto"/>
      </w:divBdr>
    </w:div>
    <w:div w:id="1965043690">
      <w:bodyDiv w:val="1"/>
      <w:marLeft w:val="0"/>
      <w:marRight w:val="0"/>
      <w:marTop w:val="0"/>
      <w:marBottom w:val="0"/>
      <w:divBdr>
        <w:top w:val="none" w:sz="0" w:space="0" w:color="auto"/>
        <w:left w:val="none" w:sz="0" w:space="0" w:color="auto"/>
        <w:bottom w:val="none" w:sz="0" w:space="0" w:color="auto"/>
        <w:right w:val="none" w:sz="0" w:space="0" w:color="auto"/>
      </w:divBdr>
      <w:divsChild>
        <w:div w:id="332955179">
          <w:marLeft w:val="0"/>
          <w:marRight w:val="0"/>
          <w:marTop w:val="0"/>
          <w:marBottom w:val="0"/>
          <w:divBdr>
            <w:top w:val="none" w:sz="0" w:space="0" w:color="auto"/>
            <w:left w:val="none" w:sz="0" w:space="0" w:color="auto"/>
            <w:bottom w:val="none" w:sz="0" w:space="0" w:color="auto"/>
            <w:right w:val="none" w:sz="0" w:space="0" w:color="auto"/>
          </w:divBdr>
          <w:divsChild>
            <w:div w:id="200180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84363">
      <w:bodyDiv w:val="1"/>
      <w:marLeft w:val="0"/>
      <w:marRight w:val="0"/>
      <w:marTop w:val="0"/>
      <w:marBottom w:val="0"/>
      <w:divBdr>
        <w:top w:val="none" w:sz="0" w:space="0" w:color="auto"/>
        <w:left w:val="none" w:sz="0" w:space="0" w:color="auto"/>
        <w:bottom w:val="none" w:sz="0" w:space="0" w:color="auto"/>
        <w:right w:val="none" w:sz="0" w:space="0" w:color="auto"/>
      </w:divBdr>
      <w:divsChild>
        <w:div w:id="373888969">
          <w:marLeft w:val="0"/>
          <w:marRight w:val="0"/>
          <w:marTop w:val="0"/>
          <w:marBottom w:val="0"/>
          <w:divBdr>
            <w:top w:val="none" w:sz="0" w:space="0" w:color="auto"/>
            <w:left w:val="none" w:sz="0" w:space="0" w:color="auto"/>
            <w:bottom w:val="none" w:sz="0" w:space="0" w:color="auto"/>
            <w:right w:val="none" w:sz="0" w:space="0" w:color="auto"/>
          </w:divBdr>
          <w:divsChild>
            <w:div w:id="402073022">
              <w:marLeft w:val="0"/>
              <w:marRight w:val="0"/>
              <w:marTop w:val="0"/>
              <w:marBottom w:val="0"/>
              <w:divBdr>
                <w:top w:val="none" w:sz="0" w:space="0" w:color="auto"/>
                <w:left w:val="none" w:sz="0" w:space="0" w:color="auto"/>
                <w:bottom w:val="none" w:sz="0" w:space="0" w:color="auto"/>
                <w:right w:val="none" w:sz="0" w:space="0" w:color="auto"/>
              </w:divBdr>
            </w:div>
            <w:div w:id="1045300142">
              <w:marLeft w:val="0"/>
              <w:marRight w:val="0"/>
              <w:marTop w:val="0"/>
              <w:marBottom w:val="0"/>
              <w:divBdr>
                <w:top w:val="none" w:sz="0" w:space="0" w:color="auto"/>
                <w:left w:val="none" w:sz="0" w:space="0" w:color="auto"/>
                <w:bottom w:val="none" w:sz="0" w:space="0" w:color="auto"/>
                <w:right w:val="none" w:sz="0" w:space="0" w:color="auto"/>
              </w:divBdr>
            </w:div>
            <w:div w:id="1128664252">
              <w:marLeft w:val="0"/>
              <w:marRight w:val="0"/>
              <w:marTop w:val="0"/>
              <w:marBottom w:val="0"/>
              <w:divBdr>
                <w:top w:val="none" w:sz="0" w:space="0" w:color="auto"/>
                <w:left w:val="none" w:sz="0" w:space="0" w:color="auto"/>
                <w:bottom w:val="none" w:sz="0" w:space="0" w:color="auto"/>
                <w:right w:val="none" w:sz="0" w:space="0" w:color="auto"/>
              </w:divBdr>
            </w:div>
            <w:div w:id="21105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82078">
      <w:bodyDiv w:val="1"/>
      <w:marLeft w:val="0"/>
      <w:marRight w:val="0"/>
      <w:marTop w:val="0"/>
      <w:marBottom w:val="0"/>
      <w:divBdr>
        <w:top w:val="none" w:sz="0" w:space="0" w:color="auto"/>
        <w:left w:val="none" w:sz="0" w:space="0" w:color="auto"/>
        <w:bottom w:val="none" w:sz="0" w:space="0" w:color="auto"/>
        <w:right w:val="none" w:sz="0" w:space="0" w:color="auto"/>
      </w:divBdr>
    </w:div>
    <w:div w:id="211867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Elaine.gallant@massmail.state.ma.u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mass.gov/anf/research-and-tech/it-finance-and-procurement/chargeback-serv/" TargetMode="External"/><Relationship Id="rId2" Type="http://schemas.openxmlformats.org/officeDocument/2006/relationships/numbering" Target="numbering.xml"/><Relationship Id="rId16" Type="http://schemas.openxmlformats.org/officeDocument/2006/relationships/hyperlink" Target="http://www.mass.gov/anf/research-and-tech/policies-legal-and-technical-guidance/it-policies-standards-and-procedures/other-policies/acceptable-use-policy.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w.state.ma.us/"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adhavi.donepudi@state.ma.us"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20Files\dcom\V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F7992-0FE8-4F5A-9453-3AF407309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Vision.dot</Template>
  <TotalTime>1</TotalTime>
  <Pages>8</Pages>
  <Words>2035</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SAFARI Roadmap</vt:lpstr>
    </vt:vector>
  </TitlesOfParts>
  <Company>Commonwealth of Massachusetts</Company>
  <LinksUpToDate>false</LinksUpToDate>
  <CharactersWithSpaces>13610</CharactersWithSpaces>
  <SharedDoc>false</SharedDoc>
  <HLinks>
    <vt:vector size="138" baseType="variant">
      <vt:variant>
        <vt:i4>720974</vt:i4>
      </vt:variant>
      <vt:variant>
        <vt:i4>123</vt:i4>
      </vt:variant>
      <vt:variant>
        <vt:i4>0</vt:i4>
      </vt:variant>
      <vt:variant>
        <vt:i4>5</vt:i4>
      </vt:variant>
      <vt:variant>
        <vt:lpwstr>http://www.mass.gov/anf/research-and-tech/it-finance-and-procurement/chargeback-serv/</vt:lpwstr>
      </vt:variant>
      <vt:variant>
        <vt:lpwstr/>
      </vt:variant>
      <vt:variant>
        <vt:i4>3932258</vt:i4>
      </vt:variant>
      <vt:variant>
        <vt:i4>120</vt:i4>
      </vt:variant>
      <vt:variant>
        <vt:i4>0</vt:i4>
      </vt:variant>
      <vt:variant>
        <vt:i4>5</vt:i4>
      </vt:variant>
      <vt:variant>
        <vt:lpwstr>http://www.mass.gov/anf/research-and-tech/policies-legal-and-technical-guidance/it-policies-standards-and-procedures/other-policies/acceptable-use-policy.html</vt:lpwstr>
      </vt:variant>
      <vt:variant>
        <vt:lpwstr/>
      </vt:variant>
      <vt:variant>
        <vt:i4>7929952</vt:i4>
      </vt:variant>
      <vt:variant>
        <vt:i4>117</vt:i4>
      </vt:variant>
      <vt:variant>
        <vt:i4>0</vt:i4>
      </vt:variant>
      <vt:variant>
        <vt:i4>5</vt:i4>
      </vt:variant>
      <vt:variant>
        <vt:lpwstr>http://www.iw.state.ma.us/</vt:lpwstr>
      </vt:variant>
      <vt:variant>
        <vt:lpwstr/>
      </vt:variant>
      <vt:variant>
        <vt:i4>1900583</vt:i4>
      </vt:variant>
      <vt:variant>
        <vt:i4>114</vt:i4>
      </vt:variant>
      <vt:variant>
        <vt:i4>0</vt:i4>
      </vt:variant>
      <vt:variant>
        <vt:i4>5</vt:i4>
      </vt:variant>
      <vt:variant>
        <vt:lpwstr>mailto:kevin.martin@state.ma.us</vt:lpwstr>
      </vt:variant>
      <vt:variant>
        <vt:lpwstr/>
      </vt:variant>
      <vt:variant>
        <vt:i4>327753</vt:i4>
      </vt:variant>
      <vt:variant>
        <vt:i4>111</vt:i4>
      </vt:variant>
      <vt:variant>
        <vt:i4>0</vt:i4>
      </vt:variant>
      <vt:variant>
        <vt:i4>5</vt:i4>
      </vt:variant>
      <vt:variant>
        <vt:lpwstr>E:\Elaine.gallant@massmail.state.ma.us</vt:lpwstr>
      </vt:variant>
      <vt:variant>
        <vt:lpwstr/>
      </vt:variant>
      <vt:variant>
        <vt:i4>1900605</vt:i4>
      </vt:variant>
      <vt:variant>
        <vt:i4>104</vt:i4>
      </vt:variant>
      <vt:variant>
        <vt:i4>0</vt:i4>
      </vt:variant>
      <vt:variant>
        <vt:i4>5</vt:i4>
      </vt:variant>
      <vt:variant>
        <vt:lpwstr/>
      </vt:variant>
      <vt:variant>
        <vt:lpwstr>_Toc399232437</vt:lpwstr>
      </vt:variant>
      <vt:variant>
        <vt:i4>1900605</vt:i4>
      </vt:variant>
      <vt:variant>
        <vt:i4>98</vt:i4>
      </vt:variant>
      <vt:variant>
        <vt:i4>0</vt:i4>
      </vt:variant>
      <vt:variant>
        <vt:i4>5</vt:i4>
      </vt:variant>
      <vt:variant>
        <vt:lpwstr/>
      </vt:variant>
      <vt:variant>
        <vt:lpwstr>_Toc399232436</vt:lpwstr>
      </vt:variant>
      <vt:variant>
        <vt:i4>1900605</vt:i4>
      </vt:variant>
      <vt:variant>
        <vt:i4>92</vt:i4>
      </vt:variant>
      <vt:variant>
        <vt:i4>0</vt:i4>
      </vt:variant>
      <vt:variant>
        <vt:i4>5</vt:i4>
      </vt:variant>
      <vt:variant>
        <vt:lpwstr/>
      </vt:variant>
      <vt:variant>
        <vt:lpwstr>_Toc399232435</vt:lpwstr>
      </vt:variant>
      <vt:variant>
        <vt:i4>1900605</vt:i4>
      </vt:variant>
      <vt:variant>
        <vt:i4>86</vt:i4>
      </vt:variant>
      <vt:variant>
        <vt:i4>0</vt:i4>
      </vt:variant>
      <vt:variant>
        <vt:i4>5</vt:i4>
      </vt:variant>
      <vt:variant>
        <vt:lpwstr/>
      </vt:variant>
      <vt:variant>
        <vt:lpwstr>_Toc399232434</vt:lpwstr>
      </vt:variant>
      <vt:variant>
        <vt:i4>1900605</vt:i4>
      </vt:variant>
      <vt:variant>
        <vt:i4>80</vt:i4>
      </vt:variant>
      <vt:variant>
        <vt:i4>0</vt:i4>
      </vt:variant>
      <vt:variant>
        <vt:i4>5</vt:i4>
      </vt:variant>
      <vt:variant>
        <vt:lpwstr/>
      </vt:variant>
      <vt:variant>
        <vt:lpwstr>_Toc399232433</vt:lpwstr>
      </vt:variant>
      <vt:variant>
        <vt:i4>1900605</vt:i4>
      </vt:variant>
      <vt:variant>
        <vt:i4>74</vt:i4>
      </vt:variant>
      <vt:variant>
        <vt:i4>0</vt:i4>
      </vt:variant>
      <vt:variant>
        <vt:i4>5</vt:i4>
      </vt:variant>
      <vt:variant>
        <vt:lpwstr/>
      </vt:variant>
      <vt:variant>
        <vt:lpwstr>_Toc399232432</vt:lpwstr>
      </vt:variant>
      <vt:variant>
        <vt:i4>1900605</vt:i4>
      </vt:variant>
      <vt:variant>
        <vt:i4>68</vt:i4>
      </vt:variant>
      <vt:variant>
        <vt:i4>0</vt:i4>
      </vt:variant>
      <vt:variant>
        <vt:i4>5</vt:i4>
      </vt:variant>
      <vt:variant>
        <vt:lpwstr/>
      </vt:variant>
      <vt:variant>
        <vt:lpwstr>_Toc399232431</vt:lpwstr>
      </vt:variant>
      <vt:variant>
        <vt:i4>1900605</vt:i4>
      </vt:variant>
      <vt:variant>
        <vt:i4>62</vt:i4>
      </vt:variant>
      <vt:variant>
        <vt:i4>0</vt:i4>
      </vt:variant>
      <vt:variant>
        <vt:i4>5</vt:i4>
      </vt:variant>
      <vt:variant>
        <vt:lpwstr/>
      </vt:variant>
      <vt:variant>
        <vt:lpwstr>_Toc399232430</vt:lpwstr>
      </vt:variant>
      <vt:variant>
        <vt:i4>1835069</vt:i4>
      </vt:variant>
      <vt:variant>
        <vt:i4>56</vt:i4>
      </vt:variant>
      <vt:variant>
        <vt:i4>0</vt:i4>
      </vt:variant>
      <vt:variant>
        <vt:i4>5</vt:i4>
      </vt:variant>
      <vt:variant>
        <vt:lpwstr/>
      </vt:variant>
      <vt:variant>
        <vt:lpwstr>_Toc399232429</vt:lpwstr>
      </vt:variant>
      <vt:variant>
        <vt:i4>1835069</vt:i4>
      </vt:variant>
      <vt:variant>
        <vt:i4>50</vt:i4>
      </vt:variant>
      <vt:variant>
        <vt:i4>0</vt:i4>
      </vt:variant>
      <vt:variant>
        <vt:i4>5</vt:i4>
      </vt:variant>
      <vt:variant>
        <vt:lpwstr/>
      </vt:variant>
      <vt:variant>
        <vt:lpwstr>_Toc399232428</vt:lpwstr>
      </vt:variant>
      <vt:variant>
        <vt:i4>1835069</vt:i4>
      </vt:variant>
      <vt:variant>
        <vt:i4>44</vt:i4>
      </vt:variant>
      <vt:variant>
        <vt:i4>0</vt:i4>
      </vt:variant>
      <vt:variant>
        <vt:i4>5</vt:i4>
      </vt:variant>
      <vt:variant>
        <vt:lpwstr/>
      </vt:variant>
      <vt:variant>
        <vt:lpwstr>_Toc399232427</vt:lpwstr>
      </vt:variant>
      <vt:variant>
        <vt:i4>1835069</vt:i4>
      </vt:variant>
      <vt:variant>
        <vt:i4>38</vt:i4>
      </vt:variant>
      <vt:variant>
        <vt:i4>0</vt:i4>
      </vt:variant>
      <vt:variant>
        <vt:i4>5</vt:i4>
      </vt:variant>
      <vt:variant>
        <vt:lpwstr/>
      </vt:variant>
      <vt:variant>
        <vt:lpwstr>_Toc399232426</vt:lpwstr>
      </vt:variant>
      <vt:variant>
        <vt:i4>1835069</vt:i4>
      </vt:variant>
      <vt:variant>
        <vt:i4>32</vt:i4>
      </vt:variant>
      <vt:variant>
        <vt:i4>0</vt:i4>
      </vt:variant>
      <vt:variant>
        <vt:i4>5</vt:i4>
      </vt:variant>
      <vt:variant>
        <vt:lpwstr/>
      </vt:variant>
      <vt:variant>
        <vt:lpwstr>_Toc399232425</vt:lpwstr>
      </vt:variant>
      <vt:variant>
        <vt:i4>1835069</vt:i4>
      </vt:variant>
      <vt:variant>
        <vt:i4>26</vt:i4>
      </vt:variant>
      <vt:variant>
        <vt:i4>0</vt:i4>
      </vt:variant>
      <vt:variant>
        <vt:i4>5</vt:i4>
      </vt:variant>
      <vt:variant>
        <vt:lpwstr/>
      </vt:variant>
      <vt:variant>
        <vt:lpwstr>_Toc399232424</vt:lpwstr>
      </vt:variant>
      <vt:variant>
        <vt:i4>1835069</vt:i4>
      </vt:variant>
      <vt:variant>
        <vt:i4>20</vt:i4>
      </vt:variant>
      <vt:variant>
        <vt:i4>0</vt:i4>
      </vt:variant>
      <vt:variant>
        <vt:i4>5</vt:i4>
      </vt:variant>
      <vt:variant>
        <vt:lpwstr/>
      </vt:variant>
      <vt:variant>
        <vt:lpwstr>_Toc399232423</vt:lpwstr>
      </vt:variant>
      <vt:variant>
        <vt:i4>1835069</vt:i4>
      </vt:variant>
      <vt:variant>
        <vt:i4>14</vt:i4>
      </vt:variant>
      <vt:variant>
        <vt:i4>0</vt:i4>
      </vt:variant>
      <vt:variant>
        <vt:i4>5</vt:i4>
      </vt:variant>
      <vt:variant>
        <vt:lpwstr/>
      </vt:variant>
      <vt:variant>
        <vt:lpwstr>_Toc399232422</vt:lpwstr>
      </vt:variant>
      <vt:variant>
        <vt:i4>1835069</vt:i4>
      </vt:variant>
      <vt:variant>
        <vt:i4>8</vt:i4>
      </vt:variant>
      <vt:variant>
        <vt:i4>0</vt:i4>
      </vt:variant>
      <vt:variant>
        <vt:i4>5</vt:i4>
      </vt:variant>
      <vt:variant>
        <vt:lpwstr/>
      </vt:variant>
      <vt:variant>
        <vt:lpwstr>_Toc399232421</vt:lpwstr>
      </vt:variant>
      <vt:variant>
        <vt:i4>1835069</vt:i4>
      </vt:variant>
      <vt:variant>
        <vt:i4>2</vt:i4>
      </vt:variant>
      <vt:variant>
        <vt:i4>0</vt:i4>
      </vt:variant>
      <vt:variant>
        <vt:i4>5</vt:i4>
      </vt:variant>
      <vt:variant>
        <vt:lpwstr/>
      </vt:variant>
      <vt:variant>
        <vt:lpwstr>_Toc399232420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SAFARI Roadmap</dc:title>
  <dc:subject>SAFARI Project</dc:subject>
  <dc:creator>John M. Letchford</dc:creator>
  <cp:lastModifiedBy>ANF</cp:lastModifiedBy>
  <cp:revision>2</cp:revision>
  <cp:lastPrinted>2010-09-15T17:55:00Z</cp:lastPrinted>
  <dcterms:created xsi:type="dcterms:W3CDTF">2018-01-16T18:40:00Z</dcterms:created>
  <dcterms:modified xsi:type="dcterms:W3CDTF">2018-01-16T18:40:00Z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stem">
    <vt:lpwstr>&lt;System&gt;</vt:lpwstr>
  </property>
  <property fmtid="{D5CDD505-2E9C-101B-9397-08002B2CF9AE}" pid="3" name="Version">
    <vt:lpwstr>&lt;1.0&gt;</vt:lpwstr>
  </property>
  <property fmtid="{D5CDD505-2E9C-101B-9397-08002B2CF9AE}" pid="4" name="VersionDate">
    <vt:filetime>2004-01-12T05:00:00Z</vt:filetime>
  </property>
  <property fmtid="{D5CDD505-2E9C-101B-9397-08002B2CF9AE}" pid="5" name="_NewReviewCycle">
    <vt:lpwstr/>
  </property>
  <property fmtid="{D5CDD505-2E9C-101B-9397-08002B2CF9AE}" pid="6" name="_DocHome">
    <vt:i4>1716104592</vt:i4>
  </property>
  <property fmtid="{D5CDD505-2E9C-101B-9397-08002B2CF9AE}" pid="7" name="_MarkAsFinal">
    <vt:bool>true</vt:bool>
  </property>
</Properties>
</file>