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4081C" w14:textId="3F8A4DA7" w:rsidR="00DB51C0" w:rsidRPr="001844EF" w:rsidRDefault="00F864FB" w:rsidP="001844EF">
      <w:r>
        <w:rPr>
          <w:noProof/>
        </w:rPr>
        <mc:AlternateContent>
          <mc:Choice Requires="wps">
            <w:drawing>
              <wp:inline distT="0" distB="0" distL="0" distR="0" wp14:anchorId="2520F91E" wp14:editId="2FC3E829">
                <wp:extent cx="5943600" cy="8229600"/>
                <wp:effectExtent l="9525" t="9525" r="9525" b="9525"/>
                <wp:docPr id="11317636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8229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D57CF0" w14:textId="77777777" w:rsidR="00DB51C0" w:rsidRDefault="00DB51C0" w:rsidP="00DB51C0">
                            <w:pPr>
                              <w:jc w:val="center"/>
                              <w:rPr>
                                <w:b/>
                                <w:sz w:val="36"/>
                              </w:rPr>
                            </w:pPr>
                          </w:p>
                          <w:p w14:paraId="2226D6A9" w14:textId="77777777" w:rsidR="00DB51C0" w:rsidRDefault="00DB51C0" w:rsidP="00DB51C0">
                            <w:pPr>
                              <w:jc w:val="center"/>
                              <w:rPr>
                                <w:b/>
                                <w:sz w:val="36"/>
                              </w:rPr>
                            </w:pPr>
                          </w:p>
                          <w:p w14:paraId="5B8C546A" w14:textId="13CC9B4A" w:rsidR="002A1309" w:rsidRDefault="00DB51C0" w:rsidP="00DB51C0">
                            <w:pPr>
                              <w:jc w:val="center"/>
                              <w:rPr>
                                <w:b/>
                                <w:sz w:val="36"/>
                              </w:rPr>
                            </w:pPr>
                            <w:r>
                              <w:rPr>
                                <w:b/>
                                <w:sz w:val="36"/>
                              </w:rPr>
                              <w:t>INDOOR AIR QUALITY ASSESSMENT</w:t>
                            </w:r>
                          </w:p>
                          <w:p w14:paraId="455E19AA" w14:textId="77777777" w:rsidR="00DB51C0" w:rsidRPr="004027AB" w:rsidRDefault="00DB51C0" w:rsidP="00DB51C0">
                            <w:pPr>
                              <w:jc w:val="center"/>
                              <w:rPr>
                                <w:b/>
                                <w:sz w:val="28"/>
                              </w:rPr>
                            </w:pPr>
                          </w:p>
                          <w:p w14:paraId="460B6380" w14:textId="77777777" w:rsidR="00DB51C0" w:rsidRDefault="00DB51C0" w:rsidP="00DB51C0">
                            <w:pPr>
                              <w:jc w:val="center"/>
                              <w:rPr>
                                <w:b/>
                                <w:sz w:val="28"/>
                              </w:rPr>
                            </w:pPr>
                          </w:p>
                          <w:p w14:paraId="22860F90" w14:textId="771EF741" w:rsidR="00F13699" w:rsidRDefault="008F1047" w:rsidP="00F13699">
                            <w:pPr>
                              <w:jc w:val="center"/>
                              <w:rPr>
                                <w:b/>
                                <w:bCs/>
                                <w:sz w:val="28"/>
                                <w:szCs w:val="28"/>
                              </w:rPr>
                            </w:pPr>
                            <w:r>
                              <w:rPr>
                                <w:b/>
                                <w:bCs/>
                                <w:sz w:val="28"/>
                                <w:szCs w:val="28"/>
                              </w:rPr>
                              <w:t>Clean Water Trust</w:t>
                            </w:r>
                          </w:p>
                          <w:p w14:paraId="0700722C" w14:textId="1E443996" w:rsidR="008F1047" w:rsidRDefault="008F1047" w:rsidP="00F13699">
                            <w:pPr>
                              <w:jc w:val="center"/>
                              <w:rPr>
                                <w:b/>
                                <w:bCs/>
                                <w:sz w:val="28"/>
                                <w:szCs w:val="28"/>
                              </w:rPr>
                            </w:pPr>
                            <w:r>
                              <w:rPr>
                                <w:b/>
                                <w:bCs/>
                                <w:sz w:val="28"/>
                                <w:szCs w:val="28"/>
                              </w:rPr>
                              <w:t>1 Center Plaza Suite 4</w:t>
                            </w:r>
                            <w:r w:rsidR="00DE6E27">
                              <w:rPr>
                                <w:b/>
                                <w:bCs/>
                                <w:sz w:val="28"/>
                                <w:szCs w:val="28"/>
                              </w:rPr>
                              <w:t>30</w:t>
                            </w:r>
                          </w:p>
                          <w:p w14:paraId="3A61E956" w14:textId="4F2B0F51" w:rsidR="00902897" w:rsidRPr="00EB32C9" w:rsidRDefault="00902897" w:rsidP="00F13699">
                            <w:pPr>
                              <w:jc w:val="center"/>
                              <w:rPr>
                                <w:b/>
                                <w:bCs/>
                                <w:sz w:val="28"/>
                                <w:szCs w:val="28"/>
                              </w:rPr>
                            </w:pPr>
                            <w:r>
                              <w:rPr>
                                <w:b/>
                                <w:bCs/>
                                <w:sz w:val="28"/>
                                <w:szCs w:val="28"/>
                              </w:rPr>
                              <w:t>Boston, MA</w:t>
                            </w:r>
                          </w:p>
                          <w:p w14:paraId="59E684AF" w14:textId="0D01F9C4" w:rsidR="00891A2F" w:rsidRPr="00EB32C9" w:rsidRDefault="00891A2F" w:rsidP="00DB51C0">
                            <w:pPr>
                              <w:jc w:val="center"/>
                              <w:rPr>
                                <w:b/>
                                <w:bCs/>
                                <w:sz w:val="28"/>
                                <w:szCs w:val="28"/>
                              </w:rPr>
                            </w:pPr>
                          </w:p>
                          <w:p w14:paraId="7C9C703E" w14:textId="0FC56937" w:rsidR="00F427D8" w:rsidRPr="00F427D8" w:rsidRDefault="00F427D8" w:rsidP="00F427D8">
                            <w:pPr>
                              <w:spacing w:before="100" w:beforeAutospacing="1" w:after="100" w:afterAutospacing="1"/>
                              <w:jc w:val="center"/>
                              <w:rPr>
                                <w:noProof/>
                                <w:szCs w:val="24"/>
                              </w:rPr>
                            </w:pPr>
                            <w:r w:rsidRPr="00F427D8">
                              <w:rPr>
                                <w:noProof/>
                                <w:szCs w:val="24"/>
                              </w:rPr>
                              <w:drawing>
                                <wp:inline distT="0" distB="0" distL="0" distR="0" wp14:anchorId="4AF38E07" wp14:editId="26B399EF">
                                  <wp:extent cx="4389120" cy="3291840"/>
                                  <wp:effectExtent l="0" t="0" r="0" b="3810"/>
                                  <wp:docPr id="1962870195" name="Picture 2" descr="Sign for the 4th floor of One Center plaza with directions to the Clean Water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870195" name="Picture 2" descr="Sign for the 4th floor of One Center plaza with directions to the Clean Water Trust"/>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467DAAE2" w14:textId="3B26C14D" w:rsidR="00DE6E27" w:rsidRDefault="00DE6E27" w:rsidP="00DE6E27">
                            <w:pPr>
                              <w:spacing w:before="100" w:beforeAutospacing="1" w:after="100" w:afterAutospacing="1"/>
                              <w:jc w:val="center"/>
                              <w:rPr>
                                <w:noProof/>
                                <w:szCs w:val="24"/>
                              </w:rPr>
                            </w:pPr>
                          </w:p>
                          <w:p w14:paraId="32E417A4" w14:textId="77777777" w:rsidR="00DE6E27" w:rsidRDefault="00DE6E27" w:rsidP="00DE6E27">
                            <w:pPr>
                              <w:spacing w:before="100" w:beforeAutospacing="1" w:after="100" w:afterAutospacing="1"/>
                              <w:rPr>
                                <w:noProof/>
                                <w:szCs w:val="24"/>
                              </w:rPr>
                            </w:pPr>
                          </w:p>
                          <w:p w14:paraId="109B7717" w14:textId="77777777" w:rsidR="0094573C" w:rsidRDefault="0094573C" w:rsidP="00DB51C0">
                            <w:pPr>
                              <w:jc w:val="center"/>
                            </w:pPr>
                          </w:p>
                          <w:p w14:paraId="73C45E8D" w14:textId="77777777" w:rsidR="008F32AA" w:rsidRDefault="008F32AA" w:rsidP="00DB51C0">
                            <w:pPr>
                              <w:jc w:val="center"/>
                            </w:pPr>
                          </w:p>
                          <w:p w14:paraId="4F6C2A0D" w14:textId="77777777" w:rsidR="008F32AA" w:rsidRDefault="008F32AA" w:rsidP="00DB51C0">
                            <w:pPr>
                              <w:jc w:val="center"/>
                            </w:pPr>
                          </w:p>
                          <w:p w14:paraId="0396250B" w14:textId="77777777" w:rsidR="001B28EA" w:rsidRDefault="001B28EA" w:rsidP="00DB51C0">
                            <w:pPr>
                              <w:jc w:val="center"/>
                            </w:pPr>
                          </w:p>
                          <w:p w14:paraId="3217D530" w14:textId="77777777" w:rsidR="00DB51C0" w:rsidRPr="00E23B51" w:rsidRDefault="00DB51C0" w:rsidP="00DB51C0">
                            <w:pPr>
                              <w:jc w:val="center"/>
                              <w:rPr>
                                <w:szCs w:val="24"/>
                              </w:rPr>
                            </w:pPr>
                            <w:r w:rsidRPr="00E23B51">
                              <w:rPr>
                                <w:szCs w:val="24"/>
                              </w:rPr>
                              <w:t>Prepared by:</w:t>
                            </w:r>
                          </w:p>
                          <w:p w14:paraId="575A6322" w14:textId="77777777" w:rsidR="00DB51C0" w:rsidRPr="00E23B51" w:rsidRDefault="00DB51C0" w:rsidP="00DB51C0">
                            <w:pPr>
                              <w:jc w:val="center"/>
                              <w:rPr>
                                <w:szCs w:val="24"/>
                              </w:rPr>
                            </w:pPr>
                            <w:r w:rsidRPr="00E23B51">
                              <w:rPr>
                                <w:szCs w:val="24"/>
                              </w:rPr>
                              <w:t>Massachusetts Department of Public Health</w:t>
                            </w:r>
                          </w:p>
                          <w:p w14:paraId="419A013E" w14:textId="18684317" w:rsidR="00DB51C0" w:rsidRPr="00E23B51" w:rsidRDefault="00DB51C0" w:rsidP="00DB51C0">
                            <w:pPr>
                              <w:jc w:val="center"/>
                              <w:rPr>
                                <w:szCs w:val="24"/>
                              </w:rPr>
                            </w:pPr>
                            <w:r w:rsidRPr="00E23B51">
                              <w:rPr>
                                <w:szCs w:val="24"/>
                              </w:rPr>
                              <w:t xml:space="preserve">Bureau of </w:t>
                            </w:r>
                            <w:r w:rsidR="00E655AA">
                              <w:rPr>
                                <w:szCs w:val="24"/>
                              </w:rPr>
                              <w:t xml:space="preserve">Climate and </w:t>
                            </w:r>
                            <w:r w:rsidRPr="00E23B51">
                              <w:rPr>
                                <w:szCs w:val="24"/>
                              </w:rPr>
                              <w:t>Environmental Health</w:t>
                            </w:r>
                          </w:p>
                          <w:p w14:paraId="4C2E84F5" w14:textId="77777777" w:rsidR="00DB51C0" w:rsidRPr="00E23B51" w:rsidRDefault="00DB51C0" w:rsidP="00DB51C0">
                            <w:pPr>
                              <w:jc w:val="center"/>
                              <w:rPr>
                                <w:szCs w:val="24"/>
                              </w:rPr>
                            </w:pPr>
                            <w:r w:rsidRPr="00E23B51">
                              <w:rPr>
                                <w:szCs w:val="24"/>
                              </w:rPr>
                              <w:t>Indoor Air Quality Program</w:t>
                            </w:r>
                          </w:p>
                          <w:p w14:paraId="2FAF9840" w14:textId="79450C6E" w:rsidR="00DB51C0" w:rsidRPr="00E23B51" w:rsidRDefault="008F1047" w:rsidP="00DB51C0">
                            <w:pPr>
                              <w:jc w:val="center"/>
                              <w:rPr>
                                <w:szCs w:val="24"/>
                              </w:rPr>
                            </w:pPr>
                            <w:r>
                              <w:rPr>
                                <w:szCs w:val="24"/>
                              </w:rPr>
                              <w:t>October</w:t>
                            </w:r>
                            <w:r w:rsidR="007F7241">
                              <w:rPr>
                                <w:szCs w:val="24"/>
                              </w:rPr>
                              <w:t xml:space="preserve"> 2024</w:t>
                            </w:r>
                          </w:p>
                        </w:txbxContent>
                      </wps:txbx>
                      <wps:bodyPr rot="0" vert="horz" wrap="square" lIns="91440" tIns="45720" rIns="91440" bIns="45720" anchor="t" anchorCtr="0" upright="1">
                        <a:noAutofit/>
                      </wps:bodyPr>
                    </wps:wsp>
                  </a:graphicData>
                </a:graphic>
              </wp:inline>
            </w:drawing>
          </mc:Choice>
          <mc:Fallback>
            <w:pict>
              <v:shapetype w14:anchorId="2520F91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" filled="f">
                <v:path arrowok="t"/>
                <v:textbox>
                  <w:txbxContent>
                    <w:p w14:paraId="1DD57CF0" w14:textId="77777777" w:rsidR="00DB51C0" w:rsidRDefault="00DB51C0" w:rsidP="00DB51C0">
                      <w:pPr>
                        <w:jc w:val="center"/>
                        <w:rPr>
                          <w:b/>
                          <w:sz w:val="36"/>
                        </w:rPr>
                      </w:pPr>
                    </w:p>
                    <w:p w14:paraId="2226D6A9" w14:textId="77777777" w:rsidR="00DB51C0" w:rsidRDefault="00DB51C0" w:rsidP="00DB51C0">
                      <w:pPr>
                        <w:jc w:val="center"/>
                        <w:rPr>
                          <w:b/>
                          <w:sz w:val="36"/>
                        </w:rPr>
                      </w:pPr>
                    </w:p>
                    <w:p w14:paraId="5B8C546A" w14:textId="13CC9B4A" w:rsidR="002A1309" w:rsidRDefault="00DB51C0" w:rsidP="00DB51C0">
                      <w:pPr>
                        <w:jc w:val="center"/>
                        <w:rPr>
                          <w:b/>
                          <w:sz w:val="36"/>
                        </w:rPr>
                      </w:pPr>
                      <w:r>
                        <w:rPr>
                          <w:b/>
                          <w:sz w:val="36"/>
                        </w:rPr>
                        <w:t>INDOOR AIR QUALITY ASSESSMENT</w:t>
                      </w:r>
                    </w:p>
                    <w:p w14:paraId="455E19AA" w14:textId="77777777" w:rsidR="00DB51C0" w:rsidRPr="004027AB" w:rsidRDefault="00DB51C0" w:rsidP="00DB51C0">
                      <w:pPr>
                        <w:jc w:val="center"/>
                        <w:rPr>
                          <w:b/>
                          <w:sz w:val="28"/>
                        </w:rPr>
                      </w:pPr>
                    </w:p>
                    <w:p w14:paraId="460B6380" w14:textId="77777777" w:rsidR="00DB51C0" w:rsidRDefault="00DB51C0" w:rsidP="00DB51C0">
                      <w:pPr>
                        <w:jc w:val="center"/>
                        <w:rPr>
                          <w:b/>
                          <w:sz w:val="28"/>
                        </w:rPr>
                      </w:pPr>
                    </w:p>
                    <w:p w14:paraId="22860F90" w14:textId="771EF741" w:rsidR="00F13699" w:rsidRDefault="008F1047" w:rsidP="00F13699">
                      <w:pPr>
                        <w:jc w:val="center"/>
                        <w:rPr>
                          <w:b/>
                          <w:bCs/>
                          <w:sz w:val="28"/>
                          <w:szCs w:val="28"/>
                        </w:rPr>
                      </w:pPr>
                      <w:r>
                        <w:rPr>
                          <w:b/>
                          <w:bCs/>
                          <w:sz w:val="28"/>
                          <w:szCs w:val="28"/>
                        </w:rPr>
                        <w:t>Clean Water Trust</w:t>
                      </w:r>
                    </w:p>
                    <w:p w14:paraId="0700722C" w14:textId="1E443996" w:rsidR="008F1047" w:rsidRDefault="008F1047" w:rsidP="00F13699">
                      <w:pPr>
                        <w:jc w:val="center"/>
                        <w:rPr>
                          <w:b/>
                          <w:bCs/>
                          <w:sz w:val="28"/>
                          <w:szCs w:val="28"/>
                        </w:rPr>
                      </w:pPr>
                      <w:r>
                        <w:rPr>
                          <w:b/>
                          <w:bCs/>
                          <w:sz w:val="28"/>
                          <w:szCs w:val="28"/>
                        </w:rPr>
                        <w:t>1 Center Plaza Suite 4</w:t>
                      </w:r>
                      <w:r w:rsidR="00DE6E27">
                        <w:rPr>
                          <w:b/>
                          <w:bCs/>
                          <w:sz w:val="28"/>
                          <w:szCs w:val="28"/>
                        </w:rPr>
                        <w:t>30</w:t>
                      </w:r>
                    </w:p>
                    <w:p w14:paraId="3A61E956" w14:textId="4F2B0F51" w:rsidR="00902897" w:rsidRPr="00EB32C9" w:rsidRDefault="00902897" w:rsidP="00F13699">
                      <w:pPr>
                        <w:jc w:val="center"/>
                        <w:rPr>
                          <w:b/>
                          <w:bCs/>
                          <w:sz w:val="28"/>
                          <w:szCs w:val="28"/>
                        </w:rPr>
                      </w:pPr>
                      <w:r>
                        <w:rPr>
                          <w:b/>
                          <w:bCs/>
                          <w:sz w:val="28"/>
                          <w:szCs w:val="28"/>
                        </w:rPr>
                        <w:t>Boston, MA</w:t>
                      </w:r>
                    </w:p>
                    <w:p w14:paraId="59E684AF" w14:textId="0D01F9C4" w:rsidR="00891A2F" w:rsidRPr="00EB32C9" w:rsidRDefault="00891A2F" w:rsidP="00DB51C0">
                      <w:pPr>
                        <w:jc w:val="center"/>
                        <w:rPr>
                          <w:b/>
                          <w:bCs/>
                          <w:sz w:val="28"/>
                          <w:szCs w:val="28"/>
                        </w:rPr>
                      </w:pPr>
                    </w:p>
                    <w:p w14:paraId="7C9C703E" w14:textId="0FC56937" w:rsidR="00F427D8" w:rsidRPr="00F427D8" w:rsidRDefault="00F427D8" w:rsidP="00F427D8">
                      <w:pPr>
                        <w:spacing w:before="100" w:beforeAutospacing="1" w:after="100" w:afterAutospacing="1"/>
                        <w:jc w:val="center"/>
                        <w:rPr>
                          <w:noProof/>
                          <w:szCs w:val="24"/>
                        </w:rPr>
                      </w:pPr>
                      <w:r w:rsidRPr="00F427D8">
                        <w:rPr>
                          <w:noProof/>
                          <w:szCs w:val="24"/>
                        </w:rPr>
                        <w:drawing>
                          <wp:inline distT="0" distB="0" distL="0" distR="0" wp14:anchorId="4AF38E07" wp14:editId="26B399EF">
                            <wp:extent cx="4389120" cy="3291840"/>
                            <wp:effectExtent l="0" t="0" r="0" b="3810"/>
                            <wp:docPr id="1962870195" name="Picture 2" descr="Sign for the 4th floor of One Center plaza with directions to the Clean Water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870195" name="Picture 2" descr="Sign for the 4th floor of One Center plaza with directions to the Clean Water Trust"/>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467DAAE2" w14:textId="3B26C14D" w:rsidR="00DE6E27" w:rsidRDefault="00DE6E27" w:rsidP="00DE6E27">
                      <w:pPr>
                        <w:spacing w:before="100" w:beforeAutospacing="1" w:after="100" w:afterAutospacing="1"/>
                        <w:jc w:val="center"/>
                        <w:rPr>
                          <w:noProof/>
                          <w:szCs w:val="24"/>
                        </w:rPr>
                      </w:pPr>
                    </w:p>
                    <w:p w14:paraId="32E417A4" w14:textId="77777777" w:rsidR="00DE6E27" w:rsidRDefault="00DE6E27" w:rsidP="00DE6E27">
                      <w:pPr>
                        <w:spacing w:before="100" w:beforeAutospacing="1" w:after="100" w:afterAutospacing="1"/>
                        <w:rPr>
                          <w:noProof/>
                          <w:szCs w:val="24"/>
                        </w:rPr>
                      </w:pPr>
                    </w:p>
                    <w:p w14:paraId="109B7717" w14:textId="77777777" w:rsidR="0094573C" w:rsidRDefault="0094573C" w:rsidP="00DB51C0">
                      <w:pPr>
                        <w:jc w:val="center"/>
                      </w:pPr>
                    </w:p>
                    <w:p w14:paraId="73C45E8D" w14:textId="77777777" w:rsidR="008F32AA" w:rsidRDefault="008F32AA" w:rsidP="00DB51C0">
                      <w:pPr>
                        <w:jc w:val="center"/>
                      </w:pPr>
                    </w:p>
                    <w:p w14:paraId="4F6C2A0D" w14:textId="77777777" w:rsidR="008F32AA" w:rsidRDefault="008F32AA" w:rsidP="00DB51C0">
                      <w:pPr>
                        <w:jc w:val="center"/>
                      </w:pPr>
                    </w:p>
                    <w:p w14:paraId="0396250B" w14:textId="77777777" w:rsidR="001B28EA" w:rsidRDefault="001B28EA" w:rsidP="00DB51C0">
                      <w:pPr>
                        <w:jc w:val="center"/>
                      </w:pPr>
                    </w:p>
                    <w:p w14:paraId="3217D530" w14:textId="77777777" w:rsidR="00DB51C0" w:rsidRPr="00E23B51" w:rsidRDefault="00DB51C0" w:rsidP="00DB51C0">
                      <w:pPr>
                        <w:jc w:val="center"/>
                        <w:rPr>
                          <w:szCs w:val="24"/>
                        </w:rPr>
                      </w:pPr>
                      <w:r w:rsidRPr="00E23B51">
                        <w:rPr>
                          <w:szCs w:val="24"/>
                        </w:rPr>
                        <w:t>Prepared by:</w:t>
                      </w:r>
                    </w:p>
                    <w:p w14:paraId="575A6322" w14:textId="77777777" w:rsidR="00DB51C0" w:rsidRPr="00E23B51" w:rsidRDefault="00DB51C0" w:rsidP="00DB51C0">
                      <w:pPr>
                        <w:jc w:val="center"/>
                        <w:rPr>
                          <w:szCs w:val="24"/>
                        </w:rPr>
                      </w:pPr>
                      <w:r w:rsidRPr="00E23B51">
                        <w:rPr>
                          <w:szCs w:val="24"/>
                        </w:rPr>
                        <w:t>Massachusetts Department of Public Health</w:t>
                      </w:r>
                    </w:p>
                    <w:p w14:paraId="419A013E" w14:textId="18684317" w:rsidR="00DB51C0" w:rsidRPr="00E23B51" w:rsidRDefault="00DB51C0" w:rsidP="00DB51C0">
                      <w:pPr>
                        <w:jc w:val="center"/>
                        <w:rPr>
                          <w:szCs w:val="24"/>
                        </w:rPr>
                      </w:pPr>
                      <w:r w:rsidRPr="00E23B51">
                        <w:rPr>
                          <w:szCs w:val="24"/>
                        </w:rPr>
                        <w:t xml:space="preserve">Bureau of </w:t>
                      </w:r>
                      <w:r w:rsidR="00E655AA">
                        <w:rPr>
                          <w:szCs w:val="24"/>
                        </w:rPr>
                        <w:t xml:space="preserve">Climate and </w:t>
                      </w:r>
                      <w:r w:rsidRPr="00E23B51">
                        <w:rPr>
                          <w:szCs w:val="24"/>
                        </w:rPr>
                        <w:t>Environmental Health</w:t>
                      </w:r>
                    </w:p>
                    <w:p w14:paraId="4C2E84F5" w14:textId="77777777" w:rsidR="00DB51C0" w:rsidRPr="00E23B51" w:rsidRDefault="00DB51C0" w:rsidP="00DB51C0">
                      <w:pPr>
                        <w:jc w:val="center"/>
                        <w:rPr>
                          <w:szCs w:val="24"/>
                        </w:rPr>
                      </w:pPr>
                      <w:r w:rsidRPr="00E23B51">
                        <w:rPr>
                          <w:szCs w:val="24"/>
                        </w:rPr>
                        <w:t>Indoor Air Quality Program</w:t>
                      </w:r>
                    </w:p>
                    <w:p w14:paraId="2FAF9840" w14:textId="79450C6E" w:rsidR="00DB51C0" w:rsidRPr="00E23B51" w:rsidRDefault="008F1047" w:rsidP="00DB51C0">
                      <w:pPr>
                        <w:jc w:val="center"/>
                        <w:rPr>
                          <w:szCs w:val="24"/>
                        </w:rPr>
                      </w:pPr>
                      <w:r>
                        <w:rPr>
                          <w:szCs w:val="24"/>
                        </w:rPr>
                        <w:t>October</w:t>
                      </w:r>
                      <w:r w:rsidR="007F7241">
                        <w:rPr>
                          <w:szCs w:val="24"/>
                        </w:rPr>
                        <w:t xml:space="preserve"> 2024</w:t>
                      </w:r>
                    </w:p>
                  </w:txbxContent>
                </v:textbox>
                <w10:anchorlock/>
              </v:shape>
            </w:pict>
          </mc:Fallback>
        </mc:AlternateContent>
      </w:r>
    </w:p>
    <w:p w14:paraId="4167D152" w14:textId="5D1648EE" w:rsidR="00B530D3" w:rsidRDefault="00B530D3" w:rsidP="0007568F">
      <w:pPr>
        <w:pStyle w:val="Heading1"/>
      </w:pPr>
      <w:r w:rsidRPr="00B530D3">
        <w:lastRenderedPageBreak/>
        <w:t>B</w:t>
      </w:r>
      <w:r w:rsidR="00DC173D">
        <w:t>ACKGROUND</w:t>
      </w:r>
      <w:r w:rsidR="00DC173D">
        <w:tab/>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7B781D" w14:paraId="1F4B49C8" w14:textId="77777777" w:rsidTr="007154D5">
        <w:trPr>
          <w:jc w:val="center"/>
        </w:trPr>
        <w:tc>
          <w:tcPr>
            <w:tcW w:w="5089" w:type="dxa"/>
            <w:shd w:val="clear" w:color="auto" w:fill="auto"/>
          </w:tcPr>
          <w:p w14:paraId="46D604A4" w14:textId="77777777" w:rsidR="00966B98" w:rsidRPr="005469BF" w:rsidRDefault="00966B98" w:rsidP="00486557">
            <w:pPr>
              <w:tabs>
                <w:tab w:val="left" w:pos="1485"/>
              </w:tabs>
              <w:rPr>
                <w:rStyle w:val="BackgroundBoldedDescriptors"/>
              </w:rPr>
            </w:pPr>
            <w:r w:rsidRPr="005469BF">
              <w:rPr>
                <w:rStyle w:val="BackgroundBoldedDescriptors"/>
              </w:rPr>
              <w:t>Building:</w:t>
            </w:r>
          </w:p>
        </w:tc>
        <w:tc>
          <w:tcPr>
            <w:tcW w:w="4008" w:type="dxa"/>
            <w:shd w:val="clear" w:color="auto" w:fill="auto"/>
          </w:tcPr>
          <w:p w14:paraId="1B7CD6DB" w14:textId="63331828" w:rsidR="00966B98" w:rsidRPr="008F1047" w:rsidRDefault="00734D10" w:rsidP="00E23ED1">
            <w:pPr>
              <w:tabs>
                <w:tab w:val="left" w:pos="1485"/>
              </w:tabs>
              <w:rPr>
                <w:bCs/>
                <w:highlight w:val="yellow"/>
              </w:rPr>
            </w:pPr>
            <w:r w:rsidRPr="00734D10">
              <w:rPr>
                <w:bCs/>
              </w:rPr>
              <w:t xml:space="preserve">Clean Water Trust </w:t>
            </w:r>
            <w:r>
              <w:rPr>
                <w:bCs/>
              </w:rPr>
              <w:t xml:space="preserve">(CWT) </w:t>
            </w:r>
            <w:r w:rsidRPr="00734D10">
              <w:rPr>
                <w:bCs/>
              </w:rPr>
              <w:t>offices</w:t>
            </w:r>
          </w:p>
        </w:tc>
      </w:tr>
      <w:tr w:rsidR="00966B98" w:rsidRPr="007B781D" w14:paraId="1443C507" w14:textId="77777777" w:rsidTr="007154D5">
        <w:trPr>
          <w:jc w:val="center"/>
        </w:trPr>
        <w:tc>
          <w:tcPr>
            <w:tcW w:w="5089" w:type="dxa"/>
            <w:shd w:val="clear" w:color="auto" w:fill="auto"/>
          </w:tcPr>
          <w:p w14:paraId="265A364E" w14:textId="77777777" w:rsidR="00966B98" w:rsidRPr="005524DC" w:rsidRDefault="00966B98" w:rsidP="00486557">
            <w:pPr>
              <w:tabs>
                <w:tab w:val="left" w:pos="1485"/>
              </w:tabs>
              <w:rPr>
                <w:rStyle w:val="BackgroundBoldedDescriptors"/>
              </w:rPr>
            </w:pPr>
            <w:r w:rsidRPr="005524DC">
              <w:rPr>
                <w:rStyle w:val="BackgroundBoldedDescriptors"/>
              </w:rPr>
              <w:t>Address:</w:t>
            </w:r>
          </w:p>
        </w:tc>
        <w:tc>
          <w:tcPr>
            <w:tcW w:w="4008" w:type="dxa"/>
            <w:shd w:val="clear" w:color="auto" w:fill="auto"/>
          </w:tcPr>
          <w:p w14:paraId="6DE20E19" w14:textId="4C58E07C" w:rsidR="00966B98" w:rsidRPr="00495EFA" w:rsidRDefault="00495EFA" w:rsidP="00E62BB3">
            <w:pPr>
              <w:tabs>
                <w:tab w:val="left" w:pos="1485"/>
              </w:tabs>
              <w:rPr>
                <w:bCs/>
              </w:rPr>
            </w:pPr>
            <w:r w:rsidRPr="00495EFA">
              <w:rPr>
                <w:bCs/>
              </w:rPr>
              <w:t>1 Center Plaza, 4</w:t>
            </w:r>
            <w:r w:rsidRPr="00495EFA">
              <w:rPr>
                <w:bCs/>
                <w:vertAlign w:val="superscript"/>
              </w:rPr>
              <w:t>th</w:t>
            </w:r>
            <w:r w:rsidRPr="00495EFA">
              <w:rPr>
                <w:bCs/>
              </w:rPr>
              <w:t xml:space="preserve"> floor, Boston</w:t>
            </w:r>
          </w:p>
        </w:tc>
      </w:tr>
      <w:tr w:rsidR="00966B98" w:rsidRPr="007B781D" w14:paraId="022945D0" w14:textId="77777777" w:rsidTr="00495EFA">
        <w:trPr>
          <w:trHeight w:val="284"/>
          <w:jc w:val="center"/>
        </w:trPr>
        <w:tc>
          <w:tcPr>
            <w:tcW w:w="5089" w:type="dxa"/>
            <w:shd w:val="clear" w:color="auto" w:fill="auto"/>
          </w:tcPr>
          <w:p w14:paraId="06EA5F69" w14:textId="77777777" w:rsidR="00966B98" w:rsidRPr="00495EFA" w:rsidRDefault="00966B98" w:rsidP="00486557">
            <w:pPr>
              <w:tabs>
                <w:tab w:val="left" w:pos="1485"/>
              </w:tabs>
              <w:rPr>
                <w:rStyle w:val="BackgroundBoldedDescriptors"/>
              </w:rPr>
            </w:pPr>
            <w:r w:rsidRPr="00495EFA">
              <w:rPr>
                <w:rStyle w:val="BackgroundBoldedDescriptors"/>
              </w:rPr>
              <w:t>Assessment Requested by:</w:t>
            </w:r>
          </w:p>
        </w:tc>
        <w:tc>
          <w:tcPr>
            <w:tcW w:w="4008" w:type="dxa"/>
            <w:shd w:val="clear" w:color="auto" w:fill="auto"/>
          </w:tcPr>
          <w:p w14:paraId="685AE5A8" w14:textId="44B5059F" w:rsidR="00966B98" w:rsidRPr="00495EFA" w:rsidRDefault="00495EFA" w:rsidP="00495EFA">
            <w:pPr>
              <w:pStyle w:val="StaffTitleHangingIndent"/>
              <w:ind w:left="17" w:firstLine="0"/>
            </w:pPr>
            <w:r w:rsidRPr="00495EFA">
              <w:t xml:space="preserve">Kendra Howes, </w:t>
            </w:r>
            <w:r w:rsidR="0069097C" w:rsidRPr="00495EFA">
              <w:t>Senior Project Manager</w:t>
            </w:r>
            <w:r w:rsidRPr="00495EFA">
              <w:t xml:space="preserve">, </w:t>
            </w:r>
            <w:r w:rsidR="0069097C" w:rsidRPr="00495EFA">
              <w:t>Division of Capital Asset Management &amp; Maintenance</w:t>
            </w:r>
            <w:r w:rsidR="001B170D" w:rsidRPr="00495EFA">
              <w:t xml:space="preserve"> (DCAMM)</w:t>
            </w:r>
          </w:p>
        </w:tc>
      </w:tr>
      <w:tr w:rsidR="00966B98" w:rsidRPr="007B781D" w14:paraId="7AE0E7A9" w14:textId="77777777" w:rsidTr="007154D5">
        <w:trPr>
          <w:jc w:val="center"/>
        </w:trPr>
        <w:tc>
          <w:tcPr>
            <w:tcW w:w="5089" w:type="dxa"/>
            <w:shd w:val="clear" w:color="auto" w:fill="auto"/>
          </w:tcPr>
          <w:p w14:paraId="0467DFA2" w14:textId="77777777" w:rsidR="00966B98" w:rsidRPr="005524DC" w:rsidRDefault="00966B98" w:rsidP="00486557">
            <w:pPr>
              <w:tabs>
                <w:tab w:val="left" w:pos="1485"/>
              </w:tabs>
              <w:rPr>
                <w:rStyle w:val="BackgroundBoldedDescriptors"/>
              </w:rPr>
            </w:pPr>
            <w:r w:rsidRPr="005524DC">
              <w:rPr>
                <w:rStyle w:val="BackgroundBoldedDescriptors"/>
              </w:rPr>
              <w:t>Reason for Request:</w:t>
            </w:r>
          </w:p>
        </w:tc>
        <w:tc>
          <w:tcPr>
            <w:tcW w:w="4008" w:type="dxa"/>
            <w:shd w:val="clear" w:color="auto" w:fill="auto"/>
          </w:tcPr>
          <w:p w14:paraId="1FFAFDA2" w14:textId="43CD0926" w:rsidR="00966B98" w:rsidRPr="00251568" w:rsidRDefault="00B24B09" w:rsidP="00DC50C1">
            <w:pPr>
              <w:tabs>
                <w:tab w:val="left" w:pos="1485"/>
              </w:tabs>
              <w:rPr>
                <w:bCs/>
              </w:rPr>
            </w:pPr>
            <w:r w:rsidRPr="00251568">
              <w:rPr>
                <w:bCs/>
              </w:rPr>
              <w:t xml:space="preserve">Post-occupancy </w:t>
            </w:r>
            <w:r w:rsidR="009A0D4F" w:rsidRPr="00251568">
              <w:rPr>
                <w:bCs/>
              </w:rPr>
              <w:t>indoor air quality (</w:t>
            </w:r>
            <w:r w:rsidRPr="00251568">
              <w:rPr>
                <w:bCs/>
              </w:rPr>
              <w:t>IAQ</w:t>
            </w:r>
            <w:r w:rsidR="009A0D4F" w:rsidRPr="00251568">
              <w:rPr>
                <w:bCs/>
              </w:rPr>
              <w:t>)</w:t>
            </w:r>
            <w:r w:rsidRPr="00251568">
              <w:rPr>
                <w:bCs/>
              </w:rPr>
              <w:t xml:space="preserve"> assessment</w:t>
            </w:r>
            <w:r w:rsidR="0015156C" w:rsidRPr="00251568">
              <w:rPr>
                <w:bCs/>
              </w:rPr>
              <w:t xml:space="preserve">. </w:t>
            </w:r>
            <w:r w:rsidR="000C6505" w:rsidRPr="00251568">
              <w:rPr>
                <w:bCs/>
              </w:rPr>
              <w:t>The space was recently renovated as part of the lease-renewal process.</w:t>
            </w:r>
          </w:p>
        </w:tc>
      </w:tr>
      <w:tr w:rsidR="00966B98" w:rsidRPr="007B781D" w14:paraId="39150B05" w14:textId="77777777" w:rsidTr="007154D5">
        <w:trPr>
          <w:jc w:val="center"/>
        </w:trPr>
        <w:tc>
          <w:tcPr>
            <w:tcW w:w="5089" w:type="dxa"/>
            <w:shd w:val="clear" w:color="auto" w:fill="auto"/>
          </w:tcPr>
          <w:p w14:paraId="21243BB7" w14:textId="77777777" w:rsidR="00966B98" w:rsidRPr="00A106DC" w:rsidRDefault="00966B98" w:rsidP="00486557">
            <w:pPr>
              <w:tabs>
                <w:tab w:val="left" w:pos="1485"/>
              </w:tabs>
              <w:rPr>
                <w:rStyle w:val="BackgroundBoldedDescriptors"/>
              </w:rPr>
            </w:pPr>
            <w:r w:rsidRPr="00A106DC">
              <w:rPr>
                <w:rStyle w:val="BackgroundBoldedDescriptors"/>
              </w:rPr>
              <w:t>Date of Assessment:</w:t>
            </w:r>
          </w:p>
        </w:tc>
        <w:tc>
          <w:tcPr>
            <w:tcW w:w="4008" w:type="dxa"/>
            <w:shd w:val="clear" w:color="auto" w:fill="auto"/>
          </w:tcPr>
          <w:p w14:paraId="06139A59" w14:textId="2924CB17" w:rsidR="00966B98" w:rsidRPr="00251568" w:rsidRDefault="008F1047" w:rsidP="00127952">
            <w:pPr>
              <w:tabs>
                <w:tab w:val="left" w:pos="1485"/>
              </w:tabs>
              <w:rPr>
                <w:bCs/>
              </w:rPr>
            </w:pPr>
            <w:r w:rsidRPr="00251568">
              <w:rPr>
                <w:bCs/>
              </w:rPr>
              <w:t>October 2</w:t>
            </w:r>
            <w:r w:rsidR="00B24B09" w:rsidRPr="00251568">
              <w:rPr>
                <w:bCs/>
              </w:rPr>
              <w:t>, 2024</w:t>
            </w:r>
          </w:p>
        </w:tc>
      </w:tr>
      <w:tr w:rsidR="00966B98" w:rsidRPr="007B781D" w14:paraId="36B0F39A" w14:textId="77777777" w:rsidTr="007154D5">
        <w:trPr>
          <w:jc w:val="center"/>
        </w:trPr>
        <w:tc>
          <w:tcPr>
            <w:tcW w:w="5089" w:type="dxa"/>
            <w:shd w:val="clear" w:color="auto" w:fill="auto"/>
          </w:tcPr>
          <w:p w14:paraId="77548B9D" w14:textId="045F7628" w:rsidR="00966B98" w:rsidRPr="00A106DC" w:rsidRDefault="00966B98" w:rsidP="00486557">
            <w:pPr>
              <w:tabs>
                <w:tab w:val="left" w:pos="1485"/>
              </w:tabs>
              <w:rPr>
                <w:rStyle w:val="BackgroundBoldedDescriptors"/>
              </w:rPr>
            </w:pPr>
            <w:r w:rsidRPr="00A106DC">
              <w:rPr>
                <w:rStyle w:val="BackgroundBoldedDescriptors"/>
              </w:rPr>
              <w:t xml:space="preserve">Massachusetts Department of Public Health/Bureau of </w:t>
            </w:r>
            <w:r w:rsidR="0084708D">
              <w:rPr>
                <w:rStyle w:val="BackgroundBoldedDescriptors"/>
              </w:rPr>
              <w:t xml:space="preserve">Climate and </w:t>
            </w:r>
            <w:r w:rsidRPr="00A106DC">
              <w:rPr>
                <w:rStyle w:val="BackgroundBoldedDescriptors"/>
              </w:rPr>
              <w:t>Environmental Health (MDPH/B</w:t>
            </w:r>
            <w:r w:rsidR="0084708D">
              <w:rPr>
                <w:rStyle w:val="BackgroundBoldedDescriptors"/>
              </w:rPr>
              <w:t>C</w:t>
            </w:r>
            <w:r w:rsidRPr="00A106DC">
              <w:rPr>
                <w:rStyle w:val="BackgroundBoldedDescriptors"/>
              </w:rPr>
              <w:t>EH) Staff Conducting Assessment:</w:t>
            </w:r>
          </w:p>
        </w:tc>
        <w:tc>
          <w:tcPr>
            <w:tcW w:w="4008" w:type="dxa"/>
            <w:shd w:val="clear" w:color="auto" w:fill="auto"/>
          </w:tcPr>
          <w:p w14:paraId="357077CE" w14:textId="4742105C" w:rsidR="00CA0207" w:rsidRPr="00A106DC" w:rsidRDefault="008F1047" w:rsidP="00D365F0">
            <w:pPr>
              <w:pStyle w:val="StaffTitleHangingIndent"/>
              <w:ind w:left="0" w:firstLine="0"/>
              <w:rPr>
                <w:bCs/>
              </w:rPr>
            </w:pPr>
            <w:r>
              <w:rPr>
                <w:bCs/>
              </w:rPr>
              <w:t>Ruth Alfasso, Environmental Inspector</w:t>
            </w:r>
            <w:r w:rsidR="00B944F4">
              <w:rPr>
                <w:bCs/>
              </w:rPr>
              <w:t>,</w:t>
            </w:r>
            <w:r w:rsidR="007111FB" w:rsidRPr="00A106DC">
              <w:rPr>
                <w:bCs/>
              </w:rPr>
              <w:t xml:space="preserve"> </w:t>
            </w:r>
            <w:r w:rsidR="0067520C" w:rsidRPr="00A106DC">
              <w:rPr>
                <w:bCs/>
              </w:rPr>
              <w:t>IAQ</w:t>
            </w:r>
            <w:r w:rsidR="00966B98" w:rsidRPr="00A106DC">
              <w:rPr>
                <w:bCs/>
              </w:rPr>
              <w:t xml:space="preserve"> Program</w:t>
            </w:r>
          </w:p>
        </w:tc>
      </w:tr>
      <w:tr w:rsidR="00966B98" w:rsidRPr="007B781D" w14:paraId="7E611F0B" w14:textId="77777777" w:rsidTr="00987899">
        <w:trPr>
          <w:trHeight w:val="2363"/>
          <w:jc w:val="center"/>
        </w:trPr>
        <w:tc>
          <w:tcPr>
            <w:tcW w:w="5089" w:type="dxa"/>
            <w:shd w:val="clear" w:color="auto" w:fill="auto"/>
          </w:tcPr>
          <w:p w14:paraId="3D7E311D" w14:textId="77777777" w:rsidR="00966B98" w:rsidRPr="00A106DC" w:rsidRDefault="00966B98" w:rsidP="00486557">
            <w:pPr>
              <w:tabs>
                <w:tab w:val="left" w:pos="1485"/>
              </w:tabs>
              <w:rPr>
                <w:rStyle w:val="BackgroundBoldedDescriptors"/>
              </w:rPr>
            </w:pPr>
            <w:r w:rsidRPr="00A106DC">
              <w:rPr>
                <w:rStyle w:val="BackgroundBoldedDescriptors"/>
              </w:rPr>
              <w:t>Building Description:</w:t>
            </w:r>
          </w:p>
        </w:tc>
        <w:tc>
          <w:tcPr>
            <w:tcW w:w="4008" w:type="dxa"/>
            <w:shd w:val="clear" w:color="auto" w:fill="auto"/>
          </w:tcPr>
          <w:p w14:paraId="2D2EFB08" w14:textId="09A25130" w:rsidR="00966B98" w:rsidRPr="00A106DC" w:rsidRDefault="00B2112F" w:rsidP="00127952">
            <w:pPr>
              <w:tabs>
                <w:tab w:val="left" w:pos="1485"/>
              </w:tabs>
              <w:rPr>
                <w:bCs/>
              </w:rPr>
            </w:pPr>
            <w:r w:rsidRPr="00987899">
              <w:t xml:space="preserve">The </w:t>
            </w:r>
            <w:r w:rsidR="00734D10" w:rsidRPr="00987899">
              <w:t>CWT occupies a suite of rooms on the 4</w:t>
            </w:r>
            <w:r w:rsidR="00734D10" w:rsidRPr="00987899">
              <w:rPr>
                <w:vertAlign w:val="superscript"/>
              </w:rPr>
              <w:t>th</w:t>
            </w:r>
            <w:r w:rsidR="00734D10" w:rsidRPr="00987899">
              <w:t xml:space="preserve"> floor of 1 Center Plaza, which is a large</w:t>
            </w:r>
            <w:r w:rsidR="00EC1F4C" w:rsidRPr="00987899">
              <w:t>, curved</w:t>
            </w:r>
            <w:r w:rsidR="00987899" w:rsidRPr="00987899">
              <w:t>,</w:t>
            </w:r>
            <w:r w:rsidR="00EC1F4C" w:rsidRPr="00987899">
              <w:t xml:space="preserve"> brick</w:t>
            </w:r>
            <w:r w:rsidR="00987899" w:rsidRPr="00987899">
              <w:t>, glass, and concrete</w:t>
            </w:r>
            <w:r w:rsidR="00F967DB" w:rsidRPr="00987899">
              <w:t xml:space="preserve"> building located near Government Center in downtown Boston. </w:t>
            </w:r>
            <w:r w:rsidR="00987899" w:rsidRPr="00987899">
              <w:t xml:space="preserve">The building was built in the late 1960s or early 1970s. </w:t>
            </w:r>
            <w:r w:rsidR="00EC1F4C" w:rsidRPr="00987899">
              <w:t xml:space="preserve">The CWT suite includes offices, workstations, conference rooms, and a small kitchen area. </w:t>
            </w:r>
            <w:r w:rsidR="00E63162" w:rsidRPr="00987899">
              <w:t>Interior renovations</w:t>
            </w:r>
            <w:r w:rsidR="00987899" w:rsidRPr="00987899">
              <w:t xml:space="preserve"> occurred,</w:t>
            </w:r>
            <w:r w:rsidR="00E63162" w:rsidRPr="00987899">
              <w:t xml:space="preserve"> includ</w:t>
            </w:r>
            <w:r w:rsidR="00987899" w:rsidRPr="00987899">
              <w:t>ing</w:t>
            </w:r>
            <w:r w:rsidR="00E63162" w:rsidRPr="00987899">
              <w:t xml:space="preserve"> new </w:t>
            </w:r>
            <w:r w:rsidR="00CB2AAC" w:rsidRPr="00987899">
              <w:t>HVAC installations</w:t>
            </w:r>
            <w:r w:rsidR="00F967DB" w:rsidRPr="00987899">
              <w:t xml:space="preserve">, </w:t>
            </w:r>
            <w:r w:rsidR="00E63162" w:rsidRPr="00987899">
              <w:t>paint, and carpeting</w:t>
            </w:r>
            <w:r w:rsidR="00CB197D" w:rsidRPr="00987899">
              <w:t>.</w:t>
            </w:r>
          </w:p>
        </w:tc>
      </w:tr>
      <w:tr w:rsidR="00966B98" w:rsidRPr="007B781D" w14:paraId="0804809F" w14:textId="77777777" w:rsidTr="007154D5">
        <w:trPr>
          <w:jc w:val="center"/>
        </w:trPr>
        <w:tc>
          <w:tcPr>
            <w:tcW w:w="5089" w:type="dxa"/>
            <w:shd w:val="clear" w:color="auto" w:fill="auto"/>
          </w:tcPr>
          <w:p w14:paraId="6EF0F196" w14:textId="77777777" w:rsidR="00966B98" w:rsidRPr="00A106DC" w:rsidRDefault="00966B98" w:rsidP="00486557">
            <w:pPr>
              <w:tabs>
                <w:tab w:val="left" w:pos="1485"/>
              </w:tabs>
              <w:rPr>
                <w:rStyle w:val="BackgroundBoldedDescriptors"/>
              </w:rPr>
            </w:pPr>
            <w:r w:rsidRPr="00A106DC">
              <w:rPr>
                <w:rStyle w:val="BackgroundBoldedDescriptors"/>
              </w:rPr>
              <w:t>Windows:</w:t>
            </w:r>
          </w:p>
        </w:tc>
        <w:tc>
          <w:tcPr>
            <w:tcW w:w="4008" w:type="dxa"/>
            <w:shd w:val="clear" w:color="auto" w:fill="auto"/>
          </w:tcPr>
          <w:p w14:paraId="2C710CCB" w14:textId="4B917F9B" w:rsidR="00966B98" w:rsidRPr="00A106DC" w:rsidRDefault="009E2C19" w:rsidP="00753693">
            <w:pPr>
              <w:tabs>
                <w:tab w:val="left" w:pos="1485"/>
              </w:tabs>
              <w:rPr>
                <w:bCs/>
              </w:rPr>
            </w:pPr>
            <w:r>
              <w:rPr>
                <w:bCs/>
              </w:rPr>
              <w:t>Windows are not</w:t>
            </w:r>
            <w:r w:rsidR="004C49CB" w:rsidRPr="00A106DC">
              <w:rPr>
                <w:bCs/>
              </w:rPr>
              <w:t xml:space="preserve"> openable</w:t>
            </w:r>
            <w:r w:rsidR="0027768E">
              <w:rPr>
                <w:bCs/>
              </w:rPr>
              <w:t xml:space="preserve"> in the suite.</w:t>
            </w:r>
          </w:p>
        </w:tc>
      </w:tr>
    </w:tbl>
    <w:p w14:paraId="27F9BA50" w14:textId="7E81B045" w:rsidR="00F93352" w:rsidRPr="001F4650" w:rsidRDefault="00F93352" w:rsidP="00F93352">
      <w:pPr>
        <w:pStyle w:val="Heading1"/>
      </w:pPr>
      <w:r w:rsidRPr="001F4650">
        <w:t>M</w:t>
      </w:r>
      <w:r w:rsidR="00DC173D" w:rsidRPr="001F4650">
        <w:t>ETHODS</w:t>
      </w:r>
    </w:p>
    <w:p w14:paraId="326D69CE" w14:textId="2D2C50E5" w:rsidR="00F93352" w:rsidRDefault="00F93352" w:rsidP="00F93352">
      <w:pPr>
        <w:pStyle w:val="BodyText"/>
      </w:pPr>
      <w:r w:rsidRPr="001F4650">
        <w:t xml:space="preserve">Please refer to the IAQ Manual for methods, sampling procedures, and interpretation of </w:t>
      </w:r>
      <w:r w:rsidRPr="003C5AD5">
        <w:t>results (MDPH, 2015).</w:t>
      </w:r>
    </w:p>
    <w:p w14:paraId="2A80C18B" w14:textId="5E182C3F" w:rsidR="009F6242" w:rsidRPr="003C5AD5" w:rsidRDefault="00DC173D" w:rsidP="009F6242">
      <w:pPr>
        <w:pStyle w:val="Heading1"/>
      </w:pPr>
      <w:r w:rsidRPr="003C5AD5">
        <w:t>RESULTS AND DISCUSSION</w:t>
      </w:r>
    </w:p>
    <w:p w14:paraId="288DA815" w14:textId="012C5196" w:rsidR="00991847" w:rsidRPr="00053EBD" w:rsidRDefault="003D09EE" w:rsidP="00DB51C0">
      <w:pPr>
        <w:pStyle w:val="BodyText"/>
      </w:pPr>
      <w:r w:rsidRPr="00053EBD">
        <w:t>The following is a summary of indoor air testing results (Table 1)</w:t>
      </w:r>
      <w:r w:rsidR="00193E42" w:rsidRPr="00053EBD">
        <w:t>.</w:t>
      </w:r>
    </w:p>
    <w:p w14:paraId="5D7600C3" w14:textId="05EE791F" w:rsidR="00665B76" w:rsidRPr="00053EBD" w:rsidRDefault="009F6242" w:rsidP="007154D5">
      <w:pPr>
        <w:pStyle w:val="BodyText"/>
        <w:numPr>
          <w:ilvl w:val="0"/>
          <w:numId w:val="15"/>
        </w:numPr>
        <w:rPr>
          <w:b/>
          <w:bCs/>
        </w:rPr>
      </w:pPr>
      <w:r w:rsidRPr="00053EBD">
        <w:rPr>
          <w:b/>
          <w:i/>
        </w:rPr>
        <w:lastRenderedPageBreak/>
        <w:t>C</w:t>
      </w:r>
      <w:r w:rsidR="0085418C" w:rsidRPr="00053EBD">
        <w:rPr>
          <w:b/>
          <w:i/>
        </w:rPr>
        <w:t xml:space="preserve">arbon dioxide </w:t>
      </w:r>
      <w:r w:rsidR="00D73ABA" w:rsidRPr="00053EBD">
        <w:rPr>
          <w:bCs/>
          <w:iCs/>
        </w:rPr>
        <w:t xml:space="preserve">measurements were </w:t>
      </w:r>
      <w:r w:rsidR="00D73ABA" w:rsidRPr="006F5926">
        <w:rPr>
          <w:bCs/>
          <w:iCs/>
        </w:rPr>
        <w:t>below</w:t>
      </w:r>
      <w:r w:rsidR="00127952" w:rsidRPr="006F5926">
        <w:t xml:space="preserve"> the </w:t>
      </w:r>
      <w:r w:rsidR="00AD1E76" w:rsidRPr="006F5926">
        <w:t>MDPH</w:t>
      </w:r>
      <w:r w:rsidR="00AD1E76" w:rsidRPr="00053EBD">
        <w:t xml:space="preserve"> guideline of </w:t>
      </w:r>
      <w:r w:rsidR="0085418C" w:rsidRPr="00053EBD">
        <w:t xml:space="preserve">800 </w:t>
      </w:r>
      <w:r w:rsidR="00D365F0" w:rsidRPr="00053EBD">
        <w:t>parts per million (</w:t>
      </w:r>
      <w:r w:rsidR="0085418C" w:rsidRPr="00053EBD">
        <w:t>ppm</w:t>
      </w:r>
      <w:r w:rsidR="00D365F0" w:rsidRPr="00053EBD">
        <w:t>)</w:t>
      </w:r>
      <w:r w:rsidR="0085418C" w:rsidRPr="00053EBD">
        <w:t xml:space="preserve"> </w:t>
      </w:r>
      <w:r w:rsidR="000A7751" w:rsidRPr="00053EBD">
        <w:t xml:space="preserve">in </w:t>
      </w:r>
      <w:r w:rsidR="00114D4F" w:rsidRPr="00053EBD">
        <w:t>all</w:t>
      </w:r>
      <w:r w:rsidR="000A7751" w:rsidRPr="00053EBD">
        <w:t xml:space="preserve"> areas tested</w:t>
      </w:r>
      <w:r w:rsidR="0081546E">
        <w:t xml:space="preserve"> indicating adequate air exchange</w:t>
      </w:r>
      <w:r w:rsidR="004E0075">
        <w:t xml:space="preserve"> at the time of assessment</w:t>
      </w:r>
      <w:r w:rsidR="00114D4F" w:rsidRPr="00053EBD">
        <w:t>.</w:t>
      </w:r>
      <w:r w:rsidR="00CF5589">
        <w:t xml:space="preserve"> </w:t>
      </w:r>
      <w:r w:rsidR="00F419CC">
        <w:t>However,</w:t>
      </w:r>
      <w:r w:rsidR="00CC5EF6">
        <w:t xml:space="preserve"> it should be noted that the space was minimally occupied at the time of </w:t>
      </w:r>
      <w:r w:rsidR="00221609">
        <w:t>testing</w:t>
      </w:r>
      <w:r w:rsidR="00CC5EF6">
        <w:t>. Carbon dioxide levels would be expected to be higher with increased occupancy.</w:t>
      </w:r>
    </w:p>
    <w:p w14:paraId="130813D8" w14:textId="160CD9DC" w:rsidR="009F6242" w:rsidRPr="00881D66" w:rsidRDefault="009F6242" w:rsidP="007154D5">
      <w:pPr>
        <w:pStyle w:val="BodyText"/>
        <w:numPr>
          <w:ilvl w:val="0"/>
          <w:numId w:val="16"/>
        </w:numPr>
        <w:rPr>
          <w:b/>
          <w:bCs/>
        </w:rPr>
      </w:pPr>
      <w:r w:rsidRPr="00881D66">
        <w:rPr>
          <w:b/>
          <w:i/>
        </w:rPr>
        <w:t>Temperature</w:t>
      </w:r>
      <w:r w:rsidRPr="00881D66">
        <w:t xml:space="preserve"> was </w:t>
      </w:r>
      <w:r w:rsidR="00D73ABA" w:rsidRPr="00881D66">
        <w:t xml:space="preserve">within </w:t>
      </w:r>
      <w:r w:rsidR="004E0075">
        <w:t xml:space="preserve">or close to </w:t>
      </w:r>
      <w:r w:rsidR="00D73ABA" w:rsidRPr="00881D66">
        <w:t xml:space="preserve">the </w:t>
      </w:r>
      <w:r w:rsidR="00991847" w:rsidRPr="00881D66">
        <w:t xml:space="preserve">recommended </w:t>
      </w:r>
      <w:r w:rsidRPr="00881D66">
        <w:t>range of 70°F to 78°F</w:t>
      </w:r>
      <w:r w:rsidR="00D73ABA" w:rsidRPr="00881D66">
        <w:t xml:space="preserve"> in </w:t>
      </w:r>
      <w:r w:rsidR="00114D4F" w:rsidRPr="00881D66">
        <w:t>all areas</w:t>
      </w:r>
      <w:r w:rsidR="003C5AD5" w:rsidRPr="00881D66">
        <w:t>.</w:t>
      </w:r>
    </w:p>
    <w:p w14:paraId="31972415" w14:textId="1F0E2068" w:rsidR="006A7A33" w:rsidRPr="00495EFA" w:rsidRDefault="00DB51C0">
      <w:pPr>
        <w:pStyle w:val="BodyText"/>
        <w:numPr>
          <w:ilvl w:val="0"/>
          <w:numId w:val="18"/>
        </w:numPr>
        <w:rPr>
          <w:b/>
          <w:bCs/>
        </w:rPr>
      </w:pPr>
      <w:r w:rsidRPr="00495EFA">
        <w:rPr>
          <w:b/>
          <w:i/>
        </w:rPr>
        <w:t>Relative h</w:t>
      </w:r>
      <w:r w:rsidR="00991847" w:rsidRPr="00495EFA">
        <w:rPr>
          <w:b/>
          <w:i/>
        </w:rPr>
        <w:t>umidity</w:t>
      </w:r>
      <w:r w:rsidR="00991847" w:rsidRPr="00495EFA">
        <w:t xml:space="preserve"> was</w:t>
      </w:r>
      <w:r w:rsidR="00957804" w:rsidRPr="00495EFA">
        <w:t xml:space="preserve"> </w:t>
      </w:r>
      <w:r w:rsidR="00495EFA" w:rsidRPr="00495EFA">
        <w:t>above</w:t>
      </w:r>
      <w:r w:rsidR="00D73ABA" w:rsidRPr="00495EFA">
        <w:t xml:space="preserve"> the </w:t>
      </w:r>
      <w:r w:rsidR="008261E3" w:rsidRPr="00495EFA">
        <w:t>recommended range of 40</w:t>
      </w:r>
      <w:r w:rsidR="00C75B43" w:rsidRPr="00495EFA">
        <w:t>%</w:t>
      </w:r>
      <w:r w:rsidR="008261E3" w:rsidRPr="00495EFA">
        <w:t xml:space="preserve"> to 60</w:t>
      </w:r>
      <w:r w:rsidR="00991847" w:rsidRPr="00495EFA">
        <w:t>%</w:t>
      </w:r>
      <w:r w:rsidR="00C27CC8" w:rsidRPr="00495EFA">
        <w:t xml:space="preserve"> </w:t>
      </w:r>
      <w:r w:rsidR="00F933D5" w:rsidRPr="00495EFA">
        <w:t>in all areas examined</w:t>
      </w:r>
      <w:r w:rsidR="009C1D01" w:rsidRPr="00495EFA">
        <w:t>.</w:t>
      </w:r>
      <w:r w:rsidR="00495EFA" w:rsidRPr="00495EFA">
        <w:t xml:space="preserve"> While this is reflective of outdoor conditions, it may also indicate that the HVAC system needs adjustment.</w:t>
      </w:r>
    </w:p>
    <w:p w14:paraId="400C86BB" w14:textId="049919A8" w:rsidR="00991847" w:rsidRPr="00053EBD" w:rsidRDefault="00991847">
      <w:pPr>
        <w:pStyle w:val="BodyText"/>
        <w:numPr>
          <w:ilvl w:val="0"/>
          <w:numId w:val="18"/>
        </w:numPr>
        <w:rPr>
          <w:b/>
          <w:bCs/>
        </w:rPr>
      </w:pPr>
      <w:r w:rsidRPr="00053EBD">
        <w:rPr>
          <w:b/>
          <w:i/>
        </w:rPr>
        <w:t>Carbon monoxide</w:t>
      </w:r>
      <w:r w:rsidRPr="00053EBD">
        <w:t xml:space="preserve"> levels were non-detectable </w:t>
      </w:r>
      <w:r w:rsidR="00957804" w:rsidRPr="00053EBD">
        <w:t xml:space="preserve">(ND) </w:t>
      </w:r>
      <w:r w:rsidR="00FE5C75">
        <w:t xml:space="preserve">in all </w:t>
      </w:r>
      <w:r w:rsidR="000D22E1">
        <w:t xml:space="preserve">indoor </w:t>
      </w:r>
      <w:r w:rsidR="00FE5C75">
        <w:t>areas tested.</w:t>
      </w:r>
    </w:p>
    <w:p w14:paraId="3B999916" w14:textId="3098E2A2" w:rsidR="00665B76" w:rsidRPr="00053EBD" w:rsidRDefault="00DB51C0" w:rsidP="007154D5">
      <w:pPr>
        <w:pStyle w:val="BodyText"/>
        <w:numPr>
          <w:ilvl w:val="0"/>
          <w:numId w:val="19"/>
        </w:numPr>
        <w:rPr>
          <w:b/>
          <w:bCs/>
        </w:rPr>
      </w:pPr>
      <w:r w:rsidRPr="00053EBD">
        <w:rPr>
          <w:b/>
          <w:i/>
        </w:rPr>
        <w:t>Fine particulate matter (</w:t>
      </w:r>
      <w:r w:rsidR="00991847" w:rsidRPr="00053EBD">
        <w:rPr>
          <w:b/>
          <w:i/>
        </w:rPr>
        <w:t>PM2.5</w:t>
      </w:r>
      <w:r w:rsidRPr="00053EBD">
        <w:rPr>
          <w:b/>
          <w:i/>
        </w:rPr>
        <w:t>)</w:t>
      </w:r>
      <w:r w:rsidR="00991847" w:rsidRPr="00053EBD">
        <w:rPr>
          <w:b/>
          <w:i/>
        </w:rPr>
        <w:t xml:space="preserve"> </w:t>
      </w:r>
      <w:r w:rsidR="00991847" w:rsidRPr="00053EBD">
        <w:t xml:space="preserve">concentrations </w:t>
      </w:r>
      <w:r w:rsidR="0072383F" w:rsidRPr="00053EBD">
        <w:t xml:space="preserve">were </w:t>
      </w:r>
      <w:r w:rsidR="00D73ABA" w:rsidRPr="00053EBD">
        <w:t>below</w:t>
      </w:r>
      <w:r w:rsidR="00991847" w:rsidRPr="00053EBD">
        <w:t xml:space="preserve"> the </w:t>
      </w:r>
      <w:r w:rsidR="003D499E" w:rsidRPr="00053EBD">
        <w:t>National Ambient Air Quality Standard (</w:t>
      </w:r>
      <w:r w:rsidR="00991847" w:rsidRPr="00053EBD">
        <w:t>NAAQS</w:t>
      </w:r>
      <w:r w:rsidR="003D499E" w:rsidRPr="00053EBD">
        <w:t>)</w:t>
      </w:r>
      <w:r w:rsidR="00991847" w:rsidRPr="00053EBD">
        <w:t xml:space="preserve"> l</w:t>
      </w:r>
      <w:r w:rsidR="00CF52BA" w:rsidRPr="00053EBD">
        <w:t>evel</w:t>
      </w:r>
      <w:r w:rsidR="00991847" w:rsidRPr="00053EBD">
        <w:t xml:space="preserve"> of 35 μg/m</w:t>
      </w:r>
      <w:r w:rsidR="00991847" w:rsidRPr="00053EBD">
        <w:rPr>
          <w:vertAlign w:val="superscript"/>
        </w:rPr>
        <w:t>3</w:t>
      </w:r>
      <w:r w:rsidR="00C27CC8" w:rsidRPr="00053EBD">
        <w:t xml:space="preserve"> in all areas tested.</w:t>
      </w:r>
    </w:p>
    <w:p w14:paraId="743B20B0" w14:textId="07953DDC" w:rsidR="00A41A4A" w:rsidRPr="00053EBD" w:rsidRDefault="00A41A4A" w:rsidP="007154D5">
      <w:pPr>
        <w:pStyle w:val="BodyText"/>
        <w:numPr>
          <w:ilvl w:val="0"/>
          <w:numId w:val="19"/>
        </w:numPr>
        <w:rPr>
          <w:bCs/>
        </w:rPr>
      </w:pPr>
      <w:r w:rsidRPr="00053EBD">
        <w:rPr>
          <w:b/>
          <w:i/>
        </w:rPr>
        <w:t>Total Volatile Organic Compounds</w:t>
      </w:r>
      <w:r w:rsidRPr="00053EBD">
        <w:rPr>
          <w:bCs/>
          <w:i/>
        </w:rPr>
        <w:t xml:space="preserve"> </w:t>
      </w:r>
      <w:r w:rsidR="00053EBD" w:rsidRPr="00053EBD">
        <w:rPr>
          <w:bCs/>
          <w:iCs/>
        </w:rPr>
        <w:t>were ND in all areas tested</w:t>
      </w:r>
      <w:r w:rsidR="00FE5C75">
        <w:rPr>
          <w:bCs/>
          <w:iCs/>
        </w:rPr>
        <w:t>.</w:t>
      </w:r>
    </w:p>
    <w:p w14:paraId="2F5280D4" w14:textId="77777777" w:rsidR="00F85E13" w:rsidRPr="00823559" w:rsidRDefault="009F6242" w:rsidP="006E6262">
      <w:pPr>
        <w:pStyle w:val="Heading2"/>
      </w:pPr>
      <w:r w:rsidRPr="00823559">
        <w:t>Ventilation</w:t>
      </w:r>
    </w:p>
    <w:p w14:paraId="0B24FF17" w14:textId="676E2366" w:rsidR="00753693" w:rsidRDefault="006E6262" w:rsidP="00753693">
      <w:pPr>
        <w:pStyle w:val="BodyText"/>
      </w:pPr>
      <w:r w:rsidRPr="00495EFA">
        <w:t xml:space="preserve">A heating, </w:t>
      </w:r>
      <w:r w:rsidR="00977F29" w:rsidRPr="00495EFA">
        <w:t>ventilating,</w:t>
      </w:r>
      <w:r w:rsidRPr="00495EFA">
        <w:t xml:space="preserve"> and air conditioning (HVAC) system has several functions.</w:t>
      </w:r>
      <w:r w:rsidR="007D2C35" w:rsidRPr="00495EFA">
        <w:t xml:space="preserve"> </w:t>
      </w:r>
      <w:r w:rsidRPr="00495EFA">
        <w:t>First</w:t>
      </w:r>
      <w:r w:rsidR="00B0255F" w:rsidRPr="00495EFA">
        <w:t>,</w:t>
      </w:r>
      <w:r w:rsidRPr="00495EFA">
        <w:t xml:space="preserve"> it provides heating and, if equipped, cooling.</w:t>
      </w:r>
      <w:r w:rsidR="007D2C35" w:rsidRPr="00495EFA">
        <w:t xml:space="preserve"> </w:t>
      </w:r>
      <w:r w:rsidRPr="00495EFA">
        <w:t>Second, it is a source of fresh air.</w:t>
      </w:r>
      <w:r w:rsidR="007D2C35" w:rsidRPr="00495EFA">
        <w:t xml:space="preserve"> </w:t>
      </w:r>
      <w:r w:rsidRPr="00495EFA">
        <w:t xml:space="preserve">Finally, an HVAC system </w:t>
      </w:r>
      <w:r w:rsidR="001B777E" w:rsidRPr="00495EFA">
        <w:t xml:space="preserve">will dilute and remove </w:t>
      </w:r>
      <w:r w:rsidR="00DC173D" w:rsidRPr="00495EFA">
        <w:t>normally occurring</w:t>
      </w:r>
      <w:r w:rsidRPr="00495EFA">
        <w:t xml:space="preserve"> indoor environmental pollutants by not only introducing fresh air, but </w:t>
      </w:r>
      <w:r w:rsidR="00B0255F" w:rsidRPr="00495EFA">
        <w:t>also</w:t>
      </w:r>
      <w:r w:rsidRPr="00495EFA">
        <w:t xml:space="preserve"> filtering the airstream and ejecting stale air to the outdoors via exhaust ventilation.</w:t>
      </w:r>
      <w:r w:rsidR="007D2C35" w:rsidRPr="00495EFA">
        <w:t xml:space="preserve"> </w:t>
      </w:r>
      <w:r w:rsidRPr="00495EFA">
        <w:t xml:space="preserve">Even if an HVAC system is operating as designed, point sources of respiratory irritation may exist and </w:t>
      </w:r>
      <w:r w:rsidR="00B0255F" w:rsidRPr="00495EFA">
        <w:t>affect</w:t>
      </w:r>
      <w:r w:rsidRPr="00495EFA">
        <w:t xml:space="preserve"> symptoms in sensitive individuals.</w:t>
      </w:r>
    </w:p>
    <w:p w14:paraId="5685BF2C" w14:textId="06AB7319" w:rsidR="00495EFA" w:rsidRDefault="00BE0936" w:rsidP="00753693">
      <w:pPr>
        <w:pStyle w:val="BodyText"/>
      </w:pPr>
      <w:r>
        <w:t xml:space="preserve">Fresh air is supplied to the </w:t>
      </w:r>
      <w:r w:rsidR="004239AC">
        <w:t>CWT offices and common areas through supply vents</w:t>
      </w:r>
      <w:r w:rsidR="00C87AFF">
        <w:t xml:space="preserve"> in the </w:t>
      </w:r>
      <w:r w:rsidR="003D1AD2">
        <w:t>ceiling (Picture 1) and</w:t>
      </w:r>
      <w:r w:rsidR="004239AC">
        <w:t xml:space="preserve"> returned through</w:t>
      </w:r>
      <w:r w:rsidR="00C87AFF">
        <w:t xml:space="preserve"> other </w:t>
      </w:r>
      <w:r w:rsidR="003D1AD2">
        <w:t xml:space="preserve">ceiling-mounted vents. </w:t>
      </w:r>
      <w:r w:rsidR="009F207C">
        <w:t xml:space="preserve">While </w:t>
      </w:r>
      <w:r w:rsidR="00227B51">
        <w:t>the vent fixture style for all the vents</w:t>
      </w:r>
      <w:r w:rsidR="00D84F51">
        <w:t xml:space="preserve"> </w:t>
      </w:r>
      <w:r w:rsidR="008B6B6C">
        <w:t>is</w:t>
      </w:r>
      <w:r w:rsidR="00D84F51">
        <w:t xml:space="preserve"> a style most </w:t>
      </w:r>
      <w:r w:rsidR="008B6B6C">
        <w:t>typically</w:t>
      </w:r>
      <w:r w:rsidR="00D84F51">
        <w:t xml:space="preserve"> seen </w:t>
      </w:r>
      <w:r w:rsidR="008B6B6C">
        <w:t>as supply</w:t>
      </w:r>
      <w:r w:rsidR="00227B51">
        <w:t xml:space="preserve"> vents, </w:t>
      </w:r>
      <w:r w:rsidR="00D84F51">
        <w:t xml:space="preserve">building </w:t>
      </w:r>
      <w:r w:rsidR="009F207C">
        <w:t>plans show that there are supply and return vents in all offices</w:t>
      </w:r>
      <w:r w:rsidR="00227B51">
        <w:t>.</w:t>
      </w:r>
    </w:p>
    <w:p w14:paraId="21D564EC" w14:textId="596DC120" w:rsidR="00E1539E" w:rsidRPr="00495EFA" w:rsidRDefault="00E1539E" w:rsidP="00753693">
      <w:pPr>
        <w:pStyle w:val="BodyText"/>
      </w:pPr>
      <w:r>
        <w:t xml:space="preserve">Offices with windows to the outside were equipped with </w:t>
      </w:r>
      <w:r w:rsidR="00C77D87">
        <w:t xml:space="preserve">induction units (Picture 2). These </w:t>
      </w:r>
      <w:r w:rsidR="002624AF">
        <w:t>units provide heat</w:t>
      </w:r>
      <w:r w:rsidR="003B6352">
        <w:t xml:space="preserve"> and air </w:t>
      </w:r>
      <w:r w:rsidR="00170399">
        <w:t>circulation and</w:t>
      </w:r>
      <w:r w:rsidR="002624AF">
        <w:t xml:space="preserve"> may or may not provide fresh air. Items should not be placed on top of or directly in front of these units, as this can impede the free flow of air</w:t>
      </w:r>
      <w:r w:rsidR="001E12F5">
        <w:t xml:space="preserve">. In addition, items placed on top will become heated when the system is operating, which may lead to damage or </w:t>
      </w:r>
      <w:r w:rsidR="00C05513">
        <w:t>circulation of odors.</w:t>
      </w:r>
    </w:p>
    <w:p w14:paraId="2DA91BAD" w14:textId="688330EE" w:rsidR="00963EB2" w:rsidRPr="00483D5C" w:rsidRDefault="00963EB2" w:rsidP="00963EB2">
      <w:pPr>
        <w:pStyle w:val="BodyText"/>
      </w:pPr>
      <w:r w:rsidRPr="00483D5C">
        <w:t xml:space="preserve">The MDPH IAQ program recommends that filters be changed 2-4 times a year (or in accordance with the manufactures recommendations) and be at least </w:t>
      </w:r>
      <w:r w:rsidR="00FF0DE2" w:rsidRPr="00483D5C">
        <w:t xml:space="preserve">minimum efficiency reporting value (MERV) </w:t>
      </w:r>
      <w:r w:rsidRPr="00483D5C">
        <w:t xml:space="preserve">8, </w:t>
      </w:r>
      <w:r w:rsidR="00016B30" w:rsidRPr="00483D5C">
        <w:t xml:space="preserve">or higher </w:t>
      </w:r>
      <w:r w:rsidRPr="00483D5C">
        <w:t>if the equipment can handle them without a degradation in airflow, as these are adequate to filter out pollen, mold, and similar particulates (ASHRAE, 2012).</w:t>
      </w:r>
      <w:r w:rsidR="00FF0DE2" w:rsidRPr="00483D5C">
        <w:t xml:space="preserve"> </w:t>
      </w:r>
      <w:r w:rsidR="00483D5C">
        <w:t>The AHU</w:t>
      </w:r>
      <w:r w:rsidR="00A32F1D">
        <w:t xml:space="preserve"> or AHUs for this office</w:t>
      </w:r>
      <w:r w:rsidR="00483D5C">
        <w:t xml:space="preserve"> were not assessed during this visit.</w:t>
      </w:r>
    </w:p>
    <w:p w14:paraId="0678535D" w14:textId="749443A0" w:rsidR="0054325D" w:rsidRPr="00FA38CE" w:rsidRDefault="00B01025" w:rsidP="00C968F0">
      <w:pPr>
        <w:pStyle w:val="BodyText10"/>
        <w:rPr>
          <w:highlight w:val="yellow"/>
        </w:rPr>
      </w:pPr>
      <w:r w:rsidRPr="003D1AD2">
        <w:t xml:space="preserve">It is recommended </w:t>
      </w:r>
      <w:r w:rsidRPr="00A33C26">
        <w:t>that HVAC systems be re-balanced every five years to ensure adequate air systems function (SMACNA, 1994).</w:t>
      </w:r>
      <w:r w:rsidR="00A22C1E" w:rsidRPr="00A33C26">
        <w:t xml:space="preserve"> </w:t>
      </w:r>
      <w:r w:rsidR="00F17710" w:rsidRPr="00A33C26">
        <w:t xml:space="preserve">The systems were </w:t>
      </w:r>
      <w:r w:rsidR="008B461E" w:rsidRPr="00A33C26">
        <w:t xml:space="preserve">last </w:t>
      </w:r>
      <w:r w:rsidR="00F17710" w:rsidRPr="00A33C26">
        <w:t xml:space="preserve">balanced </w:t>
      </w:r>
      <w:r w:rsidR="00E1610D" w:rsidRPr="00A33C26">
        <w:t xml:space="preserve">in </w:t>
      </w:r>
      <w:r w:rsidR="00A33C26" w:rsidRPr="00A33C26">
        <w:t>August</w:t>
      </w:r>
      <w:r w:rsidR="00E1610D" w:rsidRPr="00A33C26">
        <w:t xml:space="preserve"> of 2024</w:t>
      </w:r>
      <w:r w:rsidR="00A32F1D">
        <w:t xml:space="preserve"> as part of the renovations.</w:t>
      </w:r>
    </w:p>
    <w:p w14:paraId="35300A59" w14:textId="05978410" w:rsidR="00253D96" w:rsidRPr="00953A0B" w:rsidRDefault="00436E4C" w:rsidP="00756EB6">
      <w:pPr>
        <w:pStyle w:val="Heading2"/>
      </w:pPr>
      <w:r w:rsidRPr="00953A0B">
        <w:t>Microbial/Moisture Concerns</w:t>
      </w:r>
    </w:p>
    <w:p w14:paraId="1F4258EE" w14:textId="5B8621C8" w:rsidR="00A707DD" w:rsidRDefault="00A707DD" w:rsidP="00A707DD">
      <w:pPr>
        <w:pStyle w:val="BodyText10"/>
      </w:pPr>
      <w:r w:rsidRPr="00953A0B">
        <w:t>Hot humid summers are becoming more frequent due to climate change. Massachusetts has experienced hot, humid, and rainy summers in 2018, 2021, and 2023. July of 2021 was the wettest ever recorded in Massachusetts, and the three-month period from June through August, known as the meteorological summer, was the fourth wettest on record, according to the National Oceanic and Atmospheric Administration’s (NOAA) Centers for Environmental Information (NOAA, 2021). The summer of 2023 was also hot, and wet, being measured as the second rainiest on record (WBUR, 2023).</w:t>
      </w:r>
    </w:p>
    <w:p w14:paraId="5F4D4FCB" w14:textId="15C95673" w:rsidR="00CD0C93" w:rsidRDefault="00EA1EC9" w:rsidP="00A707DD">
      <w:pPr>
        <w:pStyle w:val="BodyText10"/>
      </w:pPr>
      <w:r>
        <w:t xml:space="preserve">The humidity inside the CWT </w:t>
      </w:r>
      <w:r w:rsidR="00803679">
        <w:t>offices</w:t>
      </w:r>
      <w:r>
        <w:t xml:space="preserve"> ranged from 60-70%, which is higher</w:t>
      </w:r>
      <w:r w:rsidR="00F0159C">
        <w:t xml:space="preserve"> than the </w:t>
      </w:r>
      <w:r w:rsidR="002F7DFD">
        <w:t xml:space="preserve">comfort range </w:t>
      </w:r>
      <w:r w:rsidR="00170399">
        <w:t xml:space="preserve">recommended </w:t>
      </w:r>
      <w:r w:rsidR="002F7DFD">
        <w:t>by the IAQ program for relative humidity.</w:t>
      </w:r>
      <w:r>
        <w:t xml:space="preserve"> </w:t>
      </w:r>
      <w:r w:rsidR="000D19A9">
        <w:t xml:space="preserve">When relative </w:t>
      </w:r>
      <w:r w:rsidR="00A32F1D">
        <w:t>humidity</w:t>
      </w:r>
      <w:r w:rsidR="000D19A9">
        <w:t xml:space="preserve"> is elevated, the air can feel uncomfortably dam</w:t>
      </w:r>
      <w:r w:rsidR="00A32F1D">
        <w:t>p</w:t>
      </w:r>
      <w:r w:rsidR="000803B3">
        <w:t xml:space="preserve">, </w:t>
      </w:r>
      <w:r w:rsidR="009F21C7">
        <w:t>clammy,</w:t>
      </w:r>
      <w:r w:rsidR="000803B3">
        <w:t xml:space="preserve"> or sticky</w:t>
      </w:r>
      <w:r w:rsidR="00A32F1D">
        <w:t>.</w:t>
      </w:r>
      <w:r w:rsidR="00CD0C93">
        <w:t xml:space="preserve"> Excess humidity for a significant period of time can also lead to water damage </w:t>
      </w:r>
      <w:r w:rsidR="000803B3">
        <w:t xml:space="preserve">in porous materials, particularly in areas with a lower temperature, such as </w:t>
      </w:r>
      <w:r w:rsidR="009F21C7">
        <w:t>ventilation equipment, or exterior windows or walls, due to condensation.</w:t>
      </w:r>
      <w:r w:rsidR="00A32F1D">
        <w:t xml:space="preserve"> </w:t>
      </w:r>
      <w:r w:rsidR="00CD0C93" w:rsidRPr="00CD0C93">
        <w:t>In addition, high relative humidity will cause paper to absorb moisture, which in turn cause paper jams in photocopiers and computer printers (Fisher, N., 2024)</w:t>
      </w:r>
    </w:p>
    <w:p w14:paraId="6195E7D0" w14:textId="4D4C12A5" w:rsidR="00766DA6" w:rsidRPr="00953A0B" w:rsidRDefault="003D47E1" w:rsidP="003D42EE">
      <w:pPr>
        <w:pStyle w:val="BodyText10"/>
      </w:pPr>
      <w:r>
        <w:t>Note that t</w:t>
      </w:r>
      <w:r w:rsidR="00D2449B">
        <w:t>he humidity outside on the morning of the assessment was</w:t>
      </w:r>
      <w:r w:rsidR="00693C61">
        <w:t xml:space="preserve"> </w:t>
      </w:r>
      <w:r w:rsidR="003023BF">
        <w:t>76% at a temperature of 66</w:t>
      </w:r>
      <w:bookmarkStart w:id="0" w:name="_Hlk178857157"/>
      <w:r w:rsidR="00EC06BA">
        <w:t>ºF</w:t>
      </w:r>
      <w:bookmarkEnd w:id="0"/>
      <w:r w:rsidR="00EA1EC9">
        <w:t xml:space="preserve">, which </w:t>
      </w:r>
      <w:r>
        <w:t>corresponds to a dew point of 58</w:t>
      </w:r>
      <w:r w:rsidRPr="003D47E1">
        <w:t xml:space="preserve"> ºF</w:t>
      </w:r>
      <w:r>
        <w:t xml:space="preserve">. </w:t>
      </w:r>
      <w:r w:rsidR="00013F05">
        <w:t xml:space="preserve">The dew point </w:t>
      </w:r>
      <w:r w:rsidR="00D84F51">
        <w:t>in indoor areas were</w:t>
      </w:r>
      <w:r w:rsidR="008B6B6C">
        <w:t xml:space="preserve"> </w:t>
      </w:r>
      <w:r w:rsidR="00013F05">
        <w:t xml:space="preserve">similar. This </w:t>
      </w:r>
      <w:r w:rsidR="008B6B6C">
        <w:t xml:space="preserve">result </w:t>
      </w:r>
      <w:r w:rsidR="00600F50">
        <w:t>suggest</w:t>
      </w:r>
      <w:r w:rsidR="008B6B6C">
        <w:t>s</w:t>
      </w:r>
      <w:r w:rsidR="00013F05">
        <w:t xml:space="preserve"> that the HVAC system is not </w:t>
      </w:r>
      <w:r w:rsidR="00600F50">
        <w:t>removing any moisture from the outside air</w:t>
      </w:r>
      <w:r w:rsidR="00D84F51">
        <w:t xml:space="preserve"> since outdoor air did not require chilling. The IAQ assessment was conducted at the time of year where neither </w:t>
      </w:r>
      <w:r w:rsidR="008B6B6C">
        <w:t>chilling</w:t>
      </w:r>
      <w:r w:rsidR="00D84F51">
        <w:t xml:space="preserve"> </w:t>
      </w:r>
      <w:proofErr w:type="gramStart"/>
      <w:r w:rsidR="00D84F51">
        <w:t>or</w:t>
      </w:r>
      <w:proofErr w:type="gramEnd"/>
      <w:r w:rsidR="00D84F51">
        <w:t xml:space="preserve"> heating of outdoor air by the HVAC system is necessary to provide for building occupant comfort. Since it</w:t>
      </w:r>
      <w:r w:rsidR="00341EB9">
        <w:t xml:space="preserve"> is likely </w:t>
      </w:r>
      <w:r w:rsidR="00D84F51">
        <w:t xml:space="preserve">that outdoor air drawn into the HVAC system would </w:t>
      </w:r>
      <w:r w:rsidR="00D84F51" w:rsidRPr="008B6B6C">
        <w:rPr>
          <w:b/>
          <w:bCs/>
        </w:rPr>
        <w:t>not</w:t>
      </w:r>
      <w:r w:rsidR="00D84F51">
        <w:t xml:space="preserve"> trigger thermostats to have HVAC system coils to either heat or cool air. </w:t>
      </w:r>
      <w:r w:rsidR="0012585A">
        <w:t xml:space="preserve">In the mode between heating and cooling of outdoors when coils are not activated, </w:t>
      </w:r>
      <w:r w:rsidR="00D84F51">
        <w:t xml:space="preserve">the HVAC system would not </w:t>
      </w:r>
      <w:proofErr w:type="gramStart"/>
      <w:r w:rsidR="00D84F51">
        <w:t>reduce  relative</w:t>
      </w:r>
      <w:proofErr w:type="gramEnd"/>
      <w:r w:rsidR="00D84F51">
        <w:t xml:space="preserve"> humidity</w:t>
      </w:r>
      <w:r w:rsidR="00341EB9">
        <w:t xml:space="preserve"> from the air</w:t>
      </w:r>
      <w:r w:rsidR="0012585A">
        <w:t>.</w:t>
      </w:r>
      <w:r w:rsidR="00282778">
        <w:t xml:space="preserve"> If signs of high humidity continue during </w:t>
      </w:r>
      <w:r w:rsidR="0012585A">
        <w:t>the HVAC system</w:t>
      </w:r>
      <w:r w:rsidR="008B6B6C">
        <w:t xml:space="preserve"> </w:t>
      </w:r>
      <w:r w:rsidR="0012585A">
        <w:t>is providing heat</w:t>
      </w:r>
      <w:r w:rsidR="00892777">
        <w:t>,</w:t>
      </w:r>
      <w:r w:rsidR="003D42EE">
        <w:t xml:space="preserve"> adjustments may be needed to </w:t>
      </w:r>
      <w:r w:rsidR="008B6B6C">
        <w:t xml:space="preserve">HVAC </w:t>
      </w:r>
      <w:r w:rsidR="003D42EE">
        <w:t>settings</w:t>
      </w:r>
      <w:r w:rsidR="00892777">
        <w:t>.</w:t>
      </w:r>
      <w:r w:rsidR="003D42EE">
        <w:t xml:space="preserve"> </w:t>
      </w:r>
      <w:r w:rsidR="00892777" w:rsidRPr="008118AF">
        <w:t xml:space="preserve">Helpful adjustments to reduce humidity include temporarily reducing the amount of fresh air into the system during very humid </w:t>
      </w:r>
      <w:proofErr w:type="gramStart"/>
      <w:r w:rsidR="00892777" w:rsidRPr="008118AF">
        <w:t>weather, or</w:t>
      </w:r>
      <w:proofErr w:type="gramEnd"/>
      <w:r w:rsidR="00892777" w:rsidRPr="008118AF">
        <w:t xml:space="preserve"> increasing the setpoint temperature a few degrees. If adjusting the HVAC settings doesn’t work</w:t>
      </w:r>
      <w:r w:rsidR="00987899">
        <w:t>,</w:t>
      </w:r>
      <w:r w:rsidR="00892777" w:rsidRPr="008118AF">
        <w:t xml:space="preserve"> some other ventilation-engineering solution may be required.</w:t>
      </w:r>
    </w:p>
    <w:p w14:paraId="476BF8B4" w14:textId="1D39E965" w:rsidR="00081CE4" w:rsidRPr="00953A0B" w:rsidRDefault="006B295A" w:rsidP="00A707DD">
      <w:pPr>
        <w:pStyle w:val="BodyText10"/>
      </w:pPr>
      <w:r w:rsidRPr="00953A0B">
        <w:t>Water</w:t>
      </w:r>
      <w:r w:rsidR="00583FDC" w:rsidRPr="00953A0B">
        <w:t>-</w:t>
      </w:r>
      <w:r w:rsidRPr="00953A0B">
        <w:t xml:space="preserve">damaged ceiling tiles were noted in </w:t>
      </w:r>
      <w:r w:rsidR="003D42EE">
        <w:t>several</w:t>
      </w:r>
      <w:r w:rsidRPr="00953A0B">
        <w:t xml:space="preserve"> areas</w:t>
      </w:r>
      <w:r w:rsidR="00953A0B" w:rsidRPr="00953A0B">
        <w:t xml:space="preserve"> (Picture </w:t>
      </w:r>
      <w:r w:rsidR="00C05513">
        <w:t>3</w:t>
      </w:r>
      <w:r w:rsidR="00953A0B" w:rsidRPr="00953A0B">
        <w:t>; Table 1).</w:t>
      </w:r>
      <w:r w:rsidR="003D42EE">
        <w:t xml:space="preserve"> Because the </w:t>
      </w:r>
      <w:r w:rsidR="00892777">
        <w:t>CWT suite is on the 4</w:t>
      </w:r>
      <w:r w:rsidR="00892777" w:rsidRPr="00892777">
        <w:rPr>
          <w:vertAlign w:val="superscript"/>
        </w:rPr>
        <w:t>th</w:t>
      </w:r>
      <w:r w:rsidR="00892777">
        <w:t xml:space="preserve"> </w:t>
      </w:r>
      <w:r w:rsidR="008118AF">
        <w:t>of 9 floors</w:t>
      </w:r>
      <w:r w:rsidR="00892777">
        <w:t xml:space="preserve">, and </w:t>
      </w:r>
      <w:r w:rsidR="00987899">
        <w:t>some</w:t>
      </w:r>
      <w:r w:rsidR="00892777">
        <w:t xml:space="preserve"> of the water-damaged tiles were found away from windows</w:t>
      </w:r>
      <w:r w:rsidR="008118AF">
        <w:t xml:space="preserve">, water damage is likely </w:t>
      </w:r>
      <w:r w:rsidR="00057462">
        <w:t>from plumbing or HVAC leaks or condensation</w:t>
      </w:r>
      <w:r w:rsidR="00987899">
        <w:t xml:space="preserve"> on components</w:t>
      </w:r>
      <w:r w:rsidR="00057462">
        <w:t>. Water-damaged ceiling tiles should be replaced when they are found. During replacement</w:t>
      </w:r>
      <w:r w:rsidR="00613967">
        <w:t>, the area above the ceiling tiles should be examined for</w:t>
      </w:r>
      <w:r w:rsidR="00EE394F">
        <w:t xml:space="preserve"> additional water-damaged materials and</w:t>
      </w:r>
      <w:r w:rsidR="00613967">
        <w:t xml:space="preserve"> sources of water, such as plumbing leaks, uninsulated </w:t>
      </w:r>
      <w:r w:rsidR="00EE394F">
        <w:t>pipes or ducts, or other issues.</w:t>
      </w:r>
      <w:r w:rsidR="0007612E">
        <w:t xml:space="preserve"> None of the water-damaged tiles appeared to be mold-colonized and no musty odors were noted.</w:t>
      </w:r>
    </w:p>
    <w:p w14:paraId="1CEDBA4B" w14:textId="77777777" w:rsidR="001801F0" w:rsidRDefault="00436E4C" w:rsidP="006E6262">
      <w:pPr>
        <w:pStyle w:val="Heading2"/>
      </w:pPr>
      <w:r w:rsidRPr="006E6262">
        <w:t xml:space="preserve">Other IAQ </w:t>
      </w:r>
      <w:r w:rsidR="001D16B6">
        <w:t>Concer</w:t>
      </w:r>
      <w:r w:rsidR="00810CC7">
        <w:t>n</w:t>
      </w:r>
      <w:r w:rsidR="001D16B6">
        <w:t>s</w:t>
      </w:r>
    </w:p>
    <w:p w14:paraId="76C141AD" w14:textId="0829723D" w:rsidR="00091820" w:rsidRDefault="00F236A8" w:rsidP="00091820">
      <w:pPr>
        <w:spacing w:line="360" w:lineRule="auto"/>
        <w:ind w:firstLine="720"/>
      </w:pPr>
      <w:r w:rsidRPr="00FD232D">
        <w:t>Testing was conducted for total volatile organic compounds (TVOCs)</w:t>
      </w:r>
      <w:r w:rsidR="00132B33" w:rsidRPr="00FD232D">
        <w:t xml:space="preserve">. </w:t>
      </w:r>
      <w:r w:rsidR="00FE5C75" w:rsidRPr="00FD232D">
        <w:t xml:space="preserve">All </w:t>
      </w:r>
      <w:r w:rsidR="00773CE7" w:rsidRPr="00FD232D">
        <w:t>measurements</w:t>
      </w:r>
      <w:r w:rsidR="00FE5C75" w:rsidRPr="00FD232D">
        <w:t xml:space="preserve"> were no</w:t>
      </w:r>
      <w:r w:rsidR="00132B33" w:rsidRPr="00FD232D">
        <w:t xml:space="preserve">n-detect (ND). </w:t>
      </w:r>
      <w:r w:rsidR="00091820" w:rsidRPr="00FD232D">
        <w:t>An examination was conducted for products that may be a source of VOCs in indoor air. Products such as dry erase markers</w:t>
      </w:r>
      <w:r w:rsidR="00C05513">
        <w:t>,</w:t>
      </w:r>
      <w:r w:rsidR="00FD232D" w:rsidRPr="00FD232D">
        <w:t xml:space="preserve"> </w:t>
      </w:r>
      <w:r w:rsidR="00091820" w:rsidRPr="00FD232D">
        <w:t>hand sanitizers</w:t>
      </w:r>
      <w:r w:rsidR="00C05513">
        <w:t>, and cleaners</w:t>
      </w:r>
      <w:r w:rsidR="00FD232D" w:rsidRPr="00FD232D">
        <w:t xml:space="preserve"> were noted</w:t>
      </w:r>
      <w:r w:rsidR="00C05513">
        <w:t xml:space="preserve"> (Picture 4; Table 1)</w:t>
      </w:r>
      <w:r w:rsidR="00091820" w:rsidRPr="00FD232D">
        <w:t>. VOCs from these products can build up and lead to irritation of the mucous membranes.</w:t>
      </w:r>
    </w:p>
    <w:p w14:paraId="4B8B82CA" w14:textId="5562046D" w:rsidR="0032682F" w:rsidRDefault="00A43F99" w:rsidP="00091820">
      <w:pPr>
        <w:spacing w:line="360" w:lineRule="auto"/>
        <w:ind w:firstLine="720"/>
      </w:pPr>
      <w:r>
        <w:t>Staff reported that a few renovation items were still in progress.</w:t>
      </w:r>
      <w:r w:rsidR="00276EDC">
        <w:t xml:space="preserve"> A can of paint was noted inside the suite (Picture </w:t>
      </w:r>
      <w:r w:rsidR="00FD32FE">
        <w:t>5).</w:t>
      </w:r>
      <w:r w:rsidR="007358F2">
        <w:t xml:space="preserve"> </w:t>
      </w:r>
      <w:r w:rsidR="0036793A">
        <w:t>Renovation activities that may produce odors/fumes should preferably be done when the office is not occupied, or in areas away from staff.</w:t>
      </w:r>
      <w:r w:rsidR="00681E7A">
        <w:t xml:space="preserve"> Use the guidance</w:t>
      </w:r>
      <w:r w:rsidR="001E14D5">
        <w:t>,</w:t>
      </w:r>
      <w:r w:rsidR="00681E7A">
        <w:t xml:space="preserve"> </w:t>
      </w:r>
      <w:hyperlink r:id="rId9" w:history="1">
        <w:r w:rsidR="00BA3F9C" w:rsidRPr="009C47D6">
          <w:rPr>
            <w:rStyle w:val="Hyperlink"/>
          </w:rPr>
          <w:t xml:space="preserve">Construction and </w:t>
        </w:r>
        <w:r w:rsidR="009C47D6">
          <w:rPr>
            <w:rStyle w:val="Hyperlink"/>
          </w:rPr>
          <w:t>R</w:t>
        </w:r>
        <w:r w:rsidR="00BA3F9C" w:rsidRPr="009C47D6">
          <w:rPr>
            <w:rStyle w:val="Hyperlink"/>
          </w:rPr>
          <w:t xml:space="preserve">enovation </w:t>
        </w:r>
        <w:r w:rsidR="009C47D6">
          <w:rPr>
            <w:rStyle w:val="Hyperlink"/>
          </w:rPr>
          <w:t>G</w:t>
        </w:r>
        <w:r w:rsidR="00BA3F9C" w:rsidRPr="009C47D6">
          <w:rPr>
            <w:rStyle w:val="Hyperlink"/>
          </w:rPr>
          <w:t xml:space="preserve">enerated </w:t>
        </w:r>
        <w:r w:rsidR="009C47D6">
          <w:rPr>
            <w:rStyle w:val="Hyperlink"/>
          </w:rPr>
          <w:t>P</w:t>
        </w:r>
        <w:r w:rsidR="00BA3F9C" w:rsidRPr="009C47D6">
          <w:rPr>
            <w:rStyle w:val="Hyperlink"/>
          </w:rPr>
          <w:t xml:space="preserve">ollutants in </w:t>
        </w:r>
        <w:r w:rsidR="009C47D6">
          <w:rPr>
            <w:rStyle w:val="Hyperlink"/>
          </w:rPr>
          <w:t>O</w:t>
        </w:r>
        <w:r w:rsidR="00BA3F9C" w:rsidRPr="009C47D6">
          <w:rPr>
            <w:rStyle w:val="Hyperlink"/>
          </w:rPr>
          <w:t xml:space="preserve">ccupied </w:t>
        </w:r>
        <w:r w:rsidR="009C47D6">
          <w:rPr>
            <w:rStyle w:val="Hyperlink"/>
          </w:rPr>
          <w:t>B</w:t>
        </w:r>
        <w:r w:rsidR="00BA3F9C" w:rsidRPr="009C47D6">
          <w:rPr>
            <w:rStyle w:val="Hyperlink"/>
          </w:rPr>
          <w:t>uildings</w:t>
        </w:r>
      </w:hyperlink>
      <w:r w:rsidR="001E14D5">
        <w:rPr>
          <w:rStyle w:val="Hyperlink"/>
        </w:rPr>
        <w:t>,</w:t>
      </w:r>
      <w:r w:rsidR="00BA3F9C">
        <w:t xml:space="preserve"> to reduce the impact of renovations on staff. This should also be used if adjacent </w:t>
      </w:r>
      <w:r w:rsidR="00A06082">
        <w:t xml:space="preserve">office areas </w:t>
      </w:r>
      <w:r w:rsidR="00987899">
        <w:t xml:space="preserve">in the building </w:t>
      </w:r>
      <w:r w:rsidR="00A06082">
        <w:t xml:space="preserve">are renovated. </w:t>
      </w:r>
    </w:p>
    <w:p w14:paraId="74302BEE" w14:textId="331728FC" w:rsidR="00FA38CE" w:rsidRDefault="00804055" w:rsidP="00091820">
      <w:pPr>
        <w:spacing w:line="360" w:lineRule="auto"/>
        <w:ind w:firstLine="720"/>
      </w:pPr>
      <w:r>
        <w:t>Large amounts of p</w:t>
      </w:r>
      <w:r w:rsidR="00C05513">
        <w:t xml:space="preserve">apers, boxes, and other storage items were noted in several </w:t>
      </w:r>
      <w:r>
        <w:t xml:space="preserve">rooms (Table 1). As the offices are newly occupied, </w:t>
      </w:r>
      <w:r w:rsidR="00237DE5">
        <w:t xml:space="preserve">these are likely in transition from storage elsewhere. </w:t>
      </w:r>
      <w:r w:rsidR="00A75C55">
        <w:t xml:space="preserve">Large amounts of items in offices and common areas can prevent effective </w:t>
      </w:r>
      <w:r w:rsidR="00DF184A">
        <w:t>cleaning and</w:t>
      </w:r>
      <w:r w:rsidR="00DD4ADC">
        <w:t xml:space="preserve"> may become attractive to pests as harborage.</w:t>
      </w:r>
    </w:p>
    <w:p w14:paraId="544D3EC7" w14:textId="66F38A79" w:rsidR="00EB1056" w:rsidRDefault="00EB1056" w:rsidP="00091820">
      <w:pPr>
        <w:spacing w:line="360" w:lineRule="auto"/>
        <w:ind w:firstLine="720"/>
      </w:pPr>
      <w:r>
        <w:t>Some ceiling-mounted vents were dusty (</w:t>
      </w:r>
      <w:r w:rsidR="00685A06">
        <w:t>Table 1</w:t>
      </w:r>
      <w:r>
        <w:t>). This dust can be aerosolized, and can also become a mold growth medium if the vent b</w:t>
      </w:r>
      <w:r w:rsidR="00EC58CE">
        <w:t>ecomes moistened by condensation. This material should be cleaned periodically. In addition, induction unit cabinets and fins should also be cleaned regularly.</w:t>
      </w:r>
    </w:p>
    <w:p w14:paraId="60D009A7" w14:textId="5CCD9DD2" w:rsidR="00753A31" w:rsidRPr="00753A31" w:rsidRDefault="007149FA" w:rsidP="00753A31">
      <w:pPr>
        <w:spacing w:line="360" w:lineRule="auto"/>
        <w:ind w:firstLine="720"/>
      </w:pPr>
      <w:r>
        <w:t>Finally</w:t>
      </w:r>
      <w:r w:rsidR="0094635B">
        <w:t>, m</w:t>
      </w:r>
      <w:r w:rsidR="00753A31" w:rsidRPr="00753A31">
        <w:t xml:space="preserve">ost areas </w:t>
      </w:r>
      <w:r w:rsidR="0094635B">
        <w:t>of th</w:t>
      </w:r>
      <w:r w:rsidR="004A7F15">
        <w:t>e</w:t>
      </w:r>
      <w:r w:rsidR="0094635B">
        <w:t xml:space="preserve"> office are</w:t>
      </w:r>
      <w:r w:rsidR="00753A31" w:rsidRPr="00753A31">
        <w:t xml:space="preserve"> carpeted. Carpets should be cleaned regularly in accordance with Institute of Inspection, Cleaning and Restoration Certification (IICRC) recommendations (IICRC, 2012).</w:t>
      </w:r>
    </w:p>
    <w:p w14:paraId="2A6517CC" w14:textId="178BB768" w:rsidR="004D05AC" w:rsidRPr="00FD232D" w:rsidRDefault="0038692E" w:rsidP="00845CAC">
      <w:pPr>
        <w:pStyle w:val="Heading1"/>
      </w:pPr>
      <w:r w:rsidRPr="00FD232D">
        <w:t>CONCLUSIONS</w:t>
      </w:r>
      <w:r w:rsidR="00DC173D" w:rsidRPr="00FD232D">
        <w:t>/RECOMMENDATIONS</w:t>
      </w:r>
    </w:p>
    <w:p w14:paraId="19107F37" w14:textId="055BC824" w:rsidR="00FC632C" w:rsidRDefault="00FC632C" w:rsidP="00FC632C">
      <w:pPr>
        <w:pStyle w:val="BodyText1"/>
      </w:pPr>
      <w:r w:rsidRPr="00FC632C">
        <w:t>In view of the findings at the time of the visit, the following</w:t>
      </w:r>
      <w:r w:rsidR="00EA48E7">
        <w:t xml:space="preserve"> </w:t>
      </w:r>
      <w:r w:rsidRPr="00FC632C">
        <w:t>recommendations are made:</w:t>
      </w:r>
    </w:p>
    <w:p w14:paraId="598F47AC" w14:textId="79654B34" w:rsidR="003472FB" w:rsidRPr="00FC632C" w:rsidRDefault="003472FB" w:rsidP="005D01F0">
      <w:pPr>
        <w:pStyle w:val="Heading2"/>
      </w:pPr>
      <w:r w:rsidRPr="003472FB">
        <w:t>Short-term Recommendations</w:t>
      </w:r>
    </w:p>
    <w:p w14:paraId="6DE70174" w14:textId="74994CEC" w:rsidR="006C5EB6" w:rsidRPr="00597876" w:rsidRDefault="006C5EB6" w:rsidP="005D01F0">
      <w:pPr>
        <w:pStyle w:val="Heading3"/>
      </w:pPr>
      <w:r w:rsidRPr="00597876">
        <w:t>Ventilation recommendations</w:t>
      </w:r>
    </w:p>
    <w:p w14:paraId="1E603DA4" w14:textId="59CEC4E8" w:rsidR="00D90C61" w:rsidRDefault="00D90C61" w:rsidP="000F5099">
      <w:pPr>
        <w:pStyle w:val="BodyText"/>
        <w:numPr>
          <w:ilvl w:val="0"/>
          <w:numId w:val="7"/>
        </w:numPr>
        <w:ind w:left="720" w:hanging="720"/>
      </w:pPr>
      <w:r>
        <w:t xml:space="preserve">Consider monitoring humidity and/or dew point periodically, particularly during very humid outdoor weather to ensure the HVAC system can </w:t>
      </w:r>
      <w:r w:rsidR="00DB1EA4">
        <w:t>reduce humidity for comfort and to prevent water damage</w:t>
      </w:r>
      <w:r w:rsidR="00236AE9">
        <w:t xml:space="preserve"> and </w:t>
      </w:r>
      <w:r w:rsidR="00DB1EA4">
        <w:t>adjust</w:t>
      </w:r>
      <w:r w:rsidR="00236AE9">
        <w:t xml:space="preserve"> </w:t>
      </w:r>
      <w:r w:rsidR="00DB1EA4">
        <w:t>as needed.</w:t>
      </w:r>
    </w:p>
    <w:p w14:paraId="486B3FBC" w14:textId="7E54D965" w:rsidR="00DB1EA4" w:rsidRDefault="00DB1EA4" w:rsidP="000F5099">
      <w:pPr>
        <w:pStyle w:val="BodyText"/>
        <w:numPr>
          <w:ilvl w:val="0"/>
          <w:numId w:val="7"/>
        </w:numPr>
        <w:ind w:left="720" w:hanging="720"/>
      </w:pPr>
      <w:r>
        <w:t>Ensure the air handling unit and other</w:t>
      </w:r>
      <w:r w:rsidR="009605B9">
        <w:t xml:space="preserve"> HVAC system filters are at least a MERV rating of </w:t>
      </w:r>
      <w:r w:rsidR="001E14D5">
        <w:t>8 and</w:t>
      </w:r>
      <w:r w:rsidR="009605B9">
        <w:t xml:space="preserve"> are changed at least twice a year.</w:t>
      </w:r>
    </w:p>
    <w:p w14:paraId="5208C073" w14:textId="54FD4763" w:rsidR="00EB1056" w:rsidRDefault="00EB1056" w:rsidP="000F5099">
      <w:pPr>
        <w:pStyle w:val="BodyText"/>
        <w:numPr>
          <w:ilvl w:val="0"/>
          <w:numId w:val="7"/>
        </w:numPr>
        <w:ind w:left="720" w:hanging="720"/>
      </w:pPr>
      <w:r>
        <w:t>Clean supply and return vents, and the interior of induction units</w:t>
      </w:r>
      <w:r w:rsidR="00517335">
        <w:t xml:space="preserve"> periodically to remove dust</w:t>
      </w:r>
      <w:r>
        <w:t>.</w:t>
      </w:r>
    </w:p>
    <w:p w14:paraId="7AA0002D" w14:textId="4CD35094" w:rsidR="001950C4" w:rsidRDefault="001950C4" w:rsidP="000F5099">
      <w:pPr>
        <w:pStyle w:val="BodyText"/>
        <w:numPr>
          <w:ilvl w:val="0"/>
          <w:numId w:val="7"/>
        </w:numPr>
        <w:ind w:left="720" w:hanging="720"/>
      </w:pPr>
      <w:r>
        <w:t>Keep the top and front of induction units free of items and obstructions.</w:t>
      </w:r>
    </w:p>
    <w:p w14:paraId="7EDC6467" w14:textId="2E899F96" w:rsidR="00C240AA" w:rsidRDefault="00C240AA" w:rsidP="000F5099">
      <w:pPr>
        <w:pStyle w:val="BodyText"/>
        <w:numPr>
          <w:ilvl w:val="0"/>
          <w:numId w:val="7"/>
        </w:numPr>
        <w:ind w:left="720" w:hanging="720"/>
      </w:pPr>
      <w:r w:rsidRPr="00597876">
        <w:t>It is recommended that HVAC systems be re-balanced every five years to ensure adequate air system</w:t>
      </w:r>
      <w:r w:rsidRPr="004768A8">
        <w:t>s function (SMACNA, 1994).</w:t>
      </w:r>
    </w:p>
    <w:p w14:paraId="70BC0220" w14:textId="5BDCB3F2" w:rsidR="008A307B" w:rsidRPr="004768A8" w:rsidRDefault="008A307B" w:rsidP="000F5099">
      <w:pPr>
        <w:pStyle w:val="BodyText"/>
        <w:numPr>
          <w:ilvl w:val="0"/>
          <w:numId w:val="7"/>
        </w:numPr>
        <w:ind w:left="720" w:hanging="720"/>
      </w:pPr>
      <w:r>
        <w:t xml:space="preserve">Monitor weather and adjust HVAC set point </w:t>
      </w:r>
      <w:r w:rsidR="008B6B6C">
        <w:t xml:space="preserve">and fresh air intake percentage </w:t>
      </w:r>
      <w:r>
        <w:t>as needed to best address weather with high relative humidity (&gt;70%).</w:t>
      </w:r>
    </w:p>
    <w:p w14:paraId="1E9FBC7E" w14:textId="5E6D3C38" w:rsidR="006C5EB6" w:rsidRPr="004768A8" w:rsidRDefault="006C5EB6" w:rsidP="00F76789">
      <w:pPr>
        <w:pStyle w:val="Heading3"/>
      </w:pPr>
      <w:r w:rsidRPr="004768A8">
        <w:t>Water damage recommendations</w:t>
      </w:r>
    </w:p>
    <w:p w14:paraId="3220BCD9" w14:textId="6A0DCD35" w:rsidR="00B30B1A" w:rsidRDefault="00B30B1A" w:rsidP="00AC21F4">
      <w:pPr>
        <w:pStyle w:val="BodyText"/>
        <w:numPr>
          <w:ilvl w:val="0"/>
          <w:numId w:val="7"/>
        </w:numPr>
        <w:ind w:left="720" w:hanging="720"/>
      </w:pPr>
      <w:r w:rsidRPr="00B30B1A">
        <w:t xml:space="preserve">Replace water-damaged ceiling tiles. </w:t>
      </w:r>
      <w:r w:rsidR="009605B9">
        <w:t xml:space="preserve">Investigate stained tiles for additional water damage and for sources of water including plumbing leaks, HVAC leaks, or </w:t>
      </w:r>
      <w:r w:rsidR="00A47096">
        <w:t>piping/ducts in need of insulation</w:t>
      </w:r>
      <w:r w:rsidR="00517335">
        <w:t>,</w:t>
      </w:r>
      <w:r w:rsidR="00A47096">
        <w:t xml:space="preserve"> and repair as needed.</w:t>
      </w:r>
    </w:p>
    <w:p w14:paraId="3451A42A" w14:textId="6C9F7CFF" w:rsidR="00AA5D51" w:rsidRPr="0022173E" w:rsidRDefault="00AA5D51" w:rsidP="00E46BA4">
      <w:pPr>
        <w:pStyle w:val="Heading3"/>
      </w:pPr>
      <w:r w:rsidRPr="0022173E">
        <w:t>Other recommendations</w:t>
      </w:r>
    </w:p>
    <w:p w14:paraId="127D7D27" w14:textId="7954F574" w:rsidR="0016056D" w:rsidRDefault="0016056D" w:rsidP="00AC21F4">
      <w:pPr>
        <w:pStyle w:val="BodyText"/>
        <w:numPr>
          <w:ilvl w:val="0"/>
          <w:numId w:val="7"/>
        </w:numPr>
        <w:ind w:left="720" w:hanging="720"/>
      </w:pPr>
      <w:r w:rsidRPr="0022173E">
        <w:t>Use VOC-containing products in areas with good ventilation and keep tightly closed when not in use.</w:t>
      </w:r>
      <w:r w:rsidR="00AE7993" w:rsidRPr="0022173E">
        <w:t xml:space="preserve"> Avoid products with strong scents and avoid mixing incompatible products.</w:t>
      </w:r>
    </w:p>
    <w:p w14:paraId="7DAE68F8" w14:textId="72BE4E74" w:rsidR="009C47D6" w:rsidRPr="0022173E" w:rsidRDefault="009C47D6" w:rsidP="00AC21F4">
      <w:pPr>
        <w:pStyle w:val="BodyText"/>
        <w:numPr>
          <w:ilvl w:val="0"/>
          <w:numId w:val="7"/>
        </w:numPr>
        <w:ind w:left="720" w:hanging="720"/>
      </w:pPr>
      <w:r>
        <w:t xml:space="preserve">Follow the guidance in </w:t>
      </w:r>
      <w:hyperlink r:id="rId10" w:history="1">
        <w:r w:rsidRPr="00E65FC1">
          <w:rPr>
            <w:rStyle w:val="Hyperlink"/>
          </w:rPr>
          <w:t>https://www.mass.gov/info-details/construction-and-renovation-generated-pollutants-in-occupied-buildings</w:t>
        </w:r>
      </w:hyperlink>
      <w:r>
        <w:t xml:space="preserve"> </w:t>
      </w:r>
      <w:r w:rsidR="00862487">
        <w:t>to reduce the impact of any ongoing renovations in the CWT suite or adjacent offices.</w:t>
      </w:r>
    </w:p>
    <w:p w14:paraId="059F907F" w14:textId="2E865C4C" w:rsidR="00A47096" w:rsidRDefault="00A47096" w:rsidP="00AC21F4">
      <w:pPr>
        <w:pStyle w:val="BodyText"/>
        <w:numPr>
          <w:ilvl w:val="0"/>
          <w:numId w:val="7"/>
        </w:numPr>
        <w:ind w:left="720" w:hanging="720"/>
      </w:pPr>
      <w:r>
        <w:t>Ensure paper and boxes are stored in appropriate locations</w:t>
      </w:r>
      <w:r w:rsidR="00BD28D1">
        <w:t xml:space="preserve"> </w:t>
      </w:r>
      <w:r w:rsidR="00EB1056">
        <w:t>as soon as</w:t>
      </w:r>
      <w:r w:rsidR="00BD28D1">
        <w:t xml:space="preserve"> </w:t>
      </w:r>
      <w:r w:rsidR="00EB1056">
        <w:t>possible,</w:t>
      </w:r>
      <w:r w:rsidR="00BD28D1">
        <w:t xml:space="preserve"> to make thorough cleaning easier.</w:t>
      </w:r>
    </w:p>
    <w:p w14:paraId="4CE9F9B9" w14:textId="6EB73600" w:rsidR="0016056D" w:rsidRPr="0022173E" w:rsidRDefault="0016056D" w:rsidP="00AC21F4">
      <w:pPr>
        <w:pStyle w:val="BodyText"/>
        <w:numPr>
          <w:ilvl w:val="0"/>
          <w:numId w:val="7"/>
        </w:numPr>
        <w:ind w:left="720" w:hanging="720"/>
      </w:pPr>
      <w:r w:rsidRPr="0022173E">
        <w:t>Clean carpeting in accordance with IICRC recommendations (IICRC, 2012</w:t>
      </w:r>
      <w:r w:rsidR="00731713" w:rsidRPr="00731713">
        <w:t>); annually (or semi-annually in soiled/high traffic areas).</w:t>
      </w:r>
    </w:p>
    <w:p w14:paraId="06CBDA84" w14:textId="6A71D06D" w:rsidR="007B5977" w:rsidRDefault="007B5977" w:rsidP="00E444BA">
      <w:pPr>
        <w:pStyle w:val="BodyText"/>
        <w:numPr>
          <w:ilvl w:val="0"/>
          <w:numId w:val="7"/>
        </w:numPr>
        <w:ind w:left="720" w:hanging="720"/>
      </w:pPr>
      <w:r w:rsidRPr="0022173E">
        <w:t>Refer to resource manual and other related IAQ documents located on the MDPH’s website for further building-wide evaluations and advice on maintaining public buildings.</w:t>
      </w:r>
      <w:r w:rsidR="007D2C35" w:rsidRPr="0022173E">
        <w:t xml:space="preserve"> </w:t>
      </w:r>
      <w:r w:rsidRPr="0022173E">
        <w:t xml:space="preserve">These documents are available at: </w:t>
      </w:r>
      <w:hyperlink r:id="rId11" w:history="1">
        <w:r w:rsidRPr="0022173E">
          <w:rPr>
            <w:rStyle w:val="Hyperlink"/>
          </w:rPr>
          <w:t>http://mass.gov/dph/iaq</w:t>
        </w:r>
      </w:hyperlink>
      <w:r w:rsidRPr="0022173E">
        <w:t>.</w:t>
      </w:r>
    </w:p>
    <w:p w14:paraId="558AB48C" w14:textId="33C462DC" w:rsidR="004D05AC" w:rsidRPr="00BE3A1E" w:rsidRDefault="005942C5" w:rsidP="0093560B">
      <w:pPr>
        <w:pStyle w:val="Heading1"/>
      </w:pPr>
      <w:r w:rsidRPr="001C1AF8">
        <w:rPr>
          <w:highlight w:val="yellow"/>
        </w:rPr>
        <w:br w:type="page"/>
      </w:r>
      <w:r w:rsidR="004A28CB" w:rsidRPr="00BE3A1E">
        <w:t>R</w:t>
      </w:r>
      <w:r w:rsidR="00DC173D" w:rsidRPr="00BE3A1E">
        <w:t>EFERENCES</w:t>
      </w:r>
    </w:p>
    <w:p w14:paraId="0EC4F39A" w14:textId="77777777" w:rsidR="000B1D31" w:rsidRPr="00BE3A1E" w:rsidRDefault="000B1D31" w:rsidP="000B1D31">
      <w:pPr>
        <w:pStyle w:val="References"/>
      </w:pPr>
      <w:r w:rsidRPr="00BE3A1E">
        <w:t>ASHRAE. 2012. American Society of Heating, Refrigeration and Air Conditioning Engineers (ASHRAE) Standard 52.2-2012 -- Method of Testing General Ventilation Air-Cleaning Devices for Removal Efficiency by Particle Size (ANSI Approved).</w:t>
      </w:r>
    </w:p>
    <w:p w14:paraId="77355B49" w14:textId="77777777" w:rsidR="00766DA6" w:rsidRPr="00BE3A1E" w:rsidRDefault="00E92A92" w:rsidP="003349CE">
      <w:r w:rsidRPr="00BE3A1E">
        <w:t>IICRC. 2012. Institute of Inspection, Cleaning and Restoration Certification. Carpet Cleaning: FAQ.</w:t>
      </w:r>
      <w:r w:rsidR="00766DA6" w:rsidRPr="00BE3A1E">
        <w:t xml:space="preserve"> </w:t>
      </w:r>
    </w:p>
    <w:p w14:paraId="6B18801A" w14:textId="77777777" w:rsidR="00F20E3E" w:rsidRPr="00BE3A1E" w:rsidRDefault="00F20E3E" w:rsidP="003349CE"/>
    <w:p w14:paraId="6C643475" w14:textId="66455666" w:rsidR="00F20E3E" w:rsidRPr="00BE3A1E" w:rsidRDefault="00766DA6" w:rsidP="00F20E3E">
      <w:r w:rsidRPr="00BE3A1E">
        <w:t xml:space="preserve">Fisher, N.  2024.  How Humidity Affects Your Copier </w:t>
      </w:r>
      <w:r w:rsidR="00236AE9" w:rsidRPr="00BE3A1E">
        <w:t>and</w:t>
      </w:r>
      <w:r w:rsidRPr="00BE3A1E">
        <w:t xml:space="preserve"> Paper Quality.  Cobb Technologies, Richmond, VA.  </w:t>
      </w:r>
      <w:hyperlink r:id="rId12" w:history="1">
        <w:r w:rsidR="00F20E3E" w:rsidRPr="00BE3A1E">
          <w:rPr>
            <w:rStyle w:val="Hyperlink"/>
          </w:rPr>
          <w:t>https://www.cobbtechnologies.com/blog/how-humidity-affects-your-copier-and-paper-quality</w:t>
        </w:r>
      </w:hyperlink>
      <w:r w:rsidRPr="00BE3A1E">
        <w:t>.</w:t>
      </w:r>
      <w:r w:rsidR="00F20E3E" w:rsidRPr="00BE3A1E">
        <w:t xml:space="preserve"> </w:t>
      </w:r>
    </w:p>
    <w:p w14:paraId="013E83C0" w14:textId="77777777" w:rsidR="00F20E3E" w:rsidRPr="00BE3A1E" w:rsidRDefault="00F20E3E" w:rsidP="00F20E3E"/>
    <w:p w14:paraId="58F439DA" w14:textId="39758460" w:rsidR="008A7DD3" w:rsidRPr="00BE3A1E" w:rsidRDefault="008A4F35" w:rsidP="008A7DD3">
      <w:pPr>
        <w:pStyle w:val="References"/>
      </w:pPr>
      <w:r w:rsidRPr="00BE3A1E">
        <w:t>MDPH.</w:t>
      </w:r>
      <w:r w:rsidR="007D2C35" w:rsidRPr="00BE3A1E">
        <w:t xml:space="preserve"> </w:t>
      </w:r>
      <w:r w:rsidRPr="00BE3A1E">
        <w:t>2015.</w:t>
      </w:r>
      <w:r w:rsidR="007D2C35" w:rsidRPr="00BE3A1E">
        <w:t xml:space="preserve"> </w:t>
      </w:r>
      <w:r w:rsidR="003D084D" w:rsidRPr="00BE3A1E">
        <w:t>Massachusetts Department of Public Health.</w:t>
      </w:r>
      <w:r w:rsidR="007D2C35" w:rsidRPr="00BE3A1E">
        <w:t xml:space="preserve"> </w:t>
      </w:r>
      <w:r w:rsidRPr="00BE3A1E">
        <w:t>Indoor Air Quality Manual: Chapters I-III.</w:t>
      </w:r>
      <w:r w:rsidR="007D2C35" w:rsidRPr="00BE3A1E">
        <w:t xml:space="preserve"> </w:t>
      </w:r>
      <w:r w:rsidRPr="00BE3A1E">
        <w:t xml:space="preserve">Available at: </w:t>
      </w:r>
      <w:hyperlink r:id="rId13" w:history="1">
        <w:r w:rsidR="00C6745E" w:rsidRPr="00BE3A1E">
          <w:rPr>
            <w:rStyle w:val="Hyperlink"/>
          </w:rPr>
          <w:t>https://www.mass.gov/lists/indoor-air-quality-manual-and-appendices</w:t>
        </w:r>
      </w:hyperlink>
      <w:r w:rsidR="00C6745E" w:rsidRPr="00BE3A1E">
        <w:t>.</w:t>
      </w:r>
    </w:p>
    <w:p w14:paraId="1926B16C" w14:textId="77777777" w:rsidR="00DA6FC7" w:rsidRPr="00BE3A1E" w:rsidRDefault="00DA6FC7" w:rsidP="00DA6FC7">
      <w:pPr>
        <w:pStyle w:val="References"/>
        <w:rPr>
          <w:szCs w:val="24"/>
        </w:rPr>
      </w:pPr>
      <w:r w:rsidRPr="00BE3A1E">
        <w:rPr>
          <w:szCs w:val="24"/>
        </w:rPr>
        <w:t xml:space="preserve">NOAA. 2021. Summer 2021 neck and neck with Dust Bowl summer for hottest on record. National Oceanic and Atmospheric Administration, 1401 Constitution Avenue NW, Room 5128, Washington, DC 20230 </w:t>
      </w:r>
      <w:hyperlink r:id="rId14" w:history="1">
        <w:r w:rsidRPr="00BE3A1E">
          <w:rPr>
            <w:rStyle w:val="Hyperlink"/>
            <w:szCs w:val="24"/>
          </w:rPr>
          <w:t>https://www.noaa.gov/news/summer-2021-neck-and-neck-with-dust-bowl-summer-for-hottest-on-record</w:t>
        </w:r>
      </w:hyperlink>
    </w:p>
    <w:p w14:paraId="7694910B" w14:textId="1D5B769D" w:rsidR="00E92A92" w:rsidRPr="00BE3A1E" w:rsidRDefault="00FA3444" w:rsidP="004B3A72">
      <w:pPr>
        <w:pStyle w:val="References"/>
        <w:rPr>
          <w:szCs w:val="24"/>
        </w:rPr>
      </w:pPr>
      <w:r w:rsidRPr="00BE3A1E">
        <w:rPr>
          <w:szCs w:val="24"/>
        </w:rPr>
        <w:t>SMACNA.</w:t>
      </w:r>
      <w:r w:rsidR="007D2C35" w:rsidRPr="00BE3A1E">
        <w:rPr>
          <w:szCs w:val="24"/>
        </w:rPr>
        <w:t xml:space="preserve"> </w:t>
      </w:r>
      <w:r w:rsidRPr="00BE3A1E">
        <w:rPr>
          <w:szCs w:val="24"/>
        </w:rPr>
        <w:t>1994.</w:t>
      </w:r>
      <w:r w:rsidR="007D2C35" w:rsidRPr="00BE3A1E">
        <w:rPr>
          <w:szCs w:val="24"/>
        </w:rPr>
        <w:t xml:space="preserve"> </w:t>
      </w:r>
      <w:r w:rsidRPr="00BE3A1E">
        <w:rPr>
          <w:szCs w:val="24"/>
        </w:rPr>
        <w:t>HVAC Systems Commissioning Manual.</w:t>
      </w:r>
      <w:r w:rsidR="007D2C35" w:rsidRPr="00BE3A1E">
        <w:rPr>
          <w:szCs w:val="24"/>
        </w:rPr>
        <w:t xml:space="preserve"> </w:t>
      </w:r>
      <w:r w:rsidRPr="00BE3A1E">
        <w:rPr>
          <w:szCs w:val="24"/>
        </w:rPr>
        <w:t>1</w:t>
      </w:r>
      <w:r w:rsidRPr="00BE3A1E">
        <w:rPr>
          <w:szCs w:val="24"/>
          <w:vertAlign w:val="superscript"/>
        </w:rPr>
        <w:t>st</w:t>
      </w:r>
      <w:r w:rsidRPr="00BE3A1E">
        <w:rPr>
          <w:szCs w:val="24"/>
        </w:rPr>
        <w:t xml:space="preserve"> ed.</w:t>
      </w:r>
      <w:r w:rsidR="007D2C35" w:rsidRPr="00BE3A1E">
        <w:rPr>
          <w:szCs w:val="24"/>
        </w:rPr>
        <w:t xml:space="preserve"> </w:t>
      </w:r>
      <w:r w:rsidRPr="00BE3A1E">
        <w:rPr>
          <w:szCs w:val="24"/>
        </w:rPr>
        <w:t>Sheet Metal and Air Conditioning Contractors’ National Association, Inc., Chantilly, VA.</w:t>
      </w:r>
    </w:p>
    <w:p w14:paraId="2654D442" w14:textId="4E414AC9" w:rsidR="0034073F" w:rsidRPr="0034073F" w:rsidRDefault="0034073F" w:rsidP="0034073F">
      <w:pPr>
        <w:pStyle w:val="References"/>
        <w:rPr>
          <w:szCs w:val="24"/>
        </w:rPr>
      </w:pPr>
      <w:r w:rsidRPr="00BE3A1E">
        <w:rPr>
          <w:szCs w:val="24"/>
        </w:rPr>
        <w:t xml:space="preserve">WBUR. 2023. “It's been a summer of rain and flooding misery in Mass.” WBUR local news. September 12, 2023. </w:t>
      </w:r>
      <w:hyperlink r:id="rId15" w:history="1">
        <w:r w:rsidRPr="00BE3A1E">
          <w:rPr>
            <w:rStyle w:val="Hyperlink"/>
            <w:szCs w:val="24"/>
          </w:rPr>
          <w:t>https://www.wbur.org/news/2023/09/12/summer-flooding-rain-massachusetts</w:t>
        </w:r>
      </w:hyperlink>
      <w:r w:rsidRPr="00BE3A1E">
        <w:rPr>
          <w:szCs w:val="24"/>
        </w:rPr>
        <w:t>.</w:t>
      </w:r>
    </w:p>
    <w:p w14:paraId="76E65B57" w14:textId="77777777" w:rsidR="00DA6FC7" w:rsidRDefault="00DA6FC7" w:rsidP="004B3A72">
      <w:pPr>
        <w:pStyle w:val="References"/>
        <w:rPr>
          <w:szCs w:val="24"/>
        </w:rPr>
      </w:pPr>
    </w:p>
    <w:p w14:paraId="215436E9" w14:textId="77777777" w:rsidR="00DA6FC7" w:rsidRPr="00327FE0" w:rsidRDefault="00DA6FC7" w:rsidP="004B3A72">
      <w:pPr>
        <w:pStyle w:val="References"/>
        <w:rPr>
          <w:szCs w:val="24"/>
        </w:rPr>
      </w:pPr>
    </w:p>
    <w:p w14:paraId="5BC9DB73" w14:textId="77777777" w:rsidR="00DC1CB7" w:rsidRDefault="00DC1CB7" w:rsidP="000227AD">
      <w:pPr>
        <w:pStyle w:val="BodyText2"/>
        <w:spacing w:after="240" w:line="360" w:lineRule="auto"/>
        <w:contextualSpacing/>
        <w:rPr>
          <w:b/>
          <w:bCs/>
          <w:szCs w:val="24"/>
        </w:rPr>
        <w:sectPr w:rsidR="00DC1CB7" w:rsidSect="00B0444B">
          <w:footerReference w:type="default" r:id="rId16"/>
          <w:pgSz w:w="12240" w:h="15840" w:code="1"/>
          <w:pgMar w:top="1440" w:right="1440" w:bottom="1440" w:left="1440" w:header="720" w:footer="720" w:gutter="0"/>
          <w:cols w:space="720"/>
          <w:noEndnote/>
          <w:titlePg/>
          <w:docGrid w:linePitch="254"/>
        </w:sectPr>
      </w:pPr>
    </w:p>
    <w:p w14:paraId="06A9C8C4" w14:textId="3F2E13F1" w:rsidR="00FB3DCB" w:rsidRPr="00D95171" w:rsidRDefault="00833871" w:rsidP="006A57DB">
      <w:pPr>
        <w:pStyle w:val="BodyText2"/>
        <w:spacing w:after="0" w:line="360" w:lineRule="auto"/>
        <w:contextualSpacing/>
        <w:rPr>
          <w:b/>
          <w:bCs/>
          <w:noProof/>
          <w:szCs w:val="24"/>
        </w:rPr>
      </w:pPr>
      <w:r w:rsidRPr="00D95171">
        <w:rPr>
          <w:b/>
          <w:bCs/>
          <w:szCs w:val="24"/>
        </w:rPr>
        <w:t>Picture 1</w:t>
      </w:r>
    </w:p>
    <w:p w14:paraId="4E266020" w14:textId="77777777" w:rsidR="003B6352" w:rsidRPr="00D95171" w:rsidRDefault="003B6352" w:rsidP="00517335">
      <w:pPr>
        <w:spacing w:before="100" w:beforeAutospacing="1" w:after="100" w:afterAutospacing="1"/>
        <w:jc w:val="center"/>
        <w:rPr>
          <w:b/>
          <w:bCs/>
          <w:szCs w:val="24"/>
        </w:rPr>
      </w:pPr>
      <w:r w:rsidRPr="003B6352">
        <w:rPr>
          <w:b/>
          <w:bCs/>
          <w:noProof/>
          <w:szCs w:val="24"/>
        </w:rPr>
        <w:drawing>
          <wp:inline distT="0" distB="0" distL="0" distR="0" wp14:anchorId="314277AE" wp14:editId="596350F5">
            <wp:extent cx="3291840" cy="2468880"/>
            <wp:effectExtent l="0" t="7620" r="0" b="0"/>
            <wp:docPr id="3" name="Picture 2" descr="Ceiling-mounted vent in a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eiling-mounted vent in an office"/>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rot="5400000">
                      <a:off x="0" y="0"/>
                      <a:ext cx="3291840" cy="2468880"/>
                    </a:xfrm>
                    <a:prstGeom prst="rect">
                      <a:avLst/>
                    </a:prstGeom>
                    <a:noFill/>
                    <a:ln>
                      <a:noFill/>
                    </a:ln>
                  </pic:spPr>
                </pic:pic>
              </a:graphicData>
            </a:graphic>
          </wp:inline>
        </w:drawing>
      </w:r>
    </w:p>
    <w:p w14:paraId="7FAAF1B5" w14:textId="7E051221" w:rsidR="003B6352" w:rsidRPr="00D95171" w:rsidRDefault="003B6352" w:rsidP="00517335">
      <w:pPr>
        <w:spacing w:before="100" w:beforeAutospacing="1" w:after="100" w:afterAutospacing="1"/>
        <w:jc w:val="center"/>
        <w:rPr>
          <w:b/>
          <w:bCs/>
          <w:szCs w:val="24"/>
        </w:rPr>
      </w:pPr>
      <w:r w:rsidRPr="00D95171">
        <w:rPr>
          <w:b/>
          <w:bCs/>
          <w:szCs w:val="24"/>
        </w:rPr>
        <w:t>Ceiling-mounted vent in an office</w:t>
      </w:r>
    </w:p>
    <w:p w14:paraId="35C7D835" w14:textId="1D573629" w:rsidR="003B6352" w:rsidRPr="00D95171" w:rsidRDefault="003B6352" w:rsidP="003B6352">
      <w:pPr>
        <w:spacing w:before="100" w:beforeAutospacing="1" w:after="100" w:afterAutospacing="1"/>
        <w:rPr>
          <w:b/>
          <w:bCs/>
          <w:szCs w:val="24"/>
        </w:rPr>
      </w:pPr>
      <w:r w:rsidRPr="00D95171">
        <w:rPr>
          <w:b/>
          <w:bCs/>
          <w:szCs w:val="24"/>
        </w:rPr>
        <w:t>Picture 2</w:t>
      </w:r>
    </w:p>
    <w:p w14:paraId="2CCC6C2F" w14:textId="77777777" w:rsidR="00442590" w:rsidRPr="00D95171" w:rsidRDefault="00442590" w:rsidP="00517335">
      <w:pPr>
        <w:spacing w:before="100" w:beforeAutospacing="1" w:after="100" w:afterAutospacing="1"/>
        <w:jc w:val="center"/>
        <w:rPr>
          <w:b/>
          <w:bCs/>
          <w:szCs w:val="24"/>
        </w:rPr>
      </w:pPr>
      <w:r w:rsidRPr="00442590">
        <w:rPr>
          <w:b/>
          <w:bCs/>
          <w:noProof/>
          <w:szCs w:val="24"/>
        </w:rPr>
        <w:drawing>
          <wp:inline distT="0" distB="0" distL="0" distR="0" wp14:anchorId="395F0A5C" wp14:editId="270D85EF">
            <wp:extent cx="4270248" cy="3200400"/>
            <wp:effectExtent l="0" t="0" r="0" b="0"/>
            <wp:docPr id="4" name="Picture 3" descr="Induction unit in exterior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Induction unit in exterior office"/>
                    <pic:cNvPicPr>
                      <a:picLocks noChangeAspect="1" noChangeArrowheads="1"/>
                    </pic:cNvPicPr>
                  </pic:nvPicPr>
                  <pic:blipFill>
                    <a:blip r:embed="rId18" cstate="print">
                      <a:extLst>
                        <a:ext uri="{28A0092B-C50C-407E-A947-70E740481C1C}">
                          <a14:useLocalDpi xmlns:a14="http://schemas.microsoft.com/office/drawing/2010/main"/>
                        </a:ext>
                      </a:extLst>
                    </a:blip>
                    <a:srcRect/>
                    <a:stretch>
                      <a:fillRect/>
                    </a:stretch>
                  </pic:blipFill>
                  <pic:spPr bwMode="auto">
                    <a:xfrm>
                      <a:off x="0" y="0"/>
                      <a:ext cx="4270248" cy="3200400"/>
                    </a:xfrm>
                    <a:prstGeom prst="rect">
                      <a:avLst/>
                    </a:prstGeom>
                    <a:noFill/>
                    <a:ln>
                      <a:noFill/>
                    </a:ln>
                  </pic:spPr>
                </pic:pic>
              </a:graphicData>
            </a:graphic>
          </wp:inline>
        </w:drawing>
      </w:r>
    </w:p>
    <w:p w14:paraId="789F292C" w14:textId="639E93FD" w:rsidR="00442590" w:rsidRPr="00D95171" w:rsidRDefault="00442590" w:rsidP="00517335">
      <w:pPr>
        <w:spacing w:before="100" w:beforeAutospacing="1" w:after="100" w:afterAutospacing="1"/>
        <w:jc w:val="center"/>
        <w:rPr>
          <w:b/>
          <w:bCs/>
          <w:szCs w:val="24"/>
        </w:rPr>
      </w:pPr>
      <w:r w:rsidRPr="00D95171">
        <w:rPr>
          <w:b/>
          <w:bCs/>
          <w:szCs w:val="24"/>
        </w:rPr>
        <w:t>Induction unit in exterior office</w:t>
      </w:r>
    </w:p>
    <w:p w14:paraId="01352425" w14:textId="003687E4" w:rsidR="00442590" w:rsidRPr="00D95171" w:rsidRDefault="00442590" w:rsidP="00442590">
      <w:pPr>
        <w:spacing w:before="100" w:beforeAutospacing="1" w:after="100" w:afterAutospacing="1"/>
        <w:rPr>
          <w:b/>
          <w:bCs/>
          <w:szCs w:val="24"/>
        </w:rPr>
      </w:pPr>
      <w:r w:rsidRPr="00D95171">
        <w:rPr>
          <w:b/>
          <w:bCs/>
          <w:szCs w:val="24"/>
        </w:rPr>
        <w:t>Picture 3</w:t>
      </w:r>
    </w:p>
    <w:p w14:paraId="2B5D235E" w14:textId="77777777" w:rsidR="00BE434C" w:rsidRPr="00D95171" w:rsidRDefault="00BE434C" w:rsidP="00517335">
      <w:pPr>
        <w:spacing w:before="100" w:beforeAutospacing="1" w:after="100" w:afterAutospacing="1"/>
        <w:jc w:val="center"/>
        <w:rPr>
          <w:b/>
          <w:bCs/>
          <w:szCs w:val="24"/>
        </w:rPr>
      </w:pPr>
      <w:r w:rsidRPr="00BE434C">
        <w:rPr>
          <w:b/>
          <w:bCs/>
          <w:noProof/>
          <w:szCs w:val="24"/>
        </w:rPr>
        <w:drawing>
          <wp:inline distT="0" distB="0" distL="0" distR="0" wp14:anchorId="2F228BDD" wp14:editId="30C3C285">
            <wp:extent cx="4389120" cy="3291840"/>
            <wp:effectExtent l="0" t="0" r="0" b="3810"/>
            <wp:docPr id="5" name="Picture 4" descr="Water-damaged ceiling t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Water-damaged ceiling tile"/>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472D5B5B" w14:textId="3848D270" w:rsidR="00BE434C" w:rsidRPr="00D95171" w:rsidRDefault="00BE434C" w:rsidP="00517335">
      <w:pPr>
        <w:spacing w:before="100" w:beforeAutospacing="1" w:after="100" w:afterAutospacing="1"/>
        <w:jc w:val="center"/>
        <w:rPr>
          <w:b/>
          <w:bCs/>
          <w:szCs w:val="24"/>
        </w:rPr>
      </w:pPr>
      <w:r w:rsidRPr="00D95171">
        <w:rPr>
          <w:b/>
          <w:bCs/>
          <w:szCs w:val="24"/>
        </w:rPr>
        <w:t>Water-damaged ceiling tile</w:t>
      </w:r>
    </w:p>
    <w:p w14:paraId="7EB476DD" w14:textId="070ABB02" w:rsidR="00BE434C" w:rsidRPr="00D95171" w:rsidRDefault="00BE434C" w:rsidP="00BE434C">
      <w:pPr>
        <w:spacing w:before="100" w:beforeAutospacing="1" w:after="100" w:afterAutospacing="1"/>
        <w:rPr>
          <w:b/>
          <w:bCs/>
          <w:szCs w:val="24"/>
        </w:rPr>
      </w:pPr>
      <w:r w:rsidRPr="00D95171">
        <w:rPr>
          <w:b/>
          <w:bCs/>
          <w:szCs w:val="24"/>
        </w:rPr>
        <w:t>Picture 4</w:t>
      </w:r>
    </w:p>
    <w:p w14:paraId="2A1697F7" w14:textId="2E89E995" w:rsidR="00FE2637" w:rsidRPr="00D95171" w:rsidRDefault="00FE2637" w:rsidP="00517335">
      <w:pPr>
        <w:spacing w:before="100" w:beforeAutospacing="1" w:after="100" w:afterAutospacing="1"/>
        <w:jc w:val="center"/>
        <w:rPr>
          <w:b/>
          <w:bCs/>
          <w:szCs w:val="24"/>
        </w:rPr>
      </w:pPr>
      <w:r w:rsidRPr="00D95171">
        <w:rPr>
          <w:b/>
          <w:bCs/>
          <w:noProof/>
          <w:szCs w:val="24"/>
        </w:rPr>
        <w:drawing>
          <wp:inline distT="0" distB="0" distL="0" distR="0" wp14:anchorId="4C1A5AB4" wp14:editId="6E96AAD7">
            <wp:extent cx="4389120" cy="3291840"/>
            <wp:effectExtent l="0" t="0" r="0" b="3810"/>
            <wp:docPr id="97826256" name="Picture 1" descr="Cleaning produ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26256" name="Picture 1" descr="Cleaning products"/>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58AC98A6" w14:textId="56EA0114" w:rsidR="00126F5D" w:rsidRDefault="00DF184A" w:rsidP="00517335">
      <w:pPr>
        <w:spacing w:before="100" w:beforeAutospacing="1" w:after="100" w:afterAutospacing="1"/>
        <w:jc w:val="center"/>
        <w:rPr>
          <w:b/>
          <w:bCs/>
          <w:szCs w:val="24"/>
        </w:rPr>
      </w:pPr>
      <w:r w:rsidRPr="00D95171">
        <w:rPr>
          <w:b/>
          <w:bCs/>
          <w:szCs w:val="24"/>
        </w:rPr>
        <w:t>Cleaning products</w:t>
      </w:r>
    </w:p>
    <w:p w14:paraId="1A475222" w14:textId="77777777" w:rsidR="00FD32FE" w:rsidRDefault="00FD32FE" w:rsidP="00517335">
      <w:pPr>
        <w:pStyle w:val="BodyText2"/>
        <w:spacing w:after="0" w:line="360" w:lineRule="auto"/>
        <w:contextualSpacing/>
        <w:rPr>
          <w:b/>
          <w:bCs/>
          <w:szCs w:val="24"/>
        </w:rPr>
      </w:pPr>
      <w:r>
        <w:rPr>
          <w:b/>
          <w:bCs/>
          <w:szCs w:val="24"/>
        </w:rPr>
        <w:t>Picture 5</w:t>
      </w:r>
    </w:p>
    <w:p w14:paraId="4B19AA7E" w14:textId="77777777" w:rsidR="00FD32FE" w:rsidRDefault="00FD32FE" w:rsidP="00517335">
      <w:pPr>
        <w:spacing w:before="100" w:beforeAutospacing="1" w:after="100" w:afterAutospacing="1"/>
        <w:jc w:val="center"/>
        <w:rPr>
          <w:szCs w:val="24"/>
        </w:rPr>
      </w:pPr>
      <w:r w:rsidRPr="00FD32FE">
        <w:rPr>
          <w:noProof/>
          <w:szCs w:val="24"/>
        </w:rPr>
        <w:drawing>
          <wp:inline distT="0" distB="0" distL="0" distR="0" wp14:anchorId="32AE86AE" wp14:editId="433FD205">
            <wp:extent cx="3291840" cy="2468880"/>
            <wp:effectExtent l="0" t="7620" r="0" b="0"/>
            <wp:docPr id="1" name="Picture 1" descr="Paint can inside office su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int can inside office suite"/>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rot="5400000">
                      <a:off x="0" y="0"/>
                      <a:ext cx="3291840" cy="2468880"/>
                    </a:xfrm>
                    <a:prstGeom prst="rect">
                      <a:avLst/>
                    </a:prstGeom>
                    <a:noFill/>
                    <a:ln>
                      <a:noFill/>
                    </a:ln>
                  </pic:spPr>
                </pic:pic>
              </a:graphicData>
            </a:graphic>
          </wp:inline>
        </w:drawing>
      </w:r>
    </w:p>
    <w:p w14:paraId="6788EDA4" w14:textId="3AB50A67" w:rsidR="00FD32FE" w:rsidRPr="00FD32FE" w:rsidRDefault="00FD32FE" w:rsidP="00517335">
      <w:pPr>
        <w:spacing w:before="100" w:beforeAutospacing="1" w:after="100" w:afterAutospacing="1"/>
        <w:jc w:val="center"/>
        <w:rPr>
          <w:b/>
          <w:bCs/>
          <w:szCs w:val="24"/>
        </w:rPr>
      </w:pPr>
      <w:r w:rsidRPr="00FD32FE">
        <w:rPr>
          <w:b/>
          <w:bCs/>
          <w:szCs w:val="24"/>
        </w:rPr>
        <w:t>Paint can inside office suite</w:t>
      </w:r>
    </w:p>
    <w:p w14:paraId="0DCA269F" w14:textId="77777777" w:rsidR="00FD32FE" w:rsidRDefault="00FD32FE" w:rsidP="00554022">
      <w:pPr>
        <w:pStyle w:val="BodyText2"/>
        <w:spacing w:after="0" w:line="360" w:lineRule="auto"/>
        <w:contextualSpacing/>
        <w:jc w:val="center"/>
        <w:rPr>
          <w:b/>
          <w:bCs/>
          <w:szCs w:val="24"/>
        </w:rPr>
      </w:pPr>
    </w:p>
    <w:p w14:paraId="4B94092F" w14:textId="0F4CBF47" w:rsidR="00FD32FE" w:rsidRPr="002A1309" w:rsidRDefault="00FD32FE" w:rsidP="00554022">
      <w:pPr>
        <w:pStyle w:val="BodyText2"/>
        <w:spacing w:after="0" w:line="360" w:lineRule="auto"/>
        <w:contextualSpacing/>
        <w:jc w:val="center"/>
        <w:rPr>
          <w:b/>
          <w:bCs/>
          <w:szCs w:val="24"/>
        </w:rPr>
        <w:sectPr w:rsidR="00FD32FE" w:rsidRPr="002A1309" w:rsidSect="00B0444B">
          <w:footerReference w:type="default" r:id="rId22"/>
          <w:pgSz w:w="12240" w:h="15840" w:code="1"/>
          <w:pgMar w:top="1440" w:right="1440" w:bottom="1440" w:left="1440" w:header="720" w:footer="720" w:gutter="0"/>
          <w:cols w:space="720"/>
          <w:noEndnote/>
          <w:titlePg/>
          <w:docGrid w:linePitch="254"/>
        </w:sectPr>
      </w:pPr>
    </w:p>
    <w:tbl>
      <w:tblPr>
        <w:tblW w:w="1440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2202"/>
        <w:gridCol w:w="953"/>
        <w:gridCol w:w="1039"/>
        <w:gridCol w:w="953"/>
        <w:gridCol w:w="1048"/>
        <w:gridCol w:w="944"/>
        <w:gridCol w:w="1039"/>
        <w:gridCol w:w="1039"/>
        <w:gridCol w:w="1028"/>
        <w:gridCol w:w="793"/>
        <w:gridCol w:w="868"/>
        <w:gridCol w:w="2494"/>
      </w:tblGrid>
      <w:tr w:rsidR="00071AC2" w:rsidRPr="00E94F46" w14:paraId="17101B03" w14:textId="77777777" w:rsidTr="006F4247">
        <w:trPr>
          <w:cantSplit/>
          <w:trHeight w:val="240"/>
          <w:tblHeader/>
          <w:jc w:val="center"/>
        </w:trPr>
        <w:tc>
          <w:tcPr>
            <w:tcW w:w="2202" w:type="dxa"/>
            <w:vMerge w:val="restart"/>
            <w:tcBorders>
              <w:top w:val="single" w:sz="12" w:space="0" w:color="000000"/>
              <w:left w:val="single" w:sz="12" w:space="0" w:color="000000"/>
              <w:bottom w:val="single" w:sz="6" w:space="0" w:color="000000"/>
              <w:right w:val="single" w:sz="6" w:space="0" w:color="000000"/>
            </w:tcBorders>
            <w:vAlign w:val="bottom"/>
            <w:hideMark/>
          </w:tcPr>
          <w:p w14:paraId="42DC7F64" w14:textId="77777777" w:rsidR="00071AC2" w:rsidRPr="00E94F46" w:rsidRDefault="00071AC2" w:rsidP="00E94F46">
            <w:pPr>
              <w:keepNext/>
              <w:jc w:val="center"/>
              <w:outlineLvl w:val="0"/>
              <w:rPr>
                <w:b/>
                <w:sz w:val="18"/>
              </w:rPr>
            </w:pPr>
            <w:r w:rsidRPr="00E94F46">
              <w:rPr>
                <w:b/>
                <w:sz w:val="18"/>
              </w:rPr>
              <w:t>Location</w:t>
            </w:r>
          </w:p>
        </w:tc>
        <w:tc>
          <w:tcPr>
            <w:tcW w:w="953" w:type="dxa"/>
            <w:vMerge w:val="restart"/>
            <w:tcBorders>
              <w:top w:val="single" w:sz="12" w:space="0" w:color="000000"/>
              <w:left w:val="single" w:sz="6" w:space="0" w:color="000000"/>
              <w:bottom w:val="single" w:sz="6" w:space="0" w:color="000000"/>
              <w:right w:val="single" w:sz="6" w:space="0" w:color="000000"/>
            </w:tcBorders>
            <w:vAlign w:val="bottom"/>
            <w:hideMark/>
          </w:tcPr>
          <w:p w14:paraId="200FFA8E" w14:textId="77777777" w:rsidR="00071AC2" w:rsidRPr="00E94F46" w:rsidRDefault="00071AC2" w:rsidP="00E94F46">
            <w:pPr>
              <w:jc w:val="center"/>
              <w:rPr>
                <w:b/>
                <w:sz w:val="18"/>
              </w:rPr>
            </w:pPr>
            <w:r w:rsidRPr="00E94F46">
              <w:rPr>
                <w:b/>
                <w:sz w:val="18"/>
              </w:rPr>
              <w:t>Carbon</w:t>
            </w:r>
          </w:p>
          <w:p w14:paraId="200BCEF0" w14:textId="77777777" w:rsidR="00071AC2" w:rsidRPr="00E94F46" w:rsidRDefault="00071AC2" w:rsidP="00E94F46">
            <w:pPr>
              <w:jc w:val="center"/>
              <w:rPr>
                <w:b/>
                <w:sz w:val="18"/>
              </w:rPr>
            </w:pPr>
            <w:r w:rsidRPr="00E94F46">
              <w:rPr>
                <w:b/>
                <w:sz w:val="18"/>
              </w:rPr>
              <w:t>Dioxide</w:t>
            </w:r>
          </w:p>
          <w:p w14:paraId="000E8D41" w14:textId="77777777" w:rsidR="00071AC2" w:rsidRPr="00E94F46" w:rsidRDefault="00071AC2" w:rsidP="00E94F46">
            <w:pPr>
              <w:jc w:val="center"/>
              <w:rPr>
                <w:b/>
                <w:sz w:val="18"/>
              </w:rPr>
            </w:pPr>
            <w:r w:rsidRPr="00E94F46">
              <w:rPr>
                <w:b/>
                <w:sz w:val="18"/>
              </w:rPr>
              <w:t>(ppm)</w:t>
            </w:r>
          </w:p>
        </w:tc>
        <w:tc>
          <w:tcPr>
            <w:tcW w:w="1039" w:type="dxa"/>
            <w:vMerge w:val="restart"/>
            <w:tcBorders>
              <w:top w:val="single" w:sz="12" w:space="0" w:color="000000"/>
              <w:left w:val="single" w:sz="6" w:space="0" w:color="000000"/>
              <w:bottom w:val="single" w:sz="6" w:space="0" w:color="000000"/>
              <w:right w:val="single" w:sz="6" w:space="0" w:color="000000"/>
            </w:tcBorders>
            <w:vAlign w:val="bottom"/>
            <w:hideMark/>
          </w:tcPr>
          <w:p w14:paraId="494DB5B4" w14:textId="77777777" w:rsidR="00071AC2" w:rsidRPr="00E94F46" w:rsidRDefault="00071AC2" w:rsidP="00E94F46">
            <w:pPr>
              <w:jc w:val="center"/>
              <w:rPr>
                <w:b/>
                <w:sz w:val="18"/>
              </w:rPr>
            </w:pPr>
            <w:r w:rsidRPr="00E94F46">
              <w:rPr>
                <w:b/>
                <w:sz w:val="18"/>
              </w:rPr>
              <w:t>Carbon Monoxide</w:t>
            </w:r>
          </w:p>
          <w:p w14:paraId="454091FC" w14:textId="77777777" w:rsidR="00071AC2" w:rsidRPr="00E94F46" w:rsidRDefault="00071AC2" w:rsidP="00E94F46">
            <w:pPr>
              <w:jc w:val="center"/>
              <w:rPr>
                <w:b/>
                <w:sz w:val="18"/>
              </w:rPr>
            </w:pPr>
            <w:r w:rsidRPr="00E94F46">
              <w:rPr>
                <w:b/>
                <w:sz w:val="18"/>
              </w:rPr>
              <w:t>(ppm)</w:t>
            </w:r>
          </w:p>
        </w:tc>
        <w:tc>
          <w:tcPr>
            <w:tcW w:w="953" w:type="dxa"/>
            <w:vMerge w:val="restart"/>
            <w:tcBorders>
              <w:top w:val="single" w:sz="12" w:space="0" w:color="000000"/>
              <w:left w:val="single" w:sz="6" w:space="0" w:color="000000"/>
              <w:bottom w:val="single" w:sz="6" w:space="0" w:color="000000"/>
              <w:right w:val="single" w:sz="6" w:space="0" w:color="000000"/>
            </w:tcBorders>
            <w:vAlign w:val="bottom"/>
            <w:hideMark/>
          </w:tcPr>
          <w:p w14:paraId="592D3E9F" w14:textId="77777777" w:rsidR="00071AC2" w:rsidRPr="00E94F46" w:rsidRDefault="00071AC2" w:rsidP="00E94F46">
            <w:pPr>
              <w:jc w:val="center"/>
              <w:rPr>
                <w:b/>
                <w:sz w:val="18"/>
              </w:rPr>
            </w:pPr>
            <w:r w:rsidRPr="00E94F46">
              <w:rPr>
                <w:b/>
                <w:sz w:val="18"/>
              </w:rPr>
              <w:t>Temp</w:t>
            </w:r>
          </w:p>
          <w:p w14:paraId="37C83DF1" w14:textId="77777777" w:rsidR="00071AC2" w:rsidRPr="00E94F46" w:rsidRDefault="00071AC2" w:rsidP="00E94F46">
            <w:pPr>
              <w:jc w:val="center"/>
              <w:rPr>
                <w:b/>
                <w:sz w:val="18"/>
              </w:rPr>
            </w:pPr>
            <w:r w:rsidRPr="00E94F46">
              <w:rPr>
                <w:b/>
                <w:sz w:val="18"/>
              </w:rPr>
              <w:t>(°F)</w:t>
            </w:r>
          </w:p>
        </w:tc>
        <w:tc>
          <w:tcPr>
            <w:tcW w:w="1048" w:type="dxa"/>
            <w:vMerge w:val="restart"/>
            <w:tcBorders>
              <w:top w:val="single" w:sz="12" w:space="0" w:color="000000"/>
              <w:left w:val="single" w:sz="6" w:space="0" w:color="000000"/>
              <w:bottom w:val="single" w:sz="6" w:space="0" w:color="000000"/>
              <w:right w:val="single" w:sz="6" w:space="0" w:color="000000"/>
            </w:tcBorders>
            <w:vAlign w:val="bottom"/>
            <w:hideMark/>
          </w:tcPr>
          <w:p w14:paraId="17FD1AC6" w14:textId="77777777" w:rsidR="00071AC2" w:rsidRPr="00E94F46" w:rsidRDefault="00071AC2" w:rsidP="00E94F46">
            <w:pPr>
              <w:jc w:val="center"/>
              <w:rPr>
                <w:b/>
                <w:sz w:val="18"/>
              </w:rPr>
            </w:pPr>
            <w:r w:rsidRPr="00E94F46">
              <w:rPr>
                <w:b/>
                <w:sz w:val="18"/>
              </w:rPr>
              <w:t>Relative</w:t>
            </w:r>
          </w:p>
          <w:p w14:paraId="63F8D7B3" w14:textId="77777777" w:rsidR="00071AC2" w:rsidRPr="00E94F46" w:rsidRDefault="00071AC2" w:rsidP="00E94F46">
            <w:pPr>
              <w:jc w:val="center"/>
              <w:rPr>
                <w:b/>
                <w:sz w:val="18"/>
              </w:rPr>
            </w:pPr>
            <w:r w:rsidRPr="00E94F46">
              <w:rPr>
                <w:b/>
                <w:sz w:val="18"/>
              </w:rPr>
              <w:t>Humidity</w:t>
            </w:r>
          </w:p>
          <w:p w14:paraId="5C77C997" w14:textId="77777777" w:rsidR="00071AC2" w:rsidRPr="00E94F46" w:rsidRDefault="00071AC2" w:rsidP="00E94F46">
            <w:pPr>
              <w:jc w:val="center"/>
              <w:rPr>
                <w:b/>
                <w:sz w:val="18"/>
              </w:rPr>
            </w:pPr>
            <w:r w:rsidRPr="00E94F46">
              <w:rPr>
                <w:b/>
                <w:sz w:val="18"/>
              </w:rPr>
              <w:t>(%)</w:t>
            </w:r>
          </w:p>
        </w:tc>
        <w:tc>
          <w:tcPr>
            <w:tcW w:w="944" w:type="dxa"/>
            <w:vMerge w:val="restart"/>
            <w:tcBorders>
              <w:top w:val="single" w:sz="12" w:space="0" w:color="000000"/>
              <w:left w:val="single" w:sz="6" w:space="0" w:color="000000"/>
              <w:bottom w:val="single" w:sz="6" w:space="0" w:color="000000"/>
              <w:right w:val="single" w:sz="6" w:space="0" w:color="000000"/>
            </w:tcBorders>
            <w:vAlign w:val="bottom"/>
            <w:hideMark/>
          </w:tcPr>
          <w:p w14:paraId="7A7D7E58" w14:textId="77777777" w:rsidR="00071AC2" w:rsidRPr="00E94F46" w:rsidRDefault="00071AC2" w:rsidP="00E94F46">
            <w:pPr>
              <w:jc w:val="center"/>
              <w:rPr>
                <w:b/>
                <w:sz w:val="18"/>
                <w:szCs w:val="18"/>
              </w:rPr>
            </w:pPr>
            <w:r w:rsidRPr="00E94F46">
              <w:rPr>
                <w:b/>
                <w:sz w:val="18"/>
                <w:szCs w:val="18"/>
              </w:rPr>
              <w:t>PM2.5</w:t>
            </w:r>
          </w:p>
          <w:p w14:paraId="3B64E3AA" w14:textId="77777777" w:rsidR="00071AC2" w:rsidRPr="00E94F46" w:rsidRDefault="00071AC2" w:rsidP="00E94F46">
            <w:pPr>
              <w:jc w:val="center"/>
              <w:rPr>
                <w:b/>
                <w:sz w:val="18"/>
                <w:szCs w:val="18"/>
              </w:rPr>
            </w:pPr>
            <w:r w:rsidRPr="00E94F46">
              <w:rPr>
                <w:b/>
                <w:sz w:val="18"/>
                <w:szCs w:val="18"/>
              </w:rPr>
              <w:t>(µg/m</w:t>
            </w:r>
            <w:r w:rsidRPr="00E94F46">
              <w:rPr>
                <w:b/>
                <w:sz w:val="18"/>
                <w:szCs w:val="18"/>
                <w:vertAlign w:val="superscript"/>
              </w:rPr>
              <w:t>3</w:t>
            </w:r>
            <w:r w:rsidRPr="00E94F46">
              <w:rPr>
                <w:b/>
                <w:sz w:val="18"/>
                <w:szCs w:val="18"/>
              </w:rPr>
              <w:t>)</w:t>
            </w:r>
          </w:p>
        </w:tc>
        <w:tc>
          <w:tcPr>
            <w:tcW w:w="1039" w:type="dxa"/>
            <w:vMerge w:val="restart"/>
            <w:tcBorders>
              <w:top w:val="single" w:sz="12" w:space="0" w:color="000000"/>
              <w:left w:val="single" w:sz="6" w:space="0" w:color="000000"/>
              <w:right w:val="single" w:sz="6" w:space="0" w:color="000000"/>
            </w:tcBorders>
            <w:vAlign w:val="bottom"/>
          </w:tcPr>
          <w:p w14:paraId="5B5A51DA" w14:textId="77777777" w:rsidR="00071AC2" w:rsidRDefault="00071AC2" w:rsidP="00E94F46">
            <w:pPr>
              <w:jc w:val="center"/>
              <w:rPr>
                <w:b/>
                <w:sz w:val="18"/>
                <w:szCs w:val="18"/>
              </w:rPr>
            </w:pPr>
            <w:r>
              <w:rPr>
                <w:b/>
                <w:sz w:val="18"/>
                <w:szCs w:val="18"/>
              </w:rPr>
              <w:t>TVOC</w:t>
            </w:r>
          </w:p>
          <w:p w14:paraId="2423AF2C" w14:textId="52F5ECBF" w:rsidR="00071AC2" w:rsidRPr="00E94F46" w:rsidRDefault="00071AC2" w:rsidP="00E94F46">
            <w:pPr>
              <w:jc w:val="center"/>
              <w:rPr>
                <w:b/>
                <w:sz w:val="18"/>
                <w:szCs w:val="18"/>
              </w:rPr>
            </w:pPr>
            <w:r>
              <w:rPr>
                <w:b/>
                <w:sz w:val="18"/>
                <w:szCs w:val="18"/>
              </w:rPr>
              <w:t>(ppm)</w:t>
            </w:r>
          </w:p>
        </w:tc>
        <w:tc>
          <w:tcPr>
            <w:tcW w:w="1039" w:type="dxa"/>
            <w:vMerge w:val="restart"/>
            <w:tcBorders>
              <w:top w:val="single" w:sz="12" w:space="0" w:color="000000"/>
              <w:left w:val="single" w:sz="6" w:space="0" w:color="000000"/>
              <w:bottom w:val="single" w:sz="6" w:space="0" w:color="000000"/>
              <w:right w:val="single" w:sz="6" w:space="0" w:color="000000"/>
            </w:tcBorders>
            <w:vAlign w:val="bottom"/>
            <w:hideMark/>
          </w:tcPr>
          <w:p w14:paraId="287EC79A" w14:textId="3306BA3E" w:rsidR="00071AC2" w:rsidRPr="00E94F46" w:rsidRDefault="00071AC2" w:rsidP="00E94F46">
            <w:pPr>
              <w:jc w:val="center"/>
              <w:rPr>
                <w:b/>
                <w:sz w:val="18"/>
                <w:szCs w:val="18"/>
              </w:rPr>
            </w:pPr>
            <w:r w:rsidRPr="00E94F46">
              <w:rPr>
                <w:b/>
                <w:sz w:val="18"/>
                <w:szCs w:val="18"/>
              </w:rPr>
              <w:t>Occupants</w:t>
            </w:r>
          </w:p>
          <w:p w14:paraId="22BC266E" w14:textId="77777777" w:rsidR="00071AC2" w:rsidRPr="00E94F46" w:rsidRDefault="00071AC2" w:rsidP="00E94F46">
            <w:pPr>
              <w:jc w:val="center"/>
              <w:rPr>
                <w:b/>
                <w:sz w:val="21"/>
                <w:szCs w:val="21"/>
              </w:rPr>
            </w:pPr>
            <w:r w:rsidRPr="00E94F46">
              <w:rPr>
                <w:b/>
                <w:sz w:val="18"/>
                <w:szCs w:val="18"/>
              </w:rPr>
              <w:t>in Room</w:t>
            </w:r>
          </w:p>
        </w:tc>
        <w:tc>
          <w:tcPr>
            <w:tcW w:w="1028" w:type="dxa"/>
            <w:vMerge w:val="restart"/>
            <w:tcBorders>
              <w:top w:val="single" w:sz="12" w:space="0" w:color="000000"/>
              <w:left w:val="single" w:sz="6" w:space="0" w:color="000000"/>
              <w:bottom w:val="single" w:sz="6" w:space="0" w:color="000000"/>
              <w:right w:val="single" w:sz="6" w:space="0" w:color="000000"/>
            </w:tcBorders>
            <w:vAlign w:val="bottom"/>
            <w:hideMark/>
          </w:tcPr>
          <w:p w14:paraId="271B0861" w14:textId="77777777" w:rsidR="00071AC2" w:rsidRPr="00E94F46" w:rsidRDefault="00071AC2" w:rsidP="00E94F46">
            <w:pPr>
              <w:jc w:val="center"/>
              <w:rPr>
                <w:b/>
                <w:sz w:val="18"/>
              </w:rPr>
            </w:pPr>
            <w:r w:rsidRPr="00E94F46">
              <w:rPr>
                <w:b/>
                <w:sz w:val="18"/>
              </w:rPr>
              <w:t>Windows</w:t>
            </w:r>
          </w:p>
          <w:p w14:paraId="531D307A" w14:textId="77777777" w:rsidR="00071AC2" w:rsidRPr="00E94F46" w:rsidRDefault="00071AC2" w:rsidP="00E94F46">
            <w:pPr>
              <w:jc w:val="center"/>
              <w:rPr>
                <w:b/>
                <w:sz w:val="18"/>
              </w:rPr>
            </w:pPr>
            <w:r w:rsidRPr="00E94F46">
              <w:rPr>
                <w:b/>
                <w:sz w:val="18"/>
              </w:rPr>
              <w:t>Openable</w:t>
            </w:r>
          </w:p>
        </w:tc>
        <w:tc>
          <w:tcPr>
            <w:tcW w:w="1661" w:type="dxa"/>
            <w:gridSpan w:val="2"/>
            <w:tcBorders>
              <w:top w:val="single" w:sz="12" w:space="0" w:color="000000"/>
              <w:left w:val="nil"/>
              <w:bottom w:val="nil"/>
              <w:right w:val="single" w:sz="6" w:space="0" w:color="000000"/>
            </w:tcBorders>
            <w:vAlign w:val="bottom"/>
            <w:hideMark/>
          </w:tcPr>
          <w:p w14:paraId="21D99DDA" w14:textId="77777777" w:rsidR="00071AC2" w:rsidRPr="00E94F46" w:rsidRDefault="00071AC2" w:rsidP="00E94F46">
            <w:pPr>
              <w:ind w:left="-105"/>
              <w:jc w:val="center"/>
              <w:rPr>
                <w:b/>
                <w:sz w:val="18"/>
              </w:rPr>
            </w:pPr>
            <w:r w:rsidRPr="00E94F46">
              <w:rPr>
                <w:b/>
                <w:sz w:val="18"/>
              </w:rPr>
              <w:t>Ventilation</w:t>
            </w:r>
          </w:p>
        </w:tc>
        <w:tc>
          <w:tcPr>
            <w:tcW w:w="2494" w:type="dxa"/>
            <w:vMerge w:val="restart"/>
            <w:tcBorders>
              <w:top w:val="single" w:sz="12" w:space="0" w:color="000000"/>
              <w:left w:val="single" w:sz="6" w:space="0" w:color="000000"/>
              <w:bottom w:val="single" w:sz="6" w:space="0" w:color="000000"/>
              <w:right w:val="single" w:sz="12" w:space="0" w:color="000000"/>
            </w:tcBorders>
            <w:vAlign w:val="bottom"/>
            <w:hideMark/>
          </w:tcPr>
          <w:p w14:paraId="34896C64" w14:textId="77777777" w:rsidR="00071AC2" w:rsidRPr="00E94F46" w:rsidRDefault="00071AC2" w:rsidP="00E94F46">
            <w:pPr>
              <w:jc w:val="center"/>
              <w:rPr>
                <w:b/>
                <w:sz w:val="18"/>
              </w:rPr>
            </w:pPr>
            <w:r w:rsidRPr="00E94F46">
              <w:rPr>
                <w:b/>
                <w:sz w:val="18"/>
              </w:rPr>
              <w:t>Remarks</w:t>
            </w:r>
          </w:p>
        </w:tc>
      </w:tr>
      <w:tr w:rsidR="00071AC2" w:rsidRPr="00E94F46" w14:paraId="26EAB7C5" w14:textId="77777777" w:rsidTr="006F4247">
        <w:trPr>
          <w:cantSplit/>
          <w:trHeight w:val="240"/>
          <w:tblHeader/>
          <w:jc w:val="center"/>
        </w:trPr>
        <w:tc>
          <w:tcPr>
            <w:tcW w:w="2202" w:type="dxa"/>
            <w:vMerge/>
            <w:tcBorders>
              <w:top w:val="single" w:sz="12" w:space="0" w:color="000000"/>
              <w:left w:val="single" w:sz="12" w:space="0" w:color="000000"/>
              <w:bottom w:val="single" w:sz="6" w:space="0" w:color="000000"/>
              <w:right w:val="single" w:sz="6" w:space="0" w:color="000000"/>
            </w:tcBorders>
            <w:vAlign w:val="center"/>
            <w:hideMark/>
          </w:tcPr>
          <w:p w14:paraId="5FE8FE08" w14:textId="77777777" w:rsidR="00071AC2" w:rsidRPr="00E94F46" w:rsidRDefault="00071AC2" w:rsidP="00E94F46">
            <w:pPr>
              <w:rPr>
                <w:b/>
                <w:sz w:val="18"/>
              </w:rPr>
            </w:pPr>
          </w:p>
        </w:tc>
        <w:tc>
          <w:tcPr>
            <w:tcW w:w="953" w:type="dxa"/>
            <w:vMerge/>
            <w:tcBorders>
              <w:top w:val="single" w:sz="12" w:space="0" w:color="000000"/>
              <w:left w:val="single" w:sz="6" w:space="0" w:color="000000"/>
              <w:bottom w:val="single" w:sz="6" w:space="0" w:color="000000"/>
              <w:right w:val="single" w:sz="6" w:space="0" w:color="000000"/>
            </w:tcBorders>
            <w:vAlign w:val="center"/>
            <w:hideMark/>
          </w:tcPr>
          <w:p w14:paraId="08665EBD" w14:textId="77777777" w:rsidR="00071AC2" w:rsidRPr="00E94F46" w:rsidRDefault="00071AC2" w:rsidP="00E94F46">
            <w:pPr>
              <w:rPr>
                <w:b/>
                <w:sz w:val="18"/>
              </w:rPr>
            </w:pPr>
          </w:p>
        </w:tc>
        <w:tc>
          <w:tcPr>
            <w:tcW w:w="1039" w:type="dxa"/>
            <w:vMerge/>
            <w:tcBorders>
              <w:top w:val="single" w:sz="12" w:space="0" w:color="000000"/>
              <w:left w:val="single" w:sz="6" w:space="0" w:color="000000"/>
              <w:bottom w:val="single" w:sz="6" w:space="0" w:color="000000"/>
              <w:right w:val="single" w:sz="6" w:space="0" w:color="000000"/>
            </w:tcBorders>
            <w:vAlign w:val="center"/>
            <w:hideMark/>
          </w:tcPr>
          <w:p w14:paraId="5A4D265D" w14:textId="77777777" w:rsidR="00071AC2" w:rsidRPr="00E94F46" w:rsidRDefault="00071AC2" w:rsidP="00E94F46">
            <w:pPr>
              <w:rPr>
                <w:b/>
                <w:sz w:val="18"/>
              </w:rPr>
            </w:pPr>
          </w:p>
        </w:tc>
        <w:tc>
          <w:tcPr>
            <w:tcW w:w="953" w:type="dxa"/>
            <w:vMerge/>
            <w:tcBorders>
              <w:top w:val="single" w:sz="12" w:space="0" w:color="000000"/>
              <w:left w:val="single" w:sz="6" w:space="0" w:color="000000"/>
              <w:bottom w:val="single" w:sz="6" w:space="0" w:color="000000"/>
              <w:right w:val="single" w:sz="6" w:space="0" w:color="000000"/>
            </w:tcBorders>
            <w:vAlign w:val="center"/>
            <w:hideMark/>
          </w:tcPr>
          <w:p w14:paraId="5CC5B658" w14:textId="77777777" w:rsidR="00071AC2" w:rsidRPr="00E94F46" w:rsidRDefault="00071AC2" w:rsidP="00E94F46">
            <w:pPr>
              <w:rPr>
                <w:b/>
                <w:sz w:val="18"/>
              </w:rPr>
            </w:pPr>
          </w:p>
        </w:tc>
        <w:tc>
          <w:tcPr>
            <w:tcW w:w="1048" w:type="dxa"/>
            <w:vMerge/>
            <w:tcBorders>
              <w:top w:val="single" w:sz="12" w:space="0" w:color="000000"/>
              <w:left w:val="single" w:sz="6" w:space="0" w:color="000000"/>
              <w:bottom w:val="single" w:sz="6" w:space="0" w:color="000000"/>
              <w:right w:val="single" w:sz="6" w:space="0" w:color="000000"/>
            </w:tcBorders>
            <w:vAlign w:val="center"/>
            <w:hideMark/>
          </w:tcPr>
          <w:p w14:paraId="27F131C6" w14:textId="77777777" w:rsidR="00071AC2" w:rsidRPr="00E94F46" w:rsidRDefault="00071AC2" w:rsidP="00E94F46">
            <w:pPr>
              <w:rPr>
                <w:b/>
                <w:sz w:val="18"/>
              </w:rPr>
            </w:pPr>
          </w:p>
        </w:tc>
        <w:tc>
          <w:tcPr>
            <w:tcW w:w="944" w:type="dxa"/>
            <w:vMerge/>
            <w:tcBorders>
              <w:top w:val="single" w:sz="12" w:space="0" w:color="000000"/>
              <w:left w:val="single" w:sz="6" w:space="0" w:color="000000"/>
              <w:bottom w:val="single" w:sz="6" w:space="0" w:color="000000"/>
              <w:right w:val="single" w:sz="6" w:space="0" w:color="000000"/>
            </w:tcBorders>
            <w:vAlign w:val="center"/>
            <w:hideMark/>
          </w:tcPr>
          <w:p w14:paraId="6B0F50AB" w14:textId="77777777" w:rsidR="00071AC2" w:rsidRPr="00E94F46" w:rsidRDefault="00071AC2" w:rsidP="00E94F46">
            <w:pPr>
              <w:rPr>
                <w:b/>
                <w:sz w:val="18"/>
                <w:szCs w:val="18"/>
              </w:rPr>
            </w:pPr>
          </w:p>
        </w:tc>
        <w:tc>
          <w:tcPr>
            <w:tcW w:w="1039" w:type="dxa"/>
            <w:vMerge/>
            <w:tcBorders>
              <w:left w:val="single" w:sz="6" w:space="0" w:color="000000"/>
              <w:bottom w:val="single" w:sz="6" w:space="0" w:color="000000"/>
              <w:right w:val="single" w:sz="6" w:space="0" w:color="000000"/>
            </w:tcBorders>
          </w:tcPr>
          <w:p w14:paraId="35AAD833" w14:textId="77777777" w:rsidR="00071AC2" w:rsidRPr="00E94F46" w:rsidRDefault="00071AC2" w:rsidP="00E94F46">
            <w:pPr>
              <w:rPr>
                <w:b/>
                <w:sz w:val="21"/>
                <w:szCs w:val="21"/>
              </w:rPr>
            </w:pPr>
          </w:p>
        </w:tc>
        <w:tc>
          <w:tcPr>
            <w:tcW w:w="1039" w:type="dxa"/>
            <w:vMerge/>
            <w:tcBorders>
              <w:top w:val="single" w:sz="12" w:space="0" w:color="000000"/>
              <w:left w:val="single" w:sz="6" w:space="0" w:color="000000"/>
              <w:bottom w:val="single" w:sz="6" w:space="0" w:color="000000"/>
              <w:right w:val="single" w:sz="6" w:space="0" w:color="000000"/>
            </w:tcBorders>
            <w:vAlign w:val="center"/>
            <w:hideMark/>
          </w:tcPr>
          <w:p w14:paraId="4596A4DC" w14:textId="5F615FF3" w:rsidR="00071AC2" w:rsidRPr="00E94F46" w:rsidRDefault="00071AC2" w:rsidP="00E94F46">
            <w:pPr>
              <w:rPr>
                <w:b/>
                <w:sz w:val="21"/>
                <w:szCs w:val="21"/>
              </w:rPr>
            </w:pPr>
          </w:p>
        </w:tc>
        <w:tc>
          <w:tcPr>
            <w:tcW w:w="1028" w:type="dxa"/>
            <w:vMerge/>
            <w:tcBorders>
              <w:top w:val="single" w:sz="12" w:space="0" w:color="000000"/>
              <w:left w:val="single" w:sz="6" w:space="0" w:color="000000"/>
              <w:bottom w:val="single" w:sz="6" w:space="0" w:color="000000"/>
              <w:right w:val="single" w:sz="6" w:space="0" w:color="000000"/>
            </w:tcBorders>
            <w:vAlign w:val="center"/>
            <w:hideMark/>
          </w:tcPr>
          <w:p w14:paraId="3F3F65C3" w14:textId="77777777" w:rsidR="00071AC2" w:rsidRPr="00E94F46" w:rsidRDefault="00071AC2" w:rsidP="00E94F46">
            <w:pPr>
              <w:rPr>
                <w:b/>
                <w:sz w:val="18"/>
              </w:rPr>
            </w:pPr>
          </w:p>
        </w:tc>
        <w:tc>
          <w:tcPr>
            <w:tcW w:w="793" w:type="dxa"/>
            <w:tcBorders>
              <w:top w:val="single" w:sz="6" w:space="0" w:color="000000"/>
              <w:left w:val="single" w:sz="6" w:space="0" w:color="000000"/>
              <w:bottom w:val="nil"/>
              <w:right w:val="single" w:sz="6" w:space="0" w:color="000000"/>
            </w:tcBorders>
            <w:vAlign w:val="bottom"/>
            <w:hideMark/>
          </w:tcPr>
          <w:p w14:paraId="7E2FBB82" w14:textId="77777777" w:rsidR="00071AC2" w:rsidRPr="00E94F46" w:rsidRDefault="00071AC2" w:rsidP="00E94F46">
            <w:pPr>
              <w:jc w:val="center"/>
              <w:rPr>
                <w:sz w:val="16"/>
              </w:rPr>
            </w:pPr>
            <w:r w:rsidRPr="00E94F46">
              <w:rPr>
                <w:b/>
                <w:sz w:val="16"/>
              </w:rPr>
              <w:t>Supply</w:t>
            </w:r>
          </w:p>
        </w:tc>
        <w:tc>
          <w:tcPr>
            <w:tcW w:w="868" w:type="dxa"/>
            <w:tcBorders>
              <w:top w:val="single" w:sz="6" w:space="0" w:color="000000"/>
              <w:left w:val="single" w:sz="6" w:space="0" w:color="000000"/>
              <w:bottom w:val="nil"/>
              <w:right w:val="single" w:sz="6" w:space="0" w:color="000000"/>
            </w:tcBorders>
            <w:vAlign w:val="bottom"/>
            <w:hideMark/>
          </w:tcPr>
          <w:p w14:paraId="083969FC" w14:textId="77777777" w:rsidR="00071AC2" w:rsidRPr="00E94F46" w:rsidRDefault="00071AC2" w:rsidP="00E94F46">
            <w:pPr>
              <w:jc w:val="center"/>
              <w:rPr>
                <w:sz w:val="16"/>
              </w:rPr>
            </w:pPr>
            <w:r w:rsidRPr="00E94F46">
              <w:rPr>
                <w:b/>
                <w:sz w:val="16"/>
              </w:rPr>
              <w:t>Exhaust</w:t>
            </w:r>
          </w:p>
        </w:tc>
        <w:tc>
          <w:tcPr>
            <w:tcW w:w="2494" w:type="dxa"/>
            <w:vMerge/>
            <w:tcBorders>
              <w:top w:val="single" w:sz="12" w:space="0" w:color="000000"/>
              <w:left w:val="single" w:sz="6" w:space="0" w:color="000000"/>
              <w:bottom w:val="single" w:sz="6" w:space="0" w:color="000000"/>
              <w:right w:val="single" w:sz="12" w:space="0" w:color="000000"/>
            </w:tcBorders>
            <w:vAlign w:val="center"/>
            <w:hideMark/>
          </w:tcPr>
          <w:p w14:paraId="1DA3907C" w14:textId="77777777" w:rsidR="00071AC2" w:rsidRPr="00E94F46" w:rsidRDefault="00071AC2" w:rsidP="00E94F46">
            <w:pPr>
              <w:rPr>
                <w:b/>
                <w:sz w:val="18"/>
              </w:rPr>
            </w:pPr>
          </w:p>
        </w:tc>
      </w:tr>
      <w:tr w:rsidR="00071AC2" w:rsidRPr="00E94F46" w14:paraId="241A7099" w14:textId="77777777" w:rsidTr="005A0B14">
        <w:trPr>
          <w:cantSplit/>
          <w:trHeight w:val="560"/>
          <w:jc w:val="center"/>
        </w:trPr>
        <w:tc>
          <w:tcPr>
            <w:tcW w:w="2202" w:type="dxa"/>
            <w:tcBorders>
              <w:top w:val="single" w:sz="6" w:space="0" w:color="000000"/>
              <w:left w:val="single" w:sz="12" w:space="0" w:color="000000"/>
              <w:bottom w:val="single" w:sz="6" w:space="0" w:color="000000"/>
              <w:right w:val="single" w:sz="6" w:space="0" w:color="000000"/>
            </w:tcBorders>
            <w:vAlign w:val="center"/>
            <w:hideMark/>
          </w:tcPr>
          <w:p w14:paraId="1598C86D" w14:textId="77777777" w:rsidR="00071AC2" w:rsidRPr="003C3C55" w:rsidRDefault="00071AC2" w:rsidP="00E94F46">
            <w:pPr>
              <w:spacing w:before="60" w:after="60"/>
              <w:rPr>
                <w:sz w:val="22"/>
                <w:szCs w:val="22"/>
              </w:rPr>
            </w:pPr>
            <w:r w:rsidRPr="003C3C55">
              <w:rPr>
                <w:sz w:val="22"/>
                <w:szCs w:val="22"/>
              </w:rPr>
              <w:t>Background</w:t>
            </w:r>
          </w:p>
        </w:tc>
        <w:tc>
          <w:tcPr>
            <w:tcW w:w="953" w:type="dxa"/>
            <w:tcBorders>
              <w:top w:val="single" w:sz="6" w:space="0" w:color="000000"/>
              <w:left w:val="single" w:sz="6" w:space="0" w:color="000000"/>
              <w:bottom w:val="single" w:sz="6" w:space="0" w:color="000000"/>
              <w:right w:val="single" w:sz="6" w:space="0" w:color="000000"/>
            </w:tcBorders>
            <w:vAlign w:val="center"/>
          </w:tcPr>
          <w:p w14:paraId="214DB87E" w14:textId="33B7DA83" w:rsidR="00071AC2" w:rsidRPr="003C3C55" w:rsidRDefault="000D7252" w:rsidP="00E94F46">
            <w:pPr>
              <w:spacing w:before="60" w:after="60"/>
              <w:jc w:val="center"/>
              <w:rPr>
                <w:sz w:val="22"/>
                <w:szCs w:val="22"/>
              </w:rPr>
            </w:pPr>
            <w:r>
              <w:rPr>
                <w:sz w:val="22"/>
                <w:szCs w:val="22"/>
              </w:rPr>
              <w:t>386</w:t>
            </w:r>
          </w:p>
        </w:tc>
        <w:tc>
          <w:tcPr>
            <w:tcW w:w="1039" w:type="dxa"/>
            <w:tcBorders>
              <w:top w:val="single" w:sz="6" w:space="0" w:color="000000"/>
              <w:left w:val="single" w:sz="6" w:space="0" w:color="000000"/>
              <w:bottom w:val="single" w:sz="6" w:space="0" w:color="000000"/>
              <w:right w:val="single" w:sz="6" w:space="0" w:color="000000"/>
            </w:tcBorders>
            <w:vAlign w:val="center"/>
          </w:tcPr>
          <w:p w14:paraId="3DAB8AC5" w14:textId="3490D007" w:rsidR="00071AC2" w:rsidRPr="003C3C55" w:rsidRDefault="004D2FB8" w:rsidP="00E94F46">
            <w:pPr>
              <w:spacing w:before="60" w:after="60"/>
              <w:jc w:val="center"/>
              <w:rPr>
                <w:sz w:val="22"/>
                <w:szCs w:val="22"/>
              </w:rPr>
            </w:pPr>
            <w:r>
              <w:rPr>
                <w:sz w:val="22"/>
                <w:szCs w:val="22"/>
              </w:rPr>
              <w:t>ND</w:t>
            </w:r>
          </w:p>
        </w:tc>
        <w:tc>
          <w:tcPr>
            <w:tcW w:w="953" w:type="dxa"/>
            <w:tcBorders>
              <w:top w:val="single" w:sz="6" w:space="0" w:color="000000"/>
              <w:left w:val="single" w:sz="6" w:space="0" w:color="000000"/>
              <w:bottom w:val="single" w:sz="6" w:space="0" w:color="000000"/>
              <w:right w:val="single" w:sz="6" w:space="0" w:color="000000"/>
            </w:tcBorders>
            <w:vAlign w:val="center"/>
          </w:tcPr>
          <w:p w14:paraId="78F78EF7" w14:textId="62824891" w:rsidR="00071AC2" w:rsidRPr="003C3C55" w:rsidRDefault="004D2FB8" w:rsidP="00E94F46">
            <w:pPr>
              <w:spacing w:before="60" w:after="60"/>
              <w:jc w:val="center"/>
              <w:rPr>
                <w:sz w:val="22"/>
                <w:szCs w:val="22"/>
              </w:rPr>
            </w:pPr>
            <w:r>
              <w:rPr>
                <w:sz w:val="22"/>
                <w:szCs w:val="22"/>
              </w:rPr>
              <w:t>66</w:t>
            </w:r>
          </w:p>
        </w:tc>
        <w:tc>
          <w:tcPr>
            <w:tcW w:w="1048" w:type="dxa"/>
            <w:tcBorders>
              <w:top w:val="single" w:sz="6" w:space="0" w:color="000000"/>
              <w:left w:val="single" w:sz="6" w:space="0" w:color="000000"/>
              <w:bottom w:val="single" w:sz="6" w:space="0" w:color="000000"/>
              <w:right w:val="single" w:sz="6" w:space="0" w:color="000000"/>
            </w:tcBorders>
            <w:vAlign w:val="center"/>
          </w:tcPr>
          <w:p w14:paraId="4C348D0B" w14:textId="5A59CBC2" w:rsidR="00071AC2" w:rsidRPr="003C3C55" w:rsidRDefault="004D2FB8" w:rsidP="00E94F46">
            <w:pPr>
              <w:spacing w:before="60" w:after="60"/>
              <w:jc w:val="center"/>
              <w:rPr>
                <w:sz w:val="22"/>
                <w:szCs w:val="22"/>
              </w:rPr>
            </w:pPr>
            <w:r>
              <w:rPr>
                <w:sz w:val="22"/>
                <w:szCs w:val="22"/>
              </w:rPr>
              <w:t>76</w:t>
            </w:r>
          </w:p>
        </w:tc>
        <w:tc>
          <w:tcPr>
            <w:tcW w:w="944" w:type="dxa"/>
            <w:tcBorders>
              <w:top w:val="single" w:sz="6" w:space="0" w:color="000000"/>
              <w:left w:val="single" w:sz="6" w:space="0" w:color="000000"/>
              <w:bottom w:val="single" w:sz="6" w:space="0" w:color="000000"/>
              <w:right w:val="single" w:sz="6" w:space="0" w:color="000000"/>
            </w:tcBorders>
            <w:vAlign w:val="center"/>
          </w:tcPr>
          <w:p w14:paraId="1713CDD1" w14:textId="60A27678" w:rsidR="00071AC2" w:rsidRPr="003C3C55" w:rsidRDefault="000D52E8" w:rsidP="00E94F46">
            <w:pPr>
              <w:jc w:val="center"/>
              <w:rPr>
                <w:sz w:val="22"/>
                <w:szCs w:val="22"/>
              </w:rPr>
            </w:pPr>
            <w:r>
              <w:rPr>
                <w:sz w:val="22"/>
                <w:szCs w:val="22"/>
              </w:rPr>
              <w:t>ND</w:t>
            </w:r>
          </w:p>
        </w:tc>
        <w:tc>
          <w:tcPr>
            <w:tcW w:w="1039" w:type="dxa"/>
            <w:tcBorders>
              <w:top w:val="single" w:sz="6" w:space="0" w:color="000000"/>
              <w:left w:val="single" w:sz="6" w:space="0" w:color="000000"/>
              <w:bottom w:val="single" w:sz="6" w:space="0" w:color="000000"/>
              <w:right w:val="single" w:sz="6" w:space="0" w:color="000000"/>
            </w:tcBorders>
            <w:vAlign w:val="center"/>
          </w:tcPr>
          <w:p w14:paraId="50E0A031" w14:textId="53A7D453" w:rsidR="00071AC2" w:rsidRPr="003C3C55" w:rsidRDefault="000D52E8" w:rsidP="00E94F46">
            <w:pPr>
              <w:jc w:val="center"/>
              <w:rPr>
                <w:sz w:val="22"/>
                <w:szCs w:val="22"/>
              </w:rPr>
            </w:pPr>
            <w:r>
              <w:rPr>
                <w:sz w:val="22"/>
                <w:szCs w:val="22"/>
              </w:rPr>
              <w:t>ND</w:t>
            </w:r>
          </w:p>
        </w:tc>
        <w:tc>
          <w:tcPr>
            <w:tcW w:w="1039" w:type="dxa"/>
            <w:tcBorders>
              <w:top w:val="single" w:sz="6" w:space="0" w:color="000000"/>
              <w:left w:val="single" w:sz="6" w:space="0" w:color="000000"/>
              <w:bottom w:val="single" w:sz="6" w:space="0" w:color="000000"/>
              <w:right w:val="single" w:sz="6" w:space="0" w:color="000000"/>
            </w:tcBorders>
            <w:vAlign w:val="center"/>
          </w:tcPr>
          <w:p w14:paraId="6DCB9733" w14:textId="43C3FD7E" w:rsidR="00071AC2" w:rsidRPr="003C3C55" w:rsidRDefault="00071AC2" w:rsidP="00E94F46">
            <w:pPr>
              <w:jc w:val="center"/>
              <w:rPr>
                <w:sz w:val="22"/>
                <w:szCs w:val="22"/>
              </w:rPr>
            </w:pPr>
          </w:p>
        </w:tc>
        <w:tc>
          <w:tcPr>
            <w:tcW w:w="1028" w:type="dxa"/>
            <w:tcBorders>
              <w:top w:val="single" w:sz="6" w:space="0" w:color="000000"/>
              <w:left w:val="single" w:sz="6" w:space="0" w:color="000000"/>
              <w:bottom w:val="single" w:sz="6" w:space="0" w:color="000000"/>
              <w:right w:val="single" w:sz="6" w:space="0" w:color="000000"/>
            </w:tcBorders>
            <w:vAlign w:val="center"/>
          </w:tcPr>
          <w:p w14:paraId="36747C49" w14:textId="77777777" w:rsidR="00071AC2" w:rsidRPr="003C3C55" w:rsidRDefault="00071AC2" w:rsidP="00E94F46">
            <w:pPr>
              <w:spacing w:before="60" w:after="60"/>
              <w:jc w:val="center"/>
              <w:rPr>
                <w:sz w:val="22"/>
                <w:szCs w:val="22"/>
              </w:rPr>
            </w:pPr>
          </w:p>
        </w:tc>
        <w:tc>
          <w:tcPr>
            <w:tcW w:w="793" w:type="dxa"/>
            <w:tcBorders>
              <w:top w:val="single" w:sz="6" w:space="0" w:color="000000"/>
              <w:left w:val="single" w:sz="6" w:space="0" w:color="000000"/>
              <w:bottom w:val="single" w:sz="6" w:space="0" w:color="000000"/>
              <w:right w:val="single" w:sz="6" w:space="0" w:color="000000"/>
            </w:tcBorders>
            <w:vAlign w:val="center"/>
          </w:tcPr>
          <w:p w14:paraId="2DD0C0A1" w14:textId="77777777" w:rsidR="00071AC2" w:rsidRPr="003C3C55" w:rsidRDefault="00071AC2" w:rsidP="00E94F46">
            <w:pPr>
              <w:spacing w:before="60" w:after="60"/>
              <w:jc w:val="center"/>
              <w:rPr>
                <w:sz w:val="22"/>
                <w:szCs w:val="22"/>
              </w:rPr>
            </w:pPr>
          </w:p>
        </w:tc>
        <w:tc>
          <w:tcPr>
            <w:tcW w:w="868" w:type="dxa"/>
            <w:tcBorders>
              <w:top w:val="single" w:sz="6" w:space="0" w:color="000000"/>
              <w:left w:val="single" w:sz="6" w:space="0" w:color="000000"/>
              <w:bottom w:val="single" w:sz="6" w:space="0" w:color="000000"/>
              <w:right w:val="single" w:sz="6" w:space="0" w:color="000000"/>
            </w:tcBorders>
            <w:vAlign w:val="center"/>
          </w:tcPr>
          <w:p w14:paraId="3C7ABE99" w14:textId="77777777" w:rsidR="00071AC2" w:rsidRPr="003C3C55" w:rsidRDefault="00071AC2" w:rsidP="00E94F46">
            <w:pPr>
              <w:spacing w:before="60" w:after="60"/>
              <w:jc w:val="center"/>
              <w:rPr>
                <w:sz w:val="22"/>
                <w:szCs w:val="22"/>
              </w:rPr>
            </w:pPr>
          </w:p>
        </w:tc>
        <w:tc>
          <w:tcPr>
            <w:tcW w:w="2494" w:type="dxa"/>
            <w:tcBorders>
              <w:top w:val="single" w:sz="6" w:space="0" w:color="000000"/>
              <w:left w:val="nil"/>
              <w:bottom w:val="single" w:sz="6" w:space="0" w:color="000000"/>
              <w:right w:val="single" w:sz="12" w:space="0" w:color="000000"/>
            </w:tcBorders>
            <w:vAlign w:val="center"/>
          </w:tcPr>
          <w:p w14:paraId="4BEED2D1" w14:textId="2FC71C7F" w:rsidR="00071AC2" w:rsidRPr="003C3C55" w:rsidRDefault="006A57DB" w:rsidP="00E94F46">
            <w:pPr>
              <w:spacing w:before="60" w:after="60"/>
              <w:rPr>
                <w:sz w:val="22"/>
                <w:szCs w:val="22"/>
              </w:rPr>
            </w:pPr>
            <w:r>
              <w:rPr>
                <w:sz w:val="22"/>
                <w:szCs w:val="22"/>
              </w:rPr>
              <w:t>Partly cloudy. Background measurement taken at street level.</w:t>
            </w:r>
          </w:p>
        </w:tc>
      </w:tr>
      <w:tr w:rsidR="00357758" w:rsidRPr="00E94F46" w14:paraId="5B7BC490" w14:textId="77777777" w:rsidTr="005A0B14">
        <w:trPr>
          <w:cantSplit/>
          <w:trHeight w:val="560"/>
          <w:jc w:val="center"/>
        </w:trPr>
        <w:tc>
          <w:tcPr>
            <w:tcW w:w="2202" w:type="dxa"/>
            <w:tcBorders>
              <w:top w:val="single" w:sz="6" w:space="0" w:color="000000"/>
              <w:left w:val="single" w:sz="12" w:space="0" w:color="000000"/>
              <w:bottom w:val="single" w:sz="6" w:space="0" w:color="000000"/>
              <w:right w:val="single" w:sz="6" w:space="0" w:color="000000"/>
            </w:tcBorders>
            <w:vAlign w:val="center"/>
          </w:tcPr>
          <w:p w14:paraId="645A149F" w14:textId="10F22CA9" w:rsidR="00357758" w:rsidRPr="003C3C55" w:rsidRDefault="00283BA3" w:rsidP="00357758">
            <w:pPr>
              <w:spacing w:before="60" w:after="60"/>
              <w:rPr>
                <w:sz w:val="22"/>
                <w:szCs w:val="22"/>
              </w:rPr>
            </w:pPr>
            <w:r>
              <w:rPr>
                <w:sz w:val="22"/>
                <w:szCs w:val="22"/>
              </w:rPr>
              <w:t>Larger conference</w:t>
            </w:r>
          </w:p>
        </w:tc>
        <w:tc>
          <w:tcPr>
            <w:tcW w:w="953" w:type="dxa"/>
            <w:tcBorders>
              <w:top w:val="single" w:sz="6" w:space="0" w:color="000000"/>
              <w:left w:val="single" w:sz="6" w:space="0" w:color="000000"/>
              <w:bottom w:val="single" w:sz="6" w:space="0" w:color="000000"/>
              <w:right w:val="single" w:sz="6" w:space="0" w:color="000000"/>
            </w:tcBorders>
            <w:vAlign w:val="center"/>
          </w:tcPr>
          <w:p w14:paraId="6ED6151D" w14:textId="167B7CEF" w:rsidR="00357758" w:rsidRPr="003C3C55" w:rsidRDefault="007064F4" w:rsidP="00357758">
            <w:pPr>
              <w:spacing w:before="60" w:after="60"/>
              <w:jc w:val="center"/>
              <w:rPr>
                <w:sz w:val="22"/>
                <w:szCs w:val="22"/>
              </w:rPr>
            </w:pPr>
            <w:r>
              <w:rPr>
                <w:sz w:val="22"/>
                <w:szCs w:val="22"/>
              </w:rPr>
              <w:t>427</w:t>
            </w:r>
          </w:p>
        </w:tc>
        <w:tc>
          <w:tcPr>
            <w:tcW w:w="1039" w:type="dxa"/>
            <w:tcBorders>
              <w:top w:val="single" w:sz="6" w:space="0" w:color="000000"/>
              <w:left w:val="single" w:sz="6" w:space="0" w:color="000000"/>
              <w:bottom w:val="single" w:sz="6" w:space="0" w:color="000000"/>
              <w:right w:val="single" w:sz="6" w:space="0" w:color="000000"/>
            </w:tcBorders>
            <w:vAlign w:val="center"/>
          </w:tcPr>
          <w:p w14:paraId="25F4F552" w14:textId="07FE270D" w:rsidR="00357758" w:rsidRPr="003C3C55" w:rsidRDefault="007064F4" w:rsidP="00357758">
            <w:pPr>
              <w:spacing w:before="60" w:after="60"/>
              <w:jc w:val="center"/>
              <w:rPr>
                <w:sz w:val="22"/>
                <w:szCs w:val="22"/>
              </w:rPr>
            </w:pPr>
            <w:r>
              <w:rPr>
                <w:sz w:val="22"/>
                <w:szCs w:val="22"/>
              </w:rPr>
              <w:t>ND</w:t>
            </w:r>
          </w:p>
        </w:tc>
        <w:tc>
          <w:tcPr>
            <w:tcW w:w="953" w:type="dxa"/>
            <w:tcBorders>
              <w:top w:val="single" w:sz="6" w:space="0" w:color="000000"/>
              <w:left w:val="single" w:sz="6" w:space="0" w:color="000000"/>
              <w:bottom w:val="single" w:sz="6" w:space="0" w:color="000000"/>
              <w:right w:val="single" w:sz="6" w:space="0" w:color="000000"/>
            </w:tcBorders>
            <w:vAlign w:val="center"/>
          </w:tcPr>
          <w:p w14:paraId="417400F6" w14:textId="369FD962" w:rsidR="00357758" w:rsidRPr="003C3C55" w:rsidRDefault="007064F4" w:rsidP="00357758">
            <w:pPr>
              <w:spacing w:before="60" w:after="60"/>
              <w:jc w:val="center"/>
              <w:rPr>
                <w:sz w:val="22"/>
                <w:szCs w:val="22"/>
              </w:rPr>
            </w:pPr>
            <w:r>
              <w:rPr>
                <w:sz w:val="22"/>
                <w:szCs w:val="22"/>
              </w:rPr>
              <w:t>70</w:t>
            </w:r>
          </w:p>
        </w:tc>
        <w:tc>
          <w:tcPr>
            <w:tcW w:w="1048" w:type="dxa"/>
            <w:tcBorders>
              <w:top w:val="single" w:sz="6" w:space="0" w:color="000000"/>
              <w:left w:val="single" w:sz="6" w:space="0" w:color="000000"/>
              <w:bottom w:val="single" w:sz="6" w:space="0" w:color="000000"/>
              <w:right w:val="single" w:sz="6" w:space="0" w:color="000000"/>
            </w:tcBorders>
            <w:vAlign w:val="center"/>
          </w:tcPr>
          <w:p w14:paraId="1A55C3B9" w14:textId="1D04AF5E" w:rsidR="00357758" w:rsidRPr="003C3C55" w:rsidRDefault="007064F4" w:rsidP="00357758">
            <w:pPr>
              <w:spacing w:before="60" w:after="60"/>
              <w:jc w:val="center"/>
              <w:rPr>
                <w:sz w:val="22"/>
                <w:szCs w:val="22"/>
              </w:rPr>
            </w:pPr>
            <w:r>
              <w:rPr>
                <w:sz w:val="22"/>
                <w:szCs w:val="22"/>
              </w:rPr>
              <w:t>68</w:t>
            </w:r>
          </w:p>
        </w:tc>
        <w:tc>
          <w:tcPr>
            <w:tcW w:w="944" w:type="dxa"/>
            <w:tcBorders>
              <w:top w:val="single" w:sz="6" w:space="0" w:color="000000"/>
              <w:left w:val="single" w:sz="6" w:space="0" w:color="000000"/>
              <w:bottom w:val="single" w:sz="6" w:space="0" w:color="000000"/>
              <w:right w:val="single" w:sz="6" w:space="0" w:color="000000"/>
            </w:tcBorders>
            <w:vAlign w:val="center"/>
          </w:tcPr>
          <w:p w14:paraId="67424854" w14:textId="67F56C27" w:rsidR="00357758" w:rsidRPr="003C3C55" w:rsidRDefault="007064F4" w:rsidP="00357758">
            <w:pPr>
              <w:jc w:val="center"/>
              <w:rPr>
                <w:sz w:val="22"/>
                <w:szCs w:val="22"/>
              </w:rPr>
            </w:pPr>
            <w:r>
              <w:rPr>
                <w:sz w:val="22"/>
                <w:szCs w:val="22"/>
              </w:rPr>
              <w:t>2</w:t>
            </w:r>
          </w:p>
        </w:tc>
        <w:tc>
          <w:tcPr>
            <w:tcW w:w="1039" w:type="dxa"/>
            <w:tcBorders>
              <w:top w:val="single" w:sz="6" w:space="0" w:color="000000"/>
              <w:left w:val="single" w:sz="6" w:space="0" w:color="000000"/>
              <w:bottom w:val="single" w:sz="6" w:space="0" w:color="000000"/>
              <w:right w:val="single" w:sz="6" w:space="0" w:color="000000"/>
            </w:tcBorders>
            <w:vAlign w:val="center"/>
          </w:tcPr>
          <w:p w14:paraId="74DD9A3A" w14:textId="1FB6A61A" w:rsidR="00357758" w:rsidRPr="003C3C55" w:rsidRDefault="007064F4" w:rsidP="00357758">
            <w:pPr>
              <w:jc w:val="center"/>
              <w:rPr>
                <w:sz w:val="22"/>
                <w:szCs w:val="22"/>
              </w:rPr>
            </w:pPr>
            <w:r>
              <w:rPr>
                <w:sz w:val="22"/>
                <w:szCs w:val="22"/>
              </w:rPr>
              <w:t>ND</w:t>
            </w:r>
          </w:p>
        </w:tc>
        <w:tc>
          <w:tcPr>
            <w:tcW w:w="1039" w:type="dxa"/>
            <w:tcBorders>
              <w:top w:val="single" w:sz="6" w:space="0" w:color="000000"/>
              <w:left w:val="single" w:sz="6" w:space="0" w:color="000000"/>
              <w:bottom w:val="single" w:sz="6" w:space="0" w:color="000000"/>
              <w:right w:val="single" w:sz="6" w:space="0" w:color="000000"/>
            </w:tcBorders>
            <w:vAlign w:val="center"/>
          </w:tcPr>
          <w:p w14:paraId="7472897F" w14:textId="6E054B48" w:rsidR="00357758" w:rsidRPr="003C3C55" w:rsidRDefault="007064F4" w:rsidP="00357758">
            <w:pPr>
              <w:jc w:val="center"/>
              <w:rPr>
                <w:sz w:val="22"/>
                <w:szCs w:val="22"/>
              </w:rPr>
            </w:pPr>
            <w:r>
              <w:rPr>
                <w:sz w:val="22"/>
                <w:szCs w:val="22"/>
              </w:rPr>
              <w:t>0</w:t>
            </w:r>
          </w:p>
        </w:tc>
        <w:tc>
          <w:tcPr>
            <w:tcW w:w="1028" w:type="dxa"/>
            <w:tcBorders>
              <w:top w:val="single" w:sz="6" w:space="0" w:color="000000"/>
              <w:left w:val="single" w:sz="6" w:space="0" w:color="000000"/>
              <w:bottom w:val="single" w:sz="6" w:space="0" w:color="000000"/>
              <w:right w:val="single" w:sz="6" w:space="0" w:color="000000"/>
            </w:tcBorders>
            <w:vAlign w:val="center"/>
          </w:tcPr>
          <w:p w14:paraId="6911B2AA" w14:textId="5C25FC18" w:rsidR="00357758" w:rsidRPr="003C3C55" w:rsidRDefault="007064F4" w:rsidP="00357758">
            <w:pPr>
              <w:spacing w:before="60" w:after="60"/>
              <w:jc w:val="center"/>
              <w:rPr>
                <w:sz w:val="22"/>
                <w:szCs w:val="22"/>
              </w:rPr>
            </w:pPr>
            <w:r>
              <w:rPr>
                <w:sz w:val="22"/>
                <w:szCs w:val="22"/>
              </w:rPr>
              <w:t>N</w:t>
            </w:r>
          </w:p>
        </w:tc>
        <w:tc>
          <w:tcPr>
            <w:tcW w:w="793" w:type="dxa"/>
            <w:tcBorders>
              <w:top w:val="single" w:sz="6" w:space="0" w:color="000000"/>
              <w:left w:val="single" w:sz="6" w:space="0" w:color="000000"/>
              <w:bottom w:val="single" w:sz="6" w:space="0" w:color="000000"/>
              <w:right w:val="single" w:sz="6" w:space="0" w:color="000000"/>
            </w:tcBorders>
            <w:vAlign w:val="center"/>
          </w:tcPr>
          <w:p w14:paraId="67000264" w14:textId="2CBDF7A1" w:rsidR="00357758" w:rsidRPr="003C3C55" w:rsidRDefault="007064F4" w:rsidP="00357758">
            <w:pPr>
              <w:spacing w:before="60" w:after="60"/>
              <w:jc w:val="center"/>
              <w:rPr>
                <w:sz w:val="22"/>
                <w:szCs w:val="22"/>
              </w:rPr>
            </w:pPr>
            <w:r>
              <w:rPr>
                <w:sz w:val="22"/>
                <w:szCs w:val="22"/>
              </w:rPr>
              <w:t>Y</w:t>
            </w:r>
          </w:p>
        </w:tc>
        <w:tc>
          <w:tcPr>
            <w:tcW w:w="868" w:type="dxa"/>
            <w:tcBorders>
              <w:top w:val="single" w:sz="6" w:space="0" w:color="000000"/>
              <w:left w:val="single" w:sz="6" w:space="0" w:color="000000"/>
              <w:bottom w:val="single" w:sz="6" w:space="0" w:color="000000"/>
              <w:right w:val="single" w:sz="6" w:space="0" w:color="000000"/>
            </w:tcBorders>
            <w:vAlign w:val="center"/>
          </w:tcPr>
          <w:p w14:paraId="06689FFB" w14:textId="0ED1AC7D" w:rsidR="00357758" w:rsidRPr="003C3C55" w:rsidRDefault="007064F4" w:rsidP="00357758">
            <w:pPr>
              <w:spacing w:before="60" w:after="60"/>
              <w:jc w:val="center"/>
              <w:rPr>
                <w:sz w:val="22"/>
                <w:szCs w:val="22"/>
              </w:rPr>
            </w:pPr>
            <w:r>
              <w:rPr>
                <w:sz w:val="22"/>
                <w:szCs w:val="22"/>
              </w:rPr>
              <w:t>Y</w:t>
            </w:r>
          </w:p>
        </w:tc>
        <w:tc>
          <w:tcPr>
            <w:tcW w:w="2494" w:type="dxa"/>
            <w:tcBorders>
              <w:top w:val="single" w:sz="6" w:space="0" w:color="000000"/>
              <w:left w:val="nil"/>
              <w:bottom w:val="single" w:sz="6" w:space="0" w:color="000000"/>
              <w:right w:val="single" w:sz="12" w:space="0" w:color="000000"/>
            </w:tcBorders>
            <w:vAlign w:val="center"/>
          </w:tcPr>
          <w:p w14:paraId="76CE1801" w14:textId="0AEED68F" w:rsidR="00357758" w:rsidRPr="003C3C55" w:rsidRDefault="007064F4" w:rsidP="00357758">
            <w:pPr>
              <w:spacing w:before="60" w:after="60"/>
              <w:rPr>
                <w:sz w:val="22"/>
                <w:szCs w:val="22"/>
              </w:rPr>
            </w:pPr>
            <w:r>
              <w:rPr>
                <w:sz w:val="22"/>
                <w:szCs w:val="22"/>
              </w:rPr>
              <w:t>1 MT</w:t>
            </w:r>
          </w:p>
        </w:tc>
      </w:tr>
      <w:tr w:rsidR="00357758" w:rsidRPr="00E94F46" w14:paraId="44887CE6" w14:textId="77777777" w:rsidTr="005A0B14">
        <w:trPr>
          <w:cantSplit/>
          <w:trHeight w:val="560"/>
          <w:jc w:val="center"/>
        </w:trPr>
        <w:tc>
          <w:tcPr>
            <w:tcW w:w="2202" w:type="dxa"/>
            <w:tcBorders>
              <w:top w:val="single" w:sz="6" w:space="0" w:color="000000"/>
              <w:left w:val="single" w:sz="12" w:space="0" w:color="000000"/>
              <w:bottom w:val="single" w:sz="6" w:space="0" w:color="000000"/>
              <w:right w:val="single" w:sz="6" w:space="0" w:color="000000"/>
            </w:tcBorders>
            <w:vAlign w:val="center"/>
          </w:tcPr>
          <w:p w14:paraId="50F6B356" w14:textId="1B2E7169" w:rsidR="00357758" w:rsidRPr="003C3C55" w:rsidRDefault="001567FB" w:rsidP="00357758">
            <w:pPr>
              <w:spacing w:before="60" w:after="60"/>
              <w:rPr>
                <w:sz w:val="22"/>
                <w:szCs w:val="22"/>
              </w:rPr>
            </w:pPr>
            <w:r>
              <w:rPr>
                <w:sz w:val="22"/>
                <w:szCs w:val="22"/>
              </w:rPr>
              <w:t>Fr</w:t>
            </w:r>
            <w:r w:rsidR="007064F4">
              <w:rPr>
                <w:sz w:val="22"/>
                <w:szCs w:val="22"/>
              </w:rPr>
              <w:t>on</w:t>
            </w:r>
            <w:r>
              <w:rPr>
                <w:sz w:val="22"/>
                <w:szCs w:val="22"/>
              </w:rPr>
              <w:t>t empty room</w:t>
            </w:r>
          </w:p>
        </w:tc>
        <w:tc>
          <w:tcPr>
            <w:tcW w:w="953" w:type="dxa"/>
            <w:tcBorders>
              <w:top w:val="single" w:sz="6" w:space="0" w:color="000000"/>
              <w:left w:val="single" w:sz="6" w:space="0" w:color="000000"/>
              <w:bottom w:val="single" w:sz="6" w:space="0" w:color="000000"/>
              <w:right w:val="single" w:sz="6" w:space="0" w:color="000000"/>
            </w:tcBorders>
            <w:vAlign w:val="center"/>
          </w:tcPr>
          <w:p w14:paraId="234AD611" w14:textId="0178BDF9" w:rsidR="00357758" w:rsidRPr="003C3C55" w:rsidRDefault="007064F4" w:rsidP="00357758">
            <w:pPr>
              <w:spacing w:before="60" w:after="60"/>
              <w:jc w:val="center"/>
              <w:rPr>
                <w:sz w:val="22"/>
                <w:szCs w:val="22"/>
              </w:rPr>
            </w:pPr>
            <w:r>
              <w:rPr>
                <w:sz w:val="22"/>
                <w:szCs w:val="22"/>
              </w:rPr>
              <w:t>427</w:t>
            </w:r>
          </w:p>
        </w:tc>
        <w:tc>
          <w:tcPr>
            <w:tcW w:w="1039" w:type="dxa"/>
            <w:tcBorders>
              <w:top w:val="single" w:sz="6" w:space="0" w:color="000000"/>
              <w:left w:val="single" w:sz="6" w:space="0" w:color="000000"/>
              <w:bottom w:val="single" w:sz="6" w:space="0" w:color="000000"/>
              <w:right w:val="single" w:sz="6" w:space="0" w:color="000000"/>
            </w:tcBorders>
            <w:vAlign w:val="center"/>
          </w:tcPr>
          <w:p w14:paraId="09030C44" w14:textId="1C03DE7D" w:rsidR="00357758" w:rsidRPr="003C3C55" w:rsidRDefault="007064F4" w:rsidP="00357758">
            <w:pPr>
              <w:spacing w:before="60" w:after="60"/>
              <w:jc w:val="center"/>
              <w:rPr>
                <w:sz w:val="22"/>
                <w:szCs w:val="22"/>
              </w:rPr>
            </w:pPr>
            <w:r>
              <w:rPr>
                <w:sz w:val="22"/>
                <w:szCs w:val="22"/>
              </w:rPr>
              <w:t>ND</w:t>
            </w:r>
          </w:p>
        </w:tc>
        <w:tc>
          <w:tcPr>
            <w:tcW w:w="953" w:type="dxa"/>
            <w:tcBorders>
              <w:top w:val="single" w:sz="6" w:space="0" w:color="000000"/>
              <w:left w:val="single" w:sz="6" w:space="0" w:color="000000"/>
              <w:bottom w:val="single" w:sz="6" w:space="0" w:color="000000"/>
              <w:right w:val="single" w:sz="6" w:space="0" w:color="000000"/>
            </w:tcBorders>
            <w:vAlign w:val="center"/>
          </w:tcPr>
          <w:p w14:paraId="54FA481F" w14:textId="01B7630D" w:rsidR="00357758" w:rsidRPr="003C3C55" w:rsidRDefault="007064F4" w:rsidP="00357758">
            <w:pPr>
              <w:spacing w:before="60" w:after="60"/>
              <w:jc w:val="center"/>
              <w:rPr>
                <w:sz w:val="22"/>
                <w:szCs w:val="22"/>
              </w:rPr>
            </w:pPr>
            <w:r>
              <w:rPr>
                <w:sz w:val="22"/>
                <w:szCs w:val="22"/>
              </w:rPr>
              <w:t>70</w:t>
            </w:r>
          </w:p>
        </w:tc>
        <w:tc>
          <w:tcPr>
            <w:tcW w:w="1048" w:type="dxa"/>
            <w:tcBorders>
              <w:top w:val="single" w:sz="6" w:space="0" w:color="000000"/>
              <w:left w:val="single" w:sz="6" w:space="0" w:color="000000"/>
              <w:bottom w:val="single" w:sz="6" w:space="0" w:color="000000"/>
              <w:right w:val="single" w:sz="6" w:space="0" w:color="000000"/>
            </w:tcBorders>
            <w:vAlign w:val="center"/>
          </w:tcPr>
          <w:p w14:paraId="20ADA8AD" w14:textId="3E22E5F3" w:rsidR="00357758" w:rsidRPr="003C3C55" w:rsidRDefault="007064F4" w:rsidP="00357758">
            <w:pPr>
              <w:spacing w:before="60" w:after="60"/>
              <w:jc w:val="center"/>
              <w:rPr>
                <w:sz w:val="22"/>
                <w:szCs w:val="22"/>
              </w:rPr>
            </w:pPr>
            <w:r>
              <w:rPr>
                <w:sz w:val="22"/>
                <w:szCs w:val="22"/>
              </w:rPr>
              <w:t>68</w:t>
            </w:r>
          </w:p>
        </w:tc>
        <w:tc>
          <w:tcPr>
            <w:tcW w:w="944" w:type="dxa"/>
            <w:tcBorders>
              <w:top w:val="single" w:sz="6" w:space="0" w:color="000000"/>
              <w:left w:val="single" w:sz="6" w:space="0" w:color="000000"/>
              <w:bottom w:val="single" w:sz="6" w:space="0" w:color="000000"/>
              <w:right w:val="single" w:sz="6" w:space="0" w:color="000000"/>
            </w:tcBorders>
            <w:vAlign w:val="center"/>
          </w:tcPr>
          <w:p w14:paraId="412CBF67" w14:textId="6B8BA993" w:rsidR="00357758" w:rsidRPr="003C3C55" w:rsidRDefault="007064F4" w:rsidP="00357758">
            <w:pPr>
              <w:jc w:val="center"/>
              <w:rPr>
                <w:sz w:val="22"/>
                <w:szCs w:val="22"/>
              </w:rPr>
            </w:pPr>
            <w:r>
              <w:rPr>
                <w:sz w:val="22"/>
                <w:szCs w:val="22"/>
              </w:rPr>
              <w:t>1</w:t>
            </w:r>
          </w:p>
        </w:tc>
        <w:tc>
          <w:tcPr>
            <w:tcW w:w="1039" w:type="dxa"/>
            <w:tcBorders>
              <w:top w:val="single" w:sz="6" w:space="0" w:color="000000"/>
              <w:left w:val="single" w:sz="6" w:space="0" w:color="000000"/>
              <w:bottom w:val="single" w:sz="6" w:space="0" w:color="000000"/>
              <w:right w:val="single" w:sz="6" w:space="0" w:color="000000"/>
            </w:tcBorders>
            <w:vAlign w:val="center"/>
          </w:tcPr>
          <w:p w14:paraId="6CB7A1FD" w14:textId="02CB9A3C" w:rsidR="00357758" w:rsidRPr="003C3C55" w:rsidRDefault="007064F4" w:rsidP="00357758">
            <w:pPr>
              <w:jc w:val="center"/>
              <w:rPr>
                <w:sz w:val="22"/>
                <w:szCs w:val="22"/>
              </w:rPr>
            </w:pPr>
            <w:r>
              <w:rPr>
                <w:sz w:val="22"/>
                <w:szCs w:val="22"/>
              </w:rPr>
              <w:t>ND</w:t>
            </w:r>
          </w:p>
        </w:tc>
        <w:tc>
          <w:tcPr>
            <w:tcW w:w="1039" w:type="dxa"/>
            <w:tcBorders>
              <w:top w:val="single" w:sz="6" w:space="0" w:color="000000"/>
              <w:left w:val="single" w:sz="6" w:space="0" w:color="000000"/>
              <w:bottom w:val="single" w:sz="6" w:space="0" w:color="000000"/>
              <w:right w:val="single" w:sz="6" w:space="0" w:color="000000"/>
            </w:tcBorders>
            <w:vAlign w:val="center"/>
          </w:tcPr>
          <w:p w14:paraId="5BCE635D" w14:textId="35C1FCA0" w:rsidR="00357758" w:rsidRPr="003C3C55" w:rsidRDefault="007064F4" w:rsidP="00357758">
            <w:pPr>
              <w:jc w:val="center"/>
              <w:rPr>
                <w:sz w:val="22"/>
                <w:szCs w:val="22"/>
              </w:rPr>
            </w:pPr>
            <w:r>
              <w:rPr>
                <w:sz w:val="22"/>
                <w:szCs w:val="22"/>
              </w:rPr>
              <w:t>0</w:t>
            </w:r>
          </w:p>
        </w:tc>
        <w:tc>
          <w:tcPr>
            <w:tcW w:w="1028" w:type="dxa"/>
            <w:tcBorders>
              <w:top w:val="single" w:sz="6" w:space="0" w:color="000000"/>
              <w:left w:val="single" w:sz="6" w:space="0" w:color="000000"/>
              <w:bottom w:val="single" w:sz="6" w:space="0" w:color="000000"/>
              <w:right w:val="single" w:sz="6" w:space="0" w:color="000000"/>
            </w:tcBorders>
            <w:vAlign w:val="center"/>
          </w:tcPr>
          <w:p w14:paraId="17C6DBC0" w14:textId="38451723" w:rsidR="00357758" w:rsidRPr="003C3C55" w:rsidRDefault="007064F4" w:rsidP="00357758">
            <w:pPr>
              <w:spacing w:before="60" w:after="60"/>
              <w:jc w:val="center"/>
              <w:rPr>
                <w:sz w:val="22"/>
                <w:szCs w:val="22"/>
              </w:rPr>
            </w:pPr>
            <w:r>
              <w:rPr>
                <w:sz w:val="22"/>
                <w:szCs w:val="22"/>
              </w:rPr>
              <w:t>N</w:t>
            </w:r>
          </w:p>
        </w:tc>
        <w:tc>
          <w:tcPr>
            <w:tcW w:w="793" w:type="dxa"/>
            <w:tcBorders>
              <w:top w:val="single" w:sz="6" w:space="0" w:color="000000"/>
              <w:left w:val="single" w:sz="6" w:space="0" w:color="000000"/>
              <w:bottom w:val="single" w:sz="6" w:space="0" w:color="000000"/>
              <w:right w:val="single" w:sz="6" w:space="0" w:color="000000"/>
            </w:tcBorders>
            <w:vAlign w:val="center"/>
          </w:tcPr>
          <w:p w14:paraId="42E91CFB" w14:textId="45496BEB" w:rsidR="00357758" w:rsidRPr="003C3C55" w:rsidRDefault="007064F4" w:rsidP="00357758">
            <w:pPr>
              <w:spacing w:before="60" w:after="60"/>
              <w:jc w:val="center"/>
              <w:rPr>
                <w:sz w:val="22"/>
                <w:szCs w:val="22"/>
              </w:rPr>
            </w:pPr>
            <w:r>
              <w:rPr>
                <w:sz w:val="22"/>
                <w:szCs w:val="22"/>
              </w:rPr>
              <w:t>Y</w:t>
            </w:r>
          </w:p>
        </w:tc>
        <w:tc>
          <w:tcPr>
            <w:tcW w:w="868" w:type="dxa"/>
            <w:tcBorders>
              <w:top w:val="single" w:sz="6" w:space="0" w:color="000000"/>
              <w:left w:val="single" w:sz="6" w:space="0" w:color="000000"/>
              <w:bottom w:val="single" w:sz="6" w:space="0" w:color="000000"/>
              <w:right w:val="single" w:sz="6" w:space="0" w:color="000000"/>
            </w:tcBorders>
            <w:vAlign w:val="center"/>
          </w:tcPr>
          <w:p w14:paraId="0409A6EC" w14:textId="1CD2F873" w:rsidR="00357758" w:rsidRPr="003C3C55" w:rsidRDefault="007064F4" w:rsidP="00357758">
            <w:pPr>
              <w:spacing w:before="60" w:after="60"/>
              <w:jc w:val="center"/>
              <w:rPr>
                <w:sz w:val="22"/>
                <w:szCs w:val="22"/>
              </w:rPr>
            </w:pPr>
            <w:r>
              <w:rPr>
                <w:sz w:val="22"/>
                <w:szCs w:val="22"/>
              </w:rPr>
              <w:t>Y</w:t>
            </w:r>
          </w:p>
        </w:tc>
        <w:tc>
          <w:tcPr>
            <w:tcW w:w="2494" w:type="dxa"/>
            <w:tcBorders>
              <w:top w:val="single" w:sz="6" w:space="0" w:color="000000"/>
              <w:left w:val="nil"/>
              <w:bottom w:val="single" w:sz="6" w:space="0" w:color="000000"/>
              <w:right w:val="single" w:sz="12" w:space="0" w:color="000000"/>
            </w:tcBorders>
            <w:vAlign w:val="center"/>
          </w:tcPr>
          <w:p w14:paraId="01556821" w14:textId="5EE56A99" w:rsidR="00357758" w:rsidRPr="003C3C55" w:rsidRDefault="007064F4" w:rsidP="00357758">
            <w:pPr>
              <w:spacing w:before="60" w:after="60"/>
              <w:rPr>
                <w:sz w:val="22"/>
                <w:szCs w:val="22"/>
              </w:rPr>
            </w:pPr>
            <w:r>
              <w:rPr>
                <w:sz w:val="22"/>
                <w:szCs w:val="22"/>
              </w:rPr>
              <w:t>1 WD CT</w:t>
            </w:r>
          </w:p>
        </w:tc>
      </w:tr>
      <w:tr w:rsidR="00357758" w:rsidRPr="00E94F46" w14:paraId="37DCAFCF" w14:textId="77777777" w:rsidTr="005A0B14">
        <w:trPr>
          <w:cantSplit/>
          <w:trHeight w:val="560"/>
          <w:jc w:val="center"/>
        </w:trPr>
        <w:tc>
          <w:tcPr>
            <w:tcW w:w="2202" w:type="dxa"/>
            <w:tcBorders>
              <w:top w:val="single" w:sz="6" w:space="0" w:color="000000"/>
              <w:left w:val="single" w:sz="12" w:space="0" w:color="000000"/>
              <w:bottom w:val="single" w:sz="6" w:space="0" w:color="000000"/>
              <w:right w:val="single" w:sz="6" w:space="0" w:color="000000"/>
            </w:tcBorders>
            <w:vAlign w:val="center"/>
          </w:tcPr>
          <w:p w14:paraId="350FE7B3" w14:textId="7D68C599" w:rsidR="00357758" w:rsidRPr="003C3C55" w:rsidRDefault="001567FB" w:rsidP="00357758">
            <w:pPr>
              <w:spacing w:before="60" w:after="60"/>
              <w:rPr>
                <w:sz w:val="22"/>
                <w:szCs w:val="22"/>
              </w:rPr>
            </w:pPr>
            <w:r>
              <w:rPr>
                <w:sz w:val="22"/>
                <w:szCs w:val="22"/>
              </w:rPr>
              <w:t>Project manager’s office</w:t>
            </w:r>
          </w:p>
        </w:tc>
        <w:tc>
          <w:tcPr>
            <w:tcW w:w="953" w:type="dxa"/>
            <w:tcBorders>
              <w:top w:val="single" w:sz="6" w:space="0" w:color="000000"/>
              <w:left w:val="single" w:sz="6" w:space="0" w:color="000000"/>
              <w:bottom w:val="single" w:sz="6" w:space="0" w:color="000000"/>
              <w:right w:val="single" w:sz="6" w:space="0" w:color="000000"/>
            </w:tcBorders>
            <w:vAlign w:val="center"/>
          </w:tcPr>
          <w:p w14:paraId="3E388A88" w14:textId="43392447" w:rsidR="00357758" w:rsidRPr="003C3C55" w:rsidRDefault="007064F4" w:rsidP="00357758">
            <w:pPr>
              <w:spacing w:before="60" w:after="60"/>
              <w:jc w:val="center"/>
              <w:rPr>
                <w:sz w:val="22"/>
                <w:szCs w:val="22"/>
              </w:rPr>
            </w:pPr>
            <w:r>
              <w:rPr>
                <w:sz w:val="22"/>
                <w:szCs w:val="22"/>
              </w:rPr>
              <w:t>418</w:t>
            </w:r>
          </w:p>
        </w:tc>
        <w:tc>
          <w:tcPr>
            <w:tcW w:w="1039" w:type="dxa"/>
            <w:tcBorders>
              <w:top w:val="single" w:sz="6" w:space="0" w:color="000000"/>
              <w:left w:val="single" w:sz="6" w:space="0" w:color="000000"/>
              <w:bottom w:val="single" w:sz="6" w:space="0" w:color="000000"/>
              <w:right w:val="single" w:sz="6" w:space="0" w:color="000000"/>
            </w:tcBorders>
            <w:vAlign w:val="center"/>
          </w:tcPr>
          <w:p w14:paraId="1A274858" w14:textId="1FA00ED1" w:rsidR="00357758" w:rsidRPr="003C3C55" w:rsidRDefault="007064F4" w:rsidP="00357758">
            <w:pPr>
              <w:spacing w:before="60" w:after="60"/>
              <w:jc w:val="center"/>
              <w:rPr>
                <w:sz w:val="22"/>
                <w:szCs w:val="22"/>
              </w:rPr>
            </w:pPr>
            <w:r>
              <w:rPr>
                <w:sz w:val="22"/>
                <w:szCs w:val="22"/>
              </w:rPr>
              <w:t>ND</w:t>
            </w:r>
          </w:p>
        </w:tc>
        <w:tc>
          <w:tcPr>
            <w:tcW w:w="953" w:type="dxa"/>
            <w:tcBorders>
              <w:top w:val="single" w:sz="6" w:space="0" w:color="000000"/>
              <w:left w:val="single" w:sz="6" w:space="0" w:color="000000"/>
              <w:bottom w:val="single" w:sz="6" w:space="0" w:color="000000"/>
              <w:right w:val="single" w:sz="6" w:space="0" w:color="000000"/>
            </w:tcBorders>
            <w:vAlign w:val="center"/>
          </w:tcPr>
          <w:p w14:paraId="700F0FA3" w14:textId="5DE64F2B" w:rsidR="00357758" w:rsidRPr="003C3C55" w:rsidRDefault="007064F4" w:rsidP="00357758">
            <w:pPr>
              <w:spacing w:before="60" w:after="60"/>
              <w:jc w:val="center"/>
              <w:rPr>
                <w:sz w:val="22"/>
                <w:szCs w:val="22"/>
              </w:rPr>
            </w:pPr>
            <w:r>
              <w:rPr>
                <w:sz w:val="22"/>
                <w:szCs w:val="22"/>
              </w:rPr>
              <w:t>70</w:t>
            </w:r>
          </w:p>
        </w:tc>
        <w:tc>
          <w:tcPr>
            <w:tcW w:w="1048" w:type="dxa"/>
            <w:tcBorders>
              <w:top w:val="single" w:sz="6" w:space="0" w:color="000000"/>
              <w:left w:val="single" w:sz="6" w:space="0" w:color="000000"/>
              <w:bottom w:val="single" w:sz="6" w:space="0" w:color="000000"/>
              <w:right w:val="single" w:sz="6" w:space="0" w:color="000000"/>
            </w:tcBorders>
            <w:vAlign w:val="center"/>
          </w:tcPr>
          <w:p w14:paraId="0CD7DED9" w14:textId="7A4D80C2" w:rsidR="00357758" w:rsidRPr="003C3C55" w:rsidRDefault="007064F4" w:rsidP="00357758">
            <w:pPr>
              <w:spacing w:before="60" w:after="60"/>
              <w:jc w:val="center"/>
              <w:rPr>
                <w:sz w:val="22"/>
                <w:szCs w:val="22"/>
              </w:rPr>
            </w:pPr>
            <w:r>
              <w:rPr>
                <w:sz w:val="22"/>
                <w:szCs w:val="22"/>
              </w:rPr>
              <w:t>68</w:t>
            </w:r>
          </w:p>
        </w:tc>
        <w:tc>
          <w:tcPr>
            <w:tcW w:w="944" w:type="dxa"/>
            <w:tcBorders>
              <w:top w:val="single" w:sz="6" w:space="0" w:color="000000"/>
              <w:left w:val="single" w:sz="6" w:space="0" w:color="000000"/>
              <w:bottom w:val="single" w:sz="6" w:space="0" w:color="000000"/>
              <w:right w:val="single" w:sz="6" w:space="0" w:color="000000"/>
            </w:tcBorders>
            <w:vAlign w:val="center"/>
          </w:tcPr>
          <w:p w14:paraId="508CDD68" w14:textId="04AFE909" w:rsidR="00357758" w:rsidRPr="003C3C55" w:rsidRDefault="007064F4" w:rsidP="00357758">
            <w:pPr>
              <w:jc w:val="center"/>
              <w:rPr>
                <w:sz w:val="22"/>
                <w:szCs w:val="22"/>
              </w:rPr>
            </w:pPr>
            <w:r>
              <w:rPr>
                <w:sz w:val="22"/>
                <w:szCs w:val="22"/>
              </w:rPr>
              <w:t>1</w:t>
            </w:r>
          </w:p>
        </w:tc>
        <w:tc>
          <w:tcPr>
            <w:tcW w:w="1039" w:type="dxa"/>
            <w:tcBorders>
              <w:top w:val="single" w:sz="6" w:space="0" w:color="000000"/>
              <w:left w:val="single" w:sz="6" w:space="0" w:color="000000"/>
              <w:bottom w:val="single" w:sz="6" w:space="0" w:color="000000"/>
              <w:right w:val="single" w:sz="6" w:space="0" w:color="000000"/>
            </w:tcBorders>
            <w:vAlign w:val="center"/>
          </w:tcPr>
          <w:p w14:paraId="4716CFEC" w14:textId="1179555E" w:rsidR="00357758" w:rsidRPr="003C3C55" w:rsidRDefault="007064F4" w:rsidP="00357758">
            <w:pPr>
              <w:jc w:val="center"/>
              <w:rPr>
                <w:sz w:val="22"/>
                <w:szCs w:val="22"/>
              </w:rPr>
            </w:pPr>
            <w:r>
              <w:rPr>
                <w:sz w:val="22"/>
                <w:szCs w:val="22"/>
              </w:rPr>
              <w:t>ND</w:t>
            </w:r>
          </w:p>
        </w:tc>
        <w:tc>
          <w:tcPr>
            <w:tcW w:w="1039" w:type="dxa"/>
            <w:tcBorders>
              <w:top w:val="single" w:sz="6" w:space="0" w:color="000000"/>
              <w:left w:val="single" w:sz="6" w:space="0" w:color="000000"/>
              <w:bottom w:val="single" w:sz="6" w:space="0" w:color="000000"/>
              <w:right w:val="single" w:sz="6" w:space="0" w:color="000000"/>
            </w:tcBorders>
            <w:vAlign w:val="center"/>
          </w:tcPr>
          <w:p w14:paraId="51337536" w14:textId="3BAEA378" w:rsidR="00357758" w:rsidRPr="003C3C55" w:rsidRDefault="007064F4" w:rsidP="00357758">
            <w:pPr>
              <w:jc w:val="center"/>
              <w:rPr>
                <w:sz w:val="22"/>
                <w:szCs w:val="22"/>
              </w:rPr>
            </w:pPr>
            <w:r>
              <w:rPr>
                <w:sz w:val="22"/>
                <w:szCs w:val="22"/>
              </w:rPr>
              <w:t>0</w:t>
            </w:r>
          </w:p>
        </w:tc>
        <w:tc>
          <w:tcPr>
            <w:tcW w:w="1028" w:type="dxa"/>
            <w:tcBorders>
              <w:top w:val="single" w:sz="6" w:space="0" w:color="000000"/>
              <w:left w:val="single" w:sz="6" w:space="0" w:color="000000"/>
              <w:bottom w:val="single" w:sz="6" w:space="0" w:color="000000"/>
              <w:right w:val="single" w:sz="6" w:space="0" w:color="000000"/>
            </w:tcBorders>
            <w:vAlign w:val="center"/>
          </w:tcPr>
          <w:p w14:paraId="3E2488B6" w14:textId="4D955B34" w:rsidR="00357758" w:rsidRPr="003C3C55" w:rsidRDefault="007064F4" w:rsidP="00357758">
            <w:pPr>
              <w:spacing w:before="60" w:after="60"/>
              <w:jc w:val="center"/>
              <w:rPr>
                <w:sz w:val="22"/>
                <w:szCs w:val="22"/>
              </w:rPr>
            </w:pPr>
            <w:r>
              <w:rPr>
                <w:sz w:val="22"/>
                <w:szCs w:val="22"/>
              </w:rPr>
              <w:t>N</w:t>
            </w:r>
          </w:p>
        </w:tc>
        <w:tc>
          <w:tcPr>
            <w:tcW w:w="793" w:type="dxa"/>
            <w:tcBorders>
              <w:top w:val="single" w:sz="6" w:space="0" w:color="000000"/>
              <w:left w:val="single" w:sz="6" w:space="0" w:color="000000"/>
              <w:bottom w:val="single" w:sz="6" w:space="0" w:color="000000"/>
              <w:right w:val="single" w:sz="6" w:space="0" w:color="000000"/>
            </w:tcBorders>
            <w:vAlign w:val="center"/>
          </w:tcPr>
          <w:p w14:paraId="1A9D7DC5" w14:textId="27BAD350" w:rsidR="00357758" w:rsidRPr="003C3C55" w:rsidRDefault="007064F4" w:rsidP="00357758">
            <w:pPr>
              <w:spacing w:before="60" w:after="60"/>
              <w:jc w:val="center"/>
              <w:rPr>
                <w:sz w:val="22"/>
                <w:szCs w:val="22"/>
              </w:rPr>
            </w:pPr>
            <w:r>
              <w:rPr>
                <w:sz w:val="22"/>
                <w:szCs w:val="22"/>
              </w:rPr>
              <w:t>Y</w:t>
            </w:r>
          </w:p>
        </w:tc>
        <w:tc>
          <w:tcPr>
            <w:tcW w:w="868" w:type="dxa"/>
            <w:tcBorders>
              <w:top w:val="single" w:sz="6" w:space="0" w:color="000000"/>
              <w:left w:val="single" w:sz="6" w:space="0" w:color="000000"/>
              <w:bottom w:val="single" w:sz="6" w:space="0" w:color="000000"/>
              <w:right w:val="single" w:sz="6" w:space="0" w:color="000000"/>
            </w:tcBorders>
            <w:vAlign w:val="center"/>
          </w:tcPr>
          <w:p w14:paraId="26EEA544" w14:textId="649220BA" w:rsidR="00357758" w:rsidRPr="003C3C55" w:rsidRDefault="007064F4" w:rsidP="00357758">
            <w:pPr>
              <w:spacing w:before="60" w:after="60"/>
              <w:jc w:val="center"/>
              <w:rPr>
                <w:sz w:val="22"/>
                <w:szCs w:val="22"/>
              </w:rPr>
            </w:pPr>
            <w:r>
              <w:rPr>
                <w:sz w:val="22"/>
                <w:szCs w:val="22"/>
              </w:rPr>
              <w:t>Y</w:t>
            </w:r>
          </w:p>
        </w:tc>
        <w:tc>
          <w:tcPr>
            <w:tcW w:w="2494" w:type="dxa"/>
            <w:tcBorders>
              <w:top w:val="single" w:sz="6" w:space="0" w:color="000000"/>
              <w:left w:val="nil"/>
              <w:bottom w:val="single" w:sz="6" w:space="0" w:color="000000"/>
              <w:right w:val="single" w:sz="12" w:space="0" w:color="000000"/>
            </w:tcBorders>
            <w:vAlign w:val="center"/>
          </w:tcPr>
          <w:p w14:paraId="2C46EC1C" w14:textId="24AFE4F2" w:rsidR="00357758" w:rsidRPr="003C3C55" w:rsidRDefault="007064F4" w:rsidP="00357758">
            <w:pPr>
              <w:spacing w:before="60" w:after="60"/>
              <w:rPr>
                <w:sz w:val="22"/>
                <w:szCs w:val="22"/>
              </w:rPr>
            </w:pPr>
            <w:r>
              <w:rPr>
                <w:sz w:val="22"/>
                <w:szCs w:val="22"/>
              </w:rPr>
              <w:t>1 W</w:t>
            </w:r>
            <w:r w:rsidR="00F46285">
              <w:rPr>
                <w:sz w:val="22"/>
                <w:szCs w:val="22"/>
              </w:rPr>
              <w:t>D</w:t>
            </w:r>
            <w:r>
              <w:rPr>
                <w:sz w:val="22"/>
                <w:szCs w:val="22"/>
              </w:rPr>
              <w:t xml:space="preserve"> C</w:t>
            </w:r>
            <w:r w:rsidR="00F46285">
              <w:rPr>
                <w:sz w:val="22"/>
                <w:szCs w:val="22"/>
              </w:rPr>
              <w:t>T</w:t>
            </w:r>
            <w:r>
              <w:rPr>
                <w:sz w:val="22"/>
                <w:szCs w:val="22"/>
              </w:rPr>
              <w:t>, DEM, IU</w:t>
            </w:r>
          </w:p>
        </w:tc>
      </w:tr>
      <w:tr w:rsidR="00357758" w:rsidRPr="00E94F46" w14:paraId="7985A352" w14:textId="77777777" w:rsidTr="005A0B14">
        <w:trPr>
          <w:cantSplit/>
          <w:trHeight w:val="560"/>
          <w:jc w:val="center"/>
        </w:trPr>
        <w:tc>
          <w:tcPr>
            <w:tcW w:w="2202" w:type="dxa"/>
            <w:tcBorders>
              <w:top w:val="single" w:sz="6" w:space="0" w:color="000000"/>
              <w:left w:val="single" w:sz="12" w:space="0" w:color="000000"/>
              <w:bottom w:val="single" w:sz="6" w:space="0" w:color="000000"/>
              <w:right w:val="single" w:sz="6" w:space="0" w:color="000000"/>
            </w:tcBorders>
            <w:vAlign w:val="center"/>
          </w:tcPr>
          <w:p w14:paraId="356628E4" w14:textId="692F49E0" w:rsidR="00357758" w:rsidRPr="003C3C55" w:rsidRDefault="001567FB" w:rsidP="00357758">
            <w:pPr>
              <w:spacing w:before="60" w:after="60"/>
              <w:rPr>
                <w:sz w:val="22"/>
                <w:szCs w:val="22"/>
              </w:rPr>
            </w:pPr>
            <w:r>
              <w:rPr>
                <w:sz w:val="22"/>
                <w:szCs w:val="22"/>
              </w:rPr>
              <w:t>Treasurer’s office</w:t>
            </w:r>
          </w:p>
        </w:tc>
        <w:tc>
          <w:tcPr>
            <w:tcW w:w="953" w:type="dxa"/>
            <w:tcBorders>
              <w:top w:val="single" w:sz="6" w:space="0" w:color="000000"/>
              <w:left w:val="single" w:sz="6" w:space="0" w:color="000000"/>
              <w:bottom w:val="single" w:sz="6" w:space="0" w:color="000000"/>
              <w:right w:val="single" w:sz="6" w:space="0" w:color="000000"/>
            </w:tcBorders>
            <w:vAlign w:val="center"/>
          </w:tcPr>
          <w:p w14:paraId="2B3B9489" w14:textId="2AB9325C" w:rsidR="00357758" w:rsidRPr="003C3C55" w:rsidRDefault="007064F4" w:rsidP="00357758">
            <w:pPr>
              <w:spacing w:before="60" w:after="60"/>
              <w:jc w:val="center"/>
              <w:rPr>
                <w:sz w:val="22"/>
                <w:szCs w:val="22"/>
              </w:rPr>
            </w:pPr>
            <w:r>
              <w:rPr>
                <w:sz w:val="22"/>
                <w:szCs w:val="22"/>
              </w:rPr>
              <w:t>426</w:t>
            </w:r>
          </w:p>
        </w:tc>
        <w:tc>
          <w:tcPr>
            <w:tcW w:w="1039" w:type="dxa"/>
            <w:tcBorders>
              <w:top w:val="single" w:sz="6" w:space="0" w:color="000000"/>
              <w:left w:val="single" w:sz="6" w:space="0" w:color="000000"/>
              <w:bottom w:val="single" w:sz="6" w:space="0" w:color="000000"/>
              <w:right w:val="single" w:sz="6" w:space="0" w:color="000000"/>
            </w:tcBorders>
            <w:vAlign w:val="center"/>
          </w:tcPr>
          <w:p w14:paraId="27BE2037" w14:textId="73DBEFF5" w:rsidR="00357758" w:rsidRPr="003C3C55" w:rsidRDefault="007064F4" w:rsidP="00357758">
            <w:pPr>
              <w:spacing w:before="60" w:after="60"/>
              <w:jc w:val="center"/>
              <w:rPr>
                <w:sz w:val="22"/>
                <w:szCs w:val="22"/>
              </w:rPr>
            </w:pPr>
            <w:r>
              <w:rPr>
                <w:sz w:val="22"/>
                <w:szCs w:val="22"/>
              </w:rPr>
              <w:t>ND</w:t>
            </w:r>
          </w:p>
        </w:tc>
        <w:tc>
          <w:tcPr>
            <w:tcW w:w="953" w:type="dxa"/>
            <w:tcBorders>
              <w:top w:val="single" w:sz="6" w:space="0" w:color="000000"/>
              <w:left w:val="single" w:sz="6" w:space="0" w:color="000000"/>
              <w:bottom w:val="single" w:sz="6" w:space="0" w:color="000000"/>
              <w:right w:val="single" w:sz="6" w:space="0" w:color="000000"/>
            </w:tcBorders>
            <w:vAlign w:val="center"/>
          </w:tcPr>
          <w:p w14:paraId="43E6ACA8" w14:textId="6BBC9A92" w:rsidR="00357758" w:rsidRPr="003C3C55" w:rsidRDefault="007064F4" w:rsidP="00357758">
            <w:pPr>
              <w:spacing w:before="60" w:after="60"/>
              <w:jc w:val="center"/>
              <w:rPr>
                <w:sz w:val="22"/>
                <w:szCs w:val="22"/>
              </w:rPr>
            </w:pPr>
            <w:r>
              <w:rPr>
                <w:sz w:val="22"/>
                <w:szCs w:val="22"/>
              </w:rPr>
              <w:t>70</w:t>
            </w:r>
          </w:p>
        </w:tc>
        <w:tc>
          <w:tcPr>
            <w:tcW w:w="1048" w:type="dxa"/>
            <w:tcBorders>
              <w:top w:val="single" w:sz="6" w:space="0" w:color="000000"/>
              <w:left w:val="single" w:sz="6" w:space="0" w:color="000000"/>
              <w:bottom w:val="single" w:sz="6" w:space="0" w:color="000000"/>
              <w:right w:val="single" w:sz="6" w:space="0" w:color="000000"/>
            </w:tcBorders>
            <w:vAlign w:val="center"/>
          </w:tcPr>
          <w:p w14:paraId="037A783C" w14:textId="48685DEB" w:rsidR="00357758" w:rsidRPr="003C3C55" w:rsidRDefault="007064F4" w:rsidP="00357758">
            <w:pPr>
              <w:spacing w:before="60" w:after="60"/>
              <w:jc w:val="center"/>
              <w:rPr>
                <w:sz w:val="22"/>
                <w:szCs w:val="22"/>
              </w:rPr>
            </w:pPr>
            <w:r>
              <w:rPr>
                <w:sz w:val="22"/>
                <w:szCs w:val="22"/>
              </w:rPr>
              <w:t>68</w:t>
            </w:r>
          </w:p>
        </w:tc>
        <w:tc>
          <w:tcPr>
            <w:tcW w:w="944" w:type="dxa"/>
            <w:tcBorders>
              <w:top w:val="single" w:sz="6" w:space="0" w:color="000000"/>
              <w:left w:val="single" w:sz="6" w:space="0" w:color="000000"/>
              <w:bottom w:val="single" w:sz="6" w:space="0" w:color="000000"/>
              <w:right w:val="single" w:sz="6" w:space="0" w:color="000000"/>
            </w:tcBorders>
            <w:vAlign w:val="center"/>
          </w:tcPr>
          <w:p w14:paraId="0C63490D" w14:textId="1A3BD6E6" w:rsidR="00357758" w:rsidRPr="003C3C55" w:rsidRDefault="007064F4" w:rsidP="00357758">
            <w:pPr>
              <w:jc w:val="center"/>
              <w:rPr>
                <w:sz w:val="22"/>
                <w:szCs w:val="22"/>
              </w:rPr>
            </w:pPr>
            <w:r>
              <w:rPr>
                <w:sz w:val="22"/>
                <w:szCs w:val="22"/>
              </w:rPr>
              <w:t>1</w:t>
            </w:r>
          </w:p>
        </w:tc>
        <w:tc>
          <w:tcPr>
            <w:tcW w:w="1039" w:type="dxa"/>
            <w:tcBorders>
              <w:top w:val="single" w:sz="6" w:space="0" w:color="000000"/>
              <w:left w:val="single" w:sz="6" w:space="0" w:color="000000"/>
              <w:bottom w:val="single" w:sz="6" w:space="0" w:color="000000"/>
              <w:right w:val="single" w:sz="6" w:space="0" w:color="000000"/>
            </w:tcBorders>
            <w:vAlign w:val="center"/>
          </w:tcPr>
          <w:p w14:paraId="57F6347D" w14:textId="263E9C57" w:rsidR="00357758" w:rsidRPr="003C3C55" w:rsidRDefault="007064F4" w:rsidP="00357758">
            <w:pPr>
              <w:jc w:val="center"/>
              <w:rPr>
                <w:sz w:val="22"/>
                <w:szCs w:val="22"/>
              </w:rPr>
            </w:pPr>
            <w:r>
              <w:rPr>
                <w:sz w:val="22"/>
                <w:szCs w:val="22"/>
              </w:rPr>
              <w:t>ND</w:t>
            </w:r>
          </w:p>
        </w:tc>
        <w:tc>
          <w:tcPr>
            <w:tcW w:w="1039" w:type="dxa"/>
            <w:tcBorders>
              <w:top w:val="single" w:sz="6" w:space="0" w:color="000000"/>
              <w:left w:val="single" w:sz="6" w:space="0" w:color="000000"/>
              <w:bottom w:val="single" w:sz="6" w:space="0" w:color="000000"/>
              <w:right w:val="single" w:sz="6" w:space="0" w:color="000000"/>
            </w:tcBorders>
            <w:vAlign w:val="center"/>
          </w:tcPr>
          <w:p w14:paraId="1B48852A" w14:textId="4CB0F4DD" w:rsidR="00357758" w:rsidRPr="003C3C55" w:rsidRDefault="007064F4" w:rsidP="00357758">
            <w:pPr>
              <w:jc w:val="center"/>
              <w:rPr>
                <w:sz w:val="22"/>
                <w:szCs w:val="22"/>
              </w:rPr>
            </w:pPr>
            <w:r>
              <w:rPr>
                <w:sz w:val="22"/>
                <w:szCs w:val="22"/>
              </w:rPr>
              <w:t>0</w:t>
            </w:r>
          </w:p>
        </w:tc>
        <w:tc>
          <w:tcPr>
            <w:tcW w:w="1028" w:type="dxa"/>
            <w:tcBorders>
              <w:top w:val="single" w:sz="6" w:space="0" w:color="000000"/>
              <w:left w:val="single" w:sz="6" w:space="0" w:color="000000"/>
              <w:bottom w:val="single" w:sz="6" w:space="0" w:color="000000"/>
              <w:right w:val="single" w:sz="6" w:space="0" w:color="000000"/>
            </w:tcBorders>
            <w:vAlign w:val="center"/>
          </w:tcPr>
          <w:p w14:paraId="4829695C" w14:textId="75D8AA49" w:rsidR="00357758" w:rsidRPr="003C3C55" w:rsidRDefault="007064F4" w:rsidP="00357758">
            <w:pPr>
              <w:spacing w:before="60" w:after="60"/>
              <w:jc w:val="center"/>
              <w:rPr>
                <w:sz w:val="22"/>
                <w:szCs w:val="22"/>
              </w:rPr>
            </w:pPr>
            <w:r>
              <w:rPr>
                <w:sz w:val="22"/>
                <w:szCs w:val="22"/>
              </w:rPr>
              <w:t>N</w:t>
            </w:r>
          </w:p>
        </w:tc>
        <w:tc>
          <w:tcPr>
            <w:tcW w:w="793" w:type="dxa"/>
            <w:tcBorders>
              <w:top w:val="single" w:sz="6" w:space="0" w:color="000000"/>
              <w:left w:val="single" w:sz="6" w:space="0" w:color="000000"/>
              <w:bottom w:val="single" w:sz="6" w:space="0" w:color="000000"/>
              <w:right w:val="single" w:sz="6" w:space="0" w:color="000000"/>
            </w:tcBorders>
            <w:vAlign w:val="center"/>
          </w:tcPr>
          <w:p w14:paraId="77BBC4BC" w14:textId="01354FDE" w:rsidR="00357758" w:rsidRPr="003C3C55" w:rsidRDefault="007064F4" w:rsidP="00357758">
            <w:pPr>
              <w:spacing w:before="60" w:after="60"/>
              <w:jc w:val="center"/>
              <w:rPr>
                <w:sz w:val="22"/>
                <w:szCs w:val="22"/>
              </w:rPr>
            </w:pPr>
            <w:r>
              <w:rPr>
                <w:sz w:val="22"/>
                <w:szCs w:val="22"/>
              </w:rPr>
              <w:t>Y dusty</w:t>
            </w:r>
          </w:p>
        </w:tc>
        <w:tc>
          <w:tcPr>
            <w:tcW w:w="868" w:type="dxa"/>
            <w:tcBorders>
              <w:top w:val="single" w:sz="6" w:space="0" w:color="000000"/>
              <w:left w:val="single" w:sz="6" w:space="0" w:color="000000"/>
              <w:bottom w:val="single" w:sz="6" w:space="0" w:color="000000"/>
              <w:right w:val="single" w:sz="6" w:space="0" w:color="000000"/>
            </w:tcBorders>
            <w:vAlign w:val="center"/>
          </w:tcPr>
          <w:p w14:paraId="79776A16" w14:textId="54FE6E50" w:rsidR="00357758" w:rsidRPr="003C3C55" w:rsidRDefault="007064F4" w:rsidP="00357758">
            <w:pPr>
              <w:spacing w:before="60" w:after="60"/>
              <w:jc w:val="center"/>
              <w:rPr>
                <w:sz w:val="22"/>
                <w:szCs w:val="22"/>
              </w:rPr>
            </w:pPr>
            <w:r>
              <w:rPr>
                <w:sz w:val="22"/>
                <w:szCs w:val="22"/>
              </w:rPr>
              <w:t>Y</w:t>
            </w:r>
          </w:p>
        </w:tc>
        <w:tc>
          <w:tcPr>
            <w:tcW w:w="2494" w:type="dxa"/>
            <w:tcBorders>
              <w:top w:val="single" w:sz="6" w:space="0" w:color="000000"/>
              <w:left w:val="nil"/>
              <w:bottom w:val="single" w:sz="6" w:space="0" w:color="000000"/>
              <w:right w:val="single" w:sz="12" w:space="0" w:color="000000"/>
            </w:tcBorders>
            <w:vAlign w:val="center"/>
          </w:tcPr>
          <w:p w14:paraId="752DCFB1" w14:textId="4E1004FE" w:rsidR="00357758" w:rsidRPr="003C3C55" w:rsidRDefault="007064F4" w:rsidP="00357758">
            <w:pPr>
              <w:spacing w:before="60" w:after="60"/>
              <w:rPr>
                <w:sz w:val="22"/>
                <w:szCs w:val="22"/>
              </w:rPr>
            </w:pPr>
            <w:r>
              <w:rPr>
                <w:sz w:val="22"/>
                <w:szCs w:val="22"/>
              </w:rPr>
              <w:t>DEM, papers/boxes on floor, IU</w:t>
            </w:r>
          </w:p>
        </w:tc>
      </w:tr>
      <w:tr w:rsidR="00357758" w:rsidRPr="00E94F46" w14:paraId="77E01409" w14:textId="77777777" w:rsidTr="005A0B14">
        <w:trPr>
          <w:cantSplit/>
          <w:trHeight w:val="560"/>
          <w:jc w:val="center"/>
        </w:trPr>
        <w:tc>
          <w:tcPr>
            <w:tcW w:w="2202" w:type="dxa"/>
            <w:tcBorders>
              <w:top w:val="single" w:sz="6" w:space="0" w:color="000000"/>
              <w:left w:val="single" w:sz="12" w:space="0" w:color="000000"/>
              <w:bottom w:val="single" w:sz="6" w:space="0" w:color="000000"/>
              <w:right w:val="single" w:sz="6" w:space="0" w:color="000000"/>
            </w:tcBorders>
            <w:vAlign w:val="center"/>
          </w:tcPr>
          <w:p w14:paraId="36751290" w14:textId="1C4C91F9" w:rsidR="001567FB" w:rsidRPr="003C3C55" w:rsidRDefault="001567FB" w:rsidP="00357758">
            <w:pPr>
              <w:spacing w:before="60" w:after="60"/>
              <w:rPr>
                <w:sz w:val="22"/>
                <w:szCs w:val="22"/>
              </w:rPr>
            </w:pPr>
            <w:r>
              <w:rPr>
                <w:sz w:val="22"/>
                <w:szCs w:val="22"/>
              </w:rPr>
              <w:t>Department direct</w:t>
            </w:r>
            <w:r w:rsidR="00D21832">
              <w:rPr>
                <w:sz w:val="22"/>
                <w:szCs w:val="22"/>
              </w:rPr>
              <w:t>o</w:t>
            </w:r>
            <w:r>
              <w:rPr>
                <w:sz w:val="22"/>
                <w:szCs w:val="22"/>
              </w:rPr>
              <w:t>r’s office</w:t>
            </w:r>
          </w:p>
        </w:tc>
        <w:tc>
          <w:tcPr>
            <w:tcW w:w="953" w:type="dxa"/>
            <w:tcBorders>
              <w:top w:val="single" w:sz="6" w:space="0" w:color="000000"/>
              <w:left w:val="single" w:sz="6" w:space="0" w:color="000000"/>
              <w:bottom w:val="single" w:sz="6" w:space="0" w:color="000000"/>
              <w:right w:val="single" w:sz="6" w:space="0" w:color="000000"/>
            </w:tcBorders>
            <w:vAlign w:val="center"/>
          </w:tcPr>
          <w:p w14:paraId="4455F11C" w14:textId="2D044D1A" w:rsidR="00357758" w:rsidRPr="003C3C55" w:rsidRDefault="007064F4" w:rsidP="00357758">
            <w:pPr>
              <w:spacing w:before="60" w:after="60"/>
              <w:jc w:val="center"/>
              <w:rPr>
                <w:sz w:val="22"/>
                <w:szCs w:val="22"/>
              </w:rPr>
            </w:pPr>
            <w:r>
              <w:rPr>
                <w:sz w:val="22"/>
                <w:szCs w:val="22"/>
              </w:rPr>
              <w:t>436</w:t>
            </w:r>
          </w:p>
        </w:tc>
        <w:tc>
          <w:tcPr>
            <w:tcW w:w="1039" w:type="dxa"/>
            <w:tcBorders>
              <w:top w:val="single" w:sz="6" w:space="0" w:color="000000"/>
              <w:left w:val="single" w:sz="6" w:space="0" w:color="000000"/>
              <w:bottom w:val="single" w:sz="6" w:space="0" w:color="000000"/>
              <w:right w:val="single" w:sz="6" w:space="0" w:color="000000"/>
            </w:tcBorders>
            <w:vAlign w:val="center"/>
          </w:tcPr>
          <w:p w14:paraId="300F8DFF" w14:textId="04C08CF8" w:rsidR="00357758" w:rsidRPr="003C3C55" w:rsidRDefault="007064F4" w:rsidP="00357758">
            <w:pPr>
              <w:spacing w:before="60" w:after="60"/>
              <w:jc w:val="center"/>
              <w:rPr>
                <w:sz w:val="22"/>
                <w:szCs w:val="22"/>
              </w:rPr>
            </w:pPr>
            <w:r>
              <w:rPr>
                <w:sz w:val="22"/>
                <w:szCs w:val="22"/>
              </w:rPr>
              <w:t>ND</w:t>
            </w:r>
          </w:p>
        </w:tc>
        <w:tc>
          <w:tcPr>
            <w:tcW w:w="953" w:type="dxa"/>
            <w:tcBorders>
              <w:top w:val="single" w:sz="6" w:space="0" w:color="000000"/>
              <w:left w:val="single" w:sz="6" w:space="0" w:color="000000"/>
              <w:bottom w:val="single" w:sz="6" w:space="0" w:color="000000"/>
              <w:right w:val="single" w:sz="6" w:space="0" w:color="000000"/>
            </w:tcBorders>
            <w:vAlign w:val="center"/>
          </w:tcPr>
          <w:p w14:paraId="5FC74CC5" w14:textId="3899C03E" w:rsidR="00357758" w:rsidRPr="003C3C55" w:rsidRDefault="007064F4" w:rsidP="00357758">
            <w:pPr>
              <w:spacing w:before="60" w:after="60"/>
              <w:jc w:val="center"/>
              <w:rPr>
                <w:sz w:val="22"/>
                <w:szCs w:val="22"/>
              </w:rPr>
            </w:pPr>
            <w:r>
              <w:rPr>
                <w:sz w:val="22"/>
                <w:szCs w:val="22"/>
              </w:rPr>
              <w:t>70</w:t>
            </w:r>
          </w:p>
        </w:tc>
        <w:tc>
          <w:tcPr>
            <w:tcW w:w="1048" w:type="dxa"/>
            <w:tcBorders>
              <w:top w:val="single" w:sz="6" w:space="0" w:color="000000"/>
              <w:left w:val="single" w:sz="6" w:space="0" w:color="000000"/>
              <w:bottom w:val="single" w:sz="6" w:space="0" w:color="000000"/>
              <w:right w:val="single" w:sz="6" w:space="0" w:color="000000"/>
            </w:tcBorders>
            <w:vAlign w:val="center"/>
          </w:tcPr>
          <w:p w14:paraId="7BD9194C" w14:textId="694EDF69" w:rsidR="00357758" w:rsidRPr="003C3C55" w:rsidRDefault="007064F4" w:rsidP="00357758">
            <w:pPr>
              <w:spacing w:before="60" w:after="60"/>
              <w:jc w:val="center"/>
              <w:rPr>
                <w:sz w:val="22"/>
                <w:szCs w:val="22"/>
              </w:rPr>
            </w:pPr>
            <w:r>
              <w:rPr>
                <w:sz w:val="22"/>
                <w:szCs w:val="22"/>
              </w:rPr>
              <w:t>68</w:t>
            </w:r>
          </w:p>
        </w:tc>
        <w:tc>
          <w:tcPr>
            <w:tcW w:w="944" w:type="dxa"/>
            <w:tcBorders>
              <w:top w:val="single" w:sz="6" w:space="0" w:color="000000"/>
              <w:left w:val="single" w:sz="6" w:space="0" w:color="000000"/>
              <w:bottom w:val="single" w:sz="6" w:space="0" w:color="000000"/>
              <w:right w:val="single" w:sz="6" w:space="0" w:color="000000"/>
            </w:tcBorders>
            <w:vAlign w:val="center"/>
          </w:tcPr>
          <w:p w14:paraId="52AC82DA" w14:textId="3496DA27" w:rsidR="00357758" w:rsidRPr="003C3C55" w:rsidRDefault="007064F4" w:rsidP="00357758">
            <w:pPr>
              <w:jc w:val="center"/>
              <w:rPr>
                <w:sz w:val="22"/>
                <w:szCs w:val="22"/>
              </w:rPr>
            </w:pPr>
            <w:r>
              <w:rPr>
                <w:sz w:val="22"/>
                <w:szCs w:val="22"/>
              </w:rPr>
              <w:t>2</w:t>
            </w:r>
          </w:p>
        </w:tc>
        <w:tc>
          <w:tcPr>
            <w:tcW w:w="1039" w:type="dxa"/>
            <w:tcBorders>
              <w:top w:val="single" w:sz="6" w:space="0" w:color="000000"/>
              <w:left w:val="single" w:sz="6" w:space="0" w:color="000000"/>
              <w:bottom w:val="single" w:sz="6" w:space="0" w:color="000000"/>
              <w:right w:val="single" w:sz="6" w:space="0" w:color="000000"/>
            </w:tcBorders>
            <w:vAlign w:val="center"/>
          </w:tcPr>
          <w:p w14:paraId="3F24C3FB" w14:textId="6C9ABBF8" w:rsidR="00357758" w:rsidRPr="003C3C55" w:rsidRDefault="007064F4" w:rsidP="00357758">
            <w:pPr>
              <w:jc w:val="center"/>
              <w:rPr>
                <w:sz w:val="22"/>
                <w:szCs w:val="22"/>
              </w:rPr>
            </w:pPr>
            <w:r>
              <w:rPr>
                <w:sz w:val="22"/>
                <w:szCs w:val="22"/>
              </w:rPr>
              <w:t>ND</w:t>
            </w:r>
          </w:p>
        </w:tc>
        <w:tc>
          <w:tcPr>
            <w:tcW w:w="1039" w:type="dxa"/>
            <w:tcBorders>
              <w:top w:val="single" w:sz="6" w:space="0" w:color="000000"/>
              <w:left w:val="single" w:sz="6" w:space="0" w:color="000000"/>
              <w:bottom w:val="single" w:sz="6" w:space="0" w:color="000000"/>
              <w:right w:val="single" w:sz="6" w:space="0" w:color="000000"/>
            </w:tcBorders>
            <w:vAlign w:val="center"/>
          </w:tcPr>
          <w:p w14:paraId="007F4569" w14:textId="4E91DBFA" w:rsidR="00357758" w:rsidRPr="003C3C55" w:rsidRDefault="007064F4" w:rsidP="00357758">
            <w:pPr>
              <w:jc w:val="center"/>
              <w:rPr>
                <w:sz w:val="22"/>
                <w:szCs w:val="22"/>
              </w:rPr>
            </w:pPr>
            <w:r>
              <w:rPr>
                <w:sz w:val="22"/>
                <w:szCs w:val="22"/>
              </w:rPr>
              <w:t>0</w:t>
            </w:r>
          </w:p>
        </w:tc>
        <w:tc>
          <w:tcPr>
            <w:tcW w:w="1028" w:type="dxa"/>
            <w:tcBorders>
              <w:top w:val="single" w:sz="6" w:space="0" w:color="000000"/>
              <w:left w:val="single" w:sz="6" w:space="0" w:color="000000"/>
              <w:bottom w:val="single" w:sz="6" w:space="0" w:color="000000"/>
              <w:right w:val="single" w:sz="6" w:space="0" w:color="000000"/>
            </w:tcBorders>
            <w:vAlign w:val="center"/>
          </w:tcPr>
          <w:p w14:paraId="2D967CBA" w14:textId="1409AEE7" w:rsidR="00357758" w:rsidRPr="003C3C55" w:rsidRDefault="007064F4" w:rsidP="00357758">
            <w:pPr>
              <w:spacing w:before="60" w:after="60"/>
              <w:jc w:val="center"/>
              <w:rPr>
                <w:sz w:val="22"/>
                <w:szCs w:val="22"/>
              </w:rPr>
            </w:pPr>
            <w:r>
              <w:rPr>
                <w:sz w:val="22"/>
                <w:szCs w:val="22"/>
              </w:rPr>
              <w:t>N</w:t>
            </w:r>
          </w:p>
        </w:tc>
        <w:tc>
          <w:tcPr>
            <w:tcW w:w="793" w:type="dxa"/>
            <w:tcBorders>
              <w:top w:val="single" w:sz="6" w:space="0" w:color="000000"/>
              <w:left w:val="single" w:sz="6" w:space="0" w:color="000000"/>
              <w:bottom w:val="single" w:sz="6" w:space="0" w:color="000000"/>
              <w:right w:val="single" w:sz="6" w:space="0" w:color="000000"/>
            </w:tcBorders>
            <w:vAlign w:val="center"/>
          </w:tcPr>
          <w:p w14:paraId="013BAC2A" w14:textId="1D1892AE" w:rsidR="00357758" w:rsidRPr="003C3C55" w:rsidRDefault="007064F4" w:rsidP="00357758">
            <w:pPr>
              <w:spacing w:before="60" w:after="60"/>
              <w:jc w:val="center"/>
              <w:rPr>
                <w:sz w:val="22"/>
                <w:szCs w:val="22"/>
              </w:rPr>
            </w:pPr>
            <w:r>
              <w:rPr>
                <w:sz w:val="22"/>
                <w:szCs w:val="22"/>
              </w:rPr>
              <w:t>Y</w:t>
            </w:r>
          </w:p>
        </w:tc>
        <w:tc>
          <w:tcPr>
            <w:tcW w:w="868" w:type="dxa"/>
            <w:tcBorders>
              <w:top w:val="single" w:sz="6" w:space="0" w:color="000000"/>
              <w:left w:val="single" w:sz="6" w:space="0" w:color="000000"/>
              <w:bottom w:val="single" w:sz="6" w:space="0" w:color="000000"/>
              <w:right w:val="single" w:sz="6" w:space="0" w:color="000000"/>
            </w:tcBorders>
            <w:vAlign w:val="center"/>
          </w:tcPr>
          <w:p w14:paraId="694875E6" w14:textId="3FDADEBC" w:rsidR="00357758" w:rsidRPr="003C3C55" w:rsidRDefault="007064F4" w:rsidP="00357758">
            <w:pPr>
              <w:spacing w:before="60" w:after="60"/>
              <w:jc w:val="center"/>
              <w:rPr>
                <w:sz w:val="22"/>
                <w:szCs w:val="22"/>
              </w:rPr>
            </w:pPr>
            <w:r>
              <w:rPr>
                <w:sz w:val="22"/>
                <w:szCs w:val="22"/>
              </w:rPr>
              <w:t>Y</w:t>
            </w:r>
          </w:p>
        </w:tc>
        <w:tc>
          <w:tcPr>
            <w:tcW w:w="2494" w:type="dxa"/>
            <w:tcBorders>
              <w:top w:val="single" w:sz="6" w:space="0" w:color="000000"/>
              <w:left w:val="nil"/>
              <w:bottom w:val="single" w:sz="6" w:space="0" w:color="000000"/>
              <w:right w:val="single" w:sz="12" w:space="0" w:color="000000"/>
            </w:tcBorders>
            <w:vAlign w:val="center"/>
          </w:tcPr>
          <w:p w14:paraId="1BDFE850" w14:textId="2706EAB5" w:rsidR="00357758" w:rsidRPr="003C3C55" w:rsidRDefault="007064F4" w:rsidP="00357758">
            <w:pPr>
              <w:spacing w:before="60" w:after="60"/>
              <w:rPr>
                <w:sz w:val="22"/>
                <w:szCs w:val="22"/>
              </w:rPr>
            </w:pPr>
            <w:r>
              <w:rPr>
                <w:sz w:val="22"/>
                <w:szCs w:val="22"/>
              </w:rPr>
              <w:t>IU with items on top, DEM, HS</w:t>
            </w:r>
          </w:p>
        </w:tc>
      </w:tr>
      <w:tr w:rsidR="00357758" w:rsidRPr="00E94F46" w14:paraId="7B908D45" w14:textId="77777777" w:rsidTr="005A0B14">
        <w:trPr>
          <w:cantSplit/>
          <w:trHeight w:val="560"/>
          <w:jc w:val="center"/>
        </w:trPr>
        <w:tc>
          <w:tcPr>
            <w:tcW w:w="2202" w:type="dxa"/>
            <w:tcBorders>
              <w:top w:val="single" w:sz="6" w:space="0" w:color="000000"/>
              <w:left w:val="single" w:sz="12" w:space="0" w:color="000000"/>
              <w:bottom w:val="single" w:sz="6" w:space="0" w:color="000000"/>
              <w:right w:val="single" w:sz="6" w:space="0" w:color="000000"/>
            </w:tcBorders>
            <w:vAlign w:val="center"/>
          </w:tcPr>
          <w:p w14:paraId="32FEB359" w14:textId="44FCCC02" w:rsidR="00357758" w:rsidRPr="003C3C55" w:rsidRDefault="00D21832" w:rsidP="00357758">
            <w:pPr>
              <w:spacing w:before="60" w:after="60"/>
              <w:rPr>
                <w:sz w:val="22"/>
                <w:szCs w:val="22"/>
              </w:rPr>
            </w:pPr>
            <w:r>
              <w:rPr>
                <w:sz w:val="22"/>
                <w:szCs w:val="22"/>
              </w:rPr>
              <w:t>Small conference room</w:t>
            </w:r>
          </w:p>
        </w:tc>
        <w:tc>
          <w:tcPr>
            <w:tcW w:w="953" w:type="dxa"/>
            <w:tcBorders>
              <w:top w:val="single" w:sz="6" w:space="0" w:color="000000"/>
              <w:left w:val="single" w:sz="6" w:space="0" w:color="000000"/>
              <w:bottom w:val="single" w:sz="6" w:space="0" w:color="000000"/>
              <w:right w:val="single" w:sz="6" w:space="0" w:color="000000"/>
            </w:tcBorders>
            <w:vAlign w:val="center"/>
          </w:tcPr>
          <w:p w14:paraId="7033287C" w14:textId="0A399501" w:rsidR="00357758" w:rsidRPr="003C3C55" w:rsidRDefault="00FD5FE4" w:rsidP="00357758">
            <w:pPr>
              <w:spacing w:before="60" w:after="60"/>
              <w:jc w:val="center"/>
              <w:rPr>
                <w:sz w:val="22"/>
                <w:szCs w:val="22"/>
              </w:rPr>
            </w:pPr>
            <w:r>
              <w:rPr>
                <w:sz w:val="22"/>
                <w:szCs w:val="22"/>
              </w:rPr>
              <w:t>426</w:t>
            </w:r>
          </w:p>
        </w:tc>
        <w:tc>
          <w:tcPr>
            <w:tcW w:w="1039" w:type="dxa"/>
            <w:tcBorders>
              <w:top w:val="single" w:sz="6" w:space="0" w:color="000000"/>
              <w:left w:val="single" w:sz="6" w:space="0" w:color="000000"/>
              <w:bottom w:val="single" w:sz="6" w:space="0" w:color="000000"/>
              <w:right w:val="single" w:sz="6" w:space="0" w:color="000000"/>
            </w:tcBorders>
            <w:vAlign w:val="center"/>
          </w:tcPr>
          <w:p w14:paraId="75A4FE00" w14:textId="390B0E0C" w:rsidR="00357758" w:rsidRPr="003C3C55" w:rsidRDefault="007064F4" w:rsidP="00357758">
            <w:pPr>
              <w:spacing w:before="60" w:after="60"/>
              <w:jc w:val="center"/>
              <w:rPr>
                <w:sz w:val="22"/>
                <w:szCs w:val="22"/>
              </w:rPr>
            </w:pPr>
            <w:r>
              <w:rPr>
                <w:sz w:val="22"/>
                <w:szCs w:val="22"/>
              </w:rPr>
              <w:t>ND</w:t>
            </w:r>
          </w:p>
        </w:tc>
        <w:tc>
          <w:tcPr>
            <w:tcW w:w="953" w:type="dxa"/>
            <w:tcBorders>
              <w:top w:val="single" w:sz="6" w:space="0" w:color="000000"/>
              <w:left w:val="single" w:sz="6" w:space="0" w:color="000000"/>
              <w:bottom w:val="single" w:sz="6" w:space="0" w:color="000000"/>
              <w:right w:val="single" w:sz="6" w:space="0" w:color="000000"/>
            </w:tcBorders>
            <w:vAlign w:val="center"/>
          </w:tcPr>
          <w:p w14:paraId="55B14800" w14:textId="30C6FE77" w:rsidR="00357758" w:rsidRPr="003C3C55" w:rsidRDefault="007064F4" w:rsidP="00357758">
            <w:pPr>
              <w:spacing w:before="60" w:after="60"/>
              <w:jc w:val="center"/>
              <w:rPr>
                <w:sz w:val="22"/>
                <w:szCs w:val="22"/>
              </w:rPr>
            </w:pPr>
            <w:r>
              <w:rPr>
                <w:sz w:val="22"/>
                <w:szCs w:val="22"/>
              </w:rPr>
              <w:t>70</w:t>
            </w:r>
          </w:p>
        </w:tc>
        <w:tc>
          <w:tcPr>
            <w:tcW w:w="1048" w:type="dxa"/>
            <w:tcBorders>
              <w:top w:val="single" w:sz="6" w:space="0" w:color="000000"/>
              <w:left w:val="single" w:sz="6" w:space="0" w:color="000000"/>
              <w:bottom w:val="single" w:sz="6" w:space="0" w:color="000000"/>
              <w:right w:val="single" w:sz="6" w:space="0" w:color="000000"/>
            </w:tcBorders>
            <w:vAlign w:val="center"/>
          </w:tcPr>
          <w:p w14:paraId="0D240789" w14:textId="7DA768B0" w:rsidR="00357758" w:rsidRPr="003C3C55" w:rsidRDefault="007064F4" w:rsidP="00357758">
            <w:pPr>
              <w:spacing w:before="60" w:after="60"/>
              <w:jc w:val="center"/>
              <w:rPr>
                <w:sz w:val="22"/>
                <w:szCs w:val="22"/>
              </w:rPr>
            </w:pPr>
            <w:r>
              <w:rPr>
                <w:sz w:val="22"/>
                <w:szCs w:val="22"/>
              </w:rPr>
              <w:t>68</w:t>
            </w:r>
          </w:p>
        </w:tc>
        <w:tc>
          <w:tcPr>
            <w:tcW w:w="944" w:type="dxa"/>
            <w:tcBorders>
              <w:top w:val="single" w:sz="6" w:space="0" w:color="000000"/>
              <w:left w:val="single" w:sz="6" w:space="0" w:color="000000"/>
              <w:bottom w:val="single" w:sz="6" w:space="0" w:color="000000"/>
              <w:right w:val="single" w:sz="6" w:space="0" w:color="000000"/>
            </w:tcBorders>
            <w:vAlign w:val="center"/>
          </w:tcPr>
          <w:p w14:paraId="3A41DCF3" w14:textId="38D73EF4" w:rsidR="00357758" w:rsidRPr="003C3C55" w:rsidRDefault="007064F4" w:rsidP="00357758">
            <w:pPr>
              <w:jc w:val="center"/>
              <w:rPr>
                <w:sz w:val="22"/>
                <w:szCs w:val="22"/>
              </w:rPr>
            </w:pPr>
            <w:r>
              <w:rPr>
                <w:sz w:val="22"/>
                <w:szCs w:val="22"/>
              </w:rPr>
              <w:t>1</w:t>
            </w:r>
          </w:p>
        </w:tc>
        <w:tc>
          <w:tcPr>
            <w:tcW w:w="1039" w:type="dxa"/>
            <w:tcBorders>
              <w:top w:val="single" w:sz="6" w:space="0" w:color="000000"/>
              <w:left w:val="single" w:sz="6" w:space="0" w:color="000000"/>
              <w:bottom w:val="single" w:sz="6" w:space="0" w:color="000000"/>
              <w:right w:val="single" w:sz="6" w:space="0" w:color="000000"/>
            </w:tcBorders>
            <w:vAlign w:val="center"/>
          </w:tcPr>
          <w:p w14:paraId="0BC62960" w14:textId="701D03C6" w:rsidR="00357758" w:rsidRPr="003C3C55" w:rsidRDefault="007064F4" w:rsidP="00357758">
            <w:pPr>
              <w:jc w:val="center"/>
              <w:rPr>
                <w:sz w:val="22"/>
                <w:szCs w:val="22"/>
              </w:rPr>
            </w:pPr>
            <w:r>
              <w:rPr>
                <w:sz w:val="22"/>
                <w:szCs w:val="22"/>
              </w:rPr>
              <w:t>ND</w:t>
            </w:r>
          </w:p>
        </w:tc>
        <w:tc>
          <w:tcPr>
            <w:tcW w:w="1039" w:type="dxa"/>
            <w:tcBorders>
              <w:top w:val="single" w:sz="6" w:space="0" w:color="000000"/>
              <w:left w:val="single" w:sz="6" w:space="0" w:color="000000"/>
              <w:bottom w:val="single" w:sz="6" w:space="0" w:color="000000"/>
              <w:right w:val="single" w:sz="6" w:space="0" w:color="000000"/>
            </w:tcBorders>
            <w:vAlign w:val="center"/>
          </w:tcPr>
          <w:p w14:paraId="4C2E0C36" w14:textId="331F306F" w:rsidR="00357758" w:rsidRPr="003C3C55" w:rsidRDefault="007064F4" w:rsidP="00357758">
            <w:pPr>
              <w:jc w:val="center"/>
              <w:rPr>
                <w:sz w:val="22"/>
                <w:szCs w:val="22"/>
              </w:rPr>
            </w:pPr>
            <w:r>
              <w:rPr>
                <w:sz w:val="22"/>
                <w:szCs w:val="22"/>
              </w:rPr>
              <w:t>0</w:t>
            </w:r>
          </w:p>
        </w:tc>
        <w:tc>
          <w:tcPr>
            <w:tcW w:w="1028" w:type="dxa"/>
            <w:tcBorders>
              <w:top w:val="single" w:sz="6" w:space="0" w:color="000000"/>
              <w:left w:val="single" w:sz="6" w:space="0" w:color="000000"/>
              <w:bottom w:val="single" w:sz="6" w:space="0" w:color="000000"/>
              <w:right w:val="single" w:sz="6" w:space="0" w:color="000000"/>
            </w:tcBorders>
            <w:vAlign w:val="center"/>
          </w:tcPr>
          <w:p w14:paraId="1D974045" w14:textId="52879B79" w:rsidR="00357758" w:rsidRPr="003C3C55" w:rsidRDefault="007064F4" w:rsidP="00357758">
            <w:pPr>
              <w:spacing w:before="60" w:after="60"/>
              <w:jc w:val="center"/>
              <w:rPr>
                <w:sz w:val="22"/>
                <w:szCs w:val="22"/>
              </w:rPr>
            </w:pPr>
            <w:r>
              <w:rPr>
                <w:sz w:val="22"/>
                <w:szCs w:val="22"/>
              </w:rPr>
              <w:t>N</w:t>
            </w:r>
          </w:p>
        </w:tc>
        <w:tc>
          <w:tcPr>
            <w:tcW w:w="793" w:type="dxa"/>
            <w:tcBorders>
              <w:top w:val="single" w:sz="6" w:space="0" w:color="000000"/>
              <w:left w:val="single" w:sz="6" w:space="0" w:color="000000"/>
              <w:bottom w:val="single" w:sz="6" w:space="0" w:color="000000"/>
              <w:right w:val="single" w:sz="6" w:space="0" w:color="000000"/>
            </w:tcBorders>
            <w:vAlign w:val="center"/>
          </w:tcPr>
          <w:p w14:paraId="4E8969F0" w14:textId="0F6126C2" w:rsidR="00357758" w:rsidRPr="003C3C55" w:rsidRDefault="007064F4" w:rsidP="00357758">
            <w:pPr>
              <w:spacing w:before="60" w:after="60"/>
              <w:jc w:val="center"/>
              <w:rPr>
                <w:sz w:val="22"/>
                <w:szCs w:val="22"/>
              </w:rPr>
            </w:pPr>
            <w:r>
              <w:rPr>
                <w:sz w:val="22"/>
                <w:szCs w:val="22"/>
              </w:rPr>
              <w:t>Y</w:t>
            </w:r>
          </w:p>
        </w:tc>
        <w:tc>
          <w:tcPr>
            <w:tcW w:w="868" w:type="dxa"/>
            <w:tcBorders>
              <w:top w:val="single" w:sz="6" w:space="0" w:color="000000"/>
              <w:left w:val="single" w:sz="6" w:space="0" w:color="000000"/>
              <w:bottom w:val="single" w:sz="6" w:space="0" w:color="000000"/>
              <w:right w:val="single" w:sz="6" w:space="0" w:color="000000"/>
            </w:tcBorders>
            <w:vAlign w:val="center"/>
          </w:tcPr>
          <w:p w14:paraId="08B1F1FC" w14:textId="4A9FACCF" w:rsidR="00357758" w:rsidRPr="003C3C55" w:rsidRDefault="007064F4" w:rsidP="00357758">
            <w:pPr>
              <w:spacing w:before="60" w:after="60"/>
              <w:jc w:val="center"/>
              <w:rPr>
                <w:sz w:val="22"/>
                <w:szCs w:val="22"/>
              </w:rPr>
            </w:pPr>
            <w:r>
              <w:rPr>
                <w:sz w:val="22"/>
                <w:szCs w:val="22"/>
              </w:rPr>
              <w:t>Y</w:t>
            </w:r>
          </w:p>
        </w:tc>
        <w:tc>
          <w:tcPr>
            <w:tcW w:w="2494" w:type="dxa"/>
            <w:tcBorders>
              <w:top w:val="single" w:sz="6" w:space="0" w:color="000000"/>
              <w:left w:val="nil"/>
              <w:bottom w:val="single" w:sz="6" w:space="0" w:color="000000"/>
              <w:right w:val="single" w:sz="12" w:space="0" w:color="000000"/>
            </w:tcBorders>
            <w:vAlign w:val="center"/>
          </w:tcPr>
          <w:p w14:paraId="2D9D0333" w14:textId="40B8F9CB" w:rsidR="00357758" w:rsidRPr="003C3C55" w:rsidRDefault="007064F4" w:rsidP="00357758">
            <w:pPr>
              <w:spacing w:before="60" w:after="60"/>
              <w:rPr>
                <w:sz w:val="22"/>
                <w:szCs w:val="22"/>
              </w:rPr>
            </w:pPr>
            <w:r>
              <w:rPr>
                <w:sz w:val="22"/>
                <w:szCs w:val="22"/>
              </w:rPr>
              <w:t>Boxes on IU and floor</w:t>
            </w:r>
          </w:p>
        </w:tc>
      </w:tr>
      <w:tr w:rsidR="00357758" w:rsidRPr="00E94F46" w14:paraId="554AF833" w14:textId="77777777" w:rsidTr="005A0B14">
        <w:trPr>
          <w:cantSplit/>
          <w:trHeight w:val="560"/>
          <w:jc w:val="center"/>
        </w:trPr>
        <w:tc>
          <w:tcPr>
            <w:tcW w:w="2202" w:type="dxa"/>
            <w:tcBorders>
              <w:top w:val="single" w:sz="6" w:space="0" w:color="000000"/>
              <w:left w:val="single" w:sz="12" w:space="0" w:color="000000"/>
              <w:bottom w:val="single" w:sz="6" w:space="0" w:color="000000"/>
              <w:right w:val="single" w:sz="6" w:space="0" w:color="000000"/>
            </w:tcBorders>
            <w:vAlign w:val="center"/>
          </w:tcPr>
          <w:p w14:paraId="6C949D8C" w14:textId="2EACA4C1" w:rsidR="00357758" w:rsidRPr="003C3C55" w:rsidRDefault="00CB2169" w:rsidP="00357758">
            <w:pPr>
              <w:spacing w:before="60" w:after="60"/>
              <w:rPr>
                <w:sz w:val="22"/>
                <w:szCs w:val="22"/>
              </w:rPr>
            </w:pPr>
            <w:r>
              <w:rPr>
                <w:sz w:val="22"/>
                <w:szCs w:val="22"/>
              </w:rPr>
              <w:t>Executive director’s office</w:t>
            </w:r>
          </w:p>
        </w:tc>
        <w:tc>
          <w:tcPr>
            <w:tcW w:w="953" w:type="dxa"/>
            <w:tcBorders>
              <w:top w:val="single" w:sz="6" w:space="0" w:color="000000"/>
              <w:left w:val="single" w:sz="6" w:space="0" w:color="000000"/>
              <w:bottom w:val="single" w:sz="6" w:space="0" w:color="000000"/>
              <w:right w:val="single" w:sz="6" w:space="0" w:color="000000"/>
            </w:tcBorders>
            <w:vAlign w:val="center"/>
          </w:tcPr>
          <w:p w14:paraId="1C6CE797" w14:textId="56FDE317" w:rsidR="00357758" w:rsidRPr="003C3C55" w:rsidRDefault="00FD5FE4" w:rsidP="00357758">
            <w:pPr>
              <w:spacing w:before="60" w:after="60"/>
              <w:jc w:val="center"/>
              <w:rPr>
                <w:sz w:val="22"/>
                <w:szCs w:val="22"/>
              </w:rPr>
            </w:pPr>
            <w:r>
              <w:rPr>
                <w:sz w:val="22"/>
                <w:szCs w:val="22"/>
              </w:rPr>
              <w:t>409</w:t>
            </w:r>
          </w:p>
        </w:tc>
        <w:tc>
          <w:tcPr>
            <w:tcW w:w="1039" w:type="dxa"/>
            <w:tcBorders>
              <w:top w:val="single" w:sz="6" w:space="0" w:color="000000"/>
              <w:left w:val="single" w:sz="6" w:space="0" w:color="000000"/>
              <w:bottom w:val="single" w:sz="6" w:space="0" w:color="000000"/>
              <w:right w:val="single" w:sz="6" w:space="0" w:color="000000"/>
            </w:tcBorders>
            <w:vAlign w:val="center"/>
          </w:tcPr>
          <w:p w14:paraId="18FD5CB5" w14:textId="02819185" w:rsidR="00357758" w:rsidRPr="003C3C55" w:rsidRDefault="007064F4" w:rsidP="00357758">
            <w:pPr>
              <w:spacing w:before="60" w:after="60"/>
              <w:jc w:val="center"/>
              <w:rPr>
                <w:sz w:val="22"/>
                <w:szCs w:val="22"/>
              </w:rPr>
            </w:pPr>
            <w:r>
              <w:rPr>
                <w:sz w:val="22"/>
                <w:szCs w:val="22"/>
              </w:rPr>
              <w:t>ND</w:t>
            </w:r>
          </w:p>
        </w:tc>
        <w:tc>
          <w:tcPr>
            <w:tcW w:w="953" w:type="dxa"/>
            <w:tcBorders>
              <w:top w:val="single" w:sz="6" w:space="0" w:color="000000"/>
              <w:left w:val="single" w:sz="6" w:space="0" w:color="000000"/>
              <w:bottom w:val="single" w:sz="6" w:space="0" w:color="000000"/>
              <w:right w:val="single" w:sz="6" w:space="0" w:color="000000"/>
            </w:tcBorders>
            <w:vAlign w:val="center"/>
          </w:tcPr>
          <w:p w14:paraId="4ADA3EDB" w14:textId="7C512B8F" w:rsidR="00357758" w:rsidRPr="003C3C55" w:rsidRDefault="007064F4" w:rsidP="00357758">
            <w:pPr>
              <w:spacing w:before="60" w:after="60"/>
              <w:jc w:val="center"/>
              <w:rPr>
                <w:sz w:val="22"/>
                <w:szCs w:val="22"/>
              </w:rPr>
            </w:pPr>
            <w:r>
              <w:rPr>
                <w:sz w:val="22"/>
                <w:szCs w:val="22"/>
              </w:rPr>
              <w:t>70</w:t>
            </w:r>
          </w:p>
        </w:tc>
        <w:tc>
          <w:tcPr>
            <w:tcW w:w="1048" w:type="dxa"/>
            <w:tcBorders>
              <w:top w:val="single" w:sz="6" w:space="0" w:color="000000"/>
              <w:left w:val="single" w:sz="6" w:space="0" w:color="000000"/>
              <w:bottom w:val="single" w:sz="6" w:space="0" w:color="000000"/>
              <w:right w:val="single" w:sz="6" w:space="0" w:color="000000"/>
            </w:tcBorders>
            <w:vAlign w:val="center"/>
          </w:tcPr>
          <w:p w14:paraId="31AA2CC1" w14:textId="2A290F9F" w:rsidR="00357758" w:rsidRPr="003C3C55" w:rsidRDefault="007064F4" w:rsidP="00357758">
            <w:pPr>
              <w:spacing w:before="60" w:after="60"/>
              <w:jc w:val="center"/>
              <w:rPr>
                <w:sz w:val="22"/>
                <w:szCs w:val="22"/>
              </w:rPr>
            </w:pPr>
            <w:r>
              <w:rPr>
                <w:sz w:val="22"/>
                <w:szCs w:val="22"/>
              </w:rPr>
              <w:t>68</w:t>
            </w:r>
          </w:p>
        </w:tc>
        <w:tc>
          <w:tcPr>
            <w:tcW w:w="944" w:type="dxa"/>
            <w:tcBorders>
              <w:top w:val="single" w:sz="6" w:space="0" w:color="000000"/>
              <w:left w:val="single" w:sz="6" w:space="0" w:color="000000"/>
              <w:bottom w:val="single" w:sz="6" w:space="0" w:color="000000"/>
              <w:right w:val="single" w:sz="6" w:space="0" w:color="000000"/>
            </w:tcBorders>
            <w:vAlign w:val="center"/>
          </w:tcPr>
          <w:p w14:paraId="6883AFBE" w14:textId="0B82ED53" w:rsidR="00357758" w:rsidRPr="003C3C55" w:rsidRDefault="007064F4" w:rsidP="00357758">
            <w:pPr>
              <w:jc w:val="center"/>
              <w:rPr>
                <w:sz w:val="22"/>
                <w:szCs w:val="22"/>
              </w:rPr>
            </w:pPr>
            <w:r>
              <w:rPr>
                <w:sz w:val="22"/>
                <w:szCs w:val="22"/>
              </w:rPr>
              <w:t>2</w:t>
            </w:r>
          </w:p>
        </w:tc>
        <w:tc>
          <w:tcPr>
            <w:tcW w:w="1039" w:type="dxa"/>
            <w:tcBorders>
              <w:top w:val="single" w:sz="6" w:space="0" w:color="000000"/>
              <w:left w:val="single" w:sz="6" w:space="0" w:color="000000"/>
              <w:bottom w:val="single" w:sz="6" w:space="0" w:color="000000"/>
              <w:right w:val="single" w:sz="6" w:space="0" w:color="000000"/>
            </w:tcBorders>
            <w:vAlign w:val="center"/>
          </w:tcPr>
          <w:p w14:paraId="1EF9FEBE" w14:textId="7D526A18" w:rsidR="00357758" w:rsidRPr="003C3C55" w:rsidRDefault="007064F4" w:rsidP="00357758">
            <w:pPr>
              <w:jc w:val="center"/>
              <w:rPr>
                <w:sz w:val="22"/>
                <w:szCs w:val="22"/>
              </w:rPr>
            </w:pPr>
            <w:r>
              <w:rPr>
                <w:sz w:val="22"/>
                <w:szCs w:val="22"/>
              </w:rPr>
              <w:t>ND</w:t>
            </w:r>
          </w:p>
        </w:tc>
        <w:tc>
          <w:tcPr>
            <w:tcW w:w="1039" w:type="dxa"/>
            <w:tcBorders>
              <w:top w:val="single" w:sz="6" w:space="0" w:color="000000"/>
              <w:left w:val="single" w:sz="6" w:space="0" w:color="000000"/>
              <w:bottom w:val="single" w:sz="6" w:space="0" w:color="000000"/>
              <w:right w:val="single" w:sz="6" w:space="0" w:color="000000"/>
            </w:tcBorders>
            <w:vAlign w:val="center"/>
          </w:tcPr>
          <w:p w14:paraId="77AE7605" w14:textId="6C3472A6" w:rsidR="00357758" w:rsidRPr="003C3C55" w:rsidRDefault="007064F4" w:rsidP="00357758">
            <w:pPr>
              <w:jc w:val="center"/>
              <w:rPr>
                <w:sz w:val="22"/>
                <w:szCs w:val="22"/>
              </w:rPr>
            </w:pPr>
            <w:r>
              <w:rPr>
                <w:sz w:val="22"/>
                <w:szCs w:val="22"/>
              </w:rPr>
              <w:t>0</w:t>
            </w:r>
          </w:p>
        </w:tc>
        <w:tc>
          <w:tcPr>
            <w:tcW w:w="1028" w:type="dxa"/>
            <w:tcBorders>
              <w:top w:val="single" w:sz="6" w:space="0" w:color="000000"/>
              <w:left w:val="single" w:sz="6" w:space="0" w:color="000000"/>
              <w:bottom w:val="single" w:sz="6" w:space="0" w:color="000000"/>
              <w:right w:val="single" w:sz="6" w:space="0" w:color="000000"/>
            </w:tcBorders>
            <w:vAlign w:val="center"/>
          </w:tcPr>
          <w:p w14:paraId="7AF28417" w14:textId="37645CB4" w:rsidR="00357758" w:rsidRPr="003C3C55" w:rsidRDefault="007064F4" w:rsidP="00357758">
            <w:pPr>
              <w:spacing w:before="60" w:after="60"/>
              <w:jc w:val="center"/>
              <w:rPr>
                <w:sz w:val="22"/>
                <w:szCs w:val="22"/>
              </w:rPr>
            </w:pPr>
            <w:r>
              <w:rPr>
                <w:sz w:val="22"/>
                <w:szCs w:val="22"/>
              </w:rPr>
              <w:t>N</w:t>
            </w:r>
          </w:p>
        </w:tc>
        <w:tc>
          <w:tcPr>
            <w:tcW w:w="793" w:type="dxa"/>
            <w:tcBorders>
              <w:top w:val="single" w:sz="6" w:space="0" w:color="000000"/>
              <w:left w:val="single" w:sz="6" w:space="0" w:color="000000"/>
              <w:bottom w:val="single" w:sz="6" w:space="0" w:color="000000"/>
              <w:right w:val="single" w:sz="6" w:space="0" w:color="000000"/>
            </w:tcBorders>
            <w:vAlign w:val="center"/>
          </w:tcPr>
          <w:p w14:paraId="44C2644F" w14:textId="35D033D4" w:rsidR="00357758" w:rsidRPr="003C3C55" w:rsidRDefault="007064F4" w:rsidP="00357758">
            <w:pPr>
              <w:spacing w:before="60" w:after="60"/>
              <w:jc w:val="center"/>
              <w:rPr>
                <w:sz w:val="22"/>
                <w:szCs w:val="22"/>
              </w:rPr>
            </w:pPr>
            <w:r>
              <w:rPr>
                <w:sz w:val="22"/>
                <w:szCs w:val="22"/>
              </w:rPr>
              <w:t>Y</w:t>
            </w:r>
          </w:p>
        </w:tc>
        <w:tc>
          <w:tcPr>
            <w:tcW w:w="868" w:type="dxa"/>
            <w:tcBorders>
              <w:top w:val="single" w:sz="6" w:space="0" w:color="000000"/>
              <w:left w:val="single" w:sz="6" w:space="0" w:color="000000"/>
              <w:bottom w:val="single" w:sz="6" w:space="0" w:color="000000"/>
              <w:right w:val="single" w:sz="6" w:space="0" w:color="000000"/>
            </w:tcBorders>
            <w:vAlign w:val="center"/>
          </w:tcPr>
          <w:p w14:paraId="708F1193" w14:textId="6AB56B38" w:rsidR="00357758" w:rsidRPr="003C3C55" w:rsidRDefault="007064F4" w:rsidP="00357758">
            <w:pPr>
              <w:spacing w:before="60" w:after="60"/>
              <w:jc w:val="center"/>
              <w:rPr>
                <w:sz w:val="22"/>
                <w:szCs w:val="22"/>
              </w:rPr>
            </w:pPr>
            <w:r>
              <w:rPr>
                <w:sz w:val="22"/>
                <w:szCs w:val="22"/>
              </w:rPr>
              <w:t>Y</w:t>
            </w:r>
          </w:p>
        </w:tc>
        <w:tc>
          <w:tcPr>
            <w:tcW w:w="2494" w:type="dxa"/>
            <w:tcBorders>
              <w:top w:val="single" w:sz="6" w:space="0" w:color="000000"/>
              <w:left w:val="nil"/>
              <w:bottom w:val="single" w:sz="6" w:space="0" w:color="000000"/>
              <w:right w:val="single" w:sz="12" w:space="0" w:color="000000"/>
            </w:tcBorders>
            <w:vAlign w:val="center"/>
          </w:tcPr>
          <w:p w14:paraId="3BA21D4D" w14:textId="76E003C1" w:rsidR="00357758" w:rsidRPr="003C3C55" w:rsidRDefault="007064F4" w:rsidP="00357758">
            <w:pPr>
              <w:spacing w:before="60" w:after="60"/>
              <w:rPr>
                <w:sz w:val="22"/>
                <w:szCs w:val="22"/>
              </w:rPr>
            </w:pPr>
            <w:r>
              <w:rPr>
                <w:sz w:val="22"/>
                <w:szCs w:val="22"/>
              </w:rPr>
              <w:t>DEM, plant, IU</w:t>
            </w:r>
          </w:p>
        </w:tc>
      </w:tr>
      <w:tr w:rsidR="00357758" w:rsidRPr="00E94F46" w14:paraId="747545E6" w14:textId="77777777" w:rsidTr="005A0B14">
        <w:trPr>
          <w:cantSplit/>
          <w:trHeight w:val="560"/>
          <w:jc w:val="center"/>
        </w:trPr>
        <w:tc>
          <w:tcPr>
            <w:tcW w:w="2202" w:type="dxa"/>
            <w:tcBorders>
              <w:top w:val="single" w:sz="6" w:space="0" w:color="000000"/>
              <w:left w:val="single" w:sz="12" w:space="0" w:color="000000"/>
              <w:bottom w:val="single" w:sz="6" w:space="0" w:color="000000"/>
              <w:right w:val="single" w:sz="6" w:space="0" w:color="000000"/>
            </w:tcBorders>
            <w:vAlign w:val="center"/>
          </w:tcPr>
          <w:p w14:paraId="530D9D54" w14:textId="478D2917" w:rsidR="00357758" w:rsidRPr="003C3C55" w:rsidRDefault="00CB2169" w:rsidP="00357758">
            <w:pPr>
              <w:spacing w:before="60" w:after="60"/>
              <w:rPr>
                <w:sz w:val="22"/>
                <w:szCs w:val="22"/>
              </w:rPr>
            </w:pPr>
            <w:r>
              <w:rPr>
                <w:sz w:val="22"/>
                <w:szCs w:val="22"/>
              </w:rPr>
              <w:t>Cube area</w:t>
            </w:r>
          </w:p>
        </w:tc>
        <w:tc>
          <w:tcPr>
            <w:tcW w:w="953" w:type="dxa"/>
            <w:tcBorders>
              <w:top w:val="single" w:sz="6" w:space="0" w:color="000000"/>
              <w:left w:val="single" w:sz="6" w:space="0" w:color="000000"/>
              <w:bottom w:val="single" w:sz="6" w:space="0" w:color="000000"/>
              <w:right w:val="single" w:sz="6" w:space="0" w:color="000000"/>
            </w:tcBorders>
            <w:vAlign w:val="center"/>
          </w:tcPr>
          <w:p w14:paraId="4C597C80" w14:textId="357891CE" w:rsidR="00357758" w:rsidRPr="003C3C55" w:rsidRDefault="00FD5FE4" w:rsidP="00357758">
            <w:pPr>
              <w:spacing w:before="60" w:after="60"/>
              <w:jc w:val="center"/>
              <w:rPr>
                <w:sz w:val="22"/>
                <w:szCs w:val="22"/>
              </w:rPr>
            </w:pPr>
            <w:r>
              <w:rPr>
                <w:sz w:val="22"/>
                <w:szCs w:val="22"/>
              </w:rPr>
              <w:t>428</w:t>
            </w:r>
          </w:p>
        </w:tc>
        <w:tc>
          <w:tcPr>
            <w:tcW w:w="1039" w:type="dxa"/>
            <w:tcBorders>
              <w:top w:val="single" w:sz="6" w:space="0" w:color="000000"/>
              <w:left w:val="single" w:sz="6" w:space="0" w:color="000000"/>
              <w:bottom w:val="single" w:sz="6" w:space="0" w:color="000000"/>
              <w:right w:val="single" w:sz="6" w:space="0" w:color="000000"/>
            </w:tcBorders>
            <w:vAlign w:val="center"/>
          </w:tcPr>
          <w:p w14:paraId="200A244D" w14:textId="1D770AA1" w:rsidR="00357758" w:rsidRPr="003C3C55" w:rsidRDefault="007064F4" w:rsidP="00357758">
            <w:pPr>
              <w:spacing w:before="60" w:after="60"/>
              <w:jc w:val="center"/>
              <w:rPr>
                <w:sz w:val="22"/>
                <w:szCs w:val="22"/>
              </w:rPr>
            </w:pPr>
            <w:r>
              <w:rPr>
                <w:sz w:val="22"/>
                <w:szCs w:val="22"/>
              </w:rPr>
              <w:t>ND</w:t>
            </w:r>
          </w:p>
        </w:tc>
        <w:tc>
          <w:tcPr>
            <w:tcW w:w="953" w:type="dxa"/>
            <w:tcBorders>
              <w:top w:val="single" w:sz="6" w:space="0" w:color="000000"/>
              <w:left w:val="single" w:sz="6" w:space="0" w:color="000000"/>
              <w:bottom w:val="single" w:sz="6" w:space="0" w:color="000000"/>
              <w:right w:val="single" w:sz="6" w:space="0" w:color="000000"/>
            </w:tcBorders>
            <w:vAlign w:val="center"/>
          </w:tcPr>
          <w:p w14:paraId="401F63BB" w14:textId="77CA4E01" w:rsidR="00357758" w:rsidRPr="003C3C55" w:rsidRDefault="007064F4" w:rsidP="00357758">
            <w:pPr>
              <w:spacing w:before="60" w:after="60"/>
              <w:jc w:val="center"/>
              <w:rPr>
                <w:sz w:val="22"/>
                <w:szCs w:val="22"/>
              </w:rPr>
            </w:pPr>
            <w:r>
              <w:rPr>
                <w:sz w:val="22"/>
                <w:szCs w:val="22"/>
              </w:rPr>
              <w:t>70</w:t>
            </w:r>
          </w:p>
        </w:tc>
        <w:tc>
          <w:tcPr>
            <w:tcW w:w="1048" w:type="dxa"/>
            <w:tcBorders>
              <w:top w:val="single" w:sz="6" w:space="0" w:color="000000"/>
              <w:left w:val="single" w:sz="6" w:space="0" w:color="000000"/>
              <w:bottom w:val="single" w:sz="6" w:space="0" w:color="000000"/>
              <w:right w:val="single" w:sz="6" w:space="0" w:color="000000"/>
            </w:tcBorders>
            <w:vAlign w:val="center"/>
          </w:tcPr>
          <w:p w14:paraId="0F41DAE6" w14:textId="011ECC08" w:rsidR="00357758" w:rsidRPr="003C3C55" w:rsidRDefault="007064F4" w:rsidP="00357758">
            <w:pPr>
              <w:spacing w:before="60" w:after="60"/>
              <w:jc w:val="center"/>
              <w:rPr>
                <w:sz w:val="22"/>
                <w:szCs w:val="22"/>
              </w:rPr>
            </w:pPr>
            <w:r>
              <w:rPr>
                <w:sz w:val="22"/>
                <w:szCs w:val="22"/>
              </w:rPr>
              <w:t>68</w:t>
            </w:r>
          </w:p>
        </w:tc>
        <w:tc>
          <w:tcPr>
            <w:tcW w:w="944" w:type="dxa"/>
            <w:tcBorders>
              <w:top w:val="single" w:sz="6" w:space="0" w:color="000000"/>
              <w:left w:val="single" w:sz="6" w:space="0" w:color="000000"/>
              <w:bottom w:val="single" w:sz="6" w:space="0" w:color="000000"/>
              <w:right w:val="single" w:sz="6" w:space="0" w:color="000000"/>
            </w:tcBorders>
            <w:vAlign w:val="center"/>
          </w:tcPr>
          <w:p w14:paraId="6C77547C" w14:textId="1F90A7D2" w:rsidR="00357758" w:rsidRPr="003C3C55" w:rsidRDefault="007064F4" w:rsidP="00357758">
            <w:pPr>
              <w:jc w:val="center"/>
              <w:rPr>
                <w:sz w:val="22"/>
                <w:szCs w:val="22"/>
              </w:rPr>
            </w:pPr>
            <w:r>
              <w:rPr>
                <w:sz w:val="22"/>
                <w:szCs w:val="22"/>
              </w:rPr>
              <w:t>1</w:t>
            </w:r>
          </w:p>
        </w:tc>
        <w:tc>
          <w:tcPr>
            <w:tcW w:w="1039" w:type="dxa"/>
            <w:tcBorders>
              <w:top w:val="single" w:sz="6" w:space="0" w:color="000000"/>
              <w:left w:val="single" w:sz="6" w:space="0" w:color="000000"/>
              <w:bottom w:val="single" w:sz="6" w:space="0" w:color="000000"/>
              <w:right w:val="single" w:sz="6" w:space="0" w:color="000000"/>
            </w:tcBorders>
            <w:vAlign w:val="center"/>
          </w:tcPr>
          <w:p w14:paraId="38F11C52" w14:textId="3962D135" w:rsidR="00357758" w:rsidRPr="003C3C55" w:rsidRDefault="007064F4" w:rsidP="00357758">
            <w:pPr>
              <w:jc w:val="center"/>
              <w:rPr>
                <w:sz w:val="22"/>
                <w:szCs w:val="22"/>
              </w:rPr>
            </w:pPr>
            <w:r>
              <w:rPr>
                <w:sz w:val="22"/>
                <w:szCs w:val="22"/>
              </w:rPr>
              <w:t>ND</w:t>
            </w:r>
          </w:p>
        </w:tc>
        <w:tc>
          <w:tcPr>
            <w:tcW w:w="1039" w:type="dxa"/>
            <w:tcBorders>
              <w:top w:val="single" w:sz="6" w:space="0" w:color="000000"/>
              <w:left w:val="single" w:sz="6" w:space="0" w:color="000000"/>
              <w:bottom w:val="single" w:sz="6" w:space="0" w:color="000000"/>
              <w:right w:val="single" w:sz="6" w:space="0" w:color="000000"/>
            </w:tcBorders>
            <w:vAlign w:val="center"/>
          </w:tcPr>
          <w:p w14:paraId="14D8589F" w14:textId="4478DFF4" w:rsidR="00357758" w:rsidRPr="003C3C55" w:rsidRDefault="007064F4" w:rsidP="00357758">
            <w:pPr>
              <w:jc w:val="center"/>
              <w:rPr>
                <w:sz w:val="22"/>
                <w:szCs w:val="22"/>
              </w:rPr>
            </w:pPr>
            <w:r>
              <w:rPr>
                <w:sz w:val="22"/>
                <w:szCs w:val="22"/>
              </w:rPr>
              <w:t>2</w:t>
            </w:r>
          </w:p>
        </w:tc>
        <w:tc>
          <w:tcPr>
            <w:tcW w:w="1028" w:type="dxa"/>
            <w:tcBorders>
              <w:top w:val="single" w:sz="6" w:space="0" w:color="000000"/>
              <w:left w:val="single" w:sz="6" w:space="0" w:color="000000"/>
              <w:bottom w:val="single" w:sz="6" w:space="0" w:color="000000"/>
              <w:right w:val="single" w:sz="6" w:space="0" w:color="000000"/>
            </w:tcBorders>
            <w:vAlign w:val="center"/>
          </w:tcPr>
          <w:p w14:paraId="4ACC95A4" w14:textId="204546E0" w:rsidR="00357758" w:rsidRPr="003C3C55" w:rsidRDefault="007064F4" w:rsidP="00357758">
            <w:pPr>
              <w:spacing w:before="60" w:after="60"/>
              <w:jc w:val="center"/>
              <w:rPr>
                <w:sz w:val="22"/>
                <w:szCs w:val="22"/>
              </w:rPr>
            </w:pPr>
            <w:r>
              <w:rPr>
                <w:sz w:val="22"/>
                <w:szCs w:val="22"/>
              </w:rPr>
              <w:t>N</w:t>
            </w:r>
          </w:p>
        </w:tc>
        <w:tc>
          <w:tcPr>
            <w:tcW w:w="793" w:type="dxa"/>
            <w:tcBorders>
              <w:top w:val="single" w:sz="6" w:space="0" w:color="000000"/>
              <w:left w:val="single" w:sz="6" w:space="0" w:color="000000"/>
              <w:bottom w:val="single" w:sz="6" w:space="0" w:color="000000"/>
              <w:right w:val="single" w:sz="6" w:space="0" w:color="000000"/>
            </w:tcBorders>
            <w:vAlign w:val="center"/>
          </w:tcPr>
          <w:p w14:paraId="2595922A" w14:textId="7ED46915" w:rsidR="00357758" w:rsidRPr="003C3C55" w:rsidRDefault="007064F4" w:rsidP="00357758">
            <w:pPr>
              <w:spacing w:before="60" w:after="60"/>
              <w:jc w:val="center"/>
              <w:rPr>
                <w:sz w:val="22"/>
                <w:szCs w:val="22"/>
              </w:rPr>
            </w:pPr>
            <w:r>
              <w:rPr>
                <w:sz w:val="22"/>
                <w:szCs w:val="22"/>
              </w:rPr>
              <w:t>Y</w:t>
            </w:r>
          </w:p>
        </w:tc>
        <w:tc>
          <w:tcPr>
            <w:tcW w:w="868" w:type="dxa"/>
            <w:tcBorders>
              <w:top w:val="single" w:sz="6" w:space="0" w:color="000000"/>
              <w:left w:val="single" w:sz="6" w:space="0" w:color="000000"/>
              <w:bottom w:val="single" w:sz="6" w:space="0" w:color="000000"/>
              <w:right w:val="single" w:sz="6" w:space="0" w:color="000000"/>
            </w:tcBorders>
            <w:vAlign w:val="center"/>
          </w:tcPr>
          <w:p w14:paraId="76152A13" w14:textId="4CDF445F" w:rsidR="00357758" w:rsidRPr="003C3C55" w:rsidRDefault="007064F4" w:rsidP="00357758">
            <w:pPr>
              <w:spacing w:before="60" w:after="60"/>
              <w:jc w:val="center"/>
              <w:rPr>
                <w:sz w:val="22"/>
                <w:szCs w:val="22"/>
              </w:rPr>
            </w:pPr>
            <w:r>
              <w:rPr>
                <w:sz w:val="22"/>
                <w:szCs w:val="22"/>
              </w:rPr>
              <w:t>Y</w:t>
            </w:r>
          </w:p>
        </w:tc>
        <w:tc>
          <w:tcPr>
            <w:tcW w:w="2494" w:type="dxa"/>
            <w:tcBorders>
              <w:top w:val="single" w:sz="6" w:space="0" w:color="000000"/>
              <w:left w:val="nil"/>
              <w:bottom w:val="single" w:sz="6" w:space="0" w:color="000000"/>
              <w:right w:val="single" w:sz="12" w:space="0" w:color="000000"/>
            </w:tcBorders>
            <w:vAlign w:val="center"/>
          </w:tcPr>
          <w:p w14:paraId="24FC0C6C" w14:textId="69F15D54" w:rsidR="00357758" w:rsidRPr="003C3C55" w:rsidRDefault="00357758" w:rsidP="00357758">
            <w:pPr>
              <w:spacing w:before="60" w:after="60"/>
              <w:rPr>
                <w:sz w:val="22"/>
                <w:szCs w:val="22"/>
              </w:rPr>
            </w:pPr>
          </w:p>
        </w:tc>
      </w:tr>
      <w:tr w:rsidR="00357758" w:rsidRPr="00E94F46" w14:paraId="21F53A0C" w14:textId="77777777" w:rsidTr="005A0B14">
        <w:trPr>
          <w:cantSplit/>
          <w:trHeight w:val="560"/>
          <w:jc w:val="center"/>
        </w:trPr>
        <w:tc>
          <w:tcPr>
            <w:tcW w:w="2202" w:type="dxa"/>
            <w:tcBorders>
              <w:top w:val="single" w:sz="6" w:space="0" w:color="000000"/>
              <w:left w:val="single" w:sz="12" w:space="0" w:color="000000"/>
              <w:bottom w:val="single" w:sz="6" w:space="0" w:color="000000"/>
              <w:right w:val="single" w:sz="6" w:space="0" w:color="000000"/>
            </w:tcBorders>
            <w:vAlign w:val="center"/>
          </w:tcPr>
          <w:p w14:paraId="0ECD11D0" w14:textId="1B9219C1" w:rsidR="00357758" w:rsidRPr="003C3C55" w:rsidRDefault="00CB2169" w:rsidP="00357758">
            <w:pPr>
              <w:spacing w:before="60" w:after="60"/>
              <w:rPr>
                <w:sz w:val="22"/>
                <w:szCs w:val="22"/>
              </w:rPr>
            </w:pPr>
            <w:r>
              <w:rPr>
                <w:sz w:val="22"/>
                <w:szCs w:val="22"/>
              </w:rPr>
              <w:t>Cube area center</w:t>
            </w:r>
          </w:p>
        </w:tc>
        <w:tc>
          <w:tcPr>
            <w:tcW w:w="953" w:type="dxa"/>
            <w:tcBorders>
              <w:top w:val="single" w:sz="6" w:space="0" w:color="000000"/>
              <w:left w:val="single" w:sz="6" w:space="0" w:color="000000"/>
              <w:bottom w:val="single" w:sz="6" w:space="0" w:color="000000"/>
              <w:right w:val="single" w:sz="6" w:space="0" w:color="000000"/>
            </w:tcBorders>
            <w:vAlign w:val="center"/>
          </w:tcPr>
          <w:p w14:paraId="6C310A2A" w14:textId="79269EA2" w:rsidR="00357758" w:rsidRPr="003C3C55" w:rsidRDefault="00FD5FE4" w:rsidP="00357758">
            <w:pPr>
              <w:spacing w:before="60" w:after="60"/>
              <w:jc w:val="center"/>
              <w:rPr>
                <w:sz w:val="22"/>
                <w:szCs w:val="22"/>
              </w:rPr>
            </w:pPr>
            <w:r>
              <w:rPr>
                <w:sz w:val="22"/>
                <w:szCs w:val="22"/>
              </w:rPr>
              <w:t>425</w:t>
            </w:r>
          </w:p>
        </w:tc>
        <w:tc>
          <w:tcPr>
            <w:tcW w:w="1039" w:type="dxa"/>
            <w:tcBorders>
              <w:top w:val="single" w:sz="6" w:space="0" w:color="000000"/>
              <w:left w:val="single" w:sz="6" w:space="0" w:color="000000"/>
              <w:bottom w:val="single" w:sz="6" w:space="0" w:color="000000"/>
              <w:right w:val="single" w:sz="6" w:space="0" w:color="000000"/>
            </w:tcBorders>
            <w:vAlign w:val="center"/>
          </w:tcPr>
          <w:p w14:paraId="305FD08A" w14:textId="6B5E23A6" w:rsidR="00357758" w:rsidRPr="003C3C55" w:rsidRDefault="007064F4" w:rsidP="00357758">
            <w:pPr>
              <w:spacing w:before="60" w:after="60"/>
              <w:jc w:val="center"/>
              <w:rPr>
                <w:sz w:val="22"/>
                <w:szCs w:val="22"/>
              </w:rPr>
            </w:pPr>
            <w:r>
              <w:rPr>
                <w:sz w:val="22"/>
                <w:szCs w:val="22"/>
              </w:rPr>
              <w:t>ND</w:t>
            </w:r>
          </w:p>
        </w:tc>
        <w:tc>
          <w:tcPr>
            <w:tcW w:w="953" w:type="dxa"/>
            <w:tcBorders>
              <w:top w:val="single" w:sz="6" w:space="0" w:color="000000"/>
              <w:left w:val="single" w:sz="6" w:space="0" w:color="000000"/>
              <w:bottom w:val="single" w:sz="6" w:space="0" w:color="000000"/>
              <w:right w:val="single" w:sz="6" w:space="0" w:color="000000"/>
            </w:tcBorders>
            <w:vAlign w:val="center"/>
          </w:tcPr>
          <w:p w14:paraId="66D00B88" w14:textId="51607F4D" w:rsidR="00357758" w:rsidRPr="003C3C55" w:rsidRDefault="007064F4" w:rsidP="00357758">
            <w:pPr>
              <w:spacing w:before="60" w:after="60"/>
              <w:jc w:val="center"/>
              <w:rPr>
                <w:sz w:val="22"/>
                <w:szCs w:val="22"/>
              </w:rPr>
            </w:pPr>
            <w:r>
              <w:rPr>
                <w:sz w:val="22"/>
                <w:szCs w:val="22"/>
              </w:rPr>
              <w:t>70</w:t>
            </w:r>
          </w:p>
        </w:tc>
        <w:tc>
          <w:tcPr>
            <w:tcW w:w="1048" w:type="dxa"/>
            <w:tcBorders>
              <w:top w:val="single" w:sz="6" w:space="0" w:color="000000"/>
              <w:left w:val="single" w:sz="6" w:space="0" w:color="000000"/>
              <w:bottom w:val="single" w:sz="6" w:space="0" w:color="000000"/>
              <w:right w:val="single" w:sz="6" w:space="0" w:color="000000"/>
            </w:tcBorders>
            <w:vAlign w:val="center"/>
          </w:tcPr>
          <w:p w14:paraId="56575299" w14:textId="50782263" w:rsidR="00357758" w:rsidRPr="003C3C55" w:rsidRDefault="007064F4" w:rsidP="00357758">
            <w:pPr>
              <w:spacing w:before="60" w:after="60"/>
              <w:jc w:val="center"/>
              <w:rPr>
                <w:sz w:val="22"/>
                <w:szCs w:val="22"/>
              </w:rPr>
            </w:pPr>
            <w:r>
              <w:rPr>
                <w:sz w:val="22"/>
                <w:szCs w:val="22"/>
              </w:rPr>
              <w:t>68</w:t>
            </w:r>
          </w:p>
        </w:tc>
        <w:tc>
          <w:tcPr>
            <w:tcW w:w="944" w:type="dxa"/>
            <w:tcBorders>
              <w:top w:val="single" w:sz="6" w:space="0" w:color="000000"/>
              <w:left w:val="single" w:sz="6" w:space="0" w:color="000000"/>
              <w:bottom w:val="single" w:sz="6" w:space="0" w:color="000000"/>
              <w:right w:val="single" w:sz="6" w:space="0" w:color="000000"/>
            </w:tcBorders>
            <w:vAlign w:val="center"/>
          </w:tcPr>
          <w:p w14:paraId="6F088A86" w14:textId="02DAD100" w:rsidR="00357758" w:rsidRPr="003C3C55" w:rsidRDefault="007064F4" w:rsidP="00357758">
            <w:pPr>
              <w:jc w:val="center"/>
              <w:rPr>
                <w:sz w:val="22"/>
                <w:szCs w:val="22"/>
              </w:rPr>
            </w:pPr>
            <w:r>
              <w:rPr>
                <w:sz w:val="22"/>
                <w:szCs w:val="22"/>
              </w:rPr>
              <w:t>ND</w:t>
            </w:r>
          </w:p>
        </w:tc>
        <w:tc>
          <w:tcPr>
            <w:tcW w:w="1039" w:type="dxa"/>
            <w:tcBorders>
              <w:top w:val="single" w:sz="6" w:space="0" w:color="000000"/>
              <w:left w:val="single" w:sz="6" w:space="0" w:color="000000"/>
              <w:bottom w:val="single" w:sz="6" w:space="0" w:color="000000"/>
              <w:right w:val="single" w:sz="6" w:space="0" w:color="000000"/>
            </w:tcBorders>
            <w:vAlign w:val="center"/>
          </w:tcPr>
          <w:p w14:paraId="35B739CE" w14:textId="75E60D74" w:rsidR="00357758" w:rsidRPr="003C3C55" w:rsidRDefault="007064F4" w:rsidP="00357758">
            <w:pPr>
              <w:jc w:val="center"/>
              <w:rPr>
                <w:sz w:val="22"/>
                <w:szCs w:val="22"/>
              </w:rPr>
            </w:pPr>
            <w:r>
              <w:rPr>
                <w:sz w:val="22"/>
                <w:szCs w:val="22"/>
              </w:rPr>
              <w:t>ND</w:t>
            </w:r>
          </w:p>
        </w:tc>
        <w:tc>
          <w:tcPr>
            <w:tcW w:w="1039" w:type="dxa"/>
            <w:tcBorders>
              <w:top w:val="single" w:sz="6" w:space="0" w:color="000000"/>
              <w:left w:val="single" w:sz="6" w:space="0" w:color="000000"/>
              <w:bottom w:val="single" w:sz="6" w:space="0" w:color="000000"/>
              <w:right w:val="single" w:sz="6" w:space="0" w:color="000000"/>
            </w:tcBorders>
            <w:vAlign w:val="center"/>
          </w:tcPr>
          <w:p w14:paraId="513168E1" w14:textId="1F4F68EC" w:rsidR="00357758" w:rsidRPr="003C3C55" w:rsidRDefault="007064F4" w:rsidP="00357758">
            <w:pPr>
              <w:jc w:val="center"/>
              <w:rPr>
                <w:sz w:val="22"/>
                <w:szCs w:val="22"/>
              </w:rPr>
            </w:pPr>
            <w:r>
              <w:rPr>
                <w:sz w:val="22"/>
                <w:szCs w:val="22"/>
              </w:rPr>
              <w:t>2</w:t>
            </w:r>
          </w:p>
        </w:tc>
        <w:tc>
          <w:tcPr>
            <w:tcW w:w="1028" w:type="dxa"/>
            <w:tcBorders>
              <w:top w:val="single" w:sz="6" w:space="0" w:color="000000"/>
              <w:left w:val="single" w:sz="6" w:space="0" w:color="000000"/>
              <w:bottom w:val="single" w:sz="6" w:space="0" w:color="000000"/>
              <w:right w:val="single" w:sz="6" w:space="0" w:color="000000"/>
            </w:tcBorders>
            <w:vAlign w:val="center"/>
          </w:tcPr>
          <w:p w14:paraId="6F915FCB" w14:textId="1CBCBEEB" w:rsidR="00357758" w:rsidRPr="003C3C55" w:rsidRDefault="007064F4" w:rsidP="00357758">
            <w:pPr>
              <w:spacing w:before="60" w:after="60"/>
              <w:jc w:val="center"/>
              <w:rPr>
                <w:sz w:val="22"/>
                <w:szCs w:val="22"/>
              </w:rPr>
            </w:pPr>
            <w:r>
              <w:rPr>
                <w:sz w:val="22"/>
                <w:szCs w:val="22"/>
              </w:rPr>
              <w:t>N</w:t>
            </w:r>
          </w:p>
        </w:tc>
        <w:tc>
          <w:tcPr>
            <w:tcW w:w="793" w:type="dxa"/>
            <w:tcBorders>
              <w:top w:val="single" w:sz="6" w:space="0" w:color="000000"/>
              <w:left w:val="single" w:sz="6" w:space="0" w:color="000000"/>
              <w:bottom w:val="single" w:sz="6" w:space="0" w:color="000000"/>
              <w:right w:val="single" w:sz="6" w:space="0" w:color="000000"/>
            </w:tcBorders>
            <w:vAlign w:val="center"/>
          </w:tcPr>
          <w:p w14:paraId="3714E9B4" w14:textId="65942175" w:rsidR="00357758" w:rsidRPr="003C3C55" w:rsidRDefault="007064F4" w:rsidP="00357758">
            <w:pPr>
              <w:spacing w:before="60" w:after="60"/>
              <w:jc w:val="center"/>
              <w:rPr>
                <w:sz w:val="22"/>
                <w:szCs w:val="22"/>
              </w:rPr>
            </w:pPr>
            <w:r>
              <w:rPr>
                <w:sz w:val="22"/>
                <w:szCs w:val="22"/>
              </w:rPr>
              <w:t>Y</w:t>
            </w:r>
          </w:p>
        </w:tc>
        <w:tc>
          <w:tcPr>
            <w:tcW w:w="868" w:type="dxa"/>
            <w:tcBorders>
              <w:top w:val="single" w:sz="6" w:space="0" w:color="000000"/>
              <w:left w:val="single" w:sz="6" w:space="0" w:color="000000"/>
              <w:bottom w:val="single" w:sz="6" w:space="0" w:color="000000"/>
              <w:right w:val="single" w:sz="6" w:space="0" w:color="000000"/>
            </w:tcBorders>
            <w:vAlign w:val="center"/>
          </w:tcPr>
          <w:p w14:paraId="38567B14" w14:textId="2C4EC21C" w:rsidR="00357758" w:rsidRPr="003C3C55" w:rsidRDefault="007064F4" w:rsidP="00357758">
            <w:pPr>
              <w:spacing w:before="60" w:after="60"/>
              <w:jc w:val="center"/>
              <w:rPr>
                <w:sz w:val="22"/>
                <w:szCs w:val="22"/>
              </w:rPr>
            </w:pPr>
            <w:r>
              <w:rPr>
                <w:sz w:val="22"/>
                <w:szCs w:val="22"/>
              </w:rPr>
              <w:t>Y</w:t>
            </w:r>
          </w:p>
        </w:tc>
        <w:tc>
          <w:tcPr>
            <w:tcW w:w="2494" w:type="dxa"/>
            <w:tcBorders>
              <w:top w:val="single" w:sz="6" w:space="0" w:color="000000"/>
              <w:left w:val="nil"/>
              <w:bottom w:val="single" w:sz="6" w:space="0" w:color="000000"/>
              <w:right w:val="single" w:sz="12" w:space="0" w:color="000000"/>
            </w:tcBorders>
            <w:vAlign w:val="center"/>
          </w:tcPr>
          <w:p w14:paraId="68BC7C30" w14:textId="17E8042A" w:rsidR="00357758" w:rsidRPr="003C3C55" w:rsidRDefault="00357758" w:rsidP="00357758">
            <w:pPr>
              <w:spacing w:before="60" w:after="60"/>
              <w:rPr>
                <w:sz w:val="22"/>
                <w:szCs w:val="22"/>
              </w:rPr>
            </w:pPr>
          </w:p>
        </w:tc>
      </w:tr>
      <w:tr w:rsidR="00357758" w:rsidRPr="00E94F46" w14:paraId="46E4B2D2" w14:textId="77777777" w:rsidTr="005A0B14">
        <w:trPr>
          <w:cantSplit/>
          <w:trHeight w:val="560"/>
          <w:jc w:val="center"/>
        </w:trPr>
        <w:tc>
          <w:tcPr>
            <w:tcW w:w="2202" w:type="dxa"/>
            <w:tcBorders>
              <w:top w:val="single" w:sz="6" w:space="0" w:color="000000"/>
              <w:left w:val="single" w:sz="12" w:space="0" w:color="000000"/>
              <w:bottom w:val="single" w:sz="6" w:space="0" w:color="000000"/>
              <w:right w:val="single" w:sz="6" w:space="0" w:color="000000"/>
            </w:tcBorders>
            <w:vAlign w:val="center"/>
          </w:tcPr>
          <w:p w14:paraId="6C7B70B9" w14:textId="454EAABF" w:rsidR="00357758" w:rsidRPr="003C3C55" w:rsidRDefault="00CB2169" w:rsidP="00357758">
            <w:pPr>
              <w:spacing w:before="60" w:after="60"/>
              <w:rPr>
                <w:sz w:val="22"/>
                <w:szCs w:val="22"/>
              </w:rPr>
            </w:pPr>
            <w:r>
              <w:rPr>
                <w:sz w:val="22"/>
                <w:szCs w:val="22"/>
              </w:rPr>
              <w:t>Assistant controller’s office</w:t>
            </w:r>
          </w:p>
        </w:tc>
        <w:tc>
          <w:tcPr>
            <w:tcW w:w="953" w:type="dxa"/>
            <w:tcBorders>
              <w:top w:val="single" w:sz="6" w:space="0" w:color="000000"/>
              <w:left w:val="single" w:sz="6" w:space="0" w:color="000000"/>
              <w:bottom w:val="single" w:sz="6" w:space="0" w:color="000000"/>
              <w:right w:val="single" w:sz="6" w:space="0" w:color="000000"/>
            </w:tcBorders>
            <w:vAlign w:val="center"/>
          </w:tcPr>
          <w:p w14:paraId="56A05BFF" w14:textId="178BA64C" w:rsidR="00357758" w:rsidRPr="003C3C55" w:rsidRDefault="00FD5FE4" w:rsidP="00357758">
            <w:pPr>
              <w:spacing w:before="60" w:after="60"/>
              <w:jc w:val="center"/>
              <w:rPr>
                <w:sz w:val="22"/>
                <w:szCs w:val="22"/>
              </w:rPr>
            </w:pPr>
            <w:r>
              <w:rPr>
                <w:sz w:val="22"/>
                <w:szCs w:val="22"/>
              </w:rPr>
              <w:t>417</w:t>
            </w:r>
          </w:p>
        </w:tc>
        <w:tc>
          <w:tcPr>
            <w:tcW w:w="1039" w:type="dxa"/>
            <w:tcBorders>
              <w:top w:val="single" w:sz="6" w:space="0" w:color="000000"/>
              <w:left w:val="single" w:sz="6" w:space="0" w:color="000000"/>
              <w:bottom w:val="single" w:sz="6" w:space="0" w:color="000000"/>
              <w:right w:val="single" w:sz="6" w:space="0" w:color="000000"/>
            </w:tcBorders>
            <w:vAlign w:val="center"/>
          </w:tcPr>
          <w:p w14:paraId="60F6385A" w14:textId="7D84CEC5" w:rsidR="00357758" w:rsidRPr="003C3C55" w:rsidRDefault="007064F4" w:rsidP="00357758">
            <w:pPr>
              <w:spacing w:before="60" w:after="60"/>
              <w:jc w:val="center"/>
              <w:rPr>
                <w:sz w:val="22"/>
                <w:szCs w:val="22"/>
              </w:rPr>
            </w:pPr>
            <w:r>
              <w:rPr>
                <w:sz w:val="22"/>
                <w:szCs w:val="22"/>
              </w:rPr>
              <w:t>ND</w:t>
            </w:r>
          </w:p>
        </w:tc>
        <w:tc>
          <w:tcPr>
            <w:tcW w:w="953" w:type="dxa"/>
            <w:tcBorders>
              <w:top w:val="single" w:sz="6" w:space="0" w:color="000000"/>
              <w:left w:val="single" w:sz="6" w:space="0" w:color="000000"/>
              <w:bottom w:val="single" w:sz="6" w:space="0" w:color="000000"/>
              <w:right w:val="single" w:sz="6" w:space="0" w:color="000000"/>
            </w:tcBorders>
            <w:vAlign w:val="center"/>
          </w:tcPr>
          <w:p w14:paraId="60DCB20E" w14:textId="0EDD9A7E" w:rsidR="00357758" w:rsidRPr="003C3C55" w:rsidRDefault="007064F4" w:rsidP="00357758">
            <w:pPr>
              <w:spacing w:before="60" w:after="60"/>
              <w:jc w:val="center"/>
              <w:rPr>
                <w:sz w:val="22"/>
                <w:szCs w:val="22"/>
              </w:rPr>
            </w:pPr>
            <w:r>
              <w:rPr>
                <w:sz w:val="22"/>
                <w:szCs w:val="22"/>
              </w:rPr>
              <w:t>70</w:t>
            </w:r>
          </w:p>
        </w:tc>
        <w:tc>
          <w:tcPr>
            <w:tcW w:w="1048" w:type="dxa"/>
            <w:tcBorders>
              <w:top w:val="single" w:sz="6" w:space="0" w:color="000000"/>
              <w:left w:val="single" w:sz="6" w:space="0" w:color="000000"/>
              <w:bottom w:val="single" w:sz="6" w:space="0" w:color="000000"/>
              <w:right w:val="single" w:sz="6" w:space="0" w:color="000000"/>
            </w:tcBorders>
            <w:vAlign w:val="center"/>
          </w:tcPr>
          <w:p w14:paraId="0DA7A95E" w14:textId="4EC1D879" w:rsidR="00357758" w:rsidRPr="003C3C55" w:rsidRDefault="007064F4" w:rsidP="00357758">
            <w:pPr>
              <w:spacing w:before="60" w:after="60"/>
              <w:jc w:val="center"/>
              <w:rPr>
                <w:sz w:val="22"/>
                <w:szCs w:val="22"/>
              </w:rPr>
            </w:pPr>
            <w:r>
              <w:rPr>
                <w:sz w:val="22"/>
                <w:szCs w:val="22"/>
              </w:rPr>
              <w:t>68</w:t>
            </w:r>
          </w:p>
        </w:tc>
        <w:tc>
          <w:tcPr>
            <w:tcW w:w="944" w:type="dxa"/>
            <w:tcBorders>
              <w:top w:val="single" w:sz="6" w:space="0" w:color="000000"/>
              <w:left w:val="single" w:sz="6" w:space="0" w:color="000000"/>
              <w:bottom w:val="single" w:sz="6" w:space="0" w:color="000000"/>
              <w:right w:val="single" w:sz="6" w:space="0" w:color="000000"/>
            </w:tcBorders>
            <w:vAlign w:val="center"/>
          </w:tcPr>
          <w:p w14:paraId="74192C4C" w14:textId="2D4B9481" w:rsidR="00357758" w:rsidRPr="003C3C55" w:rsidRDefault="007064F4" w:rsidP="00357758">
            <w:pPr>
              <w:jc w:val="center"/>
              <w:rPr>
                <w:sz w:val="22"/>
                <w:szCs w:val="22"/>
              </w:rPr>
            </w:pPr>
            <w:r>
              <w:rPr>
                <w:sz w:val="22"/>
                <w:szCs w:val="22"/>
              </w:rPr>
              <w:t>ND</w:t>
            </w:r>
          </w:p>
        </w:tc>
        <w:tc>
          <w:tcPr>
            <w:tcW w:w="1039" w:type="dxa"/>
            <w:tcBorders>
              <w:top w:val="single" w:sz="6" w:space="0" w:color="000000"/>
              <w:left w:val="single" w:sz="6" w:space="0" w:color="000000"/>
              <w:bottom w:val="single" w:sz="6" w:space="0" w:color="000000"/>
              <w:right w:val="single" w:sz="6" w:space="0" w:color="000000"/>
            </w:tcBorders>
            <w:vAlign w:val="center"/>
          </w:tcPr>
          <w:p w14:paraId="04C565CF" w14:textId="1287408D" w:rsidR="00357758" w:rsidRPr="003C3C55" w:rsidRDefault="007064F4" w:rsidP="00357758">
            <w:pPr>
              <w:jc w:val="center"/>
              <w:rPr>
                <w:sz w:val="22"/>
                <w:szCs w:val="22"/>
              </w:rPr>
            </w:pPr>
            <w:r>
              <w:rPr>
                <w:sz w:val="22"/>
                <w:szCs w:val="22"/>
              </w:rPr>
              <w:t>ND</w:t>
            </w:r>
          </w:p>
        </w:tc>
        <w:tc>
          <w:tcPr>
            <w:tcW w:w="1039" w:type="dxa"/>
            <w:tcBorders>
              <w:top w:val="single" w:sz="6" w:space="0" w:color="000000"/>
              <w:left w:val="single" w:sz="6" w:space="0" w:color="000000"/>
              <w:bottom w:val="single" w:sz="6" w:space="0" w:color="000000"/>
              <w:right w:val="single" w:sz="6" w:space="0" w:color="000000"/>
            </w:tcBorders>
            <w:vAlign w:val="center"/>
          </w:tcPr>
          <w:p w14:paraId="23DF75F7" w14:textId="1B657BE9" w:rsidR="00357758" w:rsidRPr="003C3C55" w:rsidRDefault="007064F4" w:rsidP="00357758">
            <w:pPr>
              <w:jc w:val="center"/>
              <w:rPr>
                <w:sz w:val="22"/>
                <w:szCs w:val="22"/>
              </w:rPr>
            </w:pPr>
            <w:r>
              <w:rPr>
                <w:sz w:val="22"/>
                <w:szCs w:val="22"/>
              </w:rPr>
              <w:t>0</w:t>
            </w:r>
          </w:p>
        </w:tc>
        <w:tc>
          <w:tcPr>
            <w:tcW w:w="1028" w:type="dxa"/>
            <w:tcBorders>
              <w:top w:val="single" w:sz="6" w:space="0" w:color="000000"/>
              <w:left w:val="single" w:sz="6" w:space="0" w:color="000000"/>
              <w:bottom w:val="single" w:sz="6" w:space="0" w:color="000000"/>
              <w:right w:val="single" w:sz="6" w:space="0" w:color="000000"/>
            </w:tcBorders>
            <w:vAlign w:val="center"/>
          </w:tcPr>
          <w:p w14:paraId="4EBD4E4F" w14:textId="0FF4F20D" w:rsidR="00357758" w:rsidRPr="003C3C55" w:rsidRDefault="007064F4" w:rsidP="00357758">
            <w:pPr>
              <w:spacing w:before="60" w:after="60"/>
              <w:jc w:val="center"/>
              <w:rPr>
                <w:sz w:val="22"/>
                <w:szCs w:val="22"/>
              </w:rPr>
            </w:pPr>
            <w:r>
              <w:rPr>
                <w:sz w:val="22"/>
                <w:szCs w:val="22"/>
              </w:rPr>
              <w:t>N</w:t>
            </w:r>
          </w:p>
        </w:tc>
        <w:tc>
          <w:tcPr>
            <w:tcW w:w="793" w:type="dxa"/>
            <w:tcBorders>
              <w:top w:val="single" w:sz="6" w:space="0" w:color="000000"/>
              <w:left w:val="single" w:sz="6" w:space="0" w:color="000000"/>
              <w:bottom w:val="single" w:sz="6" w:space="0" w:color="000000"/>
              <w:right w:val="single" w:sz="6" w:space="0" w:color="000000"/>
            </w:tcBorders>
            <w:vAlign w:val="center"/>
          </w:tcPr>
          <w:p w14:paraId="4F7214C6" w14:textId="7926EE62" w:rsidR="00357758" w:rsidRPr="003C3C55" w:rsidRDefault="007064F4" w:rsidP="00357758">
            <w:pPr>
              <w:spacing w:before="60" w:after="60"/>
              <w:jc w:val="center"/>
              <w:rPr>
                <w:sz w:val="22"/>
                <w:szCs w:val="22"/>
              </w:rPr>
            </w:pPr>
            <w:r>
              <w:rPr>
                <w:sz w:val="22"/>
                <w:szCs w:val="22"/>
              </w:rPr>
              <w:t>Y</w:t>
            </w:r>
          </w:p>
        </w:tc>
        <w:tc>
          <w:tcPr>
            <w:tcW w:w="868" w:type="dxa"/>
            <w:tcBorders>
              <w:top w:val="single" w:sz="6" w:space="0" w:color="000000"/>
              <w:left w:val="single" w:sz="6" w:space="0" w:color="000000"/>
              <w:bottom w:val="single" w:sz="6" w:space="0" w:color="000000"/>
              <w:right w:val="single" w:sz="6" w:space="0" w:color="000000"/>
            </w:tcBorders>
            <w:vAlign w:val="center"/>
          </w:tcPr>
          <w:p w14:paraId="6693D53B" w14:textId="64797E97" w:rsidR="00357758" w:rsidRPr="003C3C55" w:rsidRDefault="007064F4" w:rsidP="00357758">
            <w:pPr>
              <w:spacing w:before="60" w:after="60"/>
              <w:jc w:val="center"/>
              <w:rPr>
                <w:sz w:val="22"/>
                <w:szCs w:val="22"/>
              </w:rPr>
            </w:pPr>
            <w:r>
              <w:rPr>
                <w:sz w:val="22"/>
                <w:szCs w:val="22"/>
              </w:rPr>
              <w:t>Y</w:t>
            </w:r>
          </w:p>
        </w:tc>
        <w:tc>
          <w:tcPr>
            <w:tcW w:w="2494" w:type="dxa"/>
            <w:tcBorders>
              <w:top w:val="single" w:sz="6" w:space="0" w:color="000000"/>
              <w:left w:val="nil"/>
              <w:bottom w:val="single" w:sz="6" w:space="0" w:color="000000"/>
              <w:right w:val="single" w:sz="12" w:space="0" w:color="000000"/>
            </w:tcBorders>
            <w:vAlign w:val="center"/>
          </w:tcPr>
          <w:p w14:paraId="50682873" w14:textId="034CBAE7" w:rsidR="00357758" w:rsidRPr="003C3C55" w:rsidRDefault="007064F4" w:rsidP="00357758">
            <w:pPr>
              <w:spacing w:before="60" w:after="60"/>
              <w:rPr>
                <w:sz w:val="22"/>
                <w:szCs w:val="22"/>
              </w:rPr>
            </w:pPr>
            <w:r>
              <w:rPr>
                <w:sz w:val="22"/>
                <w:szCs w:val="22"/>
              </w:rPr>
              <w:t>1 WD CT, IU</w:t>
            </w:r>
          </w:p>
        </w:tc>
      </w:tr>
      <w:tr w:rsidR="00357758" w:rsidRPr="00E94F46" w14:paraId="0F3B1D18" w14:textId="77777777" w:rsidTr="005A0B14">
        <w:trPr>
          <w:cantSplit/>
          <w:trHeight w:val="560"/>
          <w:jc w:val="center"/>
        </w:trPr>
        <w:tc>
          <w:tcPr>
            <w:tcW w:w="2202" w:type="dxa"/>
            <w:tcBorders>
              <w:top w:val="single" w:sz="6" w:space="0" w:color="000000"/>
              <w:left w:val="single" w:sz="12" w:space="0" w:color="000000"/>
              <w:bottom w:val="single" w:sz="6" w:space="0" w:color="000000"/>
              <w:right w:val="single" w:sz="6" w:space="0" w:color="000000"/>
            </w:tcBorders>
            <w:vAlign w:val="center"/>
          </w:tcPr>
          <w:p w14:paraId="23ED3545" w14:textId="64086EB1" w:rsidR="00357758" w:rsidRPr="003C3C55" w:rsidRDefault="00A60E97" w:rsidP="00357758">
            <w:pPr>
              <w:spacing w:before="60" w:after="60"/>
              <w:rPr>
                <w:sz w:val="22"/>
                <w:szCs w:val="22"/>
              </w:rPr>
            </w:pPr>
            <w:r>
              <w:rPr>
                <w:sz w:val="22"/>
                <w:szCs w:val="22"/>
              </w:rPr>
              <w:t>Office near conference room</w:t>
            </w:r>
          </w:p>
        </w:tc>
        <w:tc>
          <w:tcPr>
            <w:tcW w:w="953" w:type="dxa"/>
            <w:tcBorders>
              <w:top w:val="single" w:sz="6" w:space="0" w:color="000000"/>
              <w:left w:val="single" w:sz="6" w:space="0" w:color="000000"/>
              <w:bottom w:val="single" w:sz="6" w:space="0" w:color="000000"/>
              <w:right w:val="single" w:sz="6" w:space="0" w:color="000000"/>
            </w:tcBorders>
            <w:vAlign w:val="center"/>
          </w:tcPr>
          <w:p w14:paraId="5E214EB0" w14:textId="5D798D99" w:rsidR="00357758" w:rsidRPr="003C3C55" w:rsidRDefault="00AB5A19" w:rsidP="00357758">
            <w:pPr>
              <w:spacing w:before="60" w:after="60"/>
              <w:jc w:val="center"/>
              <w:rPr>
                <w:sz w:val="22"/>
                <w:szCs w:val="22"/>
              </w:rPr>
            </w:pPr>
            <w:r>
              <w:rPr>
                <w:sz w:val="22"/>
                <w:szCs w:val="22"/>
              </w:rPr>
              <w:t>409</w:t>
            </w:r>
          </w:p>
        </w:tc>
        <w:tc>
          <w:tcPr>
            <w:tcW w:w="1039" w:type="dxa"/>
            <w:tcBorders>
              <w:top w:val="single" w:sz="6" w:space="0" w:color="000000"/>
              <w:left w:val="single" w:sz="6" w:space="0" w:color="000000"/>
              <w:bottom w:val="single" w:sz="6" w:space="0" w:color="000000"/>
              <w:right w:val="single" w:sz="6" w:space="0" w:color="000000"/>
            </w:tcBorders>
            <w:vAlign w:val="center"/>
          </w:tcPr>
          <w:p w14:paraId="3ED49FBD" w14:textId="113E2E5A" w:rsidR="00357758" w:rsidRPr="003C3C55" w:rsidRDefault="007064F4" w:rsidP="00357758">
            <w:pPr>
              <w:spacing w:before="60" w:after="60"/>
              <w:jc w:val="center"/>
              <w:rPr>
                <w:sz w:val="22"/>
                <w:szCs w:val="22"/>
              </w:rPr>
            </w:pPr>
            <w:r>
              <w:rPr>
                <w:sz w:val="22"/>
                <w:szCs w:val="22"/>
              </w:rPr>
              <w:t>ND</w:t>
            </w:r>
          </w:p>
        </w:tc>
        <w:tc>
          <w:tcPr>
            <w:tcW w:w="953" w:type="dxa"/>
            <w:tcBorders>
              <w:top w:val="single" w:sz="6" w:space="0" w:color="000000"/>
              <w:left w:val="single" w:sz="6" w:space="0" w:color="000000"/>
              <w:bottom w:val="single" w:sz="6" w:space="0" w:color="000000"/>
              <w:right w:val="single" w:sz="6" w:space="0" w:color="000000"/>
            </w:tcBorders>
            <w:vAlign w:val="center"/>
          </w:tcPr>
          <w:p w14:paraId="7E00DB6A" w14:textId="1CD43127" w:rsidR="00357758" w:rsidRPr="003C3C55" w:rsidRDefault="007064F4" w:rsidP="00357758">
            <w:pPr>
              <w:spacing w:before="60" w:after="60"/>
              <w:jc w:val="center"/>
              <w:rPr>
                <w:sz w:val="22"/>
                <w:szCs w:val="22"/>
              </w:rPr>
            </w:pPr>
            <w:r>
              <w:rPr>
                <w:sz w:val="22"/>
                <w:szCs w:val="22"/>
              </w:rPr>
              <w:t>70</w:t>
            </w:r>
          </w:p>
        </w:tc>
        <w:tc>
          <w:tcPr>
            <w:tcW w:w="1048" w:type="dxa"/>
            <w:tcBorders>
              <w:top w:val="single" w:sz="6" w:space="0" w:color="000000"/>
              <w:left w:val="single" w:sz="6" w:space="0" w:color="000000"/>
              <w:bottom w:val="single" w:sz="6" w:space="0" w:color="000000"/>
              <w:right w:val="single" w:sz="6" w:space="0" w:color="000000"/>
            </w:tcBorders>
            <w:vAlign w:val="center"/>
          </w:tcPr>
          <w:p w14:paraId="01EE75D6" w14:textId="29EEA40F" w:rsidR="00357758" w:rsidRPr="003C3C55" w:rsidRDefault="007064F4" w:rsidP="00357758">
            <w:pPr>
              <w:spacing w:before="60" w:after="60"/>
              <w:jc w:val="center"/>
              <w:rPr>
                <w:sz w:val="22"/>
                <w:szCs w:val="22"/>
              </w:rPr>
            </w:pPr>
            <w:r>
              <w:rPr>
                <w:sz w:val="22"/>
                <w:szCs w:val="22"/>
              </w:rPr>
              <w:t>68</w:t>
            </w:r>
          </w:p>
        </w:tc>
        <w:tc>
          <w:tcPr>
            <w:tcW w:w="944" w:type="dxa"/>
            <w:tcBorders>
              <w:top w:val="single" w:sz="6" w:space="0" w:color="000000"/>
              <w:left w:val="single" w:sz="6" w:space="0" w:color="000000"/>
              <w:bottom w:val="single" w:sz="6" w:space="0" w:color="000000"/>
              <w:right w:val="single" w:sz="6" w:space="0" w:color="000000"/>
            </w:tcBorders>
            <w:vAlign w:val="center"/>
          </w:tcPr>
          <w:p w14:paraId="342B3DD4" w14:textId="1788C477" w:rsidR="00357758" w:rsidRPr="003C3C55" w:rsidRDefault="007064F4" w:rsidP="00357758">
            <w:pPr>
              <w:jc w:val="center"/>
              <w:rPr>
                <w:sz w:val="22"/>
                <w:szCs w:val="22"/>
              </w:rPr>
            </w:pPr>
            <w:r>
              <w:rPr>
                <w:sz w:val="22"/>
                <w:szCs w:val="22"/>
              </w:rPr>
              <w:t>ND</w:t>
            </w:r>
          </w:p>
        </w:tc>
        <w:tc>
          <w:tcPr>
            <w:tcW w:w="1039" w:type="dxa"/>
            <w:tcBorders>
              <w:top w:val="single" w:sz="6" w:space="0" w:color="000000"/>
              <w:left w:val="single" w:sz="6" w:space="0" w:color="000000"/>
              <w:bottom w:val="single" w:sz="6" w:space="0" w:color="000000"/>
              <w:right w:val="single" w:sz="6" w:space="0" w:color="000000"/>
            </w:tcBorders>
            <w:vAlign w:val="center"/>
          </w:tcPr>
          <w:p w14:paraId="79EFB280" w14:textId="2382FB61" w:rsidR="00357758" w:rsidRPr="003C3C55" w:rsidRDefault="007064F4" w:rsidP="00357758">
            <w:pPr>
              <w:jc w:val="center"/>
              <w:rPr>
                <w:sz w:val="22"/>
                <w:szCs w:val="22"/>
              </w:rPr>
            </w:pPr>
            <w:r>
              <w:rPr>
                <w:sz w:val="22"/>
                <w:szCs w:val="22"/>
              </w:rPr>
              <w:t>ND</w:t>
            </w:r>
          </w:p>
        </w:tc>
        <w:tc>
          <w:tcPr>
            <w:tcW w:w="1039" w:type="dxa"/>
            <w:tcBorders>
              <w:top w:val="single" w:sz="6" w:space="0" w:color="000000"/>
              <w:left w:val="single" w:sz="6" w:space="0" w:color="000000"/>
              <w:bottom w:val="single" w:sz="6" w:space="0" w:color="000000"/>
              <w:right w:val="single" w:sz="6" w:space="0" w:color="000000"/>
            </w:tcBorders>
            <w:vAlign w:val="center"/>
          </w:tcPr>
          <w:p w14:paraId="7B9FCA17" w14:textId="3B50875B" w:rsidR="00357758" w:rsidRPr="003C3C55" w:rsidRDefault="007064F4" w:rsidP="00357758">
            <w:pPr>
              <w:jc w:val="center"/>
              <w:rPr>
                <w:sz w:val="22"/>
                <w:szCs w:val="22"/>
              </w:rPr>
            </w:pPr>
            <w:r>
              <w:rPr>
                <w:sz w:val="22"/>
                <w:szCs w:val="22"/>
              </w:rPr>
              <w:t>0</w:t>
            </w:r>
          </w:p>
        </w:tc>
        <w:tc>
          <w:tcPr>
            <w:tcW w:w="1028" w:type="dxa"/>
            <w:tcBorders>
              <w:top w:val="single" w:sz="6" w:space="0" w:color="000000"/>
              <w:left w:val="single" w:sz="6" w:space="0" w:color="000000"/>
              <w:bottom w:val="single" w:sz="6" w:space="0" w:color="000000"/>
              <w:right w:val="single" w:sz="6" w:space="0" w:color="000000"/>
            </w:tcBorders>
            <w:vAlign w:val="center"/>
          </w:tcPr>
          <w:p w14:paraId="3C18BC48" w14:textId="42F6846F" w:rsidR="00357758" w:rsidRPr="003C3C55" w:rsidRDefault="007064F4" w:rsidP="00357758">
            <w:pPr>
              <w:spacing w:before="60" w:after="60"/>
              <w:jc w:val="center"/>
              <w:rPr>
                <w:sz w:val="22"/>
                <w:szCs w:val="22"/>
              </w:rPr>
            </w:pPr>
            <w:r>
              <w:rPr>
                <w:sz w:val="22"/>
                <w:szCs w:val="22"/>
              </w:rPr>
              <w:t>N</w:t>
            </w:r>
          </w:p>
        </w:tc>
        <w:tc>
          <w:tcPr>
            <w:tcW w:w="793" w:type="dxa"/>
            <w:tcBorders>
              <w:top w:val="single" w:sz="6" w:space="0" w:color="000000"/>
              <w:left w:val="single" w:sz="6" w:space="0" w:color="000000"/>
              <w:bottom w:val="single" w:sz="6" w:space="0" w:color="000000"/>
              <w:right w:val="single" w:sz="6" w:space="0" w:color="000000"/>
            </w:tcBorders>
            <w:vAlign w:val="center"/>
          </w:tcPr>
          <w:p w14:paraId="1BFBED9A" w14:textId="07198599" w:rsidR="00357758" w:rsidRPr="003C3C55" w:rsidRDefault="007064F4" w:rsidP="00357758">
            <w:pPr>
              <w:spacing w:before="60" w:after="60"/>
              <w:jc w:val="center"/>
              <w:rPr>
                <w:sz w:val="22"/>
                <w:szCs w:val="22"/>
              </w:rPr>
            </w:pPr>
            <w:r>
              <w:rPr>
                <w:sz w:val="22"/>
                <w:szCs w:val="22"/>
              </w:rPr>
              <w:t>Y</w:t>
            </w:r>
          </w:p>
        </w:tc>
        <w:tc>
          <w:tcPr>
            <w:tcW w:w="868" w:type="dxa"/>
            <w:tcBorders>
              <w:top w:val="single" w:sz="6" w:space="0" w:color="000000"/>
              <w:left w:val="single" w:sz="6" w:space="0" w:color="000000"/>
              <w:bottom w:val="single" w:sz="6" w:space="0" w:color="000000"/>
              <w:right w:val="single" w:sz="6" w:space="0" w:color="000000"/>
            </w:tcBorders>
            <w:vAlign w:val="center"/>
          </w:tcPr>
          <w:p w14:paraId="2AD6DF73" w14:textId="23FA5F91" w:rsidR="00357758" w:rsidRPr="003C3C55" w:rsidRDefault="007064F4" w:rsidP="00357758">
            <w:pPr>
              <w:spacing w:before="60" w:after="60"/>
              <w:jc w:val="center"/>
              <w:rPr>
                <w:sz w:val="22"/>
                <w:szCs w:val="22"/>
              </w:rPr>
            </w:pPr>
            <w:r>
              <w:rPr>
                <w:sz w:val="22"/>
                <w:szCs w:val="22"/>
              </w:rPr>
              <w:t>Y</w:t>
            </w:r>
          </w:p>
        </w:tc>
        <w:tc>
          <w:tcPr>
            <w:tcW w:w="2494" w:type="dxa"/>
            <w:tcBorders>
              <w:top w:val="single" w:sz="6" w:space="0" w:color="000000"/>
              <w:left w:val="nil"/>
              <w:bottom w:val="single" w:sz="6" w:space="0" w:color="000000"/>
              <w:right w:val="single" w:sz="12" w:space="0" w:color="000000"/>
            </w:tcBorders>
            <w:vAlign w:val="center"/>
          </w:tcPr>
          <w:p w14:paraId="10470297" w14:textId="14CF493D" w:rsidR="00357758" w:rsidRPr="003C3C55" w:rsidRDefault="007064F4" w:rsidP="00357758">
            <w:pPr>
              <w:spacing w:before="60" w:after="60"/>
              <w:rPr>
                <w:sz w:val="22"/>
                <w:szCs w:val="22"/>
              </w:rPr>
            </w:pPr>
            <w:r>
              <w:rPr>
                <w:sz w:val="22"/>
                <w:szCs w:val="22"/>
              </w:rPr>
              <w:t>IU, HS</w:t>
            </w:r>
          </w:p>
        </w:tc>
      </w:tr>
      <w:tr w:rsidR="00357758" w:rsidRPr="00E94F46" w14:paraId="490D1729" w14:textId="77777777" w:rsidTr="000902AB">
        <w:trPr>
          <w:cantSplit/>
          <w:trHeight w:val="560"/>
          <w:jc w:val="center"/>
        </w:trPr>
        <w:tc>
          <w:tcPr>
            <w:tcW w:w="2202" w:type="dxa"/>
            <w:tcBorders>
              <w:top w:val="single" w:sz="6" w:space="0" w:color="000000"/>
              <w:left w:val="single" w:sz="12" w:space="0" w:color="000000"/>
              <w:bottom w:val="single" w:sz="6" w:space="0" w:color="000000"/>
              <w:right w:val="single" w:sz="6" w:space="0" w:color="000000"/>
            </w:tcBorders>
            <w:vAlign w:val="center"/>
          </w:tcPr>
          <w:p w14:paraId="4672B074" w14:textId="7689481B" w:rsidR="00357758" w:rsidRPr="003C3C55" w:rsidRDefault="00A60E97" w:rsidP="00357758">
            <w:pPr>
              <w:spacing w:before="60" w:after="60"/>
              <w:rPr>
                <w:sz w:val="22"/>
                <w:szCs w:val="22"/>
              </w:rPr>
            </w:pPr>
            <w:r>
              <w:rPr>
                <w:sz w:val="22"/>
                <w:szCs w:val="22"/>
              </w:rPr>
              <w:t>Office</w:t>
            </w:r>
          </w:p>
        </w:tc>
        <w:tc>
          <w:tcPr>
            <w:tcW w:w="953" w:type="dxa"/>
            <w:tcBorders>
              <w:top w:val="single" w:sz="6" w:space="0" w:color="000000"/>
              <w:left w:val="single" w:sz="6" w:space="0" w:color="000000"/>
              <w:bottom w:val="single" w:sz="6" w:space="0" w:color="000000"/>
              <w:right w:val="single" w:sz="6" w:space="0" w:color="000000"/>
            </w:tcBorders>
            <w:vAlign w:val="center"/>
          </w:tcPr>
          <w:p w14:paraId="38E81DE5" w14:textId="03DEE9AE" w:rsidR="00357758" w:rsidRPr="003C3C55" w:rsidRDefault="00AB5A19" w:rsidP="00357758">
            <w:pPr>
              <w:spacing w:before="60" w:after="60"/>
              <w:jc w:val="center"/>
              <w:rPr>
                <w:sz w:val="22"/>
                <w:szCs w:val="22"/>
              </w:rPr>
            </w:pPr>
            <w:r>
              <w:rPr>
                <w:sz w:val="22"/>
                <w:szCs w:val="22"/>
              </w:rPr>
              <w:t>401</w:t>
            </w:r>
          </w:p>
        </w:tc>
        <w:tc>
          <w:tcPr>
            <w:tcW w:w="1039" w:type="dxa"/>
            <w:tcBorders>
              <w:top w:val="single" w:sz="6" w:space="0" w:color="000000"/>
              <w:left w:val="single" w:sz="6" w:space="0" w:color="000000"/>
              <w:bottom w:val="single" w:sz="6" w:space="0" w:color="000000"/>
              <w:right w:val="single" w:sz="6" w:space="0" w:color="000000"/>
            </w:tcBorders>
            <w:vAlign w:val="center"/>
          </w:tcPr>
          <w:p w14:paraId="3BCFA62B" w14:textId="1DA3D373" w:rsidR="00357758" w:rsidRPr="003C3C55" w:rsidRDefault="007064F4" w:rsidP="00357758">
            <w:pPr>
              <w:spacing w:before="60" w:after="60"/>
              <w:jc w:val="center"/>
              <w:rPr>
                <w:sz w:val="22"/>
                <w:szCs w:val="22"/>
              </w:rPr>
            </w:pPr>
            <w:r>
              <w:rPr>
                <w:sz w:val="22"/>
                <w:szCs w:val="22"/>
              </w:rPr>
              <w:t>ND</w:t>
            </w:r>
          </w:p>
        </w:tc>
        <w:tc>
          <w:tcPr>
            <w:tcW w:w="953" w:type="dxa"/>
            <w:tcBorders>
              <w:top w:val="single" w:sz="6" w:space="0" w:color="000000"/>
              <w:left w:val="single" w:sz="6" w:space="0" w:color="000000"/>
              <w:bottom w:val="single" w:sz="6" w:space="0" w:color="000000"/>
              <w:right w:val="single" w:sz="6" w:space="0" w:color="000000"/>
            </w:tcBorders>
            <w:vAlign w:val="center"/>
          </w:tcPr>
          <w:p w14:paraId="2826A081" w14:textId="63518C8B" w:rsidR="00357758" w:rsidRPr="003C3C55" w:rsidRDefault="007064F4" w:rsidP="00357758">
            <w:pPr>
              <w:spacing w:before="60" w:after="60"/>
              <w:jc w:val="center"/>
              <w:rPr>
                <w:sz w:val="22"/>
                <w:szCs w:val="22"/>
              </w:rPr>
            </w:pPr>
            <w:r>
              <w:rPr>
                <w:sz w:val="22"/>
                <w:szCs w:val="22"/>
              </w:rPr>
              <w:t>70</w:t>
            </w:r>
          </w:p>
        </w:tc>
        <w:tc>
          <w:tcPr>
            <w:tcW w:w="1048" w:type="dxa"/>
            <w:tcBorders>
              <w:top w:val="single" w:sz="6" w:space="0" w:color="000000"/>
              <w:left w:val="single" w:sz="6" w:space="0" w:color="000000"/>
              <w:bottom w:val="single" w:sz="6" w:space="0" w:color="000000"/>
              <w:right w:val="single" w:sz="6" w:space="0" w:color="000000"/>
            </w:tcBorders>
            <w:vAlign w:val="center"/>
          </w:tcPr>
          <w:p w14:paraId="6CE84961" w14:textId="54D2E1DA" w:rsidR="00357758" w:rsidRPr="003C3C55" w:rsidRDefault="007064F4" w:rsidP="00357758">
            <w:pPr>
              <w:spacing w:before="60" w:after="60"/>
              <w:jc w:val="center"/>
              <w:rPr>
                <w:sz w:val="22"/>
                <w:szCs w:val="22"/>
              </w:rPr>
            </w:pPr>
            <w:r>
              <w:rPr>
                <w:sz w:val="22"/>
                <w:szCs w:val="22"/>
              </w:rPr>
              <w:t>68</w:t>
            </w:r>
          </w:p>
        </w:tc>
        <w:tc>
          <w:tcPr>
            <w:tcW w:w="944" w:type="dxa"/>
            <w:tcBorders>
              <w:top w:val="single" w:sz="6" w:space="0" w:color="000000"/>
              <w:left w:val="single" w:sz="6" w:space="0" w:color="000000"/>
              <w:bottom w:val="single" w:sz="6" w:space="0" w:color="000000"/>
              <w:right w:val="single" w:sz="6" w:space="0" w:color="000000"/>
            </w:tcBorders>
            <w:vAlign w:val="center"/>
          </w:tcPr>
          <w:p w14:paraId="26540A3F" w14:textId="609AB722" w:rsidR="00357758" w:rsidRPr="003C3C55" w:rsidRDefault="007064F4" w:rsidP="00357758">
            <w:pPr>
              <w:jc w:val="center"/>
              <w:rPr>
                <w:sz w:val="22"/>
                <w:szCs w:val="22"/>
              </w:rPr>
            </w:pPr>
            <w:r>
              <w:rPr>
                <w:sz w:val="22"/>
                <w:szCs w:val="22"/>
              </w:rPr>
              <w:t>1</w:t>
            </w:r>
          </w:p>
        </w:tc>
        <w:tc>
          <w:tcPr>
            <w:tcW w:w="1039" w:type="dxa"/>
            <w:tcBorders>
              <w:top w:val="single" w:sz="6" w:space="0" w:color="000000"/>
              <w:left w:val="single" w:sz="6" w:space="0" w:color="000000"/>
              <w:bottom w:val="single" w:sz="6" w:space="0" w:color="000000"/>
              <w:right w:val="single" w:sz="6" w:space="0" w:color="000000"/>
            </w:tcBorders>
            <w:vAlign w:val="center"/>
          </w:tcPr>
          <w:p w14:paraId="0119DE0B" w14:textId="5E6ABFFB" w:rsidR="00357758" w:rsidRPr="003C3C55" w:rsidRDefault="007064F4" w:rsidP="00357758">
            <w:pPr>
              <w:jc w:val="center"/>
              <w:rPr>
                <w:sz w:val="22"/>
                <w:szCs w:val="22"/>
              </w:rPr>
            </w:pPr>
            <w:r>
              <w:rPr>
                <w:sz w:val="22"/>
                <w:szCs w:val="22"/>
              </w:rPr>
              <w:t>ND</w:t>
            </w:r>
          </w:p>
        </w:tc>
        <w:tc>
          <w:tcPr>
            <w:tcW w:w="1039" w:type="dxa"/>
            <w:tcBorders>
              <w:top w:val="single" w:sz="6" w:space="0" w:color="000000"/>
              <w:left w:val="single" w:sz="6" w:space="0" w:color="000000"/>
              <w:bottom w:val="single" w:sz="6" w:space="0" w:color="000000"/>
              <w:right w:val="single" w:sz="6" w:space="0" w:color="000000"/>
            </w:tcBorders>
            <w:vAlign w:val="center"/>
          </w:tcPr>
          <w:p w14:paraId="58680697" w14:textId="760F12C8" w:rsidR="00357758" w:rsidRPr="003C3C55" w:rsidRDefault="007064F4" w:rsidP="00357758">
            <w:pPr>
              <w:jc w:val="center"/>
              <w:rPr>
                <w:sz w:val="22"/>
                <w:szCs w:val="22"/>
              </w:rPr>
            </w:pPr>
            <w:r>
              <w:rPr>
                <w:sz w:val="22"/>
                <w:szCs w:val="22"/>
              </w:rPr>
              <w:t>0</w:t>
            </w:r>
          </w:p>
        </w:tc>
        <w:tc>
          <w:tcPr>
            <w:tcW w:w="1028" w:type="dxa"/>
            <w:tcBorders>
              <w:top w:val="single" w:sz="6" w:space="0" w:color="000000"/>
              <w:left w:val="single" w:sz="6" w:space="0" w:color="000000"/>
              <w:bottom w:val="single" w:sz="6" w:space="0" w:color="000000"/>
              <w:right w:val="single" w:sz="6" w:space="0" w:color="000000"/>
            </w:tcBorders>
            <w:vAlign w:val="center"/>
          </w:tcPr>
          <w:p w14:paraId="29D1AA59" w14:textId="06437A82" w:rsidR="00357758" w:rsidRPr="003C3C55" w:rsidRDefault="007064F4" w:rsidP="00357758">
            <w:pPr>
              <w:spacing w:before="60" w:after="60"/>
              <w:jc w:val="center"/>
              <w:rPr>
                <w:sz w:val="22"/>
                <w:szCs w:val="22"/>
              </w:rPr>
            </w:pPr>
            <w:r>
              <w:rPr>
                <w:sz w:val="22"/>
                <w:szCs w:val="22"/>
              </w:rPr>
              <w:t>N</w:t>
            </w:r>
          </w:p>
        </w:tc>
        <w:tc>
          <w:tcPr>
            <w:tcW w:w="793" w:type="dxa"/>
            <w:tcBorders>
              <w:top w:val="single" w:sz="6" w:space="0" w:color="000000"/>
              <w:left w:val="single" w:sz="6" w:space="0" w:color="000000"/>
              <w:bottom w:val="single" w:sz="6" w:space="0" w:color="000000"/>
              <w:right w:val="single" w:sz="6" w:space="0" w:color="000000"/>
            </w:tcBorders>
            <w:vAlign w:val="center"/>
          </w:tcPr>
          <w:p w14:paraId="6B80CEF4" w14:textId="1DDB74B8" w:rsidR="00357758" w:rsidRPr="003C3C55" w:rsidRDefault="007064F4" w:rsidP="00357758">
            <w:pPr>
              <w:spacing w:before="60" w:after="60"/>
              <w:jc w:val="center"/>
              <w:rPr>
                <w:sz w:val="22"/>
                <w:szCs w:val="22"/>
              </w:rPr>
            </w:pPr>
            <w:r>
              <w:rPr>
                <w:sz w:val="22"/>
                <w:szCs w:val="22"/>
              </w:rPr>
              <w:t>Y</w:t>
            </w:r>
          </w:p>
        </w:tc>
        <w:tc>
          <w:tcPr>
            <w:tcW w:w="868" w:type="dxa"/>
            <w:tcBorders>
              <w:top w:val="single" w:sz="6" w:space="0" w:color="000000"/>
              <w:left w:val="single" w:sz="6" w:space="0" w:color="000000"/>
              <w:bottom w:val="single" w:sz="6" w:space="0" w:color="000000"/>
              <w:right w:val="single" w:sz="6" w:space="0" w:color="000000"/>
            </w:tcBorders>
            <w:vAlign w:val="center"/>
          </w:tcPr>
          <w:p w14:paraId="47905070" w14:textId="5731090D" w:rsidR="00357758" w:rsidRPr="003C3C55" w:rsidRDefault="007064F4" w:rsidP="00357758">
            <w:pPr>
              <w:spacing w:before="60" w:after="60"/>
              <w:jc w:val="center"/>
              <w:rPr>
                <w:sz w:val="22"/>
                <w:szCs w:val="22"/>
              </w:rPr>
            </w:pPr>
            <w:r>
              <w:rPr>
                <w:sz w:val="22"/>
                <w:szCs w:val="22"/>
              </w:rPr>
              <w:t>Y</w:t>
            </w:r>
          </w:p>
        </w:tc>
        <w:tc>
          <w:tcPr>
            <w:tcW w:w="2494" w:type="dxa"/>
            <w:tcBorders>
              <w:top w:val="single" w:sz="6" w:space="0" w:color="000000"/>
              <w:left w:val="nil"/>
              <w:bottom w:val="single" w:sz="6" w:space="0" w:color="000000"/>
              <w:right w:val="single" w:sz="12" w:space="0" w:color="000000"/>
            </w:tcBorders>
            <w:vAlign w:val="center"/>
          </w:tcPr>
          <w:p w14:paraId="066AC4D0" w14:textId="5663985F" w:rsidR="00357758" w:rsidRPr="003C3C55" w:rsidRDefault="007064F4" w:rsidP="00357758">
            <w:pPr>
              <w:spacing w:before="60" w:after="60"/>
              <w:rPr>
                <w:sz w:val="22"/>
                <w:szCs w:val="22"/>
              </w:rPr>
            </w:pPr>
            <w:r>
              <w:rPr>
                <w:sz w:val="22"/>
                <w:szCs w:val="22"/>
              </w:rPr>
              <w:t xml:space="preserve">IU, HS, </w:t>
            </w:r>
            <w:r w:rsidR="00C17E0D">
              <w:rPr>
                <w:sz w:val="22"/>
                <w:szCs w:val="22"/>
              </w:rPr>
              <w:t>cleaning products</w:t>
            </w:r>
          </w:p>
        </w:tc>
      </w:tr>
      <w:tr w:rsidR="00104723" w:rsidRPr="00E94F46" w14:paraId="34E10247" w14:textId="77777777" w:rsidTr="000902AB">
        <w:trPr>
          <w:cantSplit/>
          <w:trHeight w:val="560"/>
          <w:jc w:val="center"/>
        </w:trPr>
        <w:tc>
          <w:tcPr>
            <w:tcW w:w="2202" w:type="dxa"/>
            <w:tcBorders>
              <w:top w:val="single" w:sz="6" w:space="0" w:color="000000"/>
              <w:left w:val="single" w:sz="12" w:space="0" w:color="000000"/>
              <w:bottom w:val="single" w:sz="6" w:space="0" w:color="000000"/>
              <w:right w:val="single" w:sz="6" w:space="0" w:color="000000"/>
            </w:tcBorders>
            <w:vAlign w:val="center"/>
          </w:tcPr>
          <w:p w14:paraId="5C547380" w14:textId="42F4B480" w:rsidR="00104723" w:rsidRPr="003C3C55" w:rsidRDefault="00A60E97" w:rsidP="00104723">
            <w:pPr>
              <w:spacing w:before="60" w:after="60"/>
              <w:rPr>
                <w:sz w:val="22"/>
                <w:szCs w:val="22"/>
              </w:rPr>
            </w:pPr>
            <w:r>
              <w:rPr>
                <w:sz w:val="22"/>
                <w:szCs w:val="22"/>
              </w:rPr>
              <w:t>Office</w:t>
            </w:r>
          </w:p>
        </w:tc>
        <w:tc>
          <w:tcPr>
            <w:tcW w:w="953" w:type="dxa"/>
            <w:tcBorders>
              <w:top w:val="single" w:sz="6" w:space="0" w:color="000000"/>
              <w:left w:val="single" w:sz="6" w:space="0" w:color="000000"/>
              <w:bottom w:val="single" w:sz="6" w:space="0" w:color="000000"/>
              <w:right w:val="single" w:sz="6" w:space="0" w:color="000000"/>
            </w:tcBorders>
            <w:vAlign w:val="center"/>
          </w:tcPr>
          <w:p w14:paraId="2EDFCC58" w14:textId="7E754ADB" w:rsidR="00104723" w:rsidRPr="003C3C55" w:rsidRDefault="00AB5A19" w:rsidP="00104723">
            <w:pPr>
              <w:spacing w:before="60" w:after="60"/>
              <w:jc w:val="center"/>
              <w:rPr>
                <w:sz w:val="22"/>
                <w:szCs w:val="22"/>
              </w:rPr>
            </w:pPr>
            <w:r>
              <w:rPr>
                <w:sz w:val="22"/>
                <w:szCs w:val="22"/>
              </w:rPr>
              <w:t>421</w:t>
            </w:r>
          </w:p>
        </w:tc>
        <w:tc>
          <w:tcPr>
            <w:tcW w:w="1039" w:type="dxa"/>
            <w:tcBorders>
              <w:top w:val="single" w:sz="6" w:space="0" w:color="000000"/>
              <w:left w:val="single" w:sz="6" w:space="0" w:color="000000"/>
              <w:bottom w:val="single" w:sz="6" w:space="0" w:color="000000"/>
              <w:right w:val="single" w:sz="6" w:space="0" w:color="000000"/>
            </w:tcBorders>
            <w:vAlign w:val="center"/>
          </w:tcPr>
          <w:p w14:paraId="5AAF1373" w14:textId="0B53D33D" w:rsidR="00104723" w:rsidRPr="003C3C55" w:rsidRDefault="007064F4" w:rsidP="00104723">
            <w:pPr>
              <w:spacing w:before="60" w:after="60"/>
              <w:jc w:val="center"/>
              <w:rPr>
                <w:sz w:val="22"/>
                <w:szCs w:val="22"/>
              </w:rPr>
            </w:pPr>
            <w:r>
              <w:rPr>
                <w:sz w:val="22"/>
                <w:szCs w:val="22"/>
              </w:rPr>
              <w:t>ND</w:t>
            </w:r>
          </w:p>
        </w:tc>
        <w:tc>
          <w:tcPr>
            <w:tcW w:w="953" w:type="dxa"/>
            <w:tcBorders>
              <w:top w:val="single" w:sz="6" w:space="0" w:color="000000"/>
              <w:left w:val="single" w:sz="6" w:space="0" w:color="000000"/>
              <w:bottom w:val="single" w:sz="6" w:space="0" w:color="000000"/>
              <w:right w:val="single" w:sz="6" w:space="0" w:color="000000"/>
            </w:tcBorders>
            <w:vAlign w:val="center"/>
          </w:tcPr>
          <w:p w14:paraId="098A078F" w14:textId="15F87D47" w:rsidR="00104723" w:rsidRPr="003C3C55" w:rsidRDefault="007064F4" w:rsidP="00104723">
            <w:pPr>
              <w:spacing w:before="60" w:after="60"/>
              <w:jc w:val="center"/>
              <w:rPr>
                <w:sz w:val="22"/>
                <w:szCs w:val="22"/>
              </w:rPr>
            </w:pPr>
            <w:r>
              <w:rPr>
                <w:sz w:val="22"/>
                <w:szCs w:val="22"/>
              </w:rPr>
              <w:t>70</w:t>
            </w:r>
          </w:p>
        </w:tc>
        <w:tc>
          <w:tcPr>
            <w:tcW w:w="1048" w:type="dxa"/>
            <w:tcBorders>
              <w:top w:val="single" w:sz="6" w:space="0" w:color="000000"/>
              <w:left w:val="single" w:sz="6" w:space="0" w:color="000000"/>
              <w:bottom w:val="single" w:sz="6" w:space="0" w:color="000000"/>
              <w:right w:val="single" w:sz="6" w:space="0" w:color="000000"/>
            </w:tcBorders>
            <w:vAlign w:val="center"/>
          </w:tcPr>
          <w:p w14:paraId="0F50B831" w14:textId="3472CDF0" w:rsidR="00104723" w:rsidRPr="003C3C55" w:rsidRDefault="007064F4" w:rsidP="00104723">
            <w:pPr>
              <w:spacing w:before="60" w:after="60"/>
              <w:jc w:val="center"/>
              <w:rPr>
                <w:sz w:val="22"/>
                <w:szCs w:val="22"/>
              </w:rPr>
            </w:pPr>
            <w:r>
              <w:rPr>
                <w:sz w:val="22"/>
                <w:szCs w:val="22"/>
              </w:rPr>
              <w:t>69</w:t>
            </w:r>
          </w:p>
        </w:tc>
        <w:tc>
          <w:tcPr>
            <w:tcW w:w="944" w:type="dxa"/>
            <w:tcBorders>
              <w:top w:val="single" w:sz="6" w:space="0" w:color="000000"/>
              <w:left w:val="single" w:sz="6" w:space="0" w:color="000000"/>
              <w:bottom w:val="single" w:sz="6" w:space="0" w:color="000000"/>
              <w:right w:val="single" w:sz="6" w:space="0" w:color="000000"/>
            </w:tcBorders>
            <w:vAlign w:val="center"/>
          </w:tcPr>
          <w:p w14:paraId="26B6EEF8" w14:textId="2E6B2C99" w:rsidR="00104723" w:rsidRPr="003C3C55" w:rsidRDefault="007064F4" w:rsidP="00104723">
            <w:pPr>
              <w:jc w:val="center"/>
              <w:rPr>
                <w:sz w:val="22"/>
                <w:szCs w:val="22"/>
              </w:rPr>
            </w:pPr>
            <w:r>
              <w:rPr>
                <w:sz w:val="22"/>
                <w:szCs w:val="22"/>
              </w:rPr>
              <w:t>2</w:t>
            </w:r>
          </w:p>
        </w:tc>
        <w:tc>
          <w:tcPr>
            <w:tcW w:w="1039" w:type="dxa"/>
            <w:tcBorders>
              <w:top w:val="single" w:sz="6" w:space="0" w:color="000000"/>
              <w:left w:val="single" w:sz="6" w:space="0" w:color="000000"/>
              <w:bottom w:val="single" w:sz="6" w:space="0" w:color="000000"/>
              <w:right w:val="single" w:sz="6" w:space="0" w:color="000000"/>
            </w:tcBorders>
            <w:vAlign w:val="center"/>
          </w:tcPr>
          <w:p w14:paraId="17D8655E" w14:textId="6CE85DF3" w:rsidR="00104723" w:rsidRPr="003C3C55" w:rsidRDefault="007064F4" w:rsidP="00104723">
            <w:pPr>
              <w:jc w:val="center"/>
              <w:rPr>
                <w:sz w:val="22"/>
                <w:szCs w:val="22"/>
              </w:rPr>
            </w:pPr>
            <w:r>
              <w:rPr>
                <w:sz w:val="22"/>
                <w:szCs w:val="22"/>
              </w:rPr>
              <w:t>ND</w:t>
            </w:r>
          </w:p>
        </w:tc>
        <w:tc>
          <w:tcPr>
            <w:tcW w:w="1039" w:type="dxa"/>
            <w:tcBorders>
              <w:top w:val="single" w:sz="6" w:space="0" w:color="000000"/>
              <w:left w:val="single" w:sz="6" w:space="0" w:color="000000"/>
              <w:bottom w:val="single" w:sz="6" w:space="0" w:color="000000"/>
              <w:right w:val="single" w:sz="6" w:space="0" w:color="000000"/>
            </w:tcBorders>
            <w:vAlign w:val="center"/>
          </w:tcPr>
          <w:p w14:paraId="52FA584A" w14:textId="7757957F" w:rsidR="00104723" w:rsidRPr="003C3C55" w:rsidRDefault="007064F4" w:rsidP="00104723">
            <w:pPr>
              <w:jc w:val="center"/>
              <w:rPr>
                <w:sz w:val="22"/>
                <w:szCs w:val="22"/>
              </w:rPr>
            </w:pPr>
            <w:r>
              <w:rPr>
                <w:sz w:val="22"/>
                <w:szCs w:val="22"/>
              </w:rPr>
              <w:t>0</w:t>
            </w:r>
          </w:p>
        </w:tc>
        <w:tc>
          <w:tcPr>
            <w:tcW w:w="1028" w:type="dxa"/>
            <w:tcBorders>
              <w:top w:val="single" w:sz="6" w:space="0" w:color="000000"/>
              <w:left w:val="single" w:sz="6" w:space="0" w:color="000000"/>
              <w:bottom w:val="single" w:sz="6" w:space="0" w:color="000000"/>
              <w:right w:val="single" w:sz="6" w:space="0" w:color="000000"/>
            </w:tcBorders>
            <w:vAlign w:val="center"/>
          </w:tcPr>
          <w:p w14:paraId="6919F190" w14:textId="65BF7B15" w:rsidR="00104723" w:rsidRPr="003C3C55" w:rsidRDefault="007064F4" w:rsidP="00104723">
            <w:pPr>
              <w:spacing w:before="60" w:after="60"/>
              <w:jc w:val="center"/>
              <w:rPr>
                <w:sz w:val="22"/>
                <w:szCs w:val="22"/>
              </w:rPr>
            </w:pPr>
            <w:r>
              <w:rPr>
                <w:sz w:val="22"/>
                <w:szCs w:val="22"/>
              </w:rPr>
              <w:t>N</w:t>
            </w:r>
          </w:p>
        </w:tc>
        <w:tc>
          <w:tcPr>
            <w:tcW w:w="793" w:type="dxa"/>
            <w:tcBorders>
              <w:top w:val="single" w:sz="6" w:space="0" w:color="000000"/>
              <w:left w:val="single" w:sz="6" w:space="0" w:color="000000"/>
              <w:bottom w:val="single" w:sz="6" w:space="0" w:color="000000"/>
              <w:right w:val="single" w:sz="6" w:space="0" w:color="000000"/>
            </w:tcBorders>
            <w:vAlign w:val="center"/>
          </w:tcPr>
          <w:p w14:paraId="2355039F" w14:textId="7C77E00E" w:rsidR="00104723" w:rsidRPr="003C3C55" w:rsidRDefault="007064F4" w:rsidP="00104723">
            <w:pPr>
              <w:spacing w:before="60" w:after="60"/>
              <w:jc w:val="center"/>
              <w:rPr>
                <w:sz w:val="22"/>
                <w:szCs w:val="22"/>
              </w:rPr>
            </w:pPr>
            <w:r>
              <w:rPr>
                <w:sz w:val="22"/>
                <w:szCs w:val="22"/>
              </w:rPr>
              <w:t>Y</w:t>
            </w:r>
          </w:p>
        </w:tc>
        <w:tc>
          <w:tcPr>
            <w:tcW w:w="868" w:type="dxa"/>
            <w:tcBorders>
              <w:top w:val="single" w:sz="6" w:space="0" w:color="000000"/>
              <w:left w:val="single" w:sz="6" w:space="0" w:color="000000"/>
              <w:bottom w:val="single" w:sz="6" w:space="0" w:color="000000"/>
              <w:right w:val="single" w:sz="6" w:space="0" w:color="000000"/>
            </w:tcBorders>
            <w:vAlign w:val="center"/>
          </w:tcPr>
          <w:p w14:paraId="0F78AA3B" w14:textId="0F352D97" w:rsidR="00104723" w:rsidRPr="003C3C55" w:rsidRDefault="007064F4" w:rsidP="00104723">
            <w:pPr>
              <w:spacing w:before="60" w:after="60"/>
              <w:jc w:val="center"/>
              <w:rPr>
                <w:sz w:val="22"/>
                <w:szCs w:val="22"/>
              </w:rPr>
            </w:pPr>
            <w:r>
              <w:rPr>
                <w:sz w:val="22"/>
                <w:szCs w:val="22"/>
              </w:rPr>
              <w:t>Y</w:t>
            </w:r>
          </w:p>
        </w:tc>
        <w:tc>
          <w:tcPr>
            <w:tcW w:w="2494" w:type="dxa"/>
            <w:tcBorders>
              <w:top w:val="single" w:sz="6" w:space="0" w:color="000000"/>
              <w:left w:val="nil"/>
              <w:bottom w:val="single" w:sz="6" w:space="0" w:color="000000"/>
              <w:right w:val="single" w:sz="12" w:space="0" w:color="000000"/>
            </w:tcBorders>
            <w:vAlign w:val="center"/>
          </w:tcPr>
          <w:p w14:paraId="23274724" w14:textId="476A7A14" w:rsidR="00104723" w:rsidRPr="003C3C55" w:rsidRDefault="007064F4" w:rsidP="00104723">
            <w:pPr>
              <w:spacing w:before="60" w:after="60"/>
              <w:rPr>
                <w:sz w:val="22"/>
                <w:szCs w:val="22"/>
              </w:rPr>
            </w:pPr>
            <w:r>
              <w:rPr>
                <w:sz w:val="22"/>
                <w:szCs w:val="22"/>
              </w:rPr>
              <w:t>IU</w:t>
            </w:r>
          </w:p>
        </w:tc>
      </w:tr>
      <w:tr w:rsidR="00357758" w:rsidRPr="00E94F46" w14:paraId="198CA0AC" w14:textId="77777777" w:rsidTr="000902AB">
        <w:trPr>
          <w:cantSplit/>
          <w:trHeight w:val="560"/>
          <w:jc w:val="center"/>
        </w:trPr>
        <w:tc>
          <w:tcPr>
            <w:tcW w:w="2202" w:type="dxa"/>
            <w:tcBorders>
              <w:top w:val="single" w:sz="6" w:space="0" w:color="000000"/>
              <w:left w:val="single" w:sz="12" w:space="0" w:color="000000"/>
              <w:bottom w:val="single" w:sz="6" w:space="0" w:color="000000"/>
              <w:right w:val="single" w:sz="6" w:space="0" w:color="000000"/>
            </w:tcBorders>
            <w:vAlign w:val="center"/>
          </w:tcPr>
          <w:p w14:paraId="37211B3C" w14:textId="30CF31A9" w:rsidR="00357758" w:rsidRPr="003C3C55" w:rsidRDefault="00AB5A19" w:rsidP="00357758">
            <w:pPr>
              <w:spacing w:before="60" w:after="60"/>
              <w:rPr>
                <w:sz w:val="22"/>
                <w:szCs w:val="22"/>
              </w:rPr>
            </w:pPr>
            <w:r>
              <w:rPr>
                <w:sz w:val="22"/>
                <w:szCs w:val="22"/>
              </w:rPr>
              <w:t>Small corner office</w:t>
            </w:r>
          </w:p>
        </w:tc>
        <w:tc>
          <w:tcPr>
            <w:tcW w:w="953" w:type="dxa"/>
            <w:tcBorders>
              <w:top w:val="single" w:sz="6" w:space="0" w:color="000000"/>
              <w:left w:val="single" w:sz="6" w:space="0" w:color="000000"/>
              <w:bottom w:val="single" w:sz="6" w:space="0" w:color="000000"/>
              <w:right w:val="single" w:sz="6" w:space="0" w:color="000000"/>
            </w:tcBorders>
            <w:vAlign w:val="center"/>
          </w:tcPr>
          <w:p w14:paraId="0C1EA48B" w14:textId="7DF8E707" w:rsidR="00357758" w:rsidRPr="003C3C55" w:rsidRDefault="00AB5A19" w:rsidP="00357758">
            <w:pPr>
              <w:spacing w:before="60" w:after="60"/>
              <w:jc w:val="center"/>
              <w:rPr>
                <w:sz w:val="22"/>
                <w:szCs w:val="22"/>
              </w:rPr>
            </w:pPr>
            <w:r>
              <w:rPr>
                <w:sz w:val="22"/>
                <w:szCs w:val="22"/>
              </w:rPr>
              <w:t>421</w:t>
            </w:r>
          </w:p>
        </w:tc>
        <w:tc>
          <w:tcPr>
            <w:tcW w:w="1039" w:type="dxa"/>
            <w:tcBorders>
              <w:top w:val="single" w:sz="6" w:space="0" w:color="000000"/>
              <w:left w:val="single" w:sz="6" w:space="0" w:color="000000"/>
              <w:bottom w:val="single" w:sz="6" w:space="0" w:color="000000"/>
              <w:right w:val="single" w:sz="6" w:space="0" w:color="000000"/>
            </w:tcBorders>
            <w:vAlign w:val="center"/>
          </w:tcPr>
          <w:p w14:paraId="0E9B1083" w14:textId="642E898A" w:rsidR="00357758" w:rsidRPr="003C3C55" w:rsidRDefault="007064F4" w:rsidP="00357758">
            <w:pPr>
              <w:spacing w:before="60" w:after="60"/>
              <w:jc w:val="center"/>
              <w:rPr>
                <w:sz w:val="22"/>
                <w:szCs w:val="22"/>
              </w:rPr>
            </w:pPr>
            <w:r>
              <w:rPr>
                <w:sz w:val="22"/>
                <w:szCs w:val="22"/>
              </w:rPr>
              <w:t>ND</w:t>
            </w:r>
          </w:p>
        </w:tc>
        <w:tc>
          <w:tcPr>
            <w:tcW w:w="953" w:type="dxa"/>
            <w:tcBorders>
              <w:top w:val="single" w:sz="6" w:space="0" w:color="000000"/>
              <w:left w:val="single" w:sz="6" w:space="0" w:color="000000"/>
              <w:bottom w:val="single" w:sz="6" w:space="0" w:color="000000"/>
              <w:right w:val="single" w:sz="6" w:space="0" w:color="000000"/>
            </w:tcBorders>
            <w:vAlign w:val="center"/>
          </w:tcPr>
          <w:p w14:paraId="6DD524EA" w14:textId="3003C57C" w:rsidR="00357758" w:rsidRPr="003C3C55" w:rsidRDefault="007064F4" w:rsidP="00357758">
            <w:pPr>
              <w:spacing w:before="60" w:after="60"/>
              <w:jc w:val="center"/>
              <w:rPr>
                <w:sz w:val="22"/>
                <w:szCs w:val="22"/>
              </w:rPr>
            </w:pPr>
            <w:r>
              <w:rPr>
                <w:sz w:val="22"/>
                <w:szCs w:val="22"/>
              </w:rPr>
              <w:t>69</w:t>
            </w:r>
          </w:p>
        </w:tc>
        <w:tc>
          <w:tcPr>
            <w:tcW w:w="1048" w:type="dxa"/>
            <w:tcBorders>
              <w:top w:val="single" w:sz="6" w:space="0" w:color="000000"/>
              <w:left w:val="single" w:sz="6" w:space="0" w:color="000000"/>
              <w:bottom w:val="single" w:sz="6" w:space="0" w:color="000000"/>
              <w:right w:val="single" w:sz="6" w:space="0" w:color="000000"/>
            </w:tcBorders>
            <w:vAlign w:val="center"/>
          </w:tcPr>
          <w:p w14:paraId="24F60F1C" w14:textId="66BA1148" w:rsidR="00357758" w:rsidRPr="003C3C55" w:rsidRDefault="007064F4" w:rsidP="00357758">
            <w:pPr>
              <w:spacing w:before="60" w:after="60"/>
              <w:jc w:val="center"/>
              <w:rPr>
                <w:sz w:val="22"/>
                <w:szCs w:val="22"/>
              </w:rPr>
            </w:pPr>
            <w:r>
              <w:rPr>
                <w:sz w:val="22"/>
                <w:szCs w:val="22"/>
              </w:rPr>
              <w:t>69</w:t>
            </w:r>
          </w:p>
        </w:tc>
        <w:tc>
          <w:tcPr>
            <w:tcW w:w="944" w:type="dxa"/>
            <w:tcBorders>
              <w:top w:val="single" w:sz="6" w:space="0" w:color="000000"/>
              <w:left w:val="single" w:sz="6" w:space="0" w:color="000000"/>
              <w:bottom w:val="single" w:sz="6" w:space="0" w:color="000000"/>
              <w:right w:val="single" w:sz="6" w:space="0" w:color="000000"/>
            </w:tcBorders>
            <w:vAlign w:val="center"/>
          </w:tcPr>
          <w:p w14:paraId="0EAE6072" w14:textId="0B35EA53" w:rsidR="00357758" w:rsidRPr="003C3C55" w:rsidRDefault="007064F4" w:rsidP="00357758">
            <w:pPr>
              <w:jc w:val="center"/>
              <w:rPr>
                <w:sz w:val="22"/>
                <w:szCs w:val="22"/>
              </w:rPr>
            </w:pPr>
            <w:r>
              <w:rPr>
                <w:sz w:val="22"/>
                <w:szCs w:val="22"/>
              </w:rPr>
              <w:t>2</w:t>
            </w:r>
          </w:p>
        </w:tc>
        <w:tc>
          <w:tcPr>
            <w:tcW w:w="1039" w:type="dxa"/>
            <w:tcBorders>
              <w:top w:val="single" w:sz="6" w:space="0" w:color="000000"/>
              <w:left w:val="single" w:sz="6" w:space="0" w:color="000000"/>
              <w:bottom w:val="single" w:sz="6" w:space="0" w:color="000000"/>
              <w:right w:val="single" w:sz="6" w:space="0" w:color="000000"/>
            </w:tcBorders>
            <w:vAlign w:val="center"/>
          </w:tcPr>
          <w:p w14:paraId="73E2CC8F" w14:textId="44840072" w:rsidR="00357758" w:rsidRPr="003C3C55" w:rsidRDefault="007064F4" w:rsidP="00357758">
            <w:pPr>
              <w:jc w:val="center"/>
              <w:rPr>
                <w:sz w:val="22"/>
                <w:szCs w:val="22"/>
              </w:rPr>
            </w:pPr>
            <w:r>
              <w:rPr>
                <w:sz w:val="22"/>
                <w:szCs w:val="22"/>
              </w:rPr>
              <w:t>ND</w:t>
            </w:r>
          </w:p>
        </w:tc>
        <w:tc>
          <w:tcPr>
            <w:tcW w:w="1039" w:type="dxa"/>
            <w:tcBorders>
              <w:top w:val="single" w:sz="6" w:space="0" w:color="000000"/>
              <w:left w:val="single" w:sz="6" w:space="0" w:color="000000"/>
              <w:bottom w:val="single" w:sz="6" w:space="0" w:color="000000"/>
              <w:right w:val="single" w:sz="6" w:space="0" w:color="000000"/>
            </w:tcBorders>
            <w:vAlign w:val="center"/>
          </w:tcPr>
          <w:p w14:paraId="52B69C87" w14:textId="329ACA81" w:rsidR="00357758" w:rsidRPr="003C3C55" w:rsidRDefault="007064F4" w:rsidP="00357758">
            <w:pPr>
              <w:jc w:val="center"/>
              <w:rPr>
                <w:sz w:val="22"/>
                <w:szCs w:val="22"/>
              </w:rPr>
            </w:pPr>
            <w:r>
              <w:rPr>
                <w:sz w:val="22"/>
                <w:szCs w:val="22"/>
              </w:rPr>
              <w:t>0</w:t>
            </w:r>
          </w:p>
        </w:tc>
        <w:tc>
          <w:tcPr>
            <w:tcW w:w="1028" w:type="dxa"/>
            <w:tcBorders>
              <w:top w:val="single" w:sz="6" w:space="0" w:color="000000"/>
              <w:left w:val="single" w:sz="6" w:space="0" w:color="000000"/>
              <w:bottom w:val="single" w:sz="6" w:space="0" w:color="000000"/>
              <w:right w:val="single" w:sz="6" w:space="0" w:color="000000"/>
            </w:tcBorders>
            <w:vAlign w:val="center"/>
          </w:tcPr>
          <w:p w14:paraId="429FB9D7" w14:textId="7DE1B4C2" w:rsidR="00357758" w:rsidRPr="003C3C55" w:rsidRDefault="007064F4" w:rsidP="00357758">
            <w:pPr>
              <w:spacing w:before="60" w:after="60"/>
              <w:jc w:val="center"/>
              <w:rPr>
                <w:sz w:val="22"/>
                <w:szCs w:val="22"/>
              </w:rPr>
            </w:pPr>
            <w:r>
              <w:rPr>
                <w:sz w:val="22"/>
                <w:szCs w:val="22"/>
              </w:rPr>
              <w:t>N</w:t>
            </w:r>
          </w:p>
        </w:tc>
        <w:tc>
          <w:tcPr>
            <w:tcW w:w="793" w:type="dxa"/>
            <w:tcBorders>
              <w:top w:val="single" w:sz="6" w:space="0" w:color="000000"/>
              <w:left w:val="single" w:sz="6" w:space="0" w:color="000000"/>
              <w:bottom w:val="single" w:sz="6" w:space="0" w:color="000000"/>
              <w:right w:val="single" w:sz="6" w:space="0" w:color="000000"/>
            </w:tcBorders>
            <w:vAlign w:val="center"/>
          </w:tcPr>
          <w:p w14:paraId="04A93BEF" w14:textId="56E07867" w:rsidR="00357758" w:rsidRPr="003C3C55" w:rsidRDefault="007064F4" w:rsidP="00357758">
            <w:pPr>
              <w:spacing w:before="60" w:after="60"/>
              <w:jc w:val="center"/>
              <w:rPr>
                <w:sz w:val="22"/>
                <w:szCs w:val="22"/>
              </w:rPr>
            </w:pPr>
            <w:r>
              <w:rPr>
                <w:sz w:val="22"/>
                <w:szCs w:val="22"/>
              </w:rPr>
              <w:t>Y</w:t>
            </w:r>
          </w:p>
        </w:tc>
        <w:tc>
          <w:tcPr>
            <w:tcW w:w="868" w:type="dxa"/>
            <w:tcBorders>
              <w:top w:val="single" w:sz="6" w:space="0" w:color="000000"/>
              <w:left w:val="single" w:sz="6" w:space="0" w:color="000000"/>
              <w:bottom w:val="single" w:sz="6" w:space="0" w:color="000000"/>
              <w:right w:val="single" w:sz="6" w:space="0" w:color="000000"/>
            </w:tcBorders>
            <w:vAlign w:val="center"/>
          </w:tcPr>
          <w:p w14:paraId="6B6CF698" w14:textId="0622A29F" w:rsidR="00357758" w:rsidRPr="003C3C55" w:rsidRDefault="007064F4" w:rsidP="00357758">
            <w:pPr>
              <w:spacing w:before="60" w:after="60"/>
              <w:jc w:val="center"/>
              <w:rPr>
                <w:sz w:val="22"/>
                <w:szCs w:val="22"/>
              </w:rPr>
            </w:pPr>
            <w:r>
              <w:rPr>
                <w:sz w:val="22"/>
                <w:szCs w:val="22"/>
              </w:rPr>
              <w:t>Y</w:t>
            </w:r>
          </w:p>
        </w:tc>
        <w:tc>
          <w:tcPr>
            <w:tcW w:w="2494" w:type="dxa"/>
            <w:tcBorders>
              <w:top w:val="single" w:sz="6" w:space="0" w:color="000000"/>
              <w:left w:val="nil"/>
              <w:bottom w:val="single" w:sz="6" w:space="0" w:color="000000"/>
              <w:right w:val="single" w:sz="12" w:space="0" w:color="000000"/>
            </w:tcBorders>
            <w:vAlign w:val="center"/>
          </w:tcPr>
          <w:p w14:paraId="4E3D1CF4" w14:textId="593F1A11" w:rsidR="00357758" w:rsidRPr="003C3C55" w:rsidRDefault="007064F4" w:rsidP="00357758">
            <w:pPr>
              <w:spacing w:before="60" w:after="60"/>
              <w:rPr>
                <w:sz w:val="22"/>
                <w:szCs w:val="22"/>
              </w:rPr>
            </w:pPr>
            <w:r>
              <w:rPr>
                <w:sz w:val="22"/>
                <w:szCs w:val="22"/>
              </w:rPr>
              <w:t>IU, boxes, HS</w:t>
            </w:r>
          </w:p>
        </w:tc>
      </w:tr>
      <w:tr w:rsidR="00104723" w:rsidRPr="00E94F46" w14:paraId="4214708A" w14:textId="77777777" w:rsidTr="000902AB">
        <w:trPr>
          <w:cantSplit/>
          <w:trHeight w:val="560"/>
          <w:jc w:val="center"/>
        </w:trPr>
        <w:tc>
          <w:tcPr>
            <w:tcW w:w="2202" w:type="dxa"/>
            <w:tcBorders>
              <w:top w:val="single" w:sz="6" w:space="0" w:color="000000"/>
              <w:left w:val="single" w:sz="12" w:space="0" w:color="000000"/>
              <w:bottom w:val="single" w:sz="6" w:space="0" w:color="000000"/>
              <w:right w:val="single" w:sz="6" w:space="0" w:color="000000"/>
            </w:tcBorders>
            <w:vAlign w:val="center"/>
          </w:tcPr>
          <w:p w14:paraId="42FCACC4" w14:textId="2CC08F58" w:rsidR="00104723" w:rsidRPr="003C3C55" w:rsidRDefault="00C17E0D" w:rsidP="00104723">
            <w:pPr>
              <w:spacing w:before="60" w:after="60"/>
              <w:rPr>
                <w:sz w:val="22"/>
                <w:szCs w:val="22"/>
              </w:rPr>
            </w:pPr>
            <w:r>
              <w:rPr>
                <w:sz w:val="22"/>
                <w:szCs w:val="22"/>
              </w:rPr>
              <w:t>Lunchroom</w:t>
            </w:r>
          </w:p>
        </w:tc>
        <w:tc>
          <w:tcPr>
            <w:tcW w:w="953" w:type="dxa"/>
            <w:tcBorders>
              <w:top w:val="single" w:sz="6" w:space="0" w:color="000000"/>
              <w:left w:val="single" w:sz="6" w:space="0" w:color="000000"/>
              <w:bottom w:val="single" w:sz="6" w:space="0" w:color="000000"/>
              <w:right w:val="single" w:sz="6" w:space="0" w:color="000000"/>
            </w:tcBorders>
            <w:vAlign w:val="center"/>
          </w:tcPr>
          <w:p w14:paraId="727CC393" w14:textId="4BCF644D" w:rsidR="00104723" w:rsidRPr="003C3C55" w:rsidRDefault="00C17E0D" w:rsidP="00104723">
            <w:pPr>
              <w:spacing w:before="60" w:after="60"/>
              <w:jc w:val="center"/>
              <w:rPr>
                <w:sz w:val="22"/>
                <w:szCs w:val="22"/>
              </w:rPr>
            </w:pPr>
            <w:r>
              <w:rPr>
                <w:sz w:val="22"/>
                <w:szCs w:val="22"/>
              </w:rPr>
              <w:t>435</w:t>
            </w:r>
          </w:p>
        </w:tc>
        <w:tc>
          <w:tcPr>
            <w:tcW w:w="1039" w:type="dxa"/>
            <w:tcBorders>
              <w:top w:val="single" w:sz="6" w:space="0" w:color="000000"/>
              <w:left w:val="single" w:sz="6" w:space="0" w:color="000000"/>
              <w:bottom w:val="single" w:sz="6" w:space="0" w:color="000000"/>
              <w:right w:val="single" w:sz="6" w:space="0" w:color="000000"/>
            </w:tcBorders>
            <w:vAlign w:val="center"/>
          </w:tcPr>
          <w:p w14:paraId="3767DF94" w14:textId="5379F4AB" w:rsidR="00104723" w:rsidRPr="003C3C55" w:rsidRDefault="00C17E0D" w:rsidP="00104723">
            <w:pPr>
              <w:spacing w:before="60" w:after="60"/>
              <w:jc w:val="center"/>
              <w:rPr>
                <w:sz w:val="22"/>
                <w:szCs w:val="22"/>
              </w:rPr>
            </w:pPr>
            <w:r>
              <w:rPr>
                <w:sz w:val="22"/>
                <w:szCs w:val="22"/>
              </w:rPr>
              <w:t>ND</w:t>
            </w:r>
          </w:p>
        </w:tc>
        <w:tc>
          <w:tcPr>
            <w:tcW w:w="953" w:type="dxa"/>
            <w:tcBorders>
              <w:top w:val="single" w:sz="6" w:space="0" w:color="000000"/>
              <w:left w:val="single" w:sz="6" w:space="0" w:color="000000"/>
              <w:bottom w:val="single" w:sz="6" w:space="0" w:color="000000"/>
              <w:right w:val="single" w:sz="6" w:space="0" w:color="000000"/>
            </w:tcBorders>
            <w:vAlign w:val="center"/>
          </w:tcPr>
          <w:p w14:paraId="26F9104D" w14:textId="2944100B" w:rsidR="00104723" w:rsidRPr="003C3C55" w:rsidRDefault="00C17E0D" w:rsidP="00104723">
            <w:pPr>
              <w:spacing w:before="60" w:after="60"/>
              <w:jc w:val="center"/>
              <w:rPr>
                <w:sz w:val="22"/>
                <w:szCs w:val="22"/>
              </w:rPr>
            </w:pPr>
            <w:r>
              <w:rPr>
                <w:sz w:val="22"/>
                <w:szCs w:val="22"/>
              </w:rPr>
              <w:t>70</w:t>
            </w:r>
          </w:p>
        </w:tc>
        <w:tc>
          <w:tcPr>
            <w:tcW w:w="1048" w:type="dxa"/>
            <w:tcBorders>
              <w:top w:val="single" w:sz="6" w:space="0" w:color="000000"/>
              <w:left w:val="single" w:sz="6" w:space="0" w:color="000000"/>
              <w:bottom w:val="single" w:sz="6" w:space="0" w:color="000000"/>
              <w:right w:val="single" w:sz="6" w:space="0" w:color="000000"/>
            </w:tcBorders>
            <w:vAlign w:val="center"/>
          </w:tcPr>
          <w:p w14:paraId="3BF32427" w14:textId="29CE35F9" w:rsidR="00104723" w:rsidRPr="003C3C55" w:rsidRDefault="00C17E0D" w:rsidP="00104723">
            <w:pPr>
              <w:spacing w:before="60" w:after="60"/>
              <w:jc w:val="center"/>
              <w:rPr>
                <w:sz w:val="22"/>
                <w:szCs w:val="22"/>
              </w:rPr>
            </w:pPr>
            <w:r>
              <w:rPr>
                <w:sz w:val="22"/>
                <w:szCs w:val="22"/>
              </w:rPr>
              <w:t>70</w:t>
            </w:r>
          </w:p>
        </w:tc>
        <w:tc>
          <w:tcPr>
            <w:tcW w:w="944" w:type="dxa"/>
            <w:tcBorders>
              <w:top w:val="single" w:sz="6" w:space="0" w:color="000000"/>
              <w:left w:val="single" w:sz="6" w:space="0" w:color="000000"/>
              <w:bottom w:val="single" w:sz="6" w:space="0" w:color="000000"/>
              <w:right w:val="single" w:sz="6" w:space="0" w:color="000000"/>
            </w:tcBorders>
            <w:vAlign w:val="center"/>
          </w:tcPr>
          <w:p w14:paraId="79BEBF43" w14:textId="66F94C93" w:rsidR="00104723" w:rsidRPr="003C3C55" w:rsidRDefault="00C17E0D" w:rsidP="00104723">
            <w:pPr>
              <w:jc w:val="center"/>
              <w:rPr>
                <w:sz w:val="22"/>
                <w:szCs w:val="22"/>
              </w:rPr>
            </w:pPr>
            <w:r>
              <w:rPr>
                <w:sz w:val="22"/>
                <w:szCs w:val="22"/>
              </w:rPr>
              <w:t>1</w:t>
            </w:r>
          </w:p>
        </w:tc>
        <w:tc>
          <w:tcPr>
            <w:tcW w:w="1039" w:type="dxa"/>
            <w:tcBorders>
              <w:top w:val="single" w:sz="6" w:space="0" w:color="000000"/>
              <w:left w:val="single" w:sz="6" w:space="0" w:color="000000"/>
              <w:bottom w:val="single" w:sz="6" w:space="0" w:color="000000"/>
              <w:right w:val="single" w:sz="6" w:space="0" w:color="000000"/>
            </w:tcBorders>
            <w:vAlign w:val="center"/>
          </w:tcPr>
          <w:p w14:paraId="0FD7A7AA" w14:textId="295BDF7D" w:rsidR="00104723" w:rsidRPr="003C3C55" w:rsidRDefault="00C17E0D" w:rsidP="00C17E0D">
            <w:pPr>
              <w:jc w:val="center"/>
              <w:rPr>
                <w:sz w:val="22"/>
                <w:szCs w:val="22"/>
              </w:rPr>
            </w:pPr>
            <w:r>
              <w:rPr>
                <w:sz w:val="22"/>
                <w:szCs w:val="22"/>
              </w:rPr>
              <w:t>ND</w:t>
            </w:r>
          </w:p>
        </w:tc>
        <w:tc>
          <w:tcPr>
            <w:tcW w:w="1039" w:type="dxa"/>
            <w:tcBorders>
              <w:top w:val="single" w:sz="6" w:space="0" w:color="000000"/>
              <w:left w:val="single" w:sz="6" w:space="0" w:color="000000"/>
              <w:bottom w:val="single" w:sz="6" w:space="0" w:color="000000"/>
              <w:right w:val="single" w:sz="6" w:space="0" w:color="000000"/>
            </w:tcBorders>
            <w:vAlign w:val="center"/>
          </w:tcPr>
          <w:p w14:paraId="25BC580A" w14:textId="3850CE8D" w:rsidR="00104723" w:rsidRPr="003C3C55" w:rsidRDefault="00C17E0D" w:rsidP="00104723">
            <w:pPr>
              <w:jc w:val="center"/>
              <w:rPr>
                <w:sz w:val="22"/>
                <w:szCs w:val="22"/>
              </w:rPr>
            </w:pPr>
            <w:r>
              <w:rPr>
                <w:sz w:val="22"/>
                <w:szCs w:val="22"/>
              </w:rPr>
              <w:t>1</w:t>
            </w:r>
          </w:p>
        </w:tc>
        <w:tc>
          <w:tcPr>
            <w:tcW w:w="1028" w:type="dxa"/>
            <w:tcBorders>
              <w:top w:val="single" w:sz="6" w:space="0" w:color="000000"/>
              <w:left w:val="single" w:sz="6" w:space="0" w:color="000000"/>
              <w:bottom w:val="single" w:sz="6" w:space="0" w:color="000000"/>
              <w:right w:val="single" w:sz="6" w:space="0" w:color="000000"/>
            </w:tcBorders>
            <w:vAlign w:val="center"/>
          </w:tcPr>
          <w:p w14:paraId="458A4449" w14:textId="116DD8CB" w:rsidR="00104723" w:rsidRPr="003C3C55" w:rsidRDefault="00C17E0D" w:rsidP="00104723">
            <w:pPr>
              <w:spacing w:before="60" w:after="60"/>
              <w:jc w:val="center"/>
              <w:rPr>
                <w:sz w:val="22"/>
                <w:szCs w:val="22"/>
              </w:rPr>
            </w:pPr>
            <w:r>
              <w:rPr>
                <w:sz w:val="22"/>
                <w:szCs w:val="22"/>
              </w:rPr>
              <w:t>N</w:t>
            </w:r>
          </w:p>
        </w:tc>
        <w:tc>
          <w:tcPr>
            <w:tcW w:w="793" w:type="dxa"/>
            <w:tcBorders>
              <w:top w:val="single" w:sz="6" w:space="0" w:color="000000"/>
              <w:left w:val="single" w:sz="6" w:space="0" w:color="000000"/>
              <w:bottom w:val="single" w:sz="6" w:space="0" w:color="000000"/>
              <w:right w:val="single" w:sz="6" w:space="0" w:color="000000"/>
            </w:tcBorders>
            <w:vAlign w:val="center"/>
          </w:tcPr>
          <w:p w14:paraId="646A7763" w14:textId="28421C45" w:rsidR="00104723" w:rsidRPr="003C3C55" w:rsidRDefault="00C17E0D" w:rsidP="00104723">
            <w:pPr>
              <w:spacing w:before="60" w:after="60"/>
              <w:jc w:val="center"/>
              <w:rPr>
                <w:sz w:val="22"/>
                <w:szCs w:val="22"/>
              </w:rPr>
            </w:pPr>
            <w:r>
              <w:rPr>
                <w:sz w:val="22"/>
                <w:szCs w:val="22"/>
              </w:rPr>
              <w:t>Y</w:t>
            </w:r>
          </w:p>
        </w:tc>
        <w:tc>
          <w:tcPr>
            <w:tcW w:w="868" w:type="dxa"/>
            <w:tcBorders>
              <w:top w:val="single" w:sz="6" w:space="0" w:color="000000"/>
              <w:left w:val="single" w:sz="6" w:space="0" w:color="000000"/>
              <w:bottom w:val="single" w:sz="6" w:space="0" w:color="000000"/>
              <w:right w:val="single" w:sz="6" w:space="0" w:color="000000"/>
            </w:tcBorders>
            <w:vAlign w:val="center"/>
          </w:tcPr>
          <w:p w14:paraId="63730D1F" w14:textId="4A8857D4" w:rsidR="00104723" w:rsidRPr="003C3C55" w:rsidRDefault="00C17E0D" w:rsidP="00104723">
            <w:pPr>
              <w:spacing w:before="60" w:after="60"/>
              <w:jc w:val="center"/>
              <w:rPr>
                <w:sz w:val="22"/>
                <w:szCs w:val="22"/>
              </w:rPr>
            </w:pPr>
            <w:r>
              <w:rPr>
                <w:sz w:val="22"/>
                <w:szCs w:val="22"/>
              </w:rPr>
              <w:t>Y</w:t>
            </w:r>
          </w:p>
        </w:tc>
        <w:tc>
          <w:tcPr>
            <w:tcW w:w="2494" w:type="dxa"/>
            <w:tcBorders>
              <w:top w:val="single" w:sz="6" w:space="0" w:color="000000"/>
              <w:left w:val="nil"/>
              <w:bottom w:val="single" w:sz="6" w:space="0" w:color="000000"/>
              <w:right w:val="single" w:sz="12" w:space="0" w:color="000000"/>
            </w:tcBorders>
            <w:vAlign w:val="center"/>
          </w:tcPr>
          <w:p w14:paraId="4FCB3747" w14:textId="0AD31468" w:rsidR="00104723" w:rsidRPr="003C3C55" w:rsidRDefault="00C17E0D" w:rsidP="00104723">
            <w:pPr>
              <w:spacing w:before="60" w:after="60"/>
              <w:rPr>
                <w:sz w:val="22"/>
                <w:szCs w:val="22"/>
              </w:rPr>
            </w:pPr>
            <w:r>
              <w:rPr>
                <w:sz w:val="22"/>
                <w:szCs w:val="22"/>
              </w:rPr>
              <w:t>NC, fridge, microwave, sink</w:t>
            </w:r>
          </w:p>
        </w:tc>
      </w:tr>
      <w:tr w:rsidR="00104723" w:rsidRPr="00E94F46" w14:paraId="1A3F37F2" w14:textId="77777777" w:rsidTr="000902AB">
        <w:trPr>
          <w:cantSplit/>
          <w:trHeight w:val="560"/>
          <w:jc w:val="center"/>
        </w:trPr>
        <w:tc>
          <w:tcPr>
            <w:tcW w:w="2202" w:type="dxa"/>
            <w:tcBorders>
              <w:top w:val="single" w:sz="6" w:space="0" w:color="000000"/>
              <w:left w:val="single" w:sz="12" w:space="0" w:color="000000"/>
              <w:bottom w:val="single" w:sz="6" w:space="0" w:color="000000"/>
              <w:right w:val="single" w:sz="6" w:space="0" w:color="000000"/>
            </w:tcBorders>
            <w:vAlign w:val="center"/>
          </w:tcPr>
          <w:p w14:paraId="252E3E7E" w14:textId="7B842934" w:rsidR="00104723" w:rsidRPr="003C3C55" w:rsidRDefault="00C17E0D" w:rsidP="00104723">
            <w:pPr>
              <w:spacing w:before="60" w:after="60"/>
              <w:rPr>
                <w:sz w:val="22"/>
                <w:szCs w:val="22"/>
              </w:rPr>
            </w:pPr>
            <w:r>
              <w:rPr>
                <w:sz w:val="22"/>
                <w:szCs w:val="22"/>
              </w:rPr>
              <w:t>Cube area near lunchroom</w:t>
            </w:r>
          </w:p>
        </w:tc>
        <w:tc>
          <w:tcPr>
            <w:tcW w:w="953" w:type="dxa"/>
            <w:tcBorders>
              <w:top w:val="single" w:sz="6" w:space="0" w:color="000000"/>
              <w:left w:val="single" w:sz="6" w:space="0" w:color="000000"/>
              <w:bottom w:val="single" w:sz="6" w:space="0" w:color="000000"/>
              <w:right w:val="single" w:sz="6" w:space="0" w:color="000000"/>
            </w:tcBorders>
            <w:vAlign w:val="center"/>
          </w:tcPr>
          <w:p w14:paraId="7A2031E0" w14:textId="08F21040" w:rsidR="00104723" w:rsidRPr="003C3C55" w:rsidRDefault="00C17E0D" w:rsidP="00104723">
            <w:pPr>
              <w:spacing w:before="60" w:after="60"/>
              <w:jc w:val="center"/>
              <w:rPr>
                <w:sz w:val="22"/>
                <w:szCs w:val="22"/>
              </w:rPr>
            </w:pPr>
            <w:r>
              <w:rPr>
                <w:sz w:val="22"/>
                <w:szCs w:val="22"/>
              </w:rPr>
              <w:t>425</w:t>
            </w:r>
          </w:p>
        </w:tc>
        <w:tc>
          <w:tcPr>
            <w:tcW w:w="1039" w:type="dxa"/>
            <w:tcBorders>
              <w:top w:val="single" w:sz="6" w:space="0" w:color="000000"/>
              <w:left w:val="single" w:sz="6" w:space="0" w:color="000000"/>
              <w:bottom w:val="single" w:sz="6" w:space="0" w:color="000000"/>
              <w:right w:val="single" w:sz="6" w:space="0" w:color="000000"/>
            </w:tcBorders>
            <w:vAlign w:val="center"/>
          </w:tcPr>
          <w:p w14:paraId="402650DE" w14:textId="1DDAC6C4" w:rsidR="00104723" w:rsidRPr="003C3C55" w:rsidRDefault="00C17E0D" w:rsidP="00104723">
            <w:pPr>
              <w:spacing w:before="60" w:after="60"/>
              <w:jc w:val="center"/>
              <w:rPr>
                <w:sz w:val="22"/>
                <w:szCs w:val="22"/>
              </w:rPr>
            </w:pPr>
            <w:r>
              <w:rPr>
                <w:sz w:val="22"/>
                <w:szCs w:val="22"/>
              </w:rPr>
              <w:t>ND</w:t>
            </w:r>
          </w:p>
        </w:tc>
        <w:tc>
          <w:tcPr>
            <w:tcW w:w="953" w:type="dxa"/>
            <w:tcBorders>
              <w:top w:val="single" w:sz="6" w:space="0" w:color="000000"/>
              <w:left w:val="single" w:sz="6" w:space="0" w:color="000000"/>
              <w:bottom w:val="single" w:sz="6" w:space="0" w:color="000000"/>
              <w:right w:val="single" w:sz="6" w:space="0" w:color="000000"/>
            </w:tcBorders>
            <w:vAlign w:val="center"/>
          </w:tcPr>
          <w:p w14:paraId="18F91D1B" w14:textId="6A701DF4" w:rsidR="00104723" w:rsidRPr="003C3C55" w:rsidRDefault="00C17E0D" w:rsidP="00104723">
            <w:pPr>
              <w:spacing w:before="60" w:after="60"/>
              <w:jc w:val="center"/>
              <w:rPr>
                <w:sz w:val="22"/>
                <w:szCs w:val="22"/>
              </w:rPr>
            </w:pPr>
            <w:r>
              <w:rPr>
                <w:sz w:val="22"/>
                <w:szCs w:val="22"/>
              </w:rPr>
              <w:t>70</w:t>
            </w:r>
          </w:p>
        </w:tc>
        <w:tc>
          <w:tcPr>
            <w:tcW w:w="1048" w:type="dxa"/>
            <w:tcBorders>
              <w:top w:val="single" w:sz="6" w:space="0" w:color="000000"/>
              <w:left w:val="single" w:sz="6" w:space="0" w:color="000000"/>
              <w:bottom w:val="single" w:sz="6" w:space="0" w:color="000000"/>
              <w:right w:val="single" w:sz="6" w:space="0" w:color="000000"/>
            </w:tcBorders>
            <w:vAlign w:val="center"/>
          </w:tcPr>
          <w:p w14:paraId="27DE6116" w14:textId="50045BE7" w:rsidR="00104723" w:rsidRPr="003C3C55" w:rsidRDefault="00C17E0D" w:rsidP="00104723">
            <w:pPr>
              <w:spacing w:before="60" w:after="60"/>
              <w:jc w:val="center"/>
              <w:rPr>
                <w:sz w:val="22"/>
                <w:szCs w:val="22"/>
              </w:rPr>
            </w:pPr>
            <w:r>
              <w:rPr>
                <w:sz w:val="22"/>
                <w:szCs w:val="22"/>
              </w:rPr>
              <w:t>68</w:t>
            </w:r>
          </w:p>
        </w:tc>
        <w:tc>
          <w:tcPr>
            <w:tcW w:w="944" w:type="dxa"/>
            <w:tcBorders>
              <w:top w:val="single" w:sz="6" w:space="0" w:color="000000"/>
              <w:left w:val="single" w:sz="6" w:space="0" w:color="000000"/>
              <w:bottom w:val="single" w:sz="6" w:space="0" w:color="000000"/>
              <w:right w:val="single" w:sz="6" w:space="0" w:color="000000"/>
            </w:tcBorders>
            <w:vAlign w:val="center"/>
          </w:tcPr>
          <w:p w14:paraId="193F5F63" w14:textId="524682B6" w:rsidR="00104723" w:rsidRPr="003C3C55" w:rsidRDefault="00C17E0D" w:rsidP="00104723">
            <w:pPr>
              <w:jc w:val="center"/>
              <w:rPr>
                <w:sz w:val="22"/>
                <w:szCs w:val="22"/>
              </w:rPr>
            </w:pPr>
            <w:r>
              <w:rPr>
                <w:sz w:val="22"/>
                <w:szCs w:val="22"/>
              </w:rPr>
              <w:t>1</w:t>
            </w:r>
          </w:p>
        </w:tc>
        <w:tc>
          <w:tcPr>
            <w:tcW w:w="1039" w:type="dxa"/>
            <w:tcBorders>
              <w:top w:val="single" w:sz="6" w:space="0" w:color="000000"/>
              <w:left w:val="single" w:sz="6" w:space="0" w:color="000000"/>
              <w:bottom w:val="single" w:sz="6" w:space="0" w:color="000000"/>
              <w:right w:val="single" w:sz="6" w:space="0" w:color="000000"/>
            </w:tcBorders>
            <w:vAlign w:val="center"/>
          </w:tcPr>
          <w:p w14:paraId="332C794A" w14:textId="12953F1A" w:rsidR="00104723" w:rsidRPr="003C3C55" w:rsidRDefault="00C17E0D" w:rsidP="00104723">
            <w:pPr>
              <w:jc w:val="center"/>
              <w:rPr>
                <w:sz w:val="22"/>
                <w:szCs w:val="22"/>
              </w:rPr>
            </w:pPr>
            <w:r>
              <w:rPr>
                <w:sz w:val="22"/>
                <w:szCs w:val="22"/>
              </w:rPr>
              <w:t>ND</w:t>
            </w:r>
          </w:p>
        </w:tc>
        <w:tc>
          <w:tcPr>
            <w:tcW w:w="1039" w:type="dxa"/>
            <w:tcBorders>
              <w:top w:val="single" w:sz="6" w:space="0" w:color="000000"/>
              <w:left w:val="single" w:sz="6" w:space="0" w:color="000000"/>
              <w:bottom w:val="single" w:sz="6" w:space="0" w:color="000000"/>
              <w:right w:val="single" w:sz="6" w:space="0" w:color="000000"/>
            </w:tcBorders>
            <w:vAlign w:val="center"/>
          </w:tcPr>
          <w:p w14:paraId="2F3B1D00" w14:textId="02A28285" w:rsidR="00104723" w:rsidRPr="003C3C55" w:rsidRDefault="00C17E0D" w:rsidP="00104723">
            <w:pPr>
              <w:jc w:val="center"/>
              <w:rPr>
                <w:sz w:val="22"/>
                <w:szCs w:val="22"/>
              </w:rPr>
            </w:pPr>
            <w:r>
              <w:rPr>
                <w:sz w:val="22"/>
                <w:szCs w:val="22"/>
              </w:rPr>
              <w:t>0</w:t>
            </w:r>
          </w:p>
        </w:tc>
        <w:tc>
          <w:tcPr>
            <w:tcW w:w="1028" w:type="dxa"/>
            <w:tcBorders>
              <w:top w:val="single" w:sz="6" w:space="0" w:color="000000"/>
              <w:left w:val="single" w:sz="6" w:space="0" w:color="000000"/>
              <w:bottom w:val="single" w:sz="6" w:space="0" w:color="000000"/>
              <w:right w:val="single" w:sz="6" w:space="0" w:color="000000"/>
            </w:tcBorders>
            <w:vAlign w:val="center"/>
          </w:tcPr>
          <w:p w14:paraId="09D46025" w14:textId="29E9B00F" w:rsidR="00104723" w:rsidRPr="003C3C55" w:rsidRDefault="00C17E0D" w:rsidP="00104723">
            <w:pPr>
              <w:spacing w:before="60" w:after="60"/>
              <w:jc w:val="center"/>
              <w:rPr>
                <w:sz w:val="22"/>
                <w:szCs w:val="22"/>
              </w:rPr>
            </w:pPr>
            <w:r>
              <w:rPr>
                <w:sz w:val="22"/>
                <w:szCs w:val="22"/>
              </w:rPr>
              <w:t>N</w:t>
            </w:r>
          </w:p>
        </w:tc>
        <w:tc>
          <w:tcPr>
            <w:tcW w:w="793" w:type="dxa"/>
            <w:tcBorders>
              <w:top w:val="single" w:sz="6" w:space="0" w:color="000000"/>
              <w:left w:val="single" w:sz="6" w:space="0" w:color="000000"/>
              <w:bottom w:val="single" w:sz="6" w:space="0" w:color="000000"/>
              <w:right w:val="single" w:sz="6" w:space="0" w:color="000000"/>
            </w:tcBorders>
            <w:vAlign w:val="center"/>
          </w:tcPr>
          <w:p w14:paraId="3379286F" w14:textId="0513EF24" w:rsidR="00104723" w:rsidRPr="003C3C55" w:rsidRDefault="00C17E0D" w:rsidP="00104723">
            <w:pPr>
              <w:spacing w:before="60" w:after="60"/>
              <w:jc w:val="center"/>
              <w:rPr>
                <w:sz w:val="22"/>
                <w:szCs w:val="22"/>
              </w:rPr>
            </w:pPr>
            <w:r>
              <w:rPr>
                <w:sz w:val="22"/>
                <w:szCs w:val="22"/>
              </w:rPr>
              <w:t>Y</w:t>
            </w:r>
          </w:p>
        </w:tc>
        <w:tc>
          <w:tcPr>
            <w:tcW w:w="868" w:type="dxa"/>
            <w:tcBorders>
              <w:top w:val="single" w:sz="6" w:space="0" w:color="000000"/>
              <w:left w:val="single" w:sz="6" w:space="0" w:color="000000"/>
              <w:bottom w:val="single" w:sz="6" w:space="0" w:color="000000"/>
              <w:right w:val="single" w:sz="6" w:space="0" w:color="000000"/>
            </w:tcBorders>
            <w:vAlign w:val="center"/>
          </w:tcPr>
          <w:p w14:paraId="4A10FE9E" w14:textId="68C9FAB0" w:rsidR="00104723" w:rsidRPr="003C3C55" w:rsidRDefault="00C17E0D" w:rsidP="00104723">
            <w:pPr>
              <w:spacing w:before="60" w:after="60"/>
              <w:jc w:val="center"/>
              <w:rPr>
                <w:sz w:val="22"/>
                <w:szCs w:val="22"/>
              </w:rPr>
            </w:pPr>
            <w:r>
              <w:rPr>
                <w:sz w:val="22"/>
                <w:szCs w:val="22"/>
              </w:rPr>
              <w:t>Y</w:t>
            </w:r>
          </w:p>
        </w:tc>
        <w:tc>
          <w:tcPr>
            <w:tcW w:w="2494" w:type="dxa"/>
            <w:tcBorders>
              <w:top w:val="single" w:sz="6" w:space="0" w:color="000000"/>
              <w:left w:val="nil"/>
              <w:bottom w:val="single" w:sz="6" w:space="0" w:color="000000"/>
              <w:right w:val="single" w:sz="12" w:space="0" w:color="000000"/>
            </w:tcBorders>
            <w:vAlign w:val="center"/>
          </w:tcPr>
          <w:p w14:paraId="0904DA81" w14:textId="4EF0D6AA" w:rsidR="00104723" w:rsidRPr="003C3C55" w:rsidRDefault="00104723" w:rsidP="00104723">
            <w:pPr>
              <w:spacing w:before="60" w:after="60"/>
              <w:rPr>
                <w:sz w:val="22"/>
                <w:szCs w:val="22"/>
              </w:rPr>
            </w:pPr>
          </w:p>
        </w:tc>
      </w:tr>
    </w:tbl>
    <w:p w14:paraId="6CC3138E" w14:textId="77777777" w:rsidR="006E171C" w:rsidRPr="005A1D50" w:rsidRDefault="006E171C" w:rsidP="003C3C55">
      <w:pPr>
        <w:pStyle w:val="BodyText2"/>
        <w:rPr>
          <w:szCs w:val="24"/>
        </w:rPr>
      </w:pPr>
    </w:p>
    <w:sectPr w:rsidR="006E171C" w:rsidRPr="005A1D50">
      <w:headerReference w:type="default" r:id="rId23"/>
      <w:footerReference w:type="default" r:id="rId24"/>
      <w:headerReference w:type="first" r:id="rId25"/>
      <w:footerReference w:type="first" r:id="rId26"/>
      <w:pgSz w:w="15840" w:h="12240" w:orient="landscape"/>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B34158" w14:textId="77777777" w:rsidR="00053949" w:rsidRDefault="00053949">
      <w:r>
        <w:separator/>
      </w:r>
    </w:p>
  </w:endnote>
  <w:endnote w:type="continuationSeparator" w:id="0">
    <w:p w14:paraId="4D8CC68D" w14:textId="77777777" w:rsidR="00053949" w:rsidRDefault="00053949">
      <w:r>
        <w:continuationSeparator/>
      </w:r>
    </w:p>
  </w:endnote>
  <w:endnote w:type="continuationNotice" w:id="1">
    <w:p w14:paraId="0F952303" w14:textId="77777777" w:rsidR="00053949" w:rsidRDefault="000539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0241606"/>
      <w:docPartObj>
        <w:docPartGallery w:val="Page Numbers (Bottom of Page)"/>
        <w:docPartUnique/>
      </w:docPartObj>
    </w:sdtPr>
    <w:sdtEndPr>
      <w:rPr>
        <w:noProof/>
      </w:rPr>
    </w:sdtEndPr>
    <w:sdtContent>
      <w:p w14:paraId="5508CCAA" w14:textId="5906621A" w:rsidR="00246D85" w:rsidRDefault="00246D85" w:rsidP="00246D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4257216"/>
      <w:docPartObj>
        <w:docPartGallery w:val="Page Numbers (Bottom of Page)"/>
        <w:docPartUnique/>
      </w:docPartObj>
    </w:sdtPr>
    <w:sdtEndPr>
      <w:rPr>
        <w:noProof/>
      </w:rPr>
    </w:sdtEndPr>
    <w:sdtContent>
      <w:p w14:paraId="4A2311A8" w14:textId="3E694448" w:rsidR="00246D85" w:rsidRDefault="00B6057A" w:rsidP="00246D85">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2470" w:type="dxa"/>
      <w:jc w:val="center"/>
      <w:tblLayout w:type="fixed"/>
      <w:tblLook w:val="0000" w:firstRow="0" w:lastRow="0" w:firstColumn="0" w:lastColumn="0" w:noHBand="0" w:noVBand="0"/>
    </w:tblPr>
    <w:tblGrid>
      <w:gridCol w:w="2970"/>
      <w:gridCol w:w="2160"/>
      <w:gridCol w:w="1890"/>
      <w:gridCol w:w="1890"/>
      <w:gridCol w:w="3560"/>
    </w:tblGrid>
    <w:tr w:rsidR="00C17E0D" w:rsidRPr="00612CC3" w14:paraId="3B42D791" w14:textId="5549291F" w:rsidTr="00F46285">
      <w:trPr>
        <w:trHeight w:val="313"/>
        <w:jc w:val="center"/>
      </w:trPr>
      <w:tc>
        <w:tcPr>
          <w:tcW w:w="2970" w:type="dxa"/>
          <w:tcBorders>
            <w:top w:val="nil"/>
            <w:left w:val="nil"/>
            <w:bottom w:val="nil"/>
            <w:right w:val="nil"/>
          </w:tcBorders>
          <w:noWrap/>
          <w:vAlign w:val="center"/>
        </w:tcPr>
        <w:p w14:paraId="527109A9" w14:textId="77777777" w:rsidR="00C17E0D" w:rsidRPr="00612CC3" w:rsidRDefault="00C17E0D" w:rsidP="00FC5285">
          <w:pPr>
            <w:rPr>
              <w:rFonts w:ascii="Times" w:hAnsi="Times" w:cs="Times"/>
              <w:sz w:val="18"/>
            </w:rPr>
          </w:pPr>
          <w:r w:rsidRPr="00612CC3">
            <w:rPr>
              <w:sz w:val="18"/>
              <w:szCs w:val="21"/>
            </w:rPr>
            <w:t>µg/m</w:t>
          </w:r>
          <w:r w:rsidRPr="00612CC3">
            <w:rPr>
              <w:sz w:val="18"/>
              <w:szCs w:val="21"/>
              <w:vertAlign w:val="superscript"/>
            </w:rPr>
            <w:t>3</w:t>
          </w:r>
          <w:r w:rsidRPr="00612CC3">
            <w:rPr>
              <w:b/>
              <w:sz w:val="18"/>
              <w:szCs w:val="21"/>
              <w:vertAlign w:val="superscript"/>
            </w:rPr>
            <w:t xml:space="preserve"> </w:t>
          </w:r>
          <w:r w:rsidRPr="00612CC3">
            <w:rPr>
              <w:rFonts w:ascii="Times" w:hAnsi="Times" w:cs="Times"/>
              <w:sz w:val="18"/>
            </w:rPr>
            <w:t>= micrograms per cubic meter</w:t>
          </w:r>
        </w:p>
      </w:tc>
      <w:tc>
        <w:tcPr>
          <w:tcW w:w="2160" w:type="dxa"/>
          <w:tcBorders>
            <w:top w:val="nil"/>
            <w:left w:val="nil"/>
            <w:bottom w:val="nil"/>
            <w:right w:val="nil"/>
          </w:tcBorders>
          <w:vAlign w:val="center"/>
        </w:tcPr>
        <w:p w14:paraId="558C6C9D" w14:textId="443BD7D8" w:rsidR="00C17E0D" w:rsidRDefault="00C17E0D" w:rsidP="00FC5285">
          <w:pPr>
            <w:rPr>
              <w:rFonts w:ascii="Times" w:hAnsi="Times" w:cs="Times"/>
              <w:sz w:val="18"/>
            </w:rPr>
          </w:pPr>
          <w:r>
            <w:rPr>
              <w:rFonts w:ascii="Times" w:hAnsi="Times" w:cs="Times"/>
              <w:sz w:val="18"/>
            </w:rPr>
            <w:t>CT = ceiling tile</w:t>
          </w:r>
        </w:p>
      </w:tc>
      <w:tc>
        <w:tcPr>
          <w:tcW w:w="1890" w:type="dxa"/>
          <w:tcBorders>
            <w:top w:val="nil"/>
            <w:left w:val="nil"/>
            <w:bottom w:val="nil"/>
            <w:right w:val="nil"/>
          </w:tcBorders>
          <w:vAlign w:val="center"/>
        </w:tcPr>
        <w:p w14:paraId="193E2497" w14:textId="4E45FC57" w:rsidR="00C17E0D" w:rsidRDefault="00C17E0D" w:rsidP="00FC5285">
          <w:pPr>
            <w:rPr>
              <w:rFonts w:ascii="Times" w:hAnsi="Times" w:cs="Times"/>
              <w:sz w:val="18"/>
            </w:rPr>
          </w:pPr>
          <w:r>
            <w:rPr>
              <w:rFonts w:ascii="Times" w:hAnsi="Times" w:cs="Times"/>
              <w:sz w:val="18"/>
            </w:rPr>
            <w:t>IU = induction unit</w:t>
          </w:r>
        </w:p>
      </w:tc>
      <w:tc>
        <w:tcPr>
          <w:tcW w:w="1890" w:type="dxa"/>
          <w:tcBorders>
            <w:top w:val="nil"/>
            <w:left w:val="nil"/>
            <w:bottom w:val="nil"/>
            <w:right w:val="nil"/>
          </w:tcBorders>
          <w:vAlign w:val="center"/>
        </w:tcPr>
        <w:p w14:paraId="072FA32C" w14:textId="5AE1887E" w:rsidR="00C17E0D" w:rsidRDefault="00C17E0D" w:rsidP="00FC5285">
          <w:pPr>
            <w:rPr>
              <w:rFonts w:ascii="Times" w:hAnsi="Times" w:cs="Times"/>
              <w:sz w:val="18"/>
            </w:rPr>
          </w:pPr>
          <w:r>
            <w:rPr>
              <w:rFonts w:ascii="Times" w:hAnsi="Times" w:cs="Times"/>
              <w:sz w:val="18"/>
            </w:rPr>
            <w:t>NC = not carpeted</w:t>
          </w:r>
        </w:p>
      </w:tc>
      <w:tc>
        <w:tcPr>
          <w:tcW w:w="3560" w:type="dxa"/>
          <w:tcBorders>
            <w:top w:val="nil"/>
            <w:left w:val="nil"/>
            <w:bottom w:val="nil"/>
            <w:right w:val="nil"/>
          </w:tcBorders>
          <w:vAlign w:val="center"/>
        </w:tcPr>
        <w:p w14:paraId="72BB7435" w14:textId="71DF3D3D" w:rsidR="00C17E0D" w:rsidRDefault="00C17E0D" w:rsidP="00FC5285">
          <w:pPr>
            <w:rPr>
              <w:rFonts w:ascii="Times" w:hAnsi="Times" w:cs="Times"/>
              <w:sz w:val="18"/>
            </w:rPr>
          </w:pPr>
          <w:r>
            <w:rPr>
              <w:rFonts w:ascii="Times" w:hAnsi="Times" w:cs="Times"/>
              <w:sz w:val="18"/>
            </w:rPr>
            <w:t>TVOC = total volatile organic compounds</w:t>
          </w:r>
        </w:p>
      </w:tc>
    </w:tr>
    <w:tr w:rsidR="00C17E0D" w:rsidRPr="00612CC3" w14:paraId="769C9F65" w14:textId="77777777" w:rsidTr="00F46285">
      <w:trPr>
        <w:trHeight w:val="313"/>
        <w:jc w:val="center"/>
      </w:trPr>
      <w:tc>
        <w:tcPr>
          <w:tcW w:w="2970" w:type="dxa"/>
          <w:tcBorders>
            <w:top w:val="nil"/>
            <w:left w:val="nil"/>
            <w:bottom w:val="nil"/>
            <w:right w:val="nil"/>
          </w:tcBorders>
          <w:noWrap/>
          <w:vAlign w:val="center"/>
        </w:tcPr>
        <w:p w14:paraId="61126A6A" w14:textId="77367811" w:rsidR="00C17E0D" w:rsidRPr="00612CC3" w:rsidRDefault="00C17E0D" w:rsidP="00FC5285">
          <w:pPr>
            <w:rPr>
              <w:sz w:val="18"/>
              <w:szCs w:val="21"/>
            </w:rPr>
          </w:pPr>
          <w:r w:rsidRPr="00612CC3">
            <w:rPr>
              <w:rFonts w:ascii="Times" w:hAnsi="Times" w:cs="Times"/>
              <w:sz w:val="18"/>
            </w:rPr>
            <w:t>ppm = parts per million</w:t>
          </w:r>
        </w:p>
      </w:tc>
      <w:tc>
        <w:tcPr>
          <w:tcW w:w="2160" w:type="dxa"/>
          <w:tcBorders>
            <w:top w:val="nil"/>
            <w:left w:val="nil"/>
            <w:bottom w:val="nil"/>
            <w:right w:val="nil"/>
          </w:tcBorders>
          <w:vAlign w:val="center"/>
        </w:tcPr>
        <w:p w14:paraId="1A894A57" w14:textId="6254E6FA" w:rsidR="00C17E0D" w:rsidRPr="00612CC3" w:rsidRDefault="00C17E0D" w:rsidP="00FC5285">
          <w:pPr>
            <w:rPr>
              <w:rFonts w:ascii="Times" w:hAnsi="Times" w:cs="Times"/>
              <w:sz w:val="18"/>
            </w:rPr>
          </w:pPr>
          <w:r>
            <w:rPr>
              <w:rFonts w:ascii="Times" w:hAnsi="Times" w:cs="Times"/>
              <w:sz w:val="18"/>
            </w:rPr>
            <w:t>HS = hand sanitizer</w:t>
          </w:r>
        </w:p>
      </w:tc>
      <w:tc>
        <w:tcPr>
          <w:tcW w:w="1890" w:type="dxa"/>
          <w:tcBorders>
            <w:top w:val="nil"/>
            <w:left w:val="nil"/>
            <w:bottom w:val="nil"/>
            <w:right w:val="nil"/>
          </w:tcBorders>
          <w:vAlign w:val="center"/>
        </w:tcPr>
        <w:p w14:paraId="0CAE8A50" w14:textId="53A3B76F" w:rsidR="00C17E0D" w:rsidRPr="000C793D" w:rsidRDefault="00C17E0D" w:rsidP="00FC5285">
          <w:pPr>
            <w:rPr>
              <w:rFonts w:ascii="Times" w:hAnsi="Times" w:cs="Times"/>
              <w:sz w:val="18"/>
            </w:rPr>
          </w:pPr>
          <w:r>
            <w:rPr>
              <w:rFonts w:ascii="Times" w:hAnsi="Times" w:cs="Times"/>
              <w:sz w:val="18"/>
            </w:rPr>
            <w:t>MT = missing tile</w:t>
          </w:r>
        </w:p>
      </w:tc>
      <w:tc>
        <w:tcPr>
          <w:tcW w:w="1890" w:type="dxa"/>
          <w:tcBorders>
            <w:top w:val="nil"/>
            <w:left w:val="nil"/>
            <w:bottom w:val="nil"/>
            <w:right w:val="nil"/>
          </w:tcBorders>
          <w:vAlign w:val="center"/>
        </w:tcPr>
        <w:p w14:paraId="1FF59950" w14:textId="417DA84E" w:rsidR="00C17E0D" w:rsidRPr="003C4A71" w:rsidRDefault="00C17E0D" w:rsidP="00FC5285">
          <w:pPr>
            <w:rPr>
              <w:rFonts w:ascii="Times" w:hAnsi="Times" w:cs="Times"/>
              <w:sz w:val="18"/>
            </w:rPr>
          </w:pPr>
          <w:r w:rsidRPr="000C793D">
            <w:rPr>
              <w:rFonts w:ascii="Times" w:hAnsi="Times" w:cs="Times"/>
              <w:sz w:val="18"/>
            </w:rPr>
            <w:t>ND = non detect</w:t>
          </w:r>
        </w:p>
      </w:tc>
      <w:tc>
        <w:tcPr>
          <w:tcW w:w="3560" w:type="dxa"/>
          <w:tcBorders>
            <w:top w:val="nil"/>
            <w:left w:val="nil"/>
            <w:bottom w:val="nil"/>
            <w:right w:val="nil"/>
          </w:tcBorders>
          <w:vAlign w:val="center"/>
        </w:tcPr>
        <w:p w14:paraId="329E1BC8" w14:textId="698E690B" w:rsidR="00C17E0D" w:rsidRDefault="00C17E0D" w:rsidP="00FC5285">
          <w:pPr>
            <w:rPr>
              <w:rFonts w:ascii="Times" w:hAnsi="Times" w:cs="Times"/>
              <w:sz w:val="18"/>
            </w:rPr>
          </w:pPr>
          <w:r>
            <w:rPr>
              <w:sz w:val="18"/>
              <w:szCs w:val="21"/>
            </w:rPr>
            <w:t>WD = water-damaged</w:t>
          </w:r>
        </w:p>
      </w:tc>
    </w:tr>
  </w:tbl>
  <w:p w14:paraId="47B4D451" w14:textId="77777777" w:rsidR="0028471B" w:rsidRPr="00612CC3" w:rsidRDefault="0028471B" w:rsidP="0028471B">
    <w:pPr>
      <w:tabs>
        <w:tab w:val="left" w:pos="9180"/>
      </w:tabs>
      <w:rPr>
        <w:b/>
        <w:sz w:val="20"/>
      </w:rPr>
    </w:pPr>
  </w:p>
  <w:p w14:paraId="7F4205FB" w14:textId="77777777" w:rsidR="0028471B" w:rsidRPr="00612CC3" w:rsidRDefault="0028471B" w:rsidP="001E14D5">
    <w:pPr>
      <w:tabs>
        <w:tab w:val="left" w:pos="9180"/>
      </w:tabs>
      <w:ind w:firstLine="630"/>
    </w:pPr>
    <w:r w:rsidRPr="00612CC3">
      <w:rPr>
        <w:b/>
        <w:sz w:val="20"/>
      </w:rPr>
      <w:t>Comfort Guidelines</w:t>
    </w:r>
  </w:p>
  <w:tbl>
    <w:tblPr>
      <w:tblW w:w="11741" w:type="dxa"/>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201"/>
      <w:gridCol w:w="4860"/>
      <w:gridCol w:w="3600"/>
      <w:gridCol w:w="1080"/>
    </w:tblGrid>
    <w:tr w:rsidR="0028471B" w:rsidRPr="00612CC3" w14:paraId="1B13D858" w14:textId="77777777">
      <w:trPr>
        <w:jc w:val="center"/>
      </w:trPr>
      <w:tc>
        <w:tcPr>
          <w:tcW w:w="2201" w:type="dxa"/>
        </w:tcPr>
        <w:p w14:paraId="22EC773B" w14:textId="77777777" w:rsidR="0028471B" w:rsidRPr="00612CC3" w:rsidRDefault="0028471B" w:rsidP="0028471B">
          <w:pPr>
            <w:jc w:val="center"/>
            <w:rPr>
              <w:sz w:val="18"/>
              <w:szCs w:val="18"/>
            </w:rPr>
          </w:pPr>
          <w:r w:rsidRPr="00612CC3">
            <w:rPr>
              <w:sz w:val="18"/>
              <w:szCs w:val="18"/>
            </w:rPr>
            <w:t>Carbon Dioxide:</w:t>
          </w:r>
        </w:p>
      </w:tc>
      <w:tc>
        <w:tcPr>
          <w:tcW w:w="4860" w:type="dxa"/>
        </w:tcPr>
        <w:p w14:paraId="64A6CE73" w14:textId="77777777" w:rsidR="0028471B" w:rsidRPr="00612CC3" w:rsidRDefault="0028471B" w:rsidP="0028471B">
          <w:pPr>
            <w:rPr>
              <w:sz w:val="18"/>
              <w:szCs w:val="18"/>
            </w:rPr>
          </w:pPr>
          <w:r w:rsidRPr="00612CC3">
            <w:rPr>
              <w:sz w:val="18"/>
              <w:szCs w:val="18"/>
            </w:rPr>
            <w:t>&lt; 800 ppm = preferred</w:t>
          </w:r>
        </w:p>
      </w:tc>
      <w:tc>
        <w:tcPr>
          <w:tcW w:w="3600" w:type="dxa"/>
        </w:tcPr>
        <w:p w14:paraId="6E4AFE92" w14:textId="77777777" w:rsidR="0028471B" w:rsidRPr="00612CC3" w:rsidRDefault="0028471B" w:rsidP="0028471B">
          <w:pPr>
            <w:rPr>
              <w:sz w:val="18"/>
              <w:szCs w:val="18"/>
            </w:rPr>
          </w:pPr>
          <w:r w:rsidRPr="00612CC3">
            <w:rPr>
              <w:sz w:val="18"/>
              <w:szCs w:val="18"/>
            </w:rPr>
            <w:t>Temperature:</w:t>
          </w:r>
        </w:p>
      </w:tc>
      <w:tc>
        <w:tcPr>
          <w:tcW w:w="1080" w:type="dxa"/>
        </w:tcPr>
        <w:p w14:paraId="4E151D5A" w14:textId="77777777" w:rsidR="0028471B" w:rsidRPr="00612CC3" w:rsidRDefault="0028471B" w:rsidP="0028471B">
          <w:pPr>
            <w:rPr>
              <w:sz w:val="18"/>
              <w:szCs w:val="18"/>
            </w:rPr>
          </w:pPr>
          <w:r w:rsidRPr="00612CC3">
            <w:rPr>
              <w:sz w:val="18"/>
              <w:szCs w:val="18"/>
            </w:rPr>
            <w:t>70 - 78 °F</w:t>
          </w:r>
        </w:p>
      </w:tc>
    </w:tr>
    <w:tr w:rsidR="0028471B" w:rsidRPr="00612CC3" w14:paraId="18AF6BD2" w14:textId="77777777">
      <w:trPr>
        <w:jc w:val="center"/>
      </w:trPr>
      <w:tc>
        <w:tcPr>
          <w:tcW w:w="2201" w:type="dxa"/>
        </w:tcPr>
        <w:p w14:paraId="635F68DB" w14:textId="77777777" w:rsidR="0028471B" w:rsidRPr="00612CC3" w:rsidRDefault="0028471B" w:rsidP="0028471B">
          <w:pPr>
            <w:rPr>
              <w:sz w:val="18"/>
              <w:szCs w:val="18"/>
            </w:rPr>
          </w:pPr>
        </w:p>
      </w:tc>
      <w:tc>
        <w:tcPr>
          <w:tcW w:w="4860" w:type="dxa"/>
        </w:tcPr>
        <w:p w14:paraId="5E467EEF" w14:textId="77777777" w:rsidR="0028471B" w:rsidRPr="00612CC3" w:rsidRDefault="0028471B" w:rsidP="0028471B">
          <w:pPr>
            <w:rPr>
              <w:sz w:val="18"/>
              <w:szCs w:val="18"/>
            </w:rPr>
          </w:pPr>
          <w:r w:rsidRPr="00612CC3">
            <w:rPr>
              <w:sz w:val="18"/>
              <w:szCs w:val="18"/>
            </w:rPr>
            <w:t>&gt; 800 ppm = indicative of ventilation problems</w:t>
          </w:r>
        </w:p>
      </w:tc>
      <w:tc>
        <w:tcPr>
          <w:tcW w:w="3600" w:type="dxa"/>
        </w:tcPr>
        <w:p w14:paraId="51808DCF" w14:textId="77777777" w:rsidR="0028471B" w:rsidRPr="00612CC3" w:rsidRDefault="0028471B" w:rsidP="0028471B">
          <w:pPr>
            <w:rPr>
              <w:sz w:val="18"/>
              <w:szCs w:val="18"/>
            </w:rPr>
          </w:pPr>
          <w:r w:rsidRPr="00612CC3">
            <w:rPr>
              <w:sz w:val="18"/>
              <w:szCs w:val="18"/>
            </w:rPr>
            <w:t>Relative Humidity:</w:t>
          </w:r>
        </w:p>
      </w:tc>
      <w:tc>
        <w:tcPr>
          <w:tcW w:w="1080" w:type="dxa"/>
        </w:tcPr>
        <w:p w14:paraId="4BCD291F" w14:textId="77777777" w:rsidR="0028471B" w:rsidRPr="00612CC3" w:rsidRDefault="0028471B" w:rsidP="0028471B">
          <w:pPr>
            <w:rPr>
              <w:sz w:val="18"/>
              <w:szCs w:val="18"/>
            </w:rPr>
          </w:pPr>
          <w:r w:rsidRPr="00612CC3">
            <w:rPr>
              <w:sz w:val="18"/>
              <w:szCs w:val="18"/>
            </w:rPr>
            <w:t>40 - 60%</w:t>
          </w:r>
        </w:p>
      </w:tc>
    </w:tr>
  </w:tbl>
  <w:p w14:paraId="1CC81DCD" w14:textId="77777777" w:rsidR="0028471B" w:rsidRPr="00612CC3" w:rsidRDefault="0028471B" w:rsidP="0028471B">
    <w:pPr>
      <w:pStyle w:val="Footer"/>
      <w:jc w:val="center"/>
    </w:pPr>
  </w:p>
  <w:p w14:paraId="52D96347" w14:textId="57126863" w:rsidR="00246D85" w:rsidRPr="0028471B" w:rsidRDefault="0028471B" w:rsidP="00883CCA">
    <w:pPr>
      <w:pStyle w:val="Footer"/>
      <w:jc w:val="center"/>
    </w:pPr>
    <w:r w:rsidRPr="00612CC3">
      <w:t xml:space="preserve">Table 1, Page </w:t>
    </w:r>
    <w:r w:rsidRPr="00612CC3">
      <w:fldChar w:fldCharType="begin"/>
    </w:r>
    <w:r w:rsidRPr="00612CC3">
      <w:instrText xml:space="preserve"> PAGE   \* MERGEFORMAT </w:instrText>
    </w:r>
    <w:r w:rsidRPr="00612CC3">
      <w:fldChar w:fldCharType="separate"/>
    </w:r>
    <w:r>
      <w:t>1</w:t>
    </w:r>
    <w:r w:rsidRPr="00612CC3">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2470" w:type="dxa"/>
      <w:jc w:val="center"/>
      <w:tblLayout w:type="fixed"/>
      <w:tblLook w:val="0000" w:firstRow="0" w:lastRow="0" w:firstColumn="0" w:lastColumn="0" w:noHBand="0" w:noVBand="0"/>
    </w:tblPr>
    <w:tblGrid>
      <w:gridCol w:w="2970"/>
      <w:gridCol w:w="2160"/>
      <w:gridCol w:w="1890"/>
      <w:gridCol w:w="1890"/>
      <w:gridCol w:w="3560"/>
    </w:tblGrid>
    <w:tr w:rsidR="00F46285" w:rsidRPr="00612CC3" w14:paraId="1FF6CF19" w14:textId="77777777">
      <w:trPr>
        <w:trHeight w:val="313"/>
        <w:jc w:val="center"/>
      </w:trPr>
      <w:tc>
        <w:tcPr>
          <w:tcW w:w="2970" w:type="dxa"/>
          <w:tcBorders>
            <w:top w:val="nil"/>
            <w:left w:val="nil"/>
            <w:bottom w:val="nil"/>
            <w:right w:val="nil"/>
          </w:tcBorders>
          <w:noWrap/>
          <w:vAlign w:val="center"/>
        </w:tcPr>
        <w:p w14:paraId="0C81BBA3" w14:textId="77777777" w:rsidR="00F46285" w:rsidRPr="00612CC3" w:rsidRDefault="00F46285" w:rsidP="00F46285">
          <w:pPr>
            <w:rPr>
              <w:rFonts w:ascii="Times" w:hAnsi="Times" w:cs="Times"/>
              <w:sz w:val="18"/>
            </w:rPr>
          </w:pPr>
          <w:r w:rsidRPr="00612CC3">
            <w:rPr>
              <w:sz w:val="18"/>
              <w:szCs w:val="21"/>
            </w:rPr>
            <w:t>µg/m</w:t>
          </w:r>
          <w:r w:rsidRPr="00612CC3">
            <w:rPr>
              <w:sz w:val="18"/>
              <w:szCs w:val="21"/>
              <w:vertAlign w:val="superscript"/>
            </w:rPr>
            <w:t>3</w:t>
          </w:r>
          <w:r w:rsidRPr="00612CC3">
            <w:rPr>
              <w:b/>
              <w:sz w:val="18"/>
              <w:szCs w:val="21"/>
              <w:vertAlign w:val="superscript"/>
            </w:rPr>
            <w:t xml:space="preserve"> </w:t>
          </w:r>
          <w:r w:rsidRPr="00612CC3">
            <w:rPr>
              <w:rFonts w:ascii="Times" w:hAnsi="Times" w:cs="Times"/>
              <w:sz w:val="18"/>
            </w:rPr>
            <w:t>= micrograms per cubic meter</w:t>
          </w:r>
        </w:p>
      </w:tc>
      <w:tc>
        <w:tcPr>
          <w:tcW w:w="2160" w:type="dxa"/>
          <w:tcBorders>
            <w:top w:val="nil"/>
            <w:left w:val="nil"/>
            <w:bottom w:val="nil"/>
            <w:right w:val="nil"/>
          </w:tcBorders>
          <w:vAlign w:val="center"/>
        </w:tcPr>
        <w:p w14:paraId="68080F77" w14:textId="77777777" w:rsidR="00F46285" w:rsidRDefault="00F46285" w:rsidP="00F46285">
          <w:pPr>
            <w:rPr>
              <w:rFonts w:ascii="Times" w:hAnsi="Times" w:cs="Times"/>
              <w:sz w:val="18"/>
            </w:rPr>
          </w:pPr>
          <w:r>
            <w:rPr>
              <w:rFonts w:ascii="Times" w:hAnsi="Times" w:cs="Times"/>
              <w:sz w:val="18"/>
            </w:rPr>
            <w:t>CT = ceiling tile</w:t>
          </w:r>
        </w:p>
      </w:tc>
      <w:tc>
        <w:tcPr>
          <w:tcW w:w="1890" w:type="dxa"/>
          <w:tcBorders>
            <w:top w:val="nil"/>
            <w:left w:val="nil"/>
            <w:bottom w:val="nil"/>
            <w:right w:val="nil"/>
          </w:tcBorders>
          <w:vAlign w:val="center"/>
        </w:tcPr>
        <w:p w14:paraId="18462B5D" w14:textId="77777777" w:rsidR="00F46285" w:rsidRDefault="00F46285" w:rsidP="00F46285">
          <w:pPr>
            <w:rPr>
              <w:rFonts w:ascii="Times" w:hAnsi="Times" w:cs="Times"/>
              <w:sz w:val="18"/>
            </w:rPr>
          </w:pPr>
          <w:r>
            <w:rPr>
              <w:rFonts w:ascii="Times" w:hAnsi="Times" w:cs="Times"/>
              <w:sz w:val="18"/>
            </w:rPr>
            <w:t>IU = induction unit</w:t>
          </w:r>
        </w:p>
      </w:tc>
      <w:tc>
        <w:tcPr>
          <w:tcW w:w="1890" w:type="dxa"/>
          <w:tcBorders>
            <w:top w:val="nil"/>
            <w:left w:val="nil"/>
            <w:bottom w:val="nil"/>
            <w:right w:val="nil"/>
          </w:tcBorders>
          <w:vAlign w:val="center"/>
        </w:tcPr>
        <w:p w14:paraId="56FA4E2C" w14:textId="77777777" w:rsidR="00F46285" w:rsidRDefault="00F46285" w:rsidP="00F46285">
          <w:pPr>
            <w:rPr>
              <w:rFonts w:ascii="Times" w:hAnsi="Times" w:cs="Times"/>
              <w:sz w:val="18"/>
            </w:rPr>
          </w:pPr>
          <w:r>
            <w:rPr>
              <w:rFonts w:ascii="Times" w:hAnsi="Times" w:cs="Times"/>
              <w:sz w:val="18"/>
            </w:rPr>
            <w:t>NC = not carpeted</w:t>
          </w:r>
        </w:p>
      </w:tc>
      <w:tc>
        <w:tcPr>
          <w:tcW w:w="3560" w:type="dxa"/>
          <w:tcBorders>
            <w:top w:val="nil"/>
            <w:left w:val="nil"/>
            <w:bottom w:val="nil"/>
            <w:right w:val="nil"/>
          </w:tcBorders>
          <w:vAlign w:val="center"/>
        </w:tcPr>
        <w:p w14:paraId="5B95E173" w14:textId="77777777" w:rsidR="00F46285" w:rsidRDefault="00F46285" w:rsidP="00F46285">
          <w:pPr>
            <w:rPr>
              <w:rFonts w:ascii="Times" w:hAnsi="Times" w:cs="Times"/>
              <w:sz w:val="18"/>
            </w:rPr>
          </w:pPr>
          <w:r>
            <w:rPr>
              <w:rFonts w:ascii="Times" w:hAnsi="Times" w:cs="Times"/>
              <w:sz w:val="18"/>
            </w:rPr>
            <w:t>TVOC = total volatile organic compounds</w:t>
          </w:r>
        </w:p>
      </w:tc>
    </w:tr>
    <w:tr w:rsidR="00F46285" w:rsidRPr="00612CC3" w14:paraId="1154B26B" w14:textId="77777777">
      <w:trPr>
        <w:trHeight w:val="313"/>
        <w:jc w:val="center"/>
      </w:trPr>
      <w:tc>
        <w:tcPr>
          <w:tcW w:w="2970" w:type="dxa"/>
          <w:tcBorders>
            <w:top w:val="nil"/>
            <w:left w:val="nil"/>
            <w:bottom w:val="nil"/>
            <w:right w:val="nil"/>
          </w:tcBorders>
          <w:noWrap/>
          <w:vAlign w:val="center"/>
        </w:tcPr>
        <w:p w14:paraId="5A73AF26" w14:textId="77777777" w:rsidR="00F46285" w:rsidRPr="00612CC3" w:rsidRDefault="00F46285" w:rsidP="00F46285">
          <w:pPr>
            <w:rPr>
              <w:sz w:val="18"/>
              <w:szCs w:val="21"/>
            </w:rPr>
          </w:pPr>
          <w:r w:rsidRPr="00612CC3">
            <w:rPr>
              <w:rFonts w:ascii="Times" w:hAnsi="Times" w:cs="Times"/>
              <w:sz w:val="18"/>
            </w:rPr>
            <w:t>ppm = parts per million</w:t>
          </w:r>
        </w:p>
      </w:tc>
      <w:tc>
        <w:tcPr>
          <w:tcW w:w="2160" w:type="dxa"/>
          <w:tcBorders>
            <w:top w:val="nil"/>
            <w:left w:val="nil"/>
            <w:bottom w:val="nil"/>
            <w:right w:val="nil"/>
          </w:tcBorders>
          <w:vAlign w:val="center"/>
        </w:tcPr>
        <w:p w14:paraId="23132012" w14:textId="77777777" w:rsidR="00F46285" w:rsidRPr="00612CC3" w:rsidRDefault="00F46285" w:rsidP="00F46285">
          <w:pPr>
            <w:rPr>
              <w:rFonts w:ascii="Times" w:hAnsi="Times" w:cs="Times"/>
              <w:sz w:val="18"/>
            </w:rPr>
          </w:pPr>
          <w:r>
            <w:rPr>
              <w:rFonts w:ascii="Times" w:hAnsi="Times" w:cs="Times"/>
              <w:sz w:val="18"/>
            </w:rPr>
            <w:t>HS = hand sanitizer</w:t>
          </w:r>
        </w:p>
      </w:tc>
      <w:tc>
        <w:tcPr>
          <w:tcW w:w="1890" w:type="dxa"/>
          <w:tcBorders>
            <w:top w:val="nil"/>
            <w:left w:val="nil"/>
            <w:bottom w:val="nil"/>
            <w:right w:val="nil"/>
          </w:tcBorders>
          <w:vAlign w:val="center"/>
        </w:tcPr>
        <w:p w14:paraId="2FC20F28" w14:textId="77777777" w:rsidR="00F46285" w:rsidRPr="000C793D" w:rsidRDefault="00F46285" w:rsidP="00F46285">
          <w:pPr>
            <w:rPr>
              <w:rFonts w:ascii="Times" w:hAnsi="Times" w:cs="Times"/>
              <w:sz w:val="18"/>
            </w:rPr>
          </w:pPr>
          <w:r>
            <w:rPr>
              <w:rFonts w:ascii="Times" w:hAnsi="Times" w:cs="Times"/>
              <w:sz w:val="18"/>
            </w:rPr>
            <w:t>MT = missing tile</w:t>
          </w:r>
        </w:p>
      </w:tc>
      <w:tc>
        <w:tcPr>
          <w:tcW w:w="1890" w:type="dxa"/>
          <w:tcBorders>
            <w:top w:val="nil"/>
            <w:left w:val="nil"/>
            <w:bottom w:val="nil"/>
            <w:right w:val="nil"/>
          </w:tcBorders>
          <w:vAlign w:val="center"/>
        </w:tcPr>
        <w:p w14:paraId="42CC4959" w14:textId="77777777" w:rsidR="00F46285" w:rsidRPr="003C4A71" w:rsidRDefault="00F46285" w:rsidP="00F46285">
          <w:pPr>
            <w:rPr>
              <w:rFonts w:ascii="Times" w:hAnsi="Times" w:cs="Times"/>
              <w:sz w:val="18"/>
            </w:rPr>
          </w:pPr>
          <w:r w:rsidRPr="000C793D">
            <w:rPr>
              <w:rFonts w:ascii="Times" w:hAnsi="Times" w:cs="Times"/>
              <w:sz w:val="18"/>
            </w:rPr>
            <w:t>ND = non detect</w:t>
          </w:r>
        </w:p>
      </w:tc>
      <w:tc>
        <w:tcPr>
          <w:tcW w:w="3560" w:type="dxa"/>
          <w:tcBorders>
            <w:top w:val="nil"/>
            <w:left w:val="nil"/>
            <w:bottom w:val="nil"/>
            <w:right w:val="nil"/>
          </w:tcBorders>
          <w:vAlign w:val="center"/>
        </w:tcPr>
        <w:p w14:paraId="3226B0AD" w14:textId="77777777" w:rsidR="00F46285" w:rsidRDefault="00F46285" w:rsidP="00F46285">
          <w:pPr>
            <w:rPr>
              <w:rFonts w:ascii="Times" w:hAnsi="Times" w:cs="Times"/>
              <w:sz w:val="18"/>
            </w:rPr>
          </w:pPr>
          <w:r>
            <w:rPr>
              <w:sz w:val="18"/>
              <w:szCs w:val="21"/>
            </w:rPr>
            <w:t>WD = water-damaged</w:t>
          </w:r>
        </w:p>
      </w:tc>
    </w:tr>
  </w:tbl>
  <w:p w14:paraId="794D76FA" w14:textId="77777777" w:rsidR="00F46285" w:rsidRPr="00612CC3" w:rsidRDefault="00F46285" w:rsidP="00F46285">
    <w:pPr>
      <w:tabs>
        <w:tab w:val="left" w:pos="9180"/>
      </w:tabs>
      <w:rPr>
        <w:b/>
        <w:sz w:val="20"/>
      </w:rPr>
    </w:pPr>
  </w:p>
  <w:p w14:paraId="2BDA594C" w14:textId="77777777" w:rsidR="00F46285" w:rsidRPr="00612CC3" w:rsidRDefault="00F46285" w:rsidP="001E14D5">
    <w:pPr>
      <w:tabs>
        <w:tab w:val="left" w:pos="9180"/>
      </w:tabs>
      <w:ind w:firstLine="630"/>
    </w:pPr>
    <w:r w:rsidRPr="00612CC3">
      <w:rPr>
        <w:b/>
        <w:sz w:val="20"/>
      </w:rPr>
      <w:t>Comfort Guidelines</w:t>
    </w:r>
  </w:p>
  <w:tbl>
    <w:tblPr>
      <w:tblW w:w="11741" w:type="dxa"/>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201"/>
      <w:gridCol w:w="4860"/>
      <w:gridCol w:w="3600"/>
      <w:gridCol w:w="1080"/>
    </w:tblGrid>
    <w:tr w:rsidR="00F46285" w:rsidRPr="00612CC3" w14:paraId="1852CD03" w14:textId="77777777">
      <w:trPr>
        <w:jc w:val="center"/>
      </w:trPr>
      <w:tc>
        <w:tcPr>
          <w:tcW w:w="2201" w:type="dxa"/>
        </w:tcPr>
        <w:p w14:paraId="72A0717A" w14:textId="77777777" w:rsidR="00F46285" w:rsidRPr="00612CC3" w:rsidRDefault="00F46285" w:rsidP="00F46285">
          <w:pPr>
            <w:jc w:val="center"/>
            <w:rPr>
              <w:sz w:val="18"/>
              <w:szCs w:val="18"/>
            </w:rPr>
          </w:pPr>
          <w:r w:rsidRPr="00612CC3">
            <w:rPr>
              <w:sz w:val="18"/>
              <w:szCs w:val="18"/>
            </w:rPr>
            <w:t>Carbon Dioxide:</w:t>
          </w:r>
        </w:p>
      </w:tc>
      <w:tc>
        <w:tcPr>
          <w:tcW w:w="4860" w:type="dxa"/>
        </w:tcPr>
        <w:p w14:paraId="102E505B" w14:textId="77777777" w:rsidR="00F46285" w:rsidRPr="00612CC3" w:rsidRDefault="00F46285" w:rsidP="00F46285">
          <w:pPr>
            <w:rPr>
              <w:sz w:val="18"/>
              <w:szCs w:val="18"/>
            </w:rPr>
          </w:pPr>
          <w:r w:rsidRPr="00612CC3">
            <w:rPr>
              <w:sz w:val="18"/>
              <w:szCs w:val="18"/>
            </w:rPr>
            <w:t>&lt; 800 ppm = preferred</w:t>
          </w:r>
        </w:p>
      </w:tc>
      <w:tc>
        <w:tcPr>
          <w:tcW w:w="3600" w:type="dxa"/>
        </w:tcPr>
        <w:p w14:paraId="5BCD706C" w14:textId="77777777" w:rsidR="00F46285" w:rsidRPr="00612CC3" w:rsidRDefault="00F46285" w:rsidP="00F46285">
          <w:pPr>
            <w:rPr>
              <w:sz w:val="18"/>
              <w:szCs w:val="18"/>
            </w:rPr>
          </w:pPr>
          <w:r w:rsidRPr="00612CC3">
            <w:rPr>
              <w:sz w:val="18"/>
              <w:szCs w:val="18"/>
            </w:rPr>
            <w:t>Temperature:</w:t>
          </w:r>
        </w:p>
      </w:tc>
      <w:tc>
        <w:tcPr>
          <w:tcW w:w="1080" w:type="dxa"/>
        </w:tcPr>
        <w:p w14:paraId="735ED65E" w14:textId="77777777" w:rsidR="00F46285" w:rsidRPr="00612CC3" w:rsidRDefault="00F46285" w:rsidP="00F46285">
          <w:pPr>
            <w:rPr>
              <w:sz w:val="18"/>
              <w:szCs w:val="18"/>
            </w:rPr>
          </w:pPr>
          <w:r w:rsidRPr="00612CC3">
            <w:rPr>
              <w:sz w:val="18"/>
              <w:szCs w:val="18"/>
            </w:rPr>
            <w:t>70 - 78 °F</w:t>
          </w:r>
        </w:p>
      </w:tc>
    </w:tr>
    <w:tr w:rsidR="00F46285" w:rsidRPr="00612CC3" w14:paraId="34A3DF03" w14:textId="77777777">
      <w:trPr>
        <w:jc w:val="center"/>
      </w:trPr>
      <w:tc>
        <w:tcPr>
          <w:tcW w:w="2201" w:type="dxa"/>
        </w:tcPr>
        <w:p w14:paraId="3B8F9F1E" w14:textId="77777777" w:rsidR="00F46285" w:rsidRPr="00612CC3" w:rsidRDefault="00F46285" w:rsidP="00F46285">
          <w:pPr>
            <w:rPr>
              <w:sz w:val="18"/>
              <w:szCs w:val="18"/>
            </w:rPr>
          </w:pPr>
        </w:p>
      </w:tc>
      <w:tc>
        <w:tcPr>
          <w:tcW w:w="4860" w:type="dxa"/>
        </w:tcPr>
        <w:p w14:paraId="0FD81020" w14:textId="77777777" w:rsidR="00F46285" w:rsidRPr="00612CC3" w:rsidRDefault="00F46285" w:rsidP="00F46285">
          <w:pPr>
            <w:rPr>
              <w:sz w:val="18"/>
              <w:szCs w:val="18"/>
            </w:rPr>
          </w:pPr>
          <w:r w:rsidRPr="00612CC3">
            <w:rPr>
              <w:sz w:val="18"/>
              <w:szCs w:val="18"/>
            </w:rPr>
            <w:t>&gt; 800 ppm = indicative of ventilation problems</w:t>
          </w:r>
        </w:p>
      </w:tc>
      <w:tc>
        <w:tcPr>
          <w:tcW w:w="3600" w:type="dxa"/>
        </w:tcPr>
        <w:p w14:paraId="6EEF6760" w14:textId="77777777" w:rsidR="00F46285" w:rsidRPr="00612CC3" w:rsidRDefault="00F46285" w:rsidP="00F46285">
          <w:pPr>
            <w:rPr>
              <w:sz w:val="18"/>
              <w:szCs w:val="18"/>
            </w:rPr>
          </w:pPr>
          <w:r w:rsidRPr="00612CC3">
            <w:rPr>
              <w:sz w:val="18"/>
              <w:szCs w:val="18"/>
            </w:rPr>
            <w:t>Relative Humidity:</w:t>
          </w:r>
        </w:p>
      </w:tc>
      <w:tc>
        <w:tcPr>
          <w:tcW w:w="1080" w:type="dxa"/>
        </w:tcPr>
        <w:p w14:paraId="715DC037" w14:textId="77777777" w:rsidR="00F46285" w:rsidRPr="00612CC3" w:rsidRDefault="00F46285" w:rsidP="00F46285">
          <w:pPr>
            <w:rPr>
              <w:sz w:val="18"/>
              <w:szCs w:val="18"/>
            </w:rPr>
          </w:pPr>
          <w:r w:rsidRPr="00612CC3">
            <w:rPr>
              <w:sz w:val="18"/>
              <w:szCs w:val="18"/>
            </w:rPr>
            <w:t>40 - 60%</w:t>
          </w:r>
        </w:p>
      </w:tc>
    </w:tr>
  </w:tbl>
  <w:p w14:paraId="0DAF58A0" w14:textId="77777777" w:rsidR="00F46285" w:rsidRPr="00612CC3" w:rsidRDefault="00F46285" w:rsidP="00F46285">
    <w:pPr>
      <w:pStyle w:val="Footer"/>
      <w:jc w:val="center"/>
    </w:pPr>
  </w:p>
  <w:p w14:paraId="0F6DFC18" w14:textId="1B3EE8CF" w:rsidR="00246D85" w:rsidRPr="00F46285" w:rsidRDefault="00F46285" w:rsidP="00F46285">
    <w:pPr>
      <w:pStyle w:val="Footer"/>
      <w:jc w:val="center"/>
    </w:pPr>
    <w:r w:rsidRPr="00612CC3">
      <w:t xml:space="preserve">Table 1, Page </w:t>
    </w:r>
    <w:r w:rsidRPr="00612CC3">
      <w:fldChar w:fldCharType="begin"/>
    </w:r>
    <w:r w:rsidRPr="00612CC3">
      <w:instrText xml:space="preserve"> PAGE   \* MERGEFORMAT </w:instrText>
    </w:r>
    <w:r w:rsidRPr="00612CC3">
      <w:fldChar w:fldCharType="separate"/>
    </w:r>
    <w:r>
      <w:t>2</w:t>
    </w:r>
    <w:r w:rsidRPr="00612CC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15303" w14:textId="77777777" w:rsidR="00053949" w:rsidRDefault="00053949">
      <w:r>
        <w:separator/>
      </w:r>
    </w:p>
  </w:footnote>
  <w:footnote w:type="continuationSeparator" w:id="0">
    <w:p w14:paraId="0A38C3DC" w14:textId="77777777" w:rsidR="00053949" w:rsidRDefault="00053949">
      <w:r>
        <w:continuationSeparator/>
      </w:r>
    </w:p>
  </w:footnote>
  <w:footnote w:type="continuationNotice" w:id="1">
    <w:p w14:paraId="2F0A644E" w14:textId="77777777" w:rsidR="00053949" w:rsidRDefault="000539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040" w:type="dxa"/>
      <w:tblInd w:w="-535" w:type="dxa"/>
      <w:tblLook w:val="0000" w:firstRow="0" w:lastRow="0" w:firstColumn="0" w:lastColumn="0" w:noHBand="0" w:noVBand="0"/>
    </w:tblPr>
    <w:tblGrid>
      <w:gridCol w:w="5215"/>
      <w:gridCol w:w="2880"/>
      <w:gridCol w:w="3792"/>
      <w:gridCol w:w="2153"/>
    </w:tblGrid>
    <w:tr w:rsidR="00D95171" w:rsidRPr="004A4AD0" w14:paraId="15BAF849" w14:textId="77777777" w:rsidTr="001E14D5">
      <w:trPr>
        <w:cantSplit/>
      </w:trPr>
      <w:tc>
        <w:tcPr>
          <w:tcW w:w="11887" w:type="dxa"/>
          <w:gridSpan w:val="3"/>
        </w:tcPr>
        <w:p w14:paraId="665FE657" w14:textId="77777777" w:rsidR="00D95171" w:rsidRPr="001B2CBB" w:rsidRDefault="00D95171" w:rsidP="00D95171">
          <w:pPr>
            <w:pStyle w:val="Header"/>
            <w:spacing w:before="60" w:after="60"/>
            <w:rPr>
              <w:b/>
              <w:szCs w:val="24"/>
            </w:rPr>
          </w:pPr>
          <w:r w:rsidRPr="001B2CBB">
            <w:rPr>
              <w:b/>
              <w:szCs w:val="24"/>
            </w:rPr>
            <w:t xml:space="preserve">Location: </w:t>
          </w:r>
          <w:r>
            <w:rPr>
              <w:b/>
              <w:bCs/>
              <w:szCs w:val="24"/>
            </w:rPr>
            <w:t>Clean Water Trust</w:t>
          </w:r>
        </w:p>
      </w:tc>
      <w:tc>
        <w:tcPr>
          <w:tcW w:w="2153" w:type="dxa"/>
        </w:tcPr>
        <w:p w14:paraId="0814818F" w14:textId="77777777" w:rsidR="00D95171" w:rsidRPr="001B2CBB" w:rsidRDefault="00D95171" w:rsidP="00D95171">
          <w:pPr>
            <w:pStyle w:val="Header"/>
            <w:tabs>
              <w:tab w:val="clear" w:pos="4320"/>
              <w:tab w:val="clear" w:pos="8640"/>
            </w:tabs>
            <w:spacing w:before="60" w:after="60"/>
            <w:rPr>
              <w:b/>
              <w:szCs w:val="24"/>
            </w:rPr>
          </w:pPr>
          <w:r w:rsidRPr="001B2CBB">
            <w:rPr>
              <w:b/>
              <w:szCs w:val="24"/>
            </w:rPr>
            <w:t>Indoor Air Results</w:t>
          </w:r>
        </w:p>
      </w:tc>
    </w:tr>
    <w:tr w:rsidR="00D95171" w:rsidRPr="00C27AF8" w14:paraId="38A61D96" w14:textId="77777777" w:rsidTr="001E14D5">
      <w:trPr>
        <w:cantSplit/>
      </w:trPr>
      <w:tc>
        <w:tcPr>
          <w:tcW w:w="5215" w:type="dxa"/>
        </w:tcPr>
        <w:p w14:paraId="40D3B7E0" w14:textId="77777777" w:rsidR="00D95171" w:rsidRPr="00D95171" w:rsidRDefault="00D95171" w:rsidP="00D95171">
          <w:pPr>
            <w:pStyle w:val="Header"/>
            <w:tabs>
              <w:tab w:val="clear" w:pos="4320"/>
              <w:tab w:val="clear" w:pos="8640"/>
            </w:tabs>
            <w:spacing w:before="60" w:after="60"/>
            <w:rPr>
              <w:b/>
              <w:szCs w:val="24"/>
            </w:rPr>
          </w:pPr>
          <w:r w:rsidRPr="00D95171">
            <w:rPr>
              <w:b/>
              <w:szCs w:val="24"/>
            </w:rPr>
            <w:t xml:space="preserve">Address: </w:t>
          </w:r>
          <w:r>
            <w:rPr>
              <w:b/>
              <w:szCs w:val="24"/>
            </w:rPr>
            <w:t>1 Center Plaza, Suite 430, Boston</w:t>
          </w:r>
        </w:p>
      </w:tc>
      <w:tc>
        <w:tcPr>
          <w:tcW w:w="2880" w:type="dxa"/>
        </w:tcPr>
        <w:p w14:paraId="1541DE6D" w14:textId="547AC86B" w:rsidR="00D95171" w:rsidRPr="001B2CBB" w:rsidRDefault="00D95171" w:rsidP="00D95171">
          <w:pPr>
            <w:pStyle w:val="Header"/>
            <w:tabs>
              <w:tab w:val="clear" w:pos="4320"/>
              <w:tab w:val="clear" w:pos="8640"/>
              <w:tab w:val="left" w:pos="1560"/>
              <w:tab w:val="center" w:pos="2328"/>
            </w:tabs>
            <w:spacing w:before="60" w:after="60"/>
            <w:jc w:val="center"/>
            <w:rPr>
              <w:b/>
              <w:szCs w:val="24"/>
            </w:rPr>
          </w:pPr>
          <w:r w:rsidRPr="001B2CBB">
            <w:rPr>
              <w:b/>
              <w:szCs w:val="24"/>
            </w:rPr>
            <w:t>Table 1</w:t>
          </w:r>
          <w:r w:rsidR="00987038">
            <w:rPr>
              <w:b/>
              <w:szCs w:val="24"/>
            </w:rPr>
            <w:t xml:space="preserve"> (continued)</w:t>
          </w:r>
        </w:p>
      </w:tc>
      <w:tc>
        <w:tcPr>
          <w:tcW w:w="3792" w:type="dxa"/>
        </w:tcPr>
        <w:p w14:paraId="1AFEAB1B" w14:textId="77777777" w:rsidR="00D95171" w:rsidRPr="001B2CBB" w:rsidRDefault="00D95171" w:rsidP="00D95171">
          <w:pPr>
            <w:pStyle w:val="Header"/>
            <w:tabs>
              <w:tab w:val="clear" w:pos="4320"/>
              <w:tab w:val="clear" w:pos="8640"/>
            </w:tabs>
            <w:spacing w:before="60" w:after="60"/>
            <w:rPr>
              <w:b/>
              <w:szCs w:val="24"/>
            </w:rPr>
          </w:pPr>
        </w:p>
      </w:tc>
      <w:tc>
        <w:tcPr>
          <w:tcW w:w="2153" w:type="dxa"/>
        </w:tcPr>
        <w:p w14:paraId="36F6E46E" w14:textId="77777777" w:rsidR="00D95171" w:rsidRPr="001B2CBB" w:rsidRDefault="00D95171" w:rsidP="00D95171">
          <w:pPr>
            <w:pStyle w:val="Header"/>
            <w:tabs>
              <w:tab w:val="clear" w:pos="4320"/>
              <w:tab w:val="clear" w:pos="8640"/>
            </w:tabs>
            <w:spacing w:before="60" w:after="60"/>
            <w:rPr>
              <w:b/>
              <w:szCs w:val="24"/>
            </w:rPr>
          </w:pPr>
          <w:r w:rsidRPr="001B2CBB">
            <w:rPr>
              <w:b/>
              <w:szCs w:val="24"/>
            </w:rPr>
            <w:t xml:space="preserve">Date: </w:t>
          </w:r>
          <w:r>
            <w:rPr>
              <w:b/>
              <w:szCs w:val="24"/>
            </w:rPr>
            <w:t>10/2/2024</w:t>
          </w:r>
        </w:p>
      </w:tc>
    </w:tr>
  </w:tbl>
  <w:p w14:paraId="2E45B8EB" w14:textId="77777777" w:rsidR="00246D85" w:rsidRDefault="00246D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040" w:type="dxa"/>
      <w:tblInd w:w="-535" w:type="dxa"/>
      <w:tblLook w:val="0000" w:firstRow="0" w:lastRow="0" w:firstColumn="0" w:lastColumn="0" w:noHBand="0" w:noVBand="0"/>
    </w:tblPr>
    <w:tblGrid>
      <w:gridCol w:w="5035"/>
      <w:gridCol w:w="3150"/>
      <w:gridCol w:w="3702"/>
      <w:gridCol w:w="2153"/>
    </w:tblGrid>
    <w:tr w:rsidR="00F01A4E" w:rsidRPr="004A4AD0" w14:paraId="5924B223" w14:textId="77777777" w:rsidTr="001E14D5">
      <w:trPr>
        <w:cantSplit/>
      </w:trPr>
      <w:tc>
        <w:tcPr>
          <w:tcW w:w="11887" w:type="dxa"/>
          <w:gridSpan w:val="3"/>
        </w:tcPr>
        <w:p w14:paraId="58C1A859" w14:textId="566988E0" w:rsidR="00246D85" w:rsidRPr="001B2CBB" w:rsidRDefault="009D4B9E">
          <w:pPr>
            <w:pStyle w:val="Header"/>
            <w:spacing w:before="60" w:after="60"/>
            <w:rPr>
              <w:b/>
              <w:szCs w:val="24"/>
            </w:rPr>
          </w:pPr>
          <w:bookmarkStart w:id="1" w:name="_Hlk131157269"/>
          <w:r w:rsidRPr="001B2CBB">
            <w:rPr>
              <w:b/>
              <w:szCs w:val="24"/>
            </w:rPr>
            <w:t xml:space="preserve">Location: </w:t>
          </w:r>
          <w:r w:rsidR="006A57DB">
            <w:rPr>
              <w:b/>
              <w:bCs/>
              <w:szCs w:val="24"/>
            </w:rPr>
            <w:t>Clean Water Trust</w:t>
          </w:r>
        </w:p>
      </w:tc>
      <w:tc>
        <w:tcPr>
          <w:tcW w:w="2153" w:type="dxa"/>
        </w:tcPr>
        <w:p w14:paraId="1864412A" w14:textId="77777777" w:rsidR="00246D85" w:rsidRPr="001B2CBB" w:rsidRDefault="009D4B9E">
          <w:pPr>
            <w:pStyle w:val="Header"/>
            <w:tabs>
              <w:tab w:val="clear" w:pos="4320"/>
              <w:tab w:val="clear" w:pos="8640"/>
            </w:tabs>
            <w:spacing w:before="60" w:after="60"/>
            <w:rPr>
              <w:b/>
              <w:szCs w:val="24"/>
            </w:rPr>
          </w:pPr>
          <w:r w:rsidRPr="001B2CBB">
            <w:rPr>
              <w:b/>
              <w:szCs w:val="24"/>
            </w:rPr>
            <w:t>Indoor Air Results</w:t>
          </w:r>
        </w:p>
      </w:tc>
    </w:tr>
    <w:tr w:rsidR="00F01A4E" w:rsidRPr="00C27AF8" w14:paraId="6BD65713" w14:textId="77777777" w:rsidTr="001E14D5">
      <w:trPr>
        <w:cantSplit/>
      </w:trPr>
      <w:tc>
        <w:tcPr>
          <w:tcW w:w="5035" w:type="dxa"/>
        </w:tcPr>
        <w:p w14:paraId="6FD2C64C" w14:textId="7B44BBC9" w:rsidR="00246D85" w:rsidRPr="00D95171" w:rsidRDefault="009D4B9E">
          <w:pPr>
            <w:pStyle w:val="Header"/>
            <w:tabs>
              <w:tab w:val="clear" w:pos="4320"/>
              <w:tab w:val="clear" w:pos="8640"/>
            </w:tabs>
            <w:spacing w:before="60" w:after="60"/>
            <w:rPr>
              <w:b/>
              <w:szCs w:val="24"/>
            </w:rPr>
          </w:pPr>
          <w:r w:rsidRPr="00D95171">
            <w:rPr>
              <w:b/>
              <w:szCs w:val="24"/>
            </w:rPr>
            <w:t xml:space="preserve">Address: </w:t>
          </w:r>
          <w:r w:rsidR="00D95171">
            <w:rPr>
              <w:b/>
              <w:szCs w:val="24"/>
            </w:rPr>
            <w:t>1 Center Plaza, Suite 430, Boston</w:t>
          </w:r>
        </w:p>
      </w:tc>
      <w:tc>
        <w:tcPr>
          <w:tcW w:w="3150" w:type="dxa"/>
        </w:tcPr>
        <w:p w14:paraId="040E4CCC" w14:textId="7340F442" w:rsidR="00246D85" w:rsidRPr="001B2CBB" w:rsidRDefault="009D4B9E" w:rsidP="001B2CBB">
          <w:pPr>
            <w:pStyle w:val="Header"/>
            <w:tabs>
              <w:tab w:val="clear" w:pos="4320"/>
              <w:tab w:val="clear" w:pos="8640"/>
              <w:tab w:val="left" w:pos="1560"/>
              <w:tab w:val="center" w:pos="2328"/>
            </w:tabs>
            <w:spacing w:before="60" w:after="60"/>
            <w:jc w:val="center"/>
            <w:rPr>
              <w:b/>
              <w:szCs w:val="24"/>
            </w:rPr>
          </w:pPr>
          <w:r w:rsidRPr="001B2CBB">
            <w:rPr>
              <w:b/>
              <w:szCs w:val="24"/>
            </w:rPr>
            <w:t>Table 1</w:t>
          </w:r>
        </w:p>
      </w:tc>
      <w:tc>
        <w:tcPr>
          <w:tcW w:w="3702" w:type="dxa"/>
        </w:tcPr>
        <w:p w14:paraId="33A4D2E6" w14:textId="77777777" w:rsidR="00246D85" w:rsidRPr="001B2CBB" w:rsidRDefault="00246D85">
          <w:pPr>
            <w:pStyle w:val="Header"/>
            <w:tabs>
              <w:tab w:val="clear" w:pos="4320"/>
              <w:tab w:val="clear" w:pos="8640"/>
            </w:tabs>
            <w:spacing w:before="60" w:after="60"/>
            <w:rPr>
              <w:b/>
              <w:szCs w:val="24"/>
            </w:rPr>
          </w:pPr>
        </w:p>
      </w:tc>
      <w:tc>
        <w:tcPr>
          <w:tcW w:w="2153" w:type="dxa"/>
        </w:tcPr>
        <w:p w14:paraId="553BA283" w14:textId="5E283217" w:rsidR="00246D85" w:rsidRPr="001B2CBB" w:rsidRDefault="009D4B9E">
          <w:pPr>
            <w:pStyle w:val="Header"/>
            <w:tabs>
              <w:tab w:val="clear" w:pos="4320"/>
              <w:tab w:val="clear" w:pos="8640"/>
            </w:tabs>
            <w:spacing w:before="60" w:after="60"/>
            <w:rPr>
              <w:b/>
              <w:szCs w:val="24"/>
            </w:rPr>
          </w:pPr>
          <w:r w:rsidRPr="001B2CBB">
            <w:rPr>
              <w:b/>
              <w:szCs w:val="24"/>
            </w:rPr>
            <w:t xml:space="preserve">Date: </w:t>
          </w:r>
          <w:r w:rsidR="006A57DB">
            <w:rPr>
              <w:b/>
              <w:szCs w:val="24"/>
            </w:rPr>
            <w:t>10/2</w:t>
          </w:r>
          <w:r w:rsidR="004F5A44">
            <w:rPr>
              <w:b/>
              <w:szCs w:val="24"/>
            </w:rPr>
            <w:t>/</w:t>
          </w:r>
          <w:r w:rsidR="00C5374B">
            <w:rPr>
              <w:b/>
              <w:szCs w:val="24"/>
            </w:rPr>
            <w:t>20</w:t>
          </w:r>
          <w:r w:rsidR="004F5A44">
            <w:rPr>
              <w:b/>
              <w:szCs w:val="24"/>
            </w:rPr>
            <w:t>24</w:t>
          </w:r>
        </w:p>
      </w:tc>
    </w:tr>
    <w:bookmarkEnd w:id="1"/>
  </w:tbl>
  <w:p w14:paraId="18D76BCA" w14:textId="77777777" w:rsidR="00246D85" w:rsidRDefault="00246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2" w15:restartNumberingAfterBreak="0">
    <w:nsid w:val="077556B7"/>
    <w:multiLevelType w:val="hybridMultilevel"/>
    <w:tmpl w:val="E534AE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7B2E35"/>
    <w:multiLevelType w:val="hybridMultilevel"/>
    <w:tmpl w:val="C1DCA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1600B"/>
    <w:multiLevelType w:val="multilevel"/>
    <w:tmpl w:val="1762915E"/>
    <w:numStyleLink w:val="StyleBulletedSymbolsymbolBoldLeft0Hanging0251"/>
  </w:abstractNum>
  <w:abstractNum w:abstractNumId="6" w15:restartNumberingAfterBreak="0">
    <w:nsid w:val="1DF329A2"/>
    <w:multiLevelType w:val="multilevel"/>
    <w:tmpl w:val="1762915E"/>
    <w:numStyleLink w:val="StyleBulletedSymbolsymbolBoldLeft0Hanging0251"/>
  </w:abstractNum>
  <w:abstractNum w:abstractNumId="7" w15:restartNumberingAfterBreak="0">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83F2D3A"/>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15:restartNumberingAfterBreak="0">
    <w:nsid w:val="2AD30EED"/>
    <w:multiLevelType w:val="multilevel"/>
    <w:tmpl w:val="1762915E"/>
    <w:numStyleLink w:val="StyleBulletedSymbolsymbolBoldLeft0Hanging0251"/>
  </w:abstractNum>
  <w:abstractNum w:abstractNumId="12"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B24EFB"/>
    <w:multiLevelType w:val="multilevel"/>
    <w:tmpl w:val="58E844BC"/>
    <w:lvl w:ilvl="0">
      <w:start w:val="1"/>
      <w:numFmt w:val="bullet"/>
      <w:pStyle w:val="BodyTextBulleted"/>
      <w:lvlText w:val=""/>
      <w:lvlJc w:val="left"/>
      <w:pPr>
        <w:ind w:left="1080" w:hanging="216"/>
      </w:pPr>
      <w:rPr>
        <w:rFonts w:ascii="Symbol" w:hAnsi="Symbol" w:hint="default"/>
        <w:sz w:val="24"/>
      </w:rPr>
    </w:lvl>
    <w:lvl w:ilvl="1">
      <w:start w:val="1"/>
      <w:numFmt w:val="bullet"/>
      <w:lvlText w:val="o"/>
      <w:lvlJc w:val="left"/>
      <w:pPr>
        <w:ind w:left="1498" w:hanging="418"/>
      </w:pPr>
      <w:rPr>
        <w:rFonts w:ascii="Courier New" w:hAnsi="Courier New" w:cs="Courier New" w:hint="default"/>
      </w:rPr>
    </w:lvl>
    <w:lvl w:ilvl="2">
      <w:start w:val="1"/>
      <w:numFmt w:val="bullet"/>
      <w:lvlText w:val=""/>
      <w:lvlJc w:val="left"/>
      <w:pPr>
        <w:ind w:left="2132" w:hanging="418"/>
      </w:pPr>
      <w:rPr>
        <w:rFonts w:ascii="Wingdings" w:hAnsi="Wingdings" w:hint="default"/>
      </w:rPr>
    </w:lvl>
    <w:lvl w:ilvl="3">
      <w:start w:val="1"/>
      <w:numFmt w:val="bullet"/>
      <w:lvlText w:val=""/>
      <w:lvlJc w:val="left"/>
      <w:pPr>
        <w:ind w:left="2766" w:hanging="418"/>
      </w:pPr>
      <w:rPr>
        <w:rFonts w:ascii="Symbol" w:hAnsi="Symbol" w:hint="default"/>
      </w:rPr>
    </w:lvl>
    <w:lvl w:ilvl="4">
      <w:start w:val="1"/>
      <w:numFmt w:val="bullet"/>
      <w:lvlText w:val="o"/>
      <w:lvlJc w:val="left"/>
      <w:pPr>
        <w:ind w:left="3400" w:hanging="418"/>
      </w:pPr>
      <w:rPr>
        <w:rFonts w:ascii="Courier New" w:hAnsi="Courier New" w:cs="Courier New" w:hint="default"/>
      </w:rPr>
    </w:lvl>
    <w:lvl w:ilvl="5">
      <w:start w:val="1"/>
      <w:numFmt w:val="bullet"/>
      <w:lvlText w:val=""/>
      <w:lvlJc w:val="left"/>
      <w:pPr>
        <w:ind w:left="4034" w:hanging="418"/>
      </w:pPr>
      <w:rPr>
        <w:rFonts w:ascii="Wingdings" w:hAnsi="Wingdings" w:hint="default"/>
      </w:rPr>
    </w:lvl>
    <w:lvl w:ilvl="6">
      <w:start w:val="1"/>
      <w:numFmt w:val="bullet"/>
      <w:lvlText w:val=""/>
      <w:lvlJc w:val="left"/>
      <w:pPr>
        <w:ind w:left="4668" w:hanging="418"/>
      </w:pPr>
      <w:rPr>
        <w:rFonts w:ascii="Symbol" w:hAnsi="Symbol" w:hint="default"/>
      </w:rPr>
    </w:lvl>
    <w:lvl w:ilvl="7">
      <w:start w:val="1"/>
      <w:numFmt w:val="bullet"/>
      <w:lvlText w:val="o"/>
      <w:lvlJc w:val="left"/>
      <w:pPr>
        <w:ind w:left="5302" w:hanging="418"/>
      </w:pPr>
      <w:rPr>
        <w:rFonts w:ascii="Courier New" w:hAnsi="Courier New" w:cs="Courier New" w:hint="default"/>
      </w:rPr>
    </w:lvl>
    <w:lvl w:ilvl="8">
      <w:start w:val="1"/>
      <w:numFmt w:val="bullet"/>
      <w:lvlText w:val=""/>
      <w:lvlJc w:val="left"/>
      <w:pPr>
        <w:ind w:left="5936" w:hanging="418"/>
      </w:pPr>
      <w:rPr>
        <w:rFonts w:ascii="Wingdings" w:hAnsi="Wingdings" w:hint="default"/>
      </w:rPr>
    </w:lvl>
  </w:abstractNum>
  <w:abstractNum w:abstractNumId="14"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5"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6"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DD64C6"/>
    <w:multiLevelType w:val="multilevel"/>
    <w:tmpl w:val="1762915E"/>
    <w:numStyleLink w:val="StyleBulletedSymbolsymbolBoldLeft0Hanging0251"/>
  </w:abstractNum>
  <w:abstractNum w:abstractNumId="18" w15:restartNumberingAfterBreak="0">
    <w:nsid w:val="402C0D6D"/>
    <w:multiLevelType w:val="hybridMultilevel"/>
    <w:tmpl w:val="6762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460E80"/>
    <w:multiLevelType w:val="hybridMultilevel"/>
    <w:tmpl w:val="03FC45B6"/>
    <w:lvl w:ilvl="0" w:tplc="EBDE3B72">
      <w:start w:val="1"/>
      <w:numFmt w:val="decimal"/>
      <w:pStyle w:val="BodyTextNumberedConclusion"/>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446F079E"/>
    <w:multiLevelType w:val="hybridMultilevel"/>
    <w:tmpl w:val="2214D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4D5B7174"/>
    <w:multiLevelType w:val="hybridMultilevel"/>
    <w:tmpl w:val="36BE9CA0"/>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E556AA4"/>
    <w:multiLevelType w:val="hybridMultilevel"/>
    <w:tmpl w:val="CEA4E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00632B"/>
    <w:multiLevelType w:val="hybridMultilevel"/>
    <w:tmpl w:val="6AD26A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7" w15:restartNumberingAfterBreak="0">
    <w:nsid w:val="58F2125D"/>
    <w:multiLevelType w:val="hybridMultilevel"/>
    <w:tmpl w:val="39B2D2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4FC6D8A"/>
    <w:multiLevelType w:val="multilevel"/>
    <w:tmpl w:val="1762915E"/>
    <w:numStyleLink w:val="StyleBulletedSymbolsymbolBoldLeft0Hanging0251"/>
  </w:abstractNum>
  <w:abstractNum w:abstractNumId="29" w15:restartNumberingAfterBreak="0">
    <w:nsid w:val="6EC435EC"/>
    <w:multiLevelType w:val="hybridMultilevel"/>
    <w:tmpl w:val="C4B26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9A0506"/>
    <w:multiLevelType w:val="hybridMultilevel"/>
    <w:tmpl w:val="5E44E4B0"/>
    <w:lvl w:ilvl="0" w:tplc="0409000F">
      <w:start w:val="1"/>
      <w:numFmt w:val="decimal"/>
      <w:lvlText w:val="%1."/>
      <w:lvlJc w:val="left"/>
      <w:pPr>
        <w:ind w:left="360" w:hanging="360"/>
      </w:pPr>
    </w:lvl>
    <w:lvl w:ilvl="1" w:tplc="11F410EA">
      <w:start w:val="1"/>
      <w:numFmt w:val="lowerLetter"/>
      <w:lvlText w:val="%2."/>
      <w:lvlJc w:val="left"/>
      <w:pPr>
        <w:ind w:left="1008" w:hanging="288"/>
      </w:pPr>
      <w:rPr>
        <w:rFonts w:hint="default"/>
      </w:r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1"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2" w15:restartNumberingAfterBreak="0">
    <w:nsid w:val="77024EF2"/>
    <w:multiLevelType w:val="hybridMultilevel"/>
    <w:tmpl w:val="A8347CB6"/>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3" w15:restartNumberingAfterBreak="0">
    <w:nsid w:val="79284E02"/>
    <w:multiLevelType w:val="hybridMultilevel"/>
    <w:tmpl w:val="F328EE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79527089">
    <w:abstractNumId w:val="14"/>
  </w:num>
  <w:num w:numId="2" w16cid:durableId="390037104">
    <w:abstractNumId w:val="0"/>
  </w:num>
  <w:num w:numId="3" w16cid:durableId="1087188505">
    <w:abstractNumId w:val="12"/>
  </w:num>
  <w:num w:numId="4" w16cid:durableId="1847936555">
    <w:abstractNumId w:val="15"/>
  </w:num>
  <w:num w:numId="5" w16cid:durableId="830415826">
    <w:abstractNumId w:val="16"/>
  </w:num>
  <w:num w:numId="6" w16cid:durableId="1059521688">
    <w:abstractNumId w:val="31"/>
  </w:num>
  <w:num w:numId="7" w16cid:durableId="451873067">
    <w:abstractNumId w:val="30"/>
  </w:num>
  <w:num w:numId="8" w16cid:durableId="1701854827">
    <w:abstractNumId w:val="8"/>
  </w:num>
  <w:num w:numId="9" w16cid:durableId="1189757137">
    <w:abstractNumId w:val="3"/>
  </w:num>
  <w:num w:numId="10" w16cid:durableId="643042801">
    <w:abstractNumId w:val="9"/>
  </w:num>
  <w:num w:numId="11" w16cid:durableId="604774149">
    <w:abstractNumId w:val="22"/>
  </w:num>
  <w:num w:numId="12" w16cid:durableId="1742218658">
    <w:abstractNumId w:val="7"/>
  </w:num>
  <w:num w:numId="13" w16cid:durableId="857473678">
    <w:abstractNumId w:val="26"/>
  </w:num>
  <w:num w:numId="14" w16cid:durableId="61611610">
    <w:abstractNumId w:val="20"/>
  </w:num>
  <w:num w:numId="15" w16cid:durableId="1039818870">
    <w:abstractNumId w:val="6"/>
  </w:num>
  <w:num w:numId="16" w16cid:durableId="184754466">
    <w:abstractNumId w:val="17"/>
  </w:num>
  <w:num w:numId="17" w16cid:durableId="1552228117">
    <w:abstractNumId w:val="5"/>
  </w:num>
  <w:num w:numId="18" w16cid:durableId="94130235">
    <w:abstractNumId w:val="11"/>
  </w:num>
  <w:num w:numId="19" w16cid:durableId="1331757970">
    <w:abstractNumId w:val="28"/>
  </w:num>
  <w:num w:numId="20" w16cid:durableId="508641270">
    <w:abstractNumId w:val="23"/>
  </w:num>
  <w:num w:numId="21" w16cid:durableId="322589788">
    <w:abstractNumId w:val="24"/>
  </w:num>
  <w:num w:numId="22" w16cid:durableId="2028865706">
    <w:abstractNumId w:val="4"/>
  </w:num>
  <w:num w:numId="23" w16cid:durableId="2005011512">
    <w:abstractNumId w:val="25"/>
  </w:num>
  <w:num w:numId="24" w16cid:durableId="2008164624">
    <w:abstractNumId w:val="33"/>
  </w:num>
  <w:num w:numId="25" w16cid:durableId="406417317">
    <w:abstractNumId w:val="10"/>
  </w:num>
  <w:num w:numId="26" w16cid:durableId="339236095">
    <w:abstractNumId w:val="2"/>
  </w:num>
  <w:num w:numId="27" w16cid:durableId="1183931493">
    <w:abstractNumId w:val="18"/>
  </w:num>
  <w:num w:numId="28" w16cid:durableId="1967075632">
    <w:abstractNumId w:val="19"/>
  </w:num>
  <w:num w:numId="29" w16cid:durableId="433208632">
    <w:abstractNumId w:val="13"/>
  </w:num>
  <w:num w:numId="30" w16cid:durableId="879703738">
    <w:abstractNumId w:val="1"/>
  </w:num>
  <w:num w:numId="31" w16cid:durableId="1330717103">
    <w:abstractNumId w:val="29"/>
  </w:num>
  <w:num w:numId="32" w16cid:durableId="1146976302">
    <w:abstractNumId w:val="21"/>
  </w:num>
  <w:num w:numId="33" w16cid:durableId="2035693769">
    <w:abstractNumId w:val="32"/>
  </w:num>
  <w:num w:numId="34" w16cid:durableId="877202248">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E7A"/>
    <w:rsid w:val="000001CE"/>
    <w:rsid w:val="00000372"/>
    <w:rsid w:val="00001139"/>
    <w:rsid w:val="0000133C"/>
    <w:rsid w:val="00001C41"/>
    <w:rsid w:val="000023DB"/>
    <w:rsid w:val="00002DC6"/>
    <w:rsid w:val="000035EE"/>
    <w:rsid w:val="00003CDA"/>
    <w:rsid w:val="00003E0B"/>
    <w:rsid w:val="00005661"/>
    <w:rsid w:val="0000763C"/>
    <w:rsid w:val="000105AD"/>
    <w:rsid w:val="00010835"/>
    <w:rsid w:val="000108ED"/>
    <w:rsid w:val="00010C90"/>
    <w:rsid w:val="0001171B"/>
    <w:rsid w:val="00011924"/>
    <w:rsid w:val="00011F77"/>
    <w:rsid w:val="00012827"/>
    <w:rsid w:val="00012835"/>
    <w:rsid w:val="00012980"/>
    <w:rsid w:val="00012B49"/>
    <w:rsid w:val="00013F05"/>
    <w:rsid w:val="000146E1"/>
    <w:rsid w:val="00014D2C"/>
    <w:rsid w:val="0001560D"/>
    <w:rsid w:val="00015B41"/>
    <w:rsid w:val="0001606D"/>
    <w:rsid w:val="00016B30"/>
    <w:rsid w:val="00020432"/>
    <w:rsid w:val="00021A0F"/>
    <w:rsid w:val="00021CFB"/>
    <w:rsid w:val="000227AD"/>
    <w:rsid w:val="00023943"/>
    <w:rsid w:val="00024D15"/>
    <w:rsid w:val="000251F8"/>
    <w:rsid w:val="000258C5"/>
    <w:rsid w:val="00025B08"/>
    <w:rsid w:val="00026472"/>
    <w:rsid w:val="00027FA9"/>
    <w:rsid w:val="000307F4"/>
    <w:rsid w:val="00032C01"/>
    <w:rsid w:val="00032DB2"/>
    <w:rsid w:val="00033BBE"/>
    <w:rsid w:val="00034B31"/>
    <w:rsid w:val="00034C32"/>
    <w:rsid w:val="00034E7F"/>
    <w:rsid w:val="000350D8"/>
    <w:rsid w:val="000359F8"/>
    <w:rsid w:val="00036831"/>
    <w:rsid w:val="00036AC8"/>
    <w:rsid w:val="000371AB"/>
    <w:rsid w:val="00037C04"/>
    <w:rsid w:val="00040134"/>
    <w:rsid w:val="00041015"/>
    <w:rsid w:val="0004147F"/>
    <w:rsid w:val="00041503"/>
    <w:rsid w:val="00042E30"/>
    <w:rsid w:val="00044323"/>
    <w:rsid w:val="00044AAC"/>
    <w:rsid w:val="00044DD5"/>
    <w:rsid w:val="0004505E"/>
    <w:rsid w:val="00045144"/>
    <w:rsid w:val="00045277"/>
    <w:rsid w:val="0004591A"/>
    <w:rsid w:val="00045DAC"/>
    <w:rsid w:val="000479ED"/>
    <w:rsid w:val="0005005E"/>
    <w:rsid w:val="000501C4"/>
    <w:rsid w:val="00050405"/>
    <w:rsid w:val="000506A6"/>
    <w:rsid w:val="00050A04"/>
    <w:rsid w:val="00050A8C"/>
    <w:rsid w:val="00051245"/>
    <w:rsid w:val="00051C1F"/>
    <w:rsid w:val="00051D6A"/>
    <w:rsid w:val="0005227B"/>
    <w:rsid w:val="000525E2"/>
    <w:rsid w:val="00053949"/>
    <w:rsid w:val="00053B45"/>
    <w:rsid w:val="00053D15"/>
    <w:rsid w:val="00053EBD"/>
    <w:rsid w:val="000547F8"/>
    <w:rsid w:val="00054D1C"/>
    <w:rsid w:val="00054FB7"/>
    <w:rsid w:val="0005561F"/>
    <w:rsid w:val="0005565A"/>
    <w:rsid w:val="00056AED"/>
    <w:rsid w:val="00057462"/>
    <w:rsid w:val="0005754A"/>
    <w:rsid w:val="00057A3E"/>
    <w:rsid w:val="00057C6A"/>
    <w:rsid w:val="00060A47"/>
    <w:rsid w:val="00060C25"/>
    <w:rsid w:val="00061ADB"/>
    <w:rsid w:val="00061C5B"/>
    <w:rsid w:val="000622DC"/>
    <w:rsid w:val="00062BAC"/>
    <w:rsid w:val="00064961"/>
    <w:rsid w:val="00064A58"/>
    <w:rsid w:val="00064E64"/>
    <w:rsid w:val="00065FF9"/>
    <w:rsid w:val="00066FDF"/>
    <w:rsid w:val="00067F0A"/>
    <w:rsid w:val="00070644"/>
    <w:rsid w:val="00070900"/>
    <w:rsid w:val="00071AC2"/>
    <w:rsid w:val="00071FD1"/>
    <w:rsid w:val="00072319"/>
    <w:rsid w:val="000723F3"/>
    <w:rsid w:val="00073BC9"/>
    <w:rsid w:val="0007454D"/>
    <w:rsid w:val="000747FD"/>
    <w:rsid w:val="00074CF6"/>
    <w:rsid w:val="00074DFE"/>
    <w:rsid w:val="000754DA"/>
    <w:rsid w:val="000755A9"/>
    <w:rsid w:val="0007568F"/>
    <w:rsid w:val="0007612E"/>
    <w:rsid w:val="000762B0"/>
    <w:rsid w:val="00076A4B"/>
    <w:rsid w:val="00076CDF"/>
    <w:rsid w:val="000770C5"/>
    <w:rsid w:val="000771D8"/>
    <w:rsid w:val="0007732E"/>
    <w:rsid w:val="00080319"/>
    <w:rsid w:val="000803B3"/>
    <w:rsid w:val="00081B88"/>
    <w:rsid w:val="00081CE4"/>
    <w:rsid w:val="000820A7"/>
    <w:rsid w:val="000824E4"/>
    <w:rsid w:val="0008314C"/>
    <w:rsid w:val="000835D9"/>
    <w:rsid w:val="00084CDC"/>
    <w:rsid w:val="000858A8"/>
    <w:rsid w:val="00085C64"/>
    <w:rsid w:val="00085F9D"/>
    <w:rsid w:val="00085FDB"/>
    <w:rsid w:val="00085FFB"/>
    <w:rsid w:val="00086844"/>
    <w:rsid w:val="00086A56"/>
    <w:rsid w:val="00086BF9"/>
    <w:rsid w:val="000875E3"/>
    <w:rsid w:val="00087AFD"/>
    <w:rsid w:val="00087DAB"/>
    <w:rsid w:val="000902AB"/>
    <w:rsid w:val="0009163D"/>
    <w:rsid w:val="00091820"/>
    <w:rsid w:val="000919E3"/>
    <w:rsid w:val="0009271D"/>
    <w:rsid w:val="00092A24"/>
    <w:rsid w:val="0009328F"/>
    <w:rsid w:val="000948B2"/>
    <w:rsid w:val="00094E2F"/>
    <w:rsid w:val="00095083"/>
    <w:rsid w:val="000958F2"/>
    <w:rsid w:val="00095B19"/>
    <w:rsid w:val="00096155"/>
    <w:rsid w:val="0009667C"/>
    <w:rsid w:val="00096A50"/>
    <w:rsid w:val="000A03DB"/>
    <w:rsid w:val="000A0F5E"/>
    <w:rsid w:val="000A0F93"/>
    <w:rsid w:val="000A21A9"/>
    <w:rsid w:val="000A25DA"/>
    <w:rsid w:val="000A3089"/>
    <w:rsid w:val="000A3B69"/>
    <w:rsid w:val="000A3C8E"/>
    <w:rsid w:val="000A3E8D"/>
    <w:rsid w:val="000A43E0"/>
    <w:rsid w:val="000A485F"/>
    <w:rsid w:val="000A4A43"/>
    <w:rsid w:val="000A5DA4"/>
    <w:rsid w:val="000A6A90"/>
    <w:rsid w:val="000A7751"/>
    <w:rsid w:val="000A77BF"/>
    <w:rsid w:val="000A7B4D"/>
    <w:rsid w:val="000B03EB"/>
    <w:rsid w:val="000B0925"/>
    <w:rsid w:val="000B154B"/>
    <w:rsid w:val="000B1B9C"/>
    <w:rsid w:val="000B1D31"/>
    <w:rsid w:val="000B22E9"/>
    <w:rsid w:val="000B2419"/>
    <w:rsid w:val="000B30BF"/>
    <w:rsid w:val="000B40AE"/>
    <w:rsid w:val="000B5560"/>
    <w:rsid w:val="000B58F8"/>
    <w:rsid w:val="000B5D94"/>
    <w:rsid w:val="000B6296"/>
    <w:rsid w:val="000B6402"/>
    <w:rsid w:val="000B6C64"/>
    <w:rsid w:val="000B722C"/>
    <w:rsid w:val="000B75AE"/>
    <w:rsid w:val="000B75D7"/>
    <w:rsid w:val="000C0F0F"/>
    <w:rsid w:val="000C0FC9"/>
    <w:rsid w:val="000C1887"/>
    <w:rsid w:val="000C2E30"/>
    <w:rsid w:val="000C3F97"/>
    <w:rsid w:val="000C4769"/>
    <w:rsid w:val="000C4852"/>
    <w:rsid w:val="000C587A"/>
    <w:rsid w:val="000C64E1"/>
    <w:rsid w:val="000C6505"/>
    <w:rsid w:val="000C6AA6"/>
    <w:rsid w:val="000C72C1"/>
    <w:rsid w:val="000C793D"/>
    <w:rsid w:val="000C7952"/>
    <w:rsid w:val="000C7FD6"/>
    <w:rsid w:val="000D1920"/>
    <w:rsid w:val="000D19A9"/>
    <w:rsid w:val="000D1AF8"/>
    <w:rsid w:val="000D1CE6"/>
    <w:rsid w:val="000D22E1"/>
    <w:rsid w:val="000D24E6"/>
    <w:rsid w:val="000D35ED"/>
    <w:rsid w:val="000D3F92"/>
    <w:rsid w:val="000D423F"/>
    <w:rsid w:val="000D52E8"/>
    <w:rsid w:val="000D5513"/>
    <w:rsid w:val="000D6993"/>
    <w:rsid w:val="000D6D88"/>
    <w:rsid w:val="000D6E60"/>
    <w:rsid w:val="000D7252"/>
    <w:rsid w:val="000D7274"/>
    <w:rsid w:val="000D77C0"/>
    <w:rsid w:val="000D7BC7"/>
    <w:rsid w:val="000E038C"/>
    <w:rsid w:val="000E0804"/>
    <w:rsid w:val="000E3262"/>
    <w:rsid w:val="000E3EA9"/>
    <w:rsid w:val="000E3EAE"/>
    <w:rsid w:val="000E4643"/>
    <w:rsid w:val="000E6551"/>
    <w:rsid w:val="000E7B19"/>
    <w:rsid w:val="000F07EE"/>
    <w:rsid w:val="000F2209"/>
    <w:rsid w:val="000F247D"/>
    <w:rsid w:val="000F2702"/>
    <w:rsid w:val="000F2B46"/>
    <w:rsid w:val="000F2DD2"/>
    <w:rsid w:val="000F5099"/>
    <w:rsid w:val="000F5F97"/>
    <w:rsid w:val="000F694B"/>
    <w:rsid w:val="000F7A2D"/>
    <w:rsid w:val="0010091C"/>
    <w:rsid w:val="00101E4B"/>
    <w:rsid w:val="00102288"/>
    <w:rsid w:val="001022AC"/>
    <w:rsid w:val="00103033"/>
    <w:rsid w:val="0010383C"/>
    <w:rsid w:val="001045D4"/>
    <w:rsid w:val="00104723"/>
    <w:rsid w:val="00104BB6"/>
    <w:rsid w:val="00104BBD"/>
    <w:rsid w:val="00104C3D"/>
    <w:rsid w:val="00104F6B"/>
    <w:rsid w:val="001062F9"/>
    <w:rsid w:val="00106E14"/>
    <w:rsid w:val="00107443"/>
    <w:rsid w:val="00107957"/>
    <w:rsid w:val="001111F2"/>
    <w:rsid w:val="00111210"/>
    <w:rsid w:val="00111B85"/>
    <w:rsid w:val="00111DBB"/>
    <w:rsid w:val="001129E9"/>
    <w:rsid w:val="001133C6"/>
    <w:rsid w:val="001138EF"/>
    <w:rsid w:val="00113A6B"/>
    <w:rsid w:val="00114236"/>
    <w:rsid w:val="001149A6"/>
    <w:rsid w:val="00114B18"/>
    <w:rsid w:val="00114C4D"/>
    <w:rsid w:val="00114D4F"/>
    <w:rsid w:val="0011553E"/>
    <w:rsid w:val="001159B5"/>
    <w:rsid w:val="00116A02"/>
    <w:rsid w:val="001174D9"/>
    <w:rsid w:val="00120030"/>
    <w:rsid w:val="0012097F"/>
    <w:rsid w:val="00120991"/>
    <w:rsid w:val="00121426"/>
    <w:rsid w:val="001216C4"/>
    <w:rsid w:val="001219A9"/>
    <w:rsid w:val="00121A72"/>
    <w:rsid w:val="00122112"/>
    <w:rsid w:val="001222E6"/>
    <w:rsid w:val="001236C0"/>
    <w:rsid w:val="001236D9"/>
    <w:rsid w:val="0012387A"/>
    <w:rsid w:val="00123EC0"/>
    <w:rsid w:val="0012409A"/>
    <w:rsid w:val="00124354"/>
    <w:rsid w:val="001243B8"/>
    <w:rsid w:val="00124545"/>
    <w:rsid w:val="00124C6D"/>
    <w:rsid w:val="00125115"/>
    <w:rsid w:val="001256BA"/>
    <w:rsid w:val="0012585A"/>
    <w:rsid w:val="001267EA"/>
    <w:rsid w:val="00126A13"/>
    <w:rsid w:val="00126D99"/>
    <w:rsid w:val="00126F5D"/>
    <w:rsid w:val="001274EF"/>
    <w:rsid w:val="001276F0"/>
    <w:rsid w:val="00127952"/>
    <w:rsid w:val="00127975"/>
    <w:rsid w:val="001305EF"/>
    <w:rsid w:val="00131C3C"/>
    <w:rsid w:val="00132B33"/>
    <w:rsid w:val="00132BC1"/>
    <w:rsid w:val="00132EF8"/>
    <w:rsid w:val="00132F44"/>
    <w:rsid w:val="00133E29"/>
    <w:rsid w:val="001341F9"/>
    <w:rsid w:val="00134FDB"/>
    <w:rsid w:val="001352B2"/>
    <w:rsid w:val="001355AE"/>
    <w:rsid w:val="00136653"/>
    <w:rsid w:val="001373FA"/>
    <w:rsid w:val="00140779"/>
    <w:rsid w:val="00140CFF"/>
    <w:rsid w:val="00141FBD"/>
    <w:rsid w:val="00143327"/>
    <w:rsid w:val="00143A53"/>
    <w:rsid w:val="001442D6"/>
    <w:rsid w:val="0014514E"/>
    <w:rsid w:val="0014531C"/>
    <w:rsid w:val="001466B0"/>
    <w:rsid w:val="00146E57"/>
    <w:rsid w:val="0014793F"/>
    <w:rsid w:val="00150625"/>
    <w:rsid w:val="00150858"/>
    <w:rsid w:val="0015156C"/>
    <w:rsid w:val="00151E76"/>
    <w:rsid w:val="00152B5F"/>
    <w:rsid w:val="00152F19"/>
    <w:rsid w:val="001537A1"/>
    <w:rsid w:val="00154071"/>
    <w:rsid w:val="0015463D"/>
    <w:rsid w:val="00154F99"/>
    <w:rsid w:val="001550C3"/>
    <w:rsid w:val="001567FB"/>
    <w:rsid w:val="001568F7"/>
    <w:rsid w:val="00156CE1"/>
    <w:rsid w:val="00156DA3"/>
    <w:rsid w:val="00156F9D"/>
    <w:rsid w:val="0015758A"/>
    <w:rsid w:val="00157B58"/>
    <w:rsid w:val="0016056D"/>
    <w:rsid w:val="001607C1"/>
    <w:rsid w:val="001607F1"/>
    <w:rsid w:val="0016083E"/>
    <w:rsid w:val="0016104A"/>
    <w:rsid w:val="00161186"/>
    <w:rsid w:val="001611A0"/>
    <w:rsid w:val="00162EA0"/>
    <w:rsid w:val="001649EB"/>
    <w:rsid w:val="00164A7D"/>
    <w:rsid w:val="001650A0"/>
    <w:rsid w:val="00165286"/>
    <w:rsid w:val="001653C6"/>
    <w:rsid w:val="00165769"/>
    <w:rsid w:val="00165A82"/>
    <w:rsid w:val="00165C0A"/>
    <w:rsid w:val="001666D9"/>
    <w:rsid w:val="00167F86"/>
    <w:rsid w:val="00170399"/>
    <w:rsid w:val="00170ABD"/>
    <w:rsid w:val="00170E87"/>
    <w:rsid w:val="001726A9"/>
    <w:rsid w:val="00172859"/>
    <w:rsid w:val="001739A5"/>
    <w:rsid w:val="0017429F"/>
    <w:rsid w:val="00174DF1"/>
    <w:rsid w:val="00175559"/>
    <w:rsid w:val="0017560B"/>
    <w:rsid w:val="00175AD9"/>
    <w:rsid w:val="00176DF7"/>
    <w:rsid w:val="00176F95"/>
    <w:rsid w:val="001774B5"/>
    <w:rsid w:val="001779B4"/>
    <w:rsid w:val="00177FB7"/>
    <w:rsid w:val="001801F0"/>
    <w:rsid w:val="00180830"/>
    <w:rsid w:val="0018157B"/>
    <w:rsid w:val="00181B60"/>
    <w:rsid w:val="00181D06"/>
    <w:rsid w:val="00182066"/>
    <w:rsid w:val="001827DE"/>
    <w:rsid w:val="001828FF"/>
    <w:rsid w:val="00182D6C"/>
    <w:rsid w:val="00182F45"/>
    <w:rsid w:val="001835DB"/>
    <w:rsid w:val="001838C1"/>
    <w:rsid w:val="00183D48"/>
    <w:rsid w:val="001844EF"/>
    <w:rsid w:val="001845F7"/>
    <w:rsid w:val="001848D9"/>
    <w:rsid w:val="00184974"/>
    <w:rsid w:val="001851A1"/>
    <w:rsid w:val="001854B1"/>
    <w:rsid w:val="001869A2"/>
    <w:rsid w:val="00187326"/>
    <w:rsid w:val="0018765B"/>
    <w:rsid w:val="00190190"/>
    <w:rsid w:val="00190A1D"/>
    <w:rsid w:val="00190F27"/>
    <w:rsid w:val="001922AF"/>
    <w:rsid w:val="00192C3D"/>
    <w:rsid w:val="00193271"/>
    <w:rsid w:val="001936AB"/>
    <w:rsid w:val="00193E42"/>
    <w:rsid w:val="001940B8"/>
    <w:rsid w:val="00194486"/>
    <w:rsid w:val="00194FA6"/>
    <w:rsid w:val="001950C4"/>
    <w:rsid w:val="00196622"/>
    <w:rsid w:val="001966AA"/>
    <w:rsid w:val="001966CC"/>
    <w:rsid w:val="00196971"/>
    <w:rsid w:val="00197A4E"/>
    <w:rsid w:val="00197CCC"/>
    <w:rsid w:val="00197DED"/>
    <w:rsid w:val="001A0088"/>
    <w:rsid w:val="001A13E3"/>
    <w:rsid w:val="001A1E1A"/>
    <w:rsid w:val="001A21AD"/>
    <w:rsid w:val="001A291A"/>
    <w:rsid w:val="001A2D49"/>
    <w:rsid w:val="001A3656"/>
    <w:rsid w:val="001A3882"/>
    <w:rsid w:val="001A4A0C"/>
    <w:rsid w:val="001A4B16"/>
    <w:rsid w:val="001A5760"/>
    <w:rsid w:val="001A6E3E"/>
    <w:rsid w:val="001A6F32"/>
    <w:rsid w:val="001A7ACE"/>
    <w:rsid w:val="001B0089"/>
    <w:rsid w:val="001B0376"/>
    <w:rsid w:val="001B170D"/>
    <w:rsid w:val="001B26CF"/>
    <w:rsid w:val="001B28EA"/>
    <w:rsid w:val="001B2B6F"/>
    <w:rsid w:val="001B2CBB"/>
    <w:rsid w:val="001B400F"/>
    <w:rsid w:val="001B4258"/>
    <w:rsid w:val="001B535E"/>
    <w:rsid w:val="001B566F"/>
    <w:rsid w:val="001B5E6B"/>
    <w:rsid w:val="001B64D5"/>
    <w:rsid w:val="001B777E"/>
    <w:rsid w:val="001B7980"/>
    <w:rsid w:val="001B7C7D"/>
    <w:rsid w:val="001B7F2F"/>
    <w:rsid w:val="001C07FF"/>
    <w:rsid w:val="001C0838"/>
    <w:rsid w:val="001C09C4"/>
    <w:rsid w:val="001C12F4"/>
    <w:rsid w:val="001C1AF8"/>
    <w:rsid w:val="001C1B40"/>
    <w:rsid w:val="001C2019"/>
    <w:rsid w:val="001C29FC"/>
    <w:rsid w:val="001C2A88"/>
    <w:rsid w:val="001C2B30"/>
    <w:rsid w:val="001C31E6"/>
    <w:rsid w:val="001C326C"/>
    <w:rsid w:val="001C3E0A"/>
    <w:rsid w:val="001C3E94"/>
    <w:rsid w:val="001C4DAD"/>
    <w:rsid w:val="001C55F5"/>
    <w:rsid w:val="001C6278"/>
    <w:rsid w:val="001C6964"/>
    <w:rsid w:val="001C6BCA"/>
    <w:rsid w:val="001C70D9"/>
    <w:rsid w:val="001C7614"/>
    <w:rsid w:val="001C773D"/>
    <w:rsid w:val="001C788B"/>
    <w:rsid w:val="001C7FBF"/>
    <w:rsid w:val="001D0381"/>
    <w:rsid w:val="001D039B"/>
    <w:rsid w:val="001D0505"/>
    <w:rsid w:val="001D0CCA"/>
    <w:rsid w:val="001D1270"/>
    <w:rsid w:val="001D16B6"/>
    <w:rsid w:val="001D1D82"/>
    <w:rsid w:val="001D205B"/>
    <w:rsid w:val="001D2A94"/>
    <w:rsid w:val="001D3897"/>
    <w:rsid w:val="001D41A9"/>
    <w:rsid w:val="001D5490"/>
    <w:rsid w:val="001D5571"/>
    <w:rsid w:val="001D6184"/>
    <w:rsid w:val="001D6617"/>
    <w:rsid w:val="001D67B3"/>
    <w:rsid w:val="001D67FE"/>
    <w:rsid w:val="001D6B08"/>
    <w:rsid w:val="001D6E71"/>
    <w:rsid w:val="001D718E"/>
    <w:rsid w:val="001E1274"/>
    <w:rsid w:val="001E12F5"/>
    <w:rsid w:val="001E14D5"/>
    <w:rsid w:val="001E1665"/>
    <w:rsid w:val="001E1E70"/>
    <w:rsid w:val="001E251E"/>
    <w:rsid w:val="001E2D1B"/>
    <w:rsid w:val="001E4548"/>
    <w:rsid w:val="001E4AB4"/>
    <w:rsid w:val="001E5B37"/>
    <w:rsid w:val="001E5D57"/>
    <w:rsid w:val="001E5E6B"/>
    <w:rsid w:val="001E6F2A"/>
    <w:rsid w:val="001E6F66"/>
    <w:rsid w:val="001E700D"/>
    <w:rsid w:val="001E7963"/>
    <w:rsid w:val="001F02BC"/>
    <w:rsid w:val="001F0B7B"/>
    <w:rsid w:val="001F0DC8"/>
    <w:rsid w:val="001F1714"/>
    <w:rsid w:val="001F21E0"/>
    <w:rsid w:val="001F224A"/>
    <w:rsid w:val="001F26F1"/>
    <w:rsid w:val="001F26FB"/>
    <w:rsid w:val="001F2F70"/>
    <w:rsid w:val="001F3986"/>
    <w:rsid w:val="001F4234"/>
    <w:rsid w:val="001F4410"/>
    <w:rsid w:val="001F4650"/>
    <w:rsid w:val="001F5317"/>
    <w:rsid w:val="001F5AC7"/>
    <w:rsid w:val="001F608A"/>
    <w:rsid w:val="001F65A3"/>
    <w:rsid w:val="001F7BD7"/>
    <w:rsid w:val="001F7C6C"/>
    <w:rsid w:val="001F7DC8"/>
    <w:rsid w:val="00200C34"/>
    <w:rsid w:val="00200D84"/>
    <w:rsid w:val="002027DF"/>
    <w:rsid w:val="0020367A"/>
    <w:rsid w:val="0020481E"/>
    <w:rsid w:val="0020490E"/>
    <w:rsid w:val="00204E93"/>
    <w:rsid w:val="00204FA6"/>
    <w:rsid w:val="002050C5"/>
    <w:rsid w:val="002050F5"/>
    <w:rsid w:val="002051EB"/>
    <w:rsid w:val="00205552"/>
    <w:rsid w:val="0020559A"/>
    <w:rsid w:val="0020573F"/>
    <w:rsid w:val="002074C3"/>
    <w:rsid w:val="00207ABF"/>
    <w:rsid w:val="002100BB"/>
    <w:rsid w:val="002102DD"/>
    <w:rsid w:val="00210D5C"/>
    <w:rsid w:val="00211F13"/>
    <w:rsid w:val="002124B1"/>
    <w:rsid w:val="002131CB"/>
    <w:rsid w:val="00213C61"/>
    <w:rsid w:val="00213E67"/>
    <w:rsid w:val="0021544D"/>
    <w:rsid w:val="002154A0"/>
    <w:rsid w:val="00215E06"/>
    <w:rsid w:val="00215E5F"/>
    <w:rsid w:val="00216078"/>
    <w:rsid w:val="00216912"/>
    <w:rsid w:val="00216F66"/>
    <w:rsid w:val="0022034E"/>
    <w:rsid w:val="002205CB"/>
    <w:rsid w:val="002208FE"/>
    <w:rsid w:val="00221609"/>
    <w:rsid w:val="0022173E"/>
    <w:rsid w:val="002217A7"/>
    <w:rsid w:val="00221ECE"/>
    <w:rsid w:val="0022290D"/>
    <w:rsid w:val="00223BEC"/>
    <w:rsid w:val="00224299"/>
    <w:rsid w:val="00224C35"/>
    <w:rsid w:val="00224E98"/>
    <w:rsid w:val="002253BE"/>
    <w:rsid w:val="002256ED"/>
    <w:rsid w:val="00225FC8"/>
    <w:rsid w:val="00226C7A"/>
    <w:rsid w:val="002272AE"/>
    <w:rsid w:val="00227AA1"/>
    <w:rsid w:val="00227B51"/>
    <w:rsid w:val="00227C53"/>
    <w:rsid w:val="002302C2"/>
    <w:rsid w:val="002306EA"/>
    <w:rsid w:val="00231532"/>
    <w:rsid w:val="00232365"/>
    <w:rsid w:val="002343B4"/>
    <w:rsid w:val="0023478B"/>
    <w:rsid w:val="00234F3C"/>
    <w:rsid w:val="0023569B"/>
    <w:rsid w:val="00235E59"/>
    <w:rsid w:val="002360D5"/>
    <w:rsid w:val="00236A38"/>
    <w:rsid w:val="00236AE9"/>
    <w:rsid w:val="00236BDF"/>
    <w:rsid w:val="00236F45"/>
    <w:rsid w:val="00236F68"/>
    <w:rsid w:val="00236F7F"/>
    <w:rsid w:val="00237456"/>
    <w:rsid w:val="0023748B"/>
    <w:rsid w:val="0023766B"/>
    <w:rsid w:val="00237DE5"/>
    <w:rsid w:val="00240BBE"/>
    <w:rsid w:val="00241630"/>
    <w:rsid w:val="0024178E"/>
    <w:rsid w:val="00241DE1"/>
    <w:rsid w:val="00241FD2"/>
    <w:rsid w:val="00243348"/>
    <w:rsid w:val="00243859"/>
    <w:rsid w:val="00244513"/>
    <w:rsid w:val="0024497D"/>
    <w:rsid w:val="00244B7E"/>
    <w:rsid w:val="00244FA3"/>
    <w:rsid w:val="002456CA"/>
    <w:rsid w:val="00245C46"/>
    <w:rsid w:val="00245EC2"/>
    <w:rsid w:val="00246D85"/>
    <w:rsid w:val="002479E7"/>
    <w:rsid w:val="00247C81"/>
    <w:rsid w:val="00247F97"/>
    <w:rsid w:val="002505A4"/>
    <w:rsid w:val="00250953"/>
    <w:rsid w:val="00251568"/>
    <w:rsid w:val="00251B76"/>
    <w:rsid w:val="0025271C"/>
    <w:rsid w:val="0025285D"/>
    <w:rsid w:val="0025288A"/>
    <w:rsid w:val="00252EBA"/>
    <w:rsid w:val="00253B50"/>
    <w:rsid w:val="00253D96"/>
    <w:rsid w:val="00253F0C"/>
    <w:rsid w:val="00254237"/>
    <w:rsid w:val="00255988"/>
    <w:rsid w:val="00255F51"/>
    <w:rsid w:val="00257350"/>
    <w:rsid w:val="0026098F"/>
    <w:rsid w:val="0026107E"/>
    <w:rsid w:val="00261269"/>
    <w:rsid w:val="0026198B"/>
    <w:rsid w:val="002624AF"/>
    <w:rsid w:val="00262919"/>
    <w:rsid w:val="00262CE1"/>
    <w:rsid w:val="00262D45"/>
    <w:rsid w:val="00264059"/>
    <w:rsid w:val="002642DA"/>
    <w:rsid w:val="00264AB2"/>
    <w:rsid w:val="00264AFB"/>
    <w:rsid w:val="0026503C"/>
    <w:rsid w:val="002656F7"/>
    <w:rsid w:val="00265723"/>
    <w:rsid w:val="00265E63"/>
    <w:rsid w:val="00265FB8"/>
    <w:rsid w:val="002660FC"/>
    <w:rsid w:val="0026629F"/>
    <w:rsid w:val="00270588"/>
    <w:rsid w:val="00270760"/>
    <w:rsid w:val="002707EF"/>
    <w:rsid w:val="00271AD3"/>
    <w:rsid w:val="00272607"/>
    <w:rsid w:val="00272C40"/>
    <w:rsid w:val="00273B44"/>
    <w:rsid w:val="00274749"/>
    <w:rsid w:val="00274E4A"/>
    <w:rsid w:val="0027518C"/>
    <w:rsid w:val="002759DC"/>
    <w:rsid w:val="00275C08"/>
    <w:rsid w:val="0027605D"/>
    <w:rsid w:val="00276168"/>
    <w:rsid w:val="00276422"/>
    <w:rsid w:val="00276427"/>
    <w:rsid w:val="00276EDC"/>
    <w:rsid w:val="0027734A"/>
    <w:rsid w:val="0027768E"/>
    <w:rsid w:val="00277D48"/>
    <w:rsid w:val="00280268"/>
    <w:rsid w:val="002815C4"/>
    <w:rsid w:val="0028189C"/>
    <w:rsid w:val="00282303"/>
    <w:rsid w:val="002823E9"/>
    <w:rsid w:val="00282778"/>
    <w:rsid w:val="00283BA3"/>
    <w:rsid w:val="0028471B"/>
    <w:rsid w:val="002849CA"/>
    <w:rsid w:val="00284B3E"/>
    <w:rsid w:val="00286205"/>
    <w:rsid w:val="00286779"/>
    <w:rsid w:val="00286D8B"/>
    <w:rsid w:val="0028728A"/>
    <w:rsid w:val="00287A1F"/>
    <w:rsid w:val="00290ECF"/>
    <w:rsid w:val="00291986"/>
    <w:rsid w:val="00291A33"/>
    <w:rsid w:val="00291A6F"/>
    <w:rsid w:val="00292287"/>
    <w:rsid w:val="0029399F"/>
    <w:rsid w:val="0029445C"/>
    <w:rsid w:val="00294BC3"/>
    <w:rsid w:val="00295D73"/>
    <w:rsid w:val="00295E08"/>
    <w:rsid w:val="00296582"/>
    <w:rsid w:val="00296C7E"/>
    <w:rsid w:val="00296FF3"/>
    <w:rsid w:val="002970DE"/>
    <w:rsid w:val="002971B7"/>
    <w:rsid w:val="00297580"/>
    <w:rsid w:val="00297AEF"/>
    <w:rsid w:val="00297E73"/>
    <w:rsid w:val="002A0D83"/>
    <w:rsid w:val="002A11B7"/>
    <w:rsid w:val="002A1309"/>
    <w:rsid w:val="002A1C23"/>
    <w:rsid w:val="002A1E15"/>
    <w:rsid w:val="002A270E"/>
    <w:rsid w:val="002A2A03"/>
    <w:rsid w:val="002A4534"/>
    <w:rsid w:val="002A4CCF"/>
    <w:rsid w:val="002A4DBA"/>
    <w:rsid w:val="002A53B6"/>
    <w:rsid w:val="002A5DB9"/>
    <w:rsid w:val="002A5ED1"/>
    <w:rsid w:val="002A7AAB"/>
    <w:rsid w:val="002B0CC8"/>
    <w:rsid w:val="002B1B82"/>
    <w:rsid w:val="002B1CAB"/>
    <w:rsid w:val="002B23C6"/>
    <w:rsid w:val="002B2762"/>
    <w:rsid w:val="002B310A"/>
    <w:rsid w:val="002B32DC"/>
    <w:rsid w:val="002B3339"/>
    <w:rsid w:val="002B383A"/>
    <w:rsid w:val="002B38FA"/>
    <w:rsid w:val="002B4164"/>
    <w:rsid w:val="002B437C"/>
    <w:rsid w:val="002B48AC"/>
    <w:rsid w:val="002B4ABB"/>
    <w:rsid w:val="002B4D1D"/>
    <w:rsid w:val="002B5003"/>
    <w:rsid w:val="002B55E6"/>
    <w:rsid w:val="002B5A0B"/>
    <w:rsid w:val="002B7F3F"/>
    <w:rsid w:val="002C15D3"/>
    <w:rsid w:val="002C22D6"/>
    <w:rsid w:val="002C2E46"/>
    <w:rsid w:val="002C3AED"/>
    <w:rsid w:val="002C3B44"/>
    <w:rsid w:val="002C4BB4"/>
    <w:rsid w:val="002C5626"/>
    <w:rsid w:val="002C57AC"/>
    <w:rsid w:val="002C5A97"/>
    <w:rsid w:val="002C5E64"/>
    <w:rsid w:val="002D0295"/>
    <w:rsid w:val="002D0789"/>
    <w:rsid w:val="002D1507"/>
    <w:rsid w:val="002D2ABC"/>
    <w:rsid w:val="002D2EDD"/>
    <w:rsid w:val="002D472B"/>
    <w:rsid w:val="002D4F2F"/>
    <w:rsid w:val="002D54F6"/>
    <w:rsid w:val="002D5685"/>
    <w:rsid w:val="002D5739"/>
    <w:rsid w:val="002D5C1C"/>
    <w:rsid w:val="002D6722"/>
    <w:rsid w:val="002D772C"/>
    <w:rsid w:val="002E0D80"/>
    <w:rsid w:val="002E18EF"/>
    <w:rsid w:val="002E21D7"/>
    <w:rsid w:val="002E291A"/>
    <w:rsid w:val="002E2AE1"/>
    <w:rsid w:val="002E2EDF"/>
    <w:rsid w:val="002E378D"/>
    <w:rsid w:val="002E3AFB"/>
    <w:rsid w:val="002E3BBA"/>
    <w:rsid w:val="002E418D"/>
    <w:rsid w:val="002E5125"/>
    <w:rsid w:val="002E6748"/>
    <w:rsid w:val="002E6F58"/>
    <w:rsid w:val="002E745A"/>
    <w:rsid w:val="002E7719"/>
    <w:rsid w:val="002E7DCA"/>
    <w:rsid w:val="002F0C77"/>
    <w:rsid w:val="002F10EA"/>
    <w:rsid w:val="002F1632"/>
    <w:rsid w:val="002F18A4"/>
    <w:rsid w:val="002F1BB7"/>
    <w:rsid w:val="002F1C65"/>
    <w:rsid w:val="002F22F2"/>
    <w:rsid w:val="002F2835"/>
    <w:rsid w:val="002F288B"/>
    <w:rsid w:val="002F29B6"/>
    <w:rsid w:val="002F3026"/>
    <w:rsid w:val="002F3B6A"/>
    <w:rsid w:val="002F41C5"/>
    <w:rsid w:val="002F469A"/>
    <w:rsid w:val="002F4B65"/>
    <w:rsid w:val="002F5175"/>
    <w:rsid w:val="002F5437"/>
    <w:rsid w:val="002F544B"/>
    <w:rsid w:val="002F625C"/>
    <w:rsid w:val="002F6285"/>
    <w:rsid w:val="002F66A8"/>
    <w:rsid w:val="002F6F99"/>
    <w:rsid w:val="002F7321"/>
    <w:rsid w:val="002F73DB"/>
    <w:rsid w:val="002F78FA"/>
    <w:rsid w:val="002F7DFD"/>
    <w:rsid w:val="00300BD4"/>
    <w:rsid w:val="0030109C"/>
    <w:rsid w:val="00301C65"/>
    <w:rsid w:val="00301E9F"/>
    <w:rsid w:val="003021FA"/>
    <w:rsid w:val="003023BF"/>
    <w:rsid w:val="00302D1B"/>
    <w:rsid w:val="003039B3"/>
    <w:rsid w:val="00304457"/>
    <w:rsid w:val="003047A7"/>
    <w:rsid w:val="0030518E"/>
    <w:rsid w:val="00306422"/>
    <w:rsid w:val="00306C60"/>
    <w:rsid w:val="00306D62"/>
    <w:rsid w:val="0030718D"/>
    <w:rsid w:val="003074FA"/>
    <w:rsid w:val="00307ADC"/>
    <w:rsid w:val="0031007B"/>
    <w:rsid w:val="00310477"/>
    <w:rsid w:val="00310B8E"/>
    <w:rsid w:val="00310BEC"/>
    <w:rsid w:val="0031140A"/>
    <w:rsid w:val="00311FEA"/>
    <w:rsid w:val="0031322E"/>
    <w:rsid w:val="003139B5"/>
    <w:rsid w:val="00313D95"/>
    <w:rsid w:val="00315921"/>
    <w:rsid w:val="00316BF9"/>
    <w:rsid w:val="0032084E"/>
    <w:rsid w:val="00320889"/>
    <w:rsid w:val="0032210B"/>
    <w:rsid w:val="003224C6"/>
    <w:rsid w:val="00322A5C"/>
    <w:rsid w:val="00323374"/>
    <w:rsid w:val="00323608"/>
    <w:rsid w:val="00323DCF"/>
    <w:rsid w:val="00323F52"/>
    <w:rsid w:val="00324A6A"/>
    <w:rsid w:val="00325A05"/>
    <w:rsid w:val="00325E7E"/>
    <w:rsid w:val="0032682F"/>
    <w:rsid w:val="00327EED"/>
    <w:rsid w:val="00327FE0"/>
    <w:rsid w:val="00330468"/>
    <w:rsid w:val="0033092B"/>
    <w:rsid w:val="00330F06"/>
    <w:rsid w:val="00330F29"/>
    <w:rsid w:val="003341D9"/>
    <w:rsid w:val="003343D6"/>
    <w:rsid w:val="003349CE"/>
    <w:rsid w:val="003351C0"/>
    <w:rsid w:val="0033570E"/>
    <w:rsid w:val="00335919"/>
    <w:rsid w:val="00335DEC"/>
    <w:rsid w:val="00336A6A"/>
    <w:rsid w:val="003375EE"/>
    <w:rsid w:val="003378F3"/>
    <w:rsid w:val="00337A18"/>
    <w:rsid w:val="00340473"/>
    <w:rsid w:val="0034073F"/>
    <w:rsid w:val="00341095"/>
    <w:rsid w:val="00341EB9"/>
    <w:rsid w:val="00343C00"/>
    <w:rsid w:val="00343CFB"/>
    <w:rsid w:val="00343FC1"/>
    <w:rsid w:val="00344AB2"/>
    <w:rsid w:val="00345127"/>
    <w:rsid w:val="00345178"/>
    <w:rsid w:val="003454EB"/>
    <w:rsid w:val="0034587D"/>
    <w:rsid w:val="003458C3"/>
    <w:rsid w:val="00345944"/>
    <w:rsid w:val="00346463"/>
    <w:rsid w:val="00346B72"/>
    <w:rsid w:val="00346BE2"/>
    <w:rsid w:val="00346E84"/>
    <w:rsid w:val="003471E2"/>
    <w:rsid w:val="003472FB"/>
    <w:rsid w:val="00347C0D"/>
    <w:rsid w:val="00350571"/>
    <w:rsid w:val="0035123E"/>
    <w:rsid w:val="00351496"/>
    <w:rsid w:val="003518E7"/>
    <w:rsid w:val="0035386E"/>
    <w:rsid w:val="00353CB0"/>
    <w:rsid w:val="003540FA"/>
    <w:rsid w:val="003541F9"/>
    <w:rsid w:val="00354532"/>
    <w:rsid w:val="00354901"/>
    <w:rsid w:val="00354A0A"/>
    <w:rsid w:val="00354D40"/>
    <w:rsid w:val="00354EEA"/>
    <w:rsid w:val="00355280"/>
    <w:rsid w:val="00355B10"/>
    <w:rsid w:val="00356121"/>
    <w:rsid w:val="00356C15"/>
    <w:rsid w:val="00357758"/>
    <w:rsid w:val="00357BD9"/>
    <w:rsid w:val="00357CB2"/>
    <w:rsid w:val="003600AD"/>
    <w:rsid w:val="003601DC"/>
    <w:rsid w:val="003609C4"/>
    <w:rsid w:val="0036112D"/>
    <w:rsid w:val="0036119D"/>
    <w:rsid w:val="00365C53"/>
    <w:rsid w:val="0036793A"/>
    <w:rsid w:val="00367B9E"/>
    <w:rsid w:val="00370275"/>
    <w:rsid w:val="00370784"/>
    <w:rsid w:val="00371434"/>
    <w:rsid w:val="00371BF9"/>
    <w:rsid w:val="00372350"/>
    <w:rsid w:val="00372A91"/>
    <w:rsid w:val="00373551"/>
    <w:rsid w:val="00373943"/>
    <w:rsid w:val="00373B4E"/>
    <w:rsid w:val="00374BD5"/>
    <w:rsid w:val="003754B2"/>
    <w:rsid w:val="003755E5"/>
    <w:rsid w:val="00376D34"/>
    <w:rsid w:val="0037757C"/>
    <w:rsid w:val="00380ECE"/>
    <w:rsid w:val="00381E21"/>
    <w:rsid w:val="003820B3"/>
    <w:rsid w:val="00382A79"/>
    <w:rsid w:val="00382BFA"/>
    <w:rsid w:val="003835AD"/>
    <w:rsid w:val="00383BB7"/>
    <w:rsid w:val="00385BE6"/>
    <w:rsid w:val="0038692E"/>
    <w:rsid w:val="00386FE9"/>
    <w:rsid w:val="0038729C"/>
    <w:rsid w:val="00387FDE"/>
    <w:rsid w:val="00390663"/>
    <w:rsid w:val="0039069F"/>
    <w:rsid w:val="00392217"/>
    <w:rsid w:val="0039263A"/>
    <w:rsid w:val="00393091"/>
    <w:rsid w:val="0039418E"/>
    <w:rsid w:val="003949F8"/>
    <w:rsid w:val="0039572F"/>
    <w:rsid w:val="00395A5C"/>
    <w:rsid w:val="00395D10"/>
    <w:rsid w:val="00395FA5"/>
    <w:rsid w:val="003962D2"/>
    <w:rsid w:val="003967B7"/>
    <w:rsid w:val="003969B4"/>
    <w:rsid w:val="003A07CA"/>
    <w:rsid w:val="003A082B"/>
    <w:rsid w:val="003A0E79"/>
    <w:rsid w:val="003A16E2"/>
    <w:rsid w:val="003A1721"/>
    <w:rsid w:val="003A2889"/>
    <w:rsid w:val="003A3149"/>
    <w:rsid w:val="003A34CC"/>
    <w:rsid w:val="003A3B7B"/>
    <w:rsid w:val="003A3D1E"/>
    <w:rsid w:val="003A449E"/>
    <w:rsid w:val="003A4902"/>
    <w:rsid w:val="003A5A0D"/>
    <w:rsid w:val="003A5A15"/>
    <w:rsid w:val="003A672F"/>
    <w:rsid w:val="003A72BB"/>
    <w:rsid w:val="003A7F7A"/>
    <w:rsid w:val="003A7FE2"/>
    <w:rsid w:val="003B168C"/>
    <w:rsid w:val="003B1A38"/>
    <w:rsid w:val="003B1DE6"/>
    <w:rsid w:val="003B2EE4"/>
    <w:rsid w:val="003B3A39"/>
    <w:rsid w:val="003B3ACF"/>
    <w:rsid w:val="003B4C3C"/>
    <w:rsid w:val="003B52A1"/>
    <w:rsid w:val="003B5CF0"/>
    <w:rsid w:val="003B610C"/>
    <w:rsid w:val="003B6252"/>
    <w:rsid w:val="003B6352"/>
    <w:rsid w:val="003B669A"/>
    <w:rsid w:val="003B70BE"/>
    <w:rsid w:val="003B78B1"/>
    <w:rsid w:val="003C1744"/>
    <w:rsid w:val="003C1838"/>
    <w:rsid w:val="003C25E4"/>
    <w:rsid w:val="003C3C55"/>
    <w:rsid w:val="003C4792"/>
    <w:rsid w:val="003C4A71"/>
    <w:rsid w:val="003C5A02"/>
    <w:rsid w:val="003C5AD5"/>
    <w:rsid w:val="003C644B"/>
    <w:rsid w:val="003C6BEA"/>
    <w:rsid w:val="003D00A3"/>
    <w:rsid w:val="003D084D"/>
    <w:rsid w:val="003D09EE"/>
    <w:rsid w:val="003D1AD2"/>
    <w:rsid w:val="003D2262"/>
    <w:rsid w:val="003D2695"/>
    <w:rsid w:val="003D2ED3"/>
    <w:rsid w:val="003D311D"/>
    <w:rsid w:val="003D40DF"/>
    <w:rsid w:val="003D42EE"/>
    <w:rsid w:val="003D4368"/>
    <w:rsid w:val="003D471A"/>
    <w:rsid w:val="003D47E1"/>
    <w:rsid w:val="003D499E"/>
    <w:rsid w:val="003D4DE1"/>
    <w:rsid w:val="003D5E73"/>
    <w:rsid w:val="003D6242"/>
    <w:rsid w:val="003D624E"/>
    <w:rsid w:val="003D6317"/>
    <w:rsid w:val="003D67C7"/>
    <w:rsid w:val="003D697C"/>
    <w:rsid w:val="003D7273"/>
    <w:rsid w:val="003E05CC"/>
    <w:rsid w:val="003E0A7C"/>
    <w:rsid w:val="003E1308"/>
    <w:rsid w:val="003E196A"/>
    <w:rsid w:val="003E3476"/>
    <w:rsid w:val="003E3AE2"/>
    <w:rsid w:val="003E3B77"/>
    <w:rsid w:val="003E429D"/>
    <w:rsid w:val="003E42CE"/>
    <w:rsid w:val="003E4691"/>
    <w:rsid w:val="003E47EE"/>
    <w:rsid w:val="003E487A"/>
    <w:rsid w:val="003E5C45"/>
    <w:rsid w:val="003E624F"/>
    <w:rsid w:val="003E643C"/>
    <w:rsid w:val="003E6482"/>
    <w:rsid w:val="003E7326"/>
    <w:rsid w:val="003E740D"/>
    <w:rsid w:val="003E7BD5"/>
    <w:rsid w:val="003F0A01"/>
    <w:rsid w:val="003F1A28"/>
    <w:rsid w:val="003F1B3B"/>
    <w:rsid w:val="003F2F5F"/>
    <w:rsid w:val="003F33C1"/>
    <w:rsid w:val="003F36E8"/>
    <w:rsid w:val="003F377E"/>
    <w:rsid w:val="003F4EC3"/>
    <w:rsid w:val="003F4F8C"/>
    <w:rsid w:val="003F54C4"/>
    <w:rsid w:val="003F56C2"/>
    <w:rsid w:val="003F60C2"/>
    <w:rsid w:val="003F6443"/>
    <w:rsid w:val="003F66CC"/>
    <w:rsid w:val="003F6CB5"/>
    <w:rsid w:val="003F6DB7"/>
    <w:rsid w:val="003F765D"/>
    <w:rsid w:val="003F7EDE"/>
    <w:rsid w:val="004000AE"/>
    <w:rsid w:val="00400B1B"/>
    <w:rsid w:val="00400B5B"/>
    <w:rsid w:val="0040151C"/>
    <w:rsid w:val="00401927"/>
    <w:rsid w:val="004019BC"/>
    <w:rsid w:val="0040335E"/>
    <w:rsid w:val="00403858"/>
    <w:rsid w:val="00404593"/>
    <w:rsid w:val="00404F8A"/>
    <w:rsid w:val="0040505D"/>
    <w:rsid w:val="00406079"/>
    <w:rsid w:val="00406760"/>
    <w:rsid w:val="0041005C"/>
    <w:rsid w:val="00410068"/>
    <w:rsid w:val="00412AE3"/>
    <w:rsid w:val="00412B14"/>
    <w:rsid w:val="00412FF2"/>
    <w:rsid w:val="00414AD3"/>
    <w:rsid w:val="004150D6"/>
    <w:rsid w:val="004155F6"/>
    <w:rsid w:val="004160E5"/>
    <w:rsid w:val="00416293"/>
    <w:rsid w:val="00416971"/>
    <w:rsid w:val="00416DB2"/>
    <w:rsid w:val="00417496"/>
    <w:rsid w:val="00417FC1"/>
    <w:rsid w:val="004206B7"/>
    <w:rsid w:val="00420721"/>
    <w:rsid w:val="0042098F"/>
    <w:rsid w:val="00420B06"/>
    <w:rsid w:val="00420CE0"/>
    <w:rsid w:val="00420D1A"/>
    <w:rsid w:val="00421848"/>
    <w:rsid w:val="0042199C"/>
    <w:rsid w:val="0042251C"/>
    <w:rsid w:val="004239AC"/>
    <w:rsid w:val="0042497C"/>
    <w:rsid w:val="00425FC6"/>
    <w:rsid w:val="00426137"/>
    <w:rsid w:val="00426402"/>
    <w:rsid w:val="0042699C"/>
    <w:rsid w:val="004275C1"/>
    <w:rsid w:val="004301A4"/>
    <w:rsid w:val="004302AF"/>
    <w:rsid w:val="0043075D"/>
    <w:rsid w:val="00430C1F"/>
    <w:rsid w:val="00430E0D"/>
    <w:rsid w:val="0043143C"/>
    <w:rsid w:val="00431BD8"/>
    <w:rsid w:val="00432201"/>
    <w:rsid w:val="0043250A"/>
    <w:rsid w:val="0043332C"/>
    <w:rsid w:val="00433F00"/>
    <w:rsid w:val="004340D7"/>
    <w:rsid w:val="00436E4C"/>
    <w:rsid w:val="00437159"/>
    <w:rsid w:val="00437F04"/>
    <w:rsid w:val="004409C4"/>
    <w:rsid w:val="004411D8"/>
    <w:rsid w:val="00441201"/>
    <w:rsid w:val="00441790"/>
    <w:rsid w:val="004424CC"/>
    <w:rsid w:val="004424F9"/>
    <w:rsid w:val="00442590"/>
    <w:rsid w:val="004426B8"/>
    <w:rsid w:val="0044477F"/>
    <w:rsid w:val="00445006"/>
    <w:rsid w:val="0044643A"/>
    <w:rsid w:val="0044788A"/>
    <w:rsid w:val="00452ED1"/>
    <w:rsid w:val="0045416E"/>
    <w:rsid w:val="004543CC"/>
    <w:rsid w:val="004545E3"/>
    <w:rsid w:val="00454B4A"/>
    <w:rsid w:val="00454D42"/>
    <w:rsid w:val="00454DC3"/>
    <w:rsid w:val="00455543"/>
    <w:rsid w:val="00456C25"/>
    <w:rsid w:val="00456C2C"/>
    <w:rsid w:val="004576F9"/>
    <w:rsid w:val="004578E9"/>
    <w:rsid w:val="004610F9"/>
    <w:rsid w:val="00461C98"/>
    <w:rsid w:val="00462EA7"/>
    <w:rsid w:val="004631D1"/>
    <w:rsid w:val="004631F0"/>
    <w:rsid w:val="00463FDE"/>
    <w:rsid w:val="00464EAD"/>
    <w:rsid w:val="00465C6E"/>
    <w:rsid w:val="00466D0B"/>
    <w:rsid w:val="004677C2"/>
    <w:rsid w:val="00467DBA"/>
    <w:rsid w:val="00470AAE"/>
    <w:rsid w:val="00470E3A"/>
    <w:rsid w:val="004717C7"/>
    <w:rsid w:val="004737A0"/>
    <w:rsid w:val="004741D1"/>
    <w:rsid w:val="00474CC3"/>
    <w:rsid w:val="00474D3D"/>
    <w:rsid w:val="00475175"/>
    <w:rsid w:val="00475F77"/>
    <w:rsid w:val="00475FB4"/>
    <w:rsid w:val="00476616"/>
    <w:rsid w:val="004768A8"/>
    <w:rsid w:val="00476A34"/>
    <w:rsid w:val="00476C2E"/>
    <w:rsid w:val="0047705A"/>
    <w:rsid w:val="00480358"/>
    <w:rsid w:val="0048130B"/>
    <w:rsid w:val="00482D33"/>
    <w:rsid w:val="00482E41"/>
    <w:rsid w:val="00483CFB"/>
    <w:rsid w:val="00483D5C"/>
    <w:rsid w:val="004841FA"/>
    <w:rsid w:val="004843C9"/>
    <w:rsid w:val="00484665"/>
    <w:rsid w:val="00484A28"/>
    <w:rsid w:val="00484A74"/>
    <w:rsid w:val="00484AD7"/>
    <w:rsid w:val="00484B81"/>
    <w:rsid w:val="00484C3A"/>
    <w:rsid w:val="00485739"/>
    <w:rsid w:val="004862E3"/>
    <w:rsid w:val="00486557"/>
    <w:rsid w:val="0049028D"/>
    <w:rsid w:val="004904B1"/>
    <w:rsid w:val="00490CEE"/>
    <w:rsid w:val="00491149"/>
    <w:rsid w:val="00491DC6"/>
    <w:rsid w:val="00492676"/>
    <w:rsid w:val="0049417E"/>
    <w:rsid w:val="00495129"/>
    <w:rsid w:val="00495EFA"/>
    <w:rsid w:val="004964D7"/>
    <w:rsid w:val="00497C3D"/>
    <w:rsid w:val="004A0E35"/>
    <w:rsid w:val="004A19CE"/>
    <w:rsid w:val="004A1D9A"/>
    <w:rsid w:val="004A235A"/>
    <w:rsid w:val="004A28CB"/>
    <w:rsid w:val="004A2ADD"/>
    <w:rsid w:val="004A380E"/>
    <w:rsid w:val="004A3862"/>
    <w:rsid w:val="004A40B5"/>
    <w:rsid w:val="004A4AD0"/>
    <w:rsid w:val="004A4AE7"/>
    <w:rsid w:val="004A4B5E"/>
    <w:rsid w:val="004A515F"/>
    <w:rsid w:val="004A64E1"/>
    <w:rsid w:val="004A6811"/>
    <w:rsid w:val="004A70D1"/>
    <w:rsid w:val="004A7732"/>
    <w:rsid w:val="004A79DD"/>
    <w:rsid w:val="004A7F15"/>
    <w:rsid w:val="004B006E"/>
    <w:rsid w:val="004B0951"/>
    <w:rsid w:val="004B0AF2"/>
    <w:rsid w:val="004B0E04"/>
    <w:rsid w:val="004B0F5C"/>
    <w:rsid w:val="004B1015"/>
    <w:rsid w:val="004B1323"/>
    <w:rsid w:val="004B13C2"/>
    <w:rsid w:val="004B16D4"/>
    <w:rsid w:val="004B2D9F"/>
    <w:rsid w:val="004B2F3C"/>
    <w:rsid w:val="004B30D7"/>
    <w:rsid w:val="004B3A72"/>
    <w:rsid w:val="004B46C9"/>
    <w:rsid w:val="004B4E23"/>
    <w:rsid w:val="004B515B"/>
    <w:rsid w:val="004B5369"/>
    <w:rsid w:val="004B5409"/>
    <w:rsid w:val="004B58CF"/>
    <w:rsid w:val="004B5AEC"/>
    <w:rsid w:val="004B62FC"/>
    <w:rsid w:val="004B6DBA"/>
    <w:rsid w:val="004B700C"/>
    <w:rsid w:val="004B71A0"/>
    <w:rsid w:val="004C0BCE"/>
    <w:rsid w:val="004C0C5F"/>
    <w:rsid w:val="004C2218"/>
    <w:rsid w:val="004C2549"/>
    <w:rsid w:val="004C285A"/>
    <w:rsid w:val="004C37B9"/>
    <w:rsid w:val="004C429B"/>
    <w:rsid w:val="004C4625"/>
    <w:rsid w:val="004C47EC"/>
    <w:rsid w:val="004C49CB"/>
    <w:rsid w:val="004C4CAA"/>
    <w:rsid w:val="004C5162"/>
    <w:rsid w:val="004C5340"/>
    <w:rsid w:val="004C5E82"/>
    <w:rsid w:val="004C5ED1"/>
    <w:rsid w:val="004C676E"/>
    <w:rsid w:val="004C7434"/>
    <w:rsid w:val="004C7C88"/>
    <w:rsid w:val="004D0393"/>
    <w:rsid w:val="004D05AC"/>
    <w:rsid w:val="004D096C"/>
    <w:rsid w:val="004D1416"/>
    <w:rsid w:val="004D16BA"/>
    <w:rsid w:val="004D1E43"/>
    <w:rsid w:val="004D2FB8"/>
    <w:rsid w:val="004D33D9"/>
    <w:rsid w:val="004D3418"/>
    <w:rsid w:val="004D3506"/>
    <w:rsid w:val="004D3C11"/>
    <w:rsid w:val="004D4309"/>
    <w:rsid w:val="004D44DC"/>
    <w:rsid w:val="004D46C4"/>
    <w:rsid w:val="004D57A4"/>
    <w:rsid w:val="004D6546"/>
    <w:rsid w:val="004D6EC9"/>
    <w:rsid w:val="004D6F37"/>
    <w:rsid w:val="004E0075"/>
    <w:rsid w:val="004E0221"/>
    <w:rsid w:val="004E041D"/>
    <w:rsid w:val="004E0702"/>
    <w:rsid w:val="004E0D72"/>
    <w:rsid w:val="004E135E"/>
    <w:rsid w:val="004E2AB1"/>
    <w:rsid w:val="004E2B04"/>
    <w:rsid w:val="004E33F2"/>
    <w:rsid w:val="004E3404"/>
    <w:rsid w:val="004E4487"/>
    <w:rsid w:val="004E5910"/>
    <w:rsid w:val="004E5BC5"/>
    <w:rsid w:val="004E6122"/>
    <w:rsid w:val="004E6B8A"/>
    <w:rsid w:val="004E6D12"/>
    <w:rsid w:val="004E6E17"/>
    <w:rsid w:val="004E7DBB"/>
    <w:rsid w:val="004F0262"/>
    <w:rsid w:val="004F0B28"/>
    <w:rsid w:val="004F199D"/>
    <w:rsid w:val="004F1A3B"/>
    <w:rsid w:val="004F2560"/>
    <w:rsid w:val="004F2DFD"/>
    <w:rsid w:val="004F30FE"/>
    <w:rsid w:val="004F3E9F"/>
    <w:rsid w:val="004F51C6"/>
    <w:rsid w:val="004F5444"/>
    <w:rsid w:val="004F5A44"/>
    <w:rsid w:val="004F5B3F"/>
    <w:rsid w:val="004F5F26"/>
    <w:rsid w:val="004F67B2"/>
    <w:rsid w:val="004F6B82"/>
    <w:rsid w:val="004F72C4"/>
    <w:rsid w:val="004F7390"/>
    <w:rsid w:val="004F786B"/>
    <w:rsid w:val="00500EEB"/>
    <w:rsid w:val="00501086"/>
    <w:rsid w:val="005017B7"/>
    <w:rsid w:val="00502819"/>
    <w:rsid w:val="00502DA8"/>
    <w:rsid w:val="0050363B"/>
    <w:rsid w:val="00504AD7"/>
    <w:rsid w:val="0050537D"/>
    <w:rsid w:val="00505C1D"/>
    <w:rsid w:val="00506A75"/>
    <w:rsid w:val="005107C0"/>
    <w:rsid w:val="00510971"/>
    <w:rsid w:val="00510F5C"/>
    <w:rsid w:val="0051146E"/>
    <w:rsid w:val="00511B40"/>
    <w:rsid w:val="00511DA7"/>
    <w:rsid w:val="00511E11"/>
    <w:rsid w:val="00511E2A"/>
    <w:rsid w:val="00512131"/>
    <w:rsid w:val="005127CC"/>
    <w:rsid w:val="00512A4C"/>
    <w:rsid w:val="005133BC"/>
    <w:rsid w:val="005139EA"/>
    <w:rsid w:val="00514007"/>
    <w:rsid w:val="0051411F"/>
    <w:rsid w:val="00514DA5"/>
    <w:rsid w:val="005150F1"/>
    <w:rsid w:val="0051531C"/>
    <w:rsid w:val="00515C4A"/>
    <w:rsid w:val="00516073"/>
    <w:rsid w:val="005166C3"/>
    <w:rsid w:val="00516F75"/>
    <w:rsid w:val="00517335"/>
    <w:rsid w:val="00520166"/>
    <w:rsid w:val="00520282"/>
    <w:rsid w:val="0052037F"/>
    <w:rsid w:val="00521831"/>
    <w:rsid w:val="00521D14"/>
    <w:rsid w:val="00521E5B"/>
    <w:rsid w:val="005223F5"/>
    <w:rsid w:val="00523553"/>
    <w:rsid w:val="00524456"/>
    <w:rsid w:val="00524F98"/>
    <w:rsid w:val="0052514D"/>
    <w:rsid w:val="00526EA9"/>
    <w:rsid w:val="00527EE3"/>
    <w:rsid w:val="00531136"/>
    <w:rsid w:val="00531E02"/>
    <w:rsid w:val="00532279"/>
    <w:rsid w:val="00532778"/>
    <w:rsid w:val="00532A30"/>
    <w:rsid w:val="005333E0"/>
    <w:rsid w:val="005335FD"/>
    <w:rsid w:val="005338A3"/>
    <w:rsid w:val="00534E93"/>
    <w:rsid w:val="00536481"/>
    <w:rsid w:val="00537539"/>
    <w:rsid w:val="005405FD"/>
    <w:rsid w:val="00540FF1"/>
    <w:rsid w:val="00541D74"/>
    <w:rsid w:val="0054209D"/>
    <w:rsid w:val="005426C2"/>
    <w:rsid w:val="005427C9"/>
    <w:rsid w:val="0054325D"/>
    <w:rsid w:val="00543603"/>
    <w:rsid w:val="0054564F"/>
    <w:rsid w:val="00545D22"/>
    <w:rsid w:val="00546215"/>
    <w:rsid w:val="00546548"/>
    <w:rsid w:val="005469BF"/>
    <w:rsid w:val="00546D5E"/>
    <w:rsid w:val="0054736B"/>
    <w:rsid w:val="00547926"/>
    <w:rsid w:val="00550503"/>
    <w:rsid w:val="005514BC"/>
    <w:rsid w:val="005524DC"/>
    <w:rsid w:val="0055289E"/>
    <w:rsid w:val="00552AB1"/>
    <w:rsid w:val="00552D99"/>
    <w:rsid w:val="00552DF6"/>
    <w:rsid w:val="005538DE"/>
    <w:rsid w:val="00554022"/>
    <w:rsid w:val="0055415E"/>
    <w:rsid w:val="00554540"/>
    <w:rsid w:val="00554FFC"/>
    <w:rsid w:val="005555D6"/>
    <w:rsid w:val="00555930"/>
    <w:rsid w:val="00555963"/>
    <w:rsid w:val="00555CAD"/>
    <w:rsid w:val="00555CE4"/>
    <w:rsid w:val="00555D17"/>
    <w:rsid w:val="00555DB1"/>
    <w:rsid w:val="005568C5"/>
    <w:rsid w:val="00556E7A"/>
    <w:rsid w:val="00557541"/>
    <w:rsid w:val="00557A4E"/>
    <w:rsid w:val="005601C5"/>
    <w:rsid w:val="005604F2"/>
    <w:rsid w:val="005605BB"/>
    <w:rsid w:val="00560C65"/>
    <w:rsid w:val="00561514"/>
    <w:rsid w:val="00561D94"/>
    <w:rsid w:val="005622D4"/>
    <w:rsid w:val="005629B4"/>
    <w:rsid w:val="005629D2"/>
    <w:rsid w:val="00562A10"/>
    <w:rsid w:val="00562EA0"/>
    <w:rsid w:val="00563768"/>
    <w:rsid w:val="00563822"/>
    <w:rsid w:val="0056390E"/>
    <w:rsid w:val="00563EAF"/>
    <w:rsid w:val="00563F3E"/>
    <w:rsid w:val="0056415B"/>
    <w:rsid w:val="005647FF"/>
    <w:rsid w:val="005665BB"/>
    <w:rsid w:val="00567480"/>
    <w:rsid w:val="005678CB"/>
    <w:rsid w:val="005724EB"/>
    <w:rsid w:val="00572A7E"/>
    <w:rsid w:val="00573066"/>
    <w:rsid w:val="005730B6"/>
    <w:rsid w:val="005736A2"/>
    <w:rsid w:val="005745F3"/>
    <w:rsid w:val="005747C1"/>
    <w:rsid w:val="00575B9A"/>
    <w:rsid w:val="00582C5A"/>
    <w:rsid w:val="00583227"/>
    <w:rsid w:val="005835A3"/>
    <w:rsid w:val="00583B1C"/>
    <w:rsid w:val="00583FDC"/>
    <w:rsid w:val="0058447C"/>
    <w:rsid w:val="00584656"/>
    <w:rsid w:val="005859C3"/>
    <w:rsid w:val="00585A3D"/>
    <w:rsid w:val="00585EE0"/>
    <w:rsid w:val="00587592"/>
    <w:rsid w:val="005875E3"/>
    <w:rsid w:val="005876EF"/>
    <w:rsid w:val="00587AF3"/>
    <w:rsid w:val="00590A8B"/>
    <w:rsid w:val="00590C8F"/>
    <w:rsid w:val="00590E8E"/>
    <w:rsid w:val="0059175B"/>
    <w:rsid w:val="005919A8"/>
    <w:rsid w:val="005919E2"/>
    <w:rsid w:val="00591F7C"/>
    <w:rsid w:val="005926CF"/>
    <w:rsid w:val="005929CA"/>
    <w:rsid w:val="005935A5"/>
    <w:rsid w:val="00593C70"/>
    <w:rsid w:val="005942C5"/>
    <w:rsid w:val="0059583D"/>
    <w:rsid w:val="005958EC"/>
    <w:rsid w:val="00595E34"/>
    <w:rsid w:val="0059606F"/>
    <w:rsid w:val="0059648C"/>
    <w:rsid w:val="0059686C"/>
    <w:rsid w:val="00596D2C"/>
    <w:rsid w:val="00596DCA"/>
    <w:rsid w:val="00597876"/>
    <w:rsid w:val="00597B35"/>
    <w:rsid w:val="005A053D"/>
    <w:rsid w:val="005A05AE"/>
    <w:rsid w:val="005A093F"/>
    <w:rsid w:val="005A0B14"/>
    <w:rsid w:val="005A0C35"/>
    <w:rsid w:val="005A3396"/>
    <w:rsid w:val="005A376F"/>
    <w:rsid w:val="005A3985"/>
    <w:rsid w:val="005A4D4F"/>
    <w:rsid w:val="005A5CCD"/>
    <w:rsid w:val="005A615E"/>
    <w:rsid w:val="005A7052"/>
    <w:rsid w:val="005A752D"/>
    <w:rsid w:val="005A7AF9"/>
    <w:rsid w:val="005A7EDB"/>
    <w:rsid w:val="005B030A"/>
    <w:rsid w:val="005B0859"/>
    <w:rsid w:val="005B1834"/>
    <w:rsid w:val="005B2685"/>
    <w:rsid w:val="005B278C"/>
    <w:rsid w:val="005B2A74"/>
    <w:rsid w:val="005B33FF"/>
    <w:rsid w:val="005B3F09"/>
    <w:rsid w:val="005B4262"/>
    <w:rsid w:val="005B4518"/>
    <w:rsid w:val="005B4697"/>
    <w:rsid w:val="005B4E63"/>
    <w:rsid w:val="005B4EAD"/>
    <w:rsid w:val="005B65FA"/>
    <w:rsid w:val="005B74EC"/>
    <w:rsid w:val="005B79BA"/>
    <w:rsid w:val="005C0389"/>
    <w:rsid w:val="005C1B04"/>
    <w:rsid w:val="005C2AA9"/>
    <w:rsid w:val="005C31E4"/>
    <w:rsid w:val="005C31EF"/>
    <w:rsid w:val="005C389B"/>
    <w:rsid w:val="005C3C4B"/>
    <w:rsid w:val="005C3D78"/>
    <w:rsid w:val="005C452B"/>
    <w:rsid w:val="005C48D9"/>
    <w:rsid w:val="005C4911"/>
    <w:rsid w:val="005C4D17"/>
    <w:rsid w:val="005C52FE"/>
    <w:rsid w:val="005C5781"/>
    <w:rsid w:val="005C58D7"/>
    <w:rsid w:val="005C5E11"/>
    <w:rsid w:val="005C63F5"/>
    <w:rsid w:val="005C6985"/>
    <w:rsid w:val="005C7352"/>
    <w:rsid w:val="005C75EA"/>
    <w:rsid w:val="005C7C8A"/>
    <w:rsid w:val="005C7FB2"/>
    <w:rsid w:val="005D01F0"/>
    <w:rsid w:val="005D0518"/>
    <w:rsid w:val="005D08FC"/>
    <w:rsid w:val="005D105E"/>
    <w:rsid w:val="005D1C0C"/>
    <w:rsid w:val="005D1E45"/>
    <w:rsid w:val="005D2230"/>
    <w:rsid w:val="005D23AC"/>
    <w:rsid w:val="005D280B"/>
    <w:rsid w:val="005D28D9"/>
    <w:rsid w:val="005D3372"/>
    <w:rsid w:val="005D33EA"/>
    <w:rsid w:val="005D3FFD"/>
    <w:rsid w:val="005D43DF"/>
    <w:rsid w:val="005D56EC"/>
    <w:rsid w:val="005D5715"/>
    <w:rsid w:val="005D5966"/>
    <w:rsid w:val="005D5F26"/>
    <w:rsid w:val="005D66F4"/>
    <w:rsid w:val="005D770E"/>
    <w:rsid w:val="005D7BB7"/>
    <w:rsid w:val="005D7BBB"/>
    <w:rsid w:val="005D7E6C"/>
    <w:rsid w:val="005D7EB2"/>
    <w:rsid w:val="005E0A98"/>
    <w:rsid w:val="005E0CAC"/>
    <w:rsid w:val="005E1264"/>
    <w:rsid w:val="005E165B"/>
    <w:rsid w:val="005E18E1"/>
    <w:rsid w:val="005E2E28"/>
    <w:rsid w:val="005E3066"/>
    <w:rsid w:val="005E3E05"/>
    <w:rsid w:val="005E3F73"/>
    <w:rsid w:val="005E42C5"/>
    <w:rsid w:val="005E458D"/>
    <w:rsid w:val="005E4BC9"/>
    <w:rsid w:val="005E4F95"/>
    <w:rsid w:val="005E5004"/>
    <w:rsid w:val="005E524F"/>
    <w:rsid w:val="005E65BB"/>
    <w:rsid w:val="005E6668"/>
    <w:rsid w:val="005E6A12"/>
    <w:rsid w:val="005E712E"/>
    <w:rsid w:val="005F0CE4"/>
    <w:rsid w:val="005F0F3C"/>
    <w:rsid w:val="005F0F5A"/>
    <w:rsid w:val="005F2FDA"/>
    <w:rsid w:val="005F3246"/>
    <w:rsid w:val="005F3269"/>
    <w:rsid w:val="005F33EF"/>
    <w:rsid w:val="005F4329"/>
    <w:rsid w:val="005F44CA"/>
    <w:rsid w:val="005F49FE"/>
    <w:rsid w:val="005F4D5B"/>
    <w:rsid w:val="005F56B6"/>
    <w:rsid w:val="005F5B7B"/>
    <w:rsid w:val="005F5BD3"/>
    <w:rsid w:val="005F5CDE"/>
    <w:rsid w:val="005F5F70"/>
    <w:rsid w:val="005F6100"/>
    <w:rsid w:val="005F61F9"/>
    <w:rsid w:val="005F7389"/>
    <w:rsid w:val="005F7D0A"/>
    <w:rsid w:val="00600733"/>
    <w:rsid w:val="006007DD"/>
    <w:rsid w:val="00600F50"/>
    <w:rsid w:val="00601C04"/>
    <w:rsid w:val="00602721"/>
    <w:rsid w:val="006033DE"/>
    <w:rsid w:val="00603C5E"/>
    <w:rsid w:val="0060439A"/>
    <w:rsid w:val="00604FAA"/>
    <w:rsid w:val="0060510C"/>
    <w:rsid w:val="006054CC"/>
    <w:rsid w:val="00606D1D"/>
    <w:rsid w:val="00607722"/>
    <w:rsid w:val="00607980"/>
    <w:rsid w:val="00607B34"/>
    <w:rsid w:val="0061056E"/>
    <w:rsid w:val="00610F72"/>
    <w:rsid w:val="00611E42"/>
    <w:rsid w:val="006120FB"/>
    <w:rsid w:val="00612DA9"/>
    <w:rsid w:val="00613967"/>
    <w:rsid w:val="00613F26"/>
    <w:rsid w:val="0061467A"/>
    <w:rsid w:val="00615818"/>
    <w:rsid w:val="00616C5A"/>
    <w:rsid w:val="00617E42"/>
    <w:rsid w:val="00617FA4"/>
    <w:rsid w:val="00620BAA"/>
    <w:rsid w:val="00621111"/>
    <w:rsid w:val="006213B7"/>
    <w:rsid w:val="0062143B"/>
    <w:rsid w:val="00621440"/>
    <w:rsid w:val="00621945"/>
    <w:rsid w:val="00625477"/>
    <w:rsid w:val="00625614"/>
    <w:rsid w:val="006256F3"/>
    <w:rsid w:val="0062770A"/>
    <w:rsid w:val="0062787A"/>
    <w:rsid w:val="00627895"/>
    <w:rsid w:val="006304F6"/>
    <w:rsid w:val="0063061F"/>
    <w:rsid w:val="00631E23"/>
    <w:rsid w:val="006329B8"/>
    <w:rsid w:val="00633747"/>
    <w:rsid w:val="00634327"/>
    <w:rsid w:val="00634D90"/>
    <w:rsid w:val="00634E61"/>
    <w:rsid w:val="006352A5"/>
    <w:rsid w:val="00635311"/>
    <w:rsid w:val="006362ED"/>
    <w:rsid w:val="00636E26"/>
    <w:rsid w:val="006379C1"/>
    <w:rsid w:val="00640074"/>
    <w:rsid w:val="00640206"/>
    <w:rsid w:val="0064049D"/>
    <w:rsid w:val="00640C16"/>
    <w:rsid w:val="00641DDA"/>
    <w:rsid w:val="00642771"/>
    <w:rsid w:val="00644180"/>
    <w:rsid w:val="00644446"/>
    <w:rsid w:val="00644811"/>
    <w:rsid w:val="0064541B"/>
    <w:rsid w:val="0064547F"/>
    <w:rsid w:val="0064548F"/>
    <w:rsid w:val="00645AB8"/>
    <w:rsid w:val="00646E09"/>
    <w:rsid w:val="0064774C"/>
    <w:rsid w:val="0065123D"/>
    <w:rsid w:val="00651657"/>
    <w:rsid w:val="006517C9"/>
    <w:rsid w:val="00651C6A"/>
    <w:rsid w:val="00651F00"/>
    <w:rsid w:val="00651F95"/>
    <w:rsid w:val="00652F0C"/>
    <w:rsid w:val="00653719"/>
    <w:rsid w:val="00653E65"/>
    <w:rsid w:val="00654617"/>
    <w:rsid w:val="00654A5A"/>
    <w:rsid w:val="0065523F"/>
    <w:rsid w:val="006553B9"/>
    <w:rsid w:val="006559F1"/>
    <w:rsid w:val="00656404"/>
    <w:rsid w:val="00656CBF"/>
    <w:rsid w:val="00656F3E"/>
    <w:rsid w:val="006570BE"/>
    <w:rsid w:val="00657631"/>
    <w:rsid w:val="00657D1D"/>
    <w:rsid w:val="00660270"/>
    <w:rsid w:val="006605B4"/>
    <w:rsid w:val="00661027"/>
    <w:rsid w:val="00661A14"/>
    <w:rsid w:val="00662616"/>
    <w:rsid w:val="00662C22"/>
    <w:rsid w:val="00663BA5"/>
    <w:rsid w:val="00664675"/>
    <w:rsid w:val="006646AD"/>
    <w:rsid w:val="00665252"/>
    <w:rsid w:val="00665279"/>
    <w:rsid w:val="00665B76"/>
    <w:rsid w:val="00665D91"/>
    <w:rsid w:val="00666231"/>
    <w:rsid w:val="00666970"/>
    <w:rsid w:val="00666CEA"/>
    <w:rsid w:val="0066720E"/>
    <w:rsid w:val="00667214"/>
    <w:rsid w:val="00667335"/>
    <w:rsid w:val="0066792E"/>
    <w:rsid w:val="00667B32"/>
    <w:rsid w:val="00670205"/>
    <w:rsid w:val="00670226"/>
    <w:rsid w:val="00671F13"/>
    <w:rsid w:val="00672C5A"/>
    <w:rsid w:val="00674624"/>
    <w:rsid w:val="006747B0"/>
    <w:rsid w:val="006748CE"/>
    <w:rsid w:val="00674959"/>
    <w:rsid w:val="0067520C"/>
    <w:rsid w:val="00675927"/>
    <w:rsid w:val="00675BD2"/>
    <w:rsid w:val="00676296"/>
    <w:rsid w:val="00676A91"/>
    <w:rsid w:val="0067766C"/>
    <w:rsid w:val="00677E4C"/>
    <w:rsid w:val="00677F31"/>
    <w:rsid w:val="00680180"/>
    <w:rsid w:val="006809F8"/>
    <w:rsid w:val="006816D1"/>
    <w:rsid w:val="00681E7A"/>
    <w:rsid w:val="00682779"/>
    <w:rsid w:val="00682E02"/>
    <w:rsid w:val="006830A7"/>
    <w:rsid w:val="00684E5D"/>
    <w:rsid w:val="0068520B"/>
    <w:rsid w:val="006859E5"/>
    <w:rsid w:val="00685A06"/>
    <w:rsid w:val="00686D2D"/>
    <w:rsid w:val="00687A3E"/>
    <w:rsid w:val="00687F30"/>
    <w:rsid w:val="00690032"/>
    <w:rsid w:val="006905B5"/>
    <w:rsid w:val="0069097C"/>
    <w:rsid w:val="006910F0"/>
    <w:rsid w:val="00691BE8"/>
    <w:rsid w:val="00691F29"/>
    <w:rsid w:val="00691F89"/>
    <w:rsid w:val="00692948"/>
    <w:rsid w:val="00692B06"/>
    <w:rsid w:val="006934DD"/>
    <w:rsid w:val="00693971"/>
    <w:rsid w:val="00693C61"/>
    <w:rsid w:val="00694994"/>
    <w:rsid w:val="00695BC4"/>
    <w:rsid w:val="00695C98"/>
    <w:rsid w:val="00696077"/>
    <w:rsid w:val="0069614F"/>
    <w:rsid w:val="00696289"/>
    <w:rsid w:val="006962BD"/>
    <w:rsid w:val="0069635A"/>
    <w:rsid w:val="00696699"/>
    <w:rsid w:val="0069675D"/>
    <w:rsid w:val="0069711B"/>
    <w:rsid w:val="00697337"/>
    <w:rsid w:val="00697417"/>
    <w:rsid w:val="006976C4"/>
    <w:rsid w:val="006A24C0"/>
    <w:rsid w:val="006A2940"/>
    <w:rsid w:val="006A298A"/>
    <w:rsid w:val="006A2B37"/>
    <w:rsid w:val="006A3281"/>
    <w:rsid w:val="006A3331"/>
    <w:rsid w:val="006A45C5"/>
    <w:rsid w:val="006A4C27"/>
    <w:rsid w:val="006A57DB"/>
    <w:rsid w:val="006A76A7"/>
    <w:rsid w:val="006A7A33"/>
    <w:rsid w:val="006A7C9F"/>
    <w:rsid w:val="006B0B31"/>
    <w:rsid w:val="006B139F"/>
    <w:rsid w:val="006B2503"/>
    <w:rsid w:val="006B2768"/>
    <w:rsid w:val="006B295A"/>
    <w:rsid w:val="006B3423"/>
    <w:rsid w:val="006B4175"/>
    <w:rsid w:val="006B4FAF"/>
    <w:rsid w:val="006B55F3"/>
    <w:rsid w:val="006B595D"/>
    <w:rsid w:val="006B5D6C"/>
    <w:rsid w:val="006B6B4F"/>
    <w:rsid w:val="006B6FE8"/>
    <w:rsid w:val="006B7347"/>
    <w:rsid w:val="006B73BF"/>
    <w:rsid w:val="006C15B9"/>
    <w:rsid w:val="006C2A1B"/>
    <w:rsid w:val="006C2B6F"/>
    <w:rsid w:val="006C3292"/>
    <w:rsid w:val="006C3B58"/>
    <w:rsid w:val="006C3D2B"/>
    <w:rsid w:val="006C3E48"/>
    <w:rsid w:val="006C449C"/>
    <w:rsid w:val="006C4C1B"/>
    <w:rsid w:val="006C4F6C"/>
    <w:rsid w:val="006C572C"/>
    <w:rsid w:val="006C5C04"/>
    <w:rsid w:val="006C5E13"/>
    <w:rsid w:val="006C5EB6"/>
    <w:rsid w:val="006C5ECD"/>
    <w:rsid w:val="006C5FAF"/>
    <w:rsid w:val="006C746D"/>
    <w:rsid w:val="006C7C17"/>
    <w:rsid w:val="006D0FE5"/>
    <w:rsid w:val="006D1CEC"/>
    <w:rsid w:val="006D2455"/>
    <w:rsid w:val="006D2919"/>
    <w:rsid w:val="006D2CC4"/>
    <w:rsid w:val="006D2DAF"/>
    <w:rsid w:val="006D35C2"/>
    <w:rsid w:val="006D4577"/>
    <w:rsid w:val="006D4763"/>
    <w:rsid w:val="006D49DF"/>
    <w:rsid w:val="006D512D"/>
    <w:rsid w:val="006D5722"/>
    <w:rsid w:val="006D671F"/>
    <w:rsid w:val="006D6B23"/>
    <w:rsid w:val="006D7C06"/>
    <w:rsid w:val="006E0188"/>
    <w:rsid w:val="006E0AA5"/>
    <w:rsid w:val="006E0B58"/>
    <w:rsid w:val="006E171C"/>
    <w:rsid w:val="006E18AB"/>
    <w:rsid w:val="006E2C0C"/>
    <w:rsid w:val="006E30C9"/>
    <w:rsid w:val="006E33A0"/>
    <w:rsid w:val="006E4BB5"/>
    <w:rsid w:val="006E4C6E"/>
    <w:rsid w:val="006E61E4"/>
    <w:rsid w:val="006E6262"/>
    <w:rsid w:val="006E689E"/>
    <w:rsid w:val="006E6AD3"/>
    <w:rsid w:val="006E6C66"/>
    <w:rsid w:val="006E75A5"/>
    <w:rsid w:val="006E7729"/>
    <w:rsid w:val="006E7737"/>
    <w:rsid w:val="006E7982"/>
    <w:rsid w:val="006F0587"/>
    <w:rsid w:val="006F14BA"/>
    <w:rsid w:val="006F150C"/>
    <w:rsid w:val="006F276F"/>
    <w:rsid w:val="006F34B1"/>
    <w:rsid w:val="006F36C1"/>
    <w:rsid w:val="006F38CF"/>
    <w:rsid w:val="006F3CCE"/>
    <w:rsid w:val="006F3DD6"/>
    <w:rsid w:val="006F3EFD"/>
    <w:rsid w:val="006F4247"/>
    <w:rsid w:val="006F4A64"/>
    <w:rsid w:val="006F5926"/>
    <w:rsid w:val="006F60D3"/>
    <w:rsid w:val="006F61D3"/>
    <w:rsid w:val="006F6549"/>
    <w:rsid w:val="006F6ACB"/>
    <w:rsid w:val="006F7D11"/>
    <w:rsid w:val="00700099"/>
    <w:rsid w:val="00700164"/>
    <w:rsid w:val="007001DA"/>
    <w:rsid w:val="007010EE"/>
    <w:rsid w:val="00701416"/>
    <w:rsid w:val="0070196F"/>
    <w:rsid w:val="00701DCD"/>
    <w:rsid w:val="00702971"/>
    <w:rsid w:val="00702F60"/>
    <w:rsid w:val="00703249"/>
    <w:rsid w:val="00703A75"/>
    <w:rsid w:val="007040C2"/>
    <w:rsid w:val="007046AA"/>
    <w:rsid w:val="007048D1"/>
    <w:rsid w:val="0070588F"/>
    <w:rsid w:val="007064F4"/>
    <w:rsid w:val="0070714C"/>
    <w:rsid w:val="00710C80"/>
    <w:rsid w:val="007111FB"/>
    <w:rsid w:val="00711AA6"/>
    <w:rsid w:val="00711F0C"/>
    <w:rsid w:val="00712200"/>
    <w:rsid w:val="00712503"/>
    <w:rsid w:val="00712562"/>
    <w:rsid w:val="00712A07"/>
    <w:rsid w:val="007135AB"/>
    <w:rsid w:val="00713970"/>
    <w:rsid w:val="007145C1"/>
    <w:rsid w:val="007149FA"/>
    <w:rsid w:val="00714F6A"/>
    <w:rsid w:val="00714FB7"/>
    <w:rsid w:val="007154D5"/>
    <w:rsid w:val="00715648"/>
    <w:rsid w:val="00715AE7"/>
    <w:rsid w:val="00715BE8"/>
    <w:rsid w:val="0071643E"/>
    <w:rsid w:val="00716851"/>
    <w:rsid w:val="00717DF5"/>
    <w:rsid w:val="00720179"/>
    <w:rsid w:val="007202BA"/>
    <w:rsid w:val="00720B54"/>
    <w:rsid w:val="00720C8E"/>
    <w:rsid w:val="007213FA"/>
    <w:rsid w:val="00721CC4"/>
    <w:rsid w:val="007221EE"/>
    <w:rsid w:val="00722666"/>
    <w:rsid w:val="0072266D"/>
    <w:rsid w:val="00722D08"/>
    <w:rsid w:val="0072383F"/>
    <w:rsid w:val="00725EE1"/>
    <w:rsid w:val="0072689E"/>
    <w:rsid w:val="00726D89"/>
    <w:rsid w:val="00727965"/>
    <w:rsid w:val="00727B31"/>
    <w:rsid w:val="00730096"/>
    <w:rsid w:val="00730B75"/>
    <w:rsid w:val="00731337"/>
    <w:rsid w:val="007315E9"/>
    <w:rsid w:val="00731713"/>
    <w:rsid w:val="00731AB8"/>
    <w:rsid w:val="00731CB1"/>
    <w:rsid w:val="00731E26"/>
    <w:rsid w:val="00732168"/>
    <w:rsid w:val="00732A26"/>
    <w:rsid w:val="00733A7C"/>
    <w:rsid w:val="00733AAB"/>
    <w:rsid w:val="00733ABB"/>
    <w:rsid w:val="00733EBC"/>
    <w:rsid w:val="0073431F"/>
    <w:rsid w:val="00734438"/>
    <w:rsid w:val="0073445F"/>
    <w:rsid w:val="0073496C"/>
    <w:rsid w:val="00734D10"/>
    <w:rsid w:val="007358F2"/>
    <w:rsid w:val="00735AE7"/>
    <w:rsid w:val="00735CA7"/>
    <w:rsid w:val="00735CCB"/>
    <w:rsid w:val="00736ECE"/>
    <w:rsid w:val="0073731E"/>
    <w:rsid w:val="00737EAA"/>
    <w:rsid w:val="0074002F"/>
    <w:rsid w:val="007402B6"/>
    <w:rsid w:val="007408BC"/>
    <w:rsid w:val="00741142"/>
    <w:rsid w:val="00741371"/>
    <w:rsid w:val="00741971"/>
    <w:rsid w:val="00741C86"/>
    <w:rsid w:val="00741D4F"/>
    <w:rsid w:val="007420F3"/>
    <w:rsid w:val="0074263D"/>
    <w:rsid w:val="00742646"/>
    <w:rsid w:val="007428FE"/>
    <w:rsid w:val="007435D1"/>
    <w:rsid w:val="00743644"/>
    <w:rsid w:val="00743E76"/>
    <w:rsid w:val="00743EAA"/>
    <w:rsid w:val="00744668"/>
    <w:rsid w:val="00744C79"/>
    <w:rsid w:val="00745073"/>
    <w:rsid w:val="00745ED4"/>
    <w:rsid w:val="00746678"/>
    <w:rsid w:val="00746B1E"/>
    <w:rsid w:val="00746D99"/>
    <w:rsid w:val="007473D1"/>
    <w:rsid w:val="00747D2C"/>
    <w:rsid w:val="00750437"/>
    <w:rsid w:val="00750545"/>
    <w:rsid w:val="00750BD2"/>
    <w:rsid w:val="00751065"/>
    <w:rsid w:val="0075126F"/>
    <w:rsid w:val="00751572"/>
    <w:rsid w:val="007515A3"/>
    <w:rsid w:val="00752988"/>
    <w:rsid w:val="0075353C"/>
    <w:rsid w:val="00753693"/>
    <w:rsid w:val="007537D5"/>
    <w:rsid w:val="0075388D"/>
    <w:rsid w:val="00753A31"/>
    <w:rsid w:val="007548B2"/>
    <w:rsid w:val="0075641A"/>
    <w:rsid w:val="00756A20"/>
    <w:rsid w:val="00756EB6"/>
    <w:rsid w:val="00757A0B"/>
    <w:rsid w:val="00757D0A"/>
    <w:rsid w:val="00760C31"/>
    <w:rsid w:val="0076164D"/>
    <w:rsid w:val="007624E8"/>
    <w:rsid w:val="00763913"/>
    <w:rsid w:val="00763F34"/>
    <w:rsid w:val="00765440"/>
    <w:rsid w:val="007659D3"/>
    <w:rsid w:val="00765A98"/>
    <w:rsid w:val="00765FD3"/>
    <w:rsid w:val="007669F8"/>
    <w:rsid w:val="00766B6A"/>
    <w:rsid w:val="00766DA6"/>
    <w:rsid w:val="00766E6E"/>
    <w:rsid w:val="00766EE5"/>
    <w:rsid w:val="00767A29"/>
    <w:rsid w:val="00767BD4"/>
    <w:rsid w:val="0077095A"/>
    <w:rsid w:val="00773CE7"/>
    <w:rsid w:val="007746D5"/>
    <w:rsid w:val="00774BD5"/>
    <w:rsid w:val="00774E53"/>
    <w:rsid w:val="007756DB"/>
    <w:rsid w:val="007759CE"/>
    <w:rsid w:val="007759E8"/>
    <w:rsid w:val="0077606E"/>
    <w:rsid w:val="0077623F"/>
    <w:rsid w:val="00776C96"/>
    <w:rsid w:val="00777614"/>
    <w:rsid w:val="00777FD5"/>
    <w:rsid w:val="007809B7"/>
    <w:rsid w:val="00780DBF"/>
    <w:rsid w:val="007817BA"/>
    <w:rsid w:val="00781C9C"/>
    <w:rsid w:val="00782E96"/>
    <w:rsid w:val="00782F13"/>
    <w:rsid w:val="00784245"/>
    <w:rsid w:val="00784FD6"/>
    <w:rsid w:val="0078547A"/>
    <w:rsid w:val="00785CC7"/>
    <w:rsid w:val="00786E91"/>
    <w:rsid w:val="007902F0"/>
    <w:rsid w:val="007909EA"/>
    <w:rsid w:val="0079151A"/>
    <w:rsid w:val="007919E3"/>
    <w:rsid w:val="00791FBF"/>
    <w:rsid w:val="007929C0"/>
    <w:rsid w:val="00792D77"/>
    <w:rsid w:val="00793ECF"/>
    <w:rsid w:val="007949BD"/>
    <w:rsid w:val="00794B91"/>
    <w:rsid w:val="00794C95"/>
    <w:rsid w:val="0079533A"/>
    <w:rsid w:val="00795D33"/>
    <w:rsid w:val="00795DB5"/>
    <w:rsid w:val="00796396"/>
    <w:rsid w:val="0079669C"/>
    <w:rsid w:val="007975E4"/>
    <w:rsid w:val="007A00DE"/>
    <w:rsid w:val="007A0D08"/>
    <w:rsid w:val="007A0F1B"/>
    <w:rsid w:val="007A1F81"/>
    <w:rsid w:val="007A2599"/>
    <w:rsid w:val="007A33A6"/>
    <w:rsid w:val="007A3864"/>
    <w:rsid w:val="007A3CE7"/>
    <w:rsid w:val="007A496A"/>
    <w:rsid w:val="007A64F4"/>
    <w:rsid w:val="007A66B7"/>
    <w:rsid w:val="007A66BB"/>
    <w:rsid w:val="007A7620"/>
    <w:rsid w:val="007A7D32"/>
    <w:rsid w:val="007B08C0"/>
    <w:rsid w:val="007B0DDF"/>
    <w:rsid w:val="007B1114"/>
    <w:rsid w:val="007B119B"/>
    <w:rsid w:val="007B12BE"/>
    <w:rsid w:val="007B1502"/>
    <w:rsid w:val="007B18B2"/>
    <w:rsid w:val="007B194C"/>
    <w:rsid w:val="007B2798"/>
    <w:rsid w:val="007B2901"/>
    <w:rsid w:val="007B2F67"/>
    <w:rsid w:val="007B3118"/>
    <w:rsid w:val="007B3DC7"/>
    <w:rsid w:val="007B47C6"/>
    <w:rsid w:val="007B547C"/>
    <w:rsid w:val="007B5977"/>
    <w:rsid w:val="007B5D8D"/>
    <w:rsid w:val="007B6092"/>
    <w:rsid w:val="007B6304"/>
    <w:rsid w:val="007B781D"/>
    <w:rsid w:val="007B7F79"/>
    <w:rsid w:val="007C0537"/>
    <w:rsid w:val="007C2542"/>
    <w:rsid w:val="007C2982"/>
    <w:rsid w:val="007C29C4"/>
    <w:rsid w:val="007C2E20"/>
    <w:rsid w:val="007C34DB"/>
    <w:rsid w:val="007C3556"/>
    <w:rsid w:val="007C375B"/>
    <w:rsid w:val="007C3A2A"/>
    <w:rsid w:val="007C4657"/>
    <w:rsid w:val="007C4B43"/>
    <w:rsid w:val="007C4CB6"/>
    <w:rsid w:val="007C4D82"/>
    <w:rsid w:val="007C4F3B"/>
    <w:rsid w:val="007C5477"/>
    <w:rsid w:val="007C55B2"/>
    <w:rsid w:val="007C6044"/>
    <w:rsid w:val="007C6BE5"/>
    <w:rsid w:val="007C6EC0"/>
    <w:rsid w:val="007C7233"/>
    <w:rsid w:val="007C7755"/>
    <w:rsid w:val="007C7C29"/>
    <w:rsid w:val="007C7F4D"/>
    <w:rsid w:val="007D00B9"/>
    <w:rsid w:val="007D0632"/>
    <w:rsid w:val="007D0659"/>
    <w:rsid w:val="007D087C"/>
    <w:rsid w:val="007D0CA9"/>
    <w:rsid w:val="007D2370"/>
    <w:rsid w:val="007D24F4"/>
    <w:rsid w:val="007D26CD"/>
    <w:rsid w:val="007D2865"/>
    <w:rsid w:val="007D2C35"/>
    <w:rsid w:val="007D2CC8"/>
    <w:rsid w:val="007D30D1"/>
    <w:rsid w:val="007D3E11"/>
    <w:rsid w:val="007D5D3A"/>
    <w:rsid w:val="007D5DB9"/>
    <w:rsid w:val="007D62F3"/>
    <w:rsid w:val="007D6BC3"/>
    <w:rsid w:val="007D7641"/>
    <w:rsid w:val="007D7648"/>
    <w:rsid w:val="007D7E4C"/>
    <w:rsid w:val="007E07BA"/>
    <w:rsid w:val="007E1385"/>
    <w:rsid w:val="007E13F8"/>
    <w:rsid w:val="007E2484"/>
    <w:rsid w:val="007E24D2"/>
    <w:rsid w:val="007E2CF3"/>
    <w:rsid w:val="007E3118"/>
    <w:rsid w:val="007E3CD6"/>
    <w:rsid w:val="007E4090"/>
    <w:rsid w:val="007E40EE"/>
    <w:rsid w:val="007E434A"/>
    <w:rsid w:val="007E480D"/>
    <w:rsid w:val="007E49FE"/>
    <w:rsid w:val="007E4BC8"/>
    <w:rsid w:val="007E4F75"/>
    <w:rsid w:val="007E5230"/>
    <w:rsid w:val="007E5A6E"/>
    <w:rsid w:val="007E6F86"/>
    <w:rsid w:val="007E7387"/>
    <w:rsid w:val="007E7498"/>
    <w:rsid w:val="007E7CF2"/>
    <w:rsid w:val="007E7CFF"/>
    <w:rsid w:val="007F023D"/>
    <w:rsid w:val="007F0C65"/>
    <w:rsid w:val="007F14B5"/>
    <w:rsid w:val="007F1694"/>
    <w:rsid w:val="007F1D3E"/>
    <w:rsid w:val="007F2388"/>
    <w:rsid w:val="007F2D19"/>
    <w:rsid w:val="007F383A"/>
    <w:rsid w:val="007F38D3"/>
    <w:rsid w:val="007F4F34"/>
    <w:rsid w:val="007F5A2C"/>
    <w:rsid w:val="007F5D80"/>
    <w:rsid w:val="007F6E69"/>
    <w:rsid w:val="007F7241"/>
    <w:rsid w:val="007F7A37"/>
    <w:rsid w:val="007F7DEE"/>
    <w:rsid w:val="008005CF"/>
    <w:rsid w:val="008014D4"/>
    <w:rsid w:val="00801C3D"/>
    <w:rsid w:val="0080239B"/>
    <w:rsid w:val="0080269F"/>
    <w:rsid w:val="0080355E"/>
    <w:rsid w:val="00803679"/>
    <w:rsid w:val="00803E61"/>
    <w:rsid w:val="00804055"/>
    <w:rsid w:val="008040E5"/>
    <w:rsid w:val="00804374"/>
    <w:rsid w:val="00805088"/>
    <w:rsid w:val="008058CA"/>
    <w:rsid w:val="008063F2"/>
    <w:rsid w:val="00806635"/>
    <w:rsid w:val="008075DC"/>
    <w:rsid w:val="00807B6A"/>
    <w:rsid w:val="00807F2E"/>
    <w:rsid w:val="00810532"/>
    <w:rsid w:val="00810CC7"/>
    <w:rsid w:val="008116E9"/>
    <w:rsid w:val="008118AF"/>
    <w:rsid w:val="00811A48"/>
    <w:rsid w:val="00813565"/>
    <w:rsid w:val="00813922"/>
    <w:rsid w:val="00814475"/>
    <w:rsid w:val="0081463F"/>
    <w:rsid w:val="008148CD"/>
    <w:rsid w:val="00815395"/>
    <w:rsid w:val="0081546E"/>
    <w:rsid w:val="00816852"/>
    <w:rsid w:val="00816B7C"/>
    <w:rsid w:val="00817892"/>
    <w:rsid w:val="00817A52"/>
    <w:rsid w:val="008200D0"/>
    <w:rsid w:val="008210C5"/>
    <w:rsid w:val="00821112"/>
    <w:rsid w:val="00821541"/>
    <w:rsid w:val="00821678"/>
    <w:rsid w:val="00821A44"/>
    <w:rsid w:val="00821C38"/>
    <w:rsid w:val="0082247C"/>
    <w:rsid w:val="00822A88"/>
    <w:rsid w:val="00822BDB"/>
    <w:rsid w:val="00823559"/>
    <w:rsid w:val="00823653"/>
    <w:rsid w:val="00823B4D"/>
    <w:rsid w:val="008245FA"/>
    <w:rsid w:val="0082513C"/>
    <w:rsid w:val="008253DF"/>
    <w:rsid w:val="0082547E"/>
    <w:rsid w:val="00825651"/>
    <w:rsid w:val="00825BD2"/>
    <w:rsid w:val="008261E3"/>
    <w:rsid w:val="00826E5C"/>
    <w:rsid w:val="00830C6A"/>
    <w:rsid w:val="008310F1"/>
    <w:rsid w:val="0083298E"/>
    <w:rsid w:val="0083324E"/>
    <w:rsid w:val="008332BF"/>
    <w:rsid w:val="0083366F"/>
    <w:rsid w:val="00833871"/>
    <w:rsid w:val="008339DA"/>
    <w:rsid w:val="00833D79"/>
    <w:rsid w:val="0083436F"/>
    <w:rsid w:val="00834909"/>
    <w:rsid w:val="00834AB9"/>
    <w:rsid w:val="00834B67"/>
    <w:rsid w:val="008355B0"/>
    <w:rsid w:val="00837706"/>
    <w:rsid w:val="008378F6"/>
    <w:rsid w:val="0084092D"/>
    <w:rsid w:val="00840D94"/>
    <w:rsid w:val="00841EA4"/>
    <w:rsid w:val="008423C8"/>
    <w:rsid w:val="00842D7C"/>
    <w:rsid w:val="00843934"/>
    <w:rsid w:val="00844673"/>
    <w:rsid w:val="00844D12"/>
    <w:rsid w:val="00845218"/>
    <w:rsid w:val="00845CAC"/>
    <w:rsid w:val="008460AB"/>
    <w:rsid w:val="0084647C"/>
    <w:rsid w:val="00846546"/>
    <w:rsid w:val="00846596"/>
    <w:rsid w:val="0084708D"/>
    <w:rsid w:val="00847BE8"/>
    <w:rsid w:val="0085037B"/>
    <w:rsid w:val="00850B76"/>
    <w:rsid w:val="00850CE7"/>
    <w:rsid w:val="00850FB7"/>
    <w:rsid w:val="00852395"/>
    <w:rsid w:val="0085286A"/>
    <w:rsid w:val="00852927"/>
    <w:rsid w:val="00852ED7"/>
    <w:rsid w:val="00853602"/>
    <w:rsid w:val="008536FF"/>
    <w:rsid w:val="0085418C"/>
    <w:rsid w:val="008543FB"/>
    <w:rsid w:val="0085440A"/>
    <w:rsid w:val="00854B8E"/>
    <w:rsid w:val="0085549C"/>
    <w:rsid w:val="008555AD"/>
    <w:rsid w:val="00855F10"/>
    <w:rsid w:val="00856189"/>
    <w:rsid w:val="00856579"/>
    <w:rsid w:val="008601E7"/>
    <w:rsid w:val="00860808"/>
    <w:rsid w:val="00860B85"/>
    <w:rsid w:val="00861072"/>
    <w:rsid w:val="00861D2E"/>
    <w:rsid w:val="00861DCD"/>
    <w:rsid w:val="0086208E"/>
    <w:rsid w:val="00862487"/>
    <w:rsid w:val="00863A05"/>
    <w:rsid w:val="008642B2"/>
    <w:rsid w:val="0086440E"/>
    <w:rsid w:val="00864627"/>
    <w:rsid w:val="0086484B"/>
    <w:rsid w:val="00865336"/>
    <w:rsid w:val="0086691F"/>
    <w:rsid w:val="008672A5"/>
    <w:rsid w:val="008672D6"/>
    <w:rsid w:val="0086784D"/>
    <w:rsid w:val="00870582"/>
    <w:rsid w:val="008712DE"/>
    <w:rsid w:val="008719E4"/>
    <w:rsid w:val="00872C88"/>
    <w:rsid w:val="0087407B"/>
    <w:rsid w:val="0087421A"/>
    <w:rsid w:val="0087427A"/>
    <w:rsid w:val="00874986"/>
    <w:rsid w:val="00876130"/>
    <w:rsid w:val="008766F9"/>
    <w:rsid w:val="008777A7"/>
    <w:rsid w:val="00877A09"/>
    <w:rsid w:val="00877E7A"/>
    <w:rsid w:val="00880522"/>
    <w:rsid w:val="00880896"/>
    <w:rsid w:val="008814E3"/>
    <w:rsid w:val="00881567"/>
    <w:rsid w:val="008818E7"/>
    <w:rsid w:val="00881996"/>
    <w:rsid w:val="00881D66"/>
    <w:rsid w:val="00881E2C"/>
    <w:rsid w:val="00882D7D"/>
    <w:rsid w:val="008831F7"/>
    <w:rsid w:val="00883285"/>
    <w:rsid w:val="00883536"/>
    <w:rsid w:val="00883705"/>
    <w:rsid w:val="008838F6"/>
    <w:rsid w:val="00883CCA"/>
    <w:rsid w:val="00885250"/>
    <w:rsid w:val="00885AB7"/>
    <w:rsid w:val="008865AE"/>
    <w:rsid w:val="008874E0"/>
    <w:rsid w:val="00891105"/>
    <w:rsid w:val="0089142A"/>
    <w:rsid w:val="008917A7"/>
    <w:rsid w:val="00891A05"/>
    <w:rsid w:val="00891A2F"/>
    <w:rsid w:val="00891C0D"/>
    <w:rsid w:val="00892777"/>
    <w:rsid w:val="00893652"/>
    <w:rsid w:val="00893870"/>
    <w:rsid w:val="0089397A"/>
    <w:rsid w:val="00893D69"/>
    <w:rsid w:val="00893F29"/>
    <w:rsid w:val="00894503"/>
    <w:rsid w:val="00894A4D"/>
    <w:rsid w:val="008954CB"/>
    <w:rsid w:val="008957A9"/>
    <w:rsid w:val="00895FA5"/>
    <w:rsid w:val="00896172"/>
    <w:rsid w:val="008A023D"/>
    <w:rsid w:val="008A0DFE"/>
    <w:rsid w:val="008A0EA6"/>
    <w:rsid w:val="008A0FB9"/>
    <w:rsid w:val="008A2029"/>
    <w:rsid w:val="008A222F"/>
    <w:rsid w:val="008A2385"/>
    <w:rsid w:val="008A307B"/>
    <w:rsid w:val="008A3358"/>
    <w:rsid w:val="008A3C4B"/>
    <w:rsid w:val="008A4A6C"/>
    <w:rsid w:val="008A4F35"/>
    <w:rsid w:val="008A5001"/>
    <w:rsid w:val="008A560C"/>
    <w:rsid w:val="008A60E6"/>
    <w:rsid w:val="008A68A9"/>
    <w:rsid w:val="008A6FB4"/>
    <w:rsid w:val="008A764A"/>
    <w:rsid w:val="008A790E"/>
    <w:rsid w:val="008A7ACE"/>
    <w:rsid w:val="008A7DD3"/>
    <w:rsid w:val="008B0058"/>
    <w:rsid w:val="008B02BD"/>
    <w:rsid w:val="008B12D1"/>
    <w:rsid w:val="008B1532"/>
    <w:rsid w:val="008B1AA9"/>
    <w:rsid w:val="008B2725"/>
    <w:rsid w:val="008B2738"/>
    <w:rsid w:val="008B289D"/>
    <w:rsid w:val="008B3549"/>
    <w:rsid w:val="008B461E"/>
    <w:rsid w:val="008B4C8D"/>
    <w:rsid w:val="008B5026"/>
    <w:rsid w:val="008B509C"/>
    <w:rsid w:val="008B6694"/>
    <w:rsid w:val="008B677D"/>
    <w:rsid w:val="008B6B6C"/>
    <w:rsid w:val="008B6BD7"/>
    <w:rsid w:val="008B6DD4"/>
    <w:rsid w:val="008B6E12"/>
    <w:rsid w:val="008B6EC0"/>
    <w:rsid w:val="008B77EA"/>
    <w:rsid w:val="008B7A5F"/>
    <w:rsid w:val="008C03BC"/>
    <w:rsid w:val="008C0F48"/>
    <w:rsid w:val="008C1639"/>
    <w:rsid w:val="008C16F5"/>
    <w:rsid w:val="008C1A16"/>
    <w:rsid w:val="008C1A51"/>
    <w:rsid w:val="008C20F4"/>
    <w:rsid w:val="008C31B1"/>
    <w:rsid w:val="008C436B"/>
    <w:rsid w:val="008C44DE"/>
    <w:rsid w:val="008C5419"/>
    <w:rsid w:val="008C6039"/>
    <w:rsid w:val="008C6D2A"/>
    <w:rsid w:val="008C7730"/>
    <w:rsid w:val="008C7C64"/>
    <w:rsid w:val="008D03D1"/>
    <w:rsid w:val="008D0B1E"/>
    <w:rsid w:val="008D1AE8"/>
    <w:rsid w:val="008D206E"/>
    <w:rsid w:val="008D21D2"/>
    <w:rsid w:val="008D33C3"/>
    <w:rsid w:val="008D3A61"/>
    <w:rsid w:val="008D3ADB"/>
    <w:rsid w:val="008D4DF5"/>
    <w:rsid w:val="008D60D1"/>
    <w:rsid w:val="008D6221"/>
    <w:rsid w:val="008E0D2C"/>
    <w:rsid w:val="008E1E90"/>
    <w:rsid w:val="008E227A"/>
    <w:rsid w:val="008E25DB"/>
    <w:rsid w:val="008E2AAA"/>
    <w:rsid w:val="008E2E9C"/>
    <w:rsid w:val="008E3A0C"/>
    <w:rsid w:val="008E4DE1"/>
    <w:rsid w:val="008E568E"/>
    <w:rsid w:val="008E5784"/>
    <w:rsid w:val="008E5EEC"/>
    <w:rsid w:val="008E7D87"/>
    <w:rsid w:val="008F0B78"/>
    <w:rsid w:val="008F1047"/>
    <w:rsid w:val="008F1119"/>
    <w:rsid w:val="008F13C9"/>
    <w:rsid w:val="008F25E6"/>
    <w:rsid w:val="008F31D0"/>
    <w:rsid w:val="008F32AA"/>
    <w:rsid w:val="008F3FD6"/>
    <w:rsid w:val="008F4AFB"/>
    <w:rsid w:val="008F4E55"/>
    <w:rsid w:val="008F5B7F"/>
    <w:rsid w:val="008F609A"/>
    <w:rsid w:val="008F6B0B"/>
    <w:rsid w:val="008F75FC"/>
    <w:rsid w:val="008F77D9"/>
    <w:rsid w:val="008F7D64"/>
    <w:rsid w:val="009001CC"/>
    <w:rsid w:val="009002F3"/>
    <w:rsid w:val="00901114"/>
    <w:rsid w:val="0090147E"/>
    <w:rsid w:val="009022AA"/>
    <w:rsid w:val="009023D9"/>
    <w:rsid w:val="00902897"/>
    <w:rsid w:val="0090298C"/>
    <w:rsid w:val="009033D2"/>
    <w:rsid w:val="00903BE0"/>
    <w:rsid w:val="00904335"/>
    <w:rsid w:val="009045FF"/>
    <w:rsid w:val="0090487A"/>
    <w:rsid w:val="0090688A"/>
    <w:rsid w:val="00906C56"/>
    <w:rsid w:val="00906CB1"/>
    <w:rsid w:val="0090714B"/>
    <w:rsid w:val="00907493"/>
    <w:rsid w:val="009075FB"/>
    <w:rsid w:val="009078A0"/>
    <w:rsid w:val="00907926"/>
    <w:rsid w:val="00911BED"/>
    <w:rsid w:val="00912C72"/>
    <w:rsid w:val="0091332A"/>
    <w:rsid w:val="00913600"/>
    <w:rsid w:val="00913C76"/>
    <w:rsid w:val="009145B1"/>
    <w:rsid w:val="00914694"/>
    <w:rsid w:val="00914E24"/>
    <w:rsid w:val="00915B11"/>
    <w:rsid w:val="00915B36"/>
    <w:rsid w:val="00915EF4"/>
    <w:rsid w:val="009169EC"/>
    <w:rsid w:val="00916BF7"/>
    <w:rsid w:val="00917474"/>
    <w:rsid w:val="0092039B"/>
    <w:rsid w:val="009203BE"/>
    <w:rsid w:val="009207F3"/>
    <w:rsid w:val="009214B5"/>
    <w:rsid w:val="009219C7"/>
    <w:rsid w:val="00921C1A"/>
    <w:rsid w:val="00921C96"/>
    <w:rsid w:val="00921DB9"/>
    <w:rsid w:val="009222D2"/>
    <w:rsid w:val="0092357E"/>
    <w:rsid w:val="00923A46"/>
    <w:rsid w:val="00923CC8"/>
    <w:rsid w:val="00924021"/>
    <w:rsid w:val="00924290"/>
    <w:rsid w:val="0092485B"/>
    <w:rsid w:val="009252C2"/>
    <w:rsid w:val="0092540C"/>
    <w:rsid w:val="00925B56"/>
    <w:rsid w:val="00925F49"/>
    <w:rsid w:val="00925F8A"/>
    <w:rsid w:val="00926FFA"/>
    <w:rsid w:val="00927258"/>
    <w:rsid w:val="00927A1A"/>
    <w:rsid w:val="00927B9E"/>
    <w:rsid w:val="009306EB"/>
    <w:rsid w:val="00930A27"/>
    <w:rsid w:val="00931A87"/>
    <w:rsid w:val="00932A8E"/>
    <w:rsid w:val="00933102"/>
    <w:rsid w:val="00933248"/>
    <w:rsid w:val="009336DB"/>
    <w:rsid w:val="009337EE"/>
    <w:rsid w:val="00933C10"/>
    <w:rsid w:val="00934399"/>
    <w:rsid w:val="009350FD"/>
    <w:rsid w:val="009351E1"/>
    <w:rsid w:val="0093560B"/>
    <w:rsid w:val="0093660D"/>
    <w:rsid w:val="00937C75"/>
    <w:rsid w:val="00937D93"/>
    <w:rsid w:val="00940989"/>
    <w:rsid w:val="00941272"/>
    <w:rsid w:val="0094161E"/>
    <w:rsid w:val="00941AAB"/>
    <w:rsid w:val="00941BA1"/>
    <w:rsid w:val="00943A98"/>
    <w:rsid w:val="00943D81"/>
    <w:rsid w:val="00943E6D"/>
    <w:rsid w:val="0094573C"/>
    <w:rsid w:val="0094635B"/>
    <w:rsid w:val="0094709E"/>
    <w:rsid w:val="009470E5"/>
    <w:rsid w:val="0094747D"/>
    <w:rsid w:val="00950012"/>
    <w:rsid w:val="009502E6"/>
    <w:rsid w:val="00950727"/>
    <w:rsid w:val="009508B4"/>
    <w:rsid w:val="00950E6B"/>
    <w:rsid w:val="0095178A"/>
    <w:rsid w:val="00951899"/>
    <w:rsid w:val="00952754"/>
    <w:rsid w:val="0095294A"/>
    <w:rsid w:val="00952BA9"/>
    <w:rsid w:val="0095301E"/>
    <w:rsid w:val="00953317"/>
    <w:rsid w:val="00953421"/>
    <w:rsid w:val="00953574"/>
    <w:rsid w:val="0095385C"/>
    <w:rsid w:val="00953A0B"/>
    <w:rsid w:val="00953E88"/>
    <w:rsid w:val="00954A9F"/>
    <w:rsid w:val="009552F1"/>
    <w:rsid w:val="0095543E"/>
    <w:rsid w:val="0095748A"/>
    <w:rsid w:val="009576EB"/>
    <w:rsid w:val="00957804"/>
    <w:rsid w:val="009578EB"/>
    <w:rsid w:val="00957CA9"/>
    <w:rsid w:val="0096023D"/>
    <w:rsid w:val="009605B9"/>
    <w:rsid w:val="00960683"/>
    <w:rsid w:val="00960714"/>
    <w:rsid w:val="00960F89"/>
    <w:rsid w:val="00961271"/>
    <w:rsid w:val="00961828"/>
    <w:rsid w:val="00961E4A"/>
    <w:rsid w:val="009628FF"/>
    <w:rsid w:val="00962DF6"/>
    <w:rsid w:val="00963131"/>
    <w:rsid w:val="009633E1"/>
    <w:rsid w:val="009639F0"/>
    <w:rsid w:val="00963DA0"/>
    <w:rsid w:val="00963EB2"/>
    <w:rsid w:val="00963FCC"/>
    <w:rsid w:val="0096413A"/>
    <w:rsid w:val="009641BA"/>
    <w:rsid w:val="009641D7"/>
    <w:rsid w:val="00964F4E"/>
    <w:rsid w:val="00965260"/>
    <w:rsid w:val="00965863"/>
    <w:rsid w:val="00965886"/>
    <w:rsid w:val="00965D7D"/>
    <w:rsid w:val="0096632E"/>
    <w:rsid w:val="00966514"/>
    <w:rsid w:val="00966B98"/>
    <w:rsid w:val="009678EA"/>
    <w:rsid w:val="00967AF4"/>
    <w:rsid w:val="009703B3"/>
    <w:rsid w:val="00972A32"/>
    <w:rsid w:val="00973419"/>
    <w:rsid w:val="00973635"/>
    <w:rsid w:val="00973D37"/>
    <w:rsid w:val="00973F77"/>
    <w:rsid w:val="0097462D"/>
    <w:rsid w:val="009750F7"/>
    <w:rsid w:val="009751E1"/>
    <w:rsid w:val="00975998"/>
    <w:rsid w:val="00975BE6"/>
    <w:rsid w:val="009765CC"/>
    <w:rsid w:val="00977A21"/>
    <w:rsid w:val="00977A42"/>
    <w:rsid w:val="00977F29"/>
    <w:rsid w:val="00977FD8"/>
    <w:rsid w:val="00980612"/>
    <w:rsid w:val="009808F5"/>
    <w:rsid w:val="00980E92"/>
    <w:rsid w:val="009829C4"/>
    <w:rsid w:val="00982A82"/>
    <w:rsid w:val="00984F74"/>
    <w:rsid w:val="00985935"/>
    <w:rsid w:val="00985AA8"/>
    <w:rsid w:val="00986B27"/>
    <w:rsid w:val="00986EA2"/>
    <w:rsid w:val="00987038"/>
    <w:rsid w:val="0098775E"/>
    <w:rsid w:val="00987899"/>
    <w:rsid w:val="00987E53"/>
    <w:rsid w:val="0099118D"/>
    <w:rsid w:val="00991847"/>
    <w:rsid w:val="00991BC0"/>
    <w:rsid w:val="00991D7C"/>
    <w:rsid w:val="00991FF4"/>
    <w:rsid w:val="009928F8"/>
    <w:rsid w:val="009929EA"/>
    <w:rsid w:val="00992DDA"/>
    <w:rsid w:val="00994419"/>
    <w:rsid w:val="009944F1"/>
    <w:rsid w:val="00994E6D"/>
    <w:rsid w:val="00996404"/>
    <w:rsid w:val="00996E57"/>
    <w:rsid w:val="009975CC"/>
    <w:rsid w:val="0099778B"/>
    <w:rsid w:val="009A0918"/>
    <w:rsid w:val="009A0B2E"/>
    <w:rsid w:val="009A0D4F"/>
    <w:rsid w:val="009A0E6C"/>
    <w:rsid w:val="009A1939"/>
    <w:rsid w:val="009A237F"/>
    <w:rsid w:val="009A353C"/>
    <w:rsid w:val="009A37DD"/>
    <w:rsid w:val="009A5757"/>
    <w:rsid w:val="009A5C00"/>
    <w:rsid w:val="009A619C"/>
    <w:rsid w:val="009A6467"/>
    <w:rsid w:val="009A6C7C"/>
    <w:rsid w:val="009A6DEA"/>
    <w:rsid w:val="009A6F90"/>
    <w:rsid w:val="009A76A1"/>
    <w:rsid w:val="009A7A0F"/>
    <w:rsid w:val="009A7E9F"/>
    <w:rsid w:val="009B03CF"/>
    <w:rsid w:val="009B0528"/>
    <w:rsid w:val="009B0620"/>
    <w:rsid w:val="009B15A1"/>
    <w:rsid w:val="009B1B6F"/>
    <w:rsid w:val="009B2A52"/>
    <w:rsid w:val="009B2F59"/>
    <w:rsid w:val="009B30E9"/>
    <w:rsid w:val="009B3259"/>
    <w:rsid w:val="009B40A0"/>
    <w:rsid w:val="009B4592"/>
    <w:rsid w:val="009B4998"/>
    <w:rsid w:val="009B4C62"/>
    <w:rsid w:val="009B6D22"/>
    <w:rsid w:val="009B6E09"/>
    <w:rsid w:val="009B7477"/>
    <w:rsid w:val="009B7EB0"/>
    <w:rsid w:val="009C0667"/>
    <w:rsid w:val="009C074F"/>
    <w:rsid w:val="009C0B10"/>
    <w:rsid w:val="009C0CF7"/>
    <w:rsid w:val="009C1CB5"/>
    <w:rsid w:val="009C1D01"/>
    <w:rsid w:val="009C229C"/>
    <w:rsid w:val="009C2BDD"/>
    <w:rsid w:val="009C3562"/>
    <w:rsid w:val="009C44BD"/>
    <w:rsid w:val="009C47D6"/>
    <w:rsid w:val="009C482A"/>
    <w:rsid w:val="009C4F02"/>
    <w:rsid w:val="009C6546"/>
    <w:rsid w:val="009C6A55"/>
    <w:rsid w:val="009C6C52"/>
    <w:rsid w:val="009C7C1A"/>
    <w:rsid w:val="009D26CE"/>
    <w:rsid w:val="009D2782"/>
    <w:rsid w:val="009D2AB1"/>
    <w:rsid w:val="009D2E84"/>
    <w:rsid w:val="009D3573"/>
    <w:rsid w:val="009D4B9E"/>
    <w:rsid w:val="009D6232"/>
    <w:rsid w:val="009E061D"/>
    <w:rsid w:val="009E098B"/>
    <w:rsid w:val="009E155F"/>
    <w:rsid w:val="009E278E"/>
    <w:rsid w:val="009E286D"/>
    <w:rsid w:val="009E2C19"/>
    <w:rsid w:val="009E34E2"/>
    <w:rsid w:val="009E39FE"/>
    <w:rsid w:val="009E3A9B"/>
    <w:rsid w:val="009E3D17"/>
    <w:rsid w:val="009E44E7"/>
    <w:rsid w:val="009E50F2"/>
    <w:rsid w:val="009E5767"/>
    <w:rsid w:val="009E5884"/>
    <w:rsid w:val="009E6B04"/>
    <w:rsid w:val="009F049C"/>
    <w:rsid w:val="009F078C"/>
    <w:rsid w:val="009F0850"/>
    <w:rsid w:val="009F174B"/>
    <w:rsid w:val="009F1877"/>
    <w:rsid w:val="009F1BF6"/>
    <w:rsid w:val="009F207C"/>
    <w:rsid w:val="009F2097"/>
    <w:rsid w:val="009F21C7"/>
    <w:rsid w:val="009F3619"/>
    <w:rsid w:val="009F4797"/>
    <w:rsid w:val="009F4D06"/>
    <w:rsid w:val="009F4F7E"/>
    <w:rsid w:val="009F5F4D"/>
    <w:rsid w:val="009F6115"/>
    <w:rsid w:val="009F617A"/>
    <w:rsid w:val="009F6242"/>
    <w:rsid w:val="009F6482"/>
    <w:rsid w:val="009F6667"/>
    <w:rsid w:val="009F6872"/>
    <w:rsid w:val="009F69F4"/>
    <w:rsid w:val="009F6A7E"/>
    <w:rsid w:val="009F743E"/>
    <w:rsid w:val="00A0065B"/>
    <w:rsid w:val="00A0067C"/>
    <w:rsid w:val="00A01220"/>
    <w:rsid w:val="00A0171F"/>
    <w:rsid w:val="00A020F8"/>
    <w:rsid w:val="00A0293A"/>
    <w:rsid w:val="00A038DD"/>
    <w:rsid w:val="00A0397C"/>
    <w:rsid w:val="00A0544D"/>
    <w:rsid w:val="00A054C9"/>
    <w:rsid w:val="00A06082"/>
    <w:rsid w:val="00A07063"/>
    <w:rsid w:val="00A07BBF"/>
    <w:rsid w:val="00A07E2D"/>
    <w:rsid w:val="00A102C4"/>
    <w:rsid w:val="00A106DC"/>
    <w:rsid w:val="00A114D0"/>
    <w:rsid w:val="00A119F7"/>
    <w:rsid w:val="00A11BC9"/>
    <w:rsid w:val="00A12340"/>
    <w:rsid w:val="00A12601"/>
    <w:rsid w:val="00A130BE"/>
    <w:rsid w:val="00A1412B"/>
    <w:rsid w:val="00A148E5"/>
    <w:rsid w:val="00A157E7"/>
    <w:rsid w:val="00A15ED7"/>
    <w:rsid w:val="00A16C57"/>
    <w:rsid w:val="00A16FA3"/>
    <w:rsid w:val="00A1726A"/>
    <w:rsid w:val="00A175B8"/>
    <w:rsid w:val="00A20009"/>
    <w:rsid w:val="00A20648"/>
    <w:rsid w:val="00A207FC"/>
    <w:rsid w:val="00A2096E"/>
    <w:rsid w:val="00A20BFA"/>
    <w:rsid w:val="00A22C1E"/>
    <w:rsid w:val="00A23282"/>
    <w:rsid w:val="00A23310"/>
    <w:rsid w:val="00A233D8"/>
    <w:rsid w:val="00A240B9"/>
    <w:rsid w:val="00A242EB"/>
    <w:rsid w:val="00A2615C"/>
    <w:rsid w:val="00A27DB3"/>
    <w:rsid w:val="00A27EB2"/>
    <w:rsid w:val="00A27F47"/>
    <w:rsid w:val="00A27FD7"/>
    <w:rsid w:val="00A30906"/>
    <w:rsid w:val="00A30B81"/>
    <w:rsid w:val="00A321E8"/>
    <w:rsid w:val="00A325D3"/>
    <w:rsid w:val="00A32F1D"/>
    <w:rsid w:val="00A33236"/>
    <w:rsid w:val="00A335F3"/>
    <w:rsid w:val="00A3362C"/>
    <w:rsid w:val="00A33B7A"/>
    <w:rsid w:val="00A33C26"/>
    <w:rsid w:val="00A344EE"/>
    <w:rsid w:val="00A3485F"/>
    <w:rsid w:val="00A35899"/>
    <w:rsid w:val="00A35E28"/>
    <w:rsid w:val="00A36B4F"/>
    <w:rsid w:val="00A36B7E"/>
    <w:rsid w:val="00A36F4F"/>
    <w:rsid w:val="00A36FC9"/>
    <w:rsid w:val="00A40674"/>
    <w:rsid w:val="00A40797"/>
    <w:rsid w:val="00A40E0A"/>
    <w:rsid w:val="00A41A20"/>
    <w:rsid w:val="00A41A4A"/>
    <w:rsid w:val="00A41C51"/>
    <w:rsid w:val="00A41DD2"/>
    <w:rsid w:val="00A42B71"/>
    <w:rsid w:val="00A42F4F"/>
    <w:rsid w:val="00A43097"/>
    <w:rsid w:val="00A43BB0"/>
    <w:rsid w:val="00A43F40"/>
    <w:rsid w:val="00A43F99"/>
    <w:rsid w:val="00A443CE"/>
    <w:rsid w:val="00A44830"/>
    <w:rsid w:val="00A44AA2"/>
    <w:rsid w:val="00A46585"/>
    <w:rsid w:val="00A468A7"/>
    <w:rsid w:val="00A47096"/>
    <w:rsid w:val="00A473E6"/>
    <w:rsid w:val="00A47A34"/>
    <w:rsid w:val="00A47ABA"/>
    <w:rsid w:val="00A47B29"/>
    <w:rsid w:val="00A50CF4"/>
    <w:rsid w:val="00A5127B"/>
    <w:rsid w:val="00A524E1"/>
    <w:rsid w:val="00A52538"/>
    <w:rsid w:val="00A52C43"/>
    <w:rsid w:val="00A53180"/>
    <w:rsid w:val="00A53F03"/>
    <w:rsid w:val="00A5401F"/>
    <w:rsid w:val="00A5548D"/>
    <w:rsid w:val="00A556A3"/>
    <w:rsid w:val="00A55CED"/>
    <w:rsid w:val="00A5680E"/>
    <w:rsid w:val="00A56DDA"/>
    <w:rsid w:val="00A57604"/>
    <w:rsid w:val="00A60961"/>
    <w:rsid w:val="00A60E97"/>
    <w:rsid w:val="00A63A9E"/>
    <w:rsid w:val="00A63B94"/>
    <w:rsid w:val="00A64B61"/>
    <w:rsid w:val="00A64C3F"/>
    <w:rsid w:val="00A64D7B"/>
    <w:rsid w:val="00A64EBD"/>
    <w:rsid w:val="00A65108"/>
    <w:rsid w:val="00A660B5"/>
    <w:rsid w:val="00A6613C"/>
    <w:rsid w:val="00A679E5"/>
    <w:rsid w:val="00A7005E"/>
    <w:rsid w:val="00A707DD"/>
    <w:rsid w:val="00A71AEE"/>
    <w:rsid w:val="00A72486"/>
    <w:rsid w:val="00A72BBA"/>
    <w:rsid w:val="00A72E47"/>
    <w:rsid w:val="00A72EDD"/>
    <w:rsid w:val="00A7329A"/>
    <w:rsid w:val="00A73B71"/>
    <w:rsid w:val="00A73ED8"/>
    <w:rsid w:val="00A74C13"/>
    <w:rsid w:val="00A74E68"/>
    <w:rsid w:val="00A7500E"/>
    <w:rsid w:val="00A75834"/>
    <w:rsid w:val="00A75C55"/>
    <w:rsid w:val="00A76375"/>
    <w:rsid w:val="00A774C8"/>
    <w:rsid w:val="00A81115"/>
    <w:rsid w:val="00A817B2"/>
    <w:rsid w:val="00A81BBA"/>
    <w:rsid w:val="00A8343A"/>
    <w:rsid w:val="00A8441B"/>
    <w:rsid w:val="00A845A3"/>
    <w:rsid w:val="00A85281"/>
    <w:rsid w:val="00A858CD"/>
    <w:rsid w:val="00A85D76"/>
    <w:rsid w:val="00A875D1"/>
    <w:rsid w:val="00A8764A"/>
    <w:rsid w:val="00A878EB"/>
    <w:rsid w:val="00A87BF2"/>
    <w:rsid w:val="00A90795"/>
    <w:rsid w:val="00A907A9"/>
    <w:rsid w:val="00A90B98"/>
    <w:rsid w:val="00A91138"/>
    <w:rsid w:val="00A91275"/>
    <w:rsid w:val="00A9262C"/>
    <w:rsid w:val="00A92C70"/>
    <w:rsid w:val="00A9343F"/>
    <w:rsid w:val="00A93662"/>
    <w:rsid w:val="00A939DE"/>
    <w:rsid w:val="00A9581D"/>
    <w:rsid w:val="00A95AE2"/>
    <w:rsid w:val="00A96F0D"/>
    <w:rsid w:val="00A96F58"/>
    <w:rsid w:val="00A97799"/>
    <w:rsid w:val="00AA03A5"/>
    <w:rsid w:val="00AA07E6"/>
    <w:rsid w:val="00AA0AEF"/>
    <w:rsid w:val="00AA0CDA"/>
    <w:rsid w:val="00AA0EF8"/>
    <w:rsid w:val="00AA1B70"/>
    <w:rsid w:val="00AA28BF"/>
    <w:rsid w:val="00AA3079"/>
    <w:rsid w:val="00AA47CC"/>
    <w:rsid w:val="00AA49AC"/>
    <w:rsid w:val="00AA4ACF"/>
    <w:rsid w:val="00AA5D51"/>
    <w:rsid w:val="00AA6209"/>
    <w:rsid w:val="00AA686D"/>
    <w:rsid w:val="00AA6C6D"/>
    <w:rsid w:val="00AA764F"/>
    <w:rsid w:val="00AA7A37"/>
    <w:rsid w:val="00AA7DBD"/>
    <w:rsid w:val="00AB0775"/>
    <w:rsid w:val="00AB1485"/>
    <w:rsid w:val="00AB3406"/>
    <w:rsid w:val="00AB432B"/>
    <w:rsid w:val="00AB5879"/>
    <w:rsid w:val="00AB5A19"/>
    <w:rsid w:val="00AB764B"/>
    <w:rsid w:val="00AB7848"/>
    <w:rsid w:val="00AB7B30"/>
    <w:rsid w:val="00AC0C6C"/>
    <w:rsid w:val="00AC1478"/>
    <w:rsid w:val="00AC1F0F"/>
    <w:rsid w:val="00AC21F4"/>
    <w:rsid w:val="00AC2595"/>
    <w:rsid w:val="00AC262F"/>
    <w:rsid w:val="00AC2D35"/>
    <w:rsid w:val="00AC3177"/>
    <w:rsid w:val="00AC44C1"/>
    <w:rsid w:val="00AC4AAF"/>
    <w:rsid w:val="00AC50B6"/>
    <w:rsid w:val="00AC51A7"/>
    <w:rsid w:val="00AC5ED6"/>
    <w:rsid w:val="00AC6023"/>
    <w:rsid w:val="00AC643F"/>
    <w:rsid w:val="00AC7A9C"/>
    <w:rsid w:val="00AD0093"/>
    <w:rsid w:val="00AD0A1D"/>
    <w:rsid w:val="00AD1176"/>
    <w:rsid w:val="00AD1200"/>
    <w:rsid w:val="00AD1A85"/>
    <w:rsid w:val="00AD1E76"/>
    <w:rsid w:val="00AD216A"/>
    <w:rsid w:val="00AD482C"/>
    <w:rsid w:val="00AD50A4"/>
    <w:rsid w:val="00AD54E0"/>
    <w:rsid w:val="00AD5FB2"/>
    <w:rsid w:val="00AD66A9"/>
    <w:rsid w:val="00AD7B1A"/>
    <w:rsid w:val="00AE011D"/>
    <w:rsid w:val="00AE02DB"/>
    <w:rsid w:val="00AE066E"/>
    <w:rsid w:val="00AE1529"/>
    <w:rsid w:val="00AE1606"/>
    <w:rsid w:val="00AE2126"/>
    <w:rsid w:val="00AE2D06"/>
    <w:rsid w:val="00AE3193"/>
    <w:rsid w:val="00AE339E"/>
    <w:rsid w:val="00AE37E0"/>
    <w:rsid w:val="00AE5008"/>
    <w:rsid w:val="00AE55A9"/>
    <w:rsid w:val="00AE5AC0"/>
    <w:rsid w:val="00AE6C62"/>
    <w:rsid w:val="00AE7993"/>
    <w:rsid w:val="00AE7E45"/>
    <w:rsid w:val="00AF0712"/>
    <w:rsid w:val="00AF0B84"/>
    <w:rsid w:val="00AF1063"/>
    <w:rsid w:val="00AF12C5"/>
    <w:rsid w:val="00AF1639"/>
    <w:rsid w:val="00AF1EBA"/>
    <w:rsid w:val="00AF2B66"/>
    <w:rsid w:val="00AF30E7"/>
    <w:rsid w:val="00AF42D5"/>
    <w:rsid w:val="00AF4508"/>
    <w:rsid w:val="00AF4B21"/>
    <w:rsid w:val="00AF51E5"/>
    <w:rsid w:val="00AF5F99"/>
    <w:rsid w:val="00AF6219"/>
    <w:rsid w:val="00AF635E"/>
    <w:rsid w:val="00AF6498"/>
    <w:rsid w:val="00AF76F9"/>
    <w:rsid w:val="00B00370"/>
    <w:rsid w:val="00B0076A"/>
    <w:rsid w:val="00B01025"/>
    <w:rsid w:val="00B0255F"/>
    <w:rsid w:val="00B02A80"/>
    <w:rsid w:val="00B02EC2"/>
    <w:rsid w:val="00B03611"/>
    <w:rsid w:val="00B03A22"/>
    <w:rsid w:val="00B03CD0"/>
    <w:rsid w:val="00B0444B"/>
    <w:rsid w:val="00B04828"/>
    <w:rsid w:val="00B04BEA"/>
    <w:rsid w:val="00B04EE5"/>
    <w:rsid w:val="00B055E1"/>
    <w:rsid w:val="00B0563C"/>
    <w:rsid w:val="00B05754"/>
    <w:rsid w:val="00B05F0F"/>
    <w:rsid w:val="00B076B5"/>
    <w:rsid w:val="00B110E6"/>
    <w:rsid w:val="00B1139E"/>
    <w:rsid w:val="00B11C51"/>
    <w:rsid w:val="00B1230C"/>
    <w:rsid w:val="00B124A0"/>
    <w:rsid w:val="00B12BE1"/>
    <w:rsid w:val="00B12DD6"/>
    <w:rsid w:val="00B12F7B"/>
    <w:rsid w:val="00B13C52"/>
    <w:rsid w:val="00B14431"/>
    <w:rsid w:val="00B144A7"/>
    <w:rsid w:val="00B15BA1"/>
    <w:rsid w:val="00B161BB"/>
    <w:rsid w:val="00B16859"/>
    <w:rsid w:val="00B16C23"/>
    <w:rsid w:val="00B172F3"/>
    <w:rsid w:val="00B175B1"/>
    <w:rsid w:val="00B176DC"/>
    <w:rsid w:val="00B20CD5"/>
    <w:rsid w:val="00B20D68"/>
    <w:rsid w:val="00B20F06"/>
    <w:rsid w:val="00B21094"/>
    <w:rsid w:val="00B2112F"/>
    <w:rsid w:val="00B21B86"/>
    <w:rsid w:val="00B21DE7"/>
    <w:rsid w:val="00B224BF"/>
    <w:rsid w:val="00B2273B"/>
    <w:rsid w:val="00B23581"/>
    <w:rsid w:val="00B24A4D"/>
    <w:rsid w:val="00B24B09"/>
    <w:rsid w:val="00B24B4C"/>
    <w:rsid w:val="00B25A60"/>
    <w:rsid w:val="00B25BED"/>
    <w:rsid w:val="00B26C60"/>
    <w:rsid w:val="00B26F42"/>
    <w:rsid w:val="00B2725D"/>
    <w:rsid w:val="00B27696"/>
    <w:rsid w:val="00B30A25"/>
    <w:rsid w:val="00B30B1A"/>
    <w:rsid w:val="00B31230"/>
    <w:rsid w:val="00B313B3"/>
    <w:rsid w:val="00B319B8"/>
    <w:rsid w:val="00B31C05"/>
    <w:rsid w:val="00B32BEC"/>
    <w:rsid w:val="00B32C48"/>
    <w:rsid w:val="00B34BD6"/>
    <w:rsid w:val="00B34E40"/>
    <w:rsid w:val="00B358D6"/>
    <w:rsid w:val="00B36A1A"/>
    <w:rsid w:val="00B379BD"/>
    <w:rsid w:val="00B37E6E"/>
    <w:rsid w:val="00B40B34"/>
    <w:rsid w:val="00B412B6"/>
    <w:rsid w:val="00B41F11"/>
    <w:rsid w:val="00B42252"/>
    <w:rsid w:val="00B422D8"/>
    <w:rsid w:val="00B433FC"/>
    <w:rsid w:val="00B4358C"/>
    <w:rsid w:val="00B4372F"/>
    <w:rsid w:val="00B43919"/>
    <w:rsid w:val="00B44212"/>
    <w:rsid w:val="00B4556A"/>
    <w:rsid w:val="00B45A5F"/>
    <w:rsid w:val="00B46863"/>
    <w:rsid w:val="00B46925"/>
    <w:rsid w:val="00B46A3D"/>
    <w:rsid w:val="00B51837"/>
    <w:rsid w:val="00B52BB3"/>
    <w:rsid w:val="00B52C86"/>
    <w:rsid w:val="00B530D3"/>
    <w:rsid w:val="00B53C78"/>
    <w:rsid w:val="00B550E2"/>
    <w:rsid w:val="00B55B41"/>
    <w:rsid w:val="00B56B2D"/>
    <w:rsid w:val="00B5708A"/>
    <w:rsid w:val="00B57949"/>
    <w:rsid w:val="00B57B9A"/>
    <w:rsid w:val="00B57DD8"/>
    <w:rsid w:val="00B6057A"/>
    <w:rsid w:val="00B609B5"/>
    <w:rsid w:val="00B6149F"/>
    <w:rsid w:val="00B61EBA"/>
    <w:rsid w:val="00B62095"/>
    <w:rsid w:val="00B622DB"/>
    <w:rsid w:val="00B62316"/>
    <w:rsid w:val="00B6244D"/>
    <w:rsid w:val="00B62511"/>
    <w:rsid w:val="00B625C3"/>
    <w:rsid w:val="00B62B57"/>
    <w:rsid w:val="00B63AA9"/>
    <w:rsid w:val="00B63D2C"/>
    <w:rsid w:val="00B64827"/>
    <w:rsid w:val="00B64F70"/>
    <w:rsid w:val="00B65DA8"/>
    <w:rsid w:val="00B66417"/>
    <w:rsid w:val="00B66526"/>
    <w:rsid w:val="00B66836"/>
    <w:rsid w:val="00B675AC"/>
    <w:rsid w:val="00B70520"/>
    <w:rsid w:val="00B7096D"/>
    <w:rsid w:val="00B70B1F"/>
    <w:rsid w:val="00B70BF5"/>
    <w:rsid w:val="00B71BE6"/>
    <w:rsid w:val="00B71E6B"/>
    <w:rsid w:val="00B72706"/>
    <w:rsid w:val="00B73225"/>
    <w:rsid w:val="00B73AF3"/>
    <w:rsid w:val="00B73B63"/>
    <w:rsid w:val="00B74FAA"/>
    <w:rsid w:val="00B75360"/>
    <w:rsid w:val="00B753A3"/>
    <w:rsid w:val="00B7684D"/>
    <w:rsid w:val="00B7695F"/>
    <w:rsid w:val="00B77676"/>
    <w:rsid w:val="00B776B4"/>
    <w:rsid w:val="00B8014B"/>
    <w:rsid w:val="00B80787"/>
    <w:rsid w:val="00B8166A"/>
    <w:rsid w:val="00B81AD5"/>
    <w:rsid w:val="00B822DC"/>
    <w:rsid w:val="00B823EB"/>
    <w:rsid w:val="00B82782"/>
    <w:rsid w:val="00B828EB"/>
    <w:rsid w:val="00B82B3D"/>
    <w:rsid w:val="00B82F5E"/>
    <w:rsid w:val="00B83372"/>
    <w:rsid w:val="00B851DB"/>
    <w:rsid w:val="00B85C13"/>
    <w:rsid w:val="00B86697"/>
    <w:rsid w:val="00B87284"/>
    <w:rsid w:val="00B87940"/>
    <w:rsid w:val="00B87A1D"/>
    <w:rsid w:val="00B9117F"/>
    <w:rsid w:val="00B91776"/>
    <w:rsid w:val="00B92F7E"/>
    <w:rsid w:val="00B944F4"/>
    <w:rsid w:val="00B945AB"/>
    <w:rsid w:val="00B95C69"/>
    <w:rsid w:val="00B96A1D"/>
    <w:rsid w:val="00BA09FE"/>
    <w:rsid w:val="00BA0AEB"/>
    <w:rsid w:val="00BA19BD"/>
    <w:rsid w:val="00BA1B10"/>
    <w:rsid w:val="00BA1E04"/>
    <w:rsid w:val="00BA212F"/>
    <w:rsid w:val="00BA264D"/>
    <w:rsid w:val="00BA2E66"/>
    <w:rsid w:val="00BA2ECC"/>
    <w:rsid w:val="00BA366C"/>
    <w:rsid w:val="00BA38E7"/>
    <w:rsid w:val="00BA3F9C"/>
    <w:rsid w:val="00BA3FE5"/>
    <w:rsid w:val="00BA5B53"/>
    <w:rsid w:val="00BA5DF4"/>
    <w:rsid w:val="00BA61AA"/>
    <w:rsid w:val="00BA6981"/>
    <w:rsid w:val="00BA70D0"/>
    <w:rsid w:val="00BA745B"/>
    <w:rsid w:val="00BA7533"/>
    <w:rsid w:val="00BB0588"/>
    <w:rsid w:val="00BB0E32"/>
    <w:rsid w:val="00BB246C"/>
    <w:rsid w:val="00BB25EB"/>
    <w:rsid w:val="00BB3478"/>
    <w:rsid w:val="00BB387D"/>
    <w:rsid w:val="00BB45E5"/>
    <w:rsid w:val="00BB519B"/>
    <w:rsid w:val="00BB5A6E"/>
    <w:rsid w:val="00BB5E41"/>
    <w:rsid w:val="00BB6A0C"/>
    <w:rsid w:val="00BB6C02"/>
    <w:rsid w:val="00BB7023"/>
    <w:rsid w:val="00BB7E9A"/>
    <w:rsid w:val="00BC1220"/>
    <w:rsid w:val="00BC25BB"/>
    <w:rsid w:val="00BC2B30"/>
    <w:rsid w:val="00BC2EC4"/>
    <w:rsid w:val="00BC3760"/>
    <w:rsid w:val="00BC385C"/>
    <w:rsid w:val="00BC43B8"/>
    <w:rsid w:val="00BC4571"/>
    <w:rsid w:val="00BC4768"/>
    <w:rsid w:val="00BC47FB"/>
    <w:rsid w:val="00BC5778"/>
    <w:rsid w:val="00BC636A"/>
    <w:rsid w:val="00BC6DCD"/>
    <w:rsid w:val="00BC7718"/>
    <w:rsid w:val="00BD007C"/>
    <w:rsid w:val="00BD0458"/>
    <w:rsid w:val="00BD0556"/>
    <w:rsid w:val="00BD08A8"/>
    <w:rsid w:val="00BD1163"/>
    <w:rsid w:val="00BD2485"/>
    <w:rsid w:val="00BD24E9"/>
    <w:rsid w:val="00BD28D1"/>
    <w:rsid w:val="00BD3445"/>
    <w:rsid w:val="00BD34A8"/>
    <w:rsid w:val="00BD3D98"/>
    <w:rsid w:val="00BD4226"/>
    <w:rsid w:val="00BD52A0"/>
    <w:rsid w:val="00BD5CFA"/>
    <w:rsid w:val="00BD64AD"/>
    <w:rsid w:val="00BD67F6"/>
    <w:rsid w:val="00BD6809"/>
    <w:rsid w:val="00BD68A3"/>
    <w:rsid w:val="00BD69E2"/>
    <w:rsid w:val="00BD6EB7"/>
    <w:rsid w:val="00BD767C"/>
    <w:rsid w:val="00BE02BB"/>
    <w:rsid w:val="00BE0936"/>
    <w:rsid w:val="00BE0AE7"/>
    <w:rsid w:val="00BE0F77"/>
    <w:rsid w:val="00BE1964"/>
    <w:rsid w:val="00BE1A57"/>
    <w:rsid w:val="00BE1D1B"/>
    <w:rsid w:val="00BE1D3C"/>
    <w:rsid w:val="00BE1E67"/>
    <w:rsid w:val="00BE22B9"/>
    <w:rsid w:val="00BE328F"/>
    <w:rsid w:val="00BE35B2"/>
    <w:rsid w:val="00BE39EF"/>
    <w:rsid w:val="00BE3A1E"/>
    <w:rsid w:val="00BE3B60"/>
    <w:rsid w:val="00BE434C"/>
    <w:rsid w:val="00BE4515"/>
    <w:rsid w:val="00BE4F42"/>
    <w:rsid w:val="00BE5201"/>
    <w:rsid w:val="00BE5F42"/>
    <w:rsid w:val="00BE63F7"/>
    <w:rsid w:val="00BE7400"/>
    <w:rsid w:val="00BF0140"/>
    <w:rsid w:val="00BF0173"/>
    <w:rsid w:val="00BF01C4"/>
    <w:rsid w:val="00BF1164"/>
    <w:rsid w:val="00BF2836"/>
    <w:rsid w:val="00BF3224"/>
    <w:rsid w:val="00BF339D"/>
    <w:rsid w:val="00BF33CA"/>
    <w:rsid w:val="00BF34A0"/>
    <w:rsid w:val="00BF3C89"/>
    <w:rsid w:val="00BF4980"/>
    <w:rsid w:val="00BF4B93"/>
    <w:rsid w:val="00BF4D1A"/>
    <w:rsid w:val="00BF51CF"/>
    <w:rsid w:val="00BF5372"/>
    <w:rsid w:val="00BF57AF"/>
    <w:rsid w:val="00BF5EC8"/>
    <w:rsid w:val="00BF6C84"/>
    <w:rsid w:val="00BF7118"/>
    <w:rsid w:val="00BF76D9"/>
    <w:rsid w:val="00BF7DE9"/>
    <w:rsid w:val="00C00199"/>
    <w:rsid w:val="00C00431"/>
    <w:rsid w:val="00C00462"/>
    <w:rsid w:val="00C00AA8"/>
    <w:rsid w:val="00C011F2"/>
    <w:rsid w:val="00C016EF"/>
    <w:rsid w:val="00C035BF"/>
    <w:rsid w:val="00C04B22"/>
    <w:rsid w:val="00C04BA8"/>
    <w:rsid w:val="00C05513"/>
    <w:rsid w:val="00C06473"/>
    <w:rsid w:val="00C07A11"/>
    <w:rsid w:val="00C07FA0"/>
    <w:rsid w:val="00C10747"/>
    <w:rsid w:val="00C121C0"/>
    <w:rsid w:val="00C1272B"/>
    <w:rsid w:val="00C1321C"/>
    <w:rsid w:val="00C13676"/>
    <w:rsid w:val="00C13A20"/>
    <w:rsid w:val="00C13A59"/>
    <w:rsid w:val="00C14502"/>
    <w:rsid w:val="00C14637"/>
    <w:rsid w:val="00C15B73"/>
    <w:rsid w:val="00C15E44"/>
    <w:rsid w:val="00C17393"/>
    <w:rsid w:val="00C17702"/>
    <w:rsid w:val="00C17E0D"/>
    <w:rsid w:val="00C20116"/>
    <w:rsid w:val="00C20188"/>
    <w:rsid w:val="00C2176A"/>
    <w:rsid w:val="00C21DA0"/>
    <w:rsid w:val="00C21FFB"/>
    <w:rsid w:val="00C227E2"/>
    <w:rsid w:val="00C2294D"/>
    <w:rsid w:val="00C235A1"/>
    <w:rsid w:val="00C23973"/>
    <w:rsid w:val="00C240AA"/>
    <w:rsid w:val="00C24977"/>
    <w:rsid w:val="00C24A45"/>
    <w:rsid w:val="00C24F25"/>
    <w:rsid w:val="00C26B42"/>
    <w:rsid w:val="00C26B64"/>
    <w:rsid w:val="00C27AC9"/>
    <w:rsid w:val="00C27CC8"/>
    <w:rsid w:val="00C3033F"/>
    <w:rsid w:val="00C3146A"/>
    <w:rsid w:val="00C31872"/>
    <w:rsid w:val="00C32045"/>
    <w:rsid w:val="00C33EDD"/>
    <w:rsid w:val="00C3473F"/>
    <w:rsid w:val="00C3481E"/>
    <w:rsid w:val="00C34E04"/>
    <w:rsid w:val="00C3603B"/>
    <w:rsid w:val="00C36316"/>
    <w:rsid w:val="00C364EF"/>
    <w:rsid w:val="00C365E3"/>
    <w:rsid w:val="00C367F9"/>
    <w:rsid w:val="00C40494"/>
    <w:rsid w:val="00C408A6"/>
    <w:rsid w:val="00C40DFF"/>
    <w:rsid w:val="00C4122E"/>
    <w:rsid w:val="00C4198E"/>
    <w:rsid w:val="00C41A6F"/>
    <w:rsid w:val="00C41ECA"/>
    <w:rsid w:val="00C4264C"/>
    <w:rsid w:val="00C43438"/>
    <w:rsid w:val="00C437E1"/>
    <w:rsid w:val="00C4453D"/>
    <w:rsid w:val="00C4477B"/>
    <w:rsid w:val="00C455B3"/>
    <w:rsid w:val="00C45947"/>
    <w:rsid w:val="00C47E6C"/>
    <w:rsid w:val="00C5076E"/>
    <w:rsid w:val="00C50876"/>
    <w:rsid w:val="00C50CA5"/>
    <w:rsid w:val="00C51CC9"/>
    <w:rsid w:val="00C51F02"/>
    <w:rsid w:val="00C521C8"/>
    <w:rsid w:val="00C523A5"/>
    <w:rsid w:val="00C52447"/>
    <w:rsid w:val="00C52B52"/>
    <w:rsid w:val="00C533E7"/>
    <w:rsid w:val="00C53444"/>
    <w:rsid w:val="00C5374B"/>
    <w:rsid w:val="00C53769"/>
    <w:rsid w:val="00C53B9F"/>
    <w:rsid w:val="00C53FAA"/>
    <w:rsid w:val="00C54170"/>
    <w:rsid w:val="00C549A4"/>
    <w:rsid w:val="00C5528D"/>
    <w:rsid w:val="00C56937"/>
    <w:rsid w:val="00C56ADB"/>
    <w:rsid w:val="00C5708E"/>
    <w:rsid w:val="00C57932"/>
    <w:rsid w:val="00C57C97"/>
    <w:rsid w:val="00C57EAB"/>
    <w:rsid w:val="00C60900"/>
    <w:rsid w:val="00C60AE8"/>
    <w:rsid w:val="00C60D59"/>
    <w:rsid w:val="00C60D71"/>
    <w:rsid w:val="00C61759"/>
    <w:rsid w:val="00C620EA"/>
    <w:rsid w:val="00C626EA"/>
    <w:rsid w:val="00C6293D"/>
    <w:rsid w:val="00C62E0B"/>
    <w:rsid w:val="00C6332B"/>
    <w:rsid w:val="00C64702"/>
    <w:rsid w:val="00C64C9E"/>
    <w:rsid w:val="00C6518F"/>
    <w:rsid w:val="00C65B31"/>
    <w:rsid w:val="00C6646B"/>
    <w:rsid w:val="00C6745E"/>
    <w:rsid w:val="00C675FD"/>
    <w:rsid w:val="00C678F7"/>
    <w:rsid w:val="00C67C95"/>
    <w:rsid w:val="00C701C2"/>
    <w:rsid w:val="00C701C6"/>
    <w:rsid w:val="00C702D7"/>
    <w:rsid w:val="00C704F9"/>
    <w:rsid w:val="00C7282E"/>
    <w:rsid w:val="00C7359D"/>
    <w:rsid w:val="00C7385F"/>
    <w:rsid w:val="00C73C56"/>
    <w:rsid w:val="00C7473E"/>
    <w:rsid w:val="00C74B81"/>
    <w:rsid w:val="00C75A86"/>
    <w:rsid w:val="00C75B43"/>
    <w:rsid w:val="00C75BF5"/>
    <w:rsid w:val="00C75C1D"/>
    <w:rsid w:val="00C75D23"/>
    <w:rsid w:val="00C75FD1"/>
    <w:rsid w:val="00C76833"/>
    <w:rsid w:val="00C77834"/>
    <w:rsid w:val="00C77A40"/>
    <w:rsid w:val="00C77D87"/>
    <w:rsid w:val="00C77EE8"/>
    <w:rsid w:val="00C801CC"/>
    <w:rsid w:val="00C804C5"/>
    <w:rsid w:val="00C8103F"/>
    <w:rsid w:val="00C82409"/>
    <w:rsid w:val="00C82C7E"/>
    <w:rsid w:val="00C82D60"/>
    <w:rsid w:val="00C8305B"/>
    <w:rsid w:val="00C83278"/>
    <w:rsid w:val="00C84B06"/>
    <w:rsid w:val="00C84DBB"/>
    <w:rsid w:val="00C85603"/>
    <w:rsid w:val="00C85DA9"/>
    <w:rsid w:val="00C85E60"/>
    <w:rsid w:val="00C86440"/>
    <w:rsid w:val="00C86777"/>
    <w:rsid w:val="00C86BB6"/>
    <w:rsid w:val="00C86CE2"/>
    <w:rsid w:val="00C87791"/>
    <w:rsid w:val="00C87AFF"/>
    <w:rsid w:val="00C912A2"/>
    <w:rsid w:val="00C91EE7"/>
    <w:rsid w:val="00C921ED"/>
    <w:rsid w:val="00C92313"/>
    <w:rsid w:val="00C923C0"/>
    <w:rsid w:val="00C92925"/>
    <w:rsid w:val="00C9334F"/>
    <w:rsid w:val="00C934C1"/>
    <w:rsid w:val="00C93A96"/>
    <w:rsid w:val="00C93C4E"/>
    <w:rsid w:val="00C9411D"/>
    <w:rsid w:val="00C9491B"/>
    <w:rsid w:val="00C96584"/>
    <w:rsid w:val="00C967FE"/>
    <w:rsid w:val="00C968F0"/>
    <w:rsid w:val="00C96B2D"/>
    <w:rsid w:val="00C96C0D"/>
    <w:rsid w:val="00C96D85"/>
    <w:rsid w:val="00C96F1F"/>
    <w:rsid w:val="00C975DC"/>
    <w:rsid w:val="00CA0207"/>
    <w:rsid w:val="00CA0A8F"/>
    <w:rsid w:val="00CA10A7"/>
    <w:rsid w:val="00CA133E"/>
    <w:rsid w:val="00CA167E"/>
    <w:rsid w:val="00CA1AE0"/>
    <w:rsid w:val="00CA257D"/>
    <w:rsid w:val="00CA28F9"/>
    <w:rsid w:val="00CA3962"/>
    <w:rsid w:val="00CA4019"/>
    <w:rsid w:val="00CA4588"/>
    <w:rsid w:val="00CA4EB5"/>
    <w:rsid w:val="00CA5BAB"/>
    <w:rsid w:val="00CA63B2"/>
    <w:rsid w:val="00CA66A7"/>
    <w:rsid w:val="00CA7509"/>
    <w:rsid w:val="00CA7C48"/>
    <w:rsid w:val="00CB0AD1"/>
    <w:rsid w:val="00CB141C"/>
    <w:rsid w:val="00CB197D"/>
    <w:rsid w:val="00CB2169"/>
    <w:rsid w:val="00CB2AAC"/>
    <w:rsid w:val="00CB2E78"/>
    <w:rsid w:val="00CB321B"/>
    <w:rsid w:val="00CB3405"/>
    <w:rsid w:val="00CB3D75"/>
    <w:rsid w:val="00CB4614"/>
    <w:rsid w:val="00CB5428"/>
    <w:rsid w:val="00CB591D"/>
    <w:rsid w:val="00CB5E19"/>
    <w:rsid w:val="00CB62C2"/>
    <w:rsid w:val="00CB67D4"/>
    <w:rsid w:val="00CB6FC6"/>
    <w:rsid w:val="00CB740C"/>
    <w:rsid w:val="00CB7787"/>
    <w:rsid w:val="00CB77DD"/>
    <w:rsid w:val="00CB7824"/>
    <w:rsid w:val="00CB7E1A"/>
    <w:rsid w:val="00CC00EC"/>
    <w:rsid w:val="00CC0B4D"/>
    <w:rsid w:val="00CC1CFC"/>
    <w:rsid w:val="00CC2144"/>
    <w:rsid w:val="00CC28AE"/>
    <w:rsid w:val="00CC2BE8"/>
    <w:rsid w:val="00CC3C3B"/>
    <w:rsid w:val="00CC4492"/>
    <w:rsid w:val="00CC5328"/>
    <w:rsid w:val="00CC5EF6"/>
    <w:rsid w:val="00CC7156"/>
    <w:rsid w:val="00CC7262"/>
    <w:rsid w:val="00CC7417"/>
    <w:rsid w:val="00CC7B11"/>
    <w:rsid w:val="00CC7E4F"/>
    <w:rsid w:val="00CD08AF"/>
    <w:rsid w:val="00CD09A2"/>
    <w:rsid w:val="00CD0C93"/>
    <w:rsid w:val="00CD133C"/>
    <w:rsid w:val="00CD13F9"/>
    <w:rsid w:val="00CD19D7"/>
    <w:rsid w:val="00CD247C"/>
    <w:rsid w:val="00CD2B09"/>
    <w:rsid w:val="00CD2B5C"/>
    <w:rsid w:val="00CD30EF"/>
    <w:rsid w:val="00CD4380"/>
    <w:rsid w:val="00CD4559"/>
    <w:rsid w:val="00CD5328"/>
    <w:rsid w:val="00CD5EF1"/>
    <w:rsid w:val="00CD5FAA"/>
    <w:rsid w:val="00CD6112"/>
    <w:rsid w:val="00CD656B"/>
    <w:rsid w:val="00CD67A3"/>
    <w:rsid w:val="00CD6C6C"/>
    <w:rsid w:val="00CD76B9"/>
    <w:rsid w:val="00CD7A85"/>
    <w:rsid w:val="00CD7F09"/>
    <w:rsid w:val="00CE05D6"/>
    <w:rsid w:val="00CE07DC"/>
    <w:rsid w:val="00CE0980"/>
    <w:rsid w:val="00CE0B5A"/>
    <w:rsid w:val="00CE0BD2"/>
    <w:rsid w:val="00CE0C49"/>
    <w:rsid w:val="00CE0FEE"/>
    <w:rsid w:val="00CE1014"/>
    <w:rsid w:val="00CE157E"/>
    <w:rsid w:val="00CE206E"/>
    <w:rsid w:val="00CE24C5"/>
    <w:rsid w:val="00CE261C"/>
    <w:rsid w:val="00CE3024"/>
    <w:rsid w:val="00CE320A"/>
    <w:rsid w:val="00CE341B"/>
    <w:rsid w:val="00CE35AF"/>
    <w:rsid w:val="00CE3BE1"/>
    <w:rsid w:val="00CE49DB"/>
    <w:rsid w:val="00CE5AB5"/>
    <w:rsid w:val="00CE5C01"/>
    <w:rsid w:val="00CE5D1D"/>
    <w:rsid w:val="00CE5D4D"/>
    <w:rsid w:val="00CE631A"/>
    <w:rsid w:val="00CE6579"/>
    <w:rsid w:val="00CE78FD"/>
    <w:rsid w:val="00CF0802"/>
    <w:rsid w:val="00CF17FC"/>
    <w:rsid w:val="00CF205F"/>
    <w:rsid w:val="00CF29D5"/>
    <w:rsid w:val="00CF307D"/>
    <w:rsid w:val="00CF3168"/>
    <w:rsid w:val="00CF35C8"/>
    <w:rsid w:val="00CF4056"/>
    <w:rsid w:val="00CF4413"/>
    <w:rsid w:val="00CF52BA"/>
    <w:rsid w:val="00CF5589"/>
    <w:rsid w:val="00CF5BD7"/>
    <w:rsid w:val="00CF70E8"/>
    <w:rsid w:val="00CF738F"/>
    <w:rsid w:val="00D00461"/>
    <w:rsid w:val="00D012D2"/>
    <w:rsid w:val="00D01662"/>
    <w:rsid w:val="00D01701"/>
    <w:rsid w:val="00D018A3"/>
    <w:rsid w:val="00D021BA"/>
    <w:rsid w:val="00D024E7"/>
    <w:rsid w:val="00D02F8D"/>
    <w:rsid w:val="00D03BED"/>
    <w:rsid w:val="00D0424E"/>
    <w:rsid w:val="00D04B69"/>
    <w:rsid w:val="00D050CE"/>
    <w:rsid w:val="00D063E5"/>
    <w:rsid w:val="00D07253"/>
    <w:rsid w:val="00D07457"/>
    <w:rsid w:val="00D07809"/>
    <w:rsid w:val="00D079F1"/>
    <w:rsid w:val="00D07A13"/>
    <w:rsid w:val="00D1036D"/>
    <w:rsid w:val="00D106C1"/>
    <w:rsid w:val="00D10BBB"/>
    <w:rsid w:val="00D11103"/>
    <w:rsid w:val="00D11DE0"/>
    <w:rsid w:val="00D121E1"/>
    <w:rsid w:val="00D122B2"/>
    <w:rsid w:val="00D13A28"/>
    <w:rsid w:val="00D144B1"/>
    <w:rsid w:val="00D15311"/>
    <w:rsid w:val="00D15F14"/>
    <w:rsid w:val="00D1666F"/>
    <w:rsid w:val="00D16AA1"/>
    <w:rsid w:val="00D16F2A"/>
    <w:rsid w:val="00D17828"/>
    <w:rsid w:val="00D20769"/>
    <w:rsid w:val="00D2080A"/>
    <w:rsid w:val="00D211C0"/>
    <w:rsid w:val="00D21832"/>
    <w:rsid w:val="00D21960"/>
    <w:rsid w:val="00D23582"/>
    <w:rsid w:val="00D23A3C"/>
    <w:rsid w:val="00D23C5A"/>
    <w:rsid w:val="00D2449B"/>
    <w:rsid w:val="00D24CC4"/>
    <w:rsid w:val="00D26833"/>
    <w:rsid w:val="00D26D14"/>
    <w:rsid w:val="00D300E7"/>
    <w:rsid w:val="00D30C0B"/>
    <w:rsid w:val="00D31D01"/>
    <w:rsid w:val="00D31E2C"/>
    <w:rsid w:val="00D31FC5"/>
    <w:rsid w:val="00D325E2"/>
    <w:rsid w:val="00D326D8"/>
    <w:rsid w:val="00D328D2"/>
    <w:rsid w:val="00D33348"/>
    <w:rsid w:val="00D336A6"/>
    <w:rsid w:val="00D337DD"/>
    <w:rsid w:val="00D34378"/>
    <w:rsid w:val="00D34DDC"/>
    <w:rsid w:val="00D351CB"/>
    <w:rsid w:val="00D35351"/>
    <w:rsid w:val="00D358C6"/>
    <w:rsid w:val="00D360D8"/>
    <w:rsid w:val="00D363E4"/>
    <w:rsid w:val="00D365F0"/>
    <w:rsid w:val="00D36C22"/>
    <w:rsid w:val="00D37E2D"/>
    <w:rsid w:val="00D40931"/>
    <w:rsid w:val="00D4149C"/>
    <w:rsid w:val="00D41853"/>
    <w:rsid w:val="00D41BE3"/>
    <w:rsid w:val="00D41DF8"/>
    <w:rsid w:val="00D41E70"/>
    <w:rsid w:val="00D42DE4"/>
    <w:rsid w:val="00D441D3"/>
    <w:rsid w:val="00D44D43"/>
    <w:rsid w:val="00D4551C"/>
    <w:rsid w:val="00D474FF"/>
    <w:rsid w:val="00D47A95"/>
    <w:rsid w:val="00D51326"/>
    <w:rsid w:val="00D5159F"/>
    <w:rsid w:val="00D51841"/>
    <w:rsid w:val="00D519D5"/>
    <w:rsid w:val="00D5240D"/>
    <w:rsid w:val="00D52C42"/>
    <w:rsid w:val="00D542B2"/>
    <w:rsid w:val="00D54EA8"/>
    <w:rsid w:val="00D54F30"/>
    <w:rsid w:val="00D550AD"/>
    <w:rsid w:val="00D55CE5"/>
    <w:rsid w:val="00D561C7"/>
    <w:rsid w:val="00D568B8"/>
    <w:rsid w:val="00D5718D"/>
    <w:rsid w:val="00D574F1"/>
    <w:rsid w:val="00D576DD"/>
    <w:rsid w:val="00D6013C"/>
    <w:rsid w:val="00D60623"/>
    <w:rsid w:val="00D60790"/>
    <w:rsid w:val="00D607B1"/>
    <w:rsid w:val="00D60D10"/>
    <w:rsid w:val="00D62A3D"/>
    <w:rsid w:val="00D62A4A"/>
    <w:rsid w:val="00D6325E"/>
    <w:rsid w:val="00D632FD"/>
    <w:rsid w:val="00D638F4"/>
    <w:rsid w:val="00D639C1"/>
    <w:rsid w:val="00D643B7"/>
    <w:rsid w:val="00D645E7"/>
    <w:rsid w:val="00D65986"/>
    <w:rsid w:val="00D65B4A"/>
    <w:rsid w:val="00D663C6"/>
    <w:rsid w:val="00D668BF"/>
    <w:rsid w:val="00D67840"/>
    <w:rsid w:val="00D702FB"/>
    <w:rsid w:val="00D70462"/>
    <w:rsid w:val="00D7050D"/>
    <w:rsid w:val="00D70610"/>
    <w:rsid w:val="00D708EA"/>
    <w:rsid w:val="00D70A06"/>
    <w:rsid w:val="00D70E09"/>
    <w:rsid w:val="00D71928"/>
    <w:rsid w:val="00D71BE0"/>
    <w:rsid w:val="00D71E5C"/>
    <w:rsid w:val="00D7201B"/>
    <w:rsid w:val="00D72866"/>
    <w:rsid w:val="00D73ABA"/>
    <w:rsid w:val="00D747BF"/>
    <w:rsid w:val="00D74F0A"/>
    <w:rsid w:val="00D74F37"/>
    <w:rsid w:val="00D7544D"/>
    <w:rsid w:val="00D75585"/>
    <w:rsid w:val="00D75D7E"/>
    <w:rsid w:val="00D76122"/>
    <w:rsid w:val="00D762ED"/>
    <w:rsid w:val="00D76375"/>
    <w:rsid w:val="00D767DD"/>
    <w:rsid w:val="00D76D7C"/>
    <w:rsid w:val="00D76F81"/>
    <w:rsid w:val="00D771FA"/>
    <w:rsid w:val="00D774CC"/>
    <w:rsid w:val="00D779B2"/>
    <w:rsid w:val="00D80C51"/>
    <w:rsid w:val="00D81735"/>
    <w:rsid w:val="00D81E04"/>
    <w:rsid w:val="00D82B8B"/>
    <w:rsid w:val="00D82C0E"/>
    <w:rsid w:val="00D8301E"/>
    <w:rsid w:val="00D8350D"/>
    <w:rsid w:val="00D83665"/>
    <w:rsid w:val="00D83897"/>
    <w:rsid w:val="00D847E5"/>
    <w:rsid w:val="00D84F51"/>
    <w:rsid w:val="00D85019"/>
    <w:rsid w:val="00D859E8"/>
    <w:rsid w:val="00D85B5B"/>
    <w:rsid w:val="00D85FC0"/>
    <w:rsid w:val="00D86095"/>
    <w:rsid w:val="00D8635C"/>
    <w:rsid w:val="00D86CD0"/>
    <w:rsid w:val="00D86DD4"/>
    <w:rsid w:val="00D86F82"/>
    <w:rsid w:val="00D87240"/>
    <w:rsid w:val="00D9014F"/>
    <w:rsid w:val="00D903F7"/>
    <w:rsid w:val="00D90C61"/>
    <w:rsid w:val="00D90E25"/>
    <w:rsid w:val="00D91573"/>
    <w:rsid w:val="00D9365A"/>
    <w:rsid w:val="00D93B48"/>
    <w:rsid w:val="00D93E56"/>
    <w:rsid w:val="00D93F89"/>
    <w:rsid w:val="00D942C3"/>
    <w:rsid w:val="00D94EDD"/>
    <w:rsid w:val="00D95171"/>
    <w:rsid w:val="00D96194"/>
    <w:rsid w:val="00D9675A"/>
    <w:rsid w:val="00D968E4"/>
    <w:rsid w:val="00D978F0"/>
    <w:rsid w:val="00DA01A8"/>
    <w:rsid w:val="00DA077B"/>
    <w:rsid w:val="00DA0995"/>
    <w:rsid w:val="00DA2240"/>
    <w:rsid w:val="00DA236C"/>
    <w:rsid w:val="00DA26B5"/>
    <w:rsid w:val="00DA2C6B"/>
    <w:rsid w:val="00DA3330"/>
    <w:rsid w:val="00DA5306"/>
    <w:rsid w:val="00DA5857"/>
    <w:rsid w:val="00DA61B9"/>
    <w:rsid w:val="00DA6377"/>
    <w:rsid w:val="00DA685F"/>
    <w:rsid w:val="00DA6910"/>
    <w:rsid w:val="00DA6D5E"/>
    <w:rsid w:val="00DA6FC7"/>
    <w:rsid w:val="00DA750E"/>
    <w:rsid w:val="00DB1EA4"/>
    <w:rsid w:val="00DB2305"/>
    <w:rsid w:val="00DB2980"/>
    <w:rsid w:val="00DB2BA9"/>
    <w:rsid w:val="00DB2DED"/>
    <w:rsid w:val="00DB2E8E"/>
    <w:rsid w:val="00DB3B2B"/>
    <w:rsid w:val="00DB47D7"/>
    <w:rsid w:val="00DB4B07"/>
    <w:rsid w:val="00DB51C0"/>
    <w:rsid w:val="00DB555D"/>
    <w:rsid w:val="00DB5A6A"/>
    <w:rsid w:val="00DB652E"/>
    <w:rsid w:val="00DB7124"/>
    <w:rsid w:val="00DB7329"/>
    <w:rsid w:val="00DB7E35"/>
    <w:rsid w:val="00DB7FC2"/>
    <w:rsid w:val="00DC173D"/>
    <w:rsid w:val="00DC1CB7"/>
    <w:rsid w:val="00DC1F6D"/>
    <w:rsid w:val="00DC296A"/>
    <w:rsid w:val="00DC3A83"/>
    <w:rsid w:val="00DC4407"/>
    <w:rsid w:val="00DC4961"/>
    <w:rsid w:val="00DC50C1"/>
    <w:rsid w:val="00DC5569"/>
    <w:rsid w:val="00DC5A66"/>
    <w:rsid w:val="00DC6636"/>
    <w:rsid w:val="00DC71C3"/>
    <w:rsid w:val="00DC7516"/>
    <w:rsid w:val="00DD0516"/>
    <w:rsid w:val="00DD0E39"/>
    <w:rsid w:val="00DD2959"/>
    <w:rsid w:val="00DD3673"/>
    <w:rsid w:val="00DD3D9A"/>
    <w:rsid w:val="00DD42C3"/>
    <w:rsid w:val="00DD476F"/>
    <w:rsid w:val="00DD4ADC"/>
    <w:rsid w:val="00DD5249"/>
    <w:rsid w:val="00DD5DF1"/>
    <w:rsid w:val="00DD636E"/>
    <w:rsid w:val="00DD64BF"/>
    <w:rsid w:val="00DD668C"/>
    <w:rsid w:val="00DD684B"/>
    <w:rsid w:val="00DD6C7E"/>
    <w:rsid w:val="00DD73C5"/>
    <w:rsid w:val="00DD7557"/>
    <w:rsid w:val="00DD7A1D"/>
    <w:rsid w:val="00DE00BE"/>
    <w:rsid w:val="00DE1866"/>
    <w:rsid w:val="00DE1A18"/>
    <w:rsid w:val="00DE2DB6"/>
    <w:rsid w:val="00DE302D"/>
    <w:rsid w:val="00DE3323"/>
    <w:rsid w:val="00DE457A"/>
    <w:rsid w:val="00DE4845"/>
    <w:rsid w:val="00DE62F9"/>
    <w:rsid w:val="00DE6429"/>
    <w:rsid w:val="00DE6E27"/>
    <w:rsid w:val="00DE6EDD"/>
    <w:rsid w:val="00DE7850"/>
    <w:rsid w:val="00DE7DA0"/>
    <w:rsid w:val="00DF1766"/>
    <w:rsid w:val="00DF184A"/>
    <w:rsid w:val="00DF2A15"/>
    <w:rsid w:val="00DF2CD5"/>
    <w:rsid w:val="00DF2FE1"/>
    <w:rsid w:val="00DF3697"/>
    <w:rsid w:val="00DF3E8A"/>
    <w:rsid w:val="00DF3F5E"/>
    <w:rsid w:val="00DF4BE9"/>
    <w:rsid w:val="00DF59A1"/>
    <w:rsid w:val="00DF5D25"/>
    <w:rsid w:val="00DF5E61"/>
    <w:rsid w:val="00DF6300"/>
    <w:rsid w:val="00DF63DF"/>
    <w:rsid w:val="00DF64D5"/>
    <w:rsid w:val="00DF6623"/>
    <w:rsid w:val="00DF6B1E"/>
    <w:rsid w:val="00DF7898"/>
    <w:rsid w:val="00DF7C05"/>
    <w:rsid w:val="00E0045F"/>
    <w:rsid w:val="00E00693"/>
    <w:rsid w:val="00E00963"/>
    <w:rsid w:val="00E00B90"/>
    <w:rsid w:val="00E010EF"/>
    <w:rsid w:val="00E017F4"/>
    <w:rsid w:val="00E023EE"/>
    <w:rsid w:val="00E02EAB"/>
    <w:rsid w:val="00E03273"/>
    <w:rsid w:val="00E03657"/>
    <w:rsid w:val="00E04110"/>
    <w:rsid w:val="00E04864"/>
    <w:rsid w:val="00E048BE"/>
    <w:rsid w:val="00E04E0D"/>
    <w:rsid w:val="00E056A7"/>
    <w:rsid w:val="00E06A7B"/>
    <w:rsid w:val="00E06AB3"/>
    <w:rsid w:val="00E07992"/>
    <w:rsid w:val="00E10416"/>
    <w:rsid w:val="00E10BD6"/>
    <w:rsid w:val="00E11055"/>
    <w:rsid w:val="00E115C8"/>
    <w:rsid w:val="00E125FF"/>
    <w:rsid w:val="00E133E4"/>
    <w:rsid w:val="00E149C5"/>
    <w:rsid w:val="00E1539E"/>
    <w:rsid w:val="00E15634"/>
    <w:rsid w:val="00E15CC3"/>
    <w:rsid w:val="00E1610D"/>
    <w:rsid w:val="00E167AA"/>
    <w:rsid w:val="00E17A04"/>
    <w:rsid w:val="00E17A07"/>
    <w:rsid w:val="00E17AF8"/>
    <w:rsid w:val="00E20175"/>
    <w:rsid w:val="00E20275"/>
    <w:rsid w:val="00E2097B"/>
    <w:rsid w:val="00E20A0F"/>
    <w:rsid w:val="00E21719"/>
    <w:rsid w:val="00E226C4"/>
    <w:rsid w:val="00E237D7"/>
    <w:rsid w:val="00E23B51"/>
    <w:rsid w:val="00E23ED1"/>
    <w:rsid w:val="00E23FAA"/>
    <w:rsid w:val="00E24337"/>
    <w:rsid w:val="00E247FC"/>
    <w:rsid w:val="00E24C16"/>
    <w:rsid w:val="00E24E8E"/>
    <w:rsid w:val="00E24E9E"/>
    <w:rsid w:val="00E25580"/>
    <w:rsid w:val="00E25CB7"/>
    <w:rsid w:val="00E25D0C"/>
    <w:rsid w:val="00E27A96"/>
    <w:rsid w:val="00E27F01"/>
    <w:rsid w:val="00E3165B"/>
    <w:rsid w:val="00E31C65"/>
    <w:rsid w:val="00E31CD0"/>
    <w:rsid w:val="00E31D0C"/>
    <w:rsid w:val="00E31E6D"/>
    <w:rsid w:val="00E33F1B"/>
    <w:rsid w:val="00E35884"/>
    <w:rsid w:val="00E3648A"/>
    <w:rsid w:val="00E36752"/>
    <w:rsid w:val="00E368B6"/>
    <w:rsid w:val="00E3701A"/>
    <w:rsid w:val="00E37AB4"/>
    <w:rsid w:val="00E37EAA"/>
    <w:rsid w:val="00E405B0"/>
    <w:rsid w:val="00E405BC"/>
    <w:rsid w:val="00E406D4"/>
    <w:rsid w:val="00E40E41"/>
    <w:rsid w:val="00E414DF"/>
    <w:rsid w:val="00E42690"/>
    <w:rsid w:val="00E42A00"/>
    <w:rsid w:val="00E4396A"/>
    <w:rsid w:val="00E43E8D"/>
    <w:rsid w:val="00E4438E"/>
    <w:rsid w:val="00E444BA"/>
    <w:rsid w:val="00E44556"/>
    <w:rsid w:val="00E44DE5"/>
    <w:rsid w:val="00E4500F"/>
    <w:rsid w:val="00E46470"/>
    <w:rsid w:val="00E46BA4"/>
    <w:rsid w:val="00E46F78"/>
    <w:rsid w:val="00E5031B"/>
    <w:rsid w:val="00E50A5C"/>
    <w:rsid w:val="00E50B8D"/>
    <w:rsid w:val="00E51EB1"/>
    <w:rsid w:val="00E522B3"/>
    <w:rsid w:val="00E5276C"/>
    <w:rsid w:val="00E53FF7"/>
    <w:rsid w:val="00E5424C"/>
    <w:rsid w:val="00E54625"/>
    <w:rsid w:val="00E55078"/>
    <w:rsid w:val="00E556FA"/>
    <w:rsid w:val="00E5618F"/>
    <w:rsid w:val="00E5670A"/>
    <w:rsid w:val="00E57138"/>
    <w:rsid w:val="00E57195"/>
    <w:rsid w:val="00E573B2"/>
    <w:rsid w:val="00E573C6"/>
    <w:rsid w:val="00E577FD"/>
    <w:rsid w:val="00E60238"/>
    <w:rsid w:val="00E61079"/>
    <w:rsid w:val="00E611B9"/>
    <w:rsid w:val="00E615DE"/>
    <w:rsid w:val="00E6195D"/>
    <w:rsid w:val="00E62828"/>
    <w:rsid w:val="00E62B12"/>
    <w:rsid w:val="00E62BB3"/>
    <w:rsid w:val="00E62FE2"/>
    <w:rsid w:val="00E63162"/>
    <w:rsid w:val="00E63F1A"/>
    <w:rsid w:val="00E6418D"/>
    <w:rsid w:val="00E64A2C"/>
    <w:rsid w:val="00E655AA"/>
    <w:rsid w:val="00E6607A"/>
    <w:rsid w:val="00E66248"/>
    <w:rsid w:val="00E66BEA"/>
    <w:rsid w:val="00E66D0A"/>
    <w:rsid w:val="00E66F26"/>
    <w:rsid w:val="00E67EE4"/>
    <w:rsid w:val="00E703D1"/>
    <w:rsid w:val="00E70410"/>
    <w:rsid w:val="00E706A0"/>
    <w:rsid w:val="00E71E45"/>
    <w:rsid w:val="00E7277E"/>
    <w:rsid w:val="00E728B4"/>
    <w:rsid w:val="00E72FF5"/>
    <w:rsid w:val="00E74B8A"/>
    <w:rsid w:val="00E7514C"/>
    <w:rsid w:val="00E75867"/>
    <w:rsid w:val="00E761FD"/>
    <w:rsid w:val="00E76D00"/>
    <w:rsid w:val="00E77116"/>
    <w:rsid w:val="00E77729"/>
    <w:rsid w:val="00E81623"/>
    <w:rsid w:val="00E82B15"/>
    <w:rsid w:val="00E82B45"/>
    <w:rsid w:val="00E83080"/>
    <w:rsid w:val="00E83C54"/>
    <w:rsid w:val="00E8422E"/>
    <w:rsid w:val="00E8444B"/>
    <w:rsid w:val="00E84CA2"/>
    <w:rsid w:val="00E84D1C"/>
    <w:rsid w:val="00E8576B"/>
    <w:rsid w:val="00E85D88"/>
    <w:rsid w:val="00E863F6"/>
    <w:rsid w:val="00E87E98"/>
    <w:rsid w:val="00E91153"/>
    <w:rsid w:val="00E92A92"/>
    <w:rsid w:val="00E935B0"/>
    <w:rsid w:val="00E936D2"/>
    <w:rsid w:val="00E93863"/>
    <w:rsid w:val="00E93DCE"/>
    <w:rsid w:val="00E9402A"/>
    <w:rsid w:val="00E9425E"/>
    <w:rsid w:val="00E94309"/>
    <w:rsid w:val="00E94C2F"/>
    <w:rsid w:val="00E94F46"/>
    <w:rsid w:val="00E95207"/>
    <w:rsid w:val="00E95544"/>
    <w:rsid w:val="00E95BD4"/>
    <w:rsid w:val="00E960D1"/>
    <w:rsid w:val="00E968D5"/>
    <w:rsid w:val="00E975EC"/>
    <w:rsid w:val="00E97A4C"/>
    <w:rsid w:val="00E97C76"/>
    <w:rsid w:val="00E97CF8"/>
    <w:rsid w:val="00EA0EBE"/>
    <w:rsid w:val="00EA168A"/>
    <w:rsid w:val="00EA1D65"/>
    <w:rsid w:val="00EA1EC9"/>
    <w:rsid w:val="00EA2482"/>
    <w:rsid w:val="00EA31D4"/>
    <w:rsid w:val="00EA407D"/>
    <w:rsid w:val="00EA4484"/>
    <w:rsid w:val="00EA48E7"/>
    <w:rsid w:val="00EA5EF2"/>
    <w:rsid w:val="00EA6068"/>
    <w:rsid w:val="00EA6102"/>
    <w:rsid w:val="00EA61A2"/>
    <w:rsid w:val="00EA628B"/>
    <w:rsid w:val="00EB06CB"/>
    <w:rsid w:val="00EB0AC3"/>
    <w:rsid w:val="00EB1056"/>
    <w:rsid w:val="00EB203C"/>
    <w:rsid w:val="00EB2200"/>
    <w:rsid w:val="00EB2394"/>
    <w:rsid w:val="00EB2C50"/>
    <w:rsid w:val="00EB32C9"/>
    <w:rsid w:val="00EB3A9F"/>
    <w:rsid w:val="00EB47D6"/>
    <w:rsid w:val="00EB4F51"/>
    <w:rsid w:val="00EB512F"/>
    <w:rsid w:val="00EB5F1A"/>
    <w:rsid w:val="00EB7065"/>
    <w:rsid w:val="00EB7C50"/>
    <w:rsid w:val="00EC002E"/>
    <w:rsid w:val="00EC06BA"/>
    <w:rsid w:val="00EC0945"/>
    <w:rsid w:val="00EC12E7"/>
    <w:rsid w:val="00EC163A"/>
    <w:rsid w:val="00EC1F4C"/>
    <w:rsid w:val="00EC349A"/>
    <w:rsid w:val="00EC38E1"/>
    <w:rsid w:val="00EC3B43"/>
    <w:rsid w:val="00EC5360"/>
    <w:rsid w:val="00EC55BC"/>
    <w:rsid w:val="00EC58CE"/>
    <w:rsid w:val="00EC60FB"/>
    <w:rsid w:val="00EC6302"/>
    <w:rsid w:val="00EC660D"/>
    <w:rsid w:val="00EC6681"/>
    <w:rsid w:val="00EC74CE"/>
    <w:rsid w:val="00ED0077"/>
    <w:rsid w:val="00ED062E"/>
    <w:rsid w:val="00ED08BB"/>
    <w:rsid w:val="00ED0ED3"/>
    <w:rsid w:val="00ED1A47"/>
    <w:rsid w:val="00ED2E19"/>
    <w:rsid w:val="00ED2E96"/>
    <w:rsid w:val="00ED3C49"/>
    <w:rsid w:val="00ED3E3E"/>
    <w:rsid w:val="00ED4991"/>
    <w:rsid w:val="00ED53EE"/>
    <w:rsid w:val="00ED55C9"/>
    <w:rsid w:val="00ED5D2F"/>
    <w:rsid w:val="00ED62A5"/>
    <w:rsid w:val="00ED776D"/>
    <w:rsid w:val="00ED77F1"/>
    <w:rsid w:val="00ED78CE"/>
    <w:rsid w:val="00ED7A55"/>
    <w:rsid w:val="00EE0499"/>
    <w:rsid w:val="00EE0721"/>
    <w:rsid w:val="00EE1889"/>
    <w:rsid w:val="00EE1BEF"/>
    <w:rsid w:val="00EE2064"/>
    <w:rsid w:val="00EE2D5E"/>
    <w:rsid w:val="00EE2F47"/>
    <w:rsid w:val="00EE387A"/>
    <w:rsid w:val="00EE394F"/>
    <w:rsid w:val="00EE3DDF"/>
    <w:rsid w:val="00EE558C"/>
    <w:rsid w:val="00EE55F3"/>
    <w:rsid w:val="00EE5677"/>
    <w:rsid w:val="00EE5A81"/>
    <w:rsid w:val="00EE64C1"/>
    <w:rsid w:val="00EF0070"/>
    <w:rsid w:val="00EF2FCF"/>
    <w:rsid w:val="00EF3B42"/>
    <w:rsid w:val="00EF3C45"/>
    <w:rsid w:val="00EF3FC8"/>
    <w:rsid w:val="00EF5690"/>
    <w:rsid w:val="00EF6658"/>
    <w:rsid w:val="00EF697F"/>
    <w:rsid w:val="00EF6CE0"/>
    <w:rsid w:val="00F00E4B"/>
    <w:rsid w:val="00F00EE5"/>
    <w:rsid w:val="00F0159C"/>
    <w:rsid w:val="00F01A4E"/>
    <w:rsid w:val="00F01C04"/>
    <w:rsid w:val="00F02A7D"/>
    <w:rsid w:val="00F02C25"/>
    <w:rsid w:val="00F04081"/>
    <w:rsid w:val="00F04D19"/>
    <w:rsid w:val="00F059CA"/>
    <w:rsid w:val="00F06372"/>
    <w:rsid w:val="00F06477"/>
    <w:rsid w:val="00F0689C"/>
    <w:rsid w:val="00F0708E"/>
    <w:rsid w:val="00F07413"/>
    <w:rsid w:val="00F0783A"/>
    <w:rsid w:val="00F07C87"/>
    <w:rsid w:val="00F10563"/>
    <w:rsid w:val="00F10804"/>
    <w:rsid w:val="00F10ED1"/>
    <w:rsid w:val="00F11294"/>
    <w:rsid w:val="00F1230E"/>
    <w:rsid w:val="00F123DE"/>
    <w:rsid w:val="00F135A8"/>
    <w:rsid w:val="00F13699"/>
    <w:rsid w:val="00F1373B"/>
    <w:rsid w:val="00F13948"/>
    <w:rsid w:val="00F14CF2"/>
    <w:rsid w:val="00F14F0C"/>
    <w:rsid w:val="00F15AB3"/>
    <w:rsid w:val="00F167D9"/>
    <w:rsid w:val="00F16C30"/>
    <w:rsid w:val="00F17710"/>
    <w:rsid w:val="00F2051A"/>
    <w:rsid w:val="00F2059C"/>
    <w:rsid w:val="00F20E3E"/>
    <w:rsid w:val="00F21871"/>
    <w:rsid w:val="00F21CE4"/>
    <w:rsid w:val="00F21E72"/>
    <w:rsid w:val="00F21FDD"/>
    <w:rsid w:val="00F225A0"/>
    <w:rsid w:val="00F233A6"/>
    <w:rsid w:val="00F236A8"/>
    <w:rsid w:val="00F23799"/>
    <w:rsid w:val="00F24C71"/>
    <w:rsid w:val="00F2579C"/>
    <w:rsid w:val="00F262F2"/>
    <w:rsid w:val="00F26795"/>
    <w:rsid w:val="00F271D5"/>
    <w:rsid w:val="00F27438"/>
    <w:rsid w:val="00F2757F"/>
    <w:rsid w:val="00F27A96"/>
    <w:rsid w:val="00F300AA"/>
    <w:rsid w:val="00F30C5F"/>
    <w:rsid w:val="00F31C2D"/>
    <w:rsid w:val="00F32B4E"/>
    <w:rsid w:val="00F33658"/>
    <w:rsid w:val="00F34533"/>
    <w:rsid w:val="00F348C7"/>
    <w:rsid w:val="00F36152"/>
    <w:rsid w:val="00F36309"/>
    <w:rsid w:val="00F3639B"/>
    <w:rsid w:val="00F368B8"/>
    <w:rsid w:val="00F36C6D"/>
    <w:rsid w:val="00F37576"/>
    <w:rsid w:val="00F379BD"/>
    <w:rsid w:val="00F40C5B"/>
    <w:rsid w:val="00F40DEC"/>
    <w:rsid w:val="00F412D3"/>
    <w:rsid w:val="00F4163D"/>
    <w:rsid w:val="00F419CC"/>
    <w:rsid w:val="00F427D8"/>
    <w:rsid w:val="00F438A3"/>
    <w:rsid w:val="00F43920"/>
    <w:rsid w:val="00F43BE2"/>
    <w:rsid w:val="00F43F15"/>
    <w:rsid w:val="00F444EF"/>
    <w:rsid w:val="00F451BA"/>
    <w:rsid w:val="00F45763"/>
    <w:rsid w:val="00F460E5"/>
    <w:rsid w:val="00F46252"/>
    <w:rsid w:val="00F46285"/>
    <w:rsid w:val="00F467CC"/>
    <w:rsid w:val="00F467F1"/>
    <w:rsid w:val="00F46DB2"/>
    <w:rsid w:val="00F50B44"/>
    <w:rsid w:val="00F51419"/>
    <w:rsid w:val="00F516B0"/>
    <w:rsid w:val="00F53A8F"/>
    <w:rsid w:val="00F53C9A"/>
    <w:rsid w:val="00F5440E"/>
    <w:rsid w:val="00F546B5"/>
    <w:rsid w:val="00F55793"/>
    <w:rsid w:val="00F562C7"/>
    <w:rsid w:val="00F56D9B"/>
    <w:rsid w:val="00F56DEF"/>
    <w:rsid w:val="00F60573"/>
    <w:rsid w:val="00F612CF"/>
    <w:rsid w:val="00F62370"/>
    <w:rsid w:val="00F62A29"/>
    <w:rsid w:val="00F63984"/>
    <w:rsid w:val="00F64B5E"/>
    <w:rsid w:val="00F65040"/>
    <w:rsid w:val="00F66B53"/>
    <w:rsid w:val="00F67015"/>
    <w:rsid w:val="00F6732A"/>
    <w:rsid w:val="00F67C33"/>
    <w:rsid w:val="00F705EC"/>
    <w:rsid w:val="00F70E45"/>
    <w:rsid w:val="00F7250B"/>
    <w:rsid w:val="00F72A87"/>
    <w:rsid w:val="00F72DF4"/>
    <w:rsid w:val="00F7352E"/>
    <w:rsid w:val="00F744A6"/>
    <w:rsid w:val="00F746A6"/>
    <w:rsid w:val="00F74F2C"/>
    <w:rsid w:val="00F75A57"/>
    <w:rsid w:val="00F76736"/>
    <w:rsid w:val="00F76789"/>
    <w:rsid w:val="00F76A43"/>
    <w:rsid w:val="00F77D18"/>
    <w:rsid w:val="00F804BF"/>
    <w:rsid w:val="00F81278"/>
    <w:rsid w:val="00F814A9"/>
    <w:rsid w:val="00F8170B"/>
    <w:rsid w:val="00F818E3"/>
    <w:rsid w:val="00F81E1F"/>
    <w:rsid w:val="00F8209E"/>
    <w:rsid w:val="00F826AE"/>
    <w:rsid w:val="00F82A1D"/>
    <w:rsid w:val="00F831F4"/>
    <w:rsid w:val="00F835AF"/>
    <w:rsid w:val="00F835F8"/>
    <w:rsid w:val="00F83D53"/>
    <w:rsid w:val="00F840D3"/>
    <w:rsid w:val="00F85700"/>
    <w:rsid w:val="00F85B29"/>
    <w:rsid w:val="00F85E13"/>
    <w:rsid w:val="00F85E1B"/>
    <w:rsid w:val="00F861A8"/>
    <w:rsid w:val="00F864FB"/>
    <w:rsid w:val="00F86B5B"/>
    <w:rsid w:val="00F86BC6"/>
    <w:rsid w:val="00F8762F"/>
    <w:rsid w:val="00F87A1A"/>
    <w:rsid w:val="00F87B90"/>
    <w:rsid w:val="00F9063F"/>
    <w:rsid w:val="00F91EAE"/>
    <w:rsid w:val="00F92385"/>
    <w:rsid w:val="00F93352"/>
    <w:rsid w:val="00F933D5"/>
    <w:rsid w:val="00F93486"/>
    <w:rsid w:val="00F93D5E"/>
    <w:rsid w:val="00F94E9F"/>
    <w:rsid w:val="00F967DB"/>
    <w:rsid w:val="00F9712B"/>
    <w:rsid w:val="00F9766E"/>
    <w:rsid w:val="00F979B3"/>
    <w:rsid w:val="00FA0CCD"/>
    <w:rsid w:val="00FA1DC9"/>
    <w:rsid w:val="00FA234F"/>
    <w:rsid w:val="00FA3444"/>
    <w:rsid w:val="00FA3571"/>
    <w:rsid w:val="00FA3864"/>
    <w:rsid w:val="00FA38CE"/>
    <w:rsid w:val="00FA4466"/>
    <w:rsid w:val="00FA4A79"/>
    <w:rsid w:val="00FA55C6"/>
    <w:rsid w:val="00FA65C5"/>
    <w:rsid w:val="00FA76EF"/>
    <w:rsid w:val="00FA7AA9"/>
    <w:rsid w:val="00FB0243"/>
    <w:rsid w:val="00FB06A5"/>
    <w:rsid w:val="00FB0D02"/>
    <w:rsid w:val="00FB0FCE"/>
    <w:rsid w:val="00FB1447"/>
    <w:rsid w:val="00FB175F"/>
    <w:rsid w:val="00FB2273"/>
    <w:rsid w:val="00FB23A3"/>
    <w:rsid w:val="00FB3272"/>
    <w:rsid w:val="00FB3500"/>
    <w:rsid w:val="00FB3CD4"/>
    <w:rsid w:val="00FB3DCB"/>
    <w:rsid w:val="00FB408A"/>
    <w:rsid w:val="00FB436D"/>
    <w:rsid w:val="00FB7AB1"/>
    <w:rsid w:val="00FC038E"/>
    <w:rsid w:val="00FC108E"/>
    <w:rsid w:val="00FC176E"/>
    <w:rsid w:val="00FC1892"/>
    <w:rsid w:val="00FC1BEF"/>
    <w:rsid w:val="00FC1CB3"/>
    <w:rsid w:val="00FC30CD"/>
    <w:rsid w:val="00FC3B31"/>
    <w:rsid w:val="00FC4554"/>
    <w:rsid w:val="00FC475A"/>
    <w:rsid w:val="00FC49C1"/>
    <w:rsid w:val="00FC515C"/>
    <w:rsid w:val="00FC5285"/>
    <w:rsid w:val="00FC632C"/>
    <w:rsid w:val="00FC6F1B"/>
    <w:rsid w:val="00FC7D6D"/>
    <w:rsid w:val="00FD0C5A"/>
    <w:rsid w:val="00FD12CD"/>
    <w:rsid w:val="00FD132B"/>
    <w:rsid w:val="00FD141A"/>
    <w:rsid w:val="00FD1831"/>
    <w:rsid w:val="00FD1B0E"/>
    <w:rsid w:val="00FD219C"/>
    <w:rsid w:val="00FD2277"/>
    <w:rsid w:val="00FD232D"/>
    <w:rsid w:val="00FD2355"/>
    <w:rsid w:val="00FD2611"/>
    <w:rsid w:val="00FD26CA"/>
    <w:rsid w:val="00FD32FE"/>
    <w:rsid w:val="00FD414C"/>
    <w:rsid w:val="00FD4434"/>
    <w:rsid w:val="00FD4A4E"/>
    <w:rsid w:val="00FD4A58"/>
    <w:rsid w:val="00FD4F6E"/>
    <w:rsid w:val="00FD5950"/>
    <w:rsid w:val="00FD5A51"/>
    <w:rsid w:val="00FD5F25"/>
    <w:rsid w:val="00FD5FE4"/>
    <w:rsid w:val="00FD6A10"/>
    <w:rsid w:val="00FD6E93"/>
    <w:rsid w:val="00FE0071"/>
    <w:rsid w:val="00FE1649"/>
    <w:rsid w:val="00FE2637"/>
    <w:rsid w:val="00FE3603"/>
    <w:rsid w:val="00FE3606"/>
    <w:rsid w:val="00FE569E"/>
    <w:rsid w:val="00FE5C75"/>
    <w:rsid w:val="00FE61E7"/>
    <w:rsid w:val="00FE79AA"/>
    <w:rsid w:val="00FF0B4F"/>
    <w:rsid w:val="00FF0DE2"/>
    <w:rsid w:val="00FF2038"/>
    <w:rsid w:val="00FF3D0F"/>
    <w:rsid w:val="00FF4228"/>
    <w:rsid w:val="00FF43EE"/>
    <w:rsid w:val="00FF4A31"/>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1C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rsid w:val="00E9425E"/>
    <w:rPr>
      <w:sz w:val="20"/>
    </w:rPr>
  </w:style>
  <w:style w:type="character" w:styleId="FootnoteReference">
    <w:name w:val="footnote reference"/>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character" w:customStyle="1" w:styleId="HeaderChar">
    <w:name w:val="Header Char"/>
    <w:link w:val="Header"/>
    <w:rsid w:val="005A0C35"/>
    <w:rPr>
      <w:sz w:val="24"/>
    </w:rPr>
  </w:style>
  <w:style w:type="character" w:customStyle="1" w:styleId="FooterChar">
    <w:name w:val="Footer Char"/>
    <w:basedOn w:val="DefaultParagraphFont"/>
    <w:link w:val="Footer"/>
    <w:uiPriority w:val="99"/>
    <w:rsid w:val="00FC176E"/>
    <w:rPr>
      <w:sz w:val="24"/>
    </w:rPr>
  </w:style>
  <w:style w:type="character" w:styleId="UnresolvedMention">
    <w:name w:val="Unresolved Mention"/>
    <w:basedOn w:val="DefaultParagraphFont"/>
    <w:uiPriority w:val="99"/>
    <w:semiHidden/>
    <w:unhideWhenUsed/>
    <w:rsid w:val="00C6745E"/>
    <w:rPr>
      <w:color w:val="605E5C"/>
      <w:shd w:val="clear" w:color="auto" w:fill="E1DFDD"/>
    </w:rPr>
  </w:style>
  <w:style w:type="paragraph" w:styleId="Revision">
    <w:name w:val="Revision"/>
    <w:hidden/>
    <w:uiPriority w:val="99"/>
    <w:semiHidden/>
    <w:rsid w:val="00DC173D"/>
    <w:rPr>
      <w:sz w:val="24"/>
    </w:rPr>
  </w:style>
  <w:style w:type="paragraph" w:customStyle="1" w:styleId="pullquote">
    <w:name w:val="pull quote"/>
    <w:basedOn w:val="Normal"/>
    <w:link w:val="pullquoteChar"/>
    <w:qFormat/>
    <w:rsid w:val="00E94F46"/>
    <w:pPr>
      <w:spacing w:before="120" w:after="120" w:line="360" w:lineRule="auto"/>
      <w:ind w:left="720"/>
    </w:pPr>
  </w:style>
  <w:style w:type="character" w:customStyle="1" w:styleId="pullquoteChar">
    <w:name w:val="pull quote Char"/>
    <w:link w:val="pullquote"/>
    <w:rsid w:val="00E94F46"/>
    <w:rPr>
      <w:sz w:val="24"/>
    </w:rPr>
  </w:style>
  <w:style w:type="paragraph" w:styleId="ListParagraph">
    <w:name w:val="List Paragraph"/>
    <w:basedOn w:val="Normal"/>
    <w:uiPriority w:val="34"/>
    <w:qFormat/>
    <w:rsid w:val="00E94F46"/>
    <w:pPr>
      <w:ind w:left="720"/>
      <w:contextualSpacing/>
    </w:pPr>
  </w:style>
  <w:style w:type="paragraph" w:customStyle="1" w:styleId="Weld">
    <w:name w:val="Weld"/>
    <w:basedOn w:val="Normal"/>
    <w:rsid w:val="00E94F46"/>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E94F46"/>
    <w:pPr>
      <w:framePr w:hSpace="187" w:wrap="notBeside" w:vAnchor="text" w:hAnchor="page" w:x="546" w:y="141"/>
      <w:spacing w:after="120"/>
      <w:jc w:val="center"/>
    </w:pPr>
    <w:rPr>
      <w:rFonts w:ascii="Arial Rounded MT Bold" w:hAnsi="Arial Rounded MT Bold"/>
      <w:sz w:val="14"/>
    </w:rPr>
  </w:style>
  <w:style w:type="paragraph" w:customStyle="1" w:styleId="BodyTextNumberedConclusion">
    <w:name w:val="Body Text Numbered Conclusion"/>
    <w:basedOn w:val="BodyTextIndent2"/>
    <w:link w:val="BodyTextNumberedConclusionChar"/>
    <w:autoRedefine/>
    <w:rsid w:val="00E94F46"/>
    <w:pPr>
      <w:numPr>
        <w:numId w:val="28"/>
      </w:numPr>
      <w:spacing w:after="0" w:line="360" w:lineRule="auto"/>
    </w:pPr>
  </w:style>
  <w:style w:type="character" w:customStyle="1" w:styleId="BodyTextNumberedConclusionChar">
    <w:name w:val="Body Text Numbered Conclusion Char"/>
    <w:link w:val="BodyTextNumberedConclusion"/>
    <w:rsid w:val="00E94F46"/>
    <w:rPr>
      <w:sz w:val="24"/>
    </w:rPr>
  </w:style>
  <w:style w:type="paragraph" w:customStyle="1" w:styleId="BodyTextBulleted">
    <w:name w:val="Body Text: Bulleted"/>
    <w:basedOn w:val="Normal"/>
    <w:qFormat/>
    <w:rsid w:val="00E92A92"/>
    <w:pPr>
      <w:numPr>
        <w:numId w:val="29"/>
      </w:numPr>
      <w:spacing w:line="360" w:lineRule="auto"/>
    </w:pPr>
  </w:style>
  <w:style w:type="numbering" w:customStyle="1" w:styleId="StyleNumbered12pt1">
    <w:name w:val="Style Numbered 12 pt1"/>
    <w:basedOn w:val="NoList"/>
    <w:rsid w:val="000B1D31"/>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84143">
      <w:bodyDiv w:val="1"/>
      <w:marLeft w:val="0"/>
      <w:marRight w:val="0"/>
      <w:marTop w:val="0"/>
      <w:marBottom w:val="0"/>
      <w:divBdr>
        <w:top w:val="none" w:sz="0" w:space="0" w:color="auto"/>
        <w:left w:val="none" w:sz="0" w:space="0" w:color="auto"/>
        <w:bottom w:val="none" w:sz="0" w:space="0" w:color="auto"/>
        <w:right w:val="none" w:sz="0" w:space="0" w:color="auto"/>
      </w:divBdr>
    </w:div>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182790110">
      <w:bodyDiv w:val="1"/>
      <w:marLeft w:val="0"/>
      <w:marRight w:val="0"/>
      <w:marTop w:val="0"/>
      <w:marBottom w:val="0"/>
      <w:divBdr>
        <w:top w:val="none" w:sz="0" w:space="0" w:color="auto"/>
        <w:left w:val="none" w:sz="0" w:space="0" w:color="auto"/>
        <w:bottom w:val="none" w:sz="0" w:space="0" w:color="auto"/>
        <w:right w:val="none" w:sz="0" w:space="0" w:color="auto"/>
      </w:divBdr>
    </w:div>
    <w:div w:id="236137912">
      <w:bodyDiv w:val="1"/>
      <w:marLeft w:val="0"/>
      <w:marRight w:val="0"/>
      <w:marTop w:val="0"/>
      <w:marBottom w:val="0"/>
      <w:divBdr>
        <w:top w:val="none" w:sz="0" w:space="0" w:color="auto"/>
        <w:left w:val="none" w:sz="0" w:space="0" w:color="auto"/>
        <w:bottom w:val="none" w:sz="0" w:space="0" w:color="auto"/>
        <w:right w:val="none" w:sz="0" w:space="0" w:color="auto"/>
      </w:divBdr>
    </w:div>
    <w:div w:id="253830587">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584385437">
      <w:bodyDiv w:val="1"/>
      <w:marLeft w:val="0"/>
      <w:marRight w:val="0"/>
      <w:marTop w:val="0"/>
      <w:marBottom w:val="0"/>
      <w:divBdr>
        <w:top w:val="none" w:sz="0" w:space="0" w:color="auto"/>
        <w:left w:val="none" w:sz="0" w:space="0" w:color="auto"/>
        <w:bottom w:val="none" w:sz="0" w:space="0" w:color="auto"/>
        <w:right w:val="none" w:sz="0" w:space="0" w:color="auto"/>
      </w:divBdr>
    </w:div>
    <w:div w:id="589706154">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720054129">
      <w:bodyDiv w:val="1"/>
      <w:marLeft w:val="0"/>
      <w:marRight w:val="0"/>
      <w:marTop w:val="0"/>
      <w:marBottom w:val="0"/>
      <w:divBdr>
        <w:top w:val="none" w:sz="0" w:space="0" w:color="auto"/>
        <w:left w:val="none" w:sz="0" w:space="0" w:color="auto"/>
        <w:bottom w:val="none" w:sz="0" w:space="0" w:color="auto"/>
        <w:right w:val="none" w:sz="0" w:space="0" w:color="auto"/>
      </w:divBdr>
    </w:div>
    <w:div w:id="720833916">
      <w:bodyDiv w:val="1"/>
      <w:marLeft w:val="0"/>
      <w:marRight w:val="0"/>
      <w:marTop w:val="0"/>
      <w:marBottom w:val="0"/>
      <w:divBdr>
        <w:top w:val="none" w:sz="0" w:space="0" w:color="auto"/>
        <w:left w:val="none" w:sz="0" w:space="0" w:color="auto"/>
        <w:bottom w:val="none" w:sz="0" w:space="0" w:color="auto"/>
        <w:right w:val="none" w:sz="0" w:space="0" w:color="auto"/>
      </w:divBdr>
    </w:div>
    <w:div w:id="929510487">
      <w:bodyDiv w:val="1"/>
      <w:marLeft w:val="0"/>
      <w:marRight w:val="0"/>
      <w:marTop w:val="0"/>
      <w:marBottom w:val="0"/>
      <w:divBdr>
        <w:top w:val="none" w:sz="0" w:space="0" w:color="auto"/>
        <w:left w:val="none" w:sz="0" w:space="0" w:color="auto"/>
        <w:bottom w:val="none" w:sz="0" w:space="0" w:color="auto"/>
        <w:right w:val="none" w:sz="0" w:space="0" w:color="auto"/>
      </w:divBdr>
    </w:div>
    <w:div w:id="1014963876">
      <w:bodyDiv w:val="1"/>
      <w:marLeft w:val="0"/>
      <w:marRight w:val="0"/>
      <w:marTop w:val="0"/>
      <w:marBottom w:val="0"/>
      <w:divBdr>
        <w:top w:val="none" w:sz="0" w:space="0" w:color="auto"/>
        <w:left w:val="none" w:sz="0" w:space="0" w:color="auto"/>
        <w:bottom w:val="none" w:sz="0" w:space="0" w:color="auto"/>
        <w:right w:val="none" w:sz="0" w:space="0" w:color="auto"/>
      </w:divBdr>
    </w:div>
    <w:div w:id="1045759483">
      <w:bodyDiv w:val="1"/>
      <w:marLeft w:val="0"/>
      <w:marRight w:val="0"/>
      <w:marTop w:val="0"/>
      <w:marBottom w:val="0"/>
      <w:divBdr>
        <w:top w:val="none" w:sz="0" w:space="0" w:color="auto"/>
        <w:left w:val="none" w:sz="0" w:space="0" w:color="auto"/>
        <w:bottom w:val="none" w:sz="0" w:space="0" w:color="auto"/>
        <w:right w:val="none" w:sz="0" w:space="0" w:color="auto"/>
      </w:divBdr>
    </w:div>
    <w:div w:id="1093864568">
      <w:bodyDiv w:val="1"/>
      <w:marLeft w:val="0"/>
      <w:marRight w:val="0"/>
      <w:marTop w:val="0"/>
      <w:marBottom w:val="0"/>
      <w:divBdr>
        <w:top w:val="none" w:sz="0" w:space="0" w:color="auto"/>
        <w:left w:val="none" w:sz="0" w:space="0" w:color="auto"/>
        <w:bottom w:val="none" w:sz="0" w:space="0" w:color="auto"/>
        <w:right w:val="none" w:sz="0" w:space="0" w:color="auto"/>
      </w:divBdr>
    </w:div>
    <w:div w:id="1150320580">
      <w:bodyDiv w:val="1"/>
      <w:marLeft w:val="0"/>
      <w:marRight w:val="0"/>
      <w:marTop w:val="0"/>
      <w:marBottom w:val="0"/>
      <w:divBdr>
        <w:top w:val="none" w:sz="0" w:space="0" w:color="auto"/>
        <w:left w:val="none" w:sz="0" w:space="0" w:color="auto"/>
        <w:bottom w:val="none" w:sz="0" w:space="0" w:color="auto"/>
        <w:right w:val="none" w:sz="0" w:space="0" w:color="auto"/>
      </w:divBdr>
    </w:div>
    <w:div w:id="1151171312">
      <w:bodyDiv w:val="1"/>
      <w:marLeft w:val="0"/>
      <w:marRight w:val="0"/>
      <w:marTop w:val="0"/>
      <w:marBottom w:val="0"/>
      <w:divBdr>
        <w:top w:val="none" w:sz="0" w:space="0" w:color="auto"/>
        <w:left w:val="none" w:sz="0" w:space="0" w:color="auto"/>
        <w:bottom w:val="none" w:sz="0" w:space="0" w:color="auto"/>
        <w:right w:val="none" w:sz="0" w:space="0" w:color="auto"/>
      </w:divBdr>
    </w:div>
    <w:div w:id="1364280839">
      <w:bodyDiv w:val="1"/>
      <w:marLeft w:val="0"/>
      <w:marRight w:val="0"/>
      <w:marTop w:val="0"/>
      <w:marBottom w:val="0"/>
      <w:divBdr>
        <w:top w:val="none" w:sz="0" w:space="0" w:color="auto"/>
        <w:left w:val="none" w:sz="0" w:space="0" w:color="auto"/>
        <w:bottom w:val="none" w:sz="0" w:space="0" w:color="auto"/>
        <w:right w:val="none" w:sz="0" w:space="0" w:color="auto"/>
      </w:divBdr>
    </w:div>
    <w:div w:id="1490560495">
      <w:bodyDiv w:val="1"/>
      <w:marLeft w:val="0"/>
      <w:marRight w:val="0"/>
      <w:marTop w:val="0"/>
      <w:marBottom w:val="0"/>
      <w:divBdr>
        <w:top w:val="none" w:sz="0" w:space="0" w:color="auto"/>
        <w:left w:val="none" w:sz="0" w:space="0" w:color="auto"/>
        <w:bottom w:val="none" w:sz="0" w:space="0" w:color="auto"/>
        <w:right w:val="none" w:sz="0" w:space="0" w:color="auto"/>
      </w:divBdr>
    </w:div>
    <w:div w:id="1721055015">
      <w:bodyDiv w:val="1"/>
      <w:marLeft w:val="0"/>
      <w:marRight w:val="0"/>
      <w:marTop w:val="0"/>
      <w:marBottom w:val="0"/>
      <w:divBdr>
        <w:top w:val="none" w:sz="0" w:space="0" w:color="auto"/>
        <w:left w:val="none" w:sz="0" w:space="0" w:color="auto"/>
        <w:bottom w:val="none" w:sz="0" w:space="0" w:color="auto"/>
        <w:right w:val="none" w:sz="0" w:space="0" w:color="auto"/>
      </w:divBdr>
    </w:div>
    <w:div w:id="1765345840">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 w:id="1914855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lists/indoor-air-quality-manual-and-appendices" TargetMode="External"/><Relationship Id="rId18" Type="http://schemas.openxmlformats.org/officeDocument/2006/relationships/image" Target="media/image3.jpe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https://www.cobbtechnologies.com/blog/how-humidity-affects-your-copier-and-paper-quality" TargetMode="External"/><Relationship Id="rId17" Type="http://schemas.openxmlformats.org/officeDocument/2006/relationships/image" Target="media/image2.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ss.gov/dph/iaq"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wbur.org/news/2023/09/12/summer-flooding-rain-massachusett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mass.gov/info-details/construction-and-renovation-generated-pollutants-in-occupied-buildings"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s://www.mass.gov/info-details/construction-and-renovation-generated-pollutants-in-occupied-buildings" TargetMode="External"/><Relationship Id="rId14" Type="http://schemas.openxmlformats.org/officeDocument/2006/relationships/hyperlink" Target="https://www.noaa.gov/news/summer-2021-neck-and-neck-with-dust-bowl-summer-for-hottest-on-record"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CA6F7-C607-42C5-942B-CA3084159248}">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2154</Words>
  <Characters>12283</Characters>
  <Application>Microsoft Office Word</Application>
  <DocSecurity>0</DocSecurity>
  <Lines>102</Lines>
  <Paragraphs>28</Paragraphs>
  <ScaleCrop>false</ScaleCrop>
  <Company/>
  <LinksUpToDate>false</LinksUpToDate>
  <CharactersWithSpaces>14409</CharactersWithSpaces>
  <SharedDoc>false</SharedDoc>
  <HLinks>
    <vt:vector size="12" baseType="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2024-10-15T18:57:00Z</dcterms:created>
  <dcterms:modified xsi:type="dcterms:W3CDTF">2024-10-15T18:58:00Z</dcterms:modified>
</cp:coreProperties>
</file>