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70c0"/>
          <w:sz w:val="48"/>
          <w:szCs w:val="48"/>
        </w:rPr>
      </w:pPr>
      <w:r w:rsidDel="00000000" w:rsidR="00000000" w:rsidRPr="00000000">
        <w:rPr>
          <w:b w:val="1"/>
          <w:color w:val="0070c0"/>
          <w:sz w:val="48"/>
          <w:szCs w:val="48"/>
          <w:rtl w:val="0"/>
        </w:rPr>
        <w:t xml:space="preserve">D</w:t>
      </w:r>
      <w:r w:rsidDel="00000000" w:rsidR="00000000" w:rsidRPr="00000000">
        <w:rPr>
          <w:b w:val="1"/>
          <w:color w:val="0070c0"/>
          <w:sz w:val="48"/>
          <w:szCs w:val="48"/>
          <w:rtl w:val="0"/>
        </w:rPr>
        <w:t xml:space="preserve">iscussion Guide</w:t>
      </w:r>
      <w:r w:rsidDel="00000000" w:rsidR="00000000" w:rsidRPr="00000000">
        <w:rPr>
          <w:b w:val="1"/>
          <w:color w:val="0070c0"/>
          <w:sz w:val="48"/>
          <w:szCs w:val="48"/>
          <w:rtl w:val="0"/>
        </w:rPr>
        <w:t xml:space="preserve">s</w:t>
      </w:r>
    </w:p>
    <w:p w:rsidR="00000000" w:rsidDel="00000000" w:rsidP="00000000" w:rsidRDefault="00000000" w:rsidRPr="00000000" w14:paraId="00000002">
      <w:pPr>
        <w:jc w:val="center"/>
        <w:rPr>
          <w:b w:val="1"/>
          <w:color w:val="0070c0"/>
          <w:sz w:val="28"/>
          <w:szCs w:val="28"/>
        </w:rPr>
      </w:pPr>
      <w:r w:rsidDel="00000000" w:rsidR="00000000" w:rsidRPr="00000000">
        <w:rPr>
          <w:b w:val="1"/>
          <w:color w:val="0070c0"/>
          <w:sz w:val="28"/>
          <w:szCs w:val="28"/>
          <w:rtl w:val="0"/>
        </w:rPr>
        <w:t xml:space="preserve">MVP 2.0 Climate Resilience Trainings</w:t>
      </w:r>
    </w:p>
    <w:p w:rsidR="00000000" w:rsidDel="00000000" w:rsidP="00000000" w:rsidRDefault="00000000" w:rsidRPr="00000000" w14:paraId="00000003">
      <w:pPr>
        <w:pStyle w:val="Heading1"/>
        <w:spacing w:after="0" w:before="0" w:line="276" w:lineRule="auto"/>
        <w:jc w:val="left"/>
        <w:rPr>
          <w:sz w:val="28"/>
          <w:szCs w:val="28"/>
        </w:rPr>
      </w:pPr>
      <w:bookmarkStart w:colFirst="0" w:colLast="0" w:name="_4qj81s8dhkq" w:id="0"/>
      <w:bookmarkEnd w:id="0"/>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sz w:val="28"/>
          <w:szCs w:val="28"/>
          <w:rtl w:val="0"/>
        </w:rPr>
        <w:t xml:space="preserve">Welcome to the MVP 2.0 Climate Resilience Trainings! Each of the three sessions will take about </w:t>
      </w:r>
      <w:r w:rsidDel="00000000" w:rsidR="00000000" w:rsidRPr="00000000">
        <w:rPr>
          <w:sz w:val="28"/>
          <w:szCs w:val="28"/>
          <w:rtl w:val="0"/>
        </w:rPr>
        <w:t xml:space="preserve">one hour</w:t>
      </w:r>
      <w:r w:rsidDel="00000000" w:rsidR="00000000" w:rsidRPr="00000000">
        <w:rPr>
          <w:sz w:val="28"/>
          <w:szCs w:val="28"/>
          <w:rtl w:val="0"/>
        </w:rPr>
        <w:t xml:space="preserve">; it is recommended that you complete the trainings over three sessions. For each session, you will watch a video and then discuss what you learned with your Core Team, using the discussion guides below. Your primary vendor will help facilitate these discussions. Make sure to take notes and document your Core Team’s answers in the boxes below. Once you have completed all three sessions, email your Core Team’s completed discussion guides to your MVP Regional Coordinator. </w:t>
      </w:r>
      <w:r w:rsidDel="00000000" w:rsidR="00000000" w:rsidRPr="00000000">
        <w:rPr>
          <w:rtl w:val="0"/>
        </w:rPr>
      </w:r>
    </w:p>
    <w:p w:rsidR="00000000" w:rsidDel="00000000" w:rsidP="00000000" w:rsidRDefault="00000000" w:rsidRPr="00000000" w14:paraId="00000005">
      <w:pPr>
        <w:jc w:val="left"/>
        <w:rPr>
          <w:b w:val="1"/>
          <w:sz w:val="28"/>
          <w:szCs w:val="28"/>
        </w:rPr>
      </w:pPr>
      <w:r w:rsidDel="00000000" w:rsidR="00000000" w:rsidRPr="00000000">
        <w:rPr>
          <w:rtl w:val="0"/>
        </w:rPr>
      </w:r>
    </w:p>
    <w:p w:rsidR="00000000" w:rsidDel="00000000" w:rsidP="00000000" w:rsidRDefault="00000000" w:rsidRPr="00000000" w14:paraId="00000006">
      <w:pPr>
        <w:jc w:val="left"/>
        <w:rPr>
          <w:b w:val="1"/>
          <w:sz w:val="28"/>
          <w:szCs w:val="28"/>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7">
            <w:pPr>
              <w:jc w:val="center"/>
              <w:rPr>
                <w:b w:val="1"/>
                <w:sz w:val="36"/>
                <w:szCs w:val="36"/>
              </w:rPr>
            </w:pPr>
            <w:r w:rsidDel="00000000" w:rsidR="00000000" w:rsidRPr="00000000">
              <w:rPr>
                <w:b w:val="1"/>
                <w:sz w:val="36"/>
                <w:szCs w:val="36"/>
                <w:rtl w:val="0"/>
              </w:rPr>
              <w:t xml:space="preserve">Session</w:t>
            </w:r>
            <w:r w:rsidDel="00000000" w:rsidR="00000000" w:rsidRPr="00000000">
              <w:rPr>
                <w:b w:val="1"/>
                <w:sz w:val="36"/>
                <w:szCs w:val="36"/>
                <w:rtl w:val="0"/>
              </w:rPr>
              <w:t xml:space="preserve"> 1: Previe</w:t>
            </w:r>
            <w:r w:rsidDel="00000000" w:rsidR="00000000" w:rsidRPr="00000000">
              <w:rPr>
                <w:b w:val="1"/>
                <w:sz w:val="36"/>
                <w:szCs w:val="36"/>
                <w:rtl w:val="0"/>
              </w:rPr>
              <w:t xml:space="preserve">wing the MVP 2.0 Process</w:t>
            </w:r>
          </w:p>
        </w:tc>
      </w:tr>
    </w:tbl>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As a Core Team, watch the first Climate Resilience Training video (Part 1: Previewing the MVP 2.0 Process). After watching the video, discuss the questions below. Your primary vendor will help facilitate the discussion. Make sure to take notes and document your Core Team’s answers in the boxes below. It is estimated that this first session will take approximately </w:t>
      </w:r>
      <w:r w:rsidDel="00000000" w:rsidR="00000000" w:rsidRPr="00000000">
        <w:rPr>
          <w:sz w:val="28"/>
          <w:szCs w:val="28"/>
          <w:rtl w:val="0"/>
        </w:rPr>
        <w:t xml:space="preserve">one hour</w:t>
      </w:r>
      <w:r w:rsidDel="00000000" w:rsidR="00000000" w:rsidRPr="00000000">
        <w:rPr>
          <w:sz w:val="28"/>
          <w:szCs w:val="28"/>
          <w:rtl w:val="0"/>
        </w:rPr>
        <w:t xml:space="preserve"> to complete. </w:t>
      </w:r>
    </w:p>
    <w:p w:rsidR="00000000" w:rsidDel="00000000" w:rsidP="00000000" w:rsidRDefault="00000000" w:rsidRPr="00000000" w14:paraId="0000000A">
      <w:pPr>
        <w:rPr>
          <w:i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i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Start with a brief round of introductions. </w:t>
      </w:r>
    </w:p>
    <w:p w:rsidR="00000000" w:rsidDel="00000000" w:rsidP="00000000" w:rsidRDefault="00000000" w:rsidRPr="00000000" w14:paraId="0000000D">
      <w:pPr>
        <w:ind w:left="0" w:firstLine="0"/>
        <w:rPr>
          <w:sz w:val="26"/>
          <w:szCs w:val="26"/>
        </w:rPr>
      </w:pPr>
      <w:r w:rsidDel="00000000" w:rsidR="00000000" w:rsidRPr="00000000">
        <w:rPr>
          <w:rtl w:val="0"/>
        </w:rPr>
      </w:r>
    </w:p>
    <w:p w:rsidR="00000000" w:rsidDel="00000000" w:rsidP="00000000" w:rsidRDefault="00000000" w:rsidRPr="00000000" w14:paraId="0000000E">
      <w:pPr>
        <w:ind w:left="0" w:firstLine="0"/>
        <w:rPr>
          <w:b w:val="1"/>
          <w:sz w:val="28"/>
          <w:szCs w:val="28"/>
        </w:rPr>
      </w:pPr>
      <w:r w:rsidDel="00000000" w:rsidR="00000000" w:rsidRPr="00000000">
        <w:rPr>
          <w:b w:val="1"/>
          <w:sz w:val="28"/>
          <w:szCs w:val="28"/>
          <w:rtl w:val="0"/>
        </w:rPr>
        <w:t xml:space="preserve">Before diving into the discussion, c</w:t>
      </w:r>
      <w:r w:rsidDel="00000000" w:rsidR="00000000" w:rsidRPr="00000000">
        <w:rPr>
          <w:b w:val="1"/>
          <w:sz w:val="28"/>
          <w:szCs w:val="28"/>
          <w:rtl w:val="0"/>
        </w:rPr>
        <w:t xml:space="preserve">onsider drafting group agreements for how you plan to work together. See the example group agreements as a starting point.</w:t>
      </w:r>
    </w:p>
    <w:p w:rsidR="00000000" w:rsidDel="00000000" w:rsidP="00000000" w:rsidRDefault="00000000" w:rsidRPr="00000000" w14:paraId="0000000F">
      <w:pPr>
        <w:rPr>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7effd" w:val="clear"/>
            <w:tcMar>
              <w:top w:w="243.36" w:type="dxa"/>
              <w:left w:w="243.36" w:type="dxa"/>
              <w:bottom w:w="243.36" w:type="dxa"/>
              <w:right w:w="243.36" w:type="dxa"/>
            </w:tcMar>
            <w:vAlign w:val="top"/>
          </w:tcPr>
          <w:p w:rsidR="00000000" w:rsidDel="00000000" w:rsidP="00000000" w:rsidRDefault="00000000" w:rsidRPr="00000000" w14:paraId="00000010">
            <w:pPr>
              <w:ind w:left="0" w:firstLine="0"/>
              <w:rPr>
                <w:b w:val="1"/>
                <w:color w:val="0070c0"/>
                <w:sz w:val="28"/>
                <w:szCs w:val="28"/>
              </w:rPr>
            </w:pPr>
            <w:r w:rsidDel="00000000" w:rsidR="00000000" w:rsidRPr="00000000">
              <w:rPr>
                <w:b w:val="1"/>
                <w:color w:val="0070c0"/>
                <w:sz w:val="28"/>
                <w:szCs w:val="28"/>
                <w:rtl w:val="0"/>
              </w:rPr>
              <w:t xml:space="preserve">Example group agreements</w:t>
            </w:r>
          </w:p>
          <w:p w:rsidR="00000000" w:rsidDel="00000000" w:rsidP="00000000" w:rsidRDefault="00000000" w:rsidRPr="00000000" w14:paraId="00000011">
            <w:pPr>
              <w:numPr>
                <w:ilvl w:val="0"/>
                <w:numId w:val="1"/>
              </w:numPr>
              <w:ind w:left="720" w:hanging="360"/>
              <w:rPr>
                <w:color w:val="0070c0"/>
                <w:sz w:val="26"/>
                <w:szCs w:val="26"/>
              </w:rPr>
            </w:pPr>
            <w:r w:rsidDel="00000000" w:rsidR="00000000" w:rsidRPr="00000000">
              <w:rPr>
                <w:b w:val="1"/>
                <w:color w:val="0070c0"/>
                <w:sz w:val="26"/>
                <w:szCs w:val="26"/>
                <w:rtl w:val="0"/>
              </w:rPr>
              <w:t xml:space="preserve">Participate as peers</w:t>
            </w:r>
            <w:r w:rsidDel="00000000" w:rsidR="00000000" w:rsidRPr="00000000">
              <w:rPr>
                <w:color w:val="0070c0"/>
                <w:sz w:val="26"/>
                <w:szCs w:val="26"/>
                <w:rtl w:val="0"/>
              </w:rPr>
              <w:t xml:space="preserve"> - Everyone comes to the group with different backgrounds and experiences. All are valued. We all speak as individuals, not as representatives.</w:t>
            </w:r>
          </w:p>
          <w:p w:rsidR="00000000" w:rsidDel="00000000" w:rsidP="00000000" w:rsidRDefault="00000000" w:rsidRPr="00000000" w14:paraId="00000012">
            <w:pPr>
              <w:numPr>
                <w:ilvl w:val="0"/>
                <w:numId w:val="1"/>
              </w:numPr>
              <w:ind w:left="720" w:hanging="360"/>
              <w:rPr>
                <w:color w:val="0070c0"/>
                <w:sz w:val="26"/>
                <w:szCs w:val="26"/>
              </w:rPr>
            </w:pPr>
            <w:r w:rsidDel="00000000" w:rsidR="00000000" w:rsidRPr="00000000">
              <w:rPr>
                <w:b w:val="1"/>
                <w:color w:val="0070c0"/>
                <w:sz w:val="26"/>
                <w:szCs w:val="26"/>
                <w:rtl w:val="0"/>
              </w:rPr>
              <w:t xml:space="preserve">Share the air</w:t>
            </w:r>
            <w:r w:rsidDel="00000000" w:rsidR="00000000" w:rsidRPr="00000000">
              <w:rPr>
                <w:color w:val="0070c0"/>
                <w:sz w:val="26"/>
                <w:szCs w:val="26"/>
                <w:rtl w:val="0"/>
              </w:rPr>
              <w:t xml:space="preserve"> - If I tend to be quiet, I’m encouraged to speak. If I tend to be vocal, I’ll make sure to step back to let others speak, too.</w:t>
            </w:r>
          </w:p>
          <w:p w:rsidR="00000000" w:rsidDel="00000000" w:rsidP="00000000" w:rsidRDefault="00000000" w:rsidRPr="00000000" w14:paraId="00000013">
            <w:pPr>
              <w:numPr>
                <w:ilvl w:val="0"/>
                <w:numId w:val="1"/>
              </w:numPr>
              <w:ind w:left="720" w:hanging="360"/>
              <w:rPr>
                <w:color w:val="0070c0"/>
                <w:sz w:val="26"/>
                <w:szCs w:val="26"/>
              </w:rPr>
            </w:pPr>
            <w:r w:rsidDel="00000000" w:rsidR="00000000" w:rsidRPr="00000000">
              <w:rPr>
                <w:b w:val="1"/>
                <w:color w:val="0070c0"/>
                <w:sz w:val="26"/>
                <w:szCs w:val="26"/>
                <w:rtl w:val="0"/>
              </w:rPr>
              <w:t xml:space="preserve">Create safe spaces</w:t>
            </w:r>
            <w:r w:rsidDel="00000000" w:rsidR="00000000" w:rsidRPr="00000000">
              <w:rPr>
                <w:color w:val="0070c0"/>
                <w:sz w:val="26"/>
                <w:szCs w:val="26"/>
                <w:rtl w:val="0"/>
              </w:rPr>
              <w:t xml:space="preserve"> - Let’s create a safe space to share, to learn, to say “I don’t know,” and to have honest dialogue. Keep “who says what” confidential unless given permission to share with others.</w:t>
            </w:r>
          </w:p>
        </w:tc>
      </w:tr>
    </w:tbl>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1a.</w:t>
      </w:r>
      <w:r w:rsidDel="00000000" w:rsidR="00000000" w:rsidRPr="00000000">
        <w:rPr>
          <w:sz w:val="28"/>
          <w:szCs w:val="28"/>
          <w:rtl w:val="0"/>
        </w:rPr>
        <w:t xml:space="preserve"> </w:t>
      </w:r>
      <w:r w:rsidDel="00000000" w:rsidR="00000000" w:rsidRPr="00000000">
        <w:rPr>
          <w:b w:val="1"/>
          <w:sz w:val="28"/>
          <w:szCs w:val="28"/>
          <w:rtl w:val="0"/>
        </w:rPr>
        <w:t xml:space="preserve">What questions do you have about the MVP 2.0 process? These could be clarifying questions or bigger things you are wondering about how the process may play out. Discuss and clarify any questions as much as possible with the insight of your vendor and other Core Team members.</w:t>
      </w:r>
    </w:p>
    <w:p w:rsidR="00000000" w:rsidDel="00000000" w:rsidP="00000000" w:rsidRDefault="00000000" w:rsidRPr="00000000" w14:paraId="00000017">
      <w:pPr>
        <w:rPr>
          <w:b w:val="1"/>
          <w:sz w:val="28"/>
          <w:szCs w:val="28"/>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1b.</w:t>
      </w:r>
      <w:r w:rsidDel="00000000" w:rsidR="00000000" w:rsidRPr="00000000">
        <w:rPr>
          <w:sz w:val="28"/>
          <w:szCs w:val="28"/>
          <w:rtl w:val="0"/>
        </w:rPr>
        <w:t xml:space="preserve"> </w:t>
      </w:r>
      <w:r w:rsidDel="00000000" w:rsidR="00000000" w:rsidRPr="00000000">
        <w:rPr>
          <w:b w:val="1"/>
          <w:sz w:val="28"/>
          <w:szCs w:val="28"/>
          <w:rtl w:val="0"/>
        </w:rPr>
        <w:t xml:space="preserve">What drew you to participate on this Core Team?</w:t>
      </w:r>
      <w:r w:rsidDel="00000000" w:rsidR="00000000" w:rsidRPr="00000000">
        <w:rPr>
          <w:b w:val="1"/>
          <w:sz w:val="28"/>
          <w:szCs w:val="28"/>
          <w:rtl w:val="0"/>
        </w:rPr>
        <w:t xml:space="preserve"> After learning about the process, where are you excited to contribute? What knowledge, experience, or relationships do you bring? Make sure to hear from everyone on the Core Team. </w:t>
      </w:r>
    </w:p>
    <w:p w:rsidR="00000000" w:rsidDel="00000000" w:rsidP="00000000" w:rsidRDefault="00000000" w:rsidRPr="00000000" w14:paraId="00000023">
      <w:pPr>
        <w:rPr>
          <w:b w:val="1"/>
          <w:sz w:val="28"/>
          <w:szCs w:val="28"/>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5">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6">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7">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8">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9">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A">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B">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1c.</w:t>
      </w:r>
      <w:r w:rsidDel="00000000" w:rsidR="00000000" w:rsidRPr="00000000">
        <w:rPr>
          <w:sz w:val="28"/>
          <w:szCs w:val="28"/>
          <w:rtl w:val="0"/>
        </w:rPr>
        <w:t xml:space="preserve"> </w:t>
      </w:r>
      <w:r w:rsidDel="00000000" w:rsidR="00000000" w:rsidRPr="00000000">
        <w:rPr>
          <w:b w:val="1"/>
          <w:sz w:val="28"/>
          <w:szCs w:val="28"/>
          <w:rtl w:val="0"/>
        </w:rPr>
        <w:t xml:space="preserve">Wher</w:t>
      </w:r>
      <w:r w:rsidDel="00000000" w:rsidR="00000000" w:rsidRPr="00000000">
        <w:rPr>
          <w:b w:val="1"/>
          <w:sz w:val="28"/>
          <w:szCs w:val="28"/>
          <w:rtl w:val="0"/>
        </w:rPr>
        <w:t xml:space="preserve">e do you have reservations? Are there aspects of the process that you are worried about? Make sure to hear from everyone on the Core Team. </w:t>
      </w: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5">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6">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7">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b w:val="1"/>
          <w:sz w:val="28"/>
          <w:szCs w:val="28"/>
          <w:rtl w:val="0"/>
        </w:rPr>
        <w:t xml:space="preserve">1d.</w:t>
      </w:r>
      <w:r w:rsidDel="00000000" w:rsidR="00000000" w:rsidRPr="00000000">
        <w:rPr>
          <w:sz w:val="28"/>
          <w:szCs w:val="28"/>
          <w:rtl w:val="0"/>
        </w:rPr>
        <w:t xml:space="preserve"> </w:t>
      </w:r>
      <w:r w:rsidDel="00000000" w:rsidR="00000000" w:rsidRPr="00000000">
        <w:rPr>
          <w:b w:val="1"/>
          <w:sz w:val="28"/>
          <w:szCs w:val="28"/>
          <w:rtl w:val="0"/>
        </w:rPr>
        <w:t xml:space="preserve">What is your vision for this process? What would be a sign that this process has been successful? Make sure to hear from everyone on the Core Team. Try to focus on the process itself, and not specific project outcomes. It will be important to listen to what the community needs before knowing which project/s are best to pursue. </w:t>
      </w: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3">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1e. Take a moment to touch base on logistics. How often and in what format do you want to meet as a Core Team as you work through the MVP 2.0 process? What will make those meetings feel most meaningful and effective? </w:t>
      </w:r>
      <w:r w:rsidDel="00000000" w:rsidR="00000000" w:rsidRPr="00000000">
        <w:rPr>
          <w:rtl w:val="0"/>
        </w:rPr>
      </w:r>
    </w:p>
    <w:p w:rsidR="00000000" w:rsidDel="00000000" w:rsidP="00000000" w:rsidRDefault="00000000" w:rsidRPr="00000000" w14:paraId="00000048">
      <w:pPr>
        <w:rPr>
          <w:b w:val="1"/>
          <w:sz w:val="28"/>
          <w:szCs w:val="28"/>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A">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50">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51">
      <w:pPr>
        <w:rPr>
          <w:b w:val="1"/>
          <w:sz w:val="28"/>
          <w:szCs w:val="28"/>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rtl w:val="0"/>
        </w:rPr>
      </w:r>
    </w:p>
    <w:tbl>
      <w:tblPr>
        <w:tblStyle w:val="Table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3">
            <w:pPr>
              <w:jc w:val="center"/>
              <w:rPr>
                <w:b w:val="1"/>
                <w:sz w:val="36"/>
                <w:szCs w:val="36"/>
              </w:rPr>
            </w:pPr>
            <w:r w:rsidDel="00000000" w:rsidR="00000000" w:rsidRPr="00000000">
              <w:rPr>
                <w:b w:val="1"/>
                <w:sz w:val="36"/>
                <w:szCs w:val="36"/>
                <w:rtl w:val="0"/>
              </w:rPr>
              <w:t xml:space="preserve">Session 2: Understanding Local Climate Vulnerability</w:t>
            </w:r>
          </w:p>
        </w:tc>
      </w:tr>
    </w:tbl>
    <w:p w:rsidR="00000000" w:rsidDel="00000000" w:rsidP="00000000" w:rsidRDefault="00000000" w:rsidRPr="00000000" w14:paraId="00000054">
      <w:pPr>
        <w:jc w:val="center"/>
        <w:rPr>
          <w:b w:val="1"/>
          <w:sz w:val="28"/>
          <w:szCs w:val="28"/>
        </w:rPr>
      </w:pP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sz w:val="28"/>
          <w:szCs w:val="28"/>
          <w:rtl w:val="0"/>
        </w:rPr>
        <w:t xml:space="preserve">As a Core Team, watch the second Climate Resilience Training video</w:t>
      </w:r>
      <w:r w:rsidDel="00000000" w:rsidR="00000000" w:rsidRPr="00000000">
        <w:rPr>
          <w:sz w:val="28"/>
          <w:szCs w:val="28"/>
          <w:rtl w:val="0"/>
        </w:rPr>
        <w:t xml:space="preserve"> (Part 2: Understanding Local Climate Vulnerability). The training mentions several tools and references that can assist your Core Team in understanding local climate vulnerability. They can be accessed at the following links: </w:t>
      </w:r>
    </w:p>
    <w:p w:rsidR="00000000" w:rsidDel="00000000" w:rsidP="00000000" w:rsidRDefault="00000000" w:rsidRPr="00000000" w14:paraId="00000056">
      <w:pPr>
        <w:ind w:left="0" w:firstLine="0"/>
        <w:rPr>
          <w:sz w:val="24"/>
          <w:szCs w:val="24"/>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7effd" w:val="clear"/>
            <w:tcMar>
              <w:top w:w="243.36" w:type="dxa"/>
              <w:left w:w="243.36" w:type="dxa"/>
              <w:bottom w:w="243.36" w:type="dxa"/>
              <w:right w:w="243.36" w:type="dxa"/>
            </w:tcMar>
            <w:vAlign w:val="top"/>
          </w:tcPr>
          <w:p w:rsidR="00000000" w:rsidDel="00000000" w:rsidP="00000000" w:rsidRDefault="00000000" w:rsidRPr="00000000" w14:paraId="00000057">
            <w:pPr>
              <w:ind w:left="0" w:firstLine="0"/>
              <w:rPr>
                <w:color w:val="0070c0"/>
                <w:sz w:val="24"/>
                <w:szCs w:val="24"/>
              </w:rPr>
            </w:pPr>
            <w:r w:rsidDel="00000000" w:rsidR="00000000" w:rsidRPr="00000000">
              <w:rPr>
                <w:b w:val="1"/>
                <w:color w:val="0070c0"/>
                <w:sz w:val="24"/>
                <w:szCs w:val="24"/>
                <w:rtl w:val="0"/>
              </w:rPr>
              <w:t xml:space="preserve">Massachusetts Climate Change Assessment: </w:t>
            </w:r>
            <w:hyperlink r:id="rId6">
              <w:r w:rsidDel="00000000" w:rsidR="00000000" w:rsidRPr="00000000">
                <w:rPr>
                  <w:color w:val="0070c0"/>
                  <w:sz w:val="24"/>
                  <w:szCs w:val="24"/>
                  <w:u w:val="single"/>
                  <w:rtl w:val="0"/>
                </w:rPr>
                <w:t xml:space="preserve">https://www.mass.gov/info-details/massachusetts-climate-change-assessment</w:t>
              </w:r>
            </w:hyperlink>
            <w:r w:rsidDel="00000000" w:rsidR="00000000" w:rsidRPr="00000000">
              <w:rPr>
                <w:rtl w:val="0"/>
              </w:rPr>
            </w:r>
          </w:p>
          <w:p w:rsidR="00000000" w:rsidDel="00000000" w:rsidP="00000000" w:rsidRDefault="00000000" w:rsidRPr="00000000" w14:paraId="00000058">
            <w:pPr>
              <w:ind w:left="0" w:firstLine="0"/>
              <w:rPr>
                <w:b w:val="1"/>
                <w:color w:val="0070c0"/>
                <w:sz w:val="24"/>
                <w:szCs w:val="24"/>
              </w:rPr>
            </w:pPr>
            <w:r w:rsidDel="00000000" w:rsidR="00000000" w:rsidRPr="00000000">
              <w:rPr>
                <w:rtl w:val="0"/>
              </w:rPr>
            </w:r>
          </w:p>
          <w:p w:rsidR="00000000" w:rsidDel="00000000" w:rsidP="00000000" w:rsidRDefault="00000000" w:rsidRPr="00000000" w14:paraId="00000059">
            <w:pPr>
              <w:ind w:left="0" w:firstLine="0"/>
              <w:rPr>
                <w:color w:val="0070c0"/>
                <w:sz w:val="24"/>
                <w:szCs w:val="24"/>
                <w:u w:val="single"/>
              </w:rPr>
            </w:pPr>
            <w:r w:rsidDel="00000000" w:rsidR="00000000" w:rsidRPr="00000000">
              <w:rPr>
                <w:b w:val="1"/>
                <w:color w:val="0070c0"/>
                <w:sz w:val="24"/>
                <w:szCs w:val="24"/>
                <w:rtl w:val="0"/>
              </w:rPr>
              <w:t xml:space="preserve">Resilient Mass website</w:t>
            </w:r>
            <w:r w:rsidDel="00000000" w:rsidR="00000000" w:rsidRPr="00000000">
              <w:rPr>
                <w:b w:val="1"/>
                <w:color w:val="0070c0"/>
                <w:sz w:val="24"/>
                <w:szCs w:val="24"/>
                <w:rtl w:val="0"/>
              </w:rPr>
              <w:t xml:space="preserve">: </w:t>
            </w:r>
            <w:hyperlink r:id="rId7">
              <w:r w:rsidDel="00000000" w:rsidR="00000000" w:rsidRPr="00000000">
                <w:rPr>
                  <w:color w:val="0070c0"/>
                  <w:sz w:val="24"/>
                  <w:szCs w:val="24"/>
                  <w:u w:val="single"/>
                  <w:rtl w:val="0"/>
                </w:rPr>
                <w:t xml:space="preserve">https://resilientma.mass.gov/home.html</w:t>
              </w:r>
            </w:hyperlink>
            <w:r w:rsidDel="00000000" w:rsidR="00000000" w:rsidRPr="00000000">
              <w:rPr>
                <w:color w:val="0070c0"/>
                <w:sz w:val="24"/>
                <w:szCs w:val="24"/>
                <w:u w:val="single"/>
                <w:rtl w:val="0"/>
              </w:rPr>
              <w:t xml:space="preserve"> </w:t>
            </w:r>
          </w:p>
          <w:p w:rsidR="00000000" w:rsidDel="00000000" w:rsidP="00000000" w:rsidRDefault="00000000" w:rsidRPr="00000000" w14:paraId="0000005A">
            <w:pPr>
              <w:numPr>
                <w:ilvl w:val="0"/>
                <w:numId w:val="1"/>
              </w:numPr>
              <w:ind w:left="720" w:hanging="360"/>
              <w:rPr>
                <w:color w:val="0070c0"/>
                <w:sz w:val="24"/>
                <w:szCs w:val="24"/>
              </w:rPr>
            </w:pPr>
            <w:r w:rsidDel="00000000" w:rsidR="00000000" w:rsidRPr="00000000">
              <w:rPr>
                <w:color w:val="0070c0"/>
                <w:sz w:val="24"/>
                <w:szCs w:val="24"/>
                <w:rtl w:val="0"/>
              </w:rPr>
              <w:t xml:space="preserve">Guides for Equitable and Actionable Resilience (GEAR): </w:t>
            </w:r>
            <w:hyperlink r:id="rId8">
              <w:r w:rsidDel="00000000" w:rsidR="00000000" w:rsidRPr="00000000">
                <w:rPr>
                  <w:color w:val="0070c0"/>
                  <w:sz w:val="24"/>
                  <w:szCs w:val="24"/>
                  <w:u w:val="single"/>
                  <w:rtl w:val="0"/>
                </w:rPr>
                <w:t xml:space="preserve">https://resilientma.mass.gov/gear</w:t>
              </w:r>
            </w:hyperlink>
            <w:r w:rsidDel="00000000" w:rsidR="00000000" w:rsidRPr="00000000">
              <w:rPr>
                <w:color w:val="0070c0"/>
                <w:sz w:val="24"/>
                <w:szCs w:val="24"/>
                <w:rtl w:val="0"/>
              </w:rPr>
              <w:t xml:space="preserve"> </w:t>
            </w:r>
          </w:p>
          <w:p w:rsidR="00000000" w:rsidDel="00000000" w:rsidP="00000000" w:rsidRDefault="00000000" w:rsidRPr="00000000" w14:paraId="0000005B">
            <w:pPr>
              <w:numPr>
                <w:ilvl w:val="0"/>
                <w:numId w:val="1"/>
              </w:numPr>
              <w:ind w:left="720" w:hanging="360"/>
              <w:rPr>
                <w:color w:val="0070c0"/>
                <w:sz w:val="24"/>
                <w:szCs w:val="24"/>
              </w:rPr>
            </w:pPr>
            <w:r w:rsidDel="00000000" w:rsidR="00000000" w:rsidRPr="00000000">
              <w:rPr>
                <w:color w:val="0070c0"/>
                <w:sz w:val="24"/>
                <w:szCs w:val="24"/>
                <w:rtl w:val="0"/>
              </w:rPr>
              <w:t xml:space="preserve">Resilient Mass Maps and Data Center (includes Resilient MA Map Viewer &amp; Climate Change Projections Dashboard): </w:t>
            </w:r>
            <w:hyperlink r:id="rId9">
              <w:r w:rsidDel="00000000" w:rsidR="00000000" w:rsidRPr="00000000">
                <w:rPr>
                  <w:color w:val="0070c0"/>
                  <w:sz w:val="24"/>
                  <w:szCs w:val="24"/>
                  <w:u w:val="single"/>
                  <w:rtl w:val="0"/>
                </w:rPr>
                <w:t xml:space="preserve">https://resilientma-mapcenter-mass-eoeea.hub.arcgis.com/</w:t>
              </w:r>
            </w:hyperlink>
            <w:r w:rsidDel="00000000" w:rsidR="00000000" w:rsidRPr="00000000">
              <w:rPr>
                <w:color w:val="0070c0"/>
                <w:sz w:val="24"/>
                <w:szCs w:val="24"/>
                <w:rtl w:val="0"/>
              </w:rPr>
              <w:t xml:space="preserve"> </w:t>
            </w:r>
          </w:p>
          <w:p w:rsidR="00000000" w:rsidDel="00000000" w:rsidP="00000000" w:rsidRDefault="00000000" w:rsidRPr="00000000" w14:paraId="0000005C">
            <w:pPr>
              <w:numPr>
                <w:ilvl w:val="0"/>
                <w:numId w:val="1"/>
              </w:numPr>
              <w:ind w:left="720" w:hanging="360"/>
              <w:rPr>
                <w:color w:val="0070c0"/>
                <w:sz w:val="24"/>
                <w:szCs w:val="24"/>
              </w:rPr>
            </w:pPr>
            <w:r w:rsidDel="00000000" w:rsidR="00000000" w:rsidRPr="00000000">
              <w:rPr>
                <w:color w:val="0070c0"/>
                <w:sz w:val="24"/>
                <w:szCs w:val="24"/>
                <w:rtl w:val="0"/>
              </w:rPr>
              <w:t xml:space="preserve">Climate Resilience Design Standards Tool: </w:t>
            </w:r>
            <w:hyperlink r:id="rId10">
              <w:r w:rsidDel="00000000" w:rsidR="00000000" w:rsidRPr="00000000">
                <w:rPr>
                  <w:color w:val="0070c0"/>
                  <w:sz w:val="24"/>
                  <w:szCs w:val="24"/>
                  <w:u w:val="single"/>
                  <w:rtl w:val="0"/>
                </w:rPr>
                <w:t xml:space="preserve">https://resilientma.mass.gov/rmat_home/designstandards/</w:t>
              </w:r>
            </w:hyperlink>
            <w:r w:rsidDel="00000000" w:rsidR="00000000" w:rsidRPr="00000000">
              <w:rPr>
                <w:rtl w:val="0"/>
              </w:rPr>
            </w:r>
          </w:p>
          <w:p w:rsidR="00000000" w:rsidDel="00000000" w:rsidP="00000000" w:rsidRDefault="00000000" w:rsidRPr="00000000" w14:paraId="0000005D">
            <w:pPr>
              <w:ind w:left="0" w:firstLine="0"/>
              <w:rPr>
                <w:b w:val="1"/>
                <w:color w:val="0070c0"/>
                <w:sz w:val="24"/>
                <w:szCs w:val="24"/>
              </w:rPr>
            </w:pPr>
            <w:r w:rsidDel="00000000" w:rsidR="00000000" w:rsidRPr="00000000">
              <w:rPr>
                <w:rtl w:val="0"/>
              </w:rPr>
            </w:r>
          </w:p>
          <w:p w:rsidR="00000000" w:rsidDel="00000000" w:rsidP="00000000" w:rsidRDefault="00000000" w:rsidRPr="00000000" w14:paraId="0000005E">
            <w:pPr>
              <w:ind w:left="0" w:firstLine="0"/>
              <w:rPr>
                <w:color w:val="0070c0"/>
                <w:sz w:val="24"/>
                <w:szCs w:val="24"/>
              </w:rPr>
            </w:pPr>
            <w:r w:rsidDel="00000000" w:rsidR="00000000" w:rsidRPr="00000000">
              <w:rPr>
                <w:b w:val="1"/>
                <w:color w:val="0070c0"/>
                <w:sz w:val="24"/>
                <w:szCs w:val="24"/>
                <w:rtl w:val="0"/>
              </w:rPr>
              <w:t xml:space="preserve">Massachusetts EEA YouTube Channel:</w:t>
            </w:r>
            <w:r w:rsidDel="00000000" w:rsidR="00000000" w:rsidRPr="00000000">
              <w:rPr>
                <w:color w:val="0070c0"/>
                <w:sz w:val="24"/>
                <w:szCs w:val="24"/>
                <w:rtl w:val="0"/>
              </w:rPr>
              <w:t xml:space="preserve"> </w:t>
            </w:r>
            <w:hyperlink r:id="rId11">
              <w:r w:rsidDel="00000000" w:rsidR="00000000" w:rsidRPr="00000000">
                <w:rPr>
                  <w:color w:val="0070c0"/>
                  <w:sz w:val="24"/>
                  <w:szCs w:val="24"/>
                  <w:u w:val="single"/>
                  <w:rtl w:val="0"/>
                </w:rPr>
                <w:t xml:space="preserve">www.youtube.com/@MassEEA</w:t>
              </w:r>
            </w:hyperlink>
            <w:r w:rsidDel="00000000" w:rsidR="00000000" w:rsidRPr="00000000">
              <w:rPr>
                <w:color w:val="0070c0"/>
                <w:sz w:val="24"/>
                <w:szCs w:val="24"/>
                <w:rtl w:val="0"/>
              </w:rPr>
              <w:t xml:space="preserve"> </w:t>
            </w:r>
          </w:p>
          <w:p w:rsidR="00000000" w:rsidDel="00000000" w:rsidP="00000000" w:rsidRDefault="00000000" w:rsidRPr="00000000" w14:paraId="0000005F">
            <w:pPr>
              <w:numPr>
                <w:ilvl w:val="0"/>
                <w:numId w:val="1"/>
              </w:numPr>
              <w:ind w:left="720" w:hanging="360"/>
              <w:rPr>
                <w:color w:val="0070c0"/>
                <w:sz w:val="24"/>
                <w:szCs w:val="24"/>
              </w:rPr>
            </w:pPr>
            <w:r w:rsidDel="00000000" w:rsidR="00000000" w:rsidRPr="00000000">
              <w:rPr>
                <w:color w:val="0070c0"/>
                <w:sz w:val="24"/>
                <w:szCs w:val="24"/>
                <w:rtl w:val="0"/>
              </w:rPr>
              <w:t xml:space="preserve">Massachusetts Coast Flood Risk Model (MC-FRM) Training Series: </w:t>
            </w:r>
            <w:hyperlink r:id="rId12">
              <w:r w:rsidDel="00000000" w:rsidR="00000000" w:rsidRPr="00000000">
                <w:rPr>
                  <w:color w:val="0070c0"/>
                  <w:sz w:val="24"/>
                  <w:szCs w:val="24"/>
                  <w:u w:val="single"/>
                  <w:rtl w:val="0"/>
                </w:rPr>
                <w:t xml:space="preserve">https://www.youtube.com/watch?v=fwJIHgixA1A&amp;list=PLzQVK6KiTOqxwgQQ5otdUffrD4Cx6ybgh</w:t>
              </w:r>
            </w:hyperlink>
            <w:r w:rsidDel="00000000" w:rsidR="00000000" w:rsidRPr="00000000">
              <w:rPr>
                <w:color w:val="0070c0"/>
                <w:sz w:val="24"/>
                <w:szCs w:val="24"/>
                <w:rtl w:val="0"/>
              </w:rPr>
              <w:t xml:space="preserve"> </w:t>
            </w:r>
          </w:p>
          <w:p w:rsidR="00000000" w:rsidDel="00000000" w:rsidP="00000000" w:rsidRDefault="00000000" w:rsidRPr="00000000" w14:paraId="00000060">
            <w:pPr>
              <w:numPr>
                <w:ilvl w:val="0"/>
                <w:numId w:val="1"/>
              </w:numPr>
              <w:ind w:left="720" w:hanging="360"/>
              <w:rPr>
                <w:color w:val="0070c0"/>
                <w:sz w:val="24"/>
                <w:szCs w:val="24"/>
              </w:rPr>
            </w:pPr>
            <w:r w:rsidDel="00000000" w:rsidR="00000000" w:rsidRPr="00000000">
              <w:rPr>
                <w:color w:val="0070c0"/>
                <w:sz w:val="24"/>
                <w:szCs w:val="24"/>
                <w:rtl w:val="0"/>
              </w:rPr>
              <w:t xml:space="preserve">Municipal Vulnerability Preparedness Program Videos Playlist: </w:t>
            </w:r>
            <w:hyperlink r:id="rId13">
              <w:r w:rsidDel="00000000" w:rsidR="00000000" w:rsidRPr="00000000">
                <w:rPr>
                  <w:color w:val="0070c0"/>
                  <w:sz w:val="24"/>
                  <w:szCs w:val="24"/>
                  <w:u w:val="single"/>
                  <w:rtl w:val="0"/>
                </w:rPr>
                <w:t xml:space="preserve">https://www.youtube.com/watch?v=ozNokoMeApQ&amp;list=PLzQVK6KiTOqzGoVpAXnLSNfD-FsdE4n00</w:t>
              </w:r>
            </w:hyperlink>
            <w:r w:rsidDel="00000000" w:rsidR="00000000" w:rsidRPr="00000000">
              <w:rPr>
                <w:color w:val="0070c0"/>
                <w:sz w:val="24"/>
                <w:szCs w:val="24"/>
                <w:rtl w:val="0"/>
              </w:rPr>
              <w:t xml:space="preserve"> </w:t>
            </w:r>
          </w:p>
        </w:tc>
      </w:tr>
    </w:tbl>
    <w:p w:rsidR="00000000" w:rsidDel="00000000" w:rsidP="00000000" w:rsidRDefault="00000000" w:rsidRPr="00000000" w14:paraId="00000061">
      <w:pPr>
        <w:rPr>
          <w:i w:val="1"/>
          <w:sz w:val="28"/>
          <w:szCs w:val="28"/>
        </w:rPr>
      </w:pPr>
      <w:r w:rsidDel="00000000" w:rsidR="00000000" w:rsidRPr="00000000">
        <w:rPr>
          <w:rtl w:val="0"/>
        </w:rPr>
      </w:r>
    </w:p>
    <w:p w:rsidR="00000000" w:rsidDel="00000000" w:rsidP="00000000" w:rsidRDefault="00000000" w:rsidRPr="00000000" w14:paraId="00000062">
      <w:pPr>
        <w:rPr>
          <w:i w:val="1"/>
          <w:sz w:val="28"/>
          <w:szCs w:val="28"/>
        </w:rPr>
      </w:pPr>
      <w:r w:rsidDel="00000000" w:rsidR="00000000" w:rsidRPr="00000000">
        <w:rPr>
          <w:sz w:val="28"/>
          <w:szCs w:val="28"/>
          <w:rtl w:val="0"/>
        </w:rPr>
        <w:t xml:space="preserve">After watching the video, discuss the questions below to practice applying these tools and resources to your planning efforts. Your primary vendor will help facilitate the discussion. Make sure to take notes and document your Core Team’s answers in the boxes below. It is estimated that this second session will take approximately </w:t>
      </w:r>
      <w:r w:rsidDel="00000000" w:rsidR="00000000" w:rsidRPr="00000000">
        <w:rPr>
          <w:sz w:val="28"/>
          <w:szCs w:val="28"/>
          <w:rtl w:val="0"/>
        </w:rPr>
        <w:t xml:space="preserve">one hour</w:t>
      </w:r>
      <w:r w:rsidDel="00000000" w:rsidR="00000000" w:rsidRPr="00000000">
        <w:rPr>
          <w:sz w:val="28"/>
          <w:szCs w:val="28"/>
          <w:rtl w:val="0"/>
        </w:rPr>
        <w:t xml:space="preserve"> to complete. </w:t>
      </w:r>
      <w:r w:rsidDel="00000000" w:rsidR="00000000" w:rsidRPr="00000000">
        <w:rPr>
          <w:rtl w:val="0"/>
        </w:rPr>
      </w:r>
    </w:p>
    <w:p w:rsidR="00000000" w:rsidDel="00000000" w:rsidP="00000000" w:rsidRDefault="00000000" w:rsidRPr="00000000" w14:paraId="00000063">
      <w:pPr>
        <w:rPr>
          <w:i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rPr>
          <w:i w:val="1"/>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b w:val="1"/>
          <w:sz w:val="28"/>
          <w:szCs w:val="28"/>
          <w:rtl w:val="0"/>
        </w:rPr>
        <w:t xml:space="preserve">Practice Exercise 1</w:t>
      </w:r>
      <w:r w:rsidDel="00000000" w:rsidR="00000000" w:rsidRPr="00000000">
        <w:rPr>
          <w:sz w:val="28"/>
          <w:szCs w:val="28"/>
          <w:rtl w:val="0"/>
        </w:rPr>
        <w:t xml:space="preserve">: This mini-exercise is intended to provide your Core Team with initial exposure to the GEAR tool. You will spend more time in the GEAR tool in subsequent phases of the MVP 2.0 process. Plan to spend about 15 minutes on this exercise including using the tool and the discussion.</w:t>
      </w:r>
      <w:r w:rsidDel="00000000" w:rsidR="00000000" w:rsidRPr="00000000">
        <w:rPr>
          <w:i w:val="1"/>
          <w:sz w:val="28"/>
          <w:szCs w:val="28"/>
          <w:rtl w:val="0"/>
        </w:rPr>
        <w:t xml:space="preserve"> </w:t>
      </w:r>
      <w:r w:rsidDel="00000000" w:rsidR="00000000" w:rsidRPr="00000000">
        <w:rPr>
          <w:sz w:val="28"/>
          <w:szCs w:val="28"/>
          <w:rtl w:val="0"/>
        </w:rPr>
        <w:t xml:space="preserve">An in-depth “How To” video is available on the GEAR tool home page if you’d like to continue with further learning later. </w:t>
      </w:r>
      <w:r w:rsidDel="00000000" w:rsidR="00000000" w:rsidRPr="00000000">
        <w:rPr>
          <w:rtl w:val="0"/>
        </w:rPr>
      </w:r>
    </w:p>
    <w:p w:rsidR="00000000" w:rsidDel="00000000" w:rsidP="00000000" w:rsidRDefault="00000000" w:rsidRPr="00000000" w14:paraId="00000066">
      <w:pPr>
        <w:rPr>
          <w:sz w:val="28"/>
          <w:szCs w:val="28"/>
        </w:rPr>
      </w:pPr>
      <w:r w:rsidDel="00000000" w:rsidR="00000000" w:rsidRPr="00000000">
        <w:rPr>
          <w:sz w:val="28"/>
          <w:szCs w:val="28"/>
          <w:rtl w:val="0"/>
        </w:rPr>
        <w:t xml:space="preserve">  </w:t>
      </w:r>
    </w:p>
    <w:p w:rsidR="00000000" w:rsidDel="00000000" w:rsidP="00000000" w:rsidRDefault="00000000" w:rsidRPr="00000000" w14:paraId="00000067">
      <w:pPr>
        <w:rPr>
          <w:b w:val="1"/>
          <w:sz w:val="28"/>
          <w:szCs w:val="28"/>
        </w:rPr>
      </w:pPr>
      <w:r w:rsidDel="00000000" w:rsidR="00000000" w:rsidRPr="00000000">
        <w:rPr>
          <w:b w:val="1"/>
          <w:sz w:val="28"/>
          <w:szCs w:val="28"/>
          <w:rtl w:val="0"/>
        </w:rPr>
        <w:t xml:space="preserve">Navigate to the GEAR tool and open a guide that seems relevant to the hazards you are experiencing in your community (e.g., Infrastructure x Inland Flooding). Look through the “Questions to Answer” in the guide. As a Core Team, answer one question using the GEAR map data layers mentioned in the guide. Note any questions that come up about using the GEAR tool. </w:t>
      </w:r>
      <w:r w:rsidDel="00000000" w:rsidR="00000000" w:rsidRPr="00000000">
        <w:rPr>
          <w:rtl w:val="0"/>
        </w:rPr>
      </w:r>
    </w:p>
    <w:p w:rsidR="00000000" w:rsidDel="00000000" w:rsidP="00000000" w:rsidRDefault="00000000" w:rsidRPr="00000000" w14:paraId="00000068">
      <w:pPr>
        <w:rPr>
          <w:i w:val="1"/>
          <w:sz w:val="28"/>
          <w:szCs w:val="28"/>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6A">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6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6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6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6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6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7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7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72">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73">
      <w:pPr>
        <w:rPr>
          <w:b w:val="1"/>
          <w:sz w:val="28"/>
          <w:szCs w:val="28"/>
        </w:rPr>
      </w:pPr>
      <w:r w:rsidDel="00000000" w:rsidR="00000000" w:rsidRPr="00000000">
        <w:rPr>
          <w:rtl w:val="0"/>
        </w:rPr>
      </w:r>
    </w:p>
    <w:p w:rsidR="00000000" w:rsidDel="00000000" w:rsidP="00000000" w:rsidRDefault="00000000" w:rsidRPr="00000000" w14:paraId="00000074">
      <w:pPr>
        <w:rPr>
          <w:b w:val="1"/>
          <w:sz w:val="28"/>
          <w:szCs w:val="28"/>
        </w:rPr>
      </w:pPr>
      <w:r w:rsidDel="00000000" w:rsidR="00000000" w:rsidRPr="00000000">
        <w:rPr>
          <w:rtl w:val="0"/>
        </w:rPr>
      </w:r>
    </w:p>
    <w:p w:rsidR="00000000" w:rsidDel="00000000" w:rsidP="00000000" w:rsidRDefault="00000000" w:rsidRPr="00000000" w14:paraId="00000075">
      <w:pPr>
        <w:ind w:left="0" w:firstLine="0"/>
        <w:rPr>
          <w:sz w:val="28"/>
          <w:szCs w:val="28"/>
        </w:rPr>
      </w:pPr>
      <w:r w:rsidDel="00000000" w:rsidR="00000000" w:rsidRPr="00000000">
        <w:rPr>
          <w:b w:val="1"/>
          <w:sz w:val="28"/>
          <w:szCs w:val="28"/>
          <w:rtl w:val="0"/>
        </w:rPr>
        <w:t xml:space="preserve">Practice Exercise 2</w:t>
      </w:r>
      <w:r w:rsidDel="00000000" w:rsidR="00000000" w:rsidRPr="00000000">
        <w:rPr>
          <w:sz w:val="28"/>
          <w:szCs w:val="28"/>
          <w:rtl w:val="0"/>
        </w:rPr>
        <w:t xml:space="preserve">: </w:t>
      </w:r>
      <w:r w:rsidDel="00000000" w:rsidR="00000000" w:rsidRPr="00000000">
        <w:rPr>
          <w:sz w:val="28"/>
          <w:szCs w:val="28"/>
          <w:rtl w:val="0"/>
        </w:rPr>
        <w:t xml:space="preserve">This mini-exercise is intended to warm up your Core Team for Step 4:</w:t>
      </w:r>
      <w:r w:rsidDel="00000000" w:rsidR="00000000" w:rsidRPr="00000000">
        <w:rPr>
          <w:sz w:val="28"/>
          <w:szCs w:val="28"/>
          <w:rtl w:val="0"/>
        </w:rPr>
        <w:t xml:space="preserve"> Uncovering Social Resilience, where you will use a combination of data explored in GEAR, and information you learn from the community to identify factors that contribute to vulnerability and resilience for people in the community and use that information to inform your approach to building resilience. </w:t>
      </w:r>
      <w:r w:rsidDel="00000000" w:rsidR="00000000" w:rsidRPr="00000000">
        <w:rPr>
          <w:sz w:val="28"/>
          <w:szCs w:val="28"/>
          <w:rtl w:val="0"/>
        </w:rPr>
        <w:t xml:space="preserve">Plan to spend about 10 minutes on this exercise including using the tool and the discussion.</w:t>
      </w: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76">
      <w:pPr>
        <w:ind w:left="0" w:firstLine="0"/>
        <w:rPr>
          <w:b w:val="1"/>
          <w:sz w:val="28"/>
          <w:szCs w:val="28"/>
        </w:rPr>
      </w:pPr>
      <w:r w:rsidDel="00000000" w:rsidR="00000000" w:rsidRPr="00000000">
        <w:rPr>
          <w:rtl w:val="0"/>
        </w:rPr>
      </w:r>
    </w:p>
    <w:p w:rsidR="00000000" w:rsidDel="00000000" w:rsidP="00000000" w:rsidRDefault="00000000" w:rsidRPr="00000000" w14:paraId="00000077">
      <w:pPr>
        <w:ind w:left="0" w:firstLine="0"/>
        <w:rPr>
          <w:b w:val="1"/>
          <w:sz w:val="28"/>
          <w:szCs w:val="28"/>
        </w:rPr>
      </w:pPr>
      <w:r w:rsidDel="00000000" w:rsidR="00000000" w:rsidRPr="00000000">
        <w:rPr>
          <w:b w:val="1"/>
          <w:sz w:val="28"/>
          <w:szCs w:val="28"/>
          <w:rtl w:val="0"/>
        </w:rPr>
        <w:t xml:space="preserve">As the training mentions, not all information that’s important for understanding climate resilience can be found on a map or through climate projections. Looking again at the “Questions to Answer” in the same GEAR guide, identify some stakeholder groups or community members your Core Team would need to talk to to more fully answer the questions. </w:t>
      </w:r>
      <w:r w:rsidDel="00000000" w:rsidR="00000000" w:rsidRPr="00000000">
        <w:rPr>
          <w:b w:val="1"/>
          <w:sz w:val="28"/>
          <w:szCs w:val="28"/>
          <w:rtl w:val="0"/>
        </w:rPr>
        <w:t xml:space="preserve">These groups may bring personal lived experience, technical subject matter expertise, or both.</w:t>
      </w:r>
      <w:r w:rsidDel="00000000" w:rsidR="00000000" w:rsidRPr="00000000">
        <w:rPr>
          <w:b w:val="1"/>
          <w:sz w:val="28"/>
          <w:szCs w:val="28"/>
          <w:rtl w:val="0"/>
        </w:rPr>
        <w:t xml:space="preserve"> </w:t>
      </w:r>
    </w:p>
    <w:p w:rsidR="00000000" w:rsidDel="00000000" w:rsidP="00000000" w:rsidRDefault="00000000" w:rsidRPr="00000000" w14:paraId="00000078">
      <w:pPr>
        <w:ind w:left="0" w:firstLine="0"/>
        <w:rPr>
          <w:b w:val="1"/>
          <w:sz w:val="28"/>
          <w:szCs w:val="28"/>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7A">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7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7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7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7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7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2">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83">
      <w:pPr>
        <w:rPr>
          <w:b w:val="1"/>
          <w:sz w:val="28"/>
          <w:szCs w:val="28"/>
        </w:rPr>
      </w:pPr>
      <w:r w:rsidDel="00000000" w:rsidR="00000000" w:rsidRPr="00000000">
        <w:rPr>
          <w:rtl w:val="0"/>
        </w:rPr>
      </w:r>
    </w:p>
    <w:p w:rsidR="00000000" w:rsidDel="00000000" w:rsidP="00000000" w:rsidRDefault="00000000" w:rsidRPr="00000000" w14:paraId="00000084">
      <w:pPr>
        <w:rPr>
          <w:b w:val="1"/>
          <w:sz w:val="28"/>
          <w:szCs w:val="28"/>
        </w:rPr>
      </w:pPr>
      <w:r w:rsidDel="00000000" w:rsidR="00000000" w:rsidRPr="00000000">
        <w:rPr>
          <w:rtl w:val="0"/>
        </w:rPr>
      </w:r>
    </w:p>
    <w:p w:rsidR="00000000" w:rsidDel="00000000" w:rsidP="00000000" w:rsidRDefault="00000000" w:rsidRPr="00000000" w14:paraId="00000085">
      <w:pPr>
        <w:rPr>
          <w:sz w:val="28"/>
          <w:szCs w:val="28"/>
        </w:rPr>
      </w:pPr>
      <w:r w:rsidDel="00000000" w:rsidR="00000000" w:rsidRPr="00000000">
        <w:rPr>
          <w:b w:val="1"/>
          <w:sz w:val="28"/>
          <w:szCs w:val="28"/>
          <w:rtl w:val="0"/>
        </w:rPr>
        <w:t xml:space="preserve">Practice Exercise 3</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This mini-exercise is </w:t>
      </w:r>
      <w:r w:rsidDel="00000000" w:rsidR="00000000" w:rsidRPr="00000000">
        <w:rPr>
          <w:sz w:val="28"/>
          <w:szCs w:val="28"/>
          <w:rtl w:val="0"/>
        </w:rPr>
        <w:t xml:space="preserve">to provide your Core Team with exposure to some of the data and tools related to climate hazards and projections.</w:t>
      </w:r>
      <w:r w:rsidDel="00000000" w:rsidR="00000000" w:rsidRPr="00000000">
        <w:rPr>
          <w:sz w:val="28"/>
          <w:szCs w:val="28"/>
          <w:rtl w:val="0"/>
        </w:rPr>
        <w:t xml:space="preserve"> You will reference these tools at multiple phases of your MVP 2.0 Process and beyond. Plan to spend about 20 minutes on Parts A through C of this exercise.</w:t>
      </w:r>
    </w:p>
    <w:p w:rsidR="00000000" w:rsidDel="00000000" w:rsidP="00000000" w:rsidRDefault="00000000" w:rsidRPr="00000000" w14:paraId="00000086">
      <w:pPr>
        <w:rPr>
          <w:b w:val="1"/>
          <w:sz w:val="28"/>
          <w:szCs w:val="28"/>
        </w:rPr>
      </w:pPr>
      <w:r w:rsidDel="00000000" w:rsidR="00000000" w:rsidRPr="00000000">
        <w:rPr>
          <w:rtl w:val="0"/>
        </w:rPr>
      </w:r>
    </w:p>
    <w:p w:rsidR="00000000" w:rsidDel="00000000" w:rsidP="00000000" w:rsidRDefault="00000000" w:rsidRPr="00000000" w14:paraId="00000087">
      <w:pPr>
        <w:ind w:left="0" w:firstLine="0"/>
        <w:rPr>
          <w:b w:val="1"/>
          <w:sz w:val="28"/>
          <w:szCs w:val="28"/>
        </w:rPr>
      </w:pPr>
      <w:r w:rsidDel="00000000" w:rsidR="00000000" w:rsidRPr="00000000">
        <w:rPr>
          <w:b w:val="1"/>
          <w:sz w:val="28"/>
          <w:szCs w:val="28"/>
          <w:rtl w:val="0"/>
        </w:rPr>
        <w:t xml:space="preserve">Part A: Navigate to the Massachusetts Climate Change Assessment and open Volume III - Regional Reports for more localized information. Each Regional Report discusses “Most Urgent Impacts by Sector” (human, infrastructure, natural environment, governance, and economy). </w:t>
      </w:r>
      <w:r w:rsidDel="00000000" w:rsidR="00000000" w:rsidRPr="00000000">
        <w:rPr>
          <w:b w:val="1"/>
          <w:sz w:val="28"/>
          <w:szCs w:val="28"/>
          <w:rtl w:val="0"/>
        </w:rPr>
        <w:t xml:space="preserve">Pick a sector and review the urgent impacts.</w:t>
      </w:r>
      <w:r w:rsidDel="00000000" w:rsidR="00000000" w:rsidRPr="00000000">
        <w:rPr>
          <w:b w:val="1"/>
          <w:sz w:val="28"/>
          <w:szCs w:val="28"/>
          <w:rtl w:val="0"/>
        </w:rPr>
        <w:t xml:space="preserve"> Which of these stand out to you? Why? </w:t>
      </w:r>
    </w:p>
    <w:p w:rsidR="00000000" w:rsidDel="00000000" w:rsidP="00000000" w:rsidRDefault="00000000" w:rsidRPr="00000000" w14:paraId="00000088">
      <w:pPr>
        <w:ind w:left="720" w:firstLine="0"/>
        <w:rPr>
          <w:b w:val="1"/>
          <w:sz w:val="28"/>
          <w:szCs w:val="28"/>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21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A">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9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9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92">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93">
      <w:pPr>
        <w:rPr>
          <w:b w:val="1"/>
          <w:sz w:val="28"/>
          <w:szCs w:val="28"/>
        </w:rPr>
      </w:pPr>
      <w:r w:rsidDel="00000000" w:rsidR="00000000" w:rsidRPr="00000000">
        <w:rPr>
          <w:rtl w:val="0"/>
        </w:rPr>
      </w:r>
    </w:p>
    <w:p w:rsidR="00000000" w:rsidDel="00000000" w:rsidP="00000000" w:rsidRDefault="00000000" w:rsidRPr="00000000" w14:paraId="00000094">
      <w:pPr>
        <w:rPr>
          <w:b w:val="1"/>
          <w:sz w:val="28"/>
          <w:szCs w:val="28"/>
        </w:rPr>
      </w:pPr>
      <w:r w:rsidDel="00000000" w:rsidR="00000000" w:rsidRPr="00000000">
        <w:rPr>
          <w:b w:val="1"/>
          <w:sz w:val="28"/>
          <w:szCs w:val="28"/>
          <w:rtl w:val="0"/>
        </w:rPr>
        <w:t xml:space="preserve">Part B</w:t>
      </w:r>
      <w:r w:rsidDel="00000000" w:rsidR="00000000" w:rsidRPr="00000000">
        <w:rPr>
          <w:b w:val="1"/>
          <w:sz w:val="28"/>
          <w:szCs w:val="28"/>
          <w:rtl w:val="0"/>
        </w:rPr>
        <w:t xml:space="preserve">: Navigate to the Climate Change Projections Dashboard. Filter the data by your watershed or town and a target decade. The dashboard allows you to explore projections seasonally, using the “annual” projections for this exercise. Fill in the table noting how certain climate hazards are projected to change over time.</w:t>
      </w:r>
    </w:p>
    <w:p w:rsidR="00000000" w:rsidDel="00000000" w:rsidP="00000000" w:rsidRDefault="00000000" w:rsidRPr="00000000" w14:paraId="00000095">
      <w:pPr>
        <w:rPr>
          <w:b w:val="1"/>
          <w:sz w:val="28"/>
          <w:szCs w:val="28"/>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1695"/>
        <w:gridCol w:w="1410"/>
        <w:gridCol w:w="1635"/>
        <w:tblGridChange w:id="0">
          <w:tblGrid>
            <w:gridCol w:w="4620"/>
            <w:gridCol w:w="1695"/>
            <w:gridCol w:w="1410"/>
            <w:gridCol w:w="163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Climate Projection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2030</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2050</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2070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Days below 32 degrees 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28"/>
                <w:szCs w:val="28"/>
              </w:rPr>
            </w:pPr>
            <w:r w:rsidDel="00000000" w:rsidR="00000000" w:rsidRPr="00000000">
              <w:rPr>
                <w:b w:val="1"/>
                <w:sz w:val="28"/>
                <w:szCs w:val="28"/>
                <w:rtl w:val="0"/>
              </w:rPr>
              <w:t xml:space="preserve">Days above 90 degrees 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8"/>
                <w:szCs w:val="28"/>
              </w:rPr>
            </w:pPr>
            <w:r w:rsidDel="00000000" w:rsidR="00000000" w:rsidRPr="00000000">
              <w:rPr>
                <w:b w:val="1"/>
                <w:sz w:val="28"/>
                <w:szCs w:val="28"/>
                <w:rtl w:val="0"/>
              </w:rPr>
              <w:t xml:space="preserve">Total precipitation (percent change)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A6">
      <w:pPr>
        <w:rPr>
          <w:b w:val="1"/>
          <w:sz w:val="28"/>
          <w:szCs w:val="28"/>
        </w:rPr>
      </w:pPr>
      <w:r w:rsidDel="00000000" w:rsidR="00000000" w:rsidRPr="00000000">
        <w:rPr>
          <w:rtl w:val="0"/>
        </w:rPr>
      </w:r>
    </w:p>
    <w:p w:rsidR="00000000" w:rsidDel="00000000" w:rsidP="00000000" w:rsidRDefault="00000000" w:rsidRPr="00000000" w14:paraId="000000A7">
      <w:pPr>
        <w:rPr>
          <w:b w:val="1"/>
          <w:sz w:val="28"/>
          <w:szCs w:val="28"/>
        </w:rPr>
      </w:pPr>
      <w:r w:rsidDel="00000000" w:rsidR="00000000" w:rsidRPr="00000000">
        <w:rPr>
          <w:rtl w:val="0"/>
        </w:rPr>
      </w:r>
    </w:p>
    <w:p w:rsidR="00000000" w:rsidDel="00000000" w:rsidP="00000000" w:rsidRDefault="00000000" w:rsidRPr="00000000" w14:paraId="000000A8">
      <w:pPr>
        <w:rPr>
          <w:b w:val="1"/>
          <w:sz w:val="28"/>
          <w:szCs w:val="28"/>
        </w:rPr>
      </w:pPr>
      <w:r w:rsidDel="00000000" w:rsidR="00000000" w:rsidRPr="00000000">
        <w:rPr>
          <w:b w:val="1"/>
          <w:sz w:val="28"/>
          <w:szCs w:val="28"/>
          <w:rtl w:val="0"/>
        </w:rPr>
        <w:t xml:space="preserve">Part C: Navigate to the Resilient MA Map Viewer. Turn on the layer for your region’s land surface temperature by selecting “Land Cover” then “Land Surface Temperature” then selecting the Land Surface Temperature Layer for your planning commission region. You can click on the “</w:t>
      </w:r>
      <w:r w:rsidDel="00000000" w:rsidR="00000000" w:rsidRPr="00000000">
        <w:rPr>
          <w:rFonts w:ascii="Arial Unicode MS" w:cs="Arial Unicode MS" w:eastAsia="Arial Unicode MS" w:hAnsi="Arial Unicode MS"/>
          <w:b w:val="1"/>
          <w:color w:val="2e2e30"/>
          <w:sz w:val="28"/>
          <w:szCs w:val="28"/>
          <w:highlight w:val="white"/>
          <w:rtl w:val="0"/>
        </w:rPr>
        <w:t xml:space="preserve">ⓘ</w:t>
      </w:r>
      <w:r w:rsidDel="00000000" w:rsidR="00000000" w:rsidRPr="00000000">
        <w:rPr>
          <w:b w:val="1"/>
          <w:sz w:val="28"/>
          <w:szCs w:val="28"/>
          <w:rtl w:val="0"/>
        </w:rPr>
        <w:t xml:space="preserve">” icon to learn about the map layer.  Are there any notable high land surface temperature areas in your community? </w:t>
      </w:r>
    </w:p>
    <w:p w:rsidR="00000000" w:rsidDel="00000000" w:rsidP="00000000" w:rsidRDefault="00000000" w:rsidRPr="00000000" w14:paraId="000000A9">
      <w:pPr>
        <w:rPr>
          <w:b w:val="1"/>
          <w:sz w:val="28"/>
          <w:szCs w:val="28"/>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sz w:val="28"/>
          <w:szCs w:val="28"/>
          <w:rtl w:val="0"/>
        </w:rPr>
        <w:t xml:space="preserve">(Note: If you are a coastal community, you may alternatively choose to look at coastal flooding by selecting “Coastal Flood Hazards” then “Massachusetts Coast Flood Risk Model” then “2070 Coastal Flooding: 1% Annual Exceedance Probability.” Where are the areas of highest flood risk in your community?)</w:t>
      </w:r>
    </w:p>
    <w:p w:rsidR="00000000" w:rsidDel="00000000" w:rsidP="00000000" w:rsidRDefault="00000000" w:rsidRPr="00000000" w14:paraId="000000AB">
      <w:pPr>
        <w:ind w:left="0" w:firstLine="0"/>
        <w:rPr>
          <w:b w:val="1"/>
          <w:sz w:val="28"/>
          <w:szCs w:val="28"/>
        </w:rPr>
      </w:pP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A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A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A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5">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B6">
      <w:pPr>
        <w:rPr>
          <w:b w:val="1"/>
          <w:sz w:val="28"/>
          <w:szCs w:val="28"/>
        </w:rPr>
      </w:pPr>
      <w:r w:rsidDel="00000000" w:rsidR="00000000" w:rsidRPr="00000000">
        <w:rPr>
          <w:rtl w:val="0"/>
        </w:rPr>
      </w:r>
    </w:p>
    <w:p w:rsidR="00000000" w:rsidDel="00000000" w:rsidP="00000000" w:rsidRDefault="00000000" w:rsidRPr="00000000" w14:paraId="000000B7">
      <w:pPr>
        <w:rPr>
          <w:b w:val="1"/>
          <w:sz w:val="28"/>
          <w:szCs w:val="28"/>
        </w:rPr>
      </w:pPr>
      <w:r w:rsidDel="00000000" w:rsidR="00000000" w:rsidRPr="00000000">
        <w:rPr>
          <w:rtl w:val="0"/>
        </w:rPr>
      </w:r>
    </w:p>
    <w:p w:rsidR="00000000" w:rsidDel="00000000" w:rsidP="00000000" w:rsidRDefault="00000000" w:rsidRPr="00000000" w14:paraId="000000B8">
      <w:pPr>
        <w:rPr>
          <w:b w:val="1"/>
          <w:sz w:val="28"/>
          <w:szCs w:val="28"/>
        </w:rPr>
      </w:pPr>
      <w:r w:rsidDel="00000000" w:rsidR="00000000" w:rsidRPr="00000000">
        <w:rPr>
          <w:rtl w:val="0"/>
        </w:rPr>
      </w:r>
    </w:p>
    <w:tbl>
      <w:tblPr>
        <w:tblStyle w:val="Table1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B9">
            <w:pPr>
              <w:jc w:val="center"/>
              <w:rPr>
                <w:b w:val="1"/>
                <w:sz w:val="36"/>
                <w:szCs w:val="36"/>
              </w:rPr>
            </w:pPr>
            <w:r w:rsidDel="00000000" w:rsidR="00000000" w:rsidRPr="00000000">
              <w:rPr>
                <w:b w:val="1"/>
                <w:sz w:val="36"/>
                <w:szCs w:val="36"/>
                <w:rtl w:val="0"/>
              </w:rPr>
              <w:t xml:space="preserve">Session 3: </w:t>
            </w:r>
            <w:r w:rsidDel="00000000" w:rsidR="00000000" w:rsidRPr="00000000">
              <w:rPr>
                <w:b w:val="1"/>
                <w:sz w:val="36"/>
                <w:szCs w:val="36"/>
                <w:rtl w:val="0"/>
              </w:rPr>
              <w:t xml:space="preserve">Building Community Climate Resilience</w:t>
            </w:r>
            <w:r w:rsidDel="00000000" w:rsidR="00000000" w:rsidRPr="00000000">
              <w:rPr>
                <w:rtl w:val="0"/>
              </w:rPr>
            </w:r>
          </w:p>
        </w:tc>
      </w:tr>
    </w:tbl>
    <w:p w:rsidR="00000000" w:rsidDel="00000000" w:rsidP="00000000" w:rsidRDefault="00000000" w:rsidRPr="00000000" w14:paraId="000000BA">
      <w:pPr>
        <w:jc w:val="center"/>
        <w:rPr>
          <w:b w:val="1"/>
          <w:sz w:val="28"/>
          <w:szCs w:val="28"/>
        </w:rPr>
      </w:pPr>
      <w:r w:rsidDel="00000000" w:rsidR="00000000" w:rsidRPr="00000000">
        <w:rPr>
          <w:rtl w:val="0"/>
        </w:rPr>
      </w:r>
    </w:p>
    <w:p w:rsidR="00000000" w:rsidDel="00000000" w:rsidP="00000000" w:rsidRDefault="00000000" w:rsidRPr="00000000" w14:paraId="000000BB">
      <w:pPr>
        <w:rPr>
          <w:i w:val="1"/>
          <w:sz w:val="28"/>
          <w:szCs w:val="28"/>
        </w:rPr>
      </w:pPr>
      <w:r w:rsidDel="00000000" w:rsidR="00000000" w:rsidRPr="00000000">
        <w:rPr>
          <w:sz w:val="28"/>
          <w:szCs w:val="28"/>
          <w:rtl w:val="0"/>
        </w:rPr>
        <w:t xml:space="preserve">As a Core Team, watch the third Climate Resilience Training video (Part 3: Building Community Climate Resilience: Key Considerations and Examples). The video includes case studies and references to tools which help you turn ideas into actionable resilience projects. The referenced tools can be accessed at the links below, for future reference.</w:t>
      </w: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7effd" w:val="clear"/>
            <w:tcMar>
              <w:top w:w="243.36" w:type="dxa"/>
              <w:left w:w="243.36" w:type="dxa"/>
              <w:bottom w:w="243.36" w:type="dxa"/>
              <w:right w:w="243.36" w:type="dxa"/>
            </w:tcMar>
            <w:vAlign w:val="top"/>
          </w:tcPr>
          <w:p w:rsidR="00000000" w:rsidDel="00000000" w:rsidP="00000000" w:rsidRDefault="00000000" w:rsidRPr="00000000" w14:paraId="000000BD">
            <w:pPr>
              <w:numPr>
                <w:ilvl w:val="0"/>
                <w:numId w:val="1"/>
              </w:numPr>
              <w:ind w:left="720" w:hanging="360"/>
              <w:rPr>
                <w:color w:val="0070c0"/>
                <w:sz w:val="26"/>
                <w:szCs w:val="26"/>
              </w:rPr>
            </w:pPr>
            <w:r w:rsidDel="00000000" w:rsidR="00000000" w:rsidRPr="00000000">
              <w:rPr>
                <w:b w:val="1"/>
                <w:color w:val="0070c0"/>
                <w:sz w:val="26"/>
                <w:szCs w:val="26"/>
                <w:rtl w:val="0"/>
              </w:rPr>
              <w:t xml:space="preserve">MVP 2.0 Engagement Plan: </w:t>
            </w:r>
            <w:hyperlink r:id="rId14">
              <w:r w:rsidDel="00000000" w:rsidR="00000000" w:rsidRPr="00000000">
                <w:rPr>
                  <w:color w:val="0070c0"/>
                  <w:sz w:val="26"/>
                  <w:szCs w:val="26"/>
                  <w:u w:val="single"/>
                  <w:rtl w:val="0"/>
                </w:rPr>
                <w:t xml:space="preserve">https://www.mass.gov/doc/tool-1-engagement-plan/download</w:t>
              </w:r>
            </w:hyperlink>
            <w:r w:rsidDel="00000000" w:rsidR="00000000" w:rsidRPr="00000000">
              <w:rPr>
                <w:color w:val="0070c0"/>
                <w:sz w:val="26"/>
                <w:szCs w:val="26"/>
                <w:rtl w:val="0"/>
              </w:rPr>
              <w:t xml:space="preserve"> </w:t>
            </w:r>
          </w:p>
          <w:p w:rsidR="00000000" w:rsidDel="00000000" w:rsidP="00000000" w:rsidRDefault="00000000" w:rsidRPr="00000000" w14:paraId="000000BE">
            <w:pPr>
              <w:numPr>
                <w:ilvl w:val="0"/>
                <w:numId w:val="1"/>
              </w:numPr>
              <w:ind w:left="720" w:hanging="360"/>
              <w:rPr>
                <w:color w:val="0070c0"/>
                <w:sz w:val="26"/>
                <w:szCs w:val="26"/>
              </w:rPr>
            </w:pPr>
            <w:r w:rsidDel="00000000" w:rsidR="00000000" w:rsidRPr="00000000">
              <w:rPr>
                <w:b w:val="1"/>
                <w:color w:val="0070c0"/>
                <w:sz w:val="26"/>
                <w:szCs w:val="26"/>
                <w:rtl w:val="0"/>
              </w:rPr>
              <w:t xml:space="preserve">MVP 2.0 Example Seed Projects: </w:t>
            </w:r>
            <w:hyperlink r:id="rId15">
              <w:r w:rsidDel="00000000" w:rsidR="00000000" w:rsidRPr="00000000">
                <w:rPr>
                  <w:color w:val="0070c0"/>
                  <w:sz w:val="26"/>
                  <w:szCs w:val="26"/>
                  <w:u w:val="single"/>
                  <w:rtl w:val="0"/>
                </w:rPr>
                <w:t xml:space="preserve">https://www.mass.gov/doc/mvp-20-seed-project-examples/download</w:t>
              </w:r>
            </w:hyperlink>
            <w:r w:rsidDel="00000000" w:rsidR="00000000" w:rsidRPr="00000000">
              <w:rPr>
                <w:color w:val="0070c0"/>
                <w:sz w:val="26"/>
                <w:szCs w:val="26"/>
                <w:rtl w:val="0"/>
              </w:rPr>
              <w:t xml:space="preserve"> </w:t>
            </w:r>
          </w:p>
          <w:p w:rsidR="00000000" w:rsidDel="00000000" w:rsidP="00000000" w:rsidRDefault="00000000" w:rsidRPr="00000000" w14:paraId="000000BF">
            <w:pPr>
              <w:numPr>
                <w:ilvl w:val="0"/>
                <w:numId w:val="1"/>
              </w:numPr>
              <w:ind w:left="720" w:hanging="360"/>
              <w:rPr>
                <w:color w:val="0070c0"/>
                <w:sz w:val="26"/>
                <w:szCs w:val="26"/>
              </w:rPr>
            </w:pPr>
            <w:r w:rsidDel="00000000" w:rsidR="00000000" w:rsidRPr="00000000">
              <w:rPr>
                <w:b w:val="1"/>
                <w:color w:val="0070c0"/>
                <w:sz w:val="26"/>
                <w:szCs w:val="26"/>
                <w:rtl w:val="0"/>
              </w:rPr>
              <w:t xml:space="preserve">Guides for Equitable and Actionable Resilience (GEAR): </w:t>
            </w:r>
            <w:hyperlink r:id="rId16">
              <w:r w:rsidDel="00000000" w:rsidR="00000000" w:rsidRPr="00000000">
                <w:rPr>
                  <w:color w:val="0070c0"/>
                  <w:sz w:val="26"/>
                  <w:szCs w:val="26"/>
                  <w:u w:val="single"/>
                  <w:rtl w:val="0"/>
                </w:rPr>
                <w:t xml:space="preserve">https://resilientma.mass.gov/gear</w:t>
              </w:r>
            </w:hyperlink>
            <w:r w:rsidDel="00000000" w:rsidR="00000000" w:rsidRPr="00000000">
              <w:rPr>
                <w:color w:val="0070c0"/>
                <w:sz w:val="26"/>
                <w:szCs w:val="26"/>
                <w:rtl w:val="0"/>
              </w:rPr>
              <w:t xml:space="preserve"> (within any guide, scroll to the “Actions to Consider” and “Explore MVP Case Studies” sections)</w:t>
            </w:r>
          </w:p>
          <w:p w:rsidR="00000000" w:rsidDel="00000000" w:rsidP="00000000" w:rsidRDefault="00000000" w:rsidRPr="00000000" w14:paraId="000000C0">
            <w:pPr>
              <w:numPr>
                <w:ilvl w:val="0"/>
                <w:numId w:val="1"/>
              </w:numPr>
              <w:ind w:left="720" w:hanging="360"/>
              <w:rPr>
                <w:color w:val="0070c0"/>
                <w:sz w:val="26"/>
                <w:szCs w:val="26"/>
              </w:rPr>
            </w:pPr>
            <w:r w:rsidDel="00000000" w:rsidR="00000000" w:rsidRPr="00000000">
              <w:rPr>
                <w:b w:val="1"/>
                <w:color w:val="0070c0"/>
                <w:sz w:val="26"/>
                <w:szCs w:val="26"/>
                <w:rtl w:val="0"/>
              </w:rPr>
              <w:t xml:space="preserve">MVP Nature-Based Solutions Toolkit: </w:t>
            </w:r>
            <w:hyperlink r:id="rId17">
              <w:r w:rsidDel="00000000" w:rsidR="00000000" w:rsidRPr="00000000">
                <w:rPr>
                  <w:color w:val="0070c0"/>
                  <w:sz w:val="26"/>
                  <w:szCs w:val="26"/>
                  <w:u w:val="single"/>
                  <w:rtl w:val="0"/>
                </w:rPr>
                <w:t xml:space="preserve">https://resilientma.mass.gov/mvp/content.html?toolkit=nature_based</w:t>
              </w:r>
            </w:hyperlink>
            <w:r w:rsidDel="00000000" w:rsidR="00000000" w:rsidRPr="00000000">
              <w:rPr>
                <w:color w:val="0070c0"/>
                <w:sz w:val="26"/>
                <w:szCs w:val="26"/>
                <w:rtl w:val="0"/>
              </w:rPr>
              <w:t xml:space="preserve"> </w:t>
            </w:r>
            <w:r w:rsidDel="00000000" w:rsidR="00000000" w:rsidRPr="00000000">
              <w:rPr>
                <w:rtl w:val="0"/>
              </w:rPr>
            </w:r>
          </w:p>
        </w:tc>
      </w:tr>
    </w:tbl>
    <w:p w:rsidR="00000000" w:rsidDel="00000000" w:rsidP="00000000" w:rsidRDefault="00000000" w:rsidRPr="00000000" w14:paraId="000000C1">
      <w:pPr>
        <w:rPr>
          <w:i w:val="1"/>
          <w:sz w:val="28"/>
          <w:szCs w:val="28"/>
        </w:rPr>
      </w:pPr>
      <w:r w:rsidDel="00000000" w:rsidR="00000000" w:rsidRPr="00000000">
        <w:rPr>
          <w:rtl w:val="0"/>
        </w:rPr>
      </w:r>
    </w:p>
    <w:p w:rsidR="00000000" w:rsidDel="00000000" w:rsidP="00000000" w:rsidRDefault="00000000" w:rsidRPr="00000000" w14:paraId="000000C2">
      <w:pPr>
        <w:rPr>
          <w:i w:val="1"/>
          <w:sz w:val="28"/>
          <w:szCs w:val="28"/>
        </w:rPr>
      </w:pPr>
      <w:r w:rsidDel="00000000" w:rsidR="00000000" w:rsidRPr="00000000">
        <w:rPr>
          <w:sz w:val="28"/>
          <w:szCs w:val="28"/>
          <w:rtl w:val="0"/>
        </w:rPr>
        <w:t xml:space="preserve">After watching the video, discuss the questions below. Your primary vendor will help facilitate the discussion. Make sure to take notes and document your Core Team’s answers in the boxes below.</w:t>
      </w:r>
      <w:r w:rsidDel="00000000" w:rsidR="00000000" w:rsidRPr="00000000">
        <w:rPr>
          <w:i w:val="1"/>
          <w:sz w:val="28"/>
          <w:szCs w:val="28"/>
          <w:rtl w:val="0"/>
        </w:rPr>
        <w:t xml:space="preserve"> </w:t>
      </w:r>
      <w:r w:rsidDel="00000000" w:rsidR="00000000" w:rsidRPr="00000000">
        <w:rPr>
          <w:sz w:val="28"/>
          <w:szCs w:val="28"/>
          <w:rtl w:val="0"/>
        </w:rPr>
        <w:t xml:space="preserve">It is estimated that this third session will take approximately </w:t>
      </w:r>
      <w:r w:rsidDel="00000000" w:rsidR="00000000" w:rsidRPr="00000000">
        <w:rPr>
          <w:sz w:val="28"/>
          <w:szCs w:val="28"/>
          <w:rtl w:val="0"/>
        </w:rPr>
        <w:t xml:space="preserve">one hour</w:t>
      </w:r>
      <w:r w:rsidDel="00000000" w:rsidR="00000000" w:rsidRPr="00000000">
        <w:rPr>
          <w:sz w:val="28"/>
          <w:szCs w:val="28"/>
          <w:rtl w:val="0"/>
        </w:rPr>
        <w:t xml:space="preserve"> to complete. </w:t>
      </w:r>
      <w:r w:rsidDel="00000000" w:rsidR="00000000" w:rsidRPr="00000000">
        <w:rPr>
          <w:rtl w:val="0"/>
        </w:rPr>
      </w:r>
    </w:p>
    <w:p w:rsidR="00000000" w:rsidDel="00000000" w:rsidP="00000000" w:rsidRDefault="00000000" w:rsidRPr="00000000" w14:paraId="000000C3">
      <w:pPr>
        <w:rPr>
          <w:i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4">
      <w:pPr>
        <w:rPr>
          <w:i w:val="1"/>
          <w:sz w:val="28"/>
          <w:szCs w:val="28"/>
        </w:rPr>
      </w:pPr>
      <w:r w:rsidDel="00000000" w:rsidR="00000000" w:rsidRPr="00000000">
        <w:rPr>
          <w:rtl w:val="0"/>
        </w:rPr>
      </w:r>
    </w:p>
    <w:p w:rsidR="00000000" w:rsidDel="00000000" w:rsidP="00000000" w:rsidRDefault="00000000" w:rsidRPr="00000000" w14:paraId="000000C5">
      <w:pPr>
        <w:rPr>
          <w:b w:val="1"/>
          <w:sz w:val="28"/>
          <w:szCs w:val="28"/>
        </w:rPr>
      </w:pPr>
      <w:r w:rsidDel="00000000" w:rsidR="00000000" w:rsidRPr="00000000">
        <w:rPr>
          <w:b w:val="1"/>
          <w:sz w:val="28"/>
          <w:szCs w:val="28"/>
          <w:rtl w:val="0"/>
        </w:rPr>
        <w:t xml:space="preserve">3a.</w:t>
      </w:r>
      <w:r w:rsidDel="00000000" w:rsidR="00000000" w:rsidRPr="00000000">
        <w:rPr>
          <w:sz w:val="28"/>
          <w:szCs w:val="28"/>
          <w:rtl w:val="0"/>
        </w:rPr>
        <w:t xml:space="preserve"> </w:t>
      </w:r>
      <w:r w:rsidDel="00000000" w:rsidR="00000000" w:rsidRPr="00000000">
        <w:rPr>
          <w:b w:val="1"/>
          <w:sz w:val="28"/>
          <w:szCs w:val="28"/>
          <w:rtl w:val="0"/>
        </w:rPr>
        <w:t xml:space="preserve">The case studies highlighted different types of projects — for example, Andover was assessing design solutions to prevent flooding, Mashpee developed new regulations to protect water quality, while Springfield focused on better communication and economic opportunities for its residents. What parts of those projects felt particularly exciting or meaningful to you? Why is that? </w:t>
      </w:r>
      <w:r w:rsidDel="00000000" w:rsidR="00000000" w:rsidRPr="00000000">
        <w:rPr>
          <w:b w:val="1"/>
          <w:sz w:val="28"/>
          <w:szCs w:val="28"/>
          <w:rtl w:val="0"/>
        </w:rPr>
        <w:t xml:space="preserve">What did those stories make you think about, in the context of your own community? </w:t>
      </w:r>
      <w:r w:rsidDel="00000000" w:rsidR="00000000" w:rsidRPr="00000000">
        <w:rPr>
          <w:b w:val="1"/>
          <w:sz w:val="28"/>
          <w:szCs w:val="28"/>
          <w:rtl w:val="0"/>
        </w:rPr>
        <w:t xml:space="preserve">Is this type of work already underway in your community?</w:t>
      </w:r>
      <w:r w:rsidDel="00000000" w:rsidR="00000000" w:rsidRPr="00000000">
        <w:rPr>
          <w:rtl w:val="0"/>
        </w:rPr>
      </w:r>
    </w:p>
    <w:p w:rsidR="00000000" w:rsidDel="00000000" w:rsidP="00000000" w:rsidRDefault="00000000" w:rsidRPr="00000000" w14:paraId="000000C6">
      <w:pPr>
        <w:rPr>
          <w:b w:val="1"/>
          <w:sz w:val="28"/>
          <w:szCs w:val="28"/>
        </w:rPr>
      </w:pP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C8">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C9">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CA">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C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C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C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CE">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CF">
      <w:pPr>
        <w:rPr>
          <w:b w:val="1"/>
          <w:sz w:val="28"/>
          <w:szCs w:val="28"/>
        </w:rPr>
      </w:pPr>
      <w:r w:rsidDel="00000000" w:rsidR="00000000" w:rsidRPr="00000000">
        <w:rPr>
          <w:rtl w:val="0"/>
        </w:rPr>
      </w:r>
    </w:p>
    <w:p w:rsidR="00000000" w:rsidDel="00000000" w:rsidP="00000000" w:rsidRDefault="00000000" w:rsidRPr="00000000" w14:paraId="000000D0">
      <w:pPr>
        <w:rPr>
          <w:b w:val="1"/>
          <w:sz w:val="28"/>
          <w:szCs w:val="28"/>
        </w:rPr>
      </w:pPr>
      <w:r w:rsidDel="00000000" w:rsidR="00000000" w:rsidRPr="00000000">
        <w:rPr>
          <w:rtl w:val="0"/>
        </w:rPr>
      </w:r>
    </w:p>
    <w:p w:rsidR="00000000" w:rsidDel="00000000" w:rsidP="00000000" w:rsidRDefault="00000000" w:rsidRPr="00000000" w14:paraId="000000D1">
      <w:pPr>
        <w:rPr>
          <w:b w:val="1"/>
          <w:sz w:val="28"/>
          <w:szCs w:val="28"/>
        </w:rPr>
      </w:pPr>
      <w:r w:rsidDel="00000000" w:rsidR="00000000" w:rsidRPr="00000000">
        <w:rPr>
          <w:b w:val="1"/>
          <w:sz w:val="28"/>
          <w:szCs w:val="28"/>
          <w:rtl w:val="0"/>
        </w:rPr>
        <w:t xml:space="preserve">3b.</w:t>
      </w:r>
      <w:r w:rsidDel="00000000" w:rsidR="00000000" w:rsidRPr="00000000">
        <w:rPr>
          <w:sz w:val="28"/>
          <w:szCs w:val="28"/>
          <w:rtl w:val="0"/>
        </w:rPr>
        <w:t xml:space="preserve"> </w:t>
      </w:r>
      <w:r w:rsidDel="00000000" w:rsidR="00000000" w:rsidRPr="00000000">
        <w:rPr>
          <w:b w:val="1"/>
          <w:sz w:val="28"/>
          <w:szCs w:val="28"/>
          <w:rtl w:val="0"/>
        </w:rPr>
        <w:t xml:space="preserve">The MVP 2.0 process </w:t>
      </w:r>
      <w:r w:rsidDel="00000000" w:rsidR="00000000" w:rsidRPr="00000000">
        <w:rPr>
          <w:b w:val="1"/>
          <w:sz w:val="28"/>
          <w:szCs w:val="28"/>
          <w:rtl w:val="0"/>
        </w:rPr>
        <w:t xml:space="preserve">focuses on input from the broader community and specifically people who will be most impacted by climate change; therefore, inclusive and equitable engagement will be key. </w:t>
      </w:r>
      <w:r w:rsidDel="00000000" w:rsidR="00000000" w:rsidRPr="00000000">
        <w:rPr>
          <w:b w:val="1"/>
          <w:sz w:val="28"/>
          <w:szCs w:val="28"/>
          <w:rtl w:val="0"/>
        </w:rPr>
        <w:t xml:space="preserve">What stood out to you in how these municipalities engaged and collaborated with community members? Why is that? What did those stories make you think about, in the context of your own community?</w:t>
      </w:r>
      <w:r w:rsidDel="00000000" w:rsidR="00000000" w:rsidRPr="00000000">
        <w:rPr>
          <w:rtl w:val="0"/>
        </w:rPr>
      </w:r>
    </w:p>
    <w:p w:rsidR="00000000" w:rsidDel="00000000" w:rsidP="00000000" w:rsidRDefault="00000000" w:rsidRPr="00000000" w14:paraId="000000D2">
      <w:pPr>
        <w:rPr>
          <w:b w:val="1"/>
          <w:sz w:val="28"/>
          <w:szCs w:val="28"/>
        </w:rPr>
      </w:pPr>
      <w:r w:rsidDel="00000000" w:rsidR="00000000" w:rsidRPr="00000000">
        <w:rPr>
          <w:rtl w:val="0"/>
        </w:rPr>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D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D5">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D6">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D7">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D8">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D9">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DA">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DB">
      <w:pPr>
        <w:rPr>
          <w:b w:val="1"/>
          <w:sz w:val="28"/>
          <w:szCs w:val="28"/>
        </w:rPr>
      </w:pPr>
      <w:r w:rsidDel="00000000" w:rsidR="00000000" w:rsidRPr="00000000">
        <w:rPr>
          <w:rtl w:val="0"/>
        </w:rPr>
      </w:r>
    </w:p>
    <w:p w:rsidR="00000000" w:rsidDel="00000000" w:rsidP="00000000" w:rsidRDefault="00000000" w:rsidRPr="00000000" w14:paraId="000000DC">
      <w:pPr>
        <w:rPr>
          <w:b w:val="1"/>
          <w:sz w:val="28"/>
          <w:szCs w:val="28"/>
        </w:rPr>
      </w:pPr>
      <w:r w:rsidDel="00000000" w:rsidR="00000000" w:rsidRPr="00000000">
        <w:rPr>
          <w:rtl w:val="0"/>
        </w:rPr>
      </w:r>
    </w:p>
    <w:p w:rsidR="00000000" w:rsidDel="00000000" w:rsidP="00000000" w:rsidRDefault="00000000" w:rsidRPr="00000000" w14:paraId="000000DD">
      <w:pPr>
        <w:rPr>
          <w:b w:val="1"/>
          <w:sz w:val="28"/>
          <w:szCs w:val="28"/>
        </w:rPr>
      </w:pPr>
      <w:r w:rsidDel="00000000" w:rsidR="00000000" w:rsidRPr="00000000">
        <w:rPr>
          <w:b w:val="1"/>
          <w:sz w:val="28"/>
          <w:szCs w:val="28"/>
          <w:rtl w:val="0"/>
        </w:rPr>
        <w:t xml:space="preserve">3c.</w:t>
      </w:r>
      <w:r w:rsidDel="00000000" w:rsidR="00000000" w:rsidRPr="00000000">
        <w:rPr>
          <w:sz w:val="28"/>
          <w:szCs w:val="28"/>
          <w:rtl w:val="0"/>
        </w:rPr>
        <w:t xml:space="preserve"> </w:t>
      </w:r>
      <w:r w:rsidDel="00000000" w:rsidR="00000000" w:rsidRPr="00000000">
        <w:rPr>
          <w:b w:val="1"/>
          <w:sz w:val="28"/>
          <w:szCs w:val="28"/>
          <w:rtl w:val="0"/>
        </w:rPr>
        <w:t xml:space="preserve">Many of the case studies didn’t just protect against a climate hazard but went further to transform ways of doing things in their community to build social resilience, restore environmental resources, and address root causes of vulnerability. </w:t>
      </w:r>
      <w:r w:rsidDel="00000000" w:rsidR="00000000" w:rsidRPr="00000000">
        <w:rPr>
          <w:b w:val="1"/>
          <w:sz w:val="28"/>
          <w:szCs w:val="28"/>
          <w:rtl w:val="0"/>
        </w:rPr>
        <w:t xml:space="preserve">Where do you see opportunities in your community to tackle climate vulnerability while also creating a stronger and healthier community in other ways at the same time? </w:t>
      </w:r>
      <w:r w:rsidDel="00000000" w:rsidR="00000000" w:rsidRPr="00000000">
        <w:rPr>
          <w:rtl w:val="0"/>
        </w:rPr>
      </w:r>
    </w:p>
    <w:p w:rsidR="00000000" w:rsidDel="00000000" w:rsidP="00000000" w:rsidRDefault="00000000" w:rsidRPr="00000000" w14:paraId="000000DE">
      <w:pPr>
        <w:rPr>
          <w:b w:val="1"/>
          <w:sz w:val="28"/>
          <w:szCs w:val="28"/>
        </w:rPr>
      </w:pPr>
      <w:r w:rsidDel="00000000" w:rsidR="00000000" w:rsidRPr="00000000">
        <w:rPr>
          <w:rtl w:val="0"/>
        </w:rPr>
      </w:r>
    </w:p>
    <w:tbl>
      <w:tblPr>
        <w:tblStyle w:val="Table1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5">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6">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E7">
      <w:pPr>
        <w:rPr>
          <w:b w:val="1"/>
          <w:sz w:val="28"/>
          <w:szCs w:val="28"/>
        </w:rPr>
      </w:pPr>
      <w:r w:rsidDel="00000000" w:rsidR="00000000" w:rsidRPr="00000000">
        <w:rPr>
          <w:rtl w:val="0"/>
        </w:rPr>
      </w:r>
    </w:p>
    <w:p w:rsidR="00000000" w:rsidDel="00000000" w:rsidP="00000000" w:rsidRDefault="00000000" w:rsidRPr="00000000" w14:paraId="000000E8">
      <w:pPr>
        <w:rPr>
          <w:b w:val="1"/>
          <w:sz w:val="28"/>
          <w:szCs w:val="28"/>
        </w:rPr>
      </w:pPr>
      <w:r w:rsidDel="00000000" w:rsidR="00000000" w:rsidRPr="00000000">
        <w:rPr>
          <w:rtl w:val="0"/>
        </w:rPr>
      </w:r>
    </w:p>
    <w:p w:rsidR="00000000" w:rsidDel="00000000" w:rsidP="00000000" w:rsidRDefault="00000000" w:rsidRPr="00000000" w14:paraId="000000E9">
      <w:pPr>
        <w:rPr>
          <w:b w:val="1"/>
          <w:sz w:val="28"/>
          <w:szCs w:val="28"/>
        </w:rPr>
      </w:pPr>
      <w:r w:rsidDel="00000000" w:rsidR="00000000" w:rsidRPr="00000000">
        <w:rPr>
          <w:b w:val="1"/>
          <w:sz w:val="28"/>
          <w:szCs w:val="28"/>
          <w:rtl w:val="0"/>
        </w:rPr>
        <w:t xml:space="preserve">3d.</w:t>
      </w:r>
      <w:r w:rsidDel="00000000" w:rsidR="00000000" w:rsidRPr="00000000">
        <w:rPr>
          <w:sz w:val="28"/>
          <w:szCs w:val="28"/>
          <w:rtl w:val="0"/>
        </w:rPr>
        <w:t xml:space="preserve"> </w:t>
      </w:r>
      <w:r w:rsidDel="00000000" w:rsidR="00000000" w:rsidRPr="00000000">
        <w:rPr>
          <w:b w:val="1"/>
          <w:sz w:val="28"/>
          <w:szCs w:val="28"/>
          <w:rtl w:val="0"/>
        </w:rPr>
        <w:t xml:space="preserve">Just like the case study interviewees, take a moment to imagine your community in 50 years. </w:t>
      </w:r>
      <w:r w:rsidDel="00000000" w:rsidR="00000000" w:rsidRPr="00000000">
        <w:rPr>
          <w:b w:val="1"/>
          <w:sz w:val="28"/>
          <w:szCs w:val="28"/>
          <w:rtl w:val="0"/>
        </w:rPr>
        <w:t xml:space="preserve">What does it look like, who's there, what makes it a thriving plac</w:t>
      </w:r>
      <w:r w:rsidDel="00000000" w:rsidR="00000000" w:rsidRPr="00000000">
        <w:rPr>
          <w:b w:val="1"/>
          <w:sz w:val="28"/>
          <w:szCs w:val="28"/>
          <w:rtl w:val="0"/>
        </w:rPr>
        <w:t xml:space="preserve">e?</w:t>
      </w:r>
      <w:r w:rsidDel="00000000" w:rsidR="00000000" w:rsidRPr="00000000">
        <w:rPr>
          <w:rtl w:val="0"/>
        </w:rPr>
      </w:r>
    </w:p>
    <w:p w:rsidR="00000000" w:rsidDel="00000000" w:rsidP="00000000" w:rsidRDefault="00000000" w:rsidRPr="00000000" w14:paraId="000000EA">
      <w:pPr>
        <w:rPr>
          <w:b w:val="1"/>
          <w:sz w:val="28"/>
          <w:szCs w:val="28"/>
        </w:rPr>
      </w:pPr>
      <w:r w:rsidDel="00000000" w:rsidR="00000000" w:rsidRPr="00000000">
        <w:rPr>
          <w:rtl w:val="0"/>
        </w:rPr>
      </w:r>
    </w:p>
    <w:tbl>
      <w:tblPr>
        <w:tblStyle w:val="Table2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E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F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F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F2">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F3">
      <w:pPr>
        <w:rPr>
          <w:b w:val="1"/>
          <w:sz w:val="28"/>
          <w:szCs w:val="28"/>
        </w:rPr>
      </w:pPr>
      <w:r w:rsidDel="00000000" w:rsidR="00000000" w:rsidRPr="00000000">
        <w:rPr>
          <w:rtl w:val="0"/>
        </w:rPr>
      </w:r>
    </w:p>
    <w:p w:rsidR="00000000" w:rsidDel="00000000" w:rsidP="00000000" w:rsidRDefault="00000000" w:rsidRPr="00000000" w14:paraId="000000F4">
      <w:pPr>
        <w:rPr>
          <w:i w:val="1"/>
          <w:sz w:val="28"/>
          <w:szCs w:val="28"/>
        </w:rPr>
      </w:pPr>
      <w:r w:rsidDel="00000000" w:rsidR="00000000" w:rsidRPr="00000000">
        <w:rPr>
          <w:rtl w:val="0"/>
        </w:rPr>
      </w:r>
    </w:p>
    <w:sectPr>
      <w:headerReference r:id="rId18" w:type="default"/>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widowControl w:val="0"/>
      <w:spacing w:line="240" w:lineRule="auto"/>
      <w:jc w:val="right"/>
      <w:rPr/>
    </w:pPr>
    <w:r w:rsidDel="00000000" w:rsidR="00000000" w:rsidRPr="00000000">
      <w:rPr>
        <w:b w:val="1"/>
        <w:color w:val="0070c0"/>
        <w:sz w:val="20"/>
        <w:szCs w:val="20"/>
        <w:rtl w:val="0"/>
      </w:rPr>
      <w:t xml:space="preserve"> MVP 2.0</w:t>
    </w:r>
    <w:r w:rsidDel="00000000" w:rsidR="00000000" w:rsidRPr="00000000">
      <w:rPr>
        <w:color w:val="0070c0"/>
        <w:sz w:val="20"/>
        <w:szCs w:val="20"/>
        <w:rtl w:val="0"/>
      </w:rPr>
      <w:t xml:space="preserve"> Climate Resilience Trainings - Discussion Guides</w:t>
      <w:tab/>
      <w:t xml:space="preserve">pg </w:t>
    </w:r>
    <w:r w:rsidDel="00000000" w:rsidR="00000000" w:rsidRPr="00000000">
      <w:rPr>
        <w:color w:val="0070c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sz w:val="32"/>
      <w:szCs w:val="32"/>
    </w:rPr>
  </w:style>
  <w:style w:type="paragraph" w:styleId="Heading4">
    <w:name w:val="heading 4"/>
    <w:basedOn w:val="Normal"/>
    <w:next w:val="Normal"/>
    <w:pPr>
      <w:keepNext w:val="1"/>
      <w:keepLines w:val="1"/>
      <w:pageBreakBefore w:val="0"/>
      <w:spacing w:after="80" w:before="280" w:lineRule="auto"/>
    </w:pPr>
    <w:rPr>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youtube.com/@MassEEA" TargetMode="External"/><Relationship Id="rId10" Type="http://schemas.openxmlformats.org/officeDocument/2006/relationships/hyperlink" Target="https://resilientma.mass.gov/rmat_home/designstandards/" TargetMode="External"/><Relationship Id="rId13" Type="http://schemas.openxmlformats.org/officeDocument/2006/relationships/hyperlink" Target="https://www.youtube.com/watch?v=ozNokoMeApQ&amp;list=PLzQVK6KiTOqzGoVpAXnLSNfD-FsdE4n00" TargetMode="External"/><Relationship Id="rId12" Type="http://schemas.openxmlformats.org/officeDocument/2006/relationships/hyperlink" Target="https://www.youtube.com/watch?v=fwJIHgixA1A&amp;list=PLzQVK6KiTOqxwgQQ5otdUffrD4Cx6ybg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ilientma-mapcenter-mass-eoeea.hub.arcgis.com/" TargetMode="External"/><Relationship Id="rId15" Type="http://schemas.openxmlformats.org/officeDocument/2006/relationships/hyperlink" Target="https://www.mass.gov/doc/mvp-20-seed-project-examples/download" TargetMode="External"/><Relationship Id="rId14" Type="http://schemas.openxmlformats.org/officeDocument/2006/relationships/hyperlink" Target="https://www.mass.gov/doc/tool-1-engagement-plan/download" TargetMode="External"/><Relationship Id="rId17" Type="http://schemas.openxmlformats.org/officeDocument/2006/relationships/hyperlink" Target="https://resilientma.mass.gov/mvp/content.html?toolkit=nature_based" TargetMode="External"/><Relationship Id="rId16" Type="http://schemas.openxmlformats.org/officeDocument/2006/relationships/hyperlink" Target="https://resilientma.mass.gov/gear"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mass.gov/info-details/massachusetts-climate-change-assessment" TargetMode="External"/><Relationship Id="rId18" Type="http://schemas.openxmlformats.org/officeDocument/2006/relationships/header" Target="header1.xml"/><Relationship Id="rId7" Type="http://schemas.openxmlformats.org/officeDocument/2006/relationships/hyperlink" Target="https://resilientma.mass.gov/home.html" TargetMode="External"/><Relationship Id="rId8" Type="http://schemas.openxmlformats.org/officeDocument/2006/relationships/hyperlink" Target="https://resilientma.mass.gov/g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