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A4D94" w14:textId="1C0644CF" w:rsidR="00197558" w:rsidRPr="00197558" w:rsidRDefault="00197558" w:rsidP="00197558">
      <w:pPr>
        <w:jc w:val="center"/>
        <w:textAlignment w:val="baseline"/>
        <w:rPr>
          <w:rFonts w:ascii="SimSun" w:eastAsia="SimSun" w:hAnsi="SimSun" w:cs="Microsoft JhengHei"/>
          <w:b/>
          <w:bCs/>
          <w:color w:val="000000" w:themeColor="text1"/>
        </w:rPr>
      </w:pPr>
      <w:proofErr w:type="spellStart"/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公开听</w:t>
      </w:r>
      <w:r w:rsidRPr="00197558">
        <w:rPr>
          <w:rFonts w:ascii="SimSun" w:eastAsia="SimSun" w:hAnsi="SimSun" w:cs="Microsoft JhengHei" w:hint="eastAsia"/>
          <w:b/>
          <w:bCs/>
          <w:color w:val="000000" w:themeColor="text1"/>
        </w:rPr>
        <w:t>证会公告</w:t>
      </w:r>
      <w:proofErr w:type="spellEnd"/>
    </w:p>
    <w:p w14:paraId="558BF99B" w14:textId="77777777" w:rsidR="00197558" w:rsidRPr="00197558" w:rsidRDefault="00197558" w:rsidP="00197558">
      <w:pPr>
        <w:jc w:val="center"/>
        <w:textAlignment w:val="baseline"/>
        <w:rPr>
          <w:rFonts w:ascii="SimSun" w:eastAsia="SimSun" w:hAnsi="SimSun" w:cs="Arial"/>
          <w:color w:val="000000" w:themeColor="text1"/>
        </w:rPr>
      </w:pPr>
    </w:p>
    <w:p w14:paraId="2FEF18CF" w14:textId="394E7102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本公开听</w:t>
      </w:r>
      <w:r w:rsidRPr="00197558">
        <w:rPr>
          <w:rFonts w:ascii="SimSun" w:eastAsia="SimSun" w:hAnsi="SimSun" w:cs="Microsoft JhengHei" w:hint="eastAsia"/>
          <w:color w:val="000000" w:themeColor="text1"/>
        </w:rPr>
        <w:t>证会公告可在</w:t>
      </w:r>
      <w:r>
        <w:rPr>
          <w:rFonts w:ascii="SimSun" w:eastAsia="SimSun" w:hAnsi="SimSun" w:cs="Microsoft JhengHei" w:hint="eastAsia"/>
          <w:color w:val="000000" w:themeColor="text1"/>
        </w:rPr>
        <w:t>麻萨</w:t>
      </w:r>
      <w:r w:rsidRPr="00197558">
        <w:rPr>
          <w:rFonts w:ascii="SimSun" w:eastAsia="SimSun" w:hAnsi="SimSun" w:cs="Microsoft JhengHei" w:hint="eastAsia"/>
          <w:color w:val="000000" w:themeColor="text1"/>
        </w:rPr>
        <w:t>诸塞州环境保护部（</w:t>
      </w:r>
      <w:r w:rsidRPr="00197558">
        <w:rPr>
          <w:rFonts w:ascii="SimSun" w:eastAsia="SimSun" w:hAnsi="SimSun" w:cs="Arial"/>
          <w:color w:val="000000" w:themeColor="text1"/>
        </w:rPr>
        <w:t>MassDEP</w:t>
      </w:r>
      <w:r w:rsidRPr="00197558">
        <w:rPr>
          <w:rFonts w:ascii="SimSun" w:eastAsia="SimSun" w:hAnsi="SimSun" w:cs="MS Gothic" w:hint="eastAsia"/>
          <w:color w:val="000000" w:themeColor="text1"/>
        </w:rPr>
        <w:t>）网站以其他</w:t>
      </w:r>
      <w:r w:rsidRPr="00197558">
        <w:rPr>
          <w:rFonts w:ascii="SimSun" w:eastAsia="SimSun" w:hAnsi="SimSun" w:cs="Microsoft JhengHei" w:hint="eastAsia"/>
          <w:color w:val="000000" w:themeColor="text1"/>
        </w:rPr>
        <w:t>语言版本获取（西班牙语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Español</w:t>
      </w:r>
      <w:r w:rsidRPr="00197558">
        <w:rPr>
          <w:rFonts w:ascii="SimSun" w:eastAsia="SimSun" w:hAnsi="SimSun" w:cs="MS Gothic" w:hint="eastAsia"/>
          <w:color w:val="000000" w:themeColor="text1"/>
        </w:rPr>
        <w:t>、越南</w:t>
      </w:r>
      <w:r w:rsidRPr="00197558">
        <w:rPr>
          <w:rFonts w:ascii="SimSun" w:eastAsia="SimSun" w:hAnsi="SimSun" w:cs="Microsoft JhengHei" w:hint="eastAsia"/>
          <w:color w:val="000000" w:themeColor="text1"/>
        </w:rPr>
        <w:t>语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Ti</w:t>
      </w:r>
      <w:r w:rsidRPr="00197558">
        <w:rPr>
          <w:rFonts w:ascii="Cambria" w:eastAsia="SimSun" w:hAnsi="Cambria" w:cs="Cambria"/>
          <w:color w:val="000000" w:themeColor="text1"/>
        </w:rPr>
        <w:t>ế</w:t>
      </w:r>
      <w:r w:rsidRPr="00197558">
        <w:rPr>
          <w:rFonts w:ascii="SimSun" w:eastAsia="SimSun" w:hAnsi="SimSun" w:cs="Arial"/>
          <w:color w:val="000000" w:themeColor="text1"/>
        </w:rPr>
        <w:t>ng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Vi</w:t>
      </w:r>
      <w:r w:rsidRPr="00197558">
        <w:rPr>
          <w:rFonts w:ascii="Cambria" w:eastAsia="SimSun" w:hAnsi="Cambria" w:cs="Cambria"/>
          <w:color w:val="000000" w:themeColor="text1"/>
        </w:rPr>
        <w:t>ệ</w:t>
      </w:r>
      <w:r w:rsidRPr="00197558">
        <w:rPr>
          <w:rFonts w:ascii="SimSun" w:eastAsia="SimSun" w:hAnsi="SimSun" w:cs="Arial"/>
          <w:color w:val="000000" w:themeColor="text1"/>
        </w:rPr>
        <w:t>t</w:t>
      </w:r>
      <w:r w:rsidRPr="00197558">
        <w:rPr>
          <w:rFonts w:ascii="SimSun" w:eastAsia="SimSun" w:hAnsi="SimSun" w:cs="MS Gothic" w:hint="eastAsia"/>
          <w:color w:val="000000" w:themeColor="text1"/>
        </w:rPr>
        <w:t>、中文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Chinese</w:t>
      </w:r>
      <w:r w:rsidRPr="00197558">
        <w:rPr>
          <w:rFonts w:ascii="SimSun" w:eastAsia="SimSun" w:hAnsi="SimSun" w:cs="MS Gothic" w:hint="eastAsia"/>
          <w:color w:val="000000" w:themeColor="text1"/>
        </w:rPr>
        <w:t>、海地克里奥</w:t>
      </w:r>
      <w:r w:rsidRPr="00197558">
        <w:rPr>
          <w:rFonts w:ascii="SimSun" w:eastAsia="SimSun" w:hAnsi="SimSun" w:cs="Yu Gothic" w:hint="eastAsia"/>
          <w:color w:val="000000" w:themeColor="text1"/>
        </w:rPr>
        <w:t>尔</w:t>
      </w:r>
      <w:r w:rsidRPr="00197558">
        <w:rPr>
          <w:rFonts w:ascii="SimSun" w:eastAsia="SimSun" w:hAnsi="SimSun" w:cs="Microsoft JhengHei" w:hint="eastAsia"/>
          <w:color w:val="000000" w:themeColor="text1"/>
        </w:rPr>
        <w:t>语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Kreyòl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Ayisyen</w:t>
      </w:r>
      <w:r w:rsidRPr="00197558">
        <w:rPr>
          <w:rFonts w:ascii="SimSun" w:eastAsia="SimSun" w:hAnsi="SimSun" w:cs="MS Gothic" w:hint="eastAsia"/>
          <w:color w:val="000000" w:themeColor="text1"/>
        </w:rPr>
        <w:t>、葡萄牙</w:t>
      </w:r>
      <w:r w:rsidRPr="00197558">
        <w:rPr>
          <w:rFonts w:ascii="SimSun" w:eastAsia="SimSun" w:hAnsi="SimSun" w:cs="Microsoft JhengHei" w:hint="eastAsia"/>
          <w:color w:val="000000" w:themeColor="text1"/>
        </w:rPr>
        <w:t>语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Português</w:t>
      </w:r>
      <w:proofErr w:type="spellEnd"/>
      <w:r w:rsidRPr="00197558">
        <w:rPr>
          <w:rFonts w:ascii="SimSun" w:eastAsia="SimSun" w:hAnsi="SimSun" w:cs="MS Gothic" w:hint="eastAsia"/>
          <w:color w:val="000000" w:themeColor="text1"/>
        </w:rPr>
        <w:t>）：</w:t>
      </w:r>
      <w:hyperlink r:id="rId11" w:history="1">
        <w:r w:rsidRPr="00197558">
          <w:rPr>
            <w:rStyle w:val="Hyperlink"/>
            <w:rFonts w:ascii="SimSun" w:eastAsia="SimSun" w:hAnsi="SimSun" w:cs="Arial"/>
          </w:rPr>
          <w:t xml:space="preserve">MassDEP </w:t>
        </w:r>
        <w:proofErr w:type="spellStart"/>
        <w:r w:rsidRPr="00197558">
          <w:rPr>
            <w:rStyle w:val="Hyperlink"/>
            <w:rFonts w:ascii="SimSun" w:eastAsia="SimSun" w:hAnsi="SimSun" w:cs="MS Gothic" w:hint="eastAsia"/>
          </w:rPr>
          <w:t>公开听</w:t>
        </w:r>
        <w:r w:rsidRPr="00197558">
          <w:rPr>
            <w:rStyle w:val="Hyperlink"/>
            <w:rFonts w:ascii="SimSun" w:eastAsia="SimSun" w:hAnsi="SimSun" w:cs="Microsoft JhengHei" w:hint="eastAsia"/>
          </w:rPr>
          <w:t>证会与征求意见机会网页</w:t>
        </w:r>
        <w:proofErr w:type="spellEnd"/>
      </w:hyperlink>
    </w:p>
    <w:p w14:paraId="5BE4DA05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</w:p>
    <w:p w14:paraId="02978236" w14:textId="7A40B714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>
        <w:rPr>
          <w:rFonts w:ascii="SimSun" w:eastAsia="SimSun" w:hAnsi="SimSun" w:cs="Noto Sans JP" w:hint="eastAsia"/>
          <w:color w:val="000000" w:themeColor="text1"/>
        </w:rPr>
        <w:t>麻萨</w:t>
      </w:r>
      <w:r w:rsidRPr="00197558">
        <w:rPr>
          <w:rFonts w:ascii="SimSun" w:eastAsia="SimSun" w:hAnsi="SimSun" w:cs="Microsoft JhengHei" w:hint="eastAsia"/>
          <w:color w:val="000000" w:themeColor="text1"/>
        </w:rPr>
        <w:t>诸塞州环境保护部（</w:t>
      </w:r>
      <w:r w:rsidRPr="00197558">
        <w:rPr>
          <w:rFonts w:ascii="SimSun" w:eastAsia="SimSun" w:hAnsi="SimSun" w:cs="Arial"/>
          <w:color w:val="000000" w:themeColor="text1"/>
        </w:rPr>
        <w:t>MassDEP</w:t>
      </w:r>
      <w:r w:rsidRPr="00197558">
        <w:rPr>
          <w:rFonts w:ascii="SimSun" w:eastAsia="SimSun" w:hAnsi="SimSun" w:cs="MS Gothic" w:hint="eastAsia"/>
          <w:color w:val="000000" w:themeColor="text1"/>
        </w:rPr>
        <w:t>）依据《</w:t>
      </w:r>
      <w:r>
        <w:rPr>
          <w:rFonts w:ascii="SimSun" w:eastAsia="SimSun" w:hAnsi="SimSun" w:cs="Noto Sans JP" w:hint="eastAsia"/>
          <w:color w:val="000000" w:themeColor="text1"/>
        </w:rPr>
        <w:t>麻萨</w:t>
      </w:r>
      <w:r w:rsidRPr="00197558">
        <w:rPr>
          <w:rFonts w:ascii="SimSun" w:eastAsia="SimSun" w:hAnsi="SimSun" w:cs="Microsoft JhengHei" w:hint="eastAsia"/>
          <w:color w:val="000000" w:themeColor="text1"/>
        </w:rPr>
        <w:t>诸塞州普通法</w:t>
      </w:r>
      <w:proofErr w:type="spellEnd"/>
      <w:r w:rsidRPr="00197558">
        <w:rPr>
          <w:rFonts w:ascii="SimSun" w:eastAsia="SimSun" w:hAnsi="SimSun" w:cs="Microsoft JhengHei" w:hint="eastAsia"/>
          <w:color w:val="000000" w:themeColor="text1"/>
        </w:rPr>
        <w:t>》（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M.G.L.</w:t>
      </w:r>
      <w:r w:rsidRPr="00197558">
        <w:rPr>
          <w:rFonts w:ascii="SimSun" w:eastAsia="SimSun" w:hAnsi="SimSun" w:cs="MS Gothic" w:hint="eastAsia"/>
          <w:color w:val="000000" w:themeColor="text1"/>
        </w:rPr>
        <w:t>）第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21A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章第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2</w:t>
      </w:r>
      <w:r w:rsidRPr="00197558">
        <w:rPr>
          <w:rFonts w:ascii="SimSun" w:eastAsia="SimSun" w:hAnsi="SimSun" w:cs="MS Gothic" w:hint="eastAsia"/>
          <w:color w:val="000000" w:themeColor="text1"/>
        </w:rPr>
        <w:t>、</w:t>
      </w:r>
      <w:r w:rsidRPr="00197558">
        <w:rPr>
          <w:rFonts w:ascii="SimSun" w:eastAsia="SimSun" w:hAnsi="SimSun" w:cs="Arial"/>
          <w:color w:val="000000" w:themeColor="text1"/>
        </w:rPr>
        <w:t>8</w:t>
      </w:r>
      <w:r w:rsidRPr="00197558">
        <w:rPr>
          <w:rFonts w:ascii="SimSun" w:eastAsia="SimSun" w:hAnsi="SimSun" w:cs="MS Gothic" w:hint="eastAsia"/>
          <w:color w:val="000000" w:themeColor="text1"/>
        </w:rPr>
        <w:t>、</w:t>
      </w:r>
      <w:r w:rsidRPr="00197558">
        <w:rPr>
          <w:rFonts w:ascii="SimSun" w:eastAsia="SimSun" w:hAnsi="SimSun" w:cs="Arial"/>
          <w:color w:val="000000" w:themeColor="text1"/>
        </w:rPr>
        <w:t xml:space="preserve">16 </w:t>
      </w:r>
      <w:r w:rsidRPr="00197558">
        <w:rPr>
          <w:rFonts w:ascii="SimSun" w:eastAsia="SimSun" w:hAnsi="SimSun" w:cs="MS Gothic" w:hint="eastAsia"/>
          <w:color w:val="000000" w:themeColor="text1"/>
        </w:rPr>
        <w:t>和</w:t>
      </w:r>
      <w:r w:rsidRPr="00197558">
        <w:rPr>
          <w:rFonts w:ascii="SimSun" w:eastAsia="SimSun" w:hAnsi="SimSun" w:cs="Arial"/>
          <w:color w:val="000000" w:themeColor="text1"/>
        </w:rPr>
        <w:t xml:space="preserve"> 22 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节，第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21N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章，以及第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111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章第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2C 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节和第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142A </w:t>
      </w:r>
      <w:r w:rsidRPr="00197558">
        <w:rPr>
          <w:rFonts w:ascii="SimSun" w:eastAsia="SimSun" w:hAnsi="SimSun" w:cs="MS Gothic" w:hint="eastAsia"/>
          <w:color w:val="000000" w:themeColor="text1"/>
        </w:rPr>
        <w:t>至</w:t>
      </w:r>
      <w:r w:rsidRPr="00197558">
        <w:rPr>
          <w:rFonts w:ascii="SimSun" w:eastAsia="SimSun" w:hAnsi="SimSun" w:cs="Arial"/>
          <w:color w:val="000000" w:themeColor="text1"/>
        </w:rPr>
        <w:t xml:space="preserve"> 142E 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节的授权，将根据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M.G.L. </w:t>
      </w:r>
      <w:r w:rsidRPr="00197558">
        <w:rPr>
          <w:rFonts w:ascii="SimSun" w:eastAsia="SimSun" w:hAnsi="SimSun" w:cs="MS Gothic" w:hint="eastAsia"/>
          <w:color w:val="000000" w:themeColor="text1"/>
        </w:rPr>
        <w:t>第</w:t>
      </w:r>
      <w:r w:rsidRPr="00197558">
        <w:rPr>
          <w:rFonts w:ascii="SimSun" w:eastAsia="SimSun" w:hAnsi="SimSun" w:cs="Arial"/>
          <w:color w:val="000000" w:themeColor="text1"/>
        </w:rPr>
        <w:t xml:space="preserve"> 30A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章就</w:t>
      </w:r>
      <w:r w:rsidRPr="00197558">
        <w:rPr>
          <w:rFonts w:ascii="SimSun" w:eastAsia="SimSun" w:hAnsi="SimSun" w:cs="Microsoft JhengHei" w:hint="eastAsia"/>
          <w:color w:val="000000" w:themeColor="text1"/>
        </w:rPr>
        <w:t>拟议修订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>310 CMR 7.70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：《</w:t>
      </w:r>
      <w:proofErr w:type="spellStart"/>
      <w:r>
        <w:rPr>
          <w:rFonts w:ascii="SimSun" w:eastAsia="SimSun" w:hAnsi="SimSun" w:cs="Noto Sans JP" w:hint="eastAsia"/>
          <w:b/>
          <w:bCs/>
          <w:color w:val="000000" w:themeColor="text1"/>
        </w:rPr>
        <w:t>麻萨</w:t>
      </w:r>
      <w:r w:rsidRPr="00197558">
        <w:rPr>
          <w:rFonts w:ascii="SimSun" w:eastAsia="SimSun" w:hAnsi="SimSun" w:cs="Microsoft JhengHei" w:hint="eastAsia"/>
          <w:b/>
          <w:bCs/>
          <w:color w:val="000000" w:themeColor="text1"/>
        </w:rPr>
        <w:t>诸塞州</w:t>
      </w:r>
      <w:proofErr w:type="spellEnd"/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CO2 </w:t>
      </w:r>
      <w:proofErr w:type="spellStart"/>
      <w:r w:rsidRPr="00197558">
        <w:rPr>
          <w:rFonts w:ascii="SimSun" w:eastAsia="SimSun" w:hAnsi="SimSun" w:cs="Microsoft JhengHei" w:hint="eastAsia"/>
          <w:b/>
          <w:bCs/>
          <w:color w:val="000000" w:themeColor="text1"/>
        </w:rPr>
        <w:t>预算交易计划</w:t>
      </w:r>
      <w:proofErr w:type="spellEnd"/>
      <w:r w:rsidRPr="00197558">
        <w:rPr>
          <w:rFonts w:ascii="SimSun" w:eastAsia="SimSun" w:hAnsi="SimSun" w:cs="Microsoft JhengHei" w:hint="eastAsia"/>
          <w:b/>
          <w:bCs/>
          <w:color w:val="000000" w:themeColor="text1"/>
        </w:rPr>
        <w:t>》</w:t>
      </w:r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举行公开听证会</w:t>
      </w:r>
      <w:proofErr w:type="spellEnd"/>
      <w:r w:rsidRPr="00197558">
        <w:rPr>
          <w:rFonts w:ascii="SimSun" w:eastAsia="SimSun" w:hAnsi="SimSun" w:cs="Microsoft JhengHei" w:hint="eastAsia"/>
          <w:color w:val="000000" w:themeColor="text1"/>
        </w:rPr>
        <w:t>。</w:t>
      </w:r>
      <w:r w:rsidRPr="00197558">
        <w:rPr>
          <w:rFonts w:ascii="SimSun" w:eastAsia="SimSun" w:hAnsi="SimSun" w:cs="Arial"/>
          <w:color w:val="000000" w:themeColor="text1"/>
        </w:rPr>
        <w:t xml:space="preserve">MassDEP </w:t>
      </w:r>
      <w:r w:rsidRPr="00197558">
        <w:rPr>
          <w:rFonts w:ascii="SimSun" w:eastAsia="SimSun" w:hAnsi="SimSun" w:cs="Microsoft JhengHei" w:hint="eastAsia"/>
          <w:color w:val="000000" w:themeColor="text1"/>
        </w:rPr>
        <w:t>拟在</w:t>
      </w:r>
      <w:r>
        <w:rPr>
          <w:rFonts w:ascii="SimSun" w:eastAsia="SimSun" w:hAnsi="SimSun" w:cs="Microsoft JhengHei" w:hint="eastAsia"/>
          <w:color w:val="000000" w:themeColor="text1"/>
        </w:rPr>
        <w:t>麻萨</w:t>
      </w:r>
      <w:r w:rsidRPr="00197558">
        <w:rPr>
          <w:rFonts w:ascii="SimSun" w:eastAsia="SimSun" w:hAnsi="SimSun" w:cs="Microsoft JhengHei" w:hint="eastAsia"/>
          <w:color w:val="000000" w:themeColor="text1"/>
        </w:rPr>
        <w:t>诸塞州能源资源部（</w:t>
      </w:r>
      <w:r w:rsidRPr="00197558">
        <w:rPr>
          <w:rFonts w:ascii="SimSun" w:eastAsia="SimSun" w:hAnsi="SimSun" w:cs="Arial"/>
          <w:color w:val="000000" w:themeColor="text1"/>
        </w:rPr>
        <w:t>DOER</w:t>
      </w:r>
      <w:r w:rsidRPr="00197558">
        <w:rPr>
          <w:rFonts w:ascii="SimSun" w:eastAsia="SimSun" w:hAnsi="SimSun" w:cs="MS Gothic" w:hint="eastAsia"/>
          <w:color w:val="000000" w:themeColor="text1"/>
        </w:rPr>
        <w:t>）</w:t>
      </w:r>
      <w:r w:rsidRPr="00197558">
        <w:rPr>
          <w:rFonts w:ascii="SimSun" w:eastAsia="SimSun" w:hAnsi="SimSun" w:cs="Microsoft JhengHei" w:hint="eastAsia"/>
          <w:color w:val="000000" w:themeColor="text1"/>
        </w:rPr>
        <w:t>对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>225 CMR 13.00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：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DOER CO2 </w:t>
      </w:r>
      <w:proofErr w:type="spellStart"/>
      <w:r w:rsidRPr="00197558">
        <w:rPr>
          <w:rFonts w:ascii="SimSun" w:eastAsia="SimSun" w:hAnsi="SimSun" w:cs="Microsoft JhengHei" w:hint="eastAsia"/>
          <w:b/>
          <w:bCs/>
          <w:color w:val="000000" w:themeColor="text1"/>
        </w:rPr>
        <w:t>预算交易计划拍卖法规</w:t>
      </w:r>
      <w:proofErr w:type="spellEnd"/>
      <w:r w:rsidR="00620C76">
        <w:rPr>
          <w:rFonts w:ascii="SimSun" w:eastAsia="SimSun" w:hAnsi="SimSun" w:cs="Microsoft JhengHei" w:hint="eastAsia"/>
          <w:b/>
          <w:bCs/>
          <w:color w:val="000000" w:themeColor="text1"/>
          <w:lang w:eastAsia="zh-CN"/>
        </w:rPr>
        <w:t>《</w:t>
      </w:r>
      <w:r w:rsidR="00620C76">
        <w:rPr>
          <w:rFonts w:ascii="Arial" w:hAnsi="Arial" w:cs="Arial"/>
        </w:rPr>
        <w:t>225</w:t>
      </w:r>
      <w:r w:rsidR="00620C76" w:rsidRPr="00F411A9">
        <w:rPr>
          <w:rFonts w:ascii="Arial" w:hAnsi="Arial" w:cs="Arial"/>
        </w:rPr>
        <w:t xml:space="preserve"> CMR </w:t>
      </w:r>
      <w:r w:rsidR="00620C76">
        <w:rPr>
          <w:rFonts w:ascii="Arial" w:hAnsi="Arial" w:cs="Arial"/>
        </w:rPr>
        <w:t>13.00</w:t>
      </w:r>
      <w:r w:rsidR="00620C76" w:rsidRPr="00F411A9">
        <w:rPr>
          <w:rFonts w:ascii="Arial" w:hAnsi="Arial" w:cs="Arial"/>
        </w:rPr>
        <w:t xml:space="preserve">: </w:t>
      </w:r>
      <w:r w:rsidR="00620C76" w:rsidRPr="0042262A">
        <w:rPr>
          <w:rFonts w:ascii="Arial" w:hAnsi="Arial" w:cs="Arial"/>
        </w:rPr>
        <w:t>the DOER CO</w:t>
      </w:r>
      <w:r w:rsidR="00620C76" w:rsidRPr="0042262A">
        <w:rPr>
          <w:rFonts w:ascii="Arial" w:hAnsi="Arial" w:cs="Arial"/>
          <w:vertAlign w:val="subscript"/>
        </w:rPr>
        <w:t>2</w:t>
      </w:r>
      <w:r w:rsidR="00620C76" w:rsidRPr="0042262A">
        <w:rPr>
          <w:rFonts w:ascii="Arial" w:hAnsi="Arial" w:cs="Arial"/>
        </w:rPr>
        <w:t xml:space="preserve"> Budget Trading Program Auction Regulation</w:t>
      </w:r>
      <w:r w:rsidR="00620C76">
        <w:rPr>
          <w:rFonts w:ascii="SimSun" w:eastAsia="SimSun" w:hAnsi="SimSun" w:cs="Microsoft JhengHei" w:hint="eastAsia"/>
          <w:b/>
          <w:bCs/>
          <w:color w:val="000000" w:themeColor="text1"/>
          <w:lang w:eastAsia="zh-CN"/>
        </w:rPr>
        <w:t>》</w:t>
      </w:r>
      <w:r w:rsidRPr="00197558">
        <w:rPr>
          <w:rFonts w:ascii="SimSun" w:eastAsia="SimSun" w:hAnsi="SimSun" w:cs="MS Gothic" w:hint="eastAsia"/>
          <w:color w:val="000000" w:themeColor="text1"/>
        </w:rPr>
        <w:t>的</w:t>
      </w:r>
      <w:r w:rsidRPr="00197558">
        <w:rPr>
          <w:rFonts w:ascii="SimSun" w:eastAsia="SimSun" w:hAnsi="SimSun" w:cs="Microsoft JhengHei" w:hint="eastAsia"/>
          <w:color w:val="000000" w:themeColor="text1"/>
        </w:rPr>
        <w:t>拟议修订同步推进本次修订。上述拟议修订</w:t>
      </w:r>
      <w:r w:rsidR="00620C76">
        <w:rPr>
          <w:rFonts w:ascii="SimSun" w:eastAsia="SimSun" w:hAnsi="SimSun" w:cs="Microsoft JhengHei" w:hint="eastAsia"/>
          <w:color w:val="000000" w:themeColor="text1"/>
          <w:lang w:eastAsia="zh-CN"/>
        </w:rPr>
        <w:t>将与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区域温室气体倡议（</w:t>
      </w:r>
      <w:r w:rsidRPr="00197558">
        <w:rPr>
          <w:rFonts w:ascii="SimSun" w:eastAsia="SimSun" w:hAnsi="SimSun" w:cs="Arial"/>
          <w:color w:val="000000" w:themeColor="text1"/>
        </w:rPr>
        <w:t>RGGI</w:t>
      </w:r>
      <w:r w:rsidRPr="00197558">
        <w:rPr>
          <w:rFonts w:ascii="SimSun" w:eastAsia="SimSun" w:hAnsi="SimSun" w:cs="MS Gothic" w:hint="eastAsia"/>
          <w:color w:val="000000" w:themeColor="text1"/>
        </w:rPr>
        <w:t>）</w:t>
      </w:r>
      <w:r w:rsidR="00620C76" w:rsidRPr="00197558">
        <w:rPr>
          <w:rFonts w:ascii="SimSun" w:eastAsia="SimSun" w:hAnsi="SimSun" w:cs="Microsoft JhengHei" w:hint="eastAsia"/>
          <w:color w:val="000000" w:themeColor="text1"/>
        </w:rPr>
        <w:t>共同落实</w:t>
      </w:r>
      <w:r w:rsidRPr="00197558">
        <w:rPr>
          <w:rFonts w:ascii="SimSun" w:eastAsia="SimSun" w:hAnsi="SimSun" w:cs="MS Gothic" w:hint="eastAsia"/>
          <w:color w:val="000000" w:themeColor="text1"/>
        </w:rPr>
        <w:t>参与州在完成第三次</w:t>
      </w:r>
      <w:r w:rsidRPr="00197558">
        <w:rPr>
          <w:rFonts w:ascii="SimSun" w:eastAsia="SimSun" w:hAnsi="SimSun" w:cs="Microsoft JhengHei" w:hint="eastAsia"/>
          <w:color w:val="000000" w:themeColor="text1"/>
        </w:rPr>
        <w:t>项目审查后达成一致的项目变更</w:t>
      </w:r>
      <w:proofErr w:type="spellEnd"/>
      <w:r w:rsidR="00620C76">
        <w:rPr>
          <w:rFonts w:ascii="SimSun" w:eastAsia="SimSun" w:hAnsi="SimSun" w:cs="Microsoft JhengHei" w:hint="eastAsia"/>
          <w:color w:val="000000" w:themeColor="text1"/>
          <w:lang w:eastAsia="zh-CN"/>
        </w:rPr>
        <w:t>事项</w:t>
      </w:r>
      <w:r w:rsidRPr="00197558">
        <w:rPr>
          <w:rFonts w:ascii="SimSun" w:eastAsia="SimSun" w:hAnsi="SimSun" w:cs="Microsoft JhengHei" w:hint="eastAsia"/>
          <w:color w:val="000000" w:themeColor="text1"/>
        </w:rPr>
        <w:t>。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拟议修订内容及技术支持文件可在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MassDEP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网站</w:t>
      </w:r>
      <w:r w:rsidRPr="00197558">
        <w:rPr>
          <w:rFonts w:ascii="SimSun" w:eastAsia="SimSun" w:hAnsi="SimSun" w:cs="Microsoft JhengHei" w:hint="eastAsia"/>
          <w:color w:val="000000" w:themeColor="text1"/>
        </w:rPr>
        <w:t>获取：</w:t>
      </w:r>
      <w:hyperlink r:id="rId12" w:history="1">
        <w:r w:rsidRPr="00197558">
          <w:rPr>
            <w:rStyle w:val="Hyperlink"/>
            <w:rFonts w:ascii="SimSun" w:eastAsia="SimSun" w:hAnsi="SimSun" w:cs="Arial"/>
          </w:rPr>
          <w:t>MassDEP</w:t>
        </w:r>
        <w:r w:rsidRPr="00197558">
          <w:rPr>
            <w:rStyle w:val="Hyperlink"/>
            <w:rFonts w:ascii="SimSun" w:eastAsia="SimSun" w:hAnsi="SimSun" w:cs="MS Gothic" w:hint="eastAsia"/>
          </w:rPr>
          <w:t>公开听</w:t>
        </w:r>
        <w:r w:rsidRPr="00197558">
          <w:rPr>
            <w:rStyle w:val="Hyperlink"/>
            <w:rFonts w:ascii="SimSun" w:eastAsia="SimSun" w:hAnsi="SimSun" w:cs="Microsoft JhengHei" w:hint="eastAsia"/>
          </w:rPr>
          <w:t>证会与征求意见机会网页</w:t>
        </w:r>
        <w:proofErr w:type="spellEnd"/>
      </w:hyperlink>
    </w:p>
    <w:p w14:paraId="35793D30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</w:p>
    <w:p w14:paraId="096B1043" w14:textId="59B17812" w:rsidR="00197558" w:rsidRPr="00197558" w:rsidRDefault="00197558" w:rsidP="00197558">
      <w:pPr>
        <w:textAlignment w:val="baseline"/>
        <w:rPr>
          <w:rFonts w:ascii="SimSun" w:eastAsia="SimSun" w:hAnsi="SimSun" w:cs="Microsoft JhengHei"/>
          <w:color w:val="000000" w:themeColor="text1"/>
        </w:rPr>
      </w:pPr>
      <w:r>
        <w:rPr>
          <w:rFonts w:ascii="SimSun" w:eastAsia="SimSun" w:hAnsi="SimSun" w:cs="Microsoft JhengHei" w:hint="eastAsia"/>
          <w:color w:val="000000" w:themeColor="text1"/>
          <w:lang w:eastAsia="zh-CN"/>
        </w:rPr>
        <w:t>有</w:t>
      </w: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两场公开听证会</w:t>
      </w:r>
      <w:r w:rsidRPr="00197558">
        <w:rPr>
          <w:rFonts w:ascii="SimSun" w:eastAsia="SimSun" w:hAnsi="SimSun" w:cs="MS Gothic" w:hint="eastAsia"/>
          <w:color w:val="000000" w:themeColor="text1"/>
        </w:rPr>
        <w:t>将通</w:t>
      </w:r>
      <w:r w:rsidRPr="00197558">
        <w:rPr>
          <w:rFonts w:ascii="SimSun" w:eastAsia="SimSun" w:hAnsi="SimSun" w:cs="Microsoft JhengHei" w:hint="eastAsia"/>
          <w:color w:val="000000" w:themeColor="text1"/>
        </w:rPr>
        <w:t>过线上及电话方式举行。听证会时间如下</w:t>
      </w:r>
      <w:proofErr w:type="spellEnd"/>
      <w:r w:rsidRPr="00197558">
        <w:rPr>
          <w:rFonts w:ascii="SimSun" w:eastAsia="SimSun" w:hAnsi="SimSun" w:cs="Microsoft JhengHei" w:hint="eastAsia"/>
          <w:color w:val="000000" w:themeColor="text1"/>
        </w:rPr>
        <w:t>：</w:t>
      </w:r>
    </w:p>
    <w:p w14:paraId="69B7766E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</w:p>
    <w:p w14:paraId="6B5B881F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2026 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年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7 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月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28 </w:t>
      </w:r>
      <w:proofErr w:type="spellStart"/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日（星期二）上午</w:t>
      </w:r>
      <w:proofErr w:type="spellEnd"/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10:00</w:t>
      </w:r>
    </w:p>
    <w:p w14:paraId="3181FD6C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请提前注册</w:t>
      </w:r>
      <w:proofErr w:type="spellEnd"/>
      <w:r w:rsidRPr="00197558">
        <w:rPr>
          <w:rFonts w:ascii="SimSun" w:eastAsia="SimSun" w:hAnsi="SimSun" w:cs="Microsoft JhengHei" w:hint="eastAsia"/>
          <w:color w:val="000000" w:themeColor="text1"/>
        </w:rPr>
        <w:t>：</w:t>
      </w:r>
    </w:p>
    <w:p w14:paraId="62E3DFA4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hyperlink r:id="rId13" w:history="1">
        <w:r w:rsidRPr="00197558">
          <w:rPr>
            <w:rStyle w:val="Hyperlink"/>
            <w:rFonts w:ascii="SimSun" w:eastAsia="SimSun" w:hAnsi="SimSun" w:cs="Arial"/>
          </w:rPr>
          <w:t>https://us06web.zoom.us/meeting/register/ujznRL9oRjavLSGFa85Odg</w:t>
        </w:r>
      </w:hyperlink>
    </w:p>
    <w:p w14:paraId="52A58B91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b/>
          <w:bCs/>
          <w:color w:val="000000" w:themeColor="text1"/>
        </w:rPr>
      </w:pPr>
    </w:p>
    <w:p w14:paraId="5B077463" w14:textId="3E475C1D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2026 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年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7 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月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28 </w:t>
      </w:r>
      <w:proofErr w:type="spellStart"/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日（星期二）下午</w:t>
      </w:r>
      <w:proofErr w:type="spellEnd"/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6:00</w:t>
      </w:r>
    </w:p>
    <w:p w14:paraId="4808E3B0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请提前注册</w:t>
      </w:r>
      <w:proofErr w:type="spellEnd"/>
      <w:r w:rsidRPr="00197558">
        <w:rPr>
          <w:rFonts w:ascii="SimSun" w:eastAsia="SimSun" w:hAnsi="SimSun" w:cs="Microsoft JhengHei" w:hint="eastAsia"/>
          <w:color w:val="000000" w:themeColor="text1"/>
        </w:rPr>
        <w:t>：</w:t>
      </w:r>
    </w:p>
    <w:p w14:paraId="1813BC18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hyperlink r:id="rId14" w:history="1">
        <w:r w:rsidRPr="00197558">
          <w:rPr>
            <w:rStyle w:val="Hyperlink"/>
            <w:rFonts w:ascii="SimSun" w:eastAsia="SimSun" w:hAnsi="SimSun" w:cs="Arial"/>
          </w:rPr>
          <w:t>https://us06web.zoom.us/meeting/register/6CCbT_cjSgmbmPj2r0xgQg</w:t>
        </w:r>
      </w:hyperlink>
    </w:p>
    <w:p w14:paraId="6A60F3B1" w14:textId="77777777" w:rsidR="00197558" w:rsidRPr="00197558" w:rsidRDefault="00197558" w:rsidP="00197558">
      <w:pPr>
        <w:textAlignment w:val="baseline"/>
        <w:rPr>
          <w:rFonts w:ascii="SimSun" w:eastAsia="SimSun" w:hAnsi="SimSun" w:cs="Microsoft JhengHei"/>
          <w:color w:val="000000" w:themeColor="text1"/>
        </w:rPr>
      </w:pPr>
    </w:p>
    <w:p w14:paraId="4823A070" w14:textId="33E81B02" w:rsidR="00197558" w:rsidRPr="00197558" w:rsidRDefault="00197558" w:rsidP="00197558">
      <w:pPr>
        <w:textAlignment w:val="baseline"/>
        <w:rPr>
          <w:rFonts w:ascii="SimSun" w:eastAsia="SimSun" w:hAnsi="SimSun" w:cs="MS Gothic"/>
          <w:color w:val="000000" w:themeColor="text1"/>
        </w:rPr>
      </w:pP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请通过电脑、平板或智能手机参加公开听证会。也可使用电话拨入。公众证词可在公开听证会上口头提交，或在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8 </w:t>
      </w:r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月</w:t>
      </w:r>
      <w:r w:rsidRPr="00197558">
        <w:rPr>
          <w:rFonts w:ascii="SimSun" w:eastAsia="SimSun" w:hAnsi="SimSun" w:cs="Arial"/>
          <w:b/>
          <w:bCs/>
          <w:color w:val="000000" w:themeColor="text1"/>
        </w:rPr>
        <w:t xml:space="preserve"> 7 </w:t>
      </w:r>
      <w:proofErr w:type="spellStart"/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日（星期五</w:t>
      </w:r>
      <w:proofErr w:type="spellEnd"/>
      <w:r w:rsidRPr="00197558">
        <w:rPr>
          <w:rFonts w:ascii="SimSun" w:eastAsia="SimSun" w:hAnsi="SimSun" w:cs="MS Gothic" w:hint="eastAsia"/>
          <w:b/>
          <w:bCs/>
          <w:color w:val="000000" w:themeColor="text1"/>
        </w:rPr>
        <w:t>）</w:t>
      </w:r>
      <w:r w:rsidRPr="00197558">
        <w:rPr>
          <w:rFonts w:ascii="SimSun" w:eastAsia="SimSun" w:hAnsi="SimSun" w:cs="Arial"/>
          <w:color w:val="000000" w:themeColor="text1"/>
        </w:rPr>
        <w:t xml:space="preserve">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前以</w:t>
      </w:r>
      <w:r w:rsidRPr="00197558">
        <w:rPr>
          <w:rFonts w:ascii="SimSun" w:eastAsia="SimSun" w:hAnsi="SimSun" w:cs="Microsoft JhengHei" w:hint="eastAsia"/>
          <w:color w:val="000000" w:themeColor="text1"/>
        </w:rPr>
        <w:t>书面形式提交。书面意见须通过电子邮件发送至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</w:t>
      </w:r>
      <w:hyperlink r:id="rId15" w:history="1">
        <w:r w:rsidRPr="00197558">
          <w:rPr>
            <w:rStyle w:val="Hyperlink"/>
            <w:rFonts w:ascii="SimSun" w:eastAsia="SimSun" w:hAnsi="SimSun" w:cs="Arial"/>
          </w:rPr>
          <w:t>climate.strategies@mass.gov</w:t>
        </w:r>
      </w:hyperlink>
      <w:r w:rsidRPr="00197558">
        <w:rPr>
          <w:rFonts w:ascii="SimSun" w:eastAsia="SimSun" w:hAnsi="SimSun" w:cs="MS Gothic" w:hint="eastAsia"/>
          <w:color w:val="000000" w:themeColor="text1"/>
        </w:rPr>
        <w:t>，或</w:t>
      </w:r>
      <w:r w:rsidRPr="00197558">
        <w:rPr>
          <w:rFonts w:ascii="SimSun" w:eastAsia="SimSun" w:hAnsi="SimSun" w:cs="Microsoft JhengHei" w:hint="eastAsia"/>
          <w:color w:val="000000" w:themeColor="text1"/>
        </w:rPr>
        <w:t>邮寄至：</w:t>
      </w:r>
      <w:r w:rsidRPr="00197558">
        <w:rPr>
          <w:rFonts w:ascii="SimSun" w:eastAsia="SimSun" w:hAnsi="SimSun" w:cs="Arial"/>
          <w:color w:val="000000" w:themeColor="text1"/>
        </w:rPr>
        <w:t>Climate Strategies, MassDEP, 100 Cambridge Street, Suite 900, Boston, MA 02114</w:t>
      </w:r>
      <w:r w:rsidRPr="00197558">
        <w:rPr>
          <w:rFonts w:ascii="SimSun" w:eastAsia="SimSun" w:hAnsi="SimSun" w:cs="MS Gothic" w:hint="eastAsia"/>
          <w:color w:val="000000" w:themeColor="text1"/>
        </w:rPr>
        <w:t>。</w:t>
      </w:r>
    </w:p>
    <w:p w14:paraId="38901175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</w:p>
    <w:p w14:paraId="19CEB99D" w14:textId="77777777" w:rsidR="00197558" w:rsidRPr="00197558" w:rsidRDefault="00197558" w:rsidP="00197558">
      <w:pPr>
        <w:textAlignment w:val="baseline"/>
        <w:rPr>
          <w:rFonts w:ascii="SimSun" w:eastAsia="SimSun" w:hAnsi="SimSun" w:cs="MS Gothic"/>
          <w:color w:val="000000" w:themeColor="text1"/>
        </w:rPr>
      </w:pP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如需听</w:t>
      </w:r>
      <w:r w:rsidRPr="00197558">
        <w:rPr>
          <w:rFonts w:ascii="SimSun" w:eastAsia="SimSun" w:hAnsi="SimSun" w:cs="Microsoft JhengHei" w:hint="eastAsia"/>
          <w:color w:val="000000" w:themeColor="text1"/>
        </w:rPr>
        <w:t>证会的特殊便利安排，请致电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EEA </w:t>
      </w:r>
      <w:r w:rsidRPr="00197558">
        <w:rPr>
          <w:rFonts w:ascii="SimSun" w:eastAsia="SimSun" w:hAnsi="SimSun" w:cs="MS Gothic" w:hint="eastAsia"/>
          <w:color w:val="000000" w:themeColor="text1"/>
        </w:rPr>
        <w:t>多元化</w:t>
      </w:r>
      <w:r w:rsidRPr="00197558">
        <w:rPr>
          <w:rFonts w:ascii="SimSun" w:eastAsia="SimSun" w:hAnsi="SimSun" w:cs="Microsoft JhengHei" w:hint="eastAsia"/>
          <w:color w:val="000000" w:themeColor="text1"/>
        </w:rPr>
        <w:t>办公室：</w:t>
      </w:r>
      <w:r w:rsidRPr="00197558">
        <w:rPr>
          <w:rFonts w:ascii="SimSun" w:eastAsia="SimSun" w:hAnsi="SimSun" w:cs="Arial"/>
          <w:color w:val="000000" w:themeColor="text1"/>
        </w:rPr>
        <w:t>617-626-1282</w:t>
      </w:r>
      <w:r w:rsidRPr="00197558">
        <w:rPr>
          <w:rFonts w:ascii="SimSun" w:eastAsia="SimSun" w:hAnsi="SimSun" w:cs="MS Gothic" w:hint="eastAsia"/>
          <w:color w:val="000000" w:themeColor="text1"/>
        </w:rPr>
        <w:t>。</w:t>
      </w:r>
      <w:r w:rsidRPr="00197558">
        <w:rPr>
          <w:rFonts w:ascii="SimSun" w:eastAsia="SimSun" w:hAnsi="SimSun" w:cs="Arial"/>
          <w:color w:val="000000" w:themeColor="text1"/>
        </w:rPr>
        <w:t>TTY</w:t>
      </w:r>
      <w:r w:rsidRPr="00197558">
        <w:rPr>
          <w:rFonts w:ascii="SimSun" w:eastAsia="SimSun" w:hAnsi="SimSun" w:cs="MS Gothic" w:hint="eastAsia"/>
          <w:color w:val="000000" w:themeColor="text1"/>
        </w:rPr>
        <w:t>（听障</w:t>
      </w:r>
      <w:r w:rsidRPr="00197558">
        <w:rPr>
          <w:rFonts w:ascii="SimSun" w:eastAsia="SimSun" w:hAnsi="SimSun" w:cs="Microsoft JhengHei" w:hint="eastAsia"/>
          <w:color w:val="000000" w:themeColor="text1"/>
        </w:rPr>
        <w:t>专线）：</w:t>
      </w:r>
      <w:proofErr w:type="spellStart"/>
      <w:r w:rsidRPr="00197558">
        <w:rPr>
          <w:rFonts w:ascii="SimSun" w:eastAsia="SimSun" w:hAnsi="SimSun" w:cs="Arial"/>
          <w:color w:val="000000" w:themeColor="text1"/>
        </w:rPr>
        <w:t>MassRelay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Service 1-800-439-2370</w:t>
      </w:r>
      <w:r w:rsidRPr="00197558">
        <w:rPr>
          <w:rFonts w:ascii="SimSun" w:eastAsia="SimSun" w:hAnsi="SimSun" w:cs="MS Gothic" w:hint="eastAsia"/>
          <w:color w:val="000000" w:themeColor="text1"/>
        </w:rPr>
        <w:t>。本信息可按需提供其他格式。</w:t>
      </w:r>
      <w:r w:rsidRPr="00197558">
        <w:rPr>
          <w:rFonts w:ascii="SimSun" w:eastAsia="SimSun" w:hAnsi="SimSun" w:cs="Arial"/>
          <w:color w:val="000000" w:themeColor="text1"/>
        </w:rPr>
        <w:t xml:space="preserve">MassDEP </w:t>
      </w: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向英</w:t>
      </w:r>
      <w:r w:rsidRPr="00197558">
        <w:rPr>
          <w:rFonts w:ascii="SimSun" w:eastAsia="SimSun" w:hAnsi="SimSun" w:cs="Microsoft JhengHei" w:hint="eastAsia"/>
          <w:color w:val="000000" w:themeColor="text1"/>
        </w:rPr>
        <w:t>语能力有限人士免费提供语言协助口译与翻译服务。如需口译参加本次会议或需要翻译服务，请联系</w:t>
      </w:r>
      <w:proofErr w:type="spellEnd"/>
      <w:r w:rsidRPr="00197558">
        <w:rPr>
          <w:rFonts w:ascii="SimSun" w:eastAsia="SimSun" w:hAnsi="SimSun" w:cs="Arial"/>
          <w:color w:val="000000" w:themeColor="text1"/>
        </w:rPr>
        <w:t xml:space="preserve"> Camila Pedrosa</w:t>
      </w:r>
      <w:r w:rsidRPr="00197558">
        <w:rPr>
          <w:rFonts w:ascii="SimSun" w:eastAsia="SimSun" w:hAnsi="SimSun" w:cs="MS Gothic" w:hint="eastAsia"/>
          <w:color w:val="000000" w:themeColor="text1"/>
        </w:rPr>
        <w:t>：</w:t>
      </w:r>
      <w:hyperlink r:id="rId16" w:history="1">
        <w:r w:rsidRPr="00197558">
          <w:rPr>
            <w:rStyle w:val="Hyperlink"/>
            <w:rFonts w:ascii="SimSun" w:eastAsia="SimSun" w:hAnsi="SimSun" w:cs="Arial"/>
          </w:rPr>
          <w:t>mariacamila.pedrosa@mass.gov</w:t>
        </w:r>
      </w:hyperlink>
      <w:r w:rsidRPr="00197558">
        <w:rPr>
          <w:rFonts w:ascii="SimSun" w:eastAsia="SimSun" w:hAnsi="SimSun" w:cs="Arial"/>
          <w:color w:val="000000" w:themeColor="text1"/>
        </w:rPr>
        <w:t xml:space="preserve"> </w:t>
      </w:r>
      <w:r w:rsidRPr="00197558">
        <w:rPr>
          <w:rFonts w:ascii="SimSun" w:eastAsia="SimSun" w:hAnsi="SimSun" w:cs="MS Gothic" w:hint="eastAsia"/>
          <w:color w:val="000000" w:themeColor="text1"/>
        </w:rPr>
        <w:t>或</w:t>
      </w:r>
      <w:r w:rsidRPr="00197558">
        <w:rPr>
          <w:rFonts w:ascii="SimSun" w:eastAsia="SimSun" w:hAnsi="SimSun" w:cs="Arial"/>
          <w:color w:val="000000" w:themeColor="text1"/>
        </w:rPr>
        <w:t xml:space="preserve"> 617-556-1148</w:t>
      </w:r>
      <w:r w:rsidRPr="00197558">
        <w:rPr>
          <w:rFonts w:ascii="SimSun" w:eastAsia="SimSun" w:hAnsi="SimSun" w:cs="MS Gothic" w:hint="eastAsia"/>
          <w:color w:val="000000" w:themeColor="text1"/>
        </w:rPr>
        <w:t>。</w:t>
      </w:r>
    </w:p>
    <w:p w14:paraId="693518DA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</w:p>
    <w:p w14:paraId="2AB3761B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 w:rsidRPr="00197558">
        <w:rPr>
          <w:rFonts w:ascii="SimSun" w:eastAsia="SimSun" w:hAnsi="SimSun" w:cs="MS Gothic" w:hint="eastAsia"/>
          <w:color w:val="000000" w:themeColor="text1"/>
        </w:rPr>
        <w:t>奉</w:t>
      </w:r>
      <w:r w:rsidRPr="00197558">
        <w:rPr>
          <w:rFonts w:ascii="SimSun" w:eastAsia="SimSun" w:hAnsi="SimSun" w:cs="Microsoft JhengHei" w:hint="eastAsia"/>
          <w:color w:val="000000" w:themeColor="text1"/>
        </w:rPr>
        <w:t>环境保护部之令</w:t>
      </w:r>
      <w:proofErr w:type="spellEnd"/>
    </w:p>
    <w:p w14:paraId="41C6BAE2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r w:rsidRPr="00197558">
        <w:rPr>
          <w:rFonts w:ascii="SimSun" w:eastAsia="SimSun" w:hAnsi="SimSun" w:cs="Arial"/>
          <w:color w:val="000000" w:themeColor="text1"/>
        </w:rPr>
        <w:t>Bonnie Heiple</w:t>
      </w:r>
    </w:p>
    <w:p w14:paraId="7FFC381B" w14:textId="77777777" w:rsidR="00197558" w:rsidRPr="00197558" w:rsidRDefault="00197558" w:rsidP="00197558">
      <w:pPr>
        <w:textAlignment w:val="baseline"/>
        <w:rPr>
          <w:rFonts w:ascii="SimSun" w:eastAsia="SimSun" w:hAnsi="SimSun" w:cs="Arial"/>
          <w:color w:val="000000" w:themeColor="text1"/>
        </w:rPr>
      </w:pPr>
      <w:proofErr w:type="spellStart"/>
      <w:r w:rsidRPr="00197558">
        <w:rPr>
          <w:rFonts w:ascii="SimSun" w:eastAsia="SimSun" w:hAnsi="SimSun" w:cs="Microsoft JhengHei" w:hint="eastAsia"/>
          <w:color w:val="000000" w:themeColor="text1"/>
        </w:rPr>
        <w:t>专员</w:t>
      </w:r>
      <w:proofErr w:type="spellEnd"/>
    </w:p>
    <w:p w14:paraId="59A0C046" w14:textId="0A015301" w:rsidR="76AEE7D9" w:rsidRPr="00197558" w:rsidRDefault="76AEE7D9" w:rsidP="00197558">
      <w:pPr>
        <w:textAlignment w:val="baseline"/>
        <w:rPr>
          <w:rFonts w:ascii="SimSun" w:eastAsia="SimSun" w:hAnsi="SimSun" w:cs="Arial"/>
        </w:rPr>
      </w:pPr>
    </w:p>
    <w:sectPr w:rsidR="76AEE7D9" w:rsidRPr="00197558" w:rsidSect="00FA60BE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48531" w14:textId="77777777" w:rsidR="00E9062C" w:rsidRDefault="00E9062C" w:rsidP="0040211B">
      <w:r>
        <w:separator/>
      </w:r>
    </w:p>
  </w:endnote>
  <w:endnote w:type="continuationSeparator" w:id="0">
    <w:p w14:paraId="7A2D95EF" w14:textId="77777777" w:rsidR="00E9062C" w:rsidRDefault="00E9062C" w:rsidP="0040211B">
      <w:r>
        <w:continuationSeparator/>
      </w:r>
    </w:p>
  </w:endnote>
  <w:endnote w:type="continuationNotice" w:id="1">
    <w:p w14:paraId="7C107779" w14:textId="77777777" w:rsidR="00E9062C" w:rsidRDefault="00E906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Noto Sans JP">
    <w:panose1 w:val="020B0200000000000000"/>
    <w:charset w:val="80"/>
    <w:family w:val="swiss"/>
    <w:pitch w:val="variable"/>
    <w:sig w:usb0="20000287" w:usb1="2ADF3C10" w:usb2="00000016" w:usb3="00000000" w:csb0="000601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BA3EA4" w14:paraId="151324F5" w14:textId="77777777" w:rsidTr="68BA3EA4">
      <w:trPr>
        <w:trHeight w:val="300"/>
      </w:trPr>
      <w:tc>
        <w:tcPr>
          <w:tcW w:w="3120" w:type="dxa"/>
        </w:tcPr>
        <w:p w14:paraId="3D4DCF5E" w14:textId="05F5BB5C" w:rsidR="68BA3EA4" w:rsidRDefault="68BA3EA4" w:rsidP="68BA3EA4">
          <w:pPr>
            <w:pStyle w:val="Header"/>
            <w:ind w:left="-115"/>
          </w:pPr>
        </w:p>
      </w:tc>
      <w:tc>
        <w:tcPr>
          <w:tcW w:w="3120" w:type="dxa"/>
        </w:tcPr>
        <w:p w14:paraId="16E514EE" w14:textId="335B8B81" w:rsidR="68BA3EA4" w:rsidRDefault="68BA3EA4" w:rsidP="68BA3EA4">
          <w:pPr>
            <w:pStyle w:val="Header"/>
            <w:jc w:val="center"/>
          </w:pPr>
        </w:p>
      </w:tc>
      <w:tc>
        <w:tcPr>
          <w:tcW w:w="3120" w:type="dxa"/>
        </w:tcPr>
        <w:p w14:paraId="1F3C3D21" w14:textId="55E180EC" w:rsidR="68BA3EA4" w:rsidRDefault="68BA3EA4" w:rsidP="68BA3EA4">
          <w:pPr>
            <w:pStyle w:val="Header"/>
            <w:ind w:right="-115"/>
            <w:jc w:val="right"/>
          </w:pPr>
        </w:p>
      </w:tc>
    </w:tr>
  </w:tbl>
  <w:p w14:paraId="642E7EBA" w14:textId="573278BF" w:rsidR="68BA3EA4" w:rsidRDefault="68BA3EA4" w:rsidP="68BA3E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20" w:type="dxa"/>
      <w:jc w:val="center"/>
      <w:tblLayout w:type="fixed"/>
      <w:tblLook w:val="0000" w:firstRow="0" w:lastRow="0" w:firstColumn="0" w:lastColumn="0" w:noHBand="0" w:noVBand="0"/>
    </w:tblPr>
    <w:tblGrid>
      <w:gridCol w:w="11520"/>
    </w:tblGrid>
    <w:tr w:rsidR="00DE29DA" w:rsidRPr="000C3209" w14:paraId="2A83E218" w14:textId="77777777" w:rsidTr="68BA3EA4">
      <w:trPr>
        <w:trHeight w:val="363"/>
        <w:jc w:val="center"/>
      </w:trPr>
      <w:tc>
        <w:tcPr>
          <w:tcW w:w="11520" w:type="dxa"/>
          <w:vAlign w:val="bottom"/>
        </w:tcPr>
        <w:tbl>
          <w:tblPr>
            <w:tblW w:w="11520" w:type="dxa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11520"/>
          </w:tblGrid>
          <w:tr w:rsidR="000455F4" w14:paraId="1D331038" w14:textId="77777777" w:rsidTr="68BA3EA4">
            <w:trPr>
              <w:trHeight w:val="363"/>
              <w:jc w:val="center"/>
            </w:trPr>
            <w:tc>
              <w:tcPr>
                <w:tcW w:w="11520" w:type="dxa"/>
                <w:vAlign w:val="bottom"/>
                <w:hideMark/>
              </w:tcPr>
              <w:p w14:paraId="0540ACD5" w14:textId="79C49111" w:rsidR="000455F4" w:rsidRDefault="000455F4" w:rsidP="68BA3EA4">
                <w:pPr>
                  <w:ind w:left="72" w:right="162"/>
                  <w:jc w:val="center"/>
                  <w:rPr>
                    <w:rFonts w:ascii="Arial" w:hAnsi="Arial"/>
                    <w:b/>
                    <w:bCs/>
                    <w:color w:val="008000"/>
                    <w:sz w:val="14"/>
                    <w:szCs w:val="14"/>
                  </w:rPr>
                </w:pPr>
              </w:p>
            </w:tc>
          </w:tr>
          <w:tr w:rsidR="000455F4" w14:paraId="231E955A" w14:textId="77777777" w:rsidTr="68BA3EA4">
            <w:trPr>
              <w:trHeight w:val="296"/>
              <w:jc w:val="center"/>
            </w:trPr>
            <w:tc>
              <w:tcPr>
                <w:tcW w:w="11520" w:type="dxa"/>
                <w:vAlign w:val="bottom"/>
                <w:hideMark/>
              </w:tcPr>
              <w:p w14:paraId="4B01E798" w14:textId="04FE321D" w:rsidR="000455F4" w:rsidRDefault="000455F4" w:rsidP="68BA3EA4">
                <w:pPr>
                  <w:ind w:left="72" w:right="162"/>
                  <w:jc w:val="center"/>
                  <w:rPr>
                    <w:rFonts w:ascii="Arial" w:hAnsi="Arial"/>
                    <w:b/>
                    <w:bCs/>
                    <w:color w:val="008000"/>
                    <w:sz w:val="14"/>
                    <w:szCs w:val="14"/>
                  </w:rPr>
                </w:pPr>
              </w:p>
            </w:tc>
          </w:tr>
        </w:tbl>
        <w:p w14:paraId="67545D15" w14:textId="77777777" w:rsidR="00DE29DA" w:rsidRPr="000C3209" w:rsidRDefault="00DE29DA" w:rsidP="00A46626">
          <w:pPr>
            <w:ind w:left="-18" w:right="-252"/>
            <w:jc w:val="center"/>
            <w:rPr>
              <w:color w:val="008000"/>
            </w:rPr>
          </w:pPr>
        </w:p>
      </w:tc>
    </w:tr>
  </w:tbl>
  <w:p w14:paraId="2085890A" w14:textId="77777777" w:rsidR="00DE29DA" w:rsidRDefault="00DE2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07181" w14:textId="77777777" w:rsidR="00E9062C" w:rsidRDefault="00E9062C" w:rsidP="0040211B">
      <w:r>
        <w:separator/>
      </w:r>
    </w:p>
  </w:footnote>
  <w:footnote w:type="continuationSeparator" w:id="0">
    <w:p w14:paraId="2F54765F" w14:textId="77777777" w:rsidR="00E9062C" w:rsidRDefault="00E9062C" w:rsidP="0040211B">
      <w:r>
        <w:continuationSeparator/>
      </w:r>
    </w:p>
  </w:footnote>
  <w:footnote w:type="continuationNotice" w:id="1">
    <w:p w14:paraId="06F77A21" w14:textId="77777777" w:rsidR="00E9062C" w:rsidRDefault="00E906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BA3EA4" w14:paraId="3A65D7BC" w14:textId="77777777" w:rsidTr="68BA3EA4">
      <w:trPr>
        <w:trHeight w:val="300"/>
      </w:trPr>
      <w:tc>
        <w:tcPr>
          <w:tcW w:w="3120" w:type="dxa"/>
        </w:tcPr>
        <w:p w14:paraId="41ABF6E6" w14:textId="3404B2A0" w:rsidR="68BA3EA4" w:rsidRDefault="68BA3EA4" w:rsidP="68BA3EA4">
          <w:pPr>
            <w:pStyle w:val="Header"/>
            <w:ind w:left="-115"/>
          </w:pPr>
        </w:p>
      </w:tc>
      <w:tc>
        <w:tcPr>
          <w:tcW w:w="3120" w:type="dxa"/>
        </w:tcPr>
        <w:p w14:paraId="2207DE90" w14:textId="3A0F6394" w:rsidR="68BA3EA4" w:rsidRDefault="68BA3EA4" w:rsidP="68BA3EA4">
          <w:pPr>
            <w:pStyle w:val="Header"/>
            <w:jc w:val="center"/>
          </w:pPr>
        </w:p>
      </w:tc>
      <w:tc>
        <w:tcPr>
          <w:tcW w:w="3120" w:type="dxa"/>
        </w:tcPr>
        <w:p w14:paraId="30BE38E4" w14:textId="195166A6" w:rsidR="68BA3EA4" w:rsidRDefault="68BA3EA4" w:rsidP="68BA3EA4">
          <w:pPr>
            <w:pStyle w:val="Header"/>
            <w:ind w:right="-115"/>
            <w:jc w:val="right"/>
          </w:pPr>
        </w:p>
      </w:tc>
    </w:tr>
  </w:tbl>
  <w:p w14:paraId="05BAFF5A" w14:textId="698A4E44" w:rsidR="68BA3EA4" w:rsidRDefault="68BA3EA4" w:rsidP="68BA3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3955" w14:textId="00E8EC27" w:rsidR="00DE29DA" w:rsidRDefault="002C43EE" w:rsidP="000455F4">
    <w:pPr>
      <w:pStyle w:val="Header"/>
    </w:pPr>
    <w:r>
      <w:rPr>
        <w:noProof/>
      </w:rPr>
      <w:drawing>
        <wp:inline distT="0" distB="0" distL="0" distR="0" wp14:anchorId="0E9B60D5" wp14:editId="779A98E8">
          <wp:extent cx="5944235" cy="3688715"/>
          <wp:effectExtent l="0" t="0" r="0" b="0"/>
          <wp:docPr id="19736848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3688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09FC"/>
    <w:multiLevelType w:val="hybridMultilevel"/>
    <w:tmpl w:val="78BC34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46EB"/>
    <w:multiLevelType w:val="hybridMultilevel"/>
    <w:tmpl w:val="EEF84D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891DEE"/>
    <w:multiLevelType w:val="hybridMultilevel"/>
    <w:tmpl w:val="C8340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596E3A"/>
    <w:multiLevelType w:val="hybridMultilevel"/>
    <w:tmpl w:val="EA627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045CF"/>
    <w:multiLevelType w:val="hybridMultilevel"/>
    <w:tmpl w:val="8D7078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05367B"/>
    <w:multiLevelType w:val="hybridMultilevel"/>
    <w:tmpl w:val="F7D65F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99335C"/>
    <w:multiLevelType w:val="hybridMultilevel"/>
    <w:tmpl w:val="78502C5A"/>
    <w:lvl w:ilvl="0" w:tplc="BD4CA1BE">
      <w:start w:val="1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1182952"/>
    <w:multiLevelType w:val="hybridMultilevel"/>
    <w:tmpl w:val="98B61F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608B8"/>
    <w:multiLevelType w:val="hybridMultilevel"/>
    <w:tmpl w:val="65C6DF32"/>
    <w:lvl w:ilvl="0" w:tplc="2146E8B4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22B18"/>
    <w:multiLevelType w:val="hybridMultilevel"/>
    <w:tmpl w:val="54887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52214"/>
    <w:multiLevelType w:val="hybridMultilevel"/>
    <w:tmpl w:val="1C266624"/>
    <w:lvl w:ilvl="0" w:tplc="04090013">
      <w:start w:val="1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F7B6030"/>
    <w:multiLevelType w:val="hybridMultilevel"/>
    <w:tmpl w:val="A4A6E214"/>
    <w:lvl w:ilvl="0" w:tplc="F6641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130100">
    <w:abstractNumId w:val="3"/>
  </w:num>
  <w:num w:numId="2" w16cid:durableId="175661595">
    <w:abstractNumId w:val="9"/>
  </w:num>
  <w:num w:numId="3" w16cid:durableId="18481611">
    <w:abstractNumId w:val="7"/>
  </w:num>
  <w:num w:numId="4" w16cid:durableId="487290239">
    <w:abstractNumId w:val="10"/>
  </w:num>
  <w:num w:numId="5" w16cid:durableId="526917499">
    <w:abstractNumId w:val="6"/>
  </w:num>
  <w:num w:numId="6" w16cid:durableId="325518901">
    <w:abstractNumId w:val="0"/>
  </w:num>
  <w:num w:numId="7" w16cid:durableId="385690379">
    <w:abstractNumId w:val="8"/>
  </w:num>
  <w:num w:numId="8" w16cid:durableId="1586378376">
    <w:abstractNumId w:val="4"/>
  </w:num>
  <w:num w:numId="9" w16cid:durableId="1683779624">
    <w:abstractNumId w:val="11"/>
  </w:num>
  <w:num w:numId="10" w16cid:durableId="938878115">
    <w:abstractNumId w:val="1"/>
  </w:num>
  <w:num w:numId="11" w16cid:durableId="327515044">
    <w:abstractNumId w:val="2"/>
  </w:num>
  <w:num w:numId="12" w16cid:durableId="1009017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DA"/>
    <w:rsid w:val="000123BE"/>
    <w:rsid w:val="000148C9"/>
    <w:rsid w:val="0002155B"/>
    <w:rsid w:val="00025F6F"/>
    <w:rsid w:val="00030A28"/>
    <w:rsid w:val="00031EB4"/>
    <w:rsid w:val="00044DE8"/>
    <w:rsid w:val="000455F4"/>
    <w:rsid w:val="00055029"/>
    <w:rsid w:val="00057C47"/>
    <w:rsid w:val="00057FED"/>
    <w:rsid w:val="000742A2"/>
    <w:rsid w:val="0008057B"/>
    <w:rsid w:val="000955CA"/>
    <w:rsid w:val="000A7541"/>
    <w:rsid w:val="000B6835"/>
    <w:rsid w:val="000B7B29"/>
    <w:rsid w:val="000C041B"/>
    <w:rsid w:val="000D7484"/>
    <w:rsid w:val="000E414E"/>
    <w:rsid w:val="000E4A6B"/>
    <w:rsid w:val="00114DC2"/>
    <w:rsid w:val="00115A51"/>
    <w:rsid w:val="0012536B"/>
    <w:rsid w:val="00141F69"/>
    <w:rsid w:val="00144CE4"/>
    <w:rsid w:val="001515F0"/>
    <w:rsid w:val="00172042"/>
    <w:rsid w:val="0017534B"/>
    <w:rsid w:val="001806F2"/>
    <w:rsid w:val="00191C0D"/>
    <w:rsid w:val="00197558"/>
    <w:rsid w:val="001D4607"/>
    <w:rsid w:val="001E53FF"/>
    <w:rsid w:val="001E65EB"/>
    <w:rsid w:val="001F49DD"/>
    <w:rsid w:val="001F4E05"/>
    <w:rsid w:val="00200F15"/>
    <w:rsid w:val="00216C40"/>
    <w:rsid w:val="00250C51"/>
    <w:rsid w:val="002A68F9"/>
    <w:rsid w:val="002B03E2"/>
    <w:rsid w:val="002B4A4A"/>
    <w:rsid w:val="002C2B3A"/>
    <w:rsid w:val="002C43EE"/>
    <w:rsid w:val="002D399C"/>
    <w:rsid w:val="002E3703"/>
    <w:rsid w:val="002E7B66"/>
    <w:rsid w:val="00302E9E"/>
    <w:rsid w:val="00314A14"/>
    <w:rsid w:val="00335C51"/>
    <w:rsid w:val="003567B6"/>
    <w:rsid w:val="00367B42"/>
    <w:rsid w:val="00371E60"/>
    <w:rsid w:val="00372881"/>
    <w:rsid w:val="003810D5"/>
    <w:rsid w:val="00382103"/>
    <w:rsid w:val="003B320E"/>
    <w:rsid w:val="003B70AE"/>
    <w:rsid w:val="003C35D4"/>
    <w:rsid w:val="003D5B4B"/>
    <w:rsid w:val="003E4AD2"/>
    <w:rsid w:val="0040211B"/>
    <w:rsid w:val="00403C17"/>
    <w:rsid w:val="00403D75"/>
    <w:rsid w:val="004049ED"/>
    <w:rsid w:val="004110FE"/>
    <w:rsid w:val="00412A85"/>
    <w:rsid w:val="00416765"/>
    <w:rsid w:val="00417CC5"/>
    <w:rsid w:val="004217A4"/>
    <w:rsid w:val="0042262A"/>
    <w:rsid w:val="00425789"/>
    <w:rsid w:val="00431282"/>
    <w:rsid w:val="00433EB3"/>
    <w:rsid w:val="00436A8A"/>
    <w:rsid w:val="00446E4C"/>
    <w:rsid w:val="00452E4D"/>
    <w:rsid w:val="00455C88"/>
    <w:rsid w:val="004811D9"/>
    <w:rsid w:val="00492656"/>
    <w:rsid w:val="004970C7"/>
    <w:rsid w:val="00497365"/>
    <w:rsid w:val="004A03F5"/>
    <w:rsid w:val="004A0877"/>
    <w:rsid w:val="004A50FB"/>
    <w:rsid w:val="004A7BBF"/>
    <w:rsid w:val="004C3834"/>
    <w:rsid w:val="004C3F95"/>
    <w:rsid w:val="004D0ADA"/>
    <w:rsid w:val="004D5FA0"/>
    <w:rsid w:val="004E184D"/>
    <w:rsid w:val="004E50C7"/>
    <w:rsid w:val="00506FDF"/>
    <w:rsid w:val="00510B12"/>
    <w:rsid w:val="0051109C"/>
    <w:rsid w:val="0051296D"/>
    <w:rsid w:val="005171AD"/>
    <w:rsid w:val="0055619E"/>
    <w:rsid w:val="0056093B"/>
    <w:rsid w:val="00564CE8"/>
    <w:rsid w:val="00584A7E"/>
    <w:rsid w:val="0058726A"/>
    <w:rsid w:val="00590B10"/>
    <w:rsid w:val="00593A94"/>
    <w:rsid w:val="00597456"/>
    <w:rsid w:val="00597EC9"/>
    <w:rsid w:val="00613489"/>
    <w:rsid w:val="00617F2B"/>
    <w:rsid w:val="00620C76"/>
    <w:rsid w:val="00622D0A"/>
    <w:rsid w:val="006313C3"/>
    <w:rsid w:val="00653164"/>
    <w:rsid w:val="0065650A"/>
    <w:rsid w:val="00674BBB"/>
    <w:rsid w:val="00686353"/>
    <w:rsid w:val="006A100C"/>
    <w:rsid w:val="006B1A49"/>
    <w:rsid w:val="006B2C3B"/>
    <w:rsid w:val="006C50B4"/>
    <w:rsid w:val="006D66FF"/>
    <w:rsid w:val="006F1ACB"/>
    <w:rsid w:val="006F6CED"/>
    <w:rsid w:val="006F7649"/>
    <w:rsid w:val="00700EA1"/>
    <w:rsid w:val="00705425"/>
    <w:rsid w:val="00717897"/>
    <w:rsid w:val="0072371C"/>
    <w:rsid w:val="007475FA"/>
    <w:rsid w:val="0075131B"/>
    <w:rsid w:val="00751669"/>
    <w:rsid w:val="007757BA"/>
    <w:rsid w:val="007767E7"/>
    <w:rsid w:val="007934A0"/>
    <w:rsid w:val="00794FCB"/>
    <w:rsid w:val="00795111"/>
    <w:rsid w:val="00797B5D"/>
    <w:rsid w:val="007D2381"/>
    <w:rsid w:val="007F6390"/>
    <w:rsid w:val="008038D9"/>
    <w:rsid w:val="00806CBA"/>
    <w:rsid w:val="0084183A"/>
    <w:rsid w:val="0084400C"/>
    <w:rsid w:val="00851CE9"/>
    <w:rsid w:val="00853C5D"/>
    <w:rsid w:val="00875CC9"/>
    <w:rsid w:val="00881252"/>
    <w:rsid w:val="00881682"/>
    <w:rsid w:val="00893938"/>
    <w:rsid w:val="008976A7"/>
    <w:rsid w:val="008D3975"/>
    <w:rsid w:val="008D546C"/>
    <w:rsid w:val="008D6CC7"/>
    <w:rsid w:val="008D7024"/>
    <w:rsid w:val="008E31C8"/>
    <w:rsid w:val="00917528"/>
    <w:rsid w:val="00935C8C"/>
    <w:rsid w:val="009420A1"/>
    <w:rsid w:val="0094318C"/>
    <w:rsid w:val="009441FF"/>
    <w:rsid w:val="009626AF"/>
    <w:rsid w:val="009730B7"/>
    <w:rsid w:val="009731D9"/>
    <w:rsid w:val="00973FD8"/>
    <w:rsid w:val="00975215"/>
    <w:rsid w:val="00985C70"/>
    <w:rsid w:val="00992417"/>
    <w:rsid w:val="009A03BC"/>
    <w:rsid w:val="009A3CD9"/>
    <w:rsid w:val="009D1B31"/>
    <w:rsid w:val="009D6FEB"/>
    <w:rsid w:val="00A040B6"/>
    <w:rsid w:val="00A06048"/>
    <w:rsid w:val="00A066B5"/>
    <w:rsid w:val="00A15B95"/>
    <w:rsid w:val="00A20417"/>
    <w:rsid w:val="00A36267"/>
    <w:rsid w:val="00A37407"/>
    <w:rsid w:val="00A44E31"/>
    <w:rsid w:val="00A45A30"/>
    <w:rsid w:val="00A46626"/>
    <w:rsid w:val="00A540A9"/>
    <w:rsid w:val="00A61CE0"/>
    <w:rsid w:val="00A63F38"/>
    <w:rsid w:val="00A7259B"/>
    <w:rsid w:val="00A77EF2"/>
    <w:rsid w:val="00A85443"/>
    <w:rsid w:val="00A864AF"/>
    <w:rsid w:val="00A86D36"/>
    <w:rsid w:val="00A87325"/>
    <w:rsid w:val="00A96C93"/>
    <w:rsid w:val="00AB0FA4"/>
    <w:rsid w:val="00AC58E1"/>
    <w:rsid w:val="00AD191C"/>
    <w:rsid w:val="00AD500B"/>
    <w:rsid w:val="00AE2108"/>
    <w:rsid w:val="00AF1D45"/>
    <w:rsid w:val="00AF3F1B"/>
    <w:rsid w:val="00B06FCC"/>
    <w:rsid w:val="00B14732"/>
    <w:rsid w:val="00B22891"/>
    <w:rsid w:val="00B37167"/>
    <w:rsid w:val="00B45CAA"/>
    <w:rsid w:val="00B468DD"/>
    <w:rsid w:val="00B541EC"/>
    <w:rsid w:val="00B71F99"/>
    <w:rsid w:val="00B85342"/>
    <w:rsid w:val="00B913C7"/>
    <w:rsid w:val="00B96C76"/>
    <w:rsid w:val="00BA7236"/>
    <w:rsid w:val="00BB1E90"/>
    <w:rsid w:val="00BB475D"/>
    <w:rsid w:val="00BB76FE"/>
    <w:rsid w:val="00BD55DC"/>
    <w:rsid w:val="00BE0771"/>
    <w:rsid w:val="00BE1391"/>
    <w:rsid w:val="00BE4E01"/>
    <w:rsid w:val="00C146BB"/>
    <w:rsid w:val="00C150C6"/>
    <w:rsid w:val="00C24E6F"/>
    <w:rsid w:val="00C331AE"/>
    <w:rsid w:val="00C72C37"/>
    <w:rsid w:val="00C77F51"/>
    <w:rsid w:val="00C85B14"/>
    <w:rsid w:val="00CC2135"/>
    <w:rsid w:val="00CE309A"/>
    <w:rsid w:val="00CE64CD"/>
    <w:rsid w:val="00D21DF6"/>
    <w:rsid w:val="00D242F6"/>
    <w:rsid w:val="00D410DA"/>
    <w:rsid w:val="00D51324"/>
    <w:rsid w:val="00D57106"/>
    <w:rsid w:val="00D60BAE"/>
    <w:rsid w:val="00D65802"/>
    <w:rsid w:val="00D65DA1"/>
    <w:rsid w:val="00D71C36"/>
    <w:rsid w:val="00DC7EEE"/>
    <w:rsid w:val="00DD0163"/>
    <w:rsid w:val="00DD1613"/>
    <w:rsid w:val="00DE1A38"/>
    <w:rsid w:val="00DE29DA"/>
    <w:rsid w:val="00E017A7"/>
    <w:rsid w:val="00E0379B"/>
    <w:rsid w:val="00E13375"/>
    <w:rsid w:val="00E15316"/>
    <w:rsid w:val="00E314B7"/>
    <w:rsid w:val="00E3594E"/>
    <w:rsid w:val="00E42056"/>
    <w:rsid w:val="00E61885"/>
    <w:rsid w:val="00E70FA4"/>
    <w:rsid w:val="00E719FC"/>
    <w:rsid w:val="00E75DA6"/>
    <w:rsid w:val="00E8163E"/>
    <w:rsid w:val="00E82CEA"/>
    <w:rsid w:val="00E85805"/>
    <w:rsid w:val="00E9062C"/>
    <w:rsid w:val="00EA03C6"/>
    <w:rsid w:val="00EA4765"/>
    <w:rsid w:val="00EA6332"/>
    <w:rsid w:val="00EB254D"/>
    <w:rsid w:val="00EB3AE2"/>
    <w:rsid w:val="00EC1573"/>
    <w:rsid w:val="00EC3175"/>
    <w:rsid w:val="00ED0D5C"/>
    <w:rsid w:val="00ED74B3"/>
    <w:rsid w:val="00EE57AA"/>
    <w:rsid w:val="00EF19F0"/>
    <w:rsid w:val="00EF42DA"/>
    <w:rsid w:val="00EF7A36"/>
    <w:rsid w:val="00F00DAD"/>
    <w:rsid w:val="00F02599"/>
    <w:rsid w:val="00F07739"/>
    <w:rsid w:val="00F40726"/>
    <w:rsid w:val="00F40C86"/>
    <w:rsid w:val="00F411A9"/>
    <w:rsid w:val="00F438C1"/>
    <w:rsid w:val="00F74C45"/>
    <w:rsid w:val="00F804D8"/>
    <w:rsid w:val="00FA60BE"/>
    <w:rsid w:val="00FB1EA8"/>
    <w:rsid w:val="00FE275F"/>
    <w:rsid w:val="00FF28CC"/>
    <w:rsid w:val="00FF6F83"/>
    <w:rsid w:val="024D97D2"/>
    <w:rsid w:val="03F5C4D0"/>
    <w:rsid w:val="07955C9D"/>
    <w:rsid w:val="09312CFE"/>
    <w:rsid w:val="11681D8D"/>
    <w:rsid w:val="18029617"/>
    <w:rsid w:val="1CCC8918"/>
    <w:rsid w:val="27B18A27"/>
    <w:rsid w:val="32696677"/>
    <w:rsid w:val="39075048"/>
    <w:rsid w:val="410D856C"/>
    <w:rsid w:val="4308AAD6"/>
    <w:rsid w:val="48B41F11"/>
    <w:rsid w:val="529D5E2B"/>
    <w:rsid w:val="543EB498"/>
    <w:rsid w:val="54C0B2F4"/>
    <w:rsid w:val="63B6383D"/>
    <w:rsid w:val="67335B6D"/>
    <w:rsid w:val="68BA3EA4"/>
    <w:rsid w:val="74709669"/>
    <w:rsid w:val="76AEE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12E91"/>
  <w15:docId w15:val="{4A247503-59D1-4BE2-BF8D-C7B57C99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3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B4A4A"/>
    <w:pPr>
      <w:keepNext/>
      <w:tabs>
        <w:tab w:val="left" w:pos="4950"/>
        <w:tab w:val="left" w:pos="5400"/>
      </w:tabs>
      <w:jc w:val="both"/>
      <w:outlineLvl w:val="1"/>
    </w:pPr>
    <w:rPr>
      <w:b/>
      <w:bCs/>
      <w:spacing w:val="-3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0A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ADA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D0ADA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D0AD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0AD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4D0A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D0ADA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D0ADA"/>
    <w:pPr>
      <w:widowControl w:val="0"/>
      <w:autoSpaceDE w:val="0"/>
      <w:autoSpaceDN w:val="0"/>
      <w:adjustRightInd w:val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4D0ADA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0211B"/>
  </w:style>
  <w:style w:type="paragraph" w:styleId="FootnoteText">
    <w:name w:val="footnote text"/>
    <w:basedOn w:val="Normal"/>
    <w:link w:val="FootnoteTextChar"/>
    <w:uiPriority w:val="99"/>
    <w:semiHidden/>
    <w:unhideWhenUsed/>
    <w:rsid w:val="004217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17A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D23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38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3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381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4E50C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A5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50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50F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0F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17528"/>
    <w:rPr>
      <w:i/>
      <w:iCs/>
    </w:rPr>
  </w:style>
  <w:style w:type="paragraph" w:styleId="Revision">
    <w:name w:val="Revision"/>
    <w:hidden/>
    <w:uiPriority w:val="99"/>
    <w:semiHidden/>
    <w:rsid w:val="00ED7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B4A4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4A4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B4A4A"/>
    <w:rPr>
      <w:rFonts w:ascii="Times New Roman" w:eastAsia="Times New Roman" w:hAnsi="Times New Roman" w:cs="Times New Roman"/>
      <w:b/>
      <w:bCs/>
      <w:spacing w:val="-3"/>
      <w:sz w:val="24"/>
      <w:szCs w:val="24"/>
      <w:u w:val="single"/>
    </w:rPr>
  </w:style>
  <w:style w:type="paragraph" w:styleId="Closing">
    <w:name w:val="Closing"/>
    <w:basedOn w:val="Normal"/>
    <w:link w:val="ClosingChar"/>
    <w:semiHidden/>
    <w:unhideWhenUsed/>
    <w:rsid w:val="002B4A4A"/>
    <w:pPr>
      <w:ind w:left="4320"/>
    </w:pPr>
    <w:rPr>
      <w:rFonts w:ascii="Courier" w:hAnsi="Courier"/>
      <w:szCs w:val="20"/>
    </w:rPr>
  </w:style>
  <w:style w:type="character" w:customStyle="1" w:styleId="ClosingChar">
    <w:name w:val="Closing Char"/>
    <w:basedOn w:val="DefaultParagraphFont"/>
    <w:link w:val="Closing"/>
    <w:semiHidden/>
    <w:rsid w:val="002B4A4A"/>
    <w:rPr>
      <w:rFonts w:ascii="Courier" w:eastAsia="Times New Roman" w:hAnsi="Courier" w:cs="Times New Roman"/>
      <w:sz w:val="24"/>
      <w:szCs w:val="20"/>
    </w:rPr>
  </w:style>
  <w:style w:type="paragraph" w:styleId="Signature">
    <w:name w:val="Signature"/>
    <w:basedOn w:val="Normal"/>
    <w:link w:val="SignatureChar"/>
    <w:semiHidden/>
    <w:unhideWhenUsed/>
    <w:rsid w:val="002B4A4A"/>
    <w:pPr>
      <w:ind w:left="4320"/>
    </w:pPr>
    <w:rPr>
      <w:rFonts w:ascii="Courier" w:hAnsi="Courier"/>
      <w:szCs w:val="20"/>
    </w:rPr>
  </w:style>
  <w:style w:type="character" w:customStyle="1" w:styleId="SignatureChar">
    <w:name w:val="Signature Char"/>
    <w:basedOn w:val="DefaultParagraphFont"/>
    <w:link w:val="Signature"/>
    <w:semiHidden/>
    <w:rsid w:val="002B4A4A"/>
    <w:rPr>
      <w:rFonts w:ascii="Courier" w:eastAsia="Times New Roman" w:hAnsi="Courier" w:cs="Times New Roman"/>
      <w:sz w:val="24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2B4A4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4A4A"/>
    <w:rPr>
      <w:rFonts w:ascii="Calibri" w:eastAsia="Calibri" w:hAnsi="Calibri" w:cs="Times New Roman"/>
      <w:szCs w:val="21"/>
    </w:rPr>
  </w:style>
  <w:style w:type="paragraph" w:customStyle="1" w:styleId="CcList">
    <w:name w:val="Cc List"/>
    <w:basedOn w:val="Normal"/>
    <w:rsid w:val="002B4A4A"/>
    <w:rPr>
      <w:rFonts w:ascii="Courier" w:hAnsi="Courier"/>
      <w:szCs w:val="20"/>
    </w:rPr>
  </w:style>
  <w:style w:type="character" w:customStyle="1" w:styleId="qowt-font1-calibri">
    <w:name w:val="qowt-font1-calibri"/>
    <w:basedOn w:val="DefaultParagraphFont"/>
    <w:rsid w:val="002B4A4A"/>
  </w:style>
  <w:style w:type="character" w:styleId="Strong">
    <w:name w:val="Strong"/>
    <w:basedOn w:val="DefaultParagraphFont"/>
    <w:uiPriority w:val="22"/>
    <w:qFormat/>
    <w:rsid w:val="002B4A4A"/>
    <w:rPr>
      <w:b/>
      <w:bCs/>
    </w:rPr>
  </w:style>
  <w:style w:type="character" w:styleId="Hyperlink">
    <w:name w:val="Hyperlink"/>
    <w:basedOn w:val="DefaultParagraphFont"/>
    <w:uiPriority w:val="99"/>
    <w:unhideWhenUsed/>
    <w:rsid w:val="008976A7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313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0123BE"/>
  </w:style>
  <w:style w:type="character" w:customStyle="1" w:styleId="eop">
    <w:name w:val="eop"/>
    <w:basedOn w:val="DefaultParagraphFont"/>
    <w:rsid w:val="000123BE"/>
  </w:style>
  <w:style w:type="character" w:styleId="UnresolvedMention">
    <w:name w:val="Unresolved Mention"/>
    <w:basedOn w:val="DefaultParagraphFont"/>
    <w:uiPriority w:val="99"/>
    <w:semiHidden/>
    <w:unhideWhenUsed/>
    <w:rsid w:val="00F74C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197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6web.zoom.us/meeting/register/ujznRL9oRjavLSGFa85Od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ass.gov/service-details/massdep-public-hearings-comment-opportuniti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riacamila.pedrosa@mass.go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service-details/massdep-public-hearings-comment-opportunitie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limate.strategies@mass.gov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06web.zoom.us/meeting/register/6CCbT_cjSgmbmPj2r0xgQg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8B8951B32C44A8ABF1C6EE626DEA0" ma:contentTypeVersion="14" ma:contentTypeDescription="Create a new document." ma:contentTypeScope="" ma:versionID="1650441cba533cdd87d71197d4d38a1f">
  <xsd:schema xmlns:xsd="http://www.w3.org/2001/XMLSchema" xmlns:xs="http://www.w3.org/2001/XMLSchema" xmlns:p="http://schemas.microsoft.com/office/2006/metadata/properties" xmlns:ns2="97c241f7-0c18-4008-861b-5a676167a037" xmlns:ns3="7b83dbe2-6fd2-449a-a932-0d75829bf641" targetNamespace="http://schemas.microsoft.com/office/2006/metadata/properties" ma:root="true" ma:fieldsID="bf484b502aa0631730d63a6fcc4c17d9" ns2:_="" ns3:_="">
    <xsd:import namespace="97c241f7-0c18-4008-861b-5a676167a037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41f7-0c18-4008-861b-5a676167a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1eecbb-5736-4a27-a3d9-8cd4d931ca33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3dbe2-6fd2-449a-a932-0d75829bf641" xsi:nil="true"/>
    <lcf76f155ced4ddcb4097134ff3c332f xmlns="97c241f7-0c18-4008-861b-5a676167a0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A27286-80C6-48A2-B420-E014FB0D45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AC6881-988E-4ED7-8D53-2B316A7DE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241f7-0c18-4008-861b-5a676167a037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151515-79AC-4394-98C0-17A9426EA6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2D93F6-2AAD-4A22-94A4-F09BE2DA532B}">
  <ds:schemaRefs>
    <ds:schemaRef ds:uri="http://schemas.microsoft.com/office/2006/metadata/properties"/>
    <ds:schemaRef ds:uri="http://schemas.microsoft.com/office/infopath/2007/PartnerControls"/>
    <ds:schemaRef ds:uri="7b83dbe2-6fd2-449a-a932-0d75829bf641"/>
    <ds:schemaRef ds:uri="97c241f7-0c18-4008-861b-5a676167a037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Joshua (DEP)</dc:creator>
  <cp:keywords/>
  <cp:lastModifiedBy>Snow McDonald</cp:lastModifiedBy>
  <cp:revision>2</cp:revision>
  <cp:lastPrinted>2020-09-05T22:47:00Z</cp:lastPrinted>
  <dcterms:created xsi:type="dcterms:W3CDTF">2026-06-19T22:15:00Z</dcterms:created>
  <dcterms:modified xsi:type="dcterms:W3CDTF">2026-06-19T22:15:00Z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0x0101003F48B8951B32C44A8ABF1C6EE626DEA0</vt:lpwstr>
  </property>
  <property fmtid="{D5CDD505-2E9C-101B-9397-08002B2CF9AE}" pid="3" name="MediaServiceImageTags">
    <vt:lpwstr/>
  </property>
  <property fmtid="{D5CDD505-2E9C-101B-9397-08002B2CF9AE}" pid="4" name="Order">
    <vt:r8>29504500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