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D132DC"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0" w:name="_GoBack"/>
                            <w:bookmarkEnd w:id="0"/>
                            <w:r>
                              <w:rPr>
                                <w:b/>
                                <w:sz w:val="36"/>
                              </w:rPr>
                              <w:t>INDOOR AIR QUALITY ASSESSMENT</w:t>
                            </w:r>
                          </w:p>
                          <w:p w:rsidR="00792C2B" w:rsidRDefault="00792C2B" w:rsidP="00F968F7">
                            <w:pPr>
                              <w:jc w:val="center"/>
                              <w:rPr>
                                <w:b/>
                                <w:sz w:val="28"/>
                              </w:rPr>
                            </w:pPr>
                          </w:p>
                          <w:p w:rsidR="00792C2B" w:rsidRDefault="00792C2B" w:rsidP="00F968F7">
                            <w:pPr>
                              <w:jc w:val="center"/>
                              <w:rPr>
                                <w:b/>
                                <w:sz w:val="28"/>
                              </w:rPr>
                            </w:pPr>
                          </w:p>
                          <w:p w:rsidR="00DF7BFD" w:rsidRDefault="00DF7BFD" w:rsidP="00F968F7">
                            <w:pPr>
                              <w:jc w:val="center"/>
                              <w:rPr>
                                <w:b/>
                                <w:sz w:val="28"/>
                              </w:rPr>
                            </w:pPr>
                            <w:r w:rsidRPr="00DF7BFD">
                              <w:rPr>
                                <w:b/>
                                <w:sz w:val="28"/>
                              </w:rPr>
                              <w:t>Committee fo</w:t>
                            </w:r>
                            <w:r>
                              <w:rPr>
                                <w:b/>
                                <w:sz w:val="28"/>
                              </w:rPr>
                              <w:t>r Public Council Services</w:t>
                            </w:r>
                          </w:p>
                          <w:p w:rsidR="008A409D" w:rsidRPr="00F968F7" w:rsidRDefault="002B3626" w:rsidP="00F968F7">
                            <w:pPr>
                              <w:jc w:val="center"/>
                              <w:rPr>
                                <w:b/>
                                <w:sz w:val="28"/>
                              </w:rPr>
                            </w:pPr>
                            <w:r>
                              <w:rPr>
                                <w:b/>
                                <w:sz w:val="28"/>
                              </w:rPr>
                              <w:t>35 Congress Street</w:t>
                            </w:r>
                          </w:p>
                          <w:p w:rsidR="008A409D" w:rsidRDefault="002B3626" w:rsidP="00F968F7">
                            <w:pPr>
                              <w:jc w:val="center"/>
                              <w:rPr>
                                <w:b/>
                                <w:sz w:val="28"/>
                              </w:rPr>
                            </w:pPr>
                            <w:r>
                              <w:rPr>
                                <w:b/>
                                <w:sz w:val="28"/>
                              </w:rPr>
                              <w:t>Salem</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8A409D" w:rsidP="00986263">
                            <w:pPr>
                              <w:jc w:val="center"/>
                            </w:pPr>
                          </w:p>
                          <w:p w:rsidR="008A409D" w:rsidRDefault="00D132DC" w:rsidP="00986263">
                            <w:pPr>
                              <w:jc w:val="center"/>
                            </w:pPr>
                            <w:r>
                              <w:rPr>
                                <w:noProof/>
                              </w:rPr>
                              <w:drawing>
                                <wp:inline distT="0" distB="0" distL="0" distR="0">
                                  <wp:extent cx="4385945" cy="3293745"/>
                                  <wp:effectExtent l="0" t="0" r="0" b="0"/>
                                  <wp:docPr id="3" name="Picture 3" descr="Exterior view of 35 Congress Street Sal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ior view of 35 Congress Street Salem,MA"/>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5945" cy="3293745"/>
                                          </a:xfrm>
                                          <a:prstGeom prst="rect">
                                            <a:avLst/>
                                          </a:prstGeom>
                                          <a:noFill/>
                                          <a:ln>
                                            <a:noFill/>
                                          </a:ln>
                                        </pic:spPr>
                                      </pic:pic>
                                    </a:graphicData>
                                  </a:graphic>
                                </wp:inline>
                              </w:drawing>
                            </w:r>
                          </w:p>
                          <w:p w:rsidR="008A409D" w:rsidRDefault="008A409D" w:rsidP="00986263">
                            <w:pPr>
                              <w:jc w:val="center"/>
                            </w:pPr>
                          </w:p>
                          <w:p w:rsidR="00382EC0" w:rsidRDefault="00382EC0"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C96DCA" w:rsidP="00986263">
                            <w:pPr>
                              <w:jc w:val="center"/>
                            </w:pPr>
                            <w:r w:rsidRPr="00540526">
                              <w:t>Novem</w:t>
                            </w:r>
                            <w:r w:rsidR="00E77034" w:rsidRPr="00540526">
                              <w:t>ber</w:t>
                            </w:r>
                            <w:r w:rsidR="003F7D87" w:rsidRPr="00540526">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1" w:name="_GoBack"/>
                      <w:bookmarkEnd w:id="1"/>
                      <w:r>
                        <w:rPr>
                          <w:b/>
                          <w:sz w:val="36"/>
                        </w:rPr>
                        <w:t>INDOOR AIR QUALITY ASSESSMENT</w:t>
                      </w:r>
                    </w:p>
                    <w:p w:rsidR="00792C2B" w:rsidRDefault="00792C2B" w:rsidP="00F968F7">
                      <w:pPr>
                        <w:jc w:val="center"/>
                        <w:rPr>
                          <w:b/>
                          <w:sz w:val="28"/>
                        </w:rPr>
                      </w:pPr>
                    </w:p>
                    <w:p w:rsidR="00792C2B" w:rsidRDefault="00792C2B" w:rsidP="00F968F7">
                      <w:pPr>
                        <w:jc w:val="center"/>
                        <w:rPr>
                          <w:b/>
                          <w:sz w:val="28"/>
                        </w:rPr>
                      </w:pPr>
                    </w:p>
                    <w:p w:rsidR="00DF7BFD" w:rsidRDefault="00DF7BFD" w:rsidP="00F968F7">
                      <w:pPr>
                        <w:jc w:val="center"/>
                        <w:rPr>
                          <w:b/>
                          <w:sz w:val="28"/>
                        </w:rPr>
                      </w:pPr>
                      <w:r w:rsidRPr="00DF7BFD">
                        <w:rPr>
                          <w:b/>
                          <w:sz w:val="28"/>
                        </w:rPr>
                        <w:t>Committee fo</w:t>
                      </w:r>
                      <w:r>
                        <w:rPr>
                          <w:b/>
                          <w:sz w:val="28"/>
                        </w:rPr>
                        <w:t>r Public Council Services</w:t>
                      </w:r>
                    </w:p>
                    <w:p w:rsidR="008A409D" w:rsidRPr="00F968F7" w:rsidRDefault="002B3626" w:rsidP="00F968F7">
                      <w:pPr>
                        <w:jc w:val="center"/>
                        <w:rPr>
                          <w:b/>
                          <w:sz w:val="28"/>
                        </w:rPr>
                      </w:pPr>
                      <w:r>
                        <w:rPr>
                          <w:b/>
                          <w:sz w:val="28"/>
                        </w:rPr>
                        <w:t>35 Congress Street</w:t>
                      </w:r>
                    </w:p>
                    <w:p w:rsidR="008A409D" w:rsidRDefault="002B3626" w:rsidP="00F968F7">
                      <w:pPr>
                        <w:jc w:val="center"/>
                        <w:rPr>
                          <w:b/>
                          <w:sz w:val="28"/>
                        </w:rPr>
                      </w:pPr>
                      <w:r>
                        <w:rPr>
                          <w:b/>
                          <w:sz w:val="28"/>
                        </w:rPr>
                        <w:t>Salem</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8A409D" w:rsidP="00986263">
                      <w:pPr>
                        <w:jc w:val="center"/>
                      </w:pPr>
                    </w:p>
                    <w:p w:rsidR="008A409D" w:rsidRDefault="00D132DC" w:rsidP="00986263">
                      <w:pPr>
                        <w:jc w:val="center"/>
                      </w:pPr>
                      <w:r>
                        <w:rPr>
                          <w:noProof/>
                        </w:rPr>
                        <w:drawing>
                          <wp:inline distT="0" distB="0" distL="0" distR="0">
                            <wp:extent cx="4385945" cy="3293745"/>
                            <wp:effectExtent l="0" t="0" r="0" b="0"/>
                            <wp:docPr id="3" name="Picture 3" descr="Exterior view of 35 Congress Street Sal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ior view of 35 Congress Street Salem,MA"/>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5945" cy="3293745"/>
                                    </a:xfrm>
                                    <a:prstGeom prst="rect">
                                      <a:avLst/>
                                    </a:prstGeom>
                                    <a:noFill/>
                                    <a:ln>
                                      <a:noFill/>
                                    </a:ln>
                                  </pic:spPr>
                                </pic:pic>
                              </a:graphicData>
                            </a:graphic>
                          </wp:inline>
                        </w:drawing>
                      </w:r>
                    </w:p>
                    <w:p w:rsidR="008A409D" w:rsidRDefault="008A409D" w:rsidP="00986263">
                      <w:pPr>
                        <w:jc w:val="center"/>
                      </w:pPr>
                    </w:p>
                    <w:p w:rsidR="00382EC0" w:rsidRDefault="00382EC0"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C96DCA" w:rsidP="00986263">
                      <w:pPr>
                        <w:jc w:val="center"/>
                      </w:pPr>
                      <w:r w:rsidRPr="00540526">
                        <w:t>Novem</w:t>
                      </w:r>
                      <w:r w:rsidR="00E77034" w:rsidRPr="00540526">
                        <w:t>ber</w:t>
                      </w:r>
                      <w:r w:rsidR="003F7D87" w:rsidRPr="00540526">
                        <w:t xml:space="preserve"> 2018</w:t>
                      </w:r>
                    </w:p>
                  </w:txbxContent>
                </v:textbox>
                <w10:anchorlock/>
              </v:shape>
            </w:pict>
          </mc:Fallback>
        </mc:AlternateContent>
      </w:r>
    </w:p>
    <w:p w:rsidR="008F0C39" w:rsidRPr="008F0C39" w:rsidRDefault="00DC2D85"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DF7BFD" w:rsidP="00C96DCA">
            <w:pPr>
              <w:tabs>
                <w:tab w:val="left" w:pos="1485"/>
              </w:tabs>
              <w:rPr>
                <w:bCs/>
              </w:rPr>
            </w:pPr>
            <w:r w:rsidRPr="00DF7BFD">
              <w:rPr>
                <w:bCs/>
              </w:rPr>
              <w:t>Committee for Public Council Services</w:t>
            </w:r>
            <w:r>
              <w:rPr>
                <w:bCs/>
              </w:rPr>
              <w:t xml:space="preserve"> (CPCS)</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C96DCA" w:rsidP="00C96DCA">
            <w:pPr>
              <w:tabs>
                <w:tab w:val="left" w:pos="1485"/>
              </w:tabs>
              <w:rPr>
                <w:bCs/>
              </w:rPr>
            </w:pPr>
            <w:r>
              <w:t>35 Congress Street</w:t>
            </w:r>
            <w:r w:rsidR="00E77034">
              <w:t xml:space="preserve"> </w:t>
            </w:r>
            <w:r>
              <w:t xml:space="preserve"> Salem</w:t>
            </w:r>
            <w:r w:rsidR="0030202D" w:rsidRPr="00D25099">
              <w:t>, MA</w:t>
            </w:r>
          </w:p>
        </w:tc>
      </w:tr>
      <w:tr w:rsidR="008F0C39" w:rsidRPr="005E458D" w:rsidTr="00BB407E">
        <w:trPr>
          <w:jc w:val="center"/>
        </w:trPr>
        <w:tc>
          <w:tcPr>
            <w:tcW w:w="5089" w:type="dxa"/>
            <w:shd w:val="clear" w:color="auto" w:fill="auto"/>
          </w:tcPr>
          <w:p w:rsidR="008F0C39" w:rsidRPr="00986263" w:rsidRDefault="0088796E" w:rsidP="003B6373">
            <w:pPr>
              <w:tabs>
                <w:tab w:val="left" w:pos="1485"/>
              </w:tabs>
              <w:rPr>
                <w:rStyle w:val="BackgroundBoldedDescriptors"/>
              </w:rPr>
            </w:pPr>
            <w:r>
              <w:rPr>
                <w:rStyle w:val="BackgroundBoldedDescriptors"/>
              </w:rPr>
              <w:t>DCAMM Project Manager</w:t>
            </w:r>
            <w:r w:rsidR="008F0C39" w:rsidRPr="00986263">
              <w:rPr>
                <w:rStyle w:val="BackgroundBoldedDescriptors"/>
              </w:rPr>
              <w:t>:</w:t>
            </w:r>
          </w:p>
        </w:tc>
        <w:tc>
          <w:tcPr>
            <w:tcW w:w="4008" w:type="dxa"/>
            <w:shd w:val="clear" w:color="auto" w:fill="auto"/>
          </w:tcPr>
          <w:p w:rsidR="008F0C39" w:rsidRPr="00FD3536" w:rsidRDefault="00C96DCA" w:rsidP="0088796E">
            <w:pPr>
              <w:tabs>
                <w:tab w:val="left" w:pos="1485"/>
              </w:tabs>
              <w:rPr>
                <w:bCs/>
                <w:highlight w:val="yellow"/>
              </w:rPr>
            </w:pPr>
            <w:r>
              <w:t>Virginia Platt</w:t>
            </w:r>
            <w:r w:rsidR="00B760FD" w:rsidRPr="00D25099">
              <w:t>,</w:t>
            </w:r>
            <w:r w:rsidR="00B760FD">
              <w:t xml:space="preserve"> </w:t>
            </w:r>
            <w:r w:rsidR="00E27D8A" w:rsidRPr="00FA31D6">
              <w:t>Project Manager</w:t>
            </w:r>
            <w:r w:rsidR="00E27D8A">
              <w:t>, Division of Capital Asset Management and Maintenance (DCAMM)</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FA31D6" w:rsidRDefault="00256D7B" w:rsidP="00E77034">
            <w:pPr>
              <w:tabs>
                <w:tab w:val="left" w:pos="1485"/>
              </w:tabs>
              <w:rPr>
                <w:bCs/>
              </w:rPr>
            </w:pPr>
            <w:r w:rsidRPr="00FA31D6">
              <w:t>Post</w:t>
            </w:r>
            <w:r w:rsidR="00DC2D85" w:rsidRPr="00FA31D6">
              <w:t>-</w:t>
            </w:r>
            <w:r w:rsidR="00E77034">
              <w:t>occupancy</w:t>
            </w:r>
            <w:r w:rsidRPr="00FA31D6">
              <w:t xml:space="preserve"> assessment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DF7BFD" w:rsidP="009A04F8">
            <w:pPr>
              <w:tabs>
                <w:tab w:val="left" w:pos="1485"/>
              </w:tabs>
              <w:rPr>
                <w:bCs/>
              </w:rPr>
            </w:pPr>
            <w:r>
              <w:rPr>
                <w:bCs/>
              </w:rPr>
              <w:t>November 9</w:t>
            </w:r>
            <w:r w:rsidR="00160359">
              <w:rPr>
                <w:bCs/>
              </w:rPr>
              <w:t>, 201</w:t>
            </w:r>
            <w:r w:rsidR="00A3548F">
              <w:rPr>
                <w:bCs/>
              </w:rPr>
              <w:t>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C5DB3" w:rsidP="00FC5DB3">
            <w:pPr>
              <w:pStyle w:val="StaffTitleHangingIndent"/>
            </w:pPr>
            <w:r>
              <w:t>Jason Dustin</w:t>
            </w:r>
            <w:r w:rsidR="003D0F50">
              <w:t xml:space="preserve">, </w:t>
            </w:r>
            <w:r>
              <w:t>Environmental Analyst/Inspector</w:t>
            </w:r>
            <w:r w:rsidR="00FF1019">
              <w:t>, Indoor Air Quality (IAQ)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3D0F50" w:rsidP="009A04F8">
            <w:pPr>
              <w:pStyle w:val="StaffTitleHangingIndent"/>
            </w:pPr>
            <w:r w:rsidRPr="000E440D">
              <w:t xml:space="preserve">The </w:t>
            </w:r>
            <w:r w:rsidR="00DF7BFD" w:rsidRPr="000E440D">
              <w:t>CPCS</w:t>
            </w:r>
            <w:r w:rsidR="00FD3536" w:rsidRPr="000E440D">
              <w:t xml:space="preserve"> space</w:t>
            </w:r>
            <w:r w:rsidR="004F4875" w:rsidRPr="000E440D">
              <w:t xml:space="preserve"> </w:t>
            </w:r>
            <w:r w:rsidRPr="000E440D">
              <w:t xml:space="preserve">is located </w:t>
            </w:r>
            <w:r w:rsidR="000E440D" w:rsidRPr="000E440D">
              <w:t xml:space="preserve">in a building constructed in the mid-1800s as a large commercial textile factory. The space has been </w:t>
            </w:r>
            <w:r w:rsidR="000E440D">
              <w:t>completely renovated</w:t>
            </w:r>
            <w:r w:rsidR="00061174">
              <w:t xml:space="preserve">. </w:t>
            </w:r>
            <w:r w:rsidRPr="003D0F50">
              <w:t xml:space="preserve">The space is composed of private offices, open work </w:t>
            </w:r>
            <w:r w:rsidR="009A04F8">
              <w:t>areas,</w:t>
            </w:r>
            <w:r w:rsidRPr="003D0F50">
              <w:t xml:space="preserve"> and conference rooms</w:t>
            </w:r>
            <w:r w:rsidR="00717EE7" w:rsidRPr="00717EE7">
              <w:t>.</w:t>
            </w:r>
            <w:r w:rsidR="00717EE7">
              <w:t xml:space="preserve"> </w:t>
            </w:r>
            <w:r w:rsidR="00E27D8A">
              <w:t>Most areas have</w:t>
            </w:r>
            <w:r w:rsidRPr="003D0F50">
              <w:t xml:space="preserve"> </w:t>
            </w:r>
            <w:r w:rsidR="00E27D8A">
              <w:t>carpet tile</w:t>
            </w:r>
            <w:r w:rsidR="009A04F8">
              <w:t>s</w:t>
            </w:r>
            <w:r w:rsidRPr="003D0F50">
              <w:t xml:space="preserve"> and dropped ceiling tiles.</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0E440D" w:rsidP="004C1AC0">
            <w:pPr>
              <w:pStyle w:val="StaffTitleHangingIndent"/>
            </w:pPr>
            <w:r>
              <w:t>Some windows are openable</w:t>
            </w:r>
            <w:r w:rsidR="008B4EB9">
              <w:t>.</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Pr="00866573" w:rsidRDefault="00DC2D85" w:rsidP="00DC2D85">
      <w:pPr>
        <w:pStyle w:val="Heading1"/>
      </w:pPr>
      <w:r w:rsidRPr="00866573">
        <w:t>Results</w:t>
      </w:r>
    </w:p>
    <w:p w:rsidR="003D0F50" w:rsidRPr="00866573" w:rsidRDefault="003D0F50" w:rsidP="00DC2D85">
      <w:pPr>
        <w:pStyle w:val="BodyText"/>
      </w:pPr>
      <w:r w:rsidRPr="00866573">
        <w:t>The following is a summary of indoor air testing results (Table 1).</w:t>
      </w:r>
    </w:p>
    <w:p w:rsidR="003D0F50" w:rsidRPr="00866573" w:rsidRDefault="003D0F50" w:rsidP="003D0F50">
      <w:pPr>
        <w:numPr>
          <w:ilvl w:val="0"/>
          <w:numId w:val="43"/>
        </w:numPr>
        <w:spacing w:line="360" w:lineRule="auto"/>
      </w:pPr>
      <w:r w:rsidRPr="00866573">
        <w:rPr>
          <w:b/>
          <w:i/>
        </w:rPr>
        <w:t>Carbon dioxide levels</w:t>
      </w:r>
      <w:r w:rsidRPr="00866573">
        <w:t xml:space="preserve"> were below </w:t>
      </w:r>
      <w:r w:rsidR="00AF5FE4" w:rsidRPr="00866573">
        <w:t xml:space="preserve">the MDPH guideline of </w:t>
      </w:r>
      <w:r w:rsidRPr="00866573">
        <w:t>800</w:t>
      </w:r>
      <w:r w:rsidR="00457EF4" w:rsidRPr="00866573">
        <w:t xml:space="preserve"> parts per million (ppm) in </w:t>
      </w:r>
      <w:r w:rsidR="000E440D">
        <w:t xml:space="preserve">the majority of </w:t>
      </w:r>
      <w:r w:rsidRPr="00866573">
        <w:t>areas assessed.</w:t>
      </w:r>
      <w:r w:rsidR="002A3182" w:rsidRPr="00866573">
        <w:t xml:space="preserve"> </w:t>
      </w:r>
    </w:p>
    <w:p w:rsidR="003D0F50" w:rsidRPr="00866573" w:rsidRDefault="003D0F50" w:rsidP="003D0F50">
      <w:pPr>
        <w:numPr>
          <w:ilvl w:val="0"/>
          <w:numId w:val="44"/>
        </w:numPr>
        <w:spacing w:line="360" w:lineRule="auto"/>
      </w:pPr>
      <w:r w:rsidRPr="00866573">
        <w:rPr>
          <w:b/>
          <w:i/>
        </w:rPr>
        <w:t>Temperature</w:t>
      </w:r>
      <w:r w:rsidRPr="00866573">
        <w:t xml:space="preserve"> was within</w:t>
      </w:r>
      <w:r w:rsidR="000E440D">
        <w:t xml:space="preserve"> or just below</w:t>
      </w:r>
      <w:r w:rsidRPr="00866573">
        <w:t xml:space="preserve"> the </w:t>
      </w:r>
      <w:r w:rsidR="005F22EF" w:rsidRPr="00866573">
        <w:t xml:space="preserve">MDPH </w:t>
      </w:r>
      <w:r w:rsidRPr="00866573">
        <w:t>recommended range of 70°F to 78°F in all areas.</w:t>
      </w:r>
    </w:p>
    <w:p w:rsidR="003D0F50" w:rsidRPr="00866573" w:rsidRDefault="003D0F50" w:rsidP="003D0F50">
      <w:pPr>
        <w:numPr>
          <w:ilvl w:val="0"/>
          <w:numId w:val="45"/>
        </w:numPr>
        <w:spacing w:line="360" w:lineRule="auto"/>
      </w:pPr>
      <w:r w:rsidRPr="00866573">
        <w:rPr>
          <w:b/>
          <w:i/>
        </w:rPr>
        <w:t>Relative humidity</w:t>
      </w:r>
      <w:r w:rsidRPr="00866573">
        <w:t xml:space="preserve"> was </w:t>
      </w:r>
      <w:r w:rsidR="007C24B7" w:rsidRPr="00866573">
        <w:t xml:space="preserve">slightly </w:t>
      </w:r>
      <w:r w:rsidR="000E440D">
        <w:t>below</w:t>
      </w:r>
      <w:r w:rsidR="00457EF4" w:rsidRPr="00866573">
        <w:t xml:space="preserve"> </w:t>
      </w:r>
      <w:r w:rsidRPr="00866573">
        <w:t xml:space="preserve">the </w:t>
      </w:r>
      <w:r w:rsidR="005F22EF" w:rsidRPr="00866573">
        <w:t xml:space="preserve">MDPH </w:t>
      </w:r>
      <w:r w:rsidRPr="00866573">
        <w:t xml:space="preserve">recommended range of 40% to 60% in </w:t>
      </w:r>
      <w:r w:rsidR="000E440D">
        <w:t>all areas as is typical during the heating season in the Northeast.</w:t>
      </w:r>
    </w:p>
    <w:p w:rsidR="003D0F50" w:rsidRPr="00866573" w:rsidRDefault="003D0F50" w:rsidP="003D0F50">
      <w:pPr>
        <w:numPr>
          <w:ilvl w:val="0"/>
          <w:numId w:val="46"/>
        </w:numPr>
        <w:spacing w:line="360" w:lineRule="auto"/>
      </w:pPr>
      <w:r w:rsidRPr="00866573">
        <w:rPr>
          <w:b/>
          <w:i/>
        </w:rPr>
        <w:lastRenderedPageBreak/>
        <w:t>Carbon monoxide</w:t>
      </w:r>
      <w:r w:rsidRPr="00866573">
        <w:t xml:space="preserve"> levels were non-detectable</w:t>
      </w:r>
      <w:r w:rsidR="00323F52" w:rsidRPr="00866573">
        <w:t xml:space="preserve"> (ND)</w:t>
      </w:r>
      <w:r w:rsidRPr="00866573">
        <w:t xml:space="preserve"> in all indoor areas assessed.</w:t>
      </w:r>
    </w:p>
    <w:p w:rsidR="003D0F50" w:rsidRPr="00866573" w:rsidRDefault="003D0F50" w:rsidP="003D0F50">
      <w:pPr>
        <w:numPr>
          <w:ilvl w:val="0"/>
          <w:numId w:val="46"/>
        </w:numPr>
        <w:spacing w:line="360" w:lineRule="auto"/>
      </w:pPr>
      <w:r w:rsidRPr="00866573">
        <w:rPr>
          <w:b/>
          <w:i/>
        </w:rPr>
        <w:t xml:space="preserve">Fine particulate matter (PM2.5) </w:t>
      </w:r>
      <w:r w:rsidRPr="00866573">
        <w:t>concentrations measured were below the National Ambient Air Quality Standard (NAAQS) level of 35 micrograms per cubic meter (μg/m</w:t>
      </w:r>
      <w:r w:rsidRPr="00866573">
        <w:rPr>
          <w:vertAlign w:val="superscript"/>
        </w:rPr>
        <w:t>3</w:t>
      </w:r>
      <w:r w:rsidRPr="00866573">
        <w:t>)</w:t>
      </w:r>
      <w:r w:rsidR="00CE64EE" w:rsidRPr="00866573">
        <w:t xml:space="preserve"> </w:t>
      </w:r>
      <w:r w:rsidR="00034F2E" w:rsidRPr="00866573">
        <w:t>in all occupied areas.</w:t>
      </w:r>
    </w:p>
    <w:p w:rsidR="003D0F50" w:rsidRPr="00866573" w:rsidRDefault="003D0F50" w:rsidP="003D0F50">
      <w:pPr>
        <w:pStyle w:val="Heading1"/>
        <w:rPr>
          <w:bCs/>
          <w:szCs w:val="28"/>
        </w:rPr>
      </w:pPr>
      <w:r w:rsidRPr="00866573">
        <w:rPr>
          <w:bCs/>
          <w:szCs w:val="28"/>
        </w:rPr>
        <w:t>Discussion</w:t>
      </w:r>
    </w:p>
    <w:p w:rsidR="003D0F50" w:rsidRPr="00540526" w:rsidRDefault="003D0F50" w:rsidP="003D0F50">
      <w:pPr>
        <w:pStyle w:val="Heading2"/>
        <w:spacing w:before="60"/>
      </w:pPr>
      <w:r w:rsidRPr="00540526">
        <w:t>Ventilation</w:t>
      </w:r>
    </w:p>
    <w:p w:rsidR="00F449EA" w:rsidRPr="00866573" w:rsidRDefault="00F449EA" w:rsidP="00F449EA">
      <w:pPr>
        <w:spacing w:line="360" w:lineRule="auto"/>
        <w:ind w:firstLine="720"/>
      </w:pPr>
      <w:r w:rsidRPr="00540526">
        <w:t>A heating, ventilating</w:t>
      </w:r>
      <w:r w:rsidRPr="00F1010B">
        <w:t>, and</w:t>
      </w:r>
      <w:r w:rsidRPr="00866573">
        <w:t xml:space="preserve">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A34EA8" w:rsidRPr="00511A08" w:rsidRDefault="00F449EA" w:rsidP="00DC2D85">
      <w:pPr>
        <w:pStyle w:val="BodyText"/>
      </w:pPr>
      <w:r w:rsidRPr="00866573">
        <w:t xml:space="preserve">The </w:t>
      </w:r>
      <w:r w:rsidR="004902AC" w:rsidRPr="00866573">
        <w:t>HVAC</w:t>
      </w:r>
      <w:r w:rsidRPr="00866573">
        <w:t xml:space="preserve"> system in this space consists of large rooftop air handling units (AHUs) that draw in fresh air from intakes on the roof. </w:t>
      </w:r>
      <w:r w:rsidR="00F22354" w:rsidRPr="00866573">
        <w:t xml:space="preserve">Supply air is </w:t>
      </w:r>
      <w:r w:rsidRPr="00866573">
        <w:t xml:space="preserve">ducted </w:t>
      </w:r>
      <w:r w:rsidR="00034F2E" w:rsidRPr="00866573">
        <w:t xml:space="preserve">to </w:t>
      </w:r>
      <w:r w:rsidR="00F22354" w:rsidRPr="00866573">
        <w:t xml:space="preserve">ceiling-mounted supply diffusers throughout the </w:t>
      </w:r>
      <w:r w:rsidR="00F22354" w:rsidRPr="00511A08">
        <w:t xml:space="preserve">space. Return air is brought back to the AHUs through </w:t>
      </w:r>
      <w:r w:rsidRPr="00511A08">
        <w:t xml:space="preserve">return </w:t>
      </w:r>
      <w:r w:rsidR="00667E7E" w:rsidRPr="00511A08">
        <w:t>vents</w:t>
      </w:r>
      <w:r w:rsidRPr="00511A08">
        <w:t>.</w:t>
      </w:r>
      <w:r w:rsidR="004957BB" w:rsidRPr="00511A08">
        <w:t xml:space="preserve"> </w:t>
      </w:r>
      <w:r w:rsidR="00197B1E" w:rsidRPr="00511A08">
        <w:t xml:space="preserve"> </w:t>
      </w:r>
    </w:p>
    <w:p w:rsidR="003D0F50" w:rsidRPr="00ED25CC" w:rsidRDefault="003D0F50" w:rsidP="00DC2D85">
      <w:pPr>
        <w:pStyle w:val="BodyText"/>
      </w:pPr>
      <w:r w:rsidRPr="00ED25CC">
        <w:t>To maximize air exchange, the MDPH recommends that both supply and exhaust ventilation operate continuously during periods of occupancy.</w:t>
      </w:r>
      <w:r w:rsidR="000E06D6" w:rsidRPr="00ED25CC">
        <w:t xml:space="preserve"> </w:t>
      </w:r>
      <w:r w:rsidRPr="00ED25CC">
        <w:t>In order to have proper ventilation with a mechanical supply and exhaust system, the systems must be balanced to provide an adequate amount of fresh air to the interior of a room while removing stale air from the room.</w:t>
      </w:r>
      <w:r w:rsidR="000E06D6" w:rsidRPr="00ED25CC">
        <w:t xml:space="preserve"> </w:t>
      </w:r>
      <w:r w:rsidRPr="00ED25CC">
        <w:t>It is recommended that HVAC systems be re-balanced every five years to ensure adequate air systems function (SMACNA, 1994).</w:t>
      </w:r>
      <w:r w:rsidR="000B685D" w:rsidRPr="00ED25CC">
        <w:t xml:space="preserve"> T</w:t>
      </w:r>
      <w:r w:rsidR="00310DD5" w:rsidRPr="00ED25CC">
        <w:t xml:space="preserve">he HVAC system balancing </w:t>
      </w:r>
      <w:r w:rsidR="000B685D" w:rsidRPr="00ED25CC">
        <w:t xml:space="preserve">was completed </w:t>
      </w:r>
      <w:r w:rsidR="00310DD5" w:rsidRPr="00ED25CC">
        <w:t>prior to this assessment.</w:t>
      </w:r>
      <w:r w:rsidR="004957BB" w:rsidRPr="00ED25CC">
        <w:t xml:space="preserve"> </w:t>
      </w:r>
    </w:p>
    <w:p w:rsidR="00B555D8" w:rsidRPr="00ED25CC" w:rsidRDefault="00E31FB4" w:rsidP="00DC2D85">
      <w:pPr>
        <w:pStyle w:val="BodyText"/>
      </w:pPr>
      <w:r w:rsidRPr="00ED25CC">
        <w:t>The thermostat f</w:t>
      </w:r>
      <w:r w:rsidR="004957BB" w:rsidRPr="00ED25CC">
        <w:t xml:space="preserve">an settings for the AHUs should be inspected to ensure they are set to “Fan On” rather than “Auto”. </w:t>
      </w:r>
      <w:r w:rsidRPr="00ED25CC">
        <w:t>T</w:t>
      </w:r>
      <w:r w:rsidR="009F201E" w:rsidRPr="00ED25CC">
        <w:t xml:space="preserve">his is especially important during temperate </w:t>
      </w:r>
      <w:r w:rsidR="00DE7EF0" w:rsidRPr="00ED25CC">
        <w:t xml:space="preserve">weather </w:t>
      </w:r>
      <w:r w:rsidR="009F201E" w:rsidRPr="00ED25CC">
        <w:t>in spring and f</w:t>
      </w:r>
      <w:r w:rsidRPr="00ED25CC">
        <w:t>all where</w:t>
      </w:r>
      <w:r w:rsidR="009F201E" w:rsidRPr="00ED25CC">
        <w:t xml:space="preserve"> heating or cooling may not be called for frequently</w:t>
      </w:r>
      <w:r w:rsidRPr="00ED25CC">
        <w:t xml:space="preserve">. Intermittent fresh air supply will likely increase occupant complaints regarding IAQ. </w:t>
      </w:r>
    </w:p>
    <w:p w:rsidR="00D354DA" w:rsidRPr="00511A08" w:rsidRDefault="00D354DA" w:rsidP="00DC2D85">
      <w:pPr>
        <w:pStyle w:val="BodyText"/>
      </w:pPr>
      <w:r w:rsidRPr="00ED25CC">
        <w:t>A few offices were noted to have supply vents only. Doors appeared to be slig</w:t>
      </w:r>
      <w:r>
        <w:t>htly undercut to allow for some exhausting of stale air.</w:t>
      </w:r>
    </w:p>
    <w:p w:rsidR="003D0F50" w:rsidRPr="00ED25CC" w:rsidRDefault="003D0F50" w:rsidP="003D0F50">
      <w:pPr>
        <w:pStyle w:val="Heading2"/>
      </w:pPr>
      <w:r w:rsidRPr="00ED25CC">
        <w:lastRenderedPageBreak/>
        <w:t>Microbial/Moisture Concerns</w:t>
      </w:r>
    </w:p>
    <w:p w:rsidR="00C70700" w:rsidRPr="00ED25CC" w:rsidRDefault="00DE7EF0" w:rsidP="001C361F">
      <w:pPr>
        <w:pStyle w:val="BodyText"/>
      </w:pPr>
      <w:r w:rsidRPr="00ED25CC">
        <w:t xml:space="preserve">No water-damaged building materials or musty odors were noted during this assessment. </w:t>
      </w:r>
    </w:p>
    <w:p w:rsidR="003D0F50" w:rsidRPr="00ED25CC" w:rsidRDefault="003D0F50" w:rsidP="00DC2D85">
      <w:pPr>
        <w:pStyle w:val="Heading2"/>
      </w:pPr>
      <w:r w:rsidRPr="00ED25CC">
        <w:t>Other Conditions</w:t>
      </w:r>
    </w:p>
    <w:p w:rsidR="00D04F54" w:rsidRPr="00511A08" w:rsidRDefault="00A93C55" w:rsidP="00DC2D85">
      <w:pPr>
        <w:pStyle w:val="BodyText"/>
      </w:pPr>
      <w:r w:rsidRPr="00ED25CC">
        <w:t>Hand sa</w:t>
      </w:r>
      <w:r w:rsidRPr="00511A08">
        <w:t>nitizer</w:t>
      </w:r>
      <w:r w:rsidR="00A42D93" w:rsidRPr="00511A08">
        <w:t>s</w:t>
      </w:r>
      <w:r w:rsidR="00000983">
        <w:t xml:space="preserve">, </w:t>
      </w:r>
      <w:r w:rsidRPr="004851CD">
        <w:t>scented cleaning products</w:t>
      </w:r>
      <w:r w:rsidR="00000983" w:rsidRPr="004851CD">
        <w:t>, and air fresheners</w:t>
      </w:r>
      <w:r w:rsidRPr="004851CD">
        <w:t xml:space="preserve"> were</w:t>
      </w:r>
      <w:r w:rsidR="0081490A" w:rsidRPr="004851CD">
        <w:t xml:space="preserve"> </w:t>
      </w:r>
      <w:r w:rsidRPr="004851CD">
        <w:t>noted in</w:t>
      </w:r>
      <w:r w:rsidRPr="00511A08">
        <w:t xml:space="preserve"> some areas of the office</w:t>
      </w:r>
      <w:r w:rsidR="0081490A" w:rsidRPr="00511A08">
        <w:t xml:space="preserve"> space. These products can </w:t>
      </w:r>
      <w:r w:rsidRPr="00511A08">
        <w:t xml:space="preserve">cause irritation of the eyes, </w:t>
      </w:r>
      <w:r w:rsidR="00230E0E" w:rsidRPr="00511A08">
        <w:t>nose,</w:t>
      </w:r>
      <w:r w:rsidRPr="00511A08">
        <w:t xml:space="preserve"> and respiratory system of some people.</w:t>
      </w:r>
    </w:p>
    <w:p w:rsidR="00283DAF" w:rsidRPr="00ED25CC" w:rsidRDefault="00062258" w:rsidP="00DC2D85">
      <w:pPr>
        <w:pStyle w:val="BodyText"/>
      </w:pPr>
      <w:r w:rsidRPr="00511A08">
        <w:t xml:space="preserve">Most </w:t>
      </w:r>
      <w:r w:rsidR="00283DAF" w:rsidRPr="00511A08">
        <w:t>floor</w:t>
      </w:r>
      <w:r w:rsidRPr="00511A08">
        <w:t>ing</w:t>
      </w:r>
      <w:r w:rsidR="00283DAF" w:rsidRPr="00511A08">
        <w:t xml:space="preserve"> is covered with </w:t>
      </w:r>
      <w:r w:rsidRPr="00511A08">
        <w:t>carpet tile</w:t>
      </w:r>
      <w:r w:rsidR="00283DAF" w:rsidRPr="00511A08">
        <w:t xml:space="preserve">. The Institute of Inspection, Cleaning and Restoration Certification (IICRC), </w:t>
      </w:r>
      <w:r w:rsidR="00283DAF" w:rsidRPr="004851CD">
        <w:t>recommends that carpeting be cleaned annually (or</w:t>
      </w:r>
      <w:r w:rsidR="00283DAF" w:rsidRPr="00511A08">
        <w:t xml:space="preserve"> semi-annually in soiled high traffic areas) (IICRC, </w:t>
      </w:r>
      <w:r w:rsidR="00283DAF" w:rsidRPr="00ED25CC">
        <w:t>2012).</w:t>
      </w:r>
    </w:p>
    <w:p w:rsidR="00AB23D4" w:rsidRDefault="002821CC" w:rsidP="00DC2D85">
      <w:pPr>
        <w:pStyle w:val="BodyText"/>
      </w:pPr>
      <w:r w:rsidRPr="00ED25CC">
        <w:t xml:space="preserve">Some occupants expressed concerns with discomfort </w:t>
      </w:r>
      <w:r w:rsidR="00000983" w:rsidRPr="00ED25CC">
        <w:t>due to cooler temperatures. A</w:t>
      </w:r>
      <w:r w:rsidR="00000983">
        <w:t xml:space="preserve"> large number of people had personal heaters running in their offices. Most areas were on the lower end (or below) of the comfort recommendations.</w:t>
      </w:r>
    </w:p>
    <w:p w:rsidR="00152C2A" w:rsidRPr="00866573" w:rsidRDefault="00AB23D4" w:rsidP="00DC2D85">
      <w:pPr>
        <w:pStyle w:val="BodyText"/>
      </w:pPr>
      <w:r>
        <w:t>The majori</w:t>
      </w:r>
      <w:r w:rsidR="00230E0E">
        <w:t>ty of gaps around utilities pipes and openings</w:t>
      </w:r>
      <w:r>
        <w:t xml:space="preserve"> appeared to be sealed very well. However, one area near C305 was noted to have a large gap in the ceiling tiles around a</w:t>
      </w:r>
      <w:r w:rsidR="000406A6">
        <w:t xml:space="preserve"> support column</w:t>
      </w:r>
      <w:r w:rsidR="00E85DB6">
        <w:t xml:space="preserve"> (Picture 1)</w:t>
      </w:r>
      <w:r w:rsidR="000406A6">
        <w:t>. This may serve as a pathway for odors, moisture, and particulates to travel from unconditioned areas.</w:t>
      </w:r>
    </w:p>
    <w:p w:rsidR="00283DAF" w:rsidRPr="00866573" w:rsidRDefault="00DC2D85" w:rsidP="00641091">
      <w:pPr>
        <w:pStyle w:val="Heading1"/>
        <w:rPr>
          <w:snapToGrid w:val="0"/>
        </w:rPr>
      </w:pPr>
      <w:r w:rsidRPr="00866573">
        <w:rPr>
          <w:snapToGrid w:val="0"/>
        </w:rPr>
        <w:t>Conclusions/Recommendations</w:t>
      </w:r>
    </w:p>
    <w:p w:rsidR="0028601C" w:rsidRPr="00866573" w:rsidRDefault="0028601C" w:rsidP="00DC2D85">
      <w:pPr>
        <w:pStyle w:val="BodyText"/>
        <w:rPr>
          <w:snapToGrid w:val="0"/>
        </w:rPr>
      </w:pPr>
      <w:r w:rsidRPr="00866573">
        <w:rPr>
          <w:snapToGrid w:val="0"/>
        </w:rPr>
        <w:t xml:space="preserve">Based on the observations made during the visit, the following </w:t>
      </w:r>
      <w:r w:rsidR="00DC2D85" w:rsidRPr="00866573">
        <w:rPr>
          <w:snapToGrid w:val="0"/>
        </w:rPr>
        <w:t>is recommended</w:t>
      </w:r>
      <w:r w:rsidRPr="00866573">
        <w:rPr>
          <w:snapToGrid w:val="0"/>
        </w:rPr>
        <w:t>:</w:t>
      </w:r>
    </w:p>
    <w:p w:rsidR="00D116FA" w:rsidRPr="00866573" w:rsidRDefault="007F4013" w:rsidP="00832FC6">
      <w:pPr>
        <w:pStyle w:val="BodyText"/>
        <w:numPr>
          <w:ilvl w:val="0"/>
          <w:numId w:val="35"/>
        </w:numPr>
        <w:ind w:right="-720"/>
      </w:pPr>
      <w:r w:rsidRPr="00866573">
        <w:t>O</w:t>
      </w:r>
      <w:r w:rsidR="00D116FA" w:rsidRPr="00866573">
        <w:t>perate the HVAC system to provide for continuous fresh air ventilation during occupied hours.</w:t>
      </w:r>
      <w:r w:rsidRPr="00866573">
        <w:t xml:space="preserve"> Inspect all thermostats to ensure that they are set for “fan on” instead of the “auto” setting.</w:t>
      </w:r>
    </w:p>
    <w:p w:rsidR="00270E3A" w:rsidRDefault="00270E3A" w:rsidP="001C361F">
      <w:pPr>
        <w:numPr>
          <w:ilvl w:val="0"/>
          <w:numId w:val="35"/>
        </w:numPr>
        <w:spacing w:line="360" w:lineRule="auto"/>
      </w:pPr>
      <w:r w:rsidRPr="00866573">
        <w:t xml:space="preserve">Reduce or eliminate the use of scented cleaners, hand sanitizers, </w:t>
      </w:r>
      <w:r w:rsidR="00857C1E" w:rsidRPr="00866573">
        <w:t xml:space="preserve">and </w:t>
      </w:r>
      <w:r w:rsidRPr="00866573">
        <w:t>persona</w:t>
      </w:r>
      <w:r w:rsidR="00857C1E" w:rsidRPr="00866573">
        <w:t>l air fresheners</w:t>
      </w:r>
      <w:r w:rsidRPr="00866573">
        <w:t>.</w:t>
      </w:r>
    </w:p>
    <w:p w:rsidR="000406A6" w:rsidRPr="00866573" w:rsidRDefault="000406A6" w:rsidP="001C361F">
      <w:pPr>
        <w:numPr>
          <w:ilvl w:val="0"/>
          <w:numId w:val="35"/>
        </w:numPr>
        <w:spacing w:line="360" w:lineRule="auto"/>
      </w:pPr>
      <w:r>
        <w:t>Seal large gap around support column and ceiling tiles near C305.</w:t>
      </w:r>
    </w:p>
    <w:p w:rsidR="0026222A" w:rsidRPr="00866573" w:rsidRDefault="002F1F99" w:rsidP="00AC7D1D">
      <w:pPr>
        <w:numPr>
          <w:ilvl w:val="0"/>
          <w:numId w:val="35"/>
        </w:numPr>
        <w:spacing w:line="360" w:lineRule="auto"/>
      </w:pPr>
      <w:r w:rsidRPr="00866573">
        <w:t xml:space="preserve">Regularly vacuum carpeting with a HEPA-filtered vacuum cleaner. </w:t>
      </w:r>
      <w:r w:rsidR="00270E3A" w:rsidRPr="00866573">
        <w:t>Clean carpeting at least once per year according to IICRC</w:t>
      </w:r>
      <w:r w:rsidR="00BF7C5E" w:rsidRPr="00866573">
        <w:t xml:space="preserve"> recommendations (IICRC 2012)</w:t>
      </w:r>
      <w:r w:rsidR="00270E3A" w:rsidRPr="00866573">
        <w:t>.</w:t>
      </w:r>
    </w:p>
    <w:p w:rsidR="00046640" w:rsidRDefault="00046640" w:rsidP="00046640">
      <w:pPr>
        <w:numPr>
          <w:ilvl w:val="0"/>
          <w:numId w:val="35"/>
        </w:numPr>
        <w:spacing w:line="360" w:lineRule="auto"/>
      </w:pPr>
      <w:r w:rsidRPr="00E258C7">
        <w:t>Continue to change filters for HVAC</w:t>
      </w:r>
      <w:r w:rsidRPr="00866573">
        <w:t xml:space="preserve"> equipment 2-4 times a year. Continue to use pleated filters of MERV 8 (or higher), which are adequate in filtering out pollen and mold spores (ASHRAE, 2012), if these can be used with current equipment.</w:t>
      </w:r>
    </w:p>
    <w:p w:rsidR="004851CD" w:rsidRDefault="004851CD" w:rsidP="00046640">
      <w:pPr>
        <w:numPr>
          <w:ilvl w:val="0"/>
          <w:numId w:val="35"/>
        </w:numPr>
        <w:spacing w:line="360" w:lineRule="auto"/>
      </w:pPr>
      <w:r>
        <w:lastRenderedPageBreak/>
        <w:t xml:space="preserve">Consider raising the temperature settings of all thermostats to increase occupant comfort and reduce the need for personal heaters in the space. Consider adjusting the start time of occupied temperatures to better reflect the early work hours of this </w:t>
      </w:r>
      <w:r w:rsidR="00BE79A3">
        <w:t xml:space="preserve">space and ensure it is warmed up </w:t>
      </w:r>
      <w:r w:rsidR="00C907C2">
        <w:t>prior to occupant arrival.</w:t>
      </w:r>
    </w:p>
    <w:p w:rsidR="00ED25CC" w:rsidRPr="00866573" w:rsidRDefault="00ED25CC" w:rsidP="00046640">
      <w:pPr>
        <w:numPr>
          <w:ilvl w:val="0"/>
          <w:numId w:val="35"/>
        </w:numPr>
        <w:spacing w:line="360" w:lineRule="auto"/>
      </w:pPr>
      <w:r>
        <w:t>If complaints arise from occupants in offices with supply only ventilation, consider installing passive vents in the door or wall until permanent return vents can be installed.</w:t>
      </w:r>
    </w:p>
    <w:p w:rsidR="001C361F" w:rsidRPr="00866573" w:rsidRDefault="00046640" w:rsidP="00832FC6">
      <w:pPr>
        <w:pStyle w:val="BodyText"/>
        <w:numPr>
          <w:ilvl w:val="0"/>
          <w:numId w:val="35"/>
        </w:numPr>
        <w:ind w:right="-720"/>
      </w:pPr>
      <w:r w:rsidRPr="002F7198">
        <w:t>Consider adopting a balancing</w:t>
      </w:r>
      <w:r w:rsidRPr="00866573">
        <w:t xml:space="preserve"> schedule of every 5 years for all mechanical ventilation systems, as recommended by ventilation industrial standards (SMACNA, 1994).</w:t>
      </w:r>
    </w:p>
    <w:p w:rsidR="00270E3A" w:rsidRDefault="00270E3A" w:rsidP="00270E3A">
      <w:pPr>
        <w:numPr>
          <w:ilvl w:val="0"/>
          <w:numId w:val="35"/>
        </w:numPr>
        <w:spacing w:line="360" w:lineRule="auto"/>
      </w:pPr>
      <w:r w:rsidRPr="00866573">
        <w:t>Refer to resource manuals and other related IAQ documents for further building-wide evaluations and advice on maintaining public</w:t>
      </w:r>
      <w:r w:rsidRPr="00270E3A">
        <w:t xml:space="preserve"> buildings. Copies of these materials are located on the MDPH’s website: </w:t>
      </w:r>
      <w:hyperlink r:id="rId10" w:history="1">
        <w:r w:rsidRPr="00626300">
          <w:rPr>
            <w:rStyle w:val="Hyperlink"/>
          </w:rPr>
          <w:t>http://mass.gov/dph/iaq</w:t>
        </w:r>
      </w:hyperlink>
      <w:r w:rsidRPr="00270E3A">
        <w:t>.</w:t>
      </w:r>
    </w:p>
    <w:p w:rsidR="00D77E51" w:rsidRDefault="00893E48" w:rsidP="00A42D93">
      <w:pPr>
        <w:pStyle w:val="Heading1"/>
      </w:pPr>
      <w:r>
        <w:br w:type="page"/>
      </w:r>
      <w:r w:rsidR="00DC2D85" w:rsidRPr="00CB640C">
        <w:lastRenderedPageBreak/>
        <w:t>References</w:t>
      </w:r>
    </w:p>
    <w:p w:rsidR="008B2253" w:rsidRPr="000B7F21" w:rsidRDefault="008B2253" w:rsidP="00DC2D85">
      <w:pPr>
        <w:pStyle w:val="References"/>
      </w:pPr>
      <w:proofErr w:type="gramStart"/>
      <w:r w:rsidRPr="000B7F21">
        <w:rPr>
          <w:bCs/>
          <w:szCs w:val="24"/>
        </w:rPr>
        <w:t>ASHRAE.</w:t>
      </w:r>
      <w:proofErr w:type="gramEnd"/>
      <w:r w:rsidRPr="000B7F21">
        <w:rPr>
          <w:bCs/>
          <w:szCs w:val="24"/>
        </w:rPr>
        <w:t xml:space="preserve"> 2012. American Society of Heating, Refrigeration and Air Conditioning Engineers (ASHRAE)</w:t>
      </w:r>
      <w:r w:rsidRPr="000B7F21">
        <w:rPr>
          <w:bCs/>
          <w:szCs w:val="24"/>
          <w:lang w:val="en"/>
        </w:rPr>
        <w:t xml:space="preserve"> Standard 52.2-2012 -- Method of Testing General Ventilation Air-Cleaning Devices for Removal Efficiency by Particle Size (ANSI Approved).</w:t>
      </w:r>
    </w:p>
    <w:p w:rsidR="00992DA5" w:rsidRPr="000B7F21" w:rsidRDefault="00992DA5" w:rsidP="00DC2D85">
      <w:pPr>
        <w:pStyle w:val="References"/>
      </w:pPr>
      <w:proofErr w:type="gramStart"/>
      <w:r w:rsidRPr="000B7F21">
        <w:t>IICRC.</w:t>
      </w:r>
      <w:proofErr w:type="gramEnd"/>
      <w:r w:rsidRPr="000B7F21">
        <w:t xml:space="preserve"> 2012. Institute of Inspection Cleaning and Restoration Certification. </w:t>
      </w:r>
      <w:proofErr w:type="gramStart"/>
      <w:r w:rsidRPr="000B7F21">
        <w:t>Institute of Inspection, Cleaning and Restoration Certification.</w:t>
      </w:r>
      <w:proofErr w:type="gramEnd"/>
      <w:r w:rsidRPr="000B7F21">
        <w:t xml:space="preserve"> Carpet Cleaning: FAQ. </w:t>
      </w:r>
      <w:proofErr w:type="gramStart"/>
      <w:r w:rsidRPr="000B7F21">
        <w:t xml:space="preserve">Retrieved from </w:t>
      </w:r>
      <w:hyperlink r:id="rId11" w:history="1">
        <w:r w:rsidR="00CD1D30" w:rsidRPr="000B7F21">
          <w:rPr>
            <w:rStyle w:val="Hyperlink"/>
          </w:rPr>
          <w:t>https://www.iicrc.org/</w:t>
        </w:r>
        <w:r w:rsidR="00CD1D30" w:rsidRPr="000B7F21">
          <w:rPr>
            <w:rStyle w:val="Hyperlink"/>
          </w:rPr>
          <w:t>g</w:t>
        </w:r>
        <w:r w:rsidR="00CD1D30" w:rsidRPr="000B7F21">
          <w:rPr>
            <w:rStyle w:val="Hyperlink"/>
          </w:rPr>
          <w:t>eneral/custo</w:t>
        </w:r>
        <w:r w:rsidR="00CD1D30" w:rsidRPr="000B7F21">
          <w:rPr>
            <w:rStyle w:val="Hyperlink"/>
          </w:rPr>
          <w:t>m</w:t>
        </w:r>
        <w:r w:rsidR="00CD1D30" w:rsidRPr="000B7F21">
          <w:rPr>
            <w:rStyle w:val="Hyperlink"/>
          </w:rPr>
          <w:t>.asp?page=SANSIIICRCS100</w:t>
        </w:r>
      </w:hyperlink>
      <w:r w:rsidR="00CD1D30" w:rsidRPr="000B7F21">
        <w:t>.</w:t>
      </w:r>
      <w:proofErr w:type="gramEnd"/>
    </w:p>
    <w:p w:rsidR="005514F4" w:rsidRPr="000B7F21" w:rsidRDefault="005514F4" w:rsidP="005514F4">
      <w:pPr>
        <w:pStyle w:val="References"/>
      </w:pPr>
      <w:proofErr w:type="gramStart"/>
      <w:r w:rsidRPr="000B7F21">
        <w:t>MDPH.</w:t>
      </w:r>
      <w:proofErr w:type="gramEnd"/>
      <w:r w:rsidRPr="000B7F21">
        <w:t xml:space="preserve"> </w:t>
      </w:r>
      <w:proofErr w:type="gramStart"/>
      <w:r w:rsidRPr="000B7F21">
        <w:t>2015. Massachusetts Department of Public Health.</w:t>
      </w:r>
      <w:proofErr w:type="gramEnd"/>
      <w:r w:rsidRPr="000B7F21">
        <w:t xml:space="preserve"> “Indoor Air Quality Manual: Chapters I-III”. Available at: </w:t>
      </w:r>
      <w:hyperlink r:id="rId12" w:history="1">
        <w:r w:rsidRPr="000B7F21">
          <w:rPr>
            <w:rStyle w:val="Hyperlink"/>
            <w:szCs w:val="24"/>
          </w:rPr>
          <w:t>http://www.mass.</w:t>
        </w:r>
        <w:r w:rsidRPr="000B7F21">
          <w:rPr>
            <w:rStyle w:val="Hyperlink"/>
            <w:szCs w:val="24"/>
          </w:rPr>
          <w:t>g</w:t>
        </w:r>
        <w:r w:rsidRPr="000B7F21">
          <w:rPr>
            <w:rStyle w:val="Hyperlink"/>
            <w:szCs w:val="24"/>
          </w:rPr>
          <w:t>ov/eohhs/</w:t>
        </w:r>
        <w:r w:rsidRPr="000B7F21">
          <w:rPr>
            <w:rStyle w:val="Hyperlink"/>
            <w:szCs w:val="24"/>
          </w:rPr>
          <w:t>g</w:t>
        </w:r>
        <w:r w:rsidRPr="000B7F21">
          <w:rPr>
            <w:rStyle w:val="Hyperlink"/>
            <w:szCs w:val="24"/>
          </w:rPr>
          <w:t>ov/de</w:t>
        </w:r>
        <w:r w:rsidRPr="000B7F21">
          <w:rPr>
            <w:rStyle w:val="Hyperlink"/>
            <w:szCs w:val="24"/>
          </w:rPr>
          <w:t>p</w:t>
        </w:r>
        <w:r w:rsidRPr="000B7F21">
          <w:rPr>
            <w:rStyle w:val="Hyperlink"/>
            <w:szCs w:val="24"/>
          </w:rPr>
          <w:t>artments/dp</w:t>
        </w:r>
        <w:r w:rsidRPr="000B7F21">
          <w:rPr>
            <w:rStyle w:val="Hyperlink"/>
            <w:szCs w:val="24"/>
          </w:rPr>
          <w:t>h</w:t>
        </w:r>
        <w:r w:rsidRPr="000B7F21">
          <w:rPr>
            <w:rStyle w:val="Hyperlink"/>
            <w:szCs w:val="24"/>
          </w:rPr>
          <w:t>/p</w:t>
        </w:r>
        <w:r w:rsidRPr="000B7F21">
          <w:rPr>
            <w:rStyle w:val="Hyperlink"/>
            <w:szCs w:val="24"/>
          </w:rPr>
          <w:t>r</w:t>
        </w:r>
        <w:r w:rsidRPr="000B7F21">
          <w:rPr>
            <w:rStyle w:val="Hyperlink"/>
            <w:szCs w:val="24"/>
          </w:rPr>
          <w:t>ograms/environmental-health/exposure-topics/iaq/iaq-manual/</w:t>
        </w:r>
      </w:hyperlink>
      <w:r w:rsidRPr="000B7F21">
        <w:t>.</w:t>
      </w:r>
    </w:p>
    <w:p w:rsidR="004B3C92" w:rsidRDefault="00992DA5" w:rsidP="00992DA5">
      <w:pPr>
        <w:pStyle w:val="References"/>
        <w:rPr>
          <w:szCs w:val="24"/>
        </w:rPr>
        <w:sectPr w:rsidR="004B3C92" w:rsidSect="00EB0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proofErr w:type="gramStart"/>
      <w:r w:rsidRPr="000B7F21">
        <w:rPr>
          <w:szCs w:val="24"/>
        </w:rPr>
        <w:t>SMACNA.</w:t>
      </w:r>
      <w:proofErr w:type="gramEnd"/>
      <w:r w:rsidRPr="000B7F21">
        <w:rPr>
          <w:szCs w:val="24"/>
        </w:rPr>
        <w:t xml:space="preserve"> 1994. HVAC Systems Commissioning Manual. </w:t>
      </w:r>
      <w:proofErr w:type="gramStart"/>
      <w:r w:rsidRPr="000B7F21">
        <w:rPr>
          <w:szCs w:val="24"/>
        </w:rPr>
        <w:t>1</w:t>
      </w:r>
      <w:r w:rsidRPr="000B7F21">
        <w:rPr>
          <w:szCs w:val="24"/>
          <w:vertAlign w:val="superscript"/>
        </w:rPr>
        <w:t>st</w:t>
      </w:r>
      <w:r w:rsidRPr="000B7F21">
        <w:rPr>
          <w:szCs w:val="24"/>
        </w:rPr>
        <w:t xml:space="preserve"> ed. Sheet Metal and Air Conditioning Contractors’ National Association, Inc., Chantilly, VA.</w:t>
      </w:r>
      <w:proofErr w:type="gramEnd"/>
    </w:p>
    <w:p w:rsidR="004B3C92" w:rsidRPr="004B3C92" w:rsidRDefault="004B3C92" w:rsidP="004B3C92">
      <w:pPr>
        <w:spacing w:after="200" w:line="276" w:lineRule="auto"/>
        <w:rPr>
          <w:rFonts w:eastAsia="Calibri"/>
          <w:b/>
          <w:szCs w:val="24"/>
        </w:rPr>
      </w:pPr>
      <w:r w:rsidRPr="004B3C92">
        <w:rPr>
          <w:rFonts w:eastAsia="Calibri"/>
          <w:b/>
          <w:szCs w:val="24"/>
        </w:rPr>
        <w:lastRenderedPageBreak/>
        <w:t>Picture 1</w:t>
      </w:r>
    </w:p>
    <w:p w:rsidR="004B3C92" w:rsidRPr="004B3C92" w:rsidRDefault="00D132DC" w:rsidP="004B3C92">
      <w:pPr>
        <w:spacing w:after="200" w:line="276" w:lineRule="auto"/>
        <w:jc w:val="center"/>
        <w:rPr>
          <w:rFonts w:eastAsia="Calibri"/>
          <w:b/>
          <w:szCs w:val="24"/>
        </w:rPr>
      </w:pPr>
      <w:r>
        <w:rPr>
          <w:rFonts w:eastAsia="Calibri"/>
          <w:b/>
          <w:noProof/>
          <w:szCs w:val="24"/>
        </w:rPr>
        <w:drawing>
          <wp:inline distT="0" distB="0" distL="0" distR="0">
            <wp:extent cx="4385310" cy="3293745"/>
            <wp:effectExtent l="0" t="0" r="0" b="0"/>
            <wp:docPr id="2" name="Picture 1" descr="Gaps around support column and ceiling tiles"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aps around support column and ceiling tiles" title="Picture 1"/>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5310" cy="3293745"/>
                    </a:xfrm>
                    <a:prstGeom prst="rect">
                      <a:avLst/>
                    </a:prstGeom>
                    <a:noFill/>
                    <a:ln>
                      <a:noFill/>
                    </a:ln>
                  </pic:spPr>
                </pic:pic>
              </a:graphicData>
            </a:graphic>
          </wp:inline>
        </w:drawing>
      </w:r>
    </w:p>
    <w:p w:rsidR="004B3C92" w:rsidRPr="004B3C92" w:rsidRDefault="004B3C92" w:rsidP="004B3C92">
      <w:pPr>
        <w:spacing w:after="200" w:line="276" w:lineRule="auto"/>
        <w:jc w:val="center"/>
        <w:rPr>
          <w:rFonts w:eastAsia="Calibri"/>
          <w:b/>
          <w:szCs w:val="24"/>
        </w:rPr>
      </w:pPr>
      <w:r w:rsidRPr="004B3C92">
        <w:rPr>
          <w:rFonts w:eastAsia="Calibri"/>
          <w:b/>
          <w:szCs w:val="24"/>
        </w:rPr>
        <w:t>Gaps around support column and ceiling tiles</w:t>
      </w:r>
    </w:p>
    <w:p w:rsidR="004B3C92" w:rsidRDefault="004B3C92" w:rsidP="00992DA5">
      <w:pPr>
        <w:pStyle w:val="References"/>
        <w:rPr>
          <w:szCs w:val="24"/>
        </w:rPr>
        <w:sectPr w:rsidR="004B3C92">
          <w:pgSz w:w="12240" w:h="15840"/>
          <w:pgMar w:top="1440" w:right="1440" w:bottom="1440" w:left="1440" w:header="720" w:footer="720" w:gutter="0"/>
          <w:cols w:space="720"/>
          <w:docGrid w:linePitch="360"/>
        </w:sectPr>
      </w:pPr>
    </w:p>
    <w:tbl>
      <w:tblPr>
        <w:tblW w:w="1495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936"/>
        <w:gridCol w:w="1584"/>
        <w:gridCol w:w="1260"/>
        <w:gridCol w:w="891"/>
        <w:gridCol w:w="9"/>
        <w:gridCol w:w="990"/>
        <w:gridCol w:w="2471"/>
      </w:tblGrid>
      <w:tr w:rsidR="004B3C92" w:rsidRPr="004B3C92" w:rsidTr="00807C8F">
        <w:tblPrEx>
          <w:tblCellMar>
            <w:top w:w="0" w:type="dxa"/>
            <w:bottom w:w="0" w:type="dxa"/>
          </w:tblCellMar>
        </w:tblPrEx>
        <w:trPr>
          <w:cantSplit/>
          <w:trHeight w:val="82"/>
          <w:tblHeader/>
          <w:jc w:val="center"/>
        </w:trPr>
        <w:tc>
          <w:tcPr>
            <w:tcW w:w="1909" w:type="dxa"/>
            <w:vMerge w:val="restart"/>
            <w:vAlign w:val="bottom"/>
          </w:tcPr>
          <w:p w:rsidR="004B3C92" w:rsidRPr="004B3C92" w:rsidRDefault="004B3C92" w:rsidP="004B3C92">
            <w:pPr>
              <w:keepNext/>
              <w:jc w:val="center"/>
              <w:outlineLvl w:val="0"/>
              <w:rPr>
                <w:b/>
                <w:sz w:val="20"/>
              </w:rPr>
            </w:pPr>
            <w:r w:rsidRPr="004B3C92">
              <w:rPr>
                <w:b/>
                <w:sz w:val="20"/>
              </w:rPr>
              <w:lastRenderedPageBreak/>
              <w:t>Location</w:t>
            </w:r>
          </w:p>
        </w:tc>
        <w:tc>
          <w:tcPr>
            <w:tcW w:w="920" w:type="dxa"/>
            <w:vMerge w:val="restart"/>
            <w:vAlign w:val="bottom"/>
          </w:tcPr>
          <w:p w:rsidR="004B3C92" w:rsidRPr="004B3C92" w:rsidRDefault="004B3C92" w:rsidP="004B3C92">
            <w:pPr>
              <w:jc w:val="center"/>
              <w:rPr>
                <w:b/>
                <w:sz w:val="20"/>
              </w:rPr>
            </w:pPr>
            <w:r w:rsidRPr="004B3C92">
              <w:rPr>
                <w:b/>
                <w:sz w:val="20"/>
              </w:rPr>
              <w:t>Carbon</w:t>
            </w:r>
          </w:p>
          <w:p w:rsidR="004B3C92" w:rsidRPr="004B3C92" w:rsidRDefault="004B3C92" w:rsidP="004B3C92">
            <w:pPr>
              <w:jc w:val="center"/>
              <w:rPr>
                <w:b/>
                <w:sz w:val="20"/>
              </w:rPr>
            </w:pPr>
            <w:r w:rsidRPr="004B3C92">
              <w:rPr>
                <w:b/>
                <w:sz w:val="20"/>
              </w:rPr>
              <w:t>Dioxide</w:t>
            </w:r>
          </w:p>
          <w:p w:rsidR="004B3C92" w:rsidRPr="004B3C92" w:rsidRDefault="004B3C92" w:rsidP="004B3C92">
            <w:pPr>
              <w:jc w:val="center"/>
              <w:rPr>
                <w:b/>
                <w:sz w:val="20"/>
              </w:rPr>
            </w:pPr>
            <w:r w:rsidRPr="004B3C92">
              <w:rPr>
                <w:b/>
                <w:sz w:val="20"/>
              </w:rPr>
              <w:t>(ppm)</w:t>
            </w:r>
          </w:p>
        </w:tc>
        <w:tc>
          <w:tcPr>
            <w:tcW w:w="1136" w:type="dxa"/>
            <w:vMerge w:val="restart"/>
          </w:tcPr>
          <w:p w:rsidR="004B3C92" w:rsidRPr="004B3C92" w:rsidRDefault="004B3C92" w:rsidP="004B3C92">
            <w:pPr>
              <w:jc w:val="center"/>
              <w:rPr>
                <w:b/>
                <w:sz w:val="20"/>
              </w:rPr>
            </w:pPr>
            <w:r w:rsidRPr="004B3C92">
              <w:rPr>
                <w:b/>
                <w:sz w:val="20"/>
              </w:rPr>
              <w:t>Carbon Monoxide</w:t>
            </w:r>
          </w:p>
          <w:p w:rsidR="004B3C92" w:rsidRPr="004B3C92" w:rsidRDefault="004B3C92" w:rsidP="004B3C92">
            <w:pPr>
              <w:jc w:val="center"/>
              <w:rPr>
                <w:b/>
                <w:sz w:val="20"/>
              </w:rPr>
            </w:pPr>
            <w:r w:rsidRPr="004B3C92">
              <w:rPr>
                <w:b/>
                <w:sz w:val="20"/>
              </w:rPr>
              <w:t>(ppm)</w:t>
            </w:r>
          </w:p>
        </w:tc>
        <w:tc>
          <w:tcPr>
            <w:tcW w:w="810" w:type="dxa"/>
            <w:vMerge w:val="restart"/>
            <w:vAlign w:val="bottom"/>
          </w:tcPr>
          <w:p w:rsidR="004B3C92" w:rsidRPr="004B3C92" w:rsidRDefault="004B3C92" w:rsidP="004B3C92">
            <w:pPr>
              <w:jc w:val="center"/>
              <w:rPr>
                <w:b/>
                <w:sz w:val="20"/>
              </w:rPr>
            </w:pPr>
            <w:r w:rsidRPr="004B3C92">
              <w:rPr>
                <w:b/>
                <w:sz w:val="20"/>
              </w:rPr>
              <w:t>Temp</w:t>
            </w:r>
          </w:p>
          <w:p w:rsidR="004B3C92" w:rsidRPr="004B3C92" w:rsidRDefault="004B3C92" w:rsidP="004B3C92">
            <w:pPr>
              <w:jc w:val="center"/>
              <w:rPr>
                <w:b/>
                <w:sz w:val="20"/>
              </w:rPr>
            </w:pPr>
            <w:r w:rsidRPr="004B3C92">
              <w:rPr>
                <w:b/>
                <w:sz w:val="20"/>
              </w:rPr>
              <w:t>(°F)</w:t>
            </w:r>
          </w:p>
        </w:tc>
        <w:tc>
          <w:tcPr>
            <w:tcW w:w="1080" w:type="dxa"/>
            <w:vMerge w:val="restart"/>
            <w:vAlign w:val="bottom"/>
          </w:tcPr>
          <w:p w:rsidR="004B3C92" w:rsidRPr="004B3C92" w:rsidRDefault="004B3C92" w:rsidP="004B3C92">
            <w:pPr>
              <w:jc w:val="center"/>
              <w:rPr>
                <w:b/>
                <w:sz w:val="20"/>
              </w:rPr>
            </w:pPr>
            <w:r w:rsidRPr="004B3C92">
              <w:rPr>
                <w:b/>
                <w:sz w:val="20"/>
              </w:rPr>
              <w:t>Relative</w:t>
            </w:r>
          </w:p>
          <w:p w:rsidR="004B3C92" w:rsidRPr="004B3C92" w:rsidRDefault="004B3C92" w:rsidP="004B3C92">
            <w:pPr>
              <w:jc w:val="center"/>
              <w:rPr>
                <w:b/>
                <w:sz w:val="20"/>
              </w:rPr>
            </w:pPr>
            <w:r w:rsidRPr="004B3C92">
              <w:rPr>
                <w:b/>
                <w:sz w:val="20"/>
              </w:rPr>
              <w:t>Humidity</w:t>
            </w:r>
          </w:p>
          <w:p w:rsidR="004B3C92" w:rsidRPr="004B3C92" w:rsidRDefault="004B3C92" w:rsidP="004B3C92">
            <w:pPr>
              <w:jc w:val="center"/>
              <w:rPr>
                <w:b/>
                <w:sz w:val="20"/>
              </w:rPr>
            </w:pPr>
            <w:r w:rsidRPr="004B3C92">
              <w:rPr>
                <w:b/>
                <w:sz w:val="20"/>
              </w:rPr>
              <w:t>(%)</w:t>
            </w:r>
          </w:p>
        </w:tc>
        <w:tc>
          <w:tcPr>
            <w:tcW w:w="954" w:type="dxa"/>
            <w:vMerge w:val="restart"/>
            <w:vAlign w:val="bottom"/>
          </w:tcPr>
          <w:p w:rsidR="004B3C92" w:rsidRPr="004B3C92" w:rsidRDefault="004B3C92" w:rsidP="004B3C92">
            <w:pPr>
              <w:jc w:val="center"/>
              <w:rPr>
                <w:b/>
                <w:sz w:val="20"/>
              </w:rPr>
            </w:pPr>
            <w:r w:rsidRPr="004B3C92">
              <w:rPr>
                <w:b/>
                <w:sz w:val="20"/>
              </w:rPr>
              <w:t>PM2.5</w:t>
            </w:r>
          </w:p>
          <w:p w:rsidR="004B3C92" w:rsidRPr="004B3C92" w:rsidRDefault="004B3C92" w:rsidP="004B3C92">
            <w:pPr>
              <w:jc w:val="center"/>
              <w:rPr>
                <w:b/>
                <w:sz w:val="20"/>
              </w:rPr>
            </w:pPr>
            <w:r w:rsidRPr="004B3C92">
              <w:rPr>
                <w:b/>
                <w:sz w:val="20"/>
              </w:rPr>
              <w:t>(µg/m</w:t>
            </w:r>
            <w:r w:rsidRPr="004B3C92">
              <w:rPr>
                <w:rFonts w:ascii="Times" w:hAnsi="Times" w:cs="Times"/>
                <w:sz w:val="20"/>
                <w:vertAlign w:val="superscript"/>
              </w:rPr>
              <w:t>3</w:t>
            </w:r>
            <w:r w:rsidRPr="004B3C92">
              <w:rPr>
                <w:b/>
                <w:sz w:val="20"/>
              </w:rPr>
              <w:t>)</w:t>
            </w:r>
          </w:p>
        </w:tc>
        <w:tc>
          <w:tcPr>
            <w:tcW w:w="936" w:type="dxa"/>
            <w:vMerge w:val="restart"/>
            <w:vAlign w:val="bottom"/>
          </w:tcPr>
          <w:p w:rsidR="004B3C92" w:rsidRPr="004B3C92" w:rsidRDefault="004B3C92" w:rsidP="004B3C92">
            <w:pPr>
              <w:jc w:val="center"/>
              <w:rPr>
                <w:b/>
                <w:sz w:val="20"/>
              </w:rPr>
            </w:pPr>
            <w:r w:rsidRPr="004B3C92">
              <w:rPr>
                <w:b/>
                <w:sz w:val="20"/>
              </w:rPr>
              <w:t>TVOCs</w:t>
            </w:r>
          </w:p>
          <w:p w:rsidR="004B3C92" w:rsidRPr="004B3C92" w:rsidRDefault="004B3C92" w:rsidP="004B3C92">
            <w:pPr>
              <w:jc w:val="center"/>
              <w:rPr>
                <w:b/>
                <w:sz w:val="20"/>
              </w:rPr>
            </w:pPr>
            <w:r w:rsidRPr="004B3C92">
              <w:rPr>
                <w:b/>
                <w:sz w:val="20"/>
              </w:rPr>
              <w:t>ppm</w:t>
            </w:r>
          </w:p>
        </w:tc>
        <w:tc>
          <w:tcPr>
            <w:tcW w:w="1584" w:type="dxa"/>
            <w:vMerge w:val="restart"/>
            <w:vAlign w:val="bottom"/>
          </w:tcPr>
          <w:p w:rsidR="004B3C92" w:rsidRPr="004B3C92" w:rsidRDefault="004B3C92" w:rsidP="004B3C92">
            <w:pPr>
              <w:jc w:val="center"/>
              <w:rPr>
                <w:b/>
                <w:sz w:val="20"/>
              </w:rPr>
            </w:pPr>
            <w:r w:rsidRPr="004B3C92">
              <w:rPr>
                <w:b/>
                <w:sz w:val="20"/>
              </w:rPr>
              <w:t>Occupants</w:t>
            </w:r>
          </w:p>
          <w:p w:rsidR="004B3C92" w:rsidRPr="004B3C92" w:rsidRDefault="004B3C92" w:rsidP="004B3C92">
            <w:pPr>
              <w:jc w:val="center"/>
              <w:rPr>
                <w:b/>
                <w:sz w:val="20"/>
              </w:rPr>
            </w:pPr>
            <w:r w:rsidRPr="004B3C92">
              <w:rPr>
                <w:b/>
                <w:sz w:val="20"/>
              </w:rPr>
              <w:t>in Room</w:t>
            </w:r>
          </w:p>
        </w:tc>
        <w:tc>
          <w:tcPr>
            <w:tcW w:w="1260" w:type="dxa"/>
            <w:vMerge w:val="restart"/>
            <w:vAlign w:val="bottom"/>
          </w:tcPr>
          <w:p w:rsidR="004B3C92" w:rsidRPr="004B3C92" w:rsidRDefault="004B3C92" w:rsidP="004B3C92">
            <w:pPr>
              <w:jc w:val="center"/>
              <w:rPr>
                <w:b/>
                <w:sz w:val="20"/>
              </w:rPr>
            </w:pPr>
            <w:r w:rsidRPr="004B3C92">
              <w:rPr>
                <w:b/>
                <w:sz w:val="20"/>
              </w:rPr>
              <w:t>Windows</w:t>
            </w:r>
          </w:p>
          <w:p w:rsidR="004B3C92" w:rsidRPr="004B3C92" w:rsidRDefault="004B3C92" w:rsidP="004B3C92">
            <w:pPr>
              <w:jc w:val="center"/>
              <w:rPr>
                <w:b/>
                <w:sz w:val="20"/>
              </w:rPr>
            </w:pPr>
            <w:r w:rsidRPr="004B3C92">
              <w:rPr>
                <w:b/>
                <w:sz w:val="20"/>
              </w:rPr>
              <w:t>Openable</w:t>
            </w:r>
          </w:p>
        </w:tc>
        <w:tc>
          <w:tcPr>
            <w:tcW w:w="1890" w:type="dxa"/>
            <w:gridSpan w:val="3"/>
            <w:tcBorders>
              <w:left w:val="nil"/>
              <w:bottom w:val="nil"/>
            </w:tcBorders>
            <w:vAlign w:val="bottom"/>
          </w:tcPr>
          <w:p w:rsidR="004B3C92" w:rsidRPr="004B3C92" w:rsidRDefault="004B3C92" w:rsidP="004B3C92">
            <w:pPr>
              <w:ind w:left="-105"/>
              <w:jc w:val="center"/>
              <w:rPr>
                <w:b/>
                <w:sz w:val="20"/>
              </w:rPr>
            </w:pPr>
            <w:r w:rsidRPr="004B3C92">
              <w:rPr>
                <w:b/>
                <w:sz w:val="20"/>
              </w:rPr>
              <w:t>Ventilation</w:t>
            </w:r>
          </w:p>
        </w:tc>
        <w:tc>
          <w:tcPr>
            <w:tcW w:w="2471" w:type="dxa"/>
            <w:vMerge w:val="restart"/>
            <w:vAlign w:val="bottom"/>
          </w:tcPr>
          <w:p w:rsidR="004B3C92" w:rsidRPr="004B3C92" w:rsidRDefault="004B3C92" w:rsidP="004B3C92">
            <w:pPr>
              <w:jc w:val="center"/>
              <w:rPr>
                <w:b/>
                <w:sz w:val="20"/>
              </w:rPr>
            </w:pPr>
            <w:r w:rsidRPr="004B3C92">
              <w:rPr>
                <w:b/>
                <w:sz w:val="20"/>
              </w:rPr>
              <w:t>Remarks</w:t>
            </w:r>
          </w:p>
        </w:tc>
      </w:tr>
      <w:tr w:rsidR="004B3C92" w:rsidRPr="004B3C92" w:rsidTr="00807C8F">
        <w:tblPrEx>
          <w:tblCellMar>
            <w:top w:w="0" w:type="dxa"/>
            <w:bottom w:w="0" w:type="dxa"/>
          </w:tblCellMar>
        </w:tblPrEx>
        <w:trPr>
          <w:cantSplit/>
          <w:trHeight w:val="350"/>
          <w:tblHeader/>
          <w:jc w:val="center"/>
        </w:trPr>
        <w:tc>
          <w:tcPr>
            <w:tcW w:w="1909" w:type="dxa"/>
            <w:vMerge/>
            <w:vAlign w:val="bottom"/>
          </w:tcPr>
          <w:p w:rsidR="004B3C92" w:rsidRPr="004B3C92" w:rsidRDefault="004B3C92" w:rsidP="004B3C92">
            <w:pPr>
              <w:keepNext/>
              <w:jc w:val="center"/>
              <w:outlineLvl w:val="0"/>
              <w:rPr>
                <w:b/>
                <w:sz w:val="20"/>
              </w:rPr>
            </w:pPr>
          </w:p>
        </w:tc>
        <w:tc>
          <w:tcPr>
            <w:tcW w:w="920" w:type="dxa"/>
            <w:vMerge/>
            <w:vAlign w:val="bottom"/>
          </w:tcPr>
          <w:p w:rsidR="004B3C92" w:rsidRPr="004B3C92" w:rsidRDefault="004B3C92" w:rsidP="004B3C92">
            <w:pPr>
              <w:jc w:val="center"/>
              <w:rPr>
                <w:b/>
                <w:sz w:val="20"/>
              </w:rPr>
            </w:pPr>
          </w:p>
        </w:tc>
        <w:tc>
          <w:tcPr>
            <w:tcW w:w="1136" w:type="dxa"/>
            <w:vMerge/>
          </w:tcPr>
          <w:p w:rsidR="004B3C92" w:rsidRPr="004B3C92" w:rsidRDefault="004B3C92" w:rsidP="004B3C92">
            <w:pPr>
              <w:jc w:val="center"/>
              <w:rPr>
                <w:b/>
                <w:sz w:val="20"/>
              </w:rPr>
            </w:pPr>
          </w:p>
        </w:tc>
        <w:tc>
          <w:tcPr>
            <w:tcW w:w="810" w:type="dxa"/>
            <w:vMerge/>
            <w:vAlign w:val="bottom"/>
          </w:tcPr>
          <w:p w:rsidR="004B3C92" w:rsidRPr="004B3C92" w:rsidRDefault="004B3C92" w:rsidP="004B3C92">
            <w:pPr>
              <w:jc w:val="center"/>
              <w:rPr>
                <w:b/>
                <w:sz w:val="20"/>
              </w:rPr>
            </w:pPr>
          </w:p>
        </w:tc>
        <w:tc>
          <w:tcPr>
            <w:tcW w:w="1080" w:type="dxa"/>
            <w:vMerge/>
            <w:vAlign w:val="bottom"/>
          </w:tcPr>
          <w:p w:rsidR="004B3C92" w:rsidRPr="004B3C92" w:rsidRDefault="004B3C92" w:rsidP="004B3C92">
            <w:pPr>
              <w:jc w:val="center"/>
              <w:rPr>
                <w:b/>
                <w:sz w:val="20"/>
              </w:rPr>
            </w:pPr>
          </w:p>
        </w:tc>
        <w:tc>
          <w:tcPr>
            <w:tcW w:w="954" w:type="dxa"/>
            <w:vMerge/>
          </w:tcPr>
          <w:p w:rsidR="004B3C92" w:rsidRPr="004B3C92" w:rsidRDefault="004B3C92" w:rsidP="004B3C92">
            <w:pPr>
              <w:jc w:val="center"/>
              <w:rPr>
                <w:b/>
                <w:sz w:val="20"/>
              </w:rPr>
            </w:pPr>
          </w:p>
        </w:tc>
        <w:tc>
          <w:tcPr>
            <w:tcW w:w="936" w:type="dxa"/>
            <w:vMerge/>
          </w:tcPr>
          <w:p w:rsidR="004B3C92" w:rsidRPr="004B3C92" w:rsidRDefault="004B3C92" w:rsidP="004B3C92">
            <w:pPr>
              <w:jc w:val="center"/>
              <w:rPr>
                <w:b/>
                <w:sz w:val="20"/>
              </w:rPr>
            </w:pPr>
          </w:p>
        </w:tc>
        <w:tc>
          <w:tcPr>
            <w:tcW w:w="1584" w:type="dxa"/>
            <w:vMerge/>
            <w:vAlign w:val="bottom"/>
          </w:tcPr>
          <w:p w:rsidR="004B3C92" w:rsidRPr="004B3C92" w:rsidRDefault="004B3C92" w:rsidP="004B3C92">
            <w:pPr>
              <w:jc w:val="center"/>
              <w:rPr>
                <w:b/>
                <w:sz w:val="20"/>
              </w:rPr>
            </w:pPr>
          </w:p>
        </w:tc>
        <w:tc>
          <w:tcPr>
            <w:tcW w:w="1260" w:type="dxa"/>
            <w:vMerge/>
            <w:vAlign w:val="bottom"/>
          </w:tcPr>
          <w:p w:rsidR="004B3C92" w:rsidRPr="004B3C92" w:rsidRDefault="004B3C92" w:rsidP="004B3C92">
            <w:pPr>
              <w:jc w:val="center"/>
              <w:rPr>
                <w:b/>
                <w:sz w:val="20"/>
              </w:rPr>
            </w:pPr>
          </w:p>
        </w:tc>
        <w:tc>
          <w:tcPr>
            <w:tcW w:w="891" w:type="dxa"/>
            <w:tcBorders>
              <w:left w:val="nil"/>
              <w:bottom w:val="nil"/>
            </w:tcBorders>
            <w:vAlign w:val="bottom"/>
          </w:tcPr>
          <w:p w:rsidR="004B3C92" w:rsidRPr="004B3C92" w:rsidRDefault="004B3C92" w:rsidP="004B3C92">
            <w:pPr>
              <w:ind w:left="-105"/>
              <w:jc w:val="center"/>
              <w:rPr>
                <w:b/>
                <w:sz w:val="20"/>
              </w:rPr>
            </w:pPr>
            <w:r w:rsidRPr="004B3C92">
              <w:rPr>
                <w:b/>
                <w:sz w:val="20"/>
              </w:rPr>
              <w:t>Intake</w:t>
            </w:r>
          </w:p>
        </w:tc>
        <w:tc>
          <w:tcPr>
            <w:tcW w:w="999" w:type="dxa"/>
            <w:gridSpan w:val="2"/>
            <w:tcBorders>
              <w:left w:val="nil"/>
              <w:bottom w:val="nil"/>
            </w:tcBorders>
            <w:vAlign w:val="bottom"/>
          </w:tcPr>
          <w:p w:rsidR="004B3C92" w:rsidRPr="004B3C92" w:rsidRDefault="004B3C92" w:rsidP="004B3C92">
            <w:pPr>
              <w:ind w:left="-105"/>
              <w:jc w:val="center"/>
              <w:rPr>
                <w:b/>
                <w:sz w:val="20"/>
              </w:rPr>
            </w:pPr>
            <w:r w:rsidRPr="004B3C92">
              <w:rPr>
                <w:b/>
                <w:sz w:val="20"/>
              </w:rPr>
              <w:t>Exhaust</w:t>
            </w:r>
          </w:p>
        </w:tc>
        <w:tc>
          <w:tcPr>
            <w:tcW w:w="2471" w:type="dxa"/>
            <w:vMerge/>
            <w:vAlign w:val="bottom"/>
          </w:tcPr>
          <w:p w:rsidR="004B3C92" w:rsidRPr="004B3C92" w:rsidRDefault="004B3C92" w:rsidP="004B3C92">
            <w:pPr>
              <w:jc w:val="center"/>
              <w:rPr>
                <w:b/>
                <w:sz w:val="20"/>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spacing w:before="60" w:after="60"/>
              <w:rPr>
                <w:sz w:val="20"/>
              </w:rPr>
            </w:pPr>
            <w:r w:rsidRPr="004B3C92">
              <w:rPr>
                <w:sz w:val="20"/>
              </w:rPr>
              <w:t>Background (outside)</w:t>
            </w:r>
          </w:p>
        </w:tc>
        <w:tc>
          <w:tcPr>
            <w:tcW w:w="920" w:type="dxa"/>
            <w:vAlign w:val="center"/>
          </w:tcPr>
          <w:p w:rsidR="004B3C92" w:rsidRPr="004B3C92" w:rsidRDefault="004B3C92" w:rsidP="004B3C92">
            <w:pPr>
              <w:spacing w:before="60" w:after="60"/>
              <w:jc w:val="center"/>
              <w:rPr>
                <w:sz w:val="20"/>
              </w:rPr>
            </w:pPr>
            <w:r w:rsidRPr="004B3C92">
              <w:rPr>
                <w:sz w:val="20"/>
              </w:rPr>
              <w:t>471</w:t>
            </w:r>
          </w:p>
        </w:tc>
        <w:tc>
          <w:tcPr>
            <w:tcW w:w="1136" w:type="dxa"/>
            <w:vAlign w:val="center"/>
          </w:tcPr>
          <w:p w:rsidR="004B3C92" w:rsidRPr="004B3C92" w:rsidRDefault="004B3C92" w:rsidP="004B3C92">
            <w:pPr>
              <w:spacing w:before="60" w:after="60"/>
              <w:jc w:val="center"/>
              <w:rPr>
                <w:sz w:val="20"/>
              </w:rPr>
            </w:pPr>
            <w:r w:rsidRPr="004B3C92">
              <w:rPr>
                <w:sz w:val="20"/>
              </w:rPr>
              <w:t xml:space="preserve">ND </w:t>
            </w:r>
          </w:p>
        </w:tc>
        <w:tc>
          <w:tcPr>
            <w:tcW w:w="810" w:type="dxa"/>
            <w:vAlign w:val="center"/>
          </w:tcPr>
          <w:p w:rsidR="004B3C92" w:rsidRPr="004B3C92" w:rsidRDefault="004B3C92" w:rsidP="004B3C92">
            <w:pPr>
              <w:spacing w:before="60" w:after="60"/>
              <w:jc w:val="center"/>
              <w:rPr>
                <w:sz w:val="20"/>
              </w:rPr>
            </w:pPr>
            <w:r w:rsidRPr="004B3C92">
              <w:rPr>
                <w:sz w:val="20"/>
              </w:rPr>
              <w:t>55</w:t>
            </w:r>
          </w:p>
        </w:tc>
        <w:tc>
          <w:tcPr>
            <w:tcW w:w="1080" w:type="dxa"/>
            <w:vAlign w:val="center"/>
          </w:tcPr>
          <w:p w:rsidR="004B3C92" w:rsidRPr="004B3C92" w:rsidRDefault="004B3C92" w:rsidP="004B3C92">
            <w:pPr>
              <w:spacing w:before="60" w:after="60"/>
              <w:jc w:val="center"/>
              <w:rPr>
                <w:sz w:val="20"/>
              </w:rPr>
            </w:pPr>
            <w:r w:rsidRPr="004B3C92">
              <w:rPr>
                <w:sz w:val="20"/>
              </w:rPr>
              <w:t>39</w:t>
            </w:r>
          </w:p>
        </w:tc>
        <w:tc>
          <w:tcPr>
            <w:tcW w:w="954" w:type="dxa"/>
            <w:vAlign w:val="center"/>
          </w:tcPr>
          <w:p w:rsidR="004B3C92" w:rsidRPr="004B3C92" w:rsidRDefault="004B3C92" w:rsidP="004B3C92">
            <w:pPr>
              <w:spacing w:before="60" w:after="60"/>
              <w:jc w:val="center"/>
              <w:rPr>
                <w:sz w:val="20"/>
              </w:rPr>
            </w:pPr>
            <w:r w:rsidRPr="004B3C92">
              <w:rPr>
                <w:sz w:val="20"/>
              </w:rPr>
              <w:t>16</w:t>
            </w:r>
          </w:p>
        </w:tc>
        <w:tc>
          <w:tcPr>
            <w:tcW w:w="936" w:type="dxa"/>
            <w:vAlign w:val="center"/>
          </w:tcPr>
          <w:p w:rsidR="004B3C92" w:rsidRPr="004B3C92" w:rsidRDefault="004B3C92" w:rsidP="004B3C92">
            <w:pPr>
              <w:spacing w:before="60" w:after="60"/>
              <w:jc w:val="center"/>
              <w:rPr>
                <w:sz w:val="20"/>
              </w:rPr>
            </w:pPr>
            <w:r w:rsidRPr="004B3C92">
              <w:rPr>
                <w:sz w:val="20"/>
              </w:rPr>
              <w:t>ND</w:t>
            </w:r>
          </w:p>
        </w:tc>
        <w:tc>
          <w:tcPr>
            <w:tcW w:w="1584" w:type="dxa"/>
            <w:vAlign w:val="center"/>
          </w:tcPr>
          <w:p w:rsidR="004B3C92" w:rsidRPr="004B3C92" w:rsidRDefault="004B3C92" w:rsidP="004B3C92">
            <w:pPr>
              <w:spacing w:before="60" w:after="60"/>
              <w:jc w:val="center"/>
              <w:rPr>
                <w:sz w:val="20"/>
              </w:rPr>
            </w:pPr>
            <w:r w:rsidRPr="004B3C92">
              <w:rPr>
                <w:sz w:val="20"/>
              </w:rPr>
              <w:t>-</w:t>
            </w:r>
          </w:p>
        </w:tc>
        <w:tc>
          <w:tcPr>
            <w:tcW w:w="1260" w:type="dxa"/>
            <w:vAlign w:val="center"/>
          </w:tcPr>
          <w:p w:rsidR="004B3C92" w:rsidRPr="004B3C92" w:rsidRDefault="004B3C92" w:rsidP="004B3C92">
            <w:pPr>
              <w:spacing w:before="60" w:after="60"/>
              <w:jc w:val="center"/>
              <w:rPr>
                <w:sz w:val="20"/>
              </w:rPr>
            </w:pPr>
            <w:r w:rsidRPr="004B3C92">
              <w:rPr>
                <w:sz w:val="20"/>
              </w:rPr>
              <w:t>-</w:t>
            </w:r>
          </w:p>
        </w:tc>
        <w:tc>
          <w:tcPr>
            <w:tcW w:w="900" w:type="dxa"/>
            <w:gridSpan w:val="2"/>
            <w:vAlign w:val="center"/>
          </w:tcPr>
          <w:p w:rsidR="004B3C92" w:rsidRPr="004B3C92" w:rsidRDefault="004B3C92" w:rsidP="004B3C92">
            <w:pPr>
              <w:spacing w:before="60" w:after="60"/>
              <w:jc w:val="center"/>
              <w:rPr>
                <w:sz w:val="20"/>
              </w:rPr>
            </w:pPr>
            <w:r w:rsidRPr="004B3C92">
              <w:rPr>
                <w:sz w:val="20"/>
              </w:rPr>
              <w:t>-</w:t>
            </w:r>
          </w:p>
        </w:tc>
        <w:tc>
          <w:tcPr>
            <w:tcW w:w="990" w:type="dxa"/>
            <w:vAlign w:val="center"/>
          </w:tcPr>
          <w:p w:rsidR="004B3C92" w:rsidRPr="004B3C92" w:rsidRDefault="004B3C92" w:rsidP="004B3C92">
            <w:pPr>
              <w:spacing w:before="60" w:after="60"/>
              <w:jc w:val="center"/>
              <w:rPr>
                <w:sz w:val="20"/>
              </w:rPr>
            </w:pPr>
            <w:r w:rsidRPr="004B3C92">
              <w:rPr>
                <w:sz w:val="20"/>
              </w:rPr>
              <w:t>-</w:t>
            </w:r>
          </w:p>
        </w:tc>
        <w:tc>
          <w:tcPr>
            <w:tcW w:w="2471" w:type="dxa"/>
            <w:tcBorders>
              <w:left w:val="nil"/>
            </w:tcBorders>
            <w:vAlign w:val="center"/>
          </w:tcPr>
          <w:p w:rsidR="004B3C92" w:rsidRPr="004B3C92" w:rsidRDefault="004B3C92" w:rsidP="004B3C92">
            <w:pPr>
              <w:spacing w:before="60" w:after="60"/>
              <w:rPr>
                <w:sz w:val="20"/>
              </w:rPr>
            </w:pPr>
            <w:r w:rsidRPr="004B3C92">
              <w:rPr>
                <w:sz w:val="20"/>
              </w:rPr>
              <w:t>Windy, overcast</w:t>
            </w:r>
          </w:p>
        </w:tc>
      </w:tr>
      <w:tr w:rsidR="004B3C92" w:rsidRPr="004B3C92" w:rsidTr="00807C8F">
        <w:tblPrEx>
          <w:tblCellMar>
            <w:top w:w="0" w:type="dxa"/>
            <w:bottom w:w="0" w:type="dxa"/>
          </w:tblCellMar>
        </w:tblPrEx>
        <w:trPr>
          <w:trHeight w:val="1555"/>
          <w:jc w:val="center"/>
        </w:trPr>
        <w:tc>
          <w:tcPr>
            <w:tcW w:w="1909" w:type="dxa"/>
            <w:vAlign w:val="center"/>
          </w:tcPr>
          <w:p w:rsidR="004B3C92" w:rsidRPr="004B3C92" w:rsidRDefault="004B3C92" w:rsidP="004B3C92">
            <w:pPr>
              <w:spacing w:before="60" w:after="60"/>
              <w:rPr>
                <w:sz w:val="20"/>
                <w:lang w:val="fr-FR"/>
              </w:rPr>
            </w:pPr>
            <w:proofErr w:type="spellStart"/>
            <w:r w:rsidRPr="004B3C92">
              <w:rPr>
                <w:sz w:val="20"/>
                <w:lang w:val="fr-FR"/>
              </w:rPr>
              <w:t>Reception</w:t>
            </w:r>
            <w:proofErr w:type="spellEnd"/>
          </w:p>
        </w:tc>
        <w:tc>
          <w:tcPr>
            <w:tcW w:w="920" w:type="dxa"/>
            <w:vAlign w:val="center"/>
          </w:tcPr>
          <w:p w:rsidR="004B3C92" w:rsidRPr="004B3C92" w:rsidRDefault="004B3C92" w:rsidP="004B3C92">
            <w:pPr>
              <w:spacing w:before="60" w:after="60"/>
              <w:jc w:val="center"/>
              <w:rPr>
                <w:sz w:val="20"/>
                <w:lang w:val="fr-FR"/>
              </w:rPr>
            </w:pPr>
            <w:r w:rsidRPr="004B3C92">
              <w:rPr>
                <w:sz w:val="20"/>
                <w:lang w:val="fr-FR"/>
              </w:rPr>
              <w:t>583</w:t>
            </w:r>
          </w:p>
        </w:tc>
        <w:tc>
          <w:tcPr>
            <w:tcW w:w="1136" w:type="dxa"/>
            <w:vAlign w:val="center"/>
          </w:tcPr>
          <w:p w:rsidR="004B3C92" w:rsidRPr="004B3C92" w:rsidRDefault="004B3C92" w:rsidP="004B3C92">
            <w:pPr>
              <w:jc w:val="center"/>
              <w:rPr>
                <w:sz w:val="20"/>
                <w:lang w:val="fr-FR"/>
              </w:rPr>
            </w:pPr>
            <w:r w:rsidRPr="004B3C92">
              <w:rPr>
                <w:sz w:val="20"/>
                <w:lang w:val="fr-FR"/>
              </w:rPr>
              <w:t>ND</w:t>
            </w:r>
          </w:p>
        </w:tc>
        <w:tc>
          <w:tcPr>
            <w:tcW w:w="810" w:type="dxa"/>
            <w:vAlign w:val="center"/>
          </w:tcPr>
          <w:p w:rsidR="004B3C92" w:rsidRPr="004B3C92" w:rsidRDefault="004B3C92" w:rsidP="004B3C92">
            <w:pPr>
              <w:spacing w:before="60" w:after="60"/>
              <w:jc w:val="center"/>
              <w:rPr>
                <w:sz w:val="20"/>
                <w:lang w:val="fr-FR"/>
              </w:rPr>
            </w:pPr>
            <w:r w:rsidRPr="004B3C92">
              <w:rPr>
                <w:sz w:val="20"/>
                <w:lang w:val="fr-FR"/>
              </w:rPr>
              <w:t>69</w:t>
            </w:r>
          </w:p>
        </w:tc>
        <w:tc>
          <w:tcPr>
            <w:tcW w:w="1080" w:type="dxa"/>
            <w:vAlign w:val="center"/>
          </w:tcPr>
          <w:p w:rsidR="004B3C92" w:rsidRPr="004B3C92" w:rsidRDefault="004B3C92" w:rsidP="004B3C92">
            <w:pPr>
              <w:spacing w:before="60" w:after="60"/>
              <w:jc w:val="center"/>
              <w:rPr>
                <w:sz w:val="20"/>
                <w:lang w:val="fr-FR"/>
              </w:rPr>
            </w:pPr>
            <w:r w:rsidRPr="004B3C92">
              <w:rPr>
                <w:sz w:val="20"/>
                <w:lang w:val="fr-FR"/>
              </w:rPr>
              <w:t>37</w:t>
            </w:r>
          </w:p>
        </w:tc>
        <w:tc>
          <w:tcPr>
            <w:tcW w:w="954" w:type="dxa"/>
            <w:vAlign w:val="center"/>
          </w:tcPr>
          <w:p w:rsidR="004B3C92" w:rsidRPr="004B3C92" w:rsidRDefault="004B3C92" w:rsidP="004B3C92">
            <w:pPr>
              <w:spacing w:before="60" w:after="60"/>
              <w:jc w:val="center"/>
              <w:rPr>
                <w:sz w:val="20"/>
                <w:lang w:val="fr-FR"/>
              </w:rPr>
            </w:pPr>
            <w:r w:rsidRPr="004B3C92">
              <w:rPr>
                <w:sz w:val="20"/>
                <w:lang w:val="fr-FR"/>
              </w:rPr>
              <w:t>9</w:t>
            </w:r>
          </w:p>
        </w:tc>
        <w:tc>
          <w:tcPr>
            <w:tcW w:w="936" w:type="dxa"/>
            <w:vAlign w:val="center"/>
          </w:tcPr>
          <w:p w:rsidR="004B3C92" w:rsidRPr="004B3C92" w:rsidRDefault="004B3C92" w:rsidP="004B3C92">
            <w:pPr>
              <w:spacing w:before="60" w:after="60"/>
              <w:jc w:val="center"/>
              <w:rPr>
                <w:sz w:val="20"/>
                <w:lang w:val="fr-FR"/>
              </w:rPr>
            </w:pPr>
            <w:r w:rsidRPr="004B3C92">
              <w:rPr>
                <w:sz w:val="20"/>
                <w:lang w:val="fr-FR"/>
              </w:rPr>
              <w:t>ND</w:t>
            </w:r>
          </w:p>
        </w:tc>
        <w:tc>
          <w:tcPr>
            <w:tcW w:w="1584" w:type="dxa"/>
            <w:vAlign w:val="center"/>
          </w:tcPr>
          <w:p w:rsidR="004B3C92" w:rsidRPr="004B3C92" w:rsidRDefault="004B3C92" w:rsidP="004B3C92">
            <w:pPr>
              <w:spacing w:before="60" w:after="60"/>
              <w:jc w:val="center"/>
              <w:rPr>
                <w:sz w:val="20"/>
                <w:lang w:val="fr-FR"/>
              </w:rPr>
            </w:pPr>
            <w:r w:rsidRPr="004B3C92">
              <w:rPr>
                <w:sz w:val="20"/>
                <w:lang w:val="fr-FR"/>
              </w:rPr>
              <w:t>3</w:t>
            </w:r>
          </w:p>
        </w:tc>
        <w:tc>
          <w:tcPr>
            <w:tcW w:w="1260" w:type="dxa"/>
            <w:vAlign w:val="center"/>
          </w:tcPr>
          <w:p w:rsidR="004B3C92" w:rsidRPr="004B3C92" w:rsidRDefault="004B3C92" w:rsidP="004B3C92">
            <w:pPr>
              <w:spacing w:before="60" w:after="60"/>
              <w:jc w:val="center"/>
              <w:rPr>
                <w:sz w:val="20"/>
                <w:lang w:val="fr-FR"/>
              </w:rPr>
            </w:pPr>
            <w:r w:rsidRPr="004B3C92">
              <w:rPr>
                <w:sz w:val="20"/>
                <w:lang w:val="fr-FR"/>
              </w:rPr>
              <w:t>N</w:t>
            </w:r>
          </w:p>
        </w:tc>
        <w:tc>
          <w:tcPr>
            <w:tcW w:w="900" w:type="dxa"/>
            <w:gridSpan w:val="2"/>
            <w:vAlign w:val="center"/>
          </w:tcPr>
          <w:p w:rsidR="004B3C92" w:rsidRPr="004B3C92" w:rsidRDefault="004B3C92" w:rsidP="004B3C92">
            <w:pPr>
              <w:spacing w:before="60" w:after="60"/>
              <w:jc w:val="center"/>
              <w:rPr>
                <w:sz w:val="20"/>
                <w:lang w:val="fr-FR"/>
              </w:rPr>
            </w:pPr>
            <w:r w:rsidRPr="004B3C92">
              <w:rPr>
                <w:sz w:val="20"/>
                <w:lang w:val="fr-FR"/>
              </w:rPr>
              <w:t>Y</w:t>
            </w:r>
          </w:p>
        </w:tc>
        <w:tc>
          <w:tcPr>
            <w:tcW w:w="990" w:type="dxa"/>
            <w:vAlign w:val="center"/>
          </w:tcPr>
          <w:p w:rsidR="004B3C92" w:rsidRPr="004B3C92" w:rsidRDefault="004B3C92" w:rsidP="004B3C92">
            <w:pPr>
              <w:spacing w:before="60" w:after="60"/>
              <w:jc w:val="center"/>
              <w:rPr>
                <w:sz w:val="20"/>
                <w:lang w:val="fr-FR"/>
              </w:rPr>
            </w:pPr>
            <w:r w:rsidRPr="004B3C92">
              <w:rPr>
                <w:sz w:val="20"/>
                <w:lang w:val="fr-FR"/>
              </w:rPr>
              <w:t>Y</w:t>
            </w:r>
          </w:p>
        </w:tc>
        <w:tc>
          <w:tcPr>
            <w:tcW w:w="2471" w:type="dxa"/>
            <w:tcBorders>
              <w:left w:val="nil"/>
            </w:tcBorders>
            <w:vAlign w:val="center"/>
          </w:tcPr>
          <w:p w:rsidR="004B3C92" w:rsidRPr="004B3C92" w:rsidRDefault="004B3C92" w:rsidP="004B3C92">
            <w:pPr>
              <w:spacing w:before="60" w:after="60"/>
              <w:rPr>
                <w:sz w:val="20"/>
                <w:lang w:val="fr-FR"/>
              </w:rPr>
            </w:pPr>
            <w:proofErr w:type="spellStart"/>
            <w:r w:rsidRPr="004B3C92">
              <w:rPr>
                <w:sz w:val="20"/>
                <w:lang w:val="fr-FR"/>
              </w:rPr>
              <w:t>Carpet</w:t>
            </w:r>
            <w:proofErr w:type="spellEnd"/>
            <w:r w:rsidRPr="004B3C92">
              <w:rPr>
                <w:sz w:val="20"/>
                <w:lang w:val="fr-FR"/>
              </w:rPr>
              <w:t xml:space="preserve"> </w:t>
            </w:r>
            <w:proofErr w:type="spellStart"/>
            <w:r w:rsidRPr="004B3C92">
              <w:rPr>
                <w:sz w:val="20"/>
                <w:lang w:val="fr-FR"/>
              </w:rPr>
              <w:t>tiles</w:t>
            </w:r>
            <w:proofErr w:type="spellEnd"/>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spacing w:before="60" w:after="60"/>
              <w:rPr>
                <w:sz w:val="20"/>
                <w:lang w:val="fr-FR"/>
              </w:rPr>
            </w:pPr>
            <w:r w:rsidRPr="004B3C92">
              <w:rPr>
                <w:sz w:val="20"/>
                <w:lang w:val="fr-FR"/>
              </w:rPr>
              <w:t>Interview C</w:t>
            </w:r>
          </w:p>
        </w:tc>
        <w:tc>
          <w:tcPr>
            <w:tcW w:w="920" w:type="dxa"/>
            <w:vAlign w:val="center"/>
          </w:tcPr>
          <w:p w:rsidR="004B3C92" w:rsidRPr="004B3C92" w:rsidRDefault="004B3C92" w:rsidP="004B3C92">
            <w:pPr>
              <w:spacing w:before="60" w:after="60"/>
              <w:jc w:val="center"/>
              <w:rPr>
                <w:sz w:val="20"/>
                <w:lang w:val="fr-FR"/>
              </w:rPr>
            </w:pPr>
            <w:r w:rsidRPr="004B3C92">
              <w:rPr>
                <w:sz w:val="20"/>
                <w:lang w:val="fr-FR"/>
              </w:rPr>
              <w:t>597</w:t>
            </w:r>
          </w:p>
        </w:tc>
        <w:tc>
          <w:tcPr>
            <w:tcW w:w="1136" w:type="dxa"/>
            <w:vAlign w:val="center"/>
          </w:tcPr>
          <w:p w:rsidR="004B3C92" w:rsidRPr="004B3C92" w:rsidRDefault="004B3C92" w:rsidP="004B3C92">
            <w:pPr>
              <w:jc w:val="center"/>
              <w:rPr>
                <w:sz w:val="20"/>
                <w:lang w:val="fr-FR"/>
              </w:rPr>
            </w:pPr>
            <w:r w:rsidRPr="004B3C92">
              <w:rPr>
                <w:sz w:val="20"/>
                <w:lang w:val="fr-FR"/>
              </w:rPr>
              <w:t>ND</w:t>
            </w:r>
          </w:p>
        </w:tc>
        <w:tc>
          <w:tcPr>
            <w:tcW w:w="810" w:type="dxa"/>
            <w:vAlign w:val="center"/>
          </w:tcPr>
          <w:p w:rsidR="004B3C92" w:rsidRPr="004B3C92" w:rsidRDefault="004B3C92" w:rsidP="004B3C92">
            <w:pPr>
              <w:spacing w:before="60" w:after="60"/>
              <w:jc w:val="center"/>
              <w:rPr>
                <w:sz w:val="20"/>
                <w:lang w:val="fr-FR"/>
              </w:rPr>
            </w:pPr>
            <w:r w:rsidRPr="004B3C92">
              <w:rPr>
                <w:sz w:val="20"/>
                <w:lang w:val="fr-FR"/>
              </w:rPr>
              <w:t>70</w:t>
            </w:r>
          </w:p>
        </w:tc>
        <w:tc>
          <w:tcPr>
            <w:tcW w:w="1080" w:type="dxa"/>
            <w:vAlign w:val="center"/>
          </w:tcPr>
          <w:p w:rsidR="004B3C92" w:rsidRPr="004B3C92" w:rsidRDefault="004B3C92" w:rsidP="004B3C92">
            <w:pPr>
              <w:spacing w:before="60" w:after="60"/>
              <w:jc w:val="center"/>
              <w:rPr>
                <w:sz w:val="20"/>
                <w:lang w:val="fr-FR"/>
              </w:rPr>
            </w:pPr>
            <w:r w:rsidRPr="004B3C92">
              <w:rPr>
                <w:sz w:val="20"/>
                <w:lang w:val="fr-FR"/>
              </w:rPr>
              <w:t>37</w:t>
            </w:r>
          </w:p>
        </w:tc>
        <w:tc>
          <w:tcPr>
            <w:tcW w:w="954" w:type="dxa"/>
            <w:vAlign w:val="center"/>
          </w:tcPr>
          <w:p w:rsidR="004B3C92" w:rsidRPr="004B3C92" w:rsidRDefault="004B3C92" w:rsidP="004B3C92">
            <w:pPr>
              <w:spacing w:before="60" w:after="60"/>
              <w:jc w:val="center"/>
              <w:rPr>
                <w:sz w:val="20"/>
                <w:lang w:val="fr-FR"/>
              </w:rPr>
            </w:pPr>
            <w:r w:rsidRPr="004B3C92">
              <w:rPr>
                <w:sz w:val="20"/>
                <w:lang w:val="fr-FR"/>
              </w:rPr>
              <w:t>9</w:t>
            </w:r>
          </w:p>
        </w:tc>
        <w:tc>
          <w:tcPr>
            <w:tcW w:w="936" w:type="dxa"/>
            <w:vAlign w:val="center"/>
          </w:tcPr>
          <w:p w:rsidR="004B3C92" w:rsidRPr="004B3C92" w:rsidRDefault="004B3C92" w:rsidP="004B3C92">
            <w:pPr>
              <w:spacing w:before="60" w:after="60"/>
              <w:jc w:val="center"/>
              <w:rPr>
                <w:sz w:val="20"/>
                <w:lang w:val="fr-FR"/>
              </w:rPr>
            </w:pPr>
            <w:r w:rsidRPr="004B3C92">
              <w:rPr>
                <w:sz w:val="20"/>
                <w:lang w:val="fr-FR"/>
              </w:rPr>
              <w:t>ND</w:t>
            </w:r>
          </w:p>
        </w:tc>
        <w:tc>
          <w:tcPr>
            <w:tcW w:w="1584" w:type="dxa"/>
            <w:vAlign w:val="center"/>
          </w:tcPr>
          <w:p w:rsidR="004B3C92" w:rsidRPr="004B3C92" w:rsidRDefault="004B3C92" w:rsidP="004B3C92">
            <w:pPr>
              <w:spacing w:before="60" w:after="60"/>
              <w:jc w:val="center"/>
              <w:rPr>
                <w:sz w:val="20"/>
                <w:lang w:val="fr-FR"/>
              </w:rPr>
            </w:pPr>
            <w:r w:rsidRPr="004B3C92">
              <w:rPr>
                <w:sz w:val="20"/>
                <w:lang w:val="fr-FR"/>
              </w:rPr>
              <w:t>0</w:t>
            </w:r>
          </w:p>
        </w:tc>
        <w:tc>
          <w:tcPr>
            <w:tcW w:w="1260" w:type="dxa"/>
            <w:vAlign w:val="center"/>
          </w:tcPr>
          <w:p w:rsidR="004B3C92" w:rsidRPr="004B3C92" w:rsidRDefault="004B3C92" w:rsidP="004B3C92">
            <w:pPr>
              <w:spacing w:before="60" w:after="60"/>
              <w:jc w:val="center"/>
              <w:rPr>
                <w:sz w:val="20"/>
                <w:lang w:val="fr-FR"/>
              </w:rPr>
            </w:pPr>
            <w:r w:rsidRPr="004B3C92">
              <w:rPr>
                <w:sz w:val="20"/>
                <w:lang w:val="fr-FR"/>
              </w:rPr>
              <w:t>N</w:t>
            </w:r>
          </w:p>
        </w:tc>
        <w:tc>
          <w:tcPr>
            <w:tcW w:w="900" w:type="dxa"/>
            <w:gridSpan w:val="2"/>
            <w:vAlign w:val="center"/>
          </w:tcPr>
          <w:p w:rsidR="004B3C92" w:rsidRPr="004B3C92" w:rsidRDefault="004B3C92" w:rsidP="004B3C92">
            <w:pPr>
              <w:spacing w:before="60" w:after="60"/>
              <w:jc w:val="center"/>
              <w:rPr>
                <w:sz w:val="20"/>
                <w:lang w:val="fr-FR"/>
              </w:rPr>
            </w:pPr>
            <w:r w:rsidRPr="004B3C92">
              <w:rPr>
                <w:sz w:val="20"/>
                <w:lang w:val="fr-FR"/>
              </w:rPr>
              <w:t>Y</w:t>
            </w:r>
          </w:p>
        </w:tc>
        <w:tc>
          <w:tcPr>
            <w:tcW w:w="990" w:type="dxa"/>
            <w:vAlign w:val="center"/>
          </w:tcPr>
          <w:p w:rsidR="004B3C92" w:rsidRPr="004B3C92" w:rsidRDefault="004B3C92" w:rsidP="004B3C92">
            <w:pPr>
              <w:spacing w:before="60" w:after="60"/>
              <w:jc w:val="center"/>
              <w:rPr>
                <w:sz w:val="20"/>
                <w:lang w:val="fr-FR"/>
              </w:rPr>
            </w:pPr>
            <w:r w:rsidRPr="004B3C92">
              <w:rPr>
                <w:sz w:val="20"/>
                <w:lang w:val="fr-FR"/>
              </w:rPr>
              <w:t>Y</w:t>
            </w:r>
          </w:p>
        </w:tc>
        <w:tc>
          <w:tcPr>
            <w:tcW w:w="2471" w:type="dxa"/>
            <w:tcBorders>
              <w:left w:val="nil"/>
            </w:tcBorders>
            <w:vAlign w:val="center"/>
          </w:tcPr>
          <w:p w:rsidR="004B3C92" w:rsidRPr="004B3C92" w:rsidRDefault="004B3C92" w:rsidP="004B3C92">
            <w:pPr>
              <w:spacing w:before="60" w:after="60"/>
              <w:rPr>
                <w:sz w:val="20"/>
                <w:lang w:val="fr-FR"/>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spacing w:before="60" w:after="60"/>
              <w:rPr>
                <w:sz w:val="20"/>
                <w:lang w:val="fr-FR"/>
              </w:rPr>
            </w:pPr>
            <w:r w:rsidRPr="004B3C92">
              <w:rPr>
                <w:sz w:val="20"/>
                <w:lang w:val="fr-FR"/>
              </w:rPr>
              <w:t>Interview D</w:t>
            </w:r>
          </w:p>
        </w:tc>
        <w:tc>
          <w:tcPr>
            <w:tcW w:w="920" w:type="dxa"/>
            <w:vAlign w:val="center"/>
          </w:tcPr>
          <w:p w:rsidR="004B3C92" w:rsidRPr="004B3C92" w:rsidRDefault="004B3C92" w:rsidP="004B3C92">
            <w:pPr>
              <w:spacing w:before="60" w:after="60"/>
              <w:jc w:val="center"/>
              <w:rPr>
                <w:sz w:val="20"/>
                <w:lang w:val="fr-FR"/>
              </w:rPr>
            </w:pPr>
            <w:r w:rsidRPr="004B3C92">
              <w:rPr>
                <w:sz w:val="20"/>
                <w:lang w:val="fr-FR"/>
              </w:rPr>
              <w:t>587</w:t>
            </w:r>
          </w:p>
        </w:tc>
        <w:tc>
          <w:tcPr>
            <w:tcW w:w="1136" w:type="dxa"/>
            <w:vAlign w:val="center"/>
          </w:tcPr>
          <w:p w:rsidR="004B3C92" w:rsidRPr="004B3C92" w:rsidRDefault="004B3C92" w:rsidP="004B3C92">
            <w:pPr>
              <w:jc w:val="center"/>
              <w:rPr>
                <w:sz w:val="20"/>
                <w:lang w:val="fr-FR"/>
              </w:rPr>
            </w:pPr>
            <w:r w:rsidRPr="004B3C92">
              <w:rPr>
                <w:sz w:val="20"/>
                <w:lang w:val="fr-FR"/>
              </w:rPr>
              <w:t>ND</w:t>
            </w:r>
          </w:p>
        </w:tc>
        <w:tc>
          <w:tcPr>
            <w:tcW w:w="810" w:type="dxa"/>
            <w:vAlign w:val="center"/>
          </w:tcPr>
          <w:p w:rsidR="004B3C92" w:rsidRPr="004B3C92" w:rsidRDefault="004B3C92" w:rsidP="004B3C92">
            <w:pPr>
              <w:spacing w:before="60" w:after="60"/>
              <w:jc w:val="center"/>
              <w:rPr>
                <w:sz w:val="20"/>
                <w:lang w:val="fr-FR"/>
              </w:rPr>
            </w:pPr>
            <w:r w:rsidRPr="004B3C92">
              <w:rPr>
                <w:sz w:val="20"/>
                <w:lang w:val="fr-FR"/>
              </w:rPr>
              <w:t>70</w:t>
            </w:r>
          </w:p>
        </w:tc>
        <w:tc>
          <w:tcPr>
            <w:tcW w:w="1080" w:type="dxa"/>
            <w:vAlign w:val="center"/>
          </w:tcPr>
          <w:p w:rsidR="004B3C92" w:rsidRPr="004B3C92" w:rsidRDefault="004B3C92" w:rsidP="004B3C92">
            <w:pPr>
              <w:spacing w:before="60" w:after="60"/>
              <w:jc w:val="center"/>
              <w:rPr>
                <w:sz w:val="20"/>
                <w:lang w:val="fr-FR"/>
              </w:rPr>
            </w:pPr>
            <w:r w:rsidRPr="004B3C92">
              <w:rPr>
                <w:sz w:val="20"/>
                <w:lang w:val="fr-FR"/>
              </w:rPr>
              <w:t>35</w:t>
            </w:r>
          </w:p>
        </w:tc>
        <w:tc>
          <w:tcPr>
            <w:tcW w:w="954" w:type="dxa"/>
            <w:vAlign w:val="center"/>
          </w:tcPr>
          <w:p w:rsidR="004B3C92" w:rsidRPr="004B3C92" w:rsidRDefault="004B3C92" w:rsidP="004B3C92">
            <w:pPr>
              <w:spacing w:before="60" w:after="60"/>
              <w:jc w:val="center"/>
              <w:rPr>
                <w:sz w:val="20"/>
                <w:lang w:val="fr-FR"/>
              </w:rPr>
            </w:pPr>
            <w:r w:rsidRPr="004B3C92">
              <w:rPr>
                <w:sz w:val="20"/>
                <w:lang w:val="fr-FR"/>
              </w:rPr>
              <w:t>8</w:t>
            </w:r>
          </w:p>
        </w:tc>
        <w:tc>
          <w:tcPr>
            <w:tcW w:w="936" w:type="dxa"/>
            <w:vAlign w:val="center"/>
          </w:tcPr>
          <w:p w:rsidR="004B3C92" w:rsidRPr="004B3C92" w:rsidRDefault="004B3C92" w:rsidP="004B3C92">
            <w:pPr>
              <w:spacing w:before="60" w:after="60"/>
              <w:jc w:val="center"/>
              <w:rPr>
                <w:sz w:val="20"/>
                <w:lang w:val="fr-FR"/>
              </w:rPr>
            </w:pPr>
            <w:r w:rsidRPr="004B3C92">
              <w:rPr>
                <w:sz w:val="20"/>
                <w:lang w:val="fr-FR"/>
              </w:rPr>
              <w:t>ND</w:t>
            </w:r>
          </w:p>
        </w:tc>
        <w:tc>
          <w:tcPr>
            <w:tcW w:w="1584" w:type="dxa"/>
            <w:vAlign w:val="center"/>
          </w:tcPr>
          <w:p w:rsidR="004B3C92" w:rsidRPr="004B3C92" w:rsidRDefault="004B3C92" w:rsidP="004B3C92">
            <w:pPr>
              <w:spacing w:before="60" w:after="60"/>
              <w:jc w:val="center"/>
              <w:rPr>
                <w:sz w:val="20"/>
                <w:lang w:val="fr-FR"/>
              </w:rPr>
            </w:pPr>
            <w:r w:rsidRPr="004B3C92">
              <w:rPr>
                <w:sz w:val="20"/>
                <w:lang w:val="fr-FR"/>
              </w:rPr>
              <w:t>0</w:t>
            </w:r>
          </w:p>
        </w:tc>
        <w:tc>
          <w:tcPr>
            <w:tcW w:w="1260" w:type="dxa"/>
            <w:vAlign w:val="center"/>
          </w:tcPr>
          <w:p w:rsidR="004B3C92" w:rsidRPr="004B3C92" w:rsidRDefault="004B3C92" w:rsidP="004B3C92">
            <w:pPr>
              <w:spacing w:before="60" w:after="60"/>
              <w:jc w:val="center"/>
              <w:rPr>
                <w:sz w:val="20"/>
                <w:lang w:val="fr-FR"/>
              </w:rPr>
            </w:pPr>
            <w:r w:rsidRPr="004B3C92">
              <w:rPr>
                <w:sz w:val="20"/>
                <w:lang w:val="fr-FR"/>
              </w:rPr>
              <w:t>N</w:t>
            </w:r>
          </w:p>
        </w:tc>
        <w:tc>
          <w:tcPr>
            <w:tcW w:w="900" w:type="dxa"/>
            <w:gridSpan w:val="2"/>
            <w:vAlign w:val="center"/>
          </w:tcPr>
          <w:p w:rsidR="004B3C92" w:rsidRPr="004B3C92" w:rsidRDefault="004B3C92" w:rsidP="004B3C92">
            <w:pPr>
              <w:spacing w:before="60" w:after="60"/>
              <w:jc w:val="center"/>
              <w:rPr>
                <w:sz w:val="20"/>
                <w:lang w:val="fr-FR"/>
              </w:rPr>
            </w:pPr>
            <w:r w:rsidRPr="004B3C92">
              <w:rPr>
                <w:sz w:val="20"/>
                <w:lang w:val="fr-FR"/>
              </w:rPr>
              <w:t>Y</w:t>
            </w:r>
          </w:p>
        </w:tc>
        <w:tc>
          <w:tcPr>
            <w:tcW w:w="990" w:type="dxa"/>
            <w:vAlign w:val="center"/>
          </w:tcPr>
          <w:p w:rsidR="004B3C92" w:rsidRPr="004B3C92" w:rsidRDefault="004B3C92" w:rsidP="004B3C92">
            <w:pPr>
              <w:spacing w:before="60" w:after="60"/>
              <w:jc w:val="center"/>
              <w:rPr>
                <w:sz w:val="20"/>
                <w:lang w:val="fr-FR"/>
              </w:rPr>
            </w:pPr>
            <w:r w:rsidRPr="004B3C92">
              <w:rPr>
                <w:sz w:val="20"/>
                <w:lang w:val="fr-FR"/>
              </w:rPr>
              <w:t>Y</w:t>
            </w:r>
          </w:p>
        </w:tc>
        <w:tc>
          <w:tcPr>
            <w:tcW w:w="2471" w:type="dxa"/>
            <w:tcBorders>
              <w:left w:val="nil"/>
            </w:tcBorders>
            <w:vAlign w:val="center"/>
          </w:tcPr>
          <w:p w:rsidR="004B3C92" w:rsidRPr="004B3C92" w:rsidRDefault="004B3C92" w:rsidP="004B3C92">
            <w:pPr>
              <w:spacing w:before="60" w:after="60"/>
              <w:rPr>
                <w:sz w:val="20"/>
                <w:lang w:val="fr-FR"/>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spacing w:before="60" w:after="60"/>
              <w:rPr>
                <w:sz w:val="20"/>
                <w:lang w:val="fr-FR"/>
              </w:rPr>
            </w:pPr>
            <w:r w:rsidRPr="004B3C92">
              <w:rPr>
                <w:sz w:val="20"/>
                <w:lang w:val="fr-FR"/>
              </w:rPr>
              <w:t>Interview A</w:t>
            </w:r>
          </w:p>
        </w:tc>
        <w:tc>
          <w:tcPr>
            <w:tcW w:w="920" w:type="dxa"/>
            <w:vAlign w:val="center"/>
          </w:tcPr>
          <w:p w:rsidR="004B3C92" w:rsidRPr="004B3C92" w:rsidRDefault="004B3C92" w:rsidP="004B3C92">
            <w:pPr>
              <w:spacing w:before="60" w:after="60"/>
              <w:jc w:val="center"/>
              <w:rPr>
                <w:sz w:val="20"/>
                <w:lang w:val="fr-FR"/>
              </w:rPr>
            </w:pPr>
            <w:r w:rsidRPr="004B3C92">
              <w:rPr>
                <w:sz w:val="20"/>
                <w:lang w:val="fr-FR"/>
              </w:rPr>
              <w:t>582</w:t>
            </w:r>
          </w:p>
        </w:tc>
        <w:tc>
          <w:tcPr>
            <w:tcW w:w="1136" w:type="dxa"/>
            <w:vAlign w:val="center"/>
          </w:tcPr>
          <w:p w:rsidR="004B3C92" w:rsidRPr="004B3C92" w:rsidRDefault="004B3C92" w:rsidP="004B3C92">
            <w:pPr>
              <w:jc w:val="center"/>
              <w:rPr>
                <w:sz w:val="20"/>
                <w:lang w:val="fr-FR"/>
              </w:rPr>
            </w:pPr>
            <w:r w:rsidRPr="004B3C92">
              <w:rPr>
                <w:sz w:val="20"/>
                <w:lang w:val="fr-FR"/>
              </w:rPr>
              <w:t>ND</w:t>
            </w:r>
          </w:p>
        </w:tc>
        <w:tc>
          <w:tcPr>
            <w:tcW w:w="810" w:type="dxa"/>
            <w:vAlign w:val="center"/>
          </w:tcPr>
          <w:p w:rsidR="004B3C92" w:rsidRPr="004B3C92" w:rsidRDefault="004B3C92" w:rsidP="004B3C92">
            <w:pPr>
              <w:spacing w:before="60" w:after="60"/>
              <w:jc w:val="center"/>
              <w:rPr>
                <w:sz w:val="20"/>
                <w:lang w:val="fr-FR"/>
              </w:rPr>
            </w:pPr>
            <w:r w:rsidRPr="004B3C92">
              <w:rPr>
                <w:sz w:val="20"/>
                <w:lang w:val="fr-FR"/>
              </w:rPr>
              <w:t>70</w:t>
            </w:r>
          </w:p>
        </w:tc>
        <w:tc>
          <w:tcPr>
            <w:tcW w:w="1080" w:type="dxa"/>
            <w:vAlign w:val="center"/>
          </w:tcPr>
          <w:p w:rsidR="004B3C92" w:rsidRPr="004B3C92" w:rsidRDefault="004B3C92" w:rsidP="004B3C92">
            <w:pPr>
              <w:spacing w:before="60" w:after="60"/>
              <w:jc w:val="center"/>
              <w:rPr>
                <w:sz w:val="20"/>
                <w:lang w:val="fr-FR"/>
              </w:rPr>
            </w:pPr>
            <w:r w:rsidRPr="004B3C92">
              <w:rPr>
                <w:sz w:val="20"/>
                <w:lang w:val="fr-FR"/>
              </w:rPr>
              <w:t>36</w:t>
            </w:r>
          </w:p>
        </w:tc>
        <w:tc>
          <w:tcPr>
            <w:tcW w:w="954" w:type="dxa"/>
            <w:vAlign w:val="center"/>
          </w:tcPr>
          <w:p w:rsidR="004B3C92" w:rsidRPr="004B3C92" w:rsidRDefault="004B3C92" w:rsidP="004B3C92">
            <w:pPr>
              <w:spacing w:before="60" w:after="60"/>
              <w:jc w:val="center"/>
              <w:rPr>
                <w:sz w:val="20"/>
                <w:lang w:val="fr-FR"/>
              </w:rPr>
            </w:pPr>
            <w:r w:rsidRPr="004B3C92">
              <w:rPr>
                <w:sz w:val="20"/>
                <w:lang w:val="fr-FR"/>
              </w:rPr>
              <w:t>6</w:t>
            </w:r>
          </w:p>
        </w:tc>
        <w:tc>
          <w:tcPr>
            <w:tcW w:w="936" w:type="dxa"/>
            <w:vAlign w:val="center"/>
          </w:tcPr>
          <w:p w:rsidR="004B3C92" w:rsidRPr="004B3C92" w:rsidRDefault="004B3C92" w:rsidP="004B3C92">
            <w:pPr>
              <w:spacing w:before="60" w:after="60"/>
              <w:jc w:val="center"/>
              <w:rPr>
                <w:sz w:val="20"/>
                <w:lang w:val="fr-FR"/>
              </w:rPr>
            </w:pPr>
            <w:r w:rsidRPr="004B3C92">
              <w:rPr>
                <w:sz w:val="20"/>
                <w:lang w:val="fr-FR"/>
              </w:rPr>
              <w:t>ND</w:t>
            </w:r>
          </w:p>
        </w:tc>
        <w:tc>
          <w:tcPr>
            <w:tcW w:w="1584" w:type="dxa"/>
            <w:vAlign w:val="center"/>
          </w:tcPr>
          <w:p w:rsidR="004B3C92" w:rsidRPr="004B3C92" w:rsidRDefault="004B3C92" w:rsidP="004B3C92">
            <w:pPr>
              <w:spacing w:before="60" w:after="60"/>
              <w:jc w:val="center"/>
              <w:rPr>
                <w:sz w:val="20"/>
                <w:lang w:val="fr-FR"/>
              </w:rPr>
            </w:pPr>
            <w:r w:rsidRPr="004B3C92">
              <w:rPr>
                <w:sz w:val="20"/>
                <w:lang w:val="fr-FR"/>
              </w:rPr>
              <w:t>0</w:t>
            </w:r>
          </w:p>
        </w:tc>
        <w:tc>
          <w:tcPr>
            <w:tcW w:w="1260" w:type="dxa"/>
            <w:vAlign w:val="center"/>
          </w:tcPr>
          <w:p w:rsidR="004B3C92" w:rsidRPr="004B3C92" w:rsidRDefault="004B3C92" w:rsidP="004B3C92">
            <w:pPr>
              <w:spacing w:before="60" w:after="60"/>
              <w:jc w:val="center"/>
              <w:rPr>
                <w:sz w:val="20"/>
                <w:lang w:val="fr-FR"/>
              </w:rPr>
            </w:pPr>
            <w:r w:rsidRPr="004B3C92">
              <w:rPr>
                <w:sz w:val="20"/>
                <w:lang w:val="fr-FR"/>
              </w:rPr>
              <w:t>N</w:t>
            </w:r>
          </w:p>
        </w:tc>
        <w:tc>
          <w:tcPr>
            <w:tcW w:w="900" w:type="dxa"/>
            <w:gridSpan w:val="2"/>
            <w:vAlign w:val="center"/>
          </w:tcPr>
          <w:p w:rsidR="004B3C92" w:rsidRPr="004B3C92" w:rsidRDefault="004B3C92" w:rsidP="004B3C92">
            <w:pPr>
              <w:spacing w:before="60" w:after="60"/>
              <w:jc w:val="center"/>
              <w:rPr>
                <w:sz w:val="20"/>
                <w:lang w:val="fr-FR"/>
              </w:rPr>
            </w:pPr>
            <w:r w:rsidRPr="004B3C92">
              <w:rPr>
                <w:sz w:val="20"/>
                <w:lang w:val="fr-FR"/>
              </w:rPr>
              <w:t>Y</w:t>
            </w:r>
          </w:p>
        </w:tc>
        <w:tc>
          <w:tcPr>
            <w:tcW w:w="990" w:type="dxa"/>
            <w:vAlign w:val="center"/>
          </w:tcPr>
          <w:p w:rsidR="004B3C92" w:rsidRPr="004B3C92" w:rsidRDefault="004B3C92" w:rsidP="004B3C92">
            <w:pPr>
              <w:spacing w:before="60" w:after="60"/>
              <w:jc w:val="center"/>
              <w:rPr>
                <w:sz w:val="20"/>
                <w:lang w:val="fr-FR"/>
              </w:rPr>
            </w:pPr>
            <w:r w:rsidRPr="004B3C92">
              <w:rPr>
                <w:sz w:val="20"/>
                <w:lang w:val="fr-FR"/>
              </w:rPr>
              <w:t>Y</w:t>
            </w:r>
          </w:p>
        </w:tc>
        <w:tc>
          <w:tcPr>
            <w:tcW w:w="2471" w:type="dxa"/>
            <w:tcBorders>
              <w:left w:val="nil"/>
            </w:tcBorders>
            <w:vAlign w:val="center"/>
          </w:tcPr>
          <w:p w:rsidR="004B3C92" w:rsidRPr="004B3C92" w:rsidRDefault="004B3C92" w:rsidP="004B3C92">
            <w:pPr>
              <w:spacing w:before="60" w:after="60"/>
              <w:rPr>
                <w:sz w:val="20"/>
                <w:lang w:val="fr-FR"/>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spacing w:before="60" w:after="60"/>
              <w:rPr>
                <w:sz w:val="20"/>
                <w:lang w:val="fr-FR"/>
              </w:rPr>
            </w:pPr>
            <w:r w:rsidRPr="004B3C92">
              <w:rPr>
                <w:sz w:val="20"/>
                <w:lang w:val="fr-FR"/>
              </w:rPr>
              <w:t xml:space="preserve">Open cubes </w:t>
            </w:r>
            <w:proofErr w:type="spellStart"/>
            <w:r w:rsidRPr="004B3C92">
              <w:rPr>
                <w:sz w:val="20"/>
                <w:lang w:val="fr-FR"/>
              </w:rPr>
              <w:t>near</w:t>
            </w:r>
            <w:proofErr w:type="spellEnd"/>
            <w:r w:rsidRPr="004B3C92">
              <w:rPr>
                <w:sz w:val="20"/>
                <w:lang w:val="fr-FR"/>
              </w:rPr>
              <w:t xml:space="preserve"> C309</w:t>
            </w:r>
          </w:p>
        </w:tc>
        <w:tc>
          <w:tcPr>
            <w:tcW w:w="920" w:type="dxa"/>
            <w:vAlign w:val="center"/>
          </w:tcPr>
          <w:p w:rsidR="004B3C92" w:rsidRPr="004B3C92" w:rsidRDefault="004B3C92" w:rsidP="004B3C92">
            <w:pPr>
              <w:spacing w:before="60" w:after="60"/>
              <w:jc w:val="center"/>
              <w:rPr>
                <w:sz w:val="20"/>
                <w:lang w:val="fr-FR"/>
              </w:rPr>
            </w:pPr>
            <w:r w:rsidRPr="004B3C92">
              <w:rPr>
                <w:sz w:val="20"/>
                <w:lang w:val="fr-FR"/>
              </w:rPr>
              <w:t>586</w:t>
            </w:r>
          </w:p>
        </w:tc>
        <w:tc>
          <w:tcPr>
            <w:tcW w:w="1136" w:type="dxa"/>
            <w:vAlign w:val="center"/>
          </w:tcPr>
          <w:p w:rsidR="004B3C92" w:rsidRPr="004B3C92" w:rsidRDefault="004B3C92" w:rsidP="004B3C92">
            <w:pPr>
              <w:jc w:val="center"/>
              <w:rPr>
                <w:sz w:val="20"/>
                <w:lang w:val="fr-FR"/>
              </w:rPr>
            </w:pPr>
            <w:r w:rsidRPr="004B3C92">
              <w:rPr>
                <w:sz w:val="20"/>
                <w:lang w:val="fr-FR"/>
              </w:rPr>
              <w:t>ND</w:t>
            </w:r>
          </w:p>
        </w:tc>
        <w:tc>
          <w:tcPr>
            <w:tcW w:w="810" w:type="dxa"/>
            <w:vAlign w:val="center"/>
          </w:tcPr>
          <w:p w:rsidR="004B3C92" w:rsidRPr="004B3C92" w:rsidRDefault="004B3C92" w:rsidP="004B3C92">
            <w:pPr>
              <w:spacing w:before="60" w:after="60"/>
              <w:jc w:val="center"/>
              <w:rPr>
                <w:sz w:val="20"/>
                <w:lang w:val="fr-FR"/>
              </w:rPr>
            </w:pPr>
            <w:r w:rsidRPr="004B3C92">
              <w:rPr>
                <w:sz w:val="20"/>
                <w:lang w:val="fr-FR"/>
              </w:rPr>
              <w:t>70</w:t>
            </w:r>
          </w:p>
        </w:tc>
        <w:tc>
          <w:tcPr>
            <w:tcW w:w="1080" w:type="dxa"/>
            <w:vAlign w:val="center"/>
          </w:tcPr>
          <w:p w:rsidR="004B3C92" w:rsidRPr="004B3C92" w:rsidRDefault="004B3C92" w:rsidP="004B3C92">
            <w:pPr>
              <w:spacing w:before="60" w:after="60"/>
              <w:jc w:val="center"/>
              <w:rPr>
                <w:sz w:val="20"/>
                <w:lang w:val="fr-FR"/>
              </w:rPr>
            </w:pPr>
            <w:r w:rsidRPr="004B3C92">
              <w:rPr>
                <w:sz w:val="20"/>
                <w:lang w:val="fr-FR"/>
              </w:rPr>
              <w:t>35</w:t>
            </w:r>
          </w:p>
        </w:tc>
        <w:tc>
          <w:tcPr>
            <w:tcW w:w="954" w:type="dxa"/>
            <w:vAlign w:val="center"/>
          </w:tcPr>
          <w:p w:rsidR="004B3C92" w:rsidRPr="004B3C92" w:rsidRDefault="004B3C92" w:rsidP="004B3C92">
            <w:pPr>
              <w:spacing w:before="60" w:after="60"/>
              <w:jc w:val="center"/>
              <w:rPr>
                <w:sz w:val="20"/>
                <w:lang w:val="fr-FR"/>
              </w:rPr>
            </w:pPr>
            <w:r w:rsidRPr="004B3C92">
              <w:rPr>
                <w:sz w:val="20"/>
                <w:lang w:val="fr-FR"/>
              </w:rPr>
              <w:t>7</w:t>
            </w:r>
          </w:p>
        </w:tc>
        <w:tc>
          <w:tcPr>
            <w:tcW w:w="936" w:type="dxa"/>
            <w:vAlign w:val="center"/>
          </w:tcPr>
          <w:p w:rsidR="004B3C92" w:rsidRPr="004B3C92" w:rsidRDefault="004B3C92" w:rsidP="004B3C92">
            <w:pPr>
              <w:spacing w:before="60" w:after="60"/>
              <w:jc w:val="center"/>
              <w:rPr>
                <w:sz w:val="20"/>
                <w:lang w:val="fr-FR"/>
              </w:rPr>
            </w:pPr>
            <w:r w:rsidRPr="004B3C92">
              <w:rPr>
                <w:sz w:val="20"/>
                <w:lang w:val="fr-FR"/>
              </w:rPr>
              <w:t>ND</w:t>
            </w:r>
          </w:p>
        </w:tc>
        <w:tc>
          <w:tcPr>
            <w:tcW w:w="1584" w:type="dxa"/>
            <w:vAlign w:val="center"/>
          </w:tcPr>
          <w:p w:rsidR="004B3C92" w:rsidRPr="004B3C92" w:rsidRDefault="004B3C92" w:rsidP="004B3C92">
            <w:pPr>
              <w:spacing w:before="60" w:after="60"/>
              <w:jc w:val="center"/>
              <w:rPr>
                <w:sz w:val="20"/>
                <w:lang w:val="fr-FR"/>
              </w:rPr>
            </w:pPr>
            <w:r w:rsidRPr="004B3C92">
              <w:rPr>
                <w:sz w:val="20"/>
                <w:lang w:val="fr-FR"/>
              </w:rPr>
              <w:t>3</w:t>
            </w:r>
          </w:p>
        </w:tc>
        <w:tc>
          <w:tcPr>
            <w:tcW w:w="1260" w:type="dxa"/>
            <w:vAlign w:val="center"/>
          </w:tcPr>
          <w:p w:rsidR="004B3C92" w:rsidRPr="004B3C92" w:rsidRDefault="004B3C92" w:rsidP="004B3C92">
            <w:pPr>
              <w:spacing w:before="60" w:after="60"/>
              <w:jc w:val="center"/>
              <w:rPr>
                <w:sz w:val="20"/>
                <w:lang w:val="fr-FR"/>
              </w:rPr>
            </w:pPr>
            <w:r w:rsidRPr="004B3C92">
              <w:rPr>
                <w:sz w:val="20"/>
                <w:lang w:val="fr-FR"/>
              </w:rPr>
              <w:t>Y</w:t>
            </w:r>
          </w:p>
        </w:tc>
        <w:tc>
          <w:tcPr>
            <w:tcW w:w="900" w:type="dxa"/>
            <w:gridSpan w:val="2"/>
            <w:vAlign w:val="center"/>
          </w:tcPr>
          <w:p w:rsidR="004B3C92" w:rsidRPr="004B3C92" w:rsidRDefault="004B3C92" w:rsidP="004B3C92">
            <w:pPr>
              <w:spacing w:before="60" w:after="60"/>
              <w:jc w:val="center"/>
              <w:rPr>
                <w:sz w:val="20"/>
                <w:lang w:val="fr-FR"/>
              </w:rPr>
            </w:pPr>
            <w:r w:rsidRPr="004B3C92">
              <w:rPr>
                <w:sz w:val="20"/>
                <w:lang w:val="fr-FR"/>
              </w:rPr>
              <w:t>Y</w:t>
            </w:r>
          </w:p>
        </w:tc>
        <w:tc>
          <w:tcPr>
            <w:tcW w:w="990" w:type="dxa"/>
            <w:vAlign w:val="center"/>
          </w:tcPr>
          <w:p w:rsidR="004B3C92" w:rsidRPr="004B3C92" w:rsidRDefault="004B3C92" w:rsidP="004B3C92">
            <w:pPr>
              <w:spacing w:before="60" w:after="60"/>
              <w:jc w:val="center"/>
              <w:rPr>
                <w:sz w:val="20"/>
                <w:lang w:val="fr-FR"/>
              </w:rPr>
            </w:pPr>
            <w:r w:rsidRPr="004B3C92">
              <w:rPr>
                <w:sz w:val="20"/>
                <w:lang w:val="fr-FR"/>
              </w:rPr>
              <w:t>Y</w:t>
            </w:r>
          </w:p>
        </w:tc>
        <w:tc>
          <w:tcPr>
            <w:tcW w:w="2471" w:type="dxa"/>
            <w:tcBorders>
              <w:left w:val="nil"/>
            </w:tcBorders>
            <w:vAlign w:val="center"/>
          </w:tcPr>
          <w:p w:rsidR="004B3C92" w:rsidRPr="004B3C92" w:rsidRDefault="004B3C92" w:rsidP="004B3C92">
            <w:pPr>
              <w:spacing w:before="60" w:after="60"/>
              <w:rPr>
                <w:sz w:val="20"/>
                <w:highlight w:val="yellow"/>
                <w:lang w:val="fr-FR"/>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spacing w:before="60" w:after="60"/>
              <w:rPr>
                <w:sz w:val="20"/>
                <w:lang w:val="fr-FR"/>
              </w:rPr>
            </w:pPr>
            <w:r w:rsidRPr="004B3C92">
              <w:rPr>
                <w:sz w:val="20"/>
                <w:lang w:val="fr-FR"/>
              </w:rPr>
              <w:t xml:space="preserve">Open cubes </w:t>
            </w:r>
            <w:proofErr w:type="spellStart"/>
            <w:r w:rsidRPr="004B3C92">
              <w:rPr>
                <w:sz w:val="20"/>
                <w:lang w:val="fr-FR"/>
              </w:rPr>
              <w:t>near</w:t>
            </w:r>
            <w:proofErr w:type="spellEnd"/>
            <w:r w:rsidRPr="004B3C92">
              <w:rPr>
                <w:sz w:val="20"/>
                <w:lang w:val="fr-FR"/>
              </w:rPr>
              <w:t xml:space="preserve"> C305</w:t>
            </w:r>
          </w:p>
        </w:tc>
        <w:tc>
          <w:tcPr>
            <w:tcW w:w="920" w:type="dxa"/>
            <w:vAlign w:val="center"/>
          </w:tcPr>
          <w:p w:rsidR="004B3C92" w:rsidRPr="004B3C92" w:rsidRDefault="004B3C92" w:rsidP="004B3C92">
            <w:pPr>
              <w:spacing w:before="60" w:after="60"/>
              <w:jc w:val="center"/>
              <w:rPr>
                <w:sz w:val="20"/>
                <w:lang w:val="fr-FR"/>
              </w:rPr>
            </w:pPr>
            <w:r w:rsidRPr="004B3C92">
              <w:rPr>
                <w:sz w:val="20"/>
                <w:lang w:val="fr-FR"/>
              </w:rPr>
              <w:t>552</w:t>
            </w:r>
          </w:p>
        </w:tc>
        <w:tc>
          <w:tcPr>
            <w:tcW w:w="1136" w:type="dxa"/>
            <w:vAlign w:val="center"/>
          </w:tcPr>
          <w:p w:rsidR="004B3C92" w:rsidRPr="004B3C92" w:rsidRDefault="004B3C92" w:rsidP="004B3C92">
            <w:pPr>
              <w:jc w:val="center"/>
              <w:rPr>
                <w:sz w:val="20"/>
                <w:lang w:val="fr-FR"/>
              </w:rPr>
            </w:pPr>
            <w:r w:rsidRPr="004B3C92">
              <w:rPr>
                <w:sz w:val="20"/>
                <w:lang w:val="fr-FR"/>
              </w:rPr>
              <w:t>ND</w:t>
            </w:r>
          </w:p>
        </w:tc>
        <w:tc>
          <w:tcPr>
            <w:tcW w:w="810" w:type="dxa"/>
            <w:vAlign w:val="center"/>
          </w:tcPr>
          <w:p w:rsidR="004B3C92" w:rsidRPr="004B3C92" w:rsidRDefault="004B3C92" w:rsidP="004B3C92">
            <w:pPr>
              <w:spacing w:before="60" w:after="60"/>
              <w:jc w:val="center"/>
              <w:rPr>
                <w:sz w:val="20"/>
                <w:lang w:val="fr-FR"/>
              </w:rPr>
            </w:pPr>
            <w:r w:rsidRPr="004B3C92">
              <w:rPr>
                <w:sz w:val="20"/>
                <w:lang w:val="fr-FR"/>
              </w:rPr>
              <w:t>69</w:t>
            </w:r>
          </w:p>
        </w:tc>
        <w:tc>
          <w:tcPr>
            <w:tcW w:w="1080" w:type="dxa"/>
            <w:vAlign w:val="center"/>
          </w:tcPr>
          <w:p w:rsidR="004B3C92" w:rsidRPr="004B3C92" w:rsidRDefault="004B3C92" w:rsidP="004B3C92">
            <w:pPr>
              <w:spacing w:before="60" w:after="60"/>
              <w:jc w:val="center"/>
              <w:rPr>
                <w:sz w:val="20"/>
                <w:lang w:val="fr-FR"/>
              </w:rPr>
            </w:pPr>
            <w:r w:rsidRPr="004B3C92">
              <w:rPr>
                <w:sz w:val="20"/>
                <w:lang w:val="fr-FR"/>
              </w:rPr>
              <w:t>36</w:t>
            </w:r>
          </w:p>
        </w:tc>
        <w:tc>
          <w:tcPr>
            <w:tcW w:w="954" w:type="dxa"/>
            <w:vAlign w:val="center"/>
          </w:tcPr>
          <w:p w:rsidR="004B3C92" w:rsidRPr="004B3C92" w:rsidRDefault="004B3C92" w:rsidP="004B3C92">
            <w:pPr>
              <w:spacing w:before="60" w:after="60"/>
              <w:jc w:val="center"/>
              <w:rPr>
                <w:sz w:val="20"/>
                <w:lang w:val="fr-FR"/>
              </w:rPr>
            </w:pPr>
            <w:r w:rsidRPr="004B3C92">
              <w:rPr>
                <w:sz w:val="20"/>
                <w:lang w:val="fr-FR"/>
              </w:rPr>
              <w:t>8</w:t>
            </w:r>
          </w:p>
        </w:tc>
        <w:tc>
          <w:tcPr>
            <w:tcW w:w="936" w:type="dxa"/>
            <w:vAlign w:val="center"/>
          </w:tcPr>
          <w:p w:rsidR="004B3C92" w:rsidRPr="004B3C92" w:rsidRDefault="004B3C92" w:rsidP="004B3C92">
            <w:pPr>
              <w:spacing w:before="60" w:after="60"/>
              <w:jc w:val="center"/>
              <w:rPr>
                <w:sz w:val="20"/>
                <w:lang w:val="fr-FR"/>
              </w:rPr>
            </w:pPr>
            <w:r w:rsidRPr="004B3C92">
              <w:rPr>
                <w:sz w:val="20"/>
                <w:lang w:val="fr-FR"/>
              </w:rPr>
              <w:t>ND</w:t>
            </w:r>
          </w:p>
        </w:tc>
        <w:tc>
          <w:tcPr>
            <w:tcW w:w="1584" w:type="dxa"/>
            <w:vAlign w:val="center"/>
          </w:tcPr>
          <w:p w:rsidR="004B3C92" w:rsidRPr="004B3C92" w:rsidRDefault="004B3C92" w:rsidP="004B3C92">
            <w:pPr>
              <w:spacing w:before="60" w:after="60"/>
              <w:jc w:val="center"/>
              <w:rPr>
                <w:sz w:val="20"/>
                <w:lang w:val="fr-FR"/>
              </w:rPr>
            </w:pPr>
            <w:r w:rsidRPr="004B3C92">
              <w:rPr>
                <w:sz w:val="20"/>
                <w:lang w:val="fr-FR"/>
              </w:rPr>
              <w:t>2</w:t>
            </w:r>
          </w:p>
        </w:tc>
        <w:tc>
          <w:tcPr>
            <w:tcW w:w="1260" w:type="dxa"/>
            <w:vAlign w:val="center"/>
          </w:tcPr>
          <w:p w:rsidR="004B3C92" w:rsidRPr="004B3C92" w:rsidRDefault="004B3C92" w:rsidP="004B3C92">
            <w:pPr>
              <w:spacing w:before="60" w:after="60"/>
              <w:jc w:val="center"/>
              <w:rPr>
                <w:sz w:val="20"/>
                <w:lang w:val="fr-FR"/>
              </w:rPr>
            </w:pPr>
            <w:r w:rsidRPr="004B3C92">
              <w:rPr>
                <w:sz w:val="20"/>
                <w:lang w:val="fr-FR"/>
              </w:rPr>
              <w:t>Y</w:t>
            </w:r>
          </w:p>
        </w:tc>
        <w:tc>
          <w:tcPr>
            <w:tcW w:w="900" w:type="dxa"/>
            <w:gridSpan w:val="2"/>
            <w:vAlign w:val="center"/>
          </w:tcPr>
          <w:p w:rsidR="004B3C92" w:rsidRPr="004B3C92" w:rsidRDefault="004B3C92" w:rsidP="004B3C92">
            <w:pPr>
              <w:spacing w:before="60" w:after="60"/>
              <w:jc w:val="center"/>
              <w:rPr>
                <w:sz w:val="20"/>
                <w:lang w:val="fr-FR"/>
              </w:rPr>
            </w:pPr>
            <w:r w:rsidRPr="004B3C92">
              <w:rPr>
                <w:sz w:val="20"/>
                <w:lang w:val="fr-FR"/>
              </w:rPr>
              <w:t>Y</w:t>
            </w:r>
          </w:p>
        </w:tc>
        <w:tc>
          <w:tcPr>
            <w:tcW w:w="990" w:type="dxa"/>
            <w:vAlign w:val="center"/>
          </w:tcPr>
          <w:p w:rsidR="004B3C92" w:rsidRPr="004B3C92" w:rsidRDefault="004B3C92" w:rsidP="004B3C92">
            <w:pPr>
              <w:spacing w:before="60" w:after="60"/>
              <w:jc w:val="center"/>
              <w:rPr>
                <w:sz w:val="20"/>
                <w:lang w:val="fr-FR"/>
              </w:rPr>
            </w:pPr>
            <w:r w:rsidRPr="004B3C92">
              <w:rPr>
                <w:sz w:val="20"/>
                <w:lang w:val="fr-FR"/>
              </w:rPr>
              <w:t>Y</w:t>
            </w:r>
          </w:p>
        </w:tc>
        <w:tc>
          <w:tcPr>
            <w:tcW w:w="2471" w:type="dxa"/>
            <w:tcBorders>
              <w:left w:val="nil"/>
            </w:tcBorders>
            <w:vAlign w:val="center"/>
          </w:tcPr>
          <w:p w:rsidR="004B3C92" w:rsidRPr="004B3C92" w:rsidRDefault="004B3C92" w:rsidP="004B3C92">
            <w:pPr>
              <w:spacing w:before="60" w:after="60"/>
              <w:rPr>
                <w:sz w:val="20"/>
                <w:lang w:val="fr-FR"/>
              </w:rPr>
            </w:pPr>
            <w:r w:rsidRPr="004B3C92">
              <w:rPr>
                <w:sz w:val="20"/>
                <w:lang w:val="fr-FR"/>
              </w:rPr>
              <w:t xml:space="preserve">Plants, gaps </w:t>
            </w:r>
            <w:proofErr w:type="spellStart"/>
            <w:r w:rsidRPr="004B3C92">
              <w:rPr>
                <w:sz w:val="20"/>
                <w:lang w:val="fr-FR"/>
              </w:rPr>
              <w:t>around</w:t>
            </w:r>
            <w:proofErr w:type="spellEnd"/>
            <w:r w:rsidRPr="004B3C92">
              <w:rPr>
                <w:sz w:val="20"/>
                <w:lang w:val="fr-FR"/>
              </w:rPr>
              <w:t xml:space="preserve"> pole</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spacing w:before="60" w:after="60"/>
              <w:rPr>
                <w:sz w:val="20"/>
                <w:lang w:val="fr-FR"/>
              </w:rPr>
            </w:pPr>
            <w:proofErr w:type="spellStart"/>
            <w:r w:rsidRPr="004B3C92">
              <w:rPr>
                <w:sz w:val="20"/>
                <w:lang w:val="fr-FR"/>
              </w:rPr>
              <w:t>Wellness</w:t>
            </w:r>
            <w:proofErr w:type="spellEnd"/>
          </w:p>
        </w:tc>
        <w:tc>
          <w:tcPr>
            <w:tcW w:w="920" w:type="dxa"/>
            <w:vAlign w:val="center"/>
          </w:tcPr>
          <w:p w:rsidR="004B3C92" w:rsidRPr="004B3C92" w:rsidRDefault="004B3C92" w:rsidP="004B3C92">
            <w:pPr>
              <w:spacing w:before="60" w:after="60"/>
              <w:jc w:val="center"/>
              <w:rPr>
                <w:sz w:val="20"/>
                <w:lang w:val="fr-FR"/>
              </w:rPr>
            </w:pPr>
            <w:r w:rsidRPr="004B3C92">
              <w:rPr>
                <w:sz w:val="20"/>
                <w:lang w:val="fr-FR"/>
              </w:rPr>
              <w:t>572</w:t>
            </w:r>
          </w:p>
        </w:tc>
        <w:tc>
          <w:tcPr>
            <w:tcW w:w="1136" w:type="dxa"/>
            <w:vAlign w:val="center"/>
          </w:tcPr>
          <w:p w:rsidR="004B3C92" w:rsidRPr="004B3C92" w:rsidRDefault="004B3C92" w:rsidP="004B3C92">
            <w:pPr>
              <w:spacing w:before="60" w:after="60"/>
              <w:jc w:val="center"/>
              <w:rPr>
                <w:sz w:val="20"/>
                <w:lang w:val="fr-FR"/>
              </w:rPr>
            </w:pPr>
            <w:r w:rsidRPr="004B3C92">
              <w:rPr>
                <w:sz w:val="20"/>
                <w:lang w:val="fr-FR"/>
              </w:rPr>
              <w:t>ND</w:t>
            </w:r>
          </w:p>
        </w:tc>
        <w:tc>
          <w:tcPr>
            <w:tcW w:w="810" w:type="dxa"/>
            <w:vAlign w:val="center"/>
          </w:tcPr>
          <w:p w:rsidR="004B3C92" w:rsidRPr="004B3C92" w:rsidRDefault="004B3C92" w:rsidP="004B3C92">
            <w:pPr>
              <w:spacing w:before="60" w:after="60"/>
              <w:jc w:val="center"/>
              <w:rPr>
                <w:sz w:val="20"/>
                <w:lang w:val="fr-FR"/>
              </w:rPr>
            </w:pPr>
            <w:r w:rsidRPr="004B3C92">
              <w:rPr>
                <w:sz w:val="20"/>
                <w:lang w:val="fr-FR"/>
              </w:rPr>
              <w:t>69</w:t>
            </w:r>
          </w:p>
        </w:tc>
        <w:tc>
          <w:tcPr>
            <w:tcW w:w="1080" w:type="dxa"/>
            <w:vAlign w:val="center"/>
          </w:tcPr>
          <w:p w:rsidR="004B3C92" w:rsidRPr="004B3C92" w:rsidRDefault="004B3C92" w:rsidP="004B3C92">
            <w:pPr>
              <w:spacing w:before="60" w:after="60"/>
              <w:jc w:val="center"/>
              <w:rPr>
                <w:sz w:val="20"/>
                <w:lang w:val="fr-FR"/>
              </w:rPr>
            </w:pPr>
            <w:r w:rsidRPr="004B3C92">
              <w:rPr>
                <w:sz w:val="20"/>
                <w:lang w:val="fr-FR"/>
              </w:rPr>
              <w:t>36</w:t>
            </w:r>
          </w:p>
        </w:tc>
        <w:tc>
          <w:tcPr>
            <w:tcW w:w="954" w:type="dxa"/>
            <w:vAlign w:val="center"/>
          </w:tcPr>
          <w:p w:rsidR="004B3C92" w:rsidRPr="004B3C92" w:rsidRDefault="004B3C92" w:rsidP="004B3C92">
            <w:pPr>
              <w:spacing w:before="60" w:after="60"/>
              <w:jc w:val="center"/>
              <w:rPr>
                <w:sz w:val="20"/>
                <w:lang w:val="fr-FR"/>
              </w:rPr>
            </w:pPr>
            <w:r w:rsidRPr="004B3C92">
              <w:rPr>
                <w:sz w:val="20"/>
                <w:lang w:val="fr-FR"/>
              </w:rPr>
              <w:t>4</w:t>
            </w:r>
          </w:p>
        </w:tc>
        <w:tc>
          <w:tcPr>
            <w:tcW w:w="936" w:type="dxa"/>
            <w:vAlign w:val="center"/>
          </w:tcPr>
          <w:p w:rsidR="004B3C92" w:rsidRPr="004B3C92" w:rsidRDefault="004B3C92" w:rsidP="004B3C92">
            <w:pPr>
              <w:spacing w:before="60" w:after="60"/>
              <w:jc w:val="center"/>
              <w:rPr>
                <w:sz w:val="20"/>
                <w:lang w:val="fr-FR"/>
              </w:rPr>
            </w:pPr>
            <w:r w:rsidRPr="004B3C92">
              <w:rPr>
                <w:sz w:val="20"/>
                <w:lang w:val="fr-FR"/>
              </w:rPr>
              <w:t>ND</w:t>
            </w:r>
          </w:p>
        </w:tc>
        <w:tc>
          <w:tcPr>
            <w:tcW w:w="1584" w:type="dxa"/>
            <w:vAlign w:val="center"/>
          </w:tcPr>
          <w:p w:rsidR="004B3C92" w:rsidRPr="004B3C92" w:rsidRDefault="004B3C92" w:rsidP="004B3C92">
            <w:pPr>
              <w:spacing w:before="60" w:after="60"/>
              <w:jc w:val="center"/>
              <w:rPr>
                <w:sz w:val="20"/>
                <w:lang w:val="fr-FR"/>
              </w:rPr>
            </w:pPr>
            <w:r w:rsidRPr="004B3C92">
              <w:rPr>
                <w:sz w:val="20"/>
                <w:lang w:val="fr-FR"/>
              </w:rPr>
              <w:t>0</w:t>
            </w:r>
          </w:p>
        </w:tc>
        <w:tc>
          <w:tcPr>
            <w:tcW w:w="1260" w:type="dxa"/>
            <w:vAlign w:val="center"/>
          </w:tcPr>
          <w:p w:rsidR="004B3C92" w:rsidRPr="004B3C92" w:rsidRDefault="004B3C92" w:rsidP="004B3C92">
            <w:pPr>
              <w:spacing w:before="60" w:after="60"/>
              <w:jc w:val="center"/>
              <w:rPr>
                <w:sz w:val="20"/>
                <w:lang w:val="fr-FR"/>
              </w:rPr>
            </w:pPr>
            <w:r w:rsidRPr="004B3C92">
              <w:rPr>
                <w:sz w:val="20"/>
                <w:lang w:val="fr-FR"/>
              </w:rPr>
              <w:t>Y</w:t>
            </w:r>
          </w:p>
        </w:tc>
        <w:tc>
          <w:tcPr>
            <w:tcW w:w="900" w:type="dxa"/>
            <w:gridSpan w:val="2"/>
            <w:vAlign w:val="center"/>
          </w:tcPr>
          <w:p w:rsidR="004B3C92" w:rsidRPr="004B3C92" w:rsidRDefault="004B3C92" w:rsidP="004B3C92">
            <w:pPr>
              <w:spacing w:before="60" w:after="60"/>
              <w:jc w:val="center"/>
              <w:rPr>
                <w:sz w:val="20"/>
                <w:lang w:val="fr-FR"/>
              </w:rPr>
            </w:pPr>
            <w:r w:rsidRPr="004B3C92">
              <w:rPr>
                <w:sz w:val="20"/>
                <w:lang w:val="fr-FR"/>
              </w:rPr>
              <w:t>Y</w:t>
            </w:r>
          </w:p>
        </w:tc>
        <w:tc>
          <w:tcPr>
            <w:tcW w:w="990" w:type="dxa"/>
            <w:vAlign w:val="center"/>
          </w:tcPr>
          <w:p w:rsidR="004B3C92" w:rsidRPr="004B3C92" w:rsidRDefault="004B3C92" w:rsidP="004B3C92">
            <w:pPr>
              <w:spacing w:before="60" w:after="60"/>
              <w:jc w:val="center"/>
              <w:rPr>
                <w:sz w:val="20"/>
                <w:lang w:val="fr-FR"/>
              </w:rPr>
            </w:pPr>
            <w:r w:rsidRPr="004B3C92">
              <w:rPr>
                <w:sz w:val="20"/>
                <w:lang w:val="fr-FR"/>
              </w:rPr>
              <w:t>Y</w:t>
            </w:r>
          </w:p>
        </w:tc>
        <w:tc>
          <w:tcPr>
            <w:tcW w:w="2471" w:type="dxa"/>
            <w:tcBorders>
              <w:left w:val="nil"/>
            </w:tcBorders>
            <w:vAlign w:val="center"/>
          </w:tcPr>
          <w:p w:rsidR="004B3C92" w:rsidRPr="004B3C92" w:rsidRDefault="004B3C92" w:rsidP="004B3C92">
            <w:pPr>
              <w:spacing w:before="60" w:after="60"/>
              <w:rPr>
                <w:sz w:val="20"/>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spacing w:before="60" w:after="60"/>
              <w:rPr>
                <w:sz w:val="20"/>
              </w:rPr>
            </w:pPr>
            <w:r w:rsidRPr="004B3C92">
              <w:rPr>
                <w:sz w:val="20"/>
              </w:rPr>
              <w:t>Suite 311</w:t>
            </w:r>
          </w:p>
        </w:tc>
        <w:tc>
          <w:tcPr>
            <w:tcW w:w="920" w:type="dxa"/>
            <w:vAlign w:val="center"/>
          </w:tcPr>
          <w:p w:rsidR="004B3C92" w:rsidRPr="004B3C92" w:rsidRDefault="004B3C92" w:rsidP="004B3C92">
            <w:pPr>
              <w:spacing w:before="60" w:after="60"/>
              <w:jc w:val="center"/>
              <w:rPr>
                <w:sz w:val="20"/>
              </w:rPr>
            </w:pPr>
            <w:r w:rsidRPr="004B3C92">
              <w:rPr>
                <w:sz w:val="20"/>
              </w:rPr>
              <w:t>564</w:t>
            </w:r>
          </w:p>
        </w:tc>
        <w:tc>
          <w:tcPr>
            <w:tcW w:w="1136" w:type="dxa"/>
            <w:vAlign w:val="center"/>
          </w:tcPr>
          <w:p w:rsidR="004B3C92" w:rsidRPr="004B3C92" w:rsidRDefault="004B3C92" w:rsidP="004B3C92">
            <w:pPr>
              <w:spacing w:before="60" w:after="60"/>
              <w:jc w:val="center"/>
              <w:rPr>
                <w:sz w:val="20"/>
                <w:lang w:val="fr-FR"/>
              </w:rPr>
            </w:pPr>
            <w:r w:rsidRPr="004B3C92">
              <w:rPr>
                <w:sz w:val="20"/>
                <w:lang w:val="fr-FR"/>
              </w:rPr>
              <w:t>ND</w:t>
            </w:r>
          </w:p>
        </w:tc>
        <w:tc>
          <w:tcPr>
            <w:tcW w:w="810" w:type="dxa"/>
            <w:vAlign w:val="center"/>
          </w:tcPr>
          <w:p w:rsidR="004B3C92" w:rsidRPr="004B3C92" w:rsidRDefault="004B3C92" w:rsidP="004B3C92">
            <w:pPr>
              <w:spacing w:before="60" w:after="60"/>
              <w:jc w:val="center"/>
              <w:rPr>
                <w:sz w:val="20"/>
                <w:lang w:val="fr-FR"/>
              </w:rPr>
            </w:pPr>
            <w:r w:rsidRPr="004B3C92">
              <w:rPr>
                <w:sz w:val="20"/>
                <w:lang w:val="fr-FR"/>
              </w:rPr>
              <w:t>69</w:t>
            </w:r>
          </w:p>
        </w:tc>
        <w:tc>
          <w:tcPr>
            <w:tcW w:w="1080" w:type="dxa"/>
            <w:vAlign w:val="center"/>
          </w:tcPr>
          <w:p w:rsidR="004B3C92" w:rsidRPr="004B3C92" w:rsidRDefault="004B3C92" w:rsidP="004B3C92">
            <w:pPr>
              <w:spacing w:before="60" w:after="60"/>
              <w:jc w:val="center"/>
              <w:rPr>
                <w:sz w:val="20"/>
                <w:lang w:val="fr-FR"/>
              </w:rPr>
            </w:pPr>
            <w:r w:rsidRPr="004B3C92">
              <w:rPr>
                <w:sz w:val="20"/>
                <w:lang w:val="fr-FR"/>
              </w:rPr>
              <w:t>37</w:t>
            </w:r>
          </w:p>
        </w:tc>
        <w:tc>
          <w:tcPr>
            <w:tcW w:w="954" w:type="dxa"/>
            <w:vAlign w:val="center"/>
          </w:tcPr>
          <w:p w:rsidR="004B3C92" w:rsidRPr="004B3C92" w:rsidRDefault="004B3C92" w:rsidP="004B3C92">
            <w:pPr>
              <w:spacing w:before="60" w:after="60"/>
              <w:jc w:val="center"/>
              <w:rPr>
                <w:sz w:val="20"/>
                <w:lang w:val="fr-FR"/>
              </w:rPr>
            </w:pPr>
            <w:r w:rsidRPr="004B3C92">
              <w:rPr>
                <w:sz w:val="20"/>
                <w:lang w:val="fr-FR"/>
              </w:rPr>
              <w:t>3</w:t>
            </w:r>
          </w:p>
        </w:tc>
        <w:tc>
          <w:tcPr>
            <w:tcW w:w="936" w:type="dxa"/>
            <w:vAlign w:val="center"/>
          </w:tcPr>
          <w:p w:rsidR="004B3C92" w:rsidRPr="004B3C92" w:rsidRDefault="004B3C92" w:rsidP="004B3C92">
            <w:pPr>
              <w:spacing w:before="60" w:after="60"/>
              <w:jc w:val="center"/>
              <w:rPr>
                <w:sz w:val="20"/>
                <w:lang w:val="fr-FR"/>
              </w:rPr>
            </w:pPr>
            <w:r w:rsidRPr="004B3C92">
              <w:rPr>
                <w:sz w:val="20"/>
                <w:lang w:val="fr-FR"/>
              </w:rPr>
              <w:t>ND</w:t>
            </w:r>
          </w:p>
        </w:tc>
        <w:tc>
          <w:tcPr>
            <w:tcW w:w="1584" w:type="dxa"/>
            <w:vAlign w:val="center"/>
          </w:tcPr>
          <w:p w:rsidR="004B3C92" w:rsidRPr="004B3C92" w:rsidRDefault="004B3C92" w:rsidP="004B3C92">
            <w:pPr>
              <w:spacing w:before="60" w:after="60"/>
              <w:jc w:val="center"/>
              <w:rPr>
                <w:sz w:val="20"/>
                <w:lang w:val="fr-FR"/>
              </w:rPr>
            </w:pPr>
            <w:r w:rsidRPr="004B3C92">
              <w:rPr>
                <w:sz w:val="20"/>
                <w:lang w:val="fr-FR"/>
              </w:rPr>
              <w:t>1</w:t>
            </w:r>
          </w:p>
        </w:tc>
        <w:tc>
          <w:tcPr>
            <w:tcW w:w="1260" w:type="dxa"/>
            <w:vAlign w:val="center"/>
          </w:tcPr>
          <w:p w:rsidR="004B3C92" w:rsidRPr="004B3C92" w:rsidRDefault="004B3C92" w:rsidP="004B3C92">
            <w:pPr>
              <w:spacing w:before="60" w:after="60"/>
              <w:jc w:val="center"/>
              <w:rPr>
                <w:sz w:val="20"/>
                <w:lang w:val="fr-FR"/>
              </w:rPr>
            </w:pPr>
            <w:r w:rsidRPr="004B3C92">
              <w:rPr>
                <w:sz w:val="20"/>
                <w:lang w:val="fr-FR"/>
              </w:rPr>
              <w:t>N</w:t>
            </w:r>
          </w:p>
        </w:tc>
        <w:tc>
          <w:tcPr>
            <w:tcW w:w="900" w:type="dxa"/>
            <w:gridSpan w:val="2"/>
            <w:vAlign w:val="center"/>
          </w:tcPr>
          <w:p w:rsidR="004B3C92" w:rsidRPr="004B3C92" w:rsidRDefault="004B3C92" w:rsidP="004B3C92">
            <w:pPr>
              <w:spacing w:before="60" w:after="60"/>
              <w:jc w:val="center"/>
              <w:rPr>
                <w:sz w:val="20"/>
                <w:lang w:val="fr-FR"/>
              </w:rPr>
            </w:pPr>
            <w:r w:rsidRPr="004B3C92">
              <w:rPr>
                <w:sz w:val="20"/>
                <w:lang w:val="fr-FR"/>
              </w:rPr>
              <w:t>Y</w:t>
            </w:r>
          </w:p>
        </w:tc>
        <w:tc>
          <w:tcPr>
            <w:tcW w:w="990" w:type="dxa"/>
            <w:vAlign w:val="center"/>
          </w:tcPr>
          <w:p w:rsidR="004B3C92" w:rsidRPr="004B3C92" w:rsidRDefault="004B3C92" w:rsidP="004B3C92">
            <w:pPr>
              <w:spacing w:before="60" w:after="60"/>
              <w:jc w:val="center"/>
              <w:rPr>
                <w:sz w:val="20"/>
                <w:lang w:val="fr-FR"/>
              </w:rPr>
            </w:pPr>
            <w:r w:rsidRPr="004B3C92">
              <w:rPr>
                <w:sz w:val="20"/>
                <w:lang w:val="fr-FR"/>
              </w:rPr>
              <w:t>N</w:t>
            </w:r>
          </w:p>
        </w:tc>
        <w:tc>
          <w:tcPr>
            <w:tcW w:w="2471" w:type="dxa"/>
            <w:tcBorders>
              <w:left w:val="nil"/>
            </w:tcBorders>
            <w:vAlign w:val="center"/>
          </w:tcPr>
          <w:p w:rsidR="004B3C92" w:rsidRPr="004B3C92" w:rsidRDefault="004B3C92" w:rsidP="004B3C92">
            <w:pPr>
              <w:spacing w:before="60" w:after="60"/>
              <w:rPr>
                <w:sz w:val="20"/>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lastRenderedPageBreak/>
              <w:t>312</w:t>
            </w:r>
          </w:p>
        </w:tc>
        <w:tc>
          <w:tcPr>
            <w:tcW w:w="920" w:type="dxa"/>
            <w:vAlign w:val="center"/>
          </w:tcPr>
          <w:p w:rsidR="004B3C92" w:rsidRPr="004B3C92" w:rsidRDefault="004B3C92" w:rsidP="004B3C92">
            <w:pPr>
              <w:jc w:val="center"/>
              <w:rPr>
                <w:sz w:val="20"/>
              </w:rPr>
            </w:pPr>
            <w:r w:rsidRPr="004B3C92">
              <w:rPr>
                <w:sz w:val="20"/>
              </w:rPr>
              <w:t>566</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4</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313</w:t>
            </w:r>
          </w:p>
        </w:tc>
        <w:tc>
          <w:tcPr>
            <w:tcW w:w="920" w:type="dxa"/>
            <w:vAlign w:val="center"/>
          </w:tcPr>
          <w:p w:rsidR="004B3C92" w:rsidRPr="004B3C92" w:rsidRDefault="004B3C92" w:rsidP="004B3C92">
            <w:pPr>
              <w:jc w:val="center"/>
              <w:rPr>
                <w:sz w:val="20"/>
              </w:rPr>
            </w:pPr>
            <w:r w:rsidRPr="004B3C92">
              <w:rPr>
                <w:sz w:val="20"/>
              </w:rPr>
              <w:t>576</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68</w:t>
            </w:r>
          </w:p>
        </w:tc>
        <w:tc>
          <w:tcPr>
            <w:tcW w:w="1080" w:type="dxa"/>
            <w:vAlign w:val="center"/>
          </w:tcPr>
          <w:p w:rsidR="004B3C92" w:rsidRPr="004B3C92" w:rsidRDefault="004B3C92" w:rsidP="004B3C92">
            <w:pPr>
              <w:jc w:val="center"/>
              <w:rPr>
                <w:sz w:val="20"/>
              </w:rPr>
            </w:pPr>
            <w:r w:rsidRPr="004B3C92">
              <w:rPr>
                <w:sz w:val="20"/>
              </w:rPr>
              <w:t>37</w:t>
            </w:r>
          </w:p>
        </w:tc>
        <w:tc>
          <w:tcPr>
            <w:tcW w:w="954" w:type="dxa"/>
            <w:vAlign w:val="center"/>
          </w:tcPr>
          <w:p w:rsidR="004B3C92" w:rsidRPr="004B3C92" w:rsidRDefault="004B3C92" w:rsidP="004B3C92">
            <w:pPr>
              <w:jc w:val="center"/>
              <w:rPr>
                <w:sz w:val="20"/>
              </w:rPr>
            </w:pPr>
            <w:r w:rsidRPr="004B3C92">
              <w:rPr>
                <w:sz w:val="20"/>
              </w:rPr>
              <w:t>6</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315</w:t>
            </w:r>
          </w:p>
        </w:tc>
        <w:tc>
          <w:tcPr>
            <w:tcW w:w="920" w:type="dxa"/>
            <w:vAlign w:val="center"/>
          </w:tcPr>
          <w:p w:rsidR="004B3C92" w:rsidRPr="004B3C92" w:rsidRDefault="004B3C92" w:rsidP="004B3C92">
            <w:pPr>
              <w:jc w:val="center"/>
              <w:rPr>
                <w:sz w:val="20"/>
              </w:rPr>
            </w:pPr>
            <w:r w:rsidRPr="004B3C92">
              <w:rPr>
                <w:sz w:val="20"/>
              </w:rPr>
              <w:t>560</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68</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2</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314</w:t>
            </w:r>
          </w:p>
        </w:tc>
        <w:tc>
          <w:tcPr>
            <w:tcW w:w="920" w:type="dxa"/>
            <w:vAlign w:val="center"/>
          </w:tcPr>
          <w:p w:rsidR="004B3C92" w:rsidRPr="004B3C92" w:rsidRDefault="004B3C92" w:rsidP="004B3C92">
            <w:pPr>
              <w:jc w:val="center"/>
              <w:rPr>
                <w:sz w:val="20"/>
              </w:rPr>
            </w:pPr>
            <w:r w:rsidRPr="004B3C92">
              <w:rPr>
                <w:sz w:val="20"/>
              </w:rPr>
              <w:t>565</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68</w:t>
            </w:r>
          </w:p>
        </w:tc>
        <w:tc>
          <w:tcPr>
            <w:tcW w:w="1080" w:type="dxa"/>
            <w:vAlign w:val="center"/>
          </w:tcPr>
          <w:p w:rsidR="004B3C92" w:rsidRPr="004B3C92" w:rsidRDefault="004B3C92" w:rsidP="004B3C92">
            <w:pPr>
              <w:jc w:val="center"/>
              <w:rPr>
                <w:sz w:val="20"/>
              </w:rPr>
            </w:pPr>
            <w:r w:rsidRPr="004B3C92">
              <w:rPr>
                <w:sz w:val="20"/>
              </w:rPr>
              <w:t>37</w:t>
            </w:r>
          </w:p>
        </w:tc>
        <w:tc>
          <w:tcPr>
            <w:tcW w:w="954" w:type="dxa"/>
            <w:vAlign w:val="center"/>
          </w:tcPr>
          <w:p w:rsidR="004B3C92" w:rsidRPr="004B3C92" w:rsidRDefault="004B3C92" w:rsidP="004B3C92">
            <w:pPr>
              <w:jc w:val="center"/>
              <w:rPr>
                <w:sz w:val="20"/>
              </w:rPr>
            </w:pPr>
            <w:r w:rsidRPr="004B3C92">
              <w:rPr>
                <w:sz w:val="20"/>
              </w:rPr>
              <w:t>2</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323</w:t>
            </w:r>
          </w:p>
        </w:tc>
        <w:tc>
          <w:tcPr>
            <w:tcW w:w="920" w:type="dxa"/>
            <w:vAlign w:val="center"/>
          </w:tcPr>
          <w:p w:rsidR="004B3C92" w:rsidRPr="004B3C92" w:rsidRDefault="004B3C92" w:rsidP="004B3C92">
            <w:pPr>
              <w:jc w:val="center"/>
              <w:rPr>
                <w:sz w:val="20"/>
              </w:rPr>
            </w:pPr>
            <w:r w:rsidRPr="004B3C92">
              <w:rPr>
                <w:sz w:val="20"/>
              </w:rPr>
              <w:t>598</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68</w:t>
            </w:r>
          </w:p>
        </w:tc>
        <w:tc>
          <w:tcPr>
            <w:tcW w:w="1080" w:type="dxa"/>
            <w:vAlign w:val="center"/>
          </w:tcPr>
          <w:p w:rsidR="004B3C92" w:rsidRPr="004B3C92" w:rsidRDefault="004B3C92" w:rsidP="004B3C92">
            <w:pPr>
              <w:jc w:val="center"/>
              <w:rPr>
                <w:sz w:val="20"/>
              </w:rPr>
            </w:pPr>
            <w:r w:rsidRPr="004B3C92">
              <w:rPr>
                <w:sz w:val="20"/>
              </w:rPr>
              <w:t>37</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1</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322</w:t>
            </w:r>
          </w:p>
        </w:tc>
        <w:tc>
          <w:tcPr>
            <w:tcW w:w="920" w:type="dxa"/>
            <w:vAlign w:val="center"/>
          </w:tcPr>
          <w:p w:rsidR="004B3C92" w:rsidRPr="004B3C92" w:rsidRDefault="004B3C92" w:rsidP="004B3C92">
            <w:pPr>
              <w:jc w:val="center"/>
              <w:rPr>
                <w:sz w:val="20"/>
              </w:rPr>
            </w:pPr>
            <w:r w:rsidRPr="004B3C92">
              <w:rPr>
                <w:sz w:val="20"/>
              </w:rPr>
              <w:t>645</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68</w:t>
            </w:r>
          </w:p>
        </w:tc>
        <w:tc>
          <w:tcPr>
            <w:tcW w:w="1080" w:type="dxa"/>
            <w:vAlign w:val="center"/>
          </w:tcPr>
          <w:p w:rsidR="004B3C92" w:rsidRPr="004B3C92" w:rsidRDefault="004B3C92" w:rsidP="004B3C92">
            <w:pPr>
              <w:jc w:val="center"/>
              <w:rPr>
                <w:sz w:val="20"/>
              </w:rPr>
            </w:pPr>
            <w:r w:rsidRPr="004B3C92">
              <w:rPr>
                <w:sz w:val="20"/>
              </w:rPr>
              <w:t>38</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1</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324</w:t>
            </w:r>
          </w:p>
        </w:tc>
        <w:tc>
          <w:tcPr>
            <w:tcW w:w="920" w:type="dxa"/>
            <w:vAlign w:val="center"/>
          </w:tcPr>
          <w:p w:rsidR="004B3C92" w:rsidRPr="004B3C92" w:rsidRDefault="004B3C92" w:rsidP="004B3C92">
            <w:pPr>
              <w:jc w:val="center"/>
              <w:rPr>
                <w:sz w:val="20"/>
              </w:rPr>
            </w:pPr>
            <w:r w:rsidRPr="004B3C92">
              <w:rPr>
                <w:sz w:val="20"/>
              </w:rPr>
              <w:t>663</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68</w:t>
            </w:r>
          </w:p>
        </w:tc>
        <w:tc>
          <w:tcPr>
            <w:tcW w:w="1080" w:type="dxa"/>
            <w:vAlign w:val="center"/>
          </w:tcPr>
          <w:p w:rsidR="004B3C92" w:rsidRPr="004B3C92" w:rsidRDefault="004B3C92" w:rsidP="004B3C92">
            <w:pPr>
              <w:jc w:val="center"/>
              <w:rPr>
                <w:sz w:val="20"/>
              </w:rPr>
            </w:pPr>
            <w:r w:rsidRPr="004B3C92">
              <w:rPr>
                <w:sz w:val="20"/>
              </w:rPr>
              <w:t>38</w:t>
            </w:r>
          </w:p>
        </w:tc>
        <w:tc>
          <w:tcPr>
            <w:tcW w:w="954" w:type="dxa"/>
            <w:vAlign w:val="center"/>
          </w:tcPr>
          <w:p w:rsidR="004B3C92" w:rsidRPr="004B3C92" w:rsidRDefault="004B3C92" w:rsidP="004B3C92">
            <w:pPr>
              <w:jc w:val="center"/>
              <w:rPr>
                <w:sz w:val="20"/>
              </w:rPr>
            </w:pPr>
            <w:r w:rsidRPr="004B3C92">
              <w:rPr>
                <w:sz w:val="20"/>
              </w:rPr>
              <w:t>2</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highlight w:val="yellow"/>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327</w:t>
            </w:r>
          </w:p>
        </w:tc>
        <w:tc>
          <w:tcPr>
            <w:tcW w:w="920" w:type="dxa"/>
            <w:vAlign w:val="center"/>
          </w:tcPr>
          <w:p w:rsidR="004B3C92" w:rsidRPr="004B3C92" w:rsidRDefault="004B3C92" w:rsidP="004B3C92">
            <w:pPr>
              <w:jc w:val="center"/>
              <w:rPr>
                <w:sz w:val="20"/>
              </w:rPr>
            </w:pPr>
            <w:r w:rsidRPr="004B3C92">
              <w:rPr>
                <w:sz w:val="20"/>
              </w:rPr>
              <w:t>607</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68</w:t>
            </w:r>
          </w:p>
        </w:tc>
        <w:tc>
          <w:tcPr>
            <w:tcW w:w="1080" w:type="dxa"/>
            <w:vAlign w:val="center"/>
          </w:tcPr>
          <w:p w:rsidR="004B3C92" w:rsidRPr="004B3C92" w:rsidRDefault="004B3C92" w:rsidP="004B3C92">
            <w:pPr>
              <w:jc w:val="center"/>
              <w:rPr>
                <w:sz w:val="20"/>
              </w:rPr>
            </w:pPr>
            <w:r w:rsidRPr="004B3C92">
              <w:rPr>
                <w:sz w:val="20"/>
              </w:rPr>
              <w:t>37</w:t>
            </w:r>
          </w:p>
        </w:tc>
        <w:tc>
          <w:tcPr>
            <w:tcW w:w="954" w:type="dxa"/>
            <w:vAlign w:val="center"/>
          </w:tcPr>
          <w:p w:rsidR="004B3C92" w:rsidRPr="004B3C92" w:rsidRDefault="004B3C92" w:rsidP="004B3C92">
            <w:pPr>
              <w:jc w:val="center"/>
              <w:rPr>
                <w:sz w:val="20"/>
              </w:rPr>
            </w:pPr>
            <w:r w:rsidRPr="004B3C92">
              <w:rPr>
                <w:sz w:val="20"/>
              </w:rPr>
              <w:t>6</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CPs</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325</w:t>
            </w:r>
          </w:p>
        </w:tc>
        <w:tc>
          <w:tcPr>
            <w:tcW w:w="920" w:type="dxa"/>
            <w:vAlign w:val="center"/>
          </w:tcPr>
          <w:p w:rsidR="004B3C92" w:rsidRPr="004B3C92" w:rsidRDefault="004B3C92" w:rsidP="004B3C92">
            <w:pPr>
              <w:jc w:val="center"/>
              <w:rPr>
                <w:sz w:val="20"/>
              </w:rPr>
            </w:pPr>
            <w:r w:rsidRPr="004B3C92">
              <w:rPr>
                <w:sz w:val="20"/>
              </w:rPr>
              <w:t>637</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68</w:t>
            </w:r>
          </w:p>
        </w:tc>
        <w:tc>
          <w:tcPr>
            <w:tcW w:w="1080" w:type="dxa"/>
            <w:vAlign w:val="center"/>
          </w:tcPr>
          <w:p w:rsidR="004B3C92" w:rsidRPr="004B3C92" w:rsidRDefault="004B3C92" w:rsidP="004B3C92">
            <w:pPr>
              <w:jc w:val="center"/>
              <w:rPr>
                <w:sz w:val="20"/>
              </w:rPr>
            </w:pPr>
            <w:r w:rsidRPr="004B3C92">
              <w:rPr>
                <w:sz w:val="20"/>
              </w:rPr>
              <w:t>37</w:t>
            </w:r>
          </w:p>
        </w:tc>
        <w:tc>
          <w:tcPr>
            <w:tcW w:w="954" w:type="dxa"/>
            <w:vAlign w:val="center"/>
          </w:tcPr>
          <w:p w:rsidR="004B3C92" w:rsidRPr="004B3C92" w:rsidRDefault="004B3C92" w:rsidP="004B3C92">
            <w:pPr>
              <w:jc w:val="center"/>
              <w:rPr>
                <w:sz w:val="20"/>
              </w:rPr>
            </w:pPr>
            <w:r w:rsidRPr="004B3C92">
              <w:rPr>
                <w:sz w:val="20"/>
              </w:rPr>
              <w:t>1</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1</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326</w:t>
            </w:r>
          </w:p>
        </w:tc>
        <w:tc>
          <w:tcPr>
            <w:tcW w:w="920" w:type="dxa"/>
            <w:vAlign w:val="center"/>
          </w:tcPr>
          <w:p w:rsidR="004B3C92" w:rsidRPr="004B3C92" w:rsidRDefault="004B3C92" w:rsidP="004B3C92">
            <w:pPr>
              <w:jc w:val="center"/>
              <w:rPr>
                <w:sz w:val="20"/>
              </w:rPr>
            </w:pPr>
            <w:r w:rsidRPr="004B3C92">
              <w:rPr>
                <w:sz w:val="20"/>
              </w:rPr>
              <w:t>649</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38</w:t>
            </w:r>
          </w:p>
        </w:tc>
        <w:tc>
          <w:tcPr>
            <w:tcW w:w="954" w:type="dxa"/>
            <w:vAlign w:val="center"/>
          </w:tcPr>
          <w:p w:rsidR="004B3C92" w:rsidRPr="004B3C92" w:rsidRDefault="004B3C92" w:rsidP="004B3C92">
            <w:pPr>
              <w:jc w:val="center"/>
              <w:rPr>
                <w:sz w:val="20"/>
              </w:rPr>
            </w:pPr>
            <w:r w:rsidRPr="004B3C92">
              <w:rPr>
                <w:sz w:val="20"/>
              </w:rPr>
              <w:t>1</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PH</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336</w:t>
            </w:r>
          </w:p>
        </w:tc>
        <w:tc>
          <w:tcPr>
            <w:tcW w:w="920" w:type="dxa"/>
            <w:vAlign w:val="center"/>
          </w:tcPr>
          <w:p w:rsidR="004B3C92" w:rsidRPr="004B3C92" w:rsidRDefault="004B3C92" w:rsidP="004B3C92">
            <w:pPr>
              <w:jc w:val="center"/>
              <w:rPr>
                <w:sz w:val="20"/>
              </w:rPr>
            </w:pPr>
            <w:r w:rsidRPr="004B3C92">
              <w:rPr>
                <w:sz w:val="20"/>
              </w:rPr>
              <w:t>605</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70</w:t>
            </w:r>
          </w:p>
        </w:tc>
        <w:tc>
          <w:tcPr>
            <w:tcW w:w="1080" w:type="dxa"/>
            <w:vAlign w:val="center"/>
          </w:tcPr>
          <w:p w:rsidR="004B3C92" w:rsidRPr="004B3C92" w:rsidRDefault="004B3C92" w:rsidP="004B3C92">
            <w:pPr>
              <w:jc w:val="center"/>
              <w:rPr>
                <w:sz w:val="20"/>
              </w:rPr>
            </w:pPr>
            <w:r w:rsidRPr="004B3C92">
              <w:rPr>
                <w:sz w:val="20"/>
              </w:rPr>
              <w:t>37</w:t>
            </w:r>
          </w:p>
        </w:tc>
        <w:tc>
          <w:tcPr>
            <w:tcW w:w="954" w:type="dxa"/>
            <w:vAlign w:val="center"/>
          </w:tcPr>
          <w:p w:rsidR="004B3C92" w:rsidRPr="004B3C92" w:rsidRDefault="004B3C92" w:rsidP="004B3C92">
            <w:pPr>
              <w:jc w:val="center"/>
              <w:rPr>
                <w:sz w:val="20"/>
              </w:rPr>
            </w:pPr>
            <w:r w:rsidRPr="004B3C92">
              <w:rPr>
                <w:sz w:val="20"/>
              </w:rPr>
              <w:t>2</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2</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PH</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lastRenderedPageBreak/>
              <w:t>335</w:t>
            </w:r>
          </w:p>
        </w:tc>
        <w:tc>
          <w:tcPr>
            <w:tcW w:w="920" w:type="dxa"/>
            <w:vAlign w:val="center"/>
          </w:tcPr>
          <w:p w:rsidR="004B3C92" w:rsidRPr="004B3C92" w:rsidRDefault="004B3C92" w:rsidP="004B3C92">
            <w:pPr>
              <w:jc w:val="center"/>
              <w:rPr>
                <w:sz w:val="20"/>
              </w:rPr>
            </w:pPr>
            <w:r w:rsidRPr="004B3C92">
              <w:rPr>
                <w:sz w:val="20"/>
              </w:rPr>
              <w:t>580</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38</w:t>
            </w:r>
          </w:p>
        </w:tc>
        <w:tc>
          <w:tcPr>
            <w:tcW w:w="954" w:type="dxa"/>
            <w:vAlign w:val="center"/>
          </w:tcPr>
          <w:p w:rsidR="004B3C92" w:rsidRPr="004B3C92" w:rsidRDefault="004B3C92" w:rsidP="004B3C92">
            <w:pPr>
              <w:jc w:val="center"/>
              <w:rPr>
                <w:sz w:val="20"/>
              </w:rPr>
            </w:pPr>
            <w:r w:rsidRPr="004B3C92">
              <w:rPr>
                <w:sz w:val="20"/>
              </w:rPr>
              <w:t>1</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1</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337</w:t>
            </w:r>
          </w:p>
        </w:tc>
        <w:tc>
          <w:tcPr>
            <w:tcW w:w="920" w:type="dxa"/>
            <w:vAlign w:val="center"/>
          </w:tcPr>
          <w:p w:rsidR="004B3C92" w:rsidRPr="004B3C92" w:rsidRDefault="004B3C92" w:rsidP="004B3C92">
            <w:pPr>
              <w:jc w:val="center"/>
              <w:rPr>
                <w:sz w:val="20"/>
              </w:rPr>
            </w:pPr>
            <w:r w:rsidRPr="004B3C92">
              <w:rPr>
                <w:sz w:val="20"/>
              </w:rPr>
              <w:t>619</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37</w:t>
            </w:r>
          </w:p>
        </w:tc>
        <w:tc>
          <w:tcPr>
            <w:tcW w:w="954" w:type="dxa"/>
            <w:vAlign w:val="center"/>
          </w:tcPr>
          <w:p w:rsidR="004B3C92" w:rsidRPr="004B3C92" w:rsidRDefault="004B3C92" w:rsidP="004B3C92">
            <w:pPr>
              <w:jc w:val="center"/>
              <w:rPr>
                <w:sz w:val="20"/>
              </w:rPr>
            </w:pPr>
            <w:r w:rsidRPr="004B3C92">
              <w:rPr>
                <w:sz w:val="20"/>
              </w:rPr>
              <w:t>1</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Hall C/D</w:t>
            </w:r>
          </w:p>
        </w:tc>
        <w:tc>
          <w:tcPr>
            <w:tcW w:w="920" w:type="dxa"/>
            <w:vAlign w:val="center"/>
          </w:tcPr>
          <w:p w:rsidR="004B3C92" w:rsidRPr="004B3C92" w:rsidRDefault="004B3C92" w:rsidP="004B3C92">
            <w:pPr>
              <w:jc w:val="center"/>
              <w:rPr>
                <w:sz w:val="20"/>
              </w:rPr>
            </w:pPr>
            <w:r w:rsidRPr="004B3C92">
              <w:rPr>
                <w:sz w:val="20"/>
              </w:rPr>
              <w:t>584</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38</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1</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PC</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346</w:t>
            </w:r>
          </w:p>
        </w:tc>
        <w:tc>
          <w:tcPr>
            <w:tcW w:w="920" w:type="dxa"/>
            <w:vAlign w:val="center"/>
          </w:tcPr>
          <w:p w:rsidR="004B3C92" w:rsidRPr="004B3C92" w:rsidRDefault="004B3C92" w:rsidP="004B3C92">
            <w:pPr>
              <w:jc w:val="center"/>
              <w:rPr>
                <w:sz w:val="20"/>
              </w:rPr>
            </w:pPr>
            <w:r w:rsidRPr="004B3C92">
              <w:rPr>
                <w:sz w:val="20"/>
              </w:rPr>
              <w:t>591</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68</w:t>
            </w:r>
          </w:p>
        </w:tc>
        <w:tc>
          <w:tcPr>
            <w:tcW w:w="1080" w:type="dxa"/>
            <w:vAlign w:val="center"/>
          </w:tcPr>
          <w:p w:rsidR="004B3C92" w:rsidRPr="004B3C92" w:rsidRDefault="004B3C92" w:rsidP="004B3C92">
            <w:pPr>
              <w:jc w:val="center"/>
              <w:rPr>
                <w:sz w:val="20"/>
              </w:rPr>
            </w:pPr>
            <w:r w:rsidRPr="004B3C92">
              <w:rPr>
                <w:sz w:val="20"/>
              </w:rPr>
              <w:t>37</w:t>
            </w:r>
          </w:p>
        </w:tc>
        <w:tc>
          <w:tcPr>
            <w:tcW w:w="954" w:type="dxa"/>
            <w:vAlign w:val="center"/>
          </w:tcPr>
          <w:p w:rsidR="004B3C92" w:rsidRPr="004B3C92" w:rsidRDefault="004B3C92" w:rsidP="004B3C92">
            <w:pPr>
              <w:jc w:val="center"/>
              <w:rPr>
                <w:sz w:val="20"/>
              </w:rPr>
            </w:pPr>
            <w:r w:rsidRPr="004B3C92">
              <w:rPr>
                <w:sz w:val="20"/>
              </w:rPr>
              <w:t>1</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1</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Plants, candle</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345</w:t>
            </w:r>
          </w:p>
        </w:tc>
        <w:tc>
          <w:tcPr>
            <w:tcW w:w="920" w:type="dxa"/>
            <w:vAlign w:val="center"/>
          </w:tcPr>
          <w:p w:rsidR="004B3C92" w:rsidRPr="004B3C92" w:rsidRDefault="004B3C92" w:rsidP="004B3C92">
            <w:pPr>
              <w:jc w:val="center"/>
              <w:rPr>
                <w:sz w:val="20"/>
              </w:rPr>
            </w:pPr>
            <w:r w:rsidRPr="004B3C92">
              <w:rPr>
                <w:sz w:val="20"/>
              </w:rPr>
              <w:t>597</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68</w:t>
            </w:r>
          </w:p>
        </w:tc>
        <w:tc>
          <w:tcPr>
            <w:tcW w:w="1080" w:type="dxa"/>
            <w:vAlign w:val="center"/>
          </w:tcPr>
          <w:p w:rsidR="004B3C92" w:rsidRPr="004B3C92" w:rsidRDefault="004B3C92" w:rsidP="004B3C92">
            <w:pPr>
              <w:jc w:val="center"/>
              <w:rPr>
                <w:sz w:val="20"/>
              </w:rPr>
            </w:pPr>
            <w:r w:rsidRPr="004B3C92">
              <w:rPr>
                <w:sz w:val="20"/>
              </w:rPr>
              <w:t>37</w:t>
            </w:r>
          </w:p>
        </w:tc>
        <w:tc>
          <w:tcPr>
            <w:tcW w:w="954" w:type="dxa"/>
            <w:vAlign w:val="center"/>
          </w:tcPr>
          <w:p w:rsidR="004B3C92" w:rsidRPr="004B3C92" w:rsidRDefault="004B3C92" w:rsidP="004B3C92">
            <w:pPr>
              <w:jc w:val="center"/>
              <w:rPr>
                <w:sz w:val="20"/>
              </w:rPr>
            </w:pPr>
            <w:r w:rsidRPr="004B3C92">
              <w:rPr>
                <w:sz w:val="20"/>
              </w:rPr>
              <w:t>2</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HS</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349</w:t>
            </w:r>
          </w:p>
        </w:tc>
        <w:tc>
          <w:tcPr>
            <w:tcW w:w="920" w:type="dxa"/>
            <w:vAlign w:val="center"/>
          </w:tcPr>
          <w:p w:rsidR="004B3C92" w:rsidRPr="004B3C92" w:rsidRDefault="004B3C92" w:rsidP="004B3C92">
            <w:pPr>
              <w:jc w:val="center"/>
              <w:rPr>
                <w:sz w:val="20"/>
              </w:rPr>
            </w:pPr>
            <w:r w:rsidRPr="004B3C92">
              <w:rPr>
                <w:sz w:val="20"/>
              </w:rPr>
              <w:t>565</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68</w:t>
            </w:r>
          </w:p>
        </w:tc>
        <w:tc>
          <w:tcPr>
            <w:tcW w:w="1080" w:type="dxa"/>
            <w:vAlign w:val="center"/>
          </w:tcPr>
          <w:p w:rsidR="004B3C92" w:rsidRPr="004B3C92" w:rsidRDefault="004B3C92" w:rsidP="004B3C92">
            <w:pPr>
              <w:jc w:val="center"/>
              <w:rPr>
                <w:sz w:val="20"/>
              </w:rPr>
            </w:pPr>
            <w:r w:rsidRPr="004B3C92">
              <w:rPr>
                <w:sz w:val="20"/>
              </w:rPr>
              <w:t>37</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338</w:t>
            </w:r>
          </w:p>
        </w:tc>
        <w:tc>
          <w:tcPr>
            <w:tcW w:w="920" w:type="dxa"/>
            <w:vAlign w:val="center"/>
          </w:tcPr>
          <w:p w:rsidR="004B3C92" w:rsidRPr="004B3C92" w:rsidRDefault="004B3C92" w:rsidP="004B3C92">
            <w:pPr>
              <w:jc w:val="center"/>
              <w:rPr>
                <w:sz w:val="20"/>
              </w:rPr>
            </w:pPr>
            <w:r w:rsidRPr="004B3C92">
              <w:rPr>
                <w:sz w:val="20"/>
              </w:rPr>
              <w:t>617</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39</w:t>
            </w:r>
          </w:p>
        </w:tc>
        <w:tc>
          <w:tcPr>
            <w:tcW w:w="954" w:type="dxa"/>
            <w:vAlign w:val="center"/>
          </w:tcPr>
          <w:p w:rsidR="004B3C92" w:rsidRPr="004B3C92" w:rsidRDefault="004B3C92" w:rsidP="004B3C92">
            <w:pPr>
              <w:jc w:val="center"/>
              <w:rPr>
                <w:sz w:val="20"/>
              </w:rPr>
            </w:pPr>
            <w:r w:rsidRPr="004B3C92">
              <w:rPr>
                <w:sz w:val="20"/>
              </w:rPr>
              <w:t>2</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1</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PH, AF</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347</w:t>
            </w:r>
          </w:p>
        </w:tc>
        <w:tc>
          <w:tcPr>
            <w:tcW w:w="920" w:type="dxa"/>
            <w:vAlign w:val="center"/>
          </w:tcPr>
          <w:p w:rsidR="004B3C92" w:rsidRPr="004B3C92" w:rsidRDefault="004B3C92" w:rsidP="004B3C92">
            <w:pPr>
              <w:jc w:val="center"/>
              <w:rPr>
                <w:sz w:val="20"/>
              </w:rPr>
            </w:pPr>
            <w:r w:rsidRPr="004B3C92">
              <w:rPr>
                <w:sz w:val="20"/>
              </w:rPr>
              <w:t>832</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70</w:t>
            </w:r>
          </w:p>
        </w:tc>
        <w:tc>
          <w:tcPr>
            <w:tcW w:w="1080" w:type="dxa"/>
            <w:vAlign w:val="center"/>
          </w:tcPr>
          <w:p w:rsidR="004B3C92" w:rsidRPr="004B3C92" w:rsidRDefault="004B3C92" w:rsidP="004B3C92">
            <w:pPr>
              <w:jc w:val="center"/>
              <w:rPr>
                <w:sz w:val="20"/>
              </w:rPr>
            </w:pPr>
            <w:r w:rsidRPr="004B3C92">
              <w:rPr>
                <w:sz w:val="20"/>
              </w:rPr>
              <w:t>43</w:t>
            </w:r>
          </w:p>
        </w:tc>
        <w:tc>
          <w:tcPr>
            <w:tcW w:w="954" w:type="dxa"/>
            <w:vAlign w:val="center"/>
          </w:tcPr>
          <w:p w:rsidR="004B3C92" w:rsidRPr="004B3C92" w:rsidRDefault="004B3C92" w:rsidP="004B3C92">
            <w:pPr>
              <w:jc w:val="center"/>
              <w:rPr>
                <w:sz w:val="20"/>
              </w:rPr>
            </w:pPr>
            <w:r w:rsidRPr="004B3C92">
              <w:rPr>
                <w:sz w:val="20"/>
              </w:rPr>
              <w:t>2</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2</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DEM, PH</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371</w:t>
            </w:r>
          </w:p>
        </w:tc>
        <w:tc>
          <w:tcPr>
            <w:tcW w:w="920" w:type="dxa"/>
            <w:vAlign w:val="center"/>
          </w:tcPr>
          <w:p w:rsidR="004B3C92" w:rsidRPr="004B3C92" w:rsidRDefault="004B3C92" w:rsidP="004B3C92">
            <w:pPr>
              <w:jc w:val="center"/>
              <w:rPr>
                <w:sz w:val="20"/>
              </w:rPr>
            </w:pPr>
            <w:r w:rsidRPr="004B3C92">
              <w:rPr>
                <w:sz w:val="20"/>
              </w:rPr>
              <w:t>650</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37</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1</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White noise device, plants</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Alcove 105</w:t>
            </w:r>
          </w:p>
        </w:tc>
        <w:tc>
          <w:tcPr>
            <w:tcW w:w="920" w:type="dxa"/>
            <w:vAlign w:val="center"/>
          </w:tcPr>
          <w:p w:rsidR="004B3C92" w:rsidRPr="004B3C92" w:rsidRDefault="004B3C92" w:rsidP="004B3C92">
            <w:pPr>
              <w:jc w:val="center"/>
              <w:rPr>
                <w:sz w:val="20"/>
              </w:rPr>
            </w:pPr>
            <w:r w:rsidRPr="004B3C92">
              <w:rPr>
                <w:sz w:val="20"/>
              </w:rPr>
              <w:t>620</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2</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Strong perfume odor</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357</w:t>
            </w:r>
          </w:p>
        </w:tc>
        <w:tc>
          <w:tcPr>
            <w:tcW w:w="920" w:type="dxa"/>
            <w:vAlign w:val="center"/>
          </w:tcPr>
          <w:p w:rsidR="004B3C92" w:rsidRPr="004B3C92" w:rsidRDefault="004B3C92" w:rsidP="004B3C92">
            <w:pPr>
              <w:jc w:val="center"/>
              <w:rPr>
                <w:sz w:val="20"/>
              </w:rPr>
            </w:pPr>
            <w:r w:rsidRPr="004B3C92">
              <w:rPr>
                <w:sz w:val="20"/>
              </w:rPr>
              <w:t>634</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70</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2</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1</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PH, cold complaint</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lastRenderedPageBreak/>
              <w:t>358</w:t>
            </w:r>
          </w:p>
        </w:tc>
        <w:tc>
          <w:tcPr>
            <w:tcW w:w="920" w:type="dxa"/>
            <w:vAlign w:val="center"/>
          </w:tcPr>
          <w:p w:rsidR="004B3C92" w:rsidRPr="004B3C92" w:rsidRDefault="004B3C92" w:rsidP="004B3C92">
            <w:pPr>
              <w:jc w:val="center"/>
              <w:rPr>
                <w:sz w:val="20"/>
              </w:rPr>
            </w:pPr>
            <w:r w:rsidRPr="004B3C92">
              <w:rPr>
                <w:sz w:val="20"/>
              </w:rPr>
              <w:t>587</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2</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1</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DEM</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360 conference</w:t>
            </w:r>
          </w:p>
        </w:tc>
        <w:tc>
          <w:tcPr>
            <w:tcW w:w="920" w:type="dxa"/>
            <w:vAlign w:val="center"/>
          </w:tcPr>
          <w:p w:rsidR="004B3C92" w:rsidRPr="004B3C92" w:rsidRDefault="004B3C92" w:rsidP="004B3C92">
            <w:pPr>
              <w:jc w:val="center"/>
              <w:rPr>
                <w:sz w:val="20"/>
              </w:rPr>
            </w:pPr>
            <w:r w:rsidRPr="004B3C92">
              <w:rPr>
                <w:sz w:val="20"/>
              </w:rPr>
              <w:t>563</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Media room</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363 break</w:t>
            </w:r>
          </w:p>
        </w:tc>
        <w:tc>
          <w:tcPr>
            <w:tcW w:w="920" w:type="dxa"/>
            <w:vAlign w:val="center"/>
          </w:tcPr>
          <w:p w:rsidR="004B3C92" w:rsidRPr="004B3C92" w:rsidRDefault="004B3C92" w:rsidP="004B3C92">
            <w:pPr>
              <w:jc w:val="center"/>
              <w:rPr>
                <w:sz w:val="20"/>
              </w:rPr>
            </w:pPr>
            <w:r w:rsidRPr="004B3C92">
              <w:rPr>
                <w:sz w:val="20"/>
              </w:rPr>
              <w:t>551</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2</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Vinyl flooring</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Conference</w:t>
            </w:r>
          </w:p>
        </w:tc>
        <w:tc>
          <w:tcPr>
            <w:tcW w:w="920" w:type="dxa"/>
            <w:vAlign w:val="center"/>
          </w:tcPr>
          <w:p w:rsidR="004B3C92" w:rsidRPr="004B3C92" w:rsidRDefault="004B3C92" w:rsidP="004B3C92">
            <w:pPr>
              <w:jc w:val="center"/>
              <w:rPr>
                <w:sz w:val="20"/>
              </w:rPr>
            </w:pPr>
            <w:r w:rsidRPr="004B3C92">
              <w:rPr>
                <w:sz w:val="20"/>
              </w:rPr>
              <w:t>540</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70</w:t>
            </w:r>
          </w:p>
        </w:tc>
        <w:tc>
          <w:tcPr>
            <w:tcW w:w="1080" w:type="dxa"/>
            <w:vAlign w:val="center"/>
          </w:tcPr>
          <w:p w:rsidR="004B3C92" w:rsidRPr="004B3C92" w:rsidRDefault="004B3C92" w:rsidP="004B3C92">
            <w:pPr>
              <w:jc w:val="center"/>
              <w:rPr>
                <w:sz w:val="20"/>
              </w:rPr>
            </w:pPr>
            <w:r w:rsidRPr="004B3C92">
              <w:rPr>
                <w:sz w:val="20"/>
              </w:rPr>
              <w:t>34</w:t>
            </w:r>
          </w:p>
        </w:tc>
        <w:tc>
          <w:tcPr>
            <w:tcW w:w="954" w:type="dxa"/>
            <w:vAlign w:val="center"/>
          </w:tcPr>
          <w:p w:rsidR="004B3C92" w:rsidRPr="004B3C92" w:rsidRDefault="004B3C92" w:rsidP="004B3C92">
            <w:pPr>
              <w:jc w:val="center"/>
              <w:rPr>
                <w:sz w:val="20"/>
              </w:rPr>
            </w:pPr>
            <w:r w:rsidRPr="004B3C92">
              <w:rPr>
                <w:sz w:val="20"/>
              </w:rPr>
              <w:t>2</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354</w:t>
            </w:r>
          </w:p>
        </w:tc>
        <w:tc>
          <w:tcPr>
            <w:tcW w:w="920" w:type="dxa"/>
            <w:vAlign w:val="center"/>
          </w:tcPr>
          <w:p w:rsidR="004B3C92" w:rsidRPr="004B3C92" w:rsidRDefault="004B3C92" w:rsidP="004B3C92">
            <w:pPr>
              <w:jc w:val="center"/>
              <w:rPr>
                <w:sz w:val="20"/>
              </w:rPr>
            </w:pPr>
            <w:r w:rsidRPr="004B3C92">
              <w:rPr>
                <w:sz w:val="20"/>
              </w:rPr>
              <w:t>571</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70</w:t>
            </w:r>
          </w:p>
        </w:tc>
        <w:tc>
          <w:tcPr>
            <w:tcW w:w="1080" w:type="dxa"/>
            <w:vAlign w:val="center"/>
          </w:tcPr>
          <w:p w:rsidR="004B3C92" w:rsidRPr="004B3C92" w:rsidRDefault="004B3C92" w:rsidP="004B3C92">
            <w:pPr>
              <w:jc w:val="center"/>
              <w:rPr>
                <w:sz w:val="20"/>
              </w:rPr>
            </w:pPr>
            <w:r w:rsidRPr="004B3C92">
              <w:rPr>
                <w:sz w:val="20"/>
              </w:rPr>
              <w:t>35</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HS, DEM</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353</w:t>
            </w:r>
          </w:p>
        </w:tc>
        <w:tc>
          <w:tcPr>
            <w:tcW w:w="920" w:type="dxa"/>
            <w:vAlign w:val="center"/>
          </w:tcPr>
          <w:p w:rsidR="004B3C92" w:rsidRPr="004B3C92" w:rsidRDefault="004B3C92" w:rsidP="004B3C92">
            <w:pPr>
              <w:jc w:val="center"/>
              <w:rPr>
                <w:sz w:val="20"/>
              </w:rPr>
            </w:pPr>
            <w:r w:rsidRPr="004B3C92">
              <w:rPr>
                <w:sz w:val="20"/>
              </w:rPr>
              <w:t>585</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70</w:t>
            </w:r>
          </w:p>
        </w:tc>
        <w:tc>
          <w:tcPr>
            <w:tcW w:w="1080" w:type="dxa"/>
            <w:vAlign w:val="center"/>
          </w:tcPr>
          <w:p w:rsidR="004B3C92" w:rsidRPr="004B3C92" w:rsidRDefault="004B3C92" w:rsidP="004B3C92">
            <w:pPr>
              <w:jc w:val="center"/>
              <w:rPr>
                <w:sz w:val="20"/>
              </w:rPr>
            </w:pPr>
            <w:r w:rsidRPr="004B3C92">
              <w:rPr>
                <w:sz w:val="20"/>
              </w:rPr>
              <w:t>35</w:t>
            </w:r>
          </w:p>
        </w:tc>
        <w:tc>
          <w:tcPr>
            <w:tcW w:w="954" w:type="dxa"/>
            <w:vAlign w:val="center"/>
          </w:tcPr>
          <w:p w:rsidR="004B3C92" w:rsidRPr="004B3C92" w:rsidRDefault="004B3C92" w:rsidP="004B3C92">
            <w:pPr>
              <w:jc w:val="center"/>
              <w:rPr>
                <w:sz w:val="20"/>
              </w:rPr>
            </w:pPr>
            <w:r w:rsidRPr="004B3C92">
              <w:rPr>
                <w:sz w:val="20"/>
              </w:rPr>
              <w:t>4</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355</w:t>
            </w:r>
          </w:p>
        </w:tc>
        <w:tc>
          <w:tcPr>
            <w:tcW w:w="920" w:type="dxa"/>
            <w:vAlign w:val="center"/>
          </w:tcPr>
          <w:p w:rsidR="004B3C92" w:rsidRPr="004B3C92" w:rsidRDefault="004B3C92" w:rsidP="004B3C92">
            <w:pPr>
              <w:jc w:val="center"/>
              <w:rPr>
                <w:sz w:val="20"/>
              </w:rPr>
            </w:pPr>
            <w:r w:rsidRPr="004B3C92">
              <w:rPr>
                <w:sz w:val="20"/>
              </w:rPr>
              <w:t>564</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35</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351</w:t>
            </w:r>
          </w:p>
        </w:tc>
        <w:tc>
          <w:tcPr>
            <w:tcW w:w="920" w:type="dxa"/>
            <w:vAlign w:val="center"/>
          </w:tcPr>
          <w:p w:rsidR="004B3C92" w:rsidRPr="004B3C92" w:rsidRDefault="004B3C92" w:rsidP="004B3C92">
            <w:pPr>
              <w:jc w:val="center"/>
              <w:rPr>
                <w:sz w:val="20"/>
              </w:rPr>
            </w:pPr>
            <w:r w:rsidRPr="004B3C92">
              <w:rPr>
                <w:sz w:val="20"/>
              </w:rPr>
              <w:t>628</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2</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356</w:t>
            </w:r>
          </w:p>
        </w:tc>
        <w:tc>
          <w:tcPr>
            <w:tcW w:w="920" w:type="dxa"/>
            <w:vAlign w:val="center"/>
          </w:tcPr>
          <w:p w:rsidR="004B3C92" w:rsidRPr="004B3C92" w:rsidRDefault="004B3C92" w:rsidP="004B3C92">
            <w:pPr>
              <w:jc w:val="center"/>
              <w:rPr>
                <w:sz w:val="20"/>
              </w:rPr>
            </w:pPr>
            <w:r w:rsidRPr="004B3C92">
              <w:rPr>
                <w:sz w:val="20"/>
              </w:rPr>
              <w:t>582</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35</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Stored supplies</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350</w:t>
            </w:r>
          </w:p>
        </w:tc>
        <w:tc>
          <w:tcPr>
            <w:tcW w:w="920" w:type="dxa"/>
            <w:vAlign w:val="center"/>
          </w:tcPr>
          <w:p w:rsidR="004B3C92" w:rsidRPr="004B3C92" w:rsidRDefault="004B3C92" w:rsidP="004B3C92">
            <w:pPr>
              <w:jc w:val="center"/>
              <w:rPr>
                <w:sz w:val="20"/>
              </w:rPr>
            </w:pPr>
            <w:r w:rsidRPr="004B3C92">
              <w:rPr>
                <w:sz w:val="20"/>
              </w:rPr>
              <w:t>617</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38</w:t>
            </w:r>
          </w:p>
        </w:tc>
        <w:tc>
          <w:tcPr>
            <w:tcW w:w="954" w:type="dxa"/>
            <w:vAlign w:val="center"/>
          </w:tcPr>
          <w:p w:rsidR="004B3C92" w:rsidRPr="004B3C92" w:rsidRDefault="004B3C92" w:rsidP="004B3C92">
            <w:pPr>
              <w:jc w:val="center"/>
              <w:rPr>
                <w:sz w:val="20"/>
              </w:rPr>
            </w:pPr>
            <w:r w:rsidRPr="004B3C92">
              <w:rPr>
                <w:sz w:val="20"/>
              </w:rPr>
              <w:t>2</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1</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HS</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352</w:t>
            </w:r>
          </w:p>
        </w:tc>
        <w:tc>
          <w:tcPr>
            <w:tcW w:w="920" w:type="dxa"/>
            <w:vAlign w:val="center"/>
          </w:tcPr>
          <w:p w:rsidR="004B3C92" w:rsidRPr="004B3C92" w:rsidRDefault="004B3C92" w:rsidP="004B3C92">
            <w:pPr>
              <w:jc w:val="center"/>
              <w:rPr>
                <w:sz w:val="20"/>
              </w:rPr>
            </w:pPr>
            <w:r w:rsidRPr="004B3C92">
              <w:rPr>
                <w:sz w:val="20"/>
              </w:rPr>
              <w:t>578</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4</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lastRenderedPageBreak/>
              <w:t>342</w:t>
            </w:r>
          </w:p>
        </w:tc>
        <w:tc>
          <w:tcPr>
            <w:tcW w:w="920" w:type="dxa"/>
            <w:vAlign w:val="center"/>
          </w:tcPr>
          <w:p w:rsidR="004B3C92" w:rsidRPr="004B3C92" w:rsidRDefault="004B3C92" w:rsidP="004B3C92">
            <w:pPr>
              <w:jc w:val="center"/>
              <w:rPr>
                <w:sz w:val="20"/>
              </w:rPr>
            </w:pPr>
            <w:r w:rsidRPr="004B3C92">
              <w:rPr>
                <w:sz w:val="20"/>
              </w:rPr>
              <w:t>611</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highlight w:val="yellow"/>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343</w:t>
            </w:r>
          </w:p>
        </w:tc>
        <w:tc>
          <w:tcPr>
            <w:tcW w:w="920" w:type="dxa"/>
            <w:vAlign w:val="center"/>
          </w:tcPr>
          <w:p w:rsidR="004B3C92" w:rsidRPr="004B3C92" w:rsidRDefault="004B3C92" w:rsidP="004B3C92">
            <w:pPr>
              <w:jc w:val="center"/>
              <w:rPr>
                <w:sz w:val="20"/>
              </w:rPr>
            </w:pPr>
            <w:r w:rsidRPr="004B3C92">
              <w:rPr>
                <w:sz w:val="20"/>
              </w:rPr>
              <w:t>595</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4</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340</w:t>
            </w:r>
          </w:p>
        </w:tc>
        <w:tc>
          <w:tcPr>
            <w:tcW w:w="920" w:type="dxa"/>
            <w:vAlign w:val="center"/>
          </w:tcPr>
          <w:p w:rsidR="004B3C92" w:rsidRPr="004B3C92" w:rsidRDefault="004B3C92" w:rsidP="004B3C92">
            <w:pPr>
              <w:jc w:val="center"/>
              <w:rPr>
                <w:sz w:val="20"/>
              </w:rPr>
            </w:pPr>
            <w:r w:rsidRPr="004B3C92">
              <w:rPr>
                <w:sz w:val="20"/>
              </w:rPr>
              <w:t>570</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35</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Stored items</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Break 339</w:t>
            </w:r>
          </w:p>
        </w:tc>
        <w:tc>
          <w:tcPr>
            <w:tcW w:w="920" w:type="dxa"/>
            <w:vAlign w:val="center"/>
          </w:tcPr>
          <w:p w:rsidR="004B3C92" w:rsidRPr="004B3C92" w:rsidRDefault="004B3C92" w:rsidP="004B3C92">
            <w:pPr>
              <w:jc w:val="center"/>
              <w:rPr>
                <w:sz w:val="20"/>
              </w:rPr>
            </w:pPr>
            <w:r w:rsidRPr="004B3C92">
              <w:rPr>
                <w:sz w:val="20"/>
              </w:rPr>
              <w:t>631</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4</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344</w:t>
            </w:r>
          </w:p>
        </w:tc>
        <w:tc>
          <w:tcPr>
            <w:tcW w:w="920" w:type="dxa"/>
            <w:vAlign w:val="center"/>
          </w:tcPr>
          <w:p w:rsidR="004B3C92" w:rsidRPr="004B3C92" w:rsidRDefault="004B3C92" w:rsidP="004B3C92">
            <w:pPr>
              <w:jc w:val="center"/>
              <w:rPr>
                <w:sz w:val="20"/>
              </w:rPr>
            </w:pPr>
            <w:r w:rsidRPr="004B3C92">
              <w:rPr>
                <w:sz w:val="20"/>
              </w:rPr>
              <w:t>616</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4</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331</w:t>
            </w:r>
          </w:p>
        </w:tc>
        <w:tc>
          <w:tcPr>
            <w:tcW w:w="920" w:type="dxa"/>
            <w:vAlign w:val="center"/>
          </w:tcPr>
          <w:p w:rsidR="004B3C92" w:rsidRPr="004B3C92" w:rsidRDefault="004B3C92" w:rsidP="004B3C92">
            <w:pPr>
              <w:jc w:val="center"/>
              <w:rPr>
                <w:sz w:val="20"/>
              </w:rPr>
            </w:pPr>
            <w:r w:rsidRPr="004B3C92">
              <w:rPr>
                <w:sz w:val="20"/>
              </w:rPr>
              <w:t>591</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37</w:t>
            </w:r>
          </w:p>
        </w:tc>
        <w:tc>
          <w:tcPr>
            <w:tcW w:w="954" w:type="dxa"/>
            <w:vAlign w:val="center"/>
          </w:tcPr>
          <w:p w:rsidR="004B3C92" w:rsidRPr="004B3C92" w:rsidRDefault="004B3C92" w:rsidP="004B3C92">
            <w:pPr>
              <w:jc w:val="center"/>
              <w:rPr>
                <w:sz w:val="20"/>
              </w:rPr>
            </w:pPr>
            <w:r w:rsidRPr="004B3C92">
              <w:rPr>
                <w:sz w:val="20"/>
              </w:rPr>
              <w:t>4</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333</w:t>
            </w:r>
          </w:p>
        </w:tc>
        <w:tc>
          <w:tcPr>
            <w:tcW w:w="920" w:type="dxa"/>
            <w:vAlign w:val="center"/>
          </w:tcPr>
          <w:p w:rsidR="004B3C92" w:rsidRPr="004B3C92" w:rsidRDefault="004B3C92" w:rsidP="004B3C92">
            <w:pPr>
              <w:jc w:val="center"/>
              <w:rPr>
                <w:sz w:val="20"/>
              </w:rPr>
            </w:pPr>
            <w:r w:rsidRPr="004B3C92">
              <w:rPr>
                <w:sz w:val="20"/>
              </w:rPr>
              <w:t>604</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37</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AI, PH</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329</w:t>
            </w:r>
          </w:p>
        </w:tc>
        <w:tc>
          <w:tcPr>
            <w:tcW w:w="920" w:type="dxa"/>
            <w:vAlign w:val="center"/>
          </w:tcPr>
          <w:p w:rsidR="004B3C92" w:rsidRPr="004B3C92" w:rsidRDefault="004B3C92" w:rsidP="004B3C92">
            <w:pPr>
              <w:jc w:val="center"/>
              <w:rPr>
                <w:sz w:val="20"/>
              </w:rPr>
            </w:pPr>
            <w:r w:rsidRPr="004B3C92">
              <w:rPr>
                <w:sz w:val="20"/>
              </w:rPr>
              <w:t>642</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37</w:t>
            </w:r>
          </w:p>
        </w:tc>
        <w:tc>
          <w:tcPr>
            <w:tcW w:w="954" w:type="dxa"/>
            <w:vAlign w:val="center"/>
          </w:tcPr>
          <w:p w:rsidR="004B3C92" w:rsidRPr="004B3C92" w:rsidRDefault="004B3C92" w:rsidP="004B3C92">
            <w:pPr>
              <w:jc w:val="center"/>
              <w:rPr>
                <w:sz w:val="20"/>
              </w:rPr>
            </w:pPr>
            <w:r w:rsidRPr="004B3C92">
              <w:rPr>
                <w:sz w:val="20"/>
              </w:rPr>
              <w:t>4</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Stored items, non-ducted return</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334</w:t>
            </w:r>
          </w:p>
        </w:tc>
        <w:tc>
          <w:tcPr>
            <w:tcW w:w="920" w:type="dxa"/>
            <w:vAlign w:val="center"/>
          </w:tcPr>
          <w:p w:rsidR="004B3C92" w:rsidRPr="004B3C92" w:rsidRDefault="004B3C92" w:rsidP="004B3C92">
            <w:pPr>
              <w:jc w:val="center"/>
              <w:rPr>
                <w:sz w:val="20"/>
              </w:rPr>
            </w:pPr>
            <w:r w:rsidRPr="004B3C92">
              <w:rPr>
                <w:sz w:val="20"/>
              </w:rPr>
              <w:t>648</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69</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328</w:t>
            </w:r>
          </w:p>
        </w:tc>
        <w:tc>
          <w:tcPr>
            <w:tcW w:w="920" w:type="dxa"/>
            <w:vAlign w:val="center"/>
          </w:tcPr>
          <w:p w:rsidR="004B3C92" w:rsidRPr="004B3C92" w:rsidRDefault="004B3C92" w:rsidP="004B3C92">
            <w:pPr>
              <w:jc w:val="center"/>
              <w:rPr>
                <w:sz w:val="20"/>
              </w:rPr>
            </w:pPr>
            <w:r w:rsidRPr="004B3C92">
              <w:rPr>
                <w:sz w:val="20"/>
              </w:rPr>
              <w:t>720</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70</w:t>
            </w:r>
          </w:p>
        </w:tc>
        <w:tc>
          <w:tcPr>
            <w:tcW w:w="1080" w:type="dxa"/>
            <w:vAlign w:val="center"/>
          </w:tcPr>
          <w:p w:rsidR="004B3C92" w:rsidRPr="004B3C92" w:rsidRDefault="004B3C92" w:rsidP="004B3C92">
            <w:pPr>
              <w:jc w:val="center"/>
              <w:rPr>
                <w:sz w:val="20"/>
              </w:rPr>
            </w:pPr>
            <w:r w:rsidRPr="004B3C92">
              <w:rPr>
                <w:sz w:val="20"/>
              </w:rPr>
              <w:t>38</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1</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PH</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330</w:t>
            </w:r>
          </w:p>
        </w:tc>
        <w:tc>
          <w:tcPr>
            <w:tcW w:w="920" w:type="dxa"/>
            <w:vAlign w:val="center"/>
          </w:tcPr>
          <w:p w:rsidR="004B3C92" w:rsidRPr="004B3C92" w:rsidRDefault="004B3C92" w:rsidP="004B3C92">
            <w:pPr>
              <w:jc w:val="center"/>
              <w:rPr>
                <w:sz w:val="20"/>
              </w:rPr>
            </w:pPr>
            <w:r w:rsidRPr="004B3C92">
              <w:rPr>
                <w:sz w:val="20"/>
              </w:rPr>
              <w:t>617</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70</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lastRenderedPageBreak/>
              <w:t>319 Break</w:t>
            </w:r>
          </w:p>
        </w:tc>
        <w:tc>
          <w:tcPr>
            <w:tcW w:w="920" w:type="dxa"/>
            <w:vAlign w:val="center"/>
          </w:tcPr>
          <w:p w:rsidR="004B3C92" w:rsidRPr="004B3C92" w:rsidRDefault="004B3C92" w:rsidP="004B3C92">
            <w:pPr>
              <w:jc w:val="center"/>
              <w:rPr>
                <w:sz w:val="20"/>
              </w:rPr>
            </w:pPr>
            <w:r w:rsidRPr="004B3C92">
              <w:rPr>
                <w:sz w:val="20"/>
              </w:rPr>
              <w:t>693</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70</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4</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2</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320</w:t>
            </w:r>
          </w:p>
        </w:tc>
        <w:tc>
          <w:tcPr>
            <w:tcW w:w="920" w:type="dxa"/>
            <w:vAlign w:val="center"/>
          </w:tcPr>
          <w:p w:rsidR="004B3C92" w:rsidRPr="004B3C92" w:rsidRDefault="004B3C92" w:rsidP="004B3C92">
            <w:pPr>
              <w:jc w:val="center"/>
              <w:rPr>
                <w:sz w:val="20"/>
              </w:rPr>
            </w:pPr>
            <w:r w:rsidRPr="004B3C92">
              <w:rPr>
                <w:sz w:val="20"/>
              </w:rPr>
              <w:t>650</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70</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4</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317</w:t>
            </w:r>
          </w:p>
        </w:tc>
        <w:tc>
          <w:tcPr>
            <w:tcW w:w="920" w:type="dxa"/>
            <w:vAlign w:val="center"/>
          </w:tcPr>
          <w:p w:rsidR="004B3C92" w:rsidRPr="004B3C92" w:rsidRDefault="004B3C92" w:rsidP="004B3C92">
            <w:pPr>
              <w:jc w:val="center"/>
              <w:rPr>
                <w:sz w:val="20"/>
              </w:rPr>
            </w:pPr>
            <w:r w:rsidRPr="004B3C92">
              <w:rPr>
                <w:sz w:val="20"/>
              </w:rPr>
              <w:t>645</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70</w:t>
            </w:r>
          </w:p>
        </w:tc>
        <w:tc>
          <w:tcPr>
            <w:tcW w:w="1080" w:type="dxa"/>
            <w:vAlign w:val="center"/>
          </w:tcPr>
          <w:p w:rsidR="004B3C92" w:rsidRPr="004B3C92" w:rsidRDefault="004B3C92" w:rsidP="004B3C92">
            <w:pPr>
              <w:jc w:val="center"/>
              <w:rPr>
                <w:sz w:val="20"/>
              </w:rPr>
            </w:pPr>
            <w:r w:rsidRPr="004B3C92">
              <w:rPr>
                <w:sz w:val="20"/>
              </w:rPr>
              <w:t>35</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321</w:t>
            </w:r>
          </w:p>
        </w:tc>
        <w:tc>
          <w:tcPr>
            <w:tcW w:w="920" w:type="dxa"/>
            <w:vAlign w:val="center"/>
          </w:tcPr>
          <w:p w:rsidR="004B3C92" w:rsidRPr="004B3C92" w:rsidRDefault="004B3C92" w:rsidP="004B3C92">
            <w:pPr>
              <w:jc w:val="center"/>
              <w:rPr>
                <w:sz w:val="20"/>
              </w:rPr>
            </w:pPr>
            <w:r w:rsidRPr="004B3C92">
              <w:rPr>
                <w:sz w:val="20"/>
              </w:rPr>
              <w:t>628</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70</w:t>
            </w:r>
          </w:p>
        </w:tc>
        <w:tc>
          <w:tcPr>
            <w:tcW w:w="1080" w:type="dxa"/>
            <w:vAlign w:val="center"/>
          </w:tcPr>
          <w:p w:rsidR="004B3C92" w:rsidRPr="004B3C92" w:rsidRDefault="004B3C92" w:rsidP="004B3C92">
            <w:pPr>
              <w:jc w:val="center"/>
              <w:rPr>
                <w:sz w:val="20"/>
              </w:rPr>
            </w:pPr>
            <w:r w:rsidRPr="004B3C92">
              <w:rPr>
                <w:sz w:val="20"/>
              </w:rPr>
              <w:t>35</w:t>
            </w:r>
          </w:p>
        </w:tc>
        <w:tc>
          <w:tcPr>
            <w:tcW w:w="954" w:type="dxa"/>
            <w:vAlign w:val="center"/>
          </w:tcPr>
          <w:p w:rsidR="004B3C92" w:rsidRPr="004B3C92" w:rsidRDefault="004B3C92" w:rsidP="004B3C92">
            <w:pPr>
              <w:jc w:val="center"/>
              <w:rPr>
                <w:sz w:val="20"/>
              </w:rPr>
            </w:pPr>
            <w:r w:rsidRPr="004B3C92">
              <w:rPr>
                <w:sz w:val="20"/>
              </w:rPr>
              <w:t>4</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316</w:t>
            </w:r>
          </w:p>
        </w:tc>
        <w:tc>
          <w:tcPr>
            <w:tcW w:w="920" w:type="dxa"/>
            <w:vAlign w:val="center"/>
          </w:tcPr>
          <w:p w:rsidR="004B3C92" w:rsidRPr="004B3C92" w:rsidRDefault="004B3C92" w:rsidP="004B3C92">
            <w:pPr>
              <w:jc w:val="center"/>
              <w:rPr>
                <w:sz w:val="20"/>
              </w:rPr>
            </w:pPr>
            <w:r w:rsidRPr="004B3C92">
              <w:rPr>
                <w:sz w:val="20"/>
              </w:rPr>
              <w:t>653</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70</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4</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318</w:t>
            </w:r>
          </w:p>
        </w:tc>
        <w:tc>
          <w:tcPr>
            <w:tcW w:w="920" w:type="dxa"/>
            <w:vAlign w:val="center"/>
          </w:tcPr>
          <w:p w:rsidR="004B3C92" w:rsidRPr="004B3C92" w:rsidRDefault="004B3C92" w:rsidP="004B3C92">
            <w:pPr>
              <w:jc w:val="center"/>
              <w:rPr>
                <w:sz w:val="20"/>
              </w:rPr>
            </w:pPr>
            <w:r w:rsidRPr="004B3C92">
              <w:rPr>
                <w:sz w:val="20"/>
              </w:rPr>
              <w:t>641</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70</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4</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AI, stored boxes, etc.</w:t>
            </w:r>
          </w:p>
        </w:tc>
      </w:tr>
      <w:tr w:rsidR="004B3C92" w:rsidRPr="004B3C92" w:rsidTr="00807C8F">
        <w:tblPrEx>
          <w:tblCellMar>
            <w:top w:w="0" w:type="dxa"/>
            <w:bottom w:w="0" w:type="dxa"/>
          </w:tblCellMar>
        </w:tblPrEx>
        <w:trPr>
          <w:trHeight w:val="570"/>
          <w:jc w:val="center"/>
        </w:trPr>
        <w:tc>
          <w:tcPr>
            <w:tcW w:w="1909" w:type="dxa"/>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Inner reception office</w:t>
            </w:r>
          </w:p>
        </w:tc>
        <w:tc>
          <w:tcPr>
            <w:tcW w:w="920" w:type="dxa"/>
            <w:vAlign w:val="center"/>
          </w:tcPr>
          <w:p w:rsidR="004B3C92" w:rsidRPr="004B3C92" w:rsidRDefault="004B3C92" w:rsidP="004B3C92">
            <w:pPr>
              <w:jc w:val="center"/>
              <w:rPr>
                <w:sz w:val="20"/>
              </w:rPr>
            </w:pPr>
            <w:r w:rsidRPr="004B3C92">
              <w:rPr>
                <w:sz w:val="20"/>
              </w:rPr>
              <w:t>668</w:t>
            </w:r>
          </w:p>
        </w:tc>
        <w:tc>
          <w:tcPr>
            <w:tcW w:w="1136" w:type="dxa"/>
            <w:vAlign w:val="center"/>
          </w:tcPr>
          <w:p w:rsidR="004B3C92" w:rsidRPr="004B3C92" w:rsidRDefault="004B3C92" w:rsidP="004B3C92">
            <w:pPr>
              <w:jc w:val="center"/>
              <w:rPr>
                <w:sz w:val="20"/>
              </w:rPr>
            </w:pPr>
            <w:r w:rsidRPr="004B3C92">
              <w:rPr>
                <w:sz w:val="20"/>
              </w:rPr>
              <w:t>ND</w:t>
            </w:r>
          </w:p>
        </w:tc>
        <w:tc>
          <w:tcPr>
            <w:tcW w:w="810" w:type="dxa"/>
            <w:vAlign w:val="center"/>
          </w:tcPr>
          <w:p w:rsidR="004B3C92" w:rsidRPr="004B3C92" w:rsidRDefault="004B3C92" w:rsidP="004B3C92">
            <w:pPr>
              <w:jc w:val="center"/>
              <w:rPr>
                <w:sz w:val="20"/>
              </w:rPr>
            </w:pPr>
            <w:r w:rsidRPr="004B3C92">
              <w:rPr>
                <w:sz w:val="20"/>
              </w:rPr>
              <w:t>71</w:t>
            </w:r>
          </w:p>
        </w:tc>
        <w:tc>
          <w:tcPr>
            <w:tcW w:w="1080" w:type="dxa"/>
            <w:vAlign w:val="center"/>
          </w:tcPr>
          <w:p w:rsidR="004B3C92" w:rsidRPr="004B3C92" w:rsidRDefault="004B3C92" w:rsidP="004B3C92">
            <w:pPr>
              <w:jc w:val="center"/>
              <w:rPr>
                <w:sz w:val="20"/>
              </w:rPr>
            </w:pPr>
            <w:r w:rsidRPr="004B3C92">
              <w:rPr>
                <w:sz w:val="20"/>
              </w:rPr>
              <w:t>36</w:t>
            </w:r>
          </w:p>
        </w:tc>
        <w:tc>
          <w:tcPr>
            <w:tcW w:w="954" w:type="dxa"/>
            <w:vAlign w:val="center"/>
          </w:tcPr>
          <w:p w:rsidR="004B3C92" w:rsidRPr="004B3C92" w:rsidRDefault="004B3C92" w:rsidP="004B3C92">
            <w:pPr>
              <w:jc w:val="center"/>
              <w:rPr>
                <w:sz w:val="20"/>
              </w:rPr>
            </w:pPr>
            <w:r w:rsidRPr="004B3C92">
              <w:rPr>
                <w:sz w:val="20"/>
              </w:rPr>
              <w:t>3</w:t>
            </w:r>
          </w:p>
        </w:tc>
        <w:tc>
          <w:tcPr>
            <w:tcW w:w="936" w:type="dxa"/>
            <w:vAlign w:val="center"/>
          </w:tcPr>
          <w:p w:rsidR="004B3C92" w:rsidRPr="004B3C92" w:rsidRDefault="004B3C92" w:rsidP="004B3C92">
            <w:pPr>
              <w:jc w:val="center"/>
              <w:rPr>
                <w:sz w:val="20"/>
              </w:rPr>
            </w:pPr>
            <w:r w:rsidRPr="004B3C92">
              <w:rPr>
                <w:sz w:val="20"/>
              </w:rPr>
              <w:t>ND</w:t>
            </w:r>
          </w:p>
        </w:tc>
        <w:tc>
          <w:tcPr>
            <w:tcW w:w="1584" w:type="dxa"/>
            <w:vAlign w:val="center"/>
          </w:tcPr>
          <w:p w:rsidR="004B3C92" w:rsidRPr="004B3C92" w:rsidRDefault="004B3C92" w:rsidP="004B3C92">
            <w:pPr>
              <w:jc w:val="center"/>
              <w:rPr>
                <w:sz w:val="20"/>
              </w:rPr>
            </w:pPr>
            <w:r w:rsidRPr="004B3C92">
              <w:rPr>
                <w:sz w:val="20"/>
              </w:rPr>
              <w:t>0</w:t>
            </w:r>
          </w:p>
        </w:tc>
        <w:tc>
          <w:tcPr>
            <w:tcW w:w="126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N</w:t>
            </w:r>
          </w:p>
        </w:tc>
        <w:tc>
          <w:tcPr>
            <w:tcW w:w="900" w:type="dxa"/>
            <w:gridSpan w:val="2"/>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990" w:type="dxa"/>
            <w:vAlign w:val="center"/>
          </w:tcPr>
          <w:p w:rsidR="004B3C92" w:rsidRPr="004B3C92" w:rsidRDefault="004B3C92" w:rsidP="004B3C92">
            <w:pPr>
              <w:pBdr>
                <w:top w:val="nil"/>
                <w:left w:val="nil"/>
                <w:bottom w:val="nil"/>
                <w:right w:val="nil"/>
                <w:between w:val="nil"/>
                <w:bar w:val="nil"/>
              </w:pBdr>
              <w:jc w:val="center"/>
              <w:rPr>
                <w:rFonts w:eastAsia="Arial Unicode MS"/>
                <w:color w:val="000000"/>
                <w:sz w:val="20"/>
                <w:bdr w:val="nil"/>
              </w:rPr>
            </w:pPr>
            <w:r w:rsidRPr="004B3C92">
              <w:rPr>
                <w:rFonts w:eastAsia="Arial Unicode MS"/>
                <w:color w:val="000000"/>
                <w:sz w:val="20"/>
                <w:bdr w:val="nil"/>
              </w:rPr>
              <w:t>Y</w:t>
            </w:r>
          </w:p>
        </w:tc>
        <w:tc>
          <w:tcPr>
            <w:tcW w:w="2471" w:type="dxa"/>
            <w:tcBorders>
              <w:left w:val="nil"/>
            </w:tcBorders>
            <w:vAlign w:val="center"/>
          </w:tcPr>
          <w:p w:rsidR="004B3C92" w:rsidRPr="004B3C92" w:rsidRDefault="004B3C92" w:rsidP="004B3C92">
            <w:pPr>
              <w:pBdr>
                <w:top w:val="nil"/>
                <w:left w:val="nil"/>
                <w:bottom w:val="nil"/>
                <w:right w:val="nil"/>
                <w:between w:val="nil"/>
                <w:bar w:val="nil"/>
              </w:pBdr>
              <w:rPr>
                <w:rFonts w:eastAsia="Arial Unicode MS"/>
                <w:color w:val="000000"/>
                <w:sz w:val="20"/>
                <w:bdr w:val="nil"/>
              </w:rPr>
            </w:pPr>
            <w:r w:rsidRPr="004B3C92">
              <w:rPr>
                <w:rFonts w:eastAsia="Arial Unicode MS"/>
                <w:color w:val="000000"/>
                <w:sz w:val="20"/>
                <w:bdr w:val="nil"/>
              </w:rPr>
              <w:t>HS</w:t>
            </w:r>
          </w:p>
        </w:tc>
      </w:tr>
    </w:tbl>
    <w:p w:rsidR="004B3C92" w:rsidRPr="004B3C92" w:rsidRDefault="004B3C92" w:rsidP="004B3C92"/>
    <w:p w:rsidR="00992DA5" w:rsidRPr="005A1D50" w:rsidRDefault="00992DA5" w:rsidP="00992DA5">
      <w:pPr>
        <w:pStyle w:val="References"/>
        <w:rPr>
          <w:szCs w:val="24"/>
        </w:rPr>
      </w:pPr>
    </w:p>
    <w:sectPr w:rsidR="00992DA5" w:rsidRPr="005A1D50" w:rsidSect="004B3C92">
      <w:headerReference w:type="default" r:id="rId20"/>
      <w:footerReference w:type="default" r:id="rId21"/>
      <w:headerReference w:type="first" r:id="rId22"/>
      <w:footerReference w:type="first" r:id="rId23"/>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C8F" w:rsidRDefault="00807C8F">
      <w:r>
        <w:separator/>
      </w:r>
    </w:p>
  </w:endnote>
  <w:endnote w:type="continuationSeparator" w:id="0">
    <w:p w:rsidR="00807C8F" w:rsidRDefault="0080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32DC">
      <w:rPr>
        <w:rStyle w:val="PageNumber"/>
        <w:noProof/>
      </w:rPr>
      <w:t>2</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92" w:rsidRDefault="004B3C9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64" w:type="dxa"/>
      <w:jc w:val="center"/>
      <w:tblInd w:w="-98" w:type="dxa"/>
      <w:tblLayout w:type="fixed"/>
      <w:tblLook w:val="0000" w:firstRow="0" w:lastRow="0" w:firstColumn="0" w:lastColumn="0" w:noHBand="0" w:noVBand="0"/>
    </w:tblPr>
    <w:tblGrid>
      <w:gridCol w:w="3317"/>
      <w:gridCol w:w="2455"/>
      <w:gridCol w:w="2430"/>
      <w:gridCol w:w="2160"/>
      <w:gridCol w:w="3702"/>
    </w:tblGrid>
    <w:tr w:rsidR="00807C8F" w:rsidRPr="00F374D5" w:rsidTr="00807C8F">
      <w:trPr>
        <w:trHeight w:val="313"/>
        <w:jc w:val="center"/>
      </w:trPr>
      <w:tc>
        <w:tcPr>
          <w:tcW w:w="3317" w:type="dxa"/>
          <w:tcBorders>
            <w:top w:val="nil"/>
            <w:left w:val="nil"/>
            <w:bottom w:val="nil"/>
            <w:right w:val="nil"/>
          </w:tcBorders>
          <w:shd w:val="clear" w:color="auto" w:fill="auto"/>
          <w:noWrap/>
          <w:vAlign w:val="center"/>
        </w:tcPr>
        <w:p w:rsidR="00807C8F" w:rsidRPr="00F374D5" w:rsidRDefault="00807C8F" w:rsidP="00807C8F">
          <w:pPr>
            <w:rPr>
              <w:rFonts w:ascii="Times" w:hAnsi="Times" w:cs="Times"/>
              <w:sz w:val="20"/>
            </w:rPr>
          </w:pPr>
          <w:r w:rsidRPr="00F374D5">
            <w:rPr>
              <w:rFonts w:ascii="Times" w:hAnsi="Times" w:cs="Times"/>
              <w:sz w:val="20"/>
            </w:rPr>
            <w:t>ppm = parts per million</w:t>
          </w:r>
        </w:p>
      </w:tc>
      <w:tc>
        <w:tcPr>
          <w:tcW w:w="2455" w:type="dxa"/>
          <w:tcBorders>
            <w:top w:val="nil"/>
            <w:left w:val="nil"/>
            <w:bottom w:val="nil"/>
            <w:right w:val="nil"/>
          </w:tcBorders>
          <w:shd w:val="clear" w:color="auto" w:fill="auto"/>
          <w:noWrap/>
          <w:vAlign w:val="center"/>
        </w:tcPr>
        <w:p w:rsidR="00807C8F" w:rsidRPr="00F170BC" w:rsidRDefault="00807C8F" w:rsidP="00807C8F">
          <w:pPr>
            <w:rPr>
              <w:rFonts w:ascii="Times" w:hAnsi="Times" w:cs="Times"/>
              <w:sz w:val="20"/>
            </w:rPr>
          </w:pPr>
          <w:r w:rsidRPr="00270A5C">
            <w:rPr>
              <w:rFonts w:ascii="Times" w:hAnsi="Times" w:cs="Times"/>
              <w:sz w:val="20"/>
            </w:rPr>
            <w:t>DEM = dry erase materials</w:t>
          </w:r>
        </w:p>
      </w:tc>
      <w:tc>
        <w:tcPr>
          <w:tcW w:w="2430" w:type="dxa"/>
          <w:tcBorders>
            <w:top w:val="nil"/>
            <w:left w:val="nil"/>
            <w:bottom w:val="nil"/>
            <w:right w:val="nil"/>
          </w:tcBorders>
          <w:shd w:val="clear" w:color="auto" w:fill="auto"/>
          <w:noWrap/>
          <w:vAlign w:val="center"/>
        </w:tcPr>
        <w:p w:rsidR="00807C8F" w:rsidRPr="00F374D5" w:rsidRDefault="00807C8F" w:rsidP="00807C8F">
          <w:pPr>
            <w:rPr>
              <w:rFonts w:ascii="Times" w:hAnsi="Times" w:cs="Times"/>
              <w:sz w:val="20"/>
            </w:rPr>
          </w:pPr>
          <w:r w:rsidRPr="00270A5C">
            <w:rPr>
              <w:rFonts w:ascii="Times" w:hAnsi="Times" w:cs="Times"/>
              <w:sz w:val="20"/>
            </w:rPr>
            <w:t>ND = non-detect</w:t>
          </w:r>
        </w:p>
      </w:tc>
      <w:tc>
        <w:tcPr>
          <w:tcW w:w="2160" w:type="dxa"/>
          <w:tcBorders>
            <w:top w:val="nil"/>
            <w:left w:val="nil"/>
            <w:bottom w:val="nil"/>
            <w:right w:val="nil"/>
          </w:tcBorders>
          <w:shd w:val="clear" w:color="auto" w:fill="auto"/>
          <w:noWrap/>
          <w:vAlign w:val="center"/>
        </w:tcPr>
        <w:p w:rsidR="00807C8F" w:rsidRPr="00F374D5" w:rsidRDefault="00807C8F" w:rsidP="00807C8F">
          <w:pPr>
            <w:rPr>
              <w:rFonts w:ascii="Times" w:hAnsi="Times" w:cs="Times"/>
              <w:sz w:val="20"/>
            </w:rPr>
          </w:pPr>
          <w:r>
            <w:rPr>
              <w:rFonts w:ascii="Times" w:hAnsi="Times" w:cs="Times"/>
              <w:sz w:val="20"/>
            </w:rPr>
            <w:t>HS = hand sanitizer</w:t>
          </w:r>
        </w:p>
      </w:tc>
      <w:tc>
        <w:tcPr>
          <w:tcW w:w="3702" w:type="dxa"/>
          <w:tcBorders>
            <w:top w:val="nil"/>
            <w:left w:val="nil"/>
            <w:bottom w:val="nil"/>
            <w:right w:val="nil"/>
          </w:tcBorders>
        </w:tcPr>
        <w:p w:rsidR="00807C8F" w:rsidRDefault="00807C8F" w:rsidP="00807C8F">
          <w:pPr>
            <w:rPr>
              <w:rFonts w:ascii="Times" w:hAnsi="Times" w:cs="Times"/>
              <w:sz w:val="20"/>
            </w:rPr>
          </w:pPr>
          <w:r>
            <w:rPr>
              <w:rFonts w:ascii="Times" w:hAnsi="Times" w:cs="Times"/>
              <w:sz w:val="20"/>
            </w:rPr>
            <w:t>AI = accumulated items</w:t>
          </w:r>
        </w:p>
      </w:tc>
    </w:tr>
    <w:tr w:rsidR="00807C8F" w:rsidRPr="00F374D5" w:rsidTr="00807C8F">
      <w:trPr>
        <w:trHeight w:val="313"/>
        <w:jc w:val="center"/>
      </w:trPr>
      <w:tc>
        <w:tcPr>
          <w:tcW w:w="3317" w:type="dxa"/>
          <w:tcBorders>
            <w:top w:val="nil"/>
            <w:left w:val="nil"/>
            <w:bottom w:val="nil"/>
            <w:right w:val="nil"/>
          </w:tcBorders>
          <w:shd w:val="clear" w:color="auto" w:fill="auto"/>
          <w:noWrap/>
          <w:vAlign w:val="center"/>
        </w:tcPr>
        <w:p w:rsidR="00807C8F" w:rsidRPr="00F374D5" w:rsidRDefault="00807C8F" w:rsidP="00807C8F">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455" w:type="dxa"/>
          <w:tcBorders>
            <w:top w:val="nil"/>
            <w:left w:val="nil"/>
            <w:bottom w:val="nil"/>
            <w:right w:val="nil"/>
          </w:tcBorders>
          <w:shd w:val="clear" w:color="auto" w:fill="auto"/>
          <w:noWrap/>
          <w:vAlign w:val="center"/>
        </w:tcPr>
        <w:p w:rsidR="00807C8F" w:rsidRPr="001F2D43" w:rsidRDefault="00807C8F" w:rsidP="00807C8F">
          <w:pPr>
            <w:rPr>
              <w:rFonts w:ascii="Times" w:hAnsi="Times" w:cs="Times"/>
              <w:sz w:val="20"/>
            </w:rPr>
          </w:pPr>
          <w:r>
            <w:rPr>
              <w:rFonts w:ascii="Times" w:hAnsi="Times" w:cs="Times"/>
              <w:sz w:val="20"/>
            </w:rPr>
            <w:t>AF = air freshener</w:t>
          </w:r>
        </w:p>
      </w:tc>
      <w:tc>
        <w:tcPr>
          <w:tcW w:w="2430" w:type="dxa"/>
          <w:tcBorders>
            <w:top w:val="nil"/>
            <w:left w:val="nil"/>
            <w:bottom w:val="nil"/>
            <w:right w:val="nil"/>
          </w:tcBorders>
          <w:shd w:val="clear" w:color="auto" w:fill="auto"/>
          <w:noWrap/>
          <w:vAlign w:val="center"/>
        </w:tcPr>
        <w:p w:rsidR="00807C8F" w:rsidRPr="001F2D43" w:rsidRDefault="00807C8F" w:rsidP="00807C8F">
          <w:pPr>
            <w:rPr>
              <w:rFonts w:ascii="Times" w:hAnsi="Times" w:cs="Times"/>
              <w:sz w:val="20"/>
            </w:rPr>
          </w:pPr>
          <w:r>
            <w:rPr>
              <w:rFonts w:ascii="Times" w:hAnsi="Times" w:cs="Times"/>
              <w:sz w:val="20"/>
            </w:rPr>
            <w:t>CP = cleaning product</w:t>
          </w:r>
        </w:p>
      </w:tc>
      <w:tc>
        <w:tcPr>
          <w:tcW w:w="2160" w:type="dxa"/>
          <w:tcBorders>
            <w:top w:val="nil"/>
            <w:left w:val="nil"/>
            <w:bottom w:val="nil"/>
            <w:right w:val="nil"/>
          </w:tcBorders>
          <w:shd w:val="clear" w:color="auto" w:fill="auto"/>
          <w:noWrap/>
          <w:vAlign w:val="center"/>
        </w:tcPr>
        <w:p w:rsidR="00807C8F" w:rsidRPr="006122DB" w:rsidRDefault="00807C8F" w:rsidP="00807C8F">
          <w:pPr>
            <w:rPr>
              <w:rFonts w:ascii="Times" w:hAnsi="Times" w:cs="Times"/>
              <w:sz w:val="20"/>
            </w:rPr>
          </w:pPr>
          <w:r>
            <w:rPr>
              <w:rFonts w:ascii="Times" w:hAnsi="Times" w:cs="Times"/>
              <w:sz w:val="20"/>
            </w:rPr>
            <w:t>PC</w:t>
          </w:r>
          <w:r w:rsidRPr="006122DB">
            <w:rPr>
              <w:rFonts w:ascii="Times" w:hAnsi="Times" w:cs="Times"/>
              <w:sz w:val="20"/>
            </w:rPr>
            <w:t xml:space="preserve"> = </w:t>
          </w:r>
          <w:r>
            <w:rPr>
              <w:rFonts w:ascii="Times" w:hAnsi="Times" w:cs="Times"/>
              <w:sz w:val="20"/>
            </w:rPr>
            <w:t>photocopier</w:t>
          </w:r>
        </w:p>
      </w:tc>
      <w:tc>
        <w:tcPr>
          <w:tcW w:w="3702" w:type="dxa"/>
          <w:tcBorders>
            <w:top w:val="nil"/>
            <w:left w:val="nil"/>
            <w:bottom w:val="nil"/>
            <w:right w:val="nil"/>
          </w:tcBorders>
        </w:tcPr>
        <w:p w:rsidR="00807C8F" w:rsidRDefault="00807C8F" w:rsidP="00807C8F">
          <w:pPr>
            <w:rPr>
              <w:rFonts w:ascii="Times" w:hAnsi="Times" w:cs="Times"/>
              <w:sz w:val="20"/>
            </w:rPr>
          </w:pPr>
          <w:r>
            <w:rPr>
              <w:rFonts w:ascii="Times" w:hAnsi="Times" w:cs="Times"/>
              <w:sz w:val="20"/>
            </w:rPr>
            <w:t>PH</w:t>
          </w:r>
          <w:r w:rsidRPr="00AE7F1F">
            <w:rPr>
              <w:rFonts w:ascii="Times" w:hAnsi="Times" w:cs="Times"/>
              <w:sz w:val="20"/>
            </w:rPr>
            <w:t xml:space="preserve"> = </w:t>
          </w:r>
          <w:r>
            <w:rPr>
              <w:rFonts w:ascii="Times" w:hAnsi="Times" w:cs="Times"/>
              <w:sz w:val="20"/>
            </w:rPr>
            <w:t>personal heater</w:t>
          </w:r>
        </w:p>
      </w:tc>
    </w:tr>
  </w:tbl>
  <w:p w:rsidR="00807C8F" w:rsidRDefault="00807C8F" w:rsidP="00807C8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07C8F" w:rsidTr="00807C8F">
      <w:tblPrEx>
        <w:tblCellMar>
          <w:top w:w="0" w:type="dxa"/>
          <w:bottom w:w="0" w:type="dxa"/>
        </w:tblCellMar>
      </w:tblPrEx>
      <w:tc>
        <w:tcPr>
          <w:tcW w:w="2718" w:type="dxa"/>
        </w:tcPr>
        <w:p w:rsidR="00807C8F" w:rsidRDefault="00807C8F" w:rsidP="00807C8F">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807C8F" w:rsidRDefault="00807C8F" w:rsidP="00807C8F">
          <w:pPr>
            <w:rPr>
              <w:sz w:val="20"/>
            </w:rPr>
          </w:pPr>
          <w:r>
            <w:rPr>
              <w:sz w:val="20"/>
            </w:rPr>
            <w:t>&lt; 800 ppm = preferable</w:t>
          </w:r>
        </w:p>
      </w:tc>
      <w:tc>
        <w:tcPr>
          <w:tcW w:w="3600" w:type="dxa"/>
        </w:tcPr>
        <w:p w:rsidR="00807C8F" w:rsidRDefault="00807C8F" w:rsidP="00807C8F">
          <w:pPr>
            <w:jc w:val="right"/>
            <w:rPr>
              <w:sz w:val="20"/>
            </w:rPr>
          </w:pPr>
          <w:r>
            <w:rPr>
              <w:sz w:val="20"/>
            </w:rPr>
            <w:t>Temperature:</w:t>
          </w:r>
        </w:p>
      </w:tc>
      <w:tc>
        <w:tcPr>
          <w:tcW w:w="3420" w:type="dxa"/>
        </w:tcPr>
        <w:p w:rsidR="00807C8F" w:rsidRDefault="00807C8F" w:rsidP="00807C8F">
          <w:pPr>
            <w:rPr>
              <w:sz w:val="20"/>
            </w:rPr>
          </w:pPr>
          <w:r>
            <w:rPr>
              <w:sz w:val="20"/>
            </w:rPr>
            <w:t>70 - 78 °F</w:t>
          </w:r>
        </w:p>
      </w:tc>
    </w:tr>
    <w:tr w:rsidR="00807C8F" w:rsidTr="00807C8F">
      <w:tblPrEx>
        <w:tblCellMar>
          <w:top w:w="0" w:type="dxa"/>
          <w:bottom w:w="0" w:type="dxa"/>
        </w:tblCellMar>
      </w:tblPrEx>
      <w:tc>
        <w:tcPr>
          <w:tcW w:w="2718" w:type="dxa"/>
        </w:tcPr>
        <w:p w:rsidR="00807C8F" w:rsidRDefault="00807C8F" w:rsidP="00807C8F">
          <w:pPr>
            <w:jc w:val="right"/>
            <w:rPr>
              <w:sz w:val="20"/>
            </w:rPr>
          </w:pPr>
        </w:p>
      </w:tc>
      <w:tc>
        <w:tcPr>
          <w:tcW w:w="4860" w:type="dxa"/>
        </w:tcPr>
        <w:p w:rsidR="00807C8F" w:rsidRDefault="00807C8F" w:rsidP="00807C8F">
          <w:pPr>
            <w:rPr>
              <w:sz w:val="20"/>
            </w:rPr>
          </w:pPr>
          <w:r>
            <w:rPr>
              <w:sz w:val="20"/>
            </w:rPr>
            <w:t>&gt; 800 ppm = indicative of ventilation problems</w:t>
          </w:r>
        </w:p>
      </w:tc>
      <w:tc>
        <w:tcPr>
          <w:tcW w:w="3600" w:type="dxa"/>
        </w:tcPr>
        <w:p w:rsidR="00807C8F" w:rsidRDefault="00807C8F" w:rsidP="00807C8F">
          <w:pPr>
            <w:jc w:val="right"/>
            <w:rPr>
              <w:sz w:val="20"/>
            </w:rPr>
          </w:pPr>
          <w:r>
            <w:rPr>
              <w:sz w:val="20"/>
            </w:rPr>
            <w:t>Relative Humidity:</w:t>
          </w:r>
        </w:p>
      </w:tc>
      <w:tc>
        <w:tcPr>
          <w:tcW w:w="3420" w:type="dxa"/>
        </w:tcPr>
        <w:p w:rsidR="00807C8F" w:rsidRDefault="00807C8F" w:rsidP="00807C8F">
          <w:pPr>
            <w:rPr>
              <w:sz w:val="20"/>
            </w:rPr>
          </w:pPr>
          <w:r>
            <w:rPr>
              <w:sz w:val="20"/>
            </w:rPr>
            <w:t>40 - 60%</w:t>
          </w:r>
        </w:p>
      </w:tc>
    </w:tr>
  </w:tbl>
  <w:p w:rsidR="00807C8F" w:rsidRDefault="00807C8F" w:rsidP="00807C8F">
    <w:pPr>
      <w:pStyle w:val="Footer"/>
      <w:jc w:val="center"/>
    </w:pPr>
  </w:p>
  <w:p w:rsidR="00807C8F" w:rsidRDefault="00807C8F" w:rsidP="00807C8F">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D132DC">
      <w:rPr>
        <w:rStyle w:val="PageNumber"/>
        <w:noProof/>
      </w:rPr>
      <w:t>6</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64" w:type="dxa"/>
      <w:jc w:val="center"/>
      <w:tblInd w:w="-98" w:type="dxa"/>
      <w:tblLayout w:type="fixed"/>
      <w:tblLook w:val="0000" w:firstRow="0" w:lastRow="0" w:firstColumn="0" w:lastColumn="0" w:noHBand="0" w:noVBand="0"/>
    </w:tblPr>
    <w:tblGrid>
      <w:gridCol w:w="3317"/>
      <w:gridCol w:w="2455"/>
      <w:gridCol w:w="2340"/>
      <w:gridCol w:w="2160"/>
      <w:gridCol w:w="3792"/>
    </w:tblGrid>
    <w:tr w:rsidR="00807C8F" w:rsidRPr="00F374D5" w:rsidTr="00807C8F">
      <w:trPr>
        <w:trHeight w:val="313"/>
        <w:jc w:val="center"/>
      </w:trPr>
      <w:tc>
        <w:tcPr>
          <w:tcW w:w="3317" w:type="dxa"/>
          <w:tcBorders>
            <w:top w:val="nil"/>
            <w:left w:val="nil"/>
            <w:bottom w:val="nil"/>
            <w:right w:val="nil"/>
          </w:tcBorders>
          <w:shd w:val="clear" w:color="auto" w:fill="auto"/>
          <w:noWrap/>
          <w:vAlign w:val="center"/>
        </w:tcPr>
        <w:p w:rsidR="00807C8F" w:rsidRPr="00F374D5" w:rsidRDefault="00807C8F" w:rsidP="00807C8F">
          <w:pPr>
            <w:rPr>
              <w:rFonts w:ascii="Times" w:hAnsi="Times" w:cs="Times"/>
              <w:sz w:val="20"/>
            </w:rPr>
          </w:pPr>
          <w:r w:rsidRPr="00F374D5">
            <w:rPr>
              <w:rFonts w:ascii="Times" w:hAnsi="Times" w:cs="Times"/>
              <w:sz w:val="20"/>
            </w:rPr>
            <w:t>ppm = parts per million</w:t>
          </w:r>
        </w:p>
      </w:tc>
      <w:tc>
        <w:tcPr>
          <w:tcW w:w="2455" w:type="dxa"/>
          <w:tcBorders>
            <w:top w:val="nil"/>
            <w:left w:val="nil"/>
            <w:bottom w:val="nil"/>
            <w:right w:val="nil"/>
          </w:tcBorders>
          <w:shd w:val="clear" w:color="auto" w:fill="auto"/>
          <w:noWrap/>
          <w:vAlign w:val="center"/>
        </w:tcPr>
        <w:p w:rsidR="00807C8F" w:rsidRPr="00F170BC" w:rsidRDefault="00807C8F" w:rsidP="00807C8F">
          <w:pPr>
            <w:rPr>
              <w:rFonts w:ascii="Times" w:hAnsi="Times" w:cs="Times"/>
              <w:sz w:val="20"/>
            </w:rPr>
          </w:pPr>
          <w:r w:rsidRPr="00270A5C">
            <w:rPr>
              <w:rFonts w:ascii="Times" w:hAnsi="Times" w:cs="Times"/>
              <w:sz w:val="20"/>
            </w:rPr>
            <w:t>DEM = dry erase materials</w:t>
          </w:r>
        </w:p>
      </w:tc>
      <w:tc>
        <w:tcPr>
          <w:tcW w:w="2340" w:type="dxa"/>
          <w:tcBorders>
            <w:top w:val="nil"/>
            <w:left w:val="nil"/>
            <w:bottom w:val="nil"/>
            <w:right w:val="nil"/>
          </w:tcBorders>
          <w:shd w:val="clear" w:color="auto" w:fill="auto"/>
          <w:noWrap/>
          <w:vAlign w:val="center"/>
        </w:tcPr>
        <w:p w:rsidR="00807C8F" w:rsidRPr="00F374D5" w:rsidRDefault="00807C8F" w:rsidP="00807C8F">
          <w:pPr>
            <w:rPr>
              <w:rFonts w:ascii="Times" w:hAnsi="Times" w:cs="Times"/>
              <w:sz w:val="20"/>
            </w:rPr>
          </w:pPr>
          <w:r w:rsidRPr="00270A5C">
            <w:rPr>
              <w:rFonts w:ascii="Times" w:hAnsi="Times" w:cs="Times"/>
              <w:sz w:val="20"/>
            </w:rPr>
            <w:t>ND = non-detect</w:t>
          </w:r>
        </w:p>
      </w:tc>
      <w:tc>
        <w:tcPr>
          <w:tcW w:w="2160" w:type="dxa"/>
          <w:tcBorders>
            <w:top w:val="nil"/>
            <w:left w:val="nil"/>
            <w:bottom w:val="nil"/>
            <w:right w:val="nil"/>
          </w:tcBorders>
          <w:shd w:val="clear" w:color="auto" w:fill="auto"/>
          <w:noWrap/>
          <w:vAlign w:val="center"/>
        </w:tcPr>
        <w:p w:rsidR="00807C8F" w:rsidRPr="00F374D5" w:rsidRDefault="00807C8F" w:rsidP="00807C8F">
          <w:pPr>
            <w:rPr>
              <w:rFonts w:ascii="Times" w:hAnsi="Times" w:cs="Times"/>
              <w:sz w:val="20"/>
            </w:rPr>
          </w:pPr>
          <w:r>
            <w:rPr>
              <w:rFonts w:ascii="Times" w:hAnsi="Times" w:cs="Times"/>
              <w:sz w:val="20"/>
            </w:rPr>
            <w:t>HS = hand sanitizer</w:t>
          </w:r>
        </w:p>
      </w:tc>
      <w:tc>
        <w:tcPr>
          <w:tcW w:w="3792" w:type="dxa"/>
          <w:tcBorders>
            <w:top w:val="nil"/>
            <w:left w:val="nil"/>
            <w:bottom w:val="nil"/>
            <w:right w:val="nil"/>
          </w:tcBorders>
        </w:tcPr>
        <w:p w:rsidR="00807C8F" w:rsidRDefault="00807C8F" w:rsidP="00807C8F">
          <w:pPr>
            <w:rPr>
              <w:rFonts w:ascii="Times" w:hAnsi="Times" w:cs="Times"/>
              <w:sz w:val="20"/>
            </w:rPr>
          </w:pPr>
          <w:r>
            <w:rPr>
              <w:rFonts w:ascii="Times" w:hAnsi="Times" w:cs="Times"/>
              <w:sz w:val="20"/>
            </w:rPr>
            <w:t>AI = accumulated items</w:t>
          </w:r>
        </w:p>
      </w:tc>
    </w:tr>
    <w:tr w:rsidR="00807C8F" w:rsidRPr="00F374D5" w:rsidTr="00807C8F">
      <w:trPr>
        <w:trHeight w:val="313"/>
        <w:jc w:val="center"/>
      </w:trPr>
      <w:tc>
        <w:tcPr>
          <w:tcW w:w="3317" w:type="dxa"/>
          <w:tcBorders>
            <w:top w:val="nil"/>
            <w:left w:val="nil"/>
            <w:bottom w:val="nil"/>
            <w:right w:val="nil"/>
          </w:tcBorders>
          <w:shd w:val="clear" w:color="auto" w:fill="auto"/>
          <w:noWrap/>
          <w:vAlign w:val="center"/>
        </w:tcPr>
        <w:p w:rsidR="00807C8F" w:rsidRPr="00F374D5" w:rsidRDefault="00807C8F" w:rsidP="00807C8F">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455" w:type="dxa"/>
          <w:tcBorders>
            <w:top w:val="nil"/>
            <w:left w:val="nil"/>
            <w:bottom w:val="nil"/>
            <w:right w:val="nil"/>
          </w:tcBorders>
          <w:shd w:val="clear" w:color="auto" w:fill="auto"/>
          <w:noWrap/>
          <w:vAlign w:val="center"/>
        </w:tcPr>
        <w:p w:rsidR="00807C8F" w:rsidRPr="001F2D43" w:rsidRDefault="00807C8F" w:rsidP="00807C8F">
          <w:pPr>
            <w:rPr>
              <w:rFonts w:ascii="Times" w:hAnsi="Times" w:cs="Times"/>
              <w:sz w:val="20"/>
            </w:rPr>
          </w:pPr>
          <w:r>
            <w:rPr>
              <w:rFonts w:ascii="Times" w:hAnsi="Times" w:cs="Times"/>
              <w:sz w:val="20"/>
            </w:rPr>
            <w:t>AF = air freshener</w:t>
          </w:r>
        </w:p>
      </w:tc>
      <w:tc>
        <w:tcPr>
          <w:tcW w:w="2340" w:type="dxa"/>
          <w:tcBorders>
            <w:top w:val="nil"/>
            <w:left w:val="nil"/>
            <w:bottom w:val="nil"/>
            <w:right w:val="nil"/>
          </w:tcBorders>
          <w:shd w:val="clear" w:color="auto" w:fill="auto"/>
          <w:noWrap/>
          <w:vAlign w:val="center"/>
        </w:tcPr>
        <w:p w:rsidR="00807C8F" w:rsidRPr="001F2D43" w:rsidRDefault="00807C8F" w:rsidP="00807C8F">
          <w:pPr>
            <w:rPr>
              <w:rFonts w:ascii="Times" w:hAnsi="Times" w:cs="Times"/>
              <w:sz w:val="20"/>
            </w:rPr>
          </w:pPr>
          <w:r>
            <w:rPr>
              <w:rFonts w:ascii="Times" w:hAnsi="Times" w:cs="Times"/>
              <w:sz w:val="20"/>
            </w:rPr>
            <w:t>CP = cleaning product</w:t>
          </w:r>
        </w:p>
      </w:tc>
      <w:tc>
        <w:tcPr>
          <w:tcW w:w="2160" w:type="dxa"/>
          <w:tcBorders>
            <w:top w:val="nil"/>
            <w:left w:val="nil"/>
            <w:bottom w:val="nil"/>
            <w:right w:val="nil"/>
          </w:tcBorders>
          <w:shd w:val="clear" w:color="auto" w:fill="auto"/>
          <w:noWrap/>
          <w:vAlign w:val="center"/>
        </w:tcPr>
        <w:p w:rsidR="00807C8F" w:rsidRPr="006122DB" w:rsidRDefault="00807C8F" w:rsidP="00807C8F">
          <w:pPr>
            <w:rPr>
              <w:rFonts w:ascii="Times" w:hAnsi="Times" w:cs="Times"/>
              <w:sz w:val="20"/>
            </w:rPr>
          </w:pPr>
          <w:r>
            <w:rPr>
              <w:rFonts w:ascii="Times" w:hAnsi="Times" w:cs="Times"/>
              <w:sz w:val="20"/>
            </w:rPr>
            <w:t>PC</w:t>
          </w:r>
          <w:r w:rsidRPr="006122DB">
            <w:rPr>
              <w:rFonts w:ascii="Times" w:hAnsi="Times" w:cs="Times"/>
              <w:sz w:val="20"/>
            </w:rPr>
            <w:t xml:space="preserve"> = </w:t>
          </w:r>
          <w:r>
            <w:rPr>
              <w:rFonts w:ascii="Times" w:hAnsi="Times" w:cs="Times"/>
              <w:sz w:val="20"/>
            </w:rPr>
            <w:t>photocopier</w:t>
          </w:r>
        </w:p>
      </w:tc>
      <w:tc>
        <w:tcPr>
          <w:tcW w:w="3792" w:type="dxa"/>
          <w:tcBorders>
            <w:top w:val="nil"/>
            <w:left w:val="nil"/>
            <w:bottom w:val="nil"/>
            <w:right w:val="nil"/>
          </w:tcBorders>
        </w:tcPr>
        <w:p w:rsidR="00807C8F" w:rsidRDefault="00807C8F" w:rsidP="00807C8F">
          <w:pPr>
            <w:rPr>
              <w:rFonts w:ascii="Times" w:hAnsi="Times" w:cs="Times"/>
              <w:sz w:val="20"/>
            </w:rPr>
          </w:pPr>
          <w:r>
            <w:rPr>
              <w:rFonts w:ascii="Times" w:hAnsi="Times" w:cs="Times"/>
              <w:sz w:val="20"/>
            </w:rPr>
            <w:t>PH</w:t>
          </w:r>
          <w:r w:rsidRPr="00AE7F1F">
            <w:rPr>
              <w:rFonts w:ascii="Times" w:hAnsi="Times" w:cs="Times"/>
              <w:sz w:val="20"/>
            </w:rPr>
            <w:t xml:space="preserve"> = </w:t>
          </w:r>
          <w:r>
            <w:rPr>
              <w:rFonts w:ascii="Times" w:hAnsi="Times" w:cs="Times"/>
              <w:sz w:val="20"/>
            </w:rPr>
            <w:t>personal heater</w:t>
          </w:r>
        </w:p>
      </w:tc>
    </w:tr>
  </w:tbl>
  <w:p w:rsidR="00807C8F" w:rsidRDefault="00807C8F" w:rsidP="00807C8F">
    <w:pPr>
      <w:tabs>
        <w:tab w:val="left" w:pos="9180"/>
      </w:tabs>
      <w:rPr>
        <w:b/>
        <w:sz w:val="20"/>
      </w:rPr>
    </w:pPr>
  </w:p>
  <w:p w:rsidR="00807C8F" w:rsidRDefault="00807C8F" w:rsidP="00807C8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07C8F" w:rsidTr="00807C8F">
      <w:tblPrEx>
        <w:tblCellMar>
          <w:top w:w="0" w:type="dxa"/>
          <w:bottom w:w="0" w:type="dxa"/>
        </w:tblCellMar>
      </w:tblPrEx>
      <w:tc>
        <w:tcPr>
          <w:tcW w:w="2718" w:type="dxa"/>
        </w:tcPr>
        <w:p w:rsidR="00807C8F" w:rsidRDefault="00807C8F" w:rsidP="00807C8F">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807C8F" w:rsidRDefault="00807C8F" w:rsidP="00807C8F">
          <w:pPr>
            <w:rPr>
              <w:sz w:val="20"/>
            </w:rPr>
          </w:pPr>
          <w:r>
            <w:rPr>
              <w:sz w:val="20"/>
            </w:rPr>
            <w:t>&lt; 800 ppm = preferable</w:t>
          </w:r>
        </w:p>
      </w:tc>
      <w:tc>
        <w:tcPr>
          <w:tcW w:w="3600" w:type="dxa"/>
        </w:tcPr>
        <w:p w:rsidR="00807C8F" w:rsidRDefault="00807C8F" w:rsidP="00807C8F">
          <w:pPr>
            <w:jc w:val="right"/>
            <w:rPr>
              <w:sz w:val="20"/>
            </w:rPr>
          </w:pPr>
          <w:r>
            <w:rPr>
              <w:sz w:val="20"/>
            </w:rPr>
            <w:t>Temperature:</w:t>
          </w:r>
        </w:p>
      </w:tc>
      <w:tc>
        <w:tcPr>
          <w:tcW w:w="3420" w:type="dxa"/>
        </w:tcPr>
        <w:p w:rsidR="00807C8F" w:rsidRDefault="00807C8F" w:rsidP="00807C8F">
          <w:pPr>
            <w:rPr>
              <w:sz w:val="20"/>
            </w:rPr>
          </w:pPr>
          <w:r>
            <w:rPr>
              <w:sz w:val="20"/>
            </w:rPr>
            <w:t>70 - 78 °F</w:t>
          </w:r>
        </w:p>
      </w:tc>
    </w:tr>
    <w:tr w:rsidR="00807C8F" w:rsidTr="00807C8F">
      <w:tblPrEx>
        <w:tblCellMar>
          <w:top w:w="0" w:type="dxa"/>
          <w:bottom w:w="0" w:type="dxa"/>
        </w:tblCellMar>
      </w:tblPrEx>
      <w:tc>
        <w:tcPr>
          <w:tcW w:w="2718" w:type="dxa"/>
        </w:tcPr>
        <w:p w:rsidR="00807C8F" w:rsidRDefault="00807C8F" w:rsidP="00807C8F">
          <w:pPr>
            <w:jc w:val="right"/>
            <w:rPr>
              <w:sz w:val="20"/>
            </w:rPr>
          </w:pPr>
        </w:p>
      </w:tc>
      <w:tc>
        <w:tcPr>
          <w:tcW w:w="4860" w:type="dxa"/>
        </w:tcPr>
        <w:p w:rsidR="00807C8F" w:rsidRDefault="00807C8F" w:rsidP="00807C8F">
          <w:pPr>
            <w:rPr>
              <w:sz w:val="20"/>
            </w:rPr>
          </w:pPr>
          <w:r>
            <w:rPr>
              <w:sz w:val="20"/>
            </w:rPr>
            <w:t>&gt; 800 ppm = indicative of ventilation problems</w:t>
          </w:r>
        </w:p>
      </w:tc>
      <w:tc>
        <w:tcPr>
          <w:tcW w:w="3600" w:type="dxa"/>
        </w:tcPr>
        <w:p w:rsidR="00807C8F" w:rsidRDefault="00807C8F" w:rsidP="00807C8F">
          <w:pPr>
            <w:jc w:val="right"/>
            <w:rPr>
              <w:sz w:val="20"/>
            </w:rPr>
          </w:pPr>
          <w:r>
            <w:rPr>
              <w:sz w:val="20"/>
            </w:rPr>
            <w:t>Relative Humidity:</w:t>
          </w:r>
        </w:p>
      </w:tc>
      <w:tc>
        <w:tcPr>
          <w:tcW w:w="3420" w:type="dxa"/>
        </w:tcPr>
        <w:p w:rsidR="00807C8F" w:rsidRDefault="00807C8F" w:rsidP="00807C8F">
          <w:pPr>
            <w:rPr>
              <w:sz w:val="20"/>
            </w:rPr>
          </w:pPr>
          <w:r>
            <w:rPr>
              <w:sz w:val="20"/>
            </w:rPr>
            <w:t>40 - 60%</w:t>
          </w:r>
        </w:p>
      </w:tc>
    </w:tr>
  </w:tbl>
  <w:p w:rsidR="00807C8F" w:rsidRDefault="00807C8F" w:rsidP="00807C8F">
    <w:pPr>
      <w:pStyle w:val="Footer"/>
      <w:jc w:val="center"/>
    </w:pPr>
  </w:p>
  <w:p w:rsidR="00807C8F" w:rsidRDefault="00807C8F" w:rsidP="00807C8F">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D132D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C8F" w:rsidRDefault="00807C8F">
      <w:r>
        <w:separator/>
      </w:r>
    </w:p>
  </w:footnote>
  <w:footnote w:type="continuationSeparator" w:id="0">
    <w:p w:rsidR="00807C8F" w:rsidRDefault="00807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92" w:rsidRDefault="004B3C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92" w:rsidRDefault="004B3C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92" w:rsidRDefault="004B3C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807C8F" w:rsidTr="00807C8F">
      <w:tblPrEx>
        <w:tblCellMar>
          <w:top w:w="0" w:type="dxa"/>
          <w:bottom w:w="0" w:type="dxa"/>
        </w:tblCellMar>
      </w:tblPrEx>
      <w:trPr>
        <w:cantSplit/>
      </w:trPr>
      <w:tc>
        <w:tcPr>
          <w:tcW w:w="12258" w:type="dxa"/>
          <w:gridSpan w:val="3"/>
        </w:tcPr>
        <w:p w:rsidR="00807C8F" w:rsidRPr="00677AC6" w:rsidRDefault="00807C8F" w:rsidP="00807C8F">
          <w:pPr>
            <w:pStyle w:val="Header"/>
            <w:spacing w:before="60" w:after="60"/>
            <w:rPr>
              <w:b/>
            </w:rPr>
          </w:pPr>
          <w:r>
            <w:rPr>
              <w:b/>
            </w:rPr>
            <w:t>Location: Committee for Public Counsel Services</w:t>
          </w:r>
        </w:p>
      </w:tc>
      <w:tc>
        <w:tcPr>
          <w:tcW w:w="2358" w:type="dxa"/>
        </w:tcPr>
        <w:p w:rsidR="00807C8F" w:rsidRDefault="00807C8F" w:rsidP="00807C8F">
          <w:pPr>
            <w:pStyle w:val="Header"/>
            <w:tabs>
              <w:tab w:val="clear" w:pos="4320"/>
              <w:tab w:val="clear" w:pos="8640"/>
            </w:tabs>
            <w:spacing w:before="60" w:after="60"/>
            <w:rPr>
              <w:b/>
            </w:rPr>
          </w:pPr>
          <w:r>
            <w:rPr>
              <w:b/>
            </w:rPr>
            <w:t>Indoor Air Results</w:t>
          </w:r>
        </w:p>
      </w:tc>
    </w:tr>
    <w:tr w:rsidR="00807C8F" w:rsidTr="00807C8F">
      <w:tblPrEx>
        <w:tblCellMar>
          <w:top w:w="0" w:type="dxa"/>
          <w:bottom w:w="0" w:type="dxa"/>
        </w:tblCellMar>
      </w:tblPrEx>
      <w:trPr>
        <w:cantSplit/>
      </w:trPr>
      <w:tc>
        <w:tcPr>
          <w:tcW w:w="5688" w:type="dxa"/>
        </w:tcPr>
        <w:p w:rsidR="00807C8F" w:rsidRDefault="00807C8F" w:rsidP="00807C8F">
          <w:pPr>
            <w:pStyle w:val="Header"/>
            <w:tabs>
              <w:tab w:val="clear" w:pos="4320"/>
              <w:tab w:val="clear" w:pos="8640"/>
            </w:tabs>
            <w:spacing w:before="60" w:after="60"/>
            <w:rPr>
              <w:b/>
            </w:rPr>
          </w:pPr>
          <w:r>
            <w:rPr>
              <w:b/>
            </w:rPr>
            <w:t>Address: 35 Congress Street, Salem, MA</w:t>
          </w:r>
        </w:p>
      </w:tc>
      <w:tc>
        <w:tcPr>
          <w:tcW w:w="4056" w:type="dxa"/>
        </w:tcPr>
        <w:p w:rsidR="00807C8F" w:rsidRDefault="00807C8F" w:rsidP="00807C8F">
          <w:pPr>
            <w:pStyle w:val="Header"/>
            <w:tabs>
              <w:tab w:val="clear" w:pos="4320"/>
              <w:tab w:val="clear" w:pos="8640"/>
            </w:tabs>
            <w:spacing w:before="60" w:after="60"/>
            <w:jc w:val="center"/>
            <w:rPr>
              <w:b/>
              <w:sz w:val="28"/>
            </w:rPr>
          </w:pPr>
          <w:r>
            <w:rPr>
              <w:b/>
              <w:sz w:val="28"/>
            </w:rPr>
            <w:t>Table 1 (continued)</w:t>
          </w:r>
        </w:p>
      </w:tc>
      <w:tc>
        <w:tcPr>
          <w:tcW w:w="2514" w:type="dxa"/>
        </w:tcPr>
        <w:p w:rsidR="00807C8F" w:rsidRDefault="00807C8F" w:rsidP="00807C8F">
          <w:pPr>
            <w:pStyle w:val="Header"/>
            <w:tabs>
              <w:tab w:val="clear" w:pos="4320"/>
              <w:tab w:val="clear" w:pos="8640"/>
            </w:tabs>
            <w:spacing w:before="60" w:after="60"/>
            <w:rPr>
              <w:b/>
            </w:rPr>
          </w:pPr>
        </w:p>
      </w:tc>
      <w:tc>
        <w:tcPr>
          <w:tcW w:w="2358" w:type="dxa"/>
        </w:tcPr>
        <w:p w:rsidR="00807C8F" w:rsidRDefault="00807C8F" w:rsidP="00807C8F">
          <w:pPr>
            <w:pStyle w:val="Header"/>
            <w:tabs>
              <w:tab w:val="clear" w:pos="4320"/>
              <w:tab w:val="clear" w:pos="8640"/>
            </w:tabs>
            <w:spacing w:before="60" w:after="60"/>
            <w:rPr>
              <w:b/>
            </w:rPr>
          </w:pPr>
          <w:r w:rsidRPr="00677AC6">
            <w:rPr>
              <w:b/>
            </w:rPr>
            <w:t>Date</w:t>
          </w:r>
          <w:r>
            <w:rPr>
              <w:b/>
            </w:rPr>
            <w:t>: 11/09/2018</w:t>
          </w:r>
        </w:p>
      </w:tc>
    </w:tr>
  </w:tbl>
  <w:p w:rsidR="00807C8F" w:rsidRPr="00FB37EB" w:rsidRDefault="00807C8F" w:rsidP="00807C8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807C8F">
      <w:tblPrEx>
        <w:tblCellMar>
          <w:top w:w="0" w:type="dxa"/>
          <w:bottom w:w="0" w:type="dxa"/>
        </w:tblCellMar>
      </w:tblPrEx>
      <w:trPr>
        <w:cantSplit/>
      </w:trPr>
      <w:tc>
        <w:tcPr>
          <w:tcW w:w="12258" w:type="dxa"/>
          <w:gridSpan w:val="3"/>
        </w:tcPr>
        <w:p w:rsidR="00807C8F" w:rsidRPr="00677AC6" w:rsidRDefault="00807C8F" w:rsidP="00807C8F">
          <w:pPr>
            <w:pStyle w:val="Header"/>
            <w:spacing w:before="60" w:after="60"/>
            <w:rPr>
              <w:b/>
            </w:rPr>
          </w:pPr>
          <w:r>
            <w:rPr>
              <w:b/>
            </w:rPr>
            <w:t>Location: Committee for Public Counsel Services</w:t>
          </w:r>
        </w:p>
      </w:tc>
      <w:tc>
        <w:tcPr>
          <w:tcW w:w="2358" w:type="dxa"/>
        </w:tcPr>
        <w:p w:rsidR="00807C8F" w:rsidRDefault="00807C8F" w:rsidP="00807C8F">
          <w:pPr>
            <w:pStyle w:val="Header"/>
            <w:tabs>
              <w:tab w:val="clear" w:pos="4320"/>
              <w:tab w:val="clear" w:pos="8640"/>
            </w:tabs>
            <w:spacing w:before="60" w:after="60"/>
            <w:rPr>
              <w:b/>
            </w:rPr>
          </w:pPr>
          <w:r>
            <w:rPr>
              <w:b/>
            </w:rPr>
            <w:t>Indoor Air Results</w:t>
          </w:r>
        </w:p>
      </w:tc>
    </w:tr>
    <w:tr w:rsidR="00807C8F" w:rsidTr="00807C8F">
      <w:tblPrEx>
        <w:tblCellMar>
          <w:top w:w="0" w:type="dxa"/>
          <w:bottom w:w="0" w:type="dxa"/>
        </w:tblCellMar>
      </w:tblPrEx>
      <w:trPr>
        <w:cantSplit/>
      </w:trPr>
      <w:tc>
        <w:tcPr>
          <w:tcW w:w="5688" w:type="dxa"/>
        </w:tcPr>
        <w:p w:rsidR="00807C8F" w:rsidRDefault="00807C8F" w:rsidP="00807C8F">
          <w:pPr>
            <w:pStyle w:val="Header"/>
            <w:tabs>
              <w:tab w:val="clear" w:pos="4320"/>
              <w:tab w:val="clear" w:pos="8640"/>
            </w:tabs>
            <w:spacing w:before="60" w:after="60"/>
            <w:rPr>
              <w:b/>
            </w:rPr>
          </w:pPr>
          <w:r>
            <w:rPr>
              <w:b/>
            </w:rPr>
            <w:t>Address: 35 Congress Street, Salem, MA</w:t>
          </w:r>
        </w:p>
      </w:tc>
      <w:tc>
        <w:tcPr>
          <w:tcW w:w="4056" w:type="dxa"/>
        </w:tcPr>
        <w:p w:rsidR="00807C8F" w:rsidRDefault="00807C8F" w:rsidP="00807C8F">
          <w:pPr>
            <w:pStyle w:val="Header"/>
            <w:tabs>
              <w:tab w:val="clear" w:pos="4320"/>
              <w:tab w:val="clear" w:pos="8640"/>
            </w:tabs>
            <w:spacing w:before="60" w:after="60"/>
            <w:jc w:val="center"/>
            <w:rPr>
              <w:b/>
              <w:sz w:val="28"/>
            </w:rPr>
          </w:pPr>
          <w:r>
            <w:rPr>
              <w:b/>
              <w:sz w:val="28"/>
            </w:rPr>
            <w:t>Table 1</w:t>
          </w:r>
        </w:p>
      </w:tc>
      <w:tc>
        <w:tcPr>
          <w:tcW w:w="2514" w:type="dxa"/>
        </w:tcPr>
        <w:p w:rsidR="00807C8F" w:rsidRDefault="00807C8F" w:rsidP="00807C8F">
          <w:pPr>
            <w:pStyle w:val="Header"/>
            <w:tabs>
              <w:tab w:val="clear" w:pos="4320"/>
              <w:tab w:val="clear" w:pos="8640"/>
            </w:tabs>
            <w:spacing w:before="60" w:after="60"/>
            <w:rPr>
              <w:b/>
            </w:rPr>
          </w:pPr>
        </w:p>
      </w:tc>
      <w:tc>
        <w:tcPr>
          <w:tcW w:w="2358" w:type="dxa"/>
        </w:tcPr>
        <w:p w:rsidR="00807C8F" w:rsidRDefault="00807C8F" w:rsidP="00807C8F">
          <w:pPr>
            <w:pStyle w:val="Header"/>
            <w:tabs>
              <w:tab w:val="clear" w:pos="4320"/>
              <w:tab w:val="clear" w:pos="8640"/>
            </w:tabs>
            <w:spacing w:before="60" w:after="60"/>
            <w:rPr>
              <w:b/>
            </w:rPr>
          </w:pPr>
          <w:r w:rsidRPr="00677AC6">
            <w:rPr>
              <w:b/>
            </w:rPr>
            <w:t>Date</w:t>
          </w:r>
          <w:r>
            <w:rPr>
              <w:b/>
            </w:rPr>
            <w:t>: 11/09/2018</w:t>
          </w:r>
        </w:p>
      </w:tc>
    </w:tr>
  </w:tbl>
  <w:p w:rsidR="00807C8F" w:rsidRDefault="00807C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nsid w:val="03E47A7B"/>
    <w:multiLevelType w:val="multilevel"/>
    <w:tmpl w:val="28FCADD2"/>
    <w:numStyleLink w:val="StyleBulletedSymbolsymbolLeft025Hanging025"/>
  </w:abstractNum>
  <w:abstractNum w:abstractNumId="4">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B4F12"/>
    <w:multiLevelType w:val="hybridMultilevel"/>
    <w:tmpl w:val="D3E21BCC"/>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1600B"/>
    <w:multiLevelType w:val="multilevel"/>
    <w:tmpl w:val="1762915E"/>
    <w:numStyleLink w:val="StyleBulletedSymbolsymbolBoldLeft0Hanging0251"/>
  </w:abstractNum>
  <w:abstractNum w:abstractNumId="11">
    <w:nsid w:val="1DF329A2"/>
    <w:multiLevelType w:val="multilevel"/>
    <w:tmpl w:val="1762915E"/>
    <w:numStyleLink w:val="StyleBulletedSymbolsymbolBoldLeft0Hanging0251"/>
  </w:abstractNum>
  <w:abstractNum w:abstractNumId="12">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9B5F26"/>
    <w:multiLevelType w:val="multilevel"/>
    <w:tmpl w:val="28FCADD2"/>
    <w:numStyleLink w:val="StyleBulletedSymbolsymbolLeft025Hanging025"/>
  </w:abstractNum>
  <w:abstractNum w:abstractNumId="14">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278B3CEF"/>
    <w:multiLevelType w:val="multilevel"/>
    <w:tmpl w:val="28FCADD2"/>
    <w:numStyleLink w:val="StyleBulletedSymbolsymbolLeft025Hanging025"/>
  </w:abstractNum>
  <w:abstractNum w:abstractNumId="16">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AD30EED"/>
    <w:multiLevelType w:val="multilevel"/>
    <w:tmpl w:val="1762915E"/>
    <w:numStyleLink w:val="StyleBulletedSymbolsymbolBoldLeft0Hanging0251"/>
  </w:abstractNum>
  <w:abstractNum w:abstractNumId="18">
    <w:nsid w:val="2BF1751F"/>
    <w:multiLevelType w:val="multilevel"/>
    <w:tmpl w:val="C99CF634"/>
    <w:numStyleLink w:val="StyleNumbered12pt1"/>
  </w:abstractNum>
  <w:abstractNum w:abstractNumId="19">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0B24EFB"/>
    <w:multiLevelType w:val="multilevel"/>
    <w:tmpl w:val="28FCADD2"/>
    <w:numStyleLink w:val="StyleBulletedSymbolsymbolLeft025Hanging025"/>
  </w:abstractNum>
  <w:abstractNum w:abstractNumId="21">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2">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4">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EDD64C6"/>
    <w:multiLevelType w:val="multilevel"/>
    <w:tmpl w:val="1762915E"/>
    <w:numStyleLink w:val="StyleBulletedSymbolsymbolBoldLeft0Hanging0251"/>
  </w:abstractNum>
  <w:abstractNum w:abstractNumId="26">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27C414D"/>
    <w:multiLevelType w:val="multilevel"/>
    <w:tmpl w:val="28FCADD2"/>
    <w:numStyleLink w:val="StyleBulletedSymbolsymbolLeft025Hanging025"/>
  </w:abstractNum>
  <w:abstractNum w:abstractNumId="28">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6A9165D"/>
    <w:multiLevelType w:val="multilevel"/>
    <w:tmpl w:val="28FCADD2"/>
    <w:numStyleLink w:val="StyleBulletedSymbolsymbolLeft025Hanging025"/>
  </w:abstractNum>
  <w:abstractNum w:abstractNumId="32">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4DB27BCB"/>
    <w:multiLevelType w:val="multilevel"/>
    <w:tmpl w:val="28FCADD2"/>
    <w:numStyleLink w:val="StyleBulletedSymbolsymbolLeft025Hanging025"/>
  </w:abstractNum>
  <w:abstractNum w:abstractNumId="34">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EC13BE"/>
    <w:multiLevelType w:val="multilevel"/>
    <w:tmpl w:val="28FCADD2"/>
    <w:numStyleLink w:val="StyleBulletedSymbolsymbolLeft025Hanging025"/>
  </w:abstractNum>
  <w:abstractNum w:abstractNumId="36">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D076D5"/>
    <w:multiLevelType w:val="multilevel"/>
    <w:tmpl w:val="28FCADD2"/>
    <w:numStyleLink w:val="StyleBulletedSymbolsymbolLeft025Hanging025"/>
  </w:abstractNum>
  <w:abstractNum w:abstractNumId="41">
    <w:nsid w:val="6375391E"/>
    <w:multiLevelType w:val="multilevel"/>
    <w:tmpl w:val="28FCADD2"/>
    <w:numStyleLink w:val="StyleBulletedSymbolsymbolLeft025Hanging025"/>
  </w:abstractNum>
  <w:abstractNum w:abstractNumId="42">
    <w:nsid w:val="6C8F7FF3"/>
    <w:multiLevelType w:val="multilevel"/>
    <w:tmpl w:val="28FCADD2"/>
    <w:numStyleLink w:val="StyleBulletedSymbolsymbolLeft025Hanging025"/>
  </w:abstractNum>
  <w:abstractNum w:abstractNumId="43">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2207EF2"/>
    <w:multiLevelType w:val="multilevel"/>
    <w:tmpl w:val="28FCADD2"/>
    <w:numStyleLink w:val="StyleBulletedSymbolsymbolLeft025Hanging025"/>
  </w:abstractNum>
  <w:abstractNum w:abstractNumId="45">
    <w:nsid w:val="777F1BC7"/>
    <w:multiLevelType w:val="multilevel"/>
    <w:tmpl w:val="28FCADD2"/>
    <w:numStyleLink w:val="StyleBulletedSymbolsymbolLeft025Hanging025"/>
  </w:abstractNum>
  <w:abstractNum w:abstractNumId="46">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D97650F"/>
    <w:multiLevelType w:val="multilevel"/>
    <w:tmpl w:val="28FCADD2"/>
    <w:numStyleLink w:val="StyleBulletedSymbolsymbolLeft025Hanging025"/>
  </w:abstractNum>
  <w:num w:numId="1">
    <w:abstractNumId w:val="0"/>
  </w:num>
  <w:num w:numId="2">
    <w:abstractNumId w:val="21"/>
  </w:num>
  <w:num w:numId="3">
    <w:abstractNumId w:val="6"/>
  </w:num>
  <w:num w:numId="4">
    <w:abstractNumId w:val="14"/>
  </w:num>
  <w:num w:numId="5">
    <w:abstractNumId w:val="43"/>
  </w:num>
  <w:num w:numId="6">
    <w:abstractNumId w:val="36"/>
  </w:num>
  <w:num w:numId="7">
    <w:abstractNumId w:val="38"/>
  </w:num>
  <w:num w:numId="8">
    <w:abstractNumId w:val="5"/>
  </w:num>
  <w:num w:numId="9">
    <w:abstractNumId w:val="22"/>
  </w:num>
  <w:num w:numId="10">
    <w:abstractNumId w:val="46"/>
  </w:num>
  <w:num w:numId="11">
    <w:abstractNumId w:val="26"/>
  </w:num>
  <w:num w:numId="12">
    <w:abstractNumId w:val="28"/>
  </w:num>
  <w:num w:numId="13">
    <w:abstractNumId w:val="19"/>
  </w:num>
  <w:num w:numId="14">
    <w:abstractNumId w:val="34"/>
  </w:num>
  <w:num w:numId="15">
    <w:abstractNumId w:val="12"/>
  </w:num>
  <w:num w:numId="16">
    <w:abstractNumId w:val="1"/>
  </w:num>
  <w:num w:numId="17">
    <w:abstractNumId w:val="39"/>
  </w:num>
  <w:num w:numId="18">
    <w:abstractNumId w:val="16"/>
  </w:num>
  <w:num w:numId="19">
    <w:abstractNumId w:val="30"/>
  </w:num>
  <w:num w:numId="20">
    <w:abstractNumId w:val="20"/>
  </w:num>
  <w:num w:numId="21">
    <w:abstractNumId w:val="27"/>
  </w:num>
  <w:num w:numId="22">
    <w:abstractNumId w:val="45"/>
  </w:num>
  <w:num w:numId="23">
    <w:abstractNumId w:val="35"/>
  </w:num>
  <w:num w:numId="24">
    <w:abstractNumId w:val="15"/>
  </w:num>
  <w:num w:numId="25">
    <w:abstractNumId w:val="3"/>
  </w:num>
  <w:num w:numId="26">
    <w:abstractNumId w:val="42"/>
  </w:num>
  <w:num w:numId="27">
    <w:abstractNumId w:val="47"/>
  </w:num>
  <w:num w:numId="28">
    <w:abstractNumId w:val="33"/>
  </w:num>
  <w:num w:numId="29">
    <w:abstractNumId w:val="41"/>
  </w:num>
  <w:num w:numId="30">
    <w:abstractNumId w:val="44"/>
  </w:num>
  <w:num w:numId="31">
    <w:abstractNumId w:val="31"/>
  </w:num>
  <w:num w:numId="32">
    <w:abstractNumId w:val="40"/>
  </w:num>
  <w:num w:numId="33">
    <w:abstractNumId w:val="13"/>
  </w:num>
  <w:num w:numId="34">
    <w:abstractNumId w:val="7"/>
  </w:num>
  <w:num w:numId="35">
    <w:abstractNumId w:val="18"/>
  </w:num>
  <w:num w:numId="36">
    <w:abstractNumId w:val="4"/>
  </w:num>
  <w:num w:numId="37">
    <w:abstractNumId w:val="37"/>
  </w:num>
  <w:num w:numId="38">
    <w:abstractNumId w:val="23"/>
  </w:num>
  <w:num w:numId="39">
    <w:abstractNumId w:val="8"/>
  </w:num>
  <w:num w:numId="40">
    <w:abstractNumId w:val="2"/>
  </w:num>
  <w:num w:numId="41">
    <w:abstractNumId w:val="24"/>
  </w:num>
  <w:num w:numId="42">
    <w:abstractNumId w:val="29"/>
  </w:num>
  <w:num w:numId="43">
    <w:abstractNumId w:val="11"/>
  </w:num>
  <w:num w:numId="44">
    <w:abstractNumId w:val="25"/>
  </w:num>
  <w:num w:numId="45">
    <w:abstractNumId w:val="10"/>
  </w:num>
  <w:num w:numId="46">
    <w:abstractNumId w:val="17"/>
  </w:num>
  <w:num w:numId="47">
    <w:abstractNumId w:val="32"/>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0983"/>
    <w:rsid w:val="000075C0"/>
    <w:rsid w:val="000123CD"/>
    <w:rsid w:val="000144B1"/>
    <w:rsid w:val="000145DE"/>
    <w:rsid w:val="00015AC4"/>
    <w:rsid w:val="00016165"/>
    <w:rsid w:val="00016BF0"/>
    <w:rsid w:val="000171B7"/>
    <w:rsid w:val="0002128B"/>
    <w:rsid w:val="0002415F"/>
    <w:rsid w:val="000242DD"/>
    <w:rsid w:val="00025232"/>
    <w:rsid w:val="00025465"/>
    <w:rsid w:val="00025A79"/>
    <w:rsid w:val="000260AB"/>
    <w:rsid w:val="00026D5E"/>
    <w:rsid w:val="00032F04"/>
    <w:rsid w:val="00034F2E"/>
    <w:rsid w:val="000354FC"/>
    <w:rsid w:val="00035523"/>
    <w:rsid w:val="00035787"/>
    <w:rsid w:val="000403EA"/>
    <w:rsid w:val="000405BD"/>
    <w:rsid w:val="000406A6"/>
    <w:rsid w:val="000416EE"/>
    <w:rsid w:val="0004287B"/>
    <w:rsid w:val="00042C13"/>
    <w:rsid w:val="000445B9"/>
    <w:rsid w:val="00045181"/>
    <w:rsid w:val="00046640"/>
    <w:rsid w:val="00046C24"/>
    <w:rsid w:val="00051744"/>
    <w:rsid w:val="00051D0C"/>
    <w:rsid w:val="00052401"/>
    <w:rsid w:val="000538C2"/>
    <w:rsid w:val="00053C23"/>
    <w:rsid w:val="000547B6"/>
    <w:rsid w:val="00054CB3"/>
    <w:rsid w:val="0005625A"/>
    <w:rsid w:val="00056442"/>
    <w:rsid w:val="00057F04"/>
    <w:rsid w:val="00061174"/>
    <w:rsid w:val="00062258"/>
    <w:rsid w:val="00062766"/>
    <w:rsid w:val="0006325F"/>
    <w:rsid w:val="00063E8C"/>
    <w:rsid w:val="00064569"/>
    <w:rsid w:val="00064DD2"/>
    <w:rsid w:val="0006535D"/>
    <w:rsid w:val="0007042A"/>
    <w:rsid w:val="00076423"/>
    <w:rsid w:val="00077895"/>
    <w:rsid w:val="0008406E"/>
    <w:rsid w:val="000844A0"/>
    <w:rsid w:val="00084E04"/>
    <w:rsid w:val="000864B5"/>
    <w:rsid w:val="00087588"/>
    <w:rsid w:val="00090E91"/>
    <w:rsid w:val="00091572"/>
    <w:rsid w:val="0009277F"/>
    <w:rsid w:val="00092FF9"/>
    <w:rsid w:val="0009646E"/>
    <w:rsid w:val="000A1B35"/>
    <w:rsid w:val="000A2E16"/>
    <w:rsid w:val="000A321D"/>
    <w:rsid w:val="000B1F52"/>
    <w:rsid w:val="000B3761"/>
    <w:rsid w:val="000B685D"/>
    <w:rsid w:val="000B6CF5"/>
    <w:rsid w:val="000B7600"/>
    <w:rsid w:val="000B7F21"/>
    <w:rsid w:val="000C09CF"/>
    <w:rsid w:val="000C0B8A"/>
    <w:rsid w:val="000C6745"/>
    <w:rsid w:val="000C6C7E"/>
    <w:rsid w:val="000C7FDD"/>
    <w:rsid w:val="000D035B"/>
    <w:rsid w:val="000D3183"/>
    <w:rsid w:val="000D334D"/>
    <w:rsid w:val="000D72D9"/>
    <w:rsid w:val="000E0110"/>
    <w:rsid w:val="000E06D6"/>
    <w:rsid w:val="000E3087"/>
    <w:rsid w:val="000E3506"/>
    <w:rsid w:val="000E440D"/>
    <w:rsid w:val="000E4F07"/>
    <w:rsid w:val="000E5F7A"/>
    <w:rsid w:val="000E7993"/>
    <w:rsid w:val="000F0731"/>
    <w:rsid w:val="000F09D7"/>
    <w:rsid w:val="000F176E"/>
    <w:rsid w:val="000F1DF7"/>
    <w:rsid w:val="000F2B18"/>
    <w:rsid w:val="000F3010"/>
    <w:rsid w:val="000F5EE5"/>
    <w:rsid w:val="000F5FD8"/>
    <w:rsid w:val="000F695E"/>
    <w:rsid w:val="000F758F"/>
    <w:rsid w:val="001003CD"/>
    <w:rsid w:val="0010100C"/>
    <w:rsid w:val="00105AB5"/>
    <w:rsid w:val="001060C3"/>
    <w:rsid w:val="001071C8"/>
    <w:rsid w:val="001076B7"/>
    <w:rsid w:val="00110850"/>
    <w:rsid w:val="0011619B"/>
    <w:rsid w:val="0011710B"/>
    <w:rsid w:val="001171F3"/>
    <w:rsid w:val="00120993"/>
    <w:rsid w:val="00123760"/>
    <w:rsid w:val="001248FA"/>
    <w:rsid w:val="00124C2C"/>
    <w:rsid w:val="0012500A"/>
    <w:rsid w:val="00125936"/>
    <w:rsid w:val="00126D27"/>
    <w:rsid w:val="00127778"/>
    <w:rsid w:val="00127B57"/>
    <w:rsid w:val="00133709"/>
    <w:rsid w:val="001348DA"/>
    <w:rsid w:val="001352C0"/>
    <w:rsid w:val="00135357"/>
    <w:rsid w:val="00135446"/>
    <w:rsid w:val="001356AF"/>
    <w:rsid w:val="001371F0"/>
    <w:rsid w:val="00140548"/>
    <w:rsid w:val="00140C42"/>
    <w:rsid w:val="001432B8"/>
    <w:rsid w:val="001472BB"/>
    <w:rsid w:val="00147E1F"/>
    <w:rsid w:val="00150C8A"/>
    <w:rsid w:val="00150E37"/>
    <w:rsid w:val="001521C9"/>
    <w:rsid w:val="001528B2"/>
    <w:rsid w:val="00152C2A"/>
    <w:rsid w:val="001555F9"/>
    <w:rsid w:val="00160359"/>
    <w:rsid w:val="00162CB3"/>
    <w:rsid w:val="0016312E"/>
    <w:rsid w:val="00163695"/>
    <w:rsid w:val="001637AD"/>
    <w:rsid w:val="0016428F"/>
    <w:rsid w:val="00164B16"/>
    <w:rsid w:val="00164BDA"/>
    <w:rsid w:val="00164C73"/>
    <w:rsid w:val="0016728E"/>
    <w:rsid w:val="0016782B"/>
    <w:rsid w:val="00170CE2"/>
    <w:rsid w:val="0017365D"/>
    <w:rsid w:val="00176C1C"/>
    <w:rsid w:val="00177886"/>
    <w:rsid w:val="00177D9C"/>
    <w:rsid w:val="0018111C"/>
    <w:rsid w:val="00186028"/>
    <w:rsid w:val="0018630E"/>
    <w:rsid w:val="0018703F"/>
    <w:rsid w:val="001872FA"/>
    <w:rsid w:val="001907CF"/>
    <w:rsid w:val="00192CE6"/>
    <w:rsid w:val="00193A41"/>
    <w:rsid w:val="001945E0"/>
    <w:rsid w:val="00194BA2"/>
    <w:rsid w:val="00194E3F"/>
    <w:rsid w:val="00196075"/>
    <w:rsid w:val="00197B1E"/>
    <w:rsid w:val="001A0CBA"/>
    <w:rsid w:val="001A1FF2"/>
    <w:rsid w:val="001A2472"/>
    <w:rsid w:val="001A273B"/>
    <w:rsid w:val="001A3254"/>
    <w:rsid w:val="001A3DF9"/>
    <w:rsid w:val="001A51F7"/>
    <w:rsid w:val="001A56B7"/>
    <w:rsid w:val="001A571C"/>
    <w:rsid w:val="001A62F8"/>
    <w:rsid w:val="001B032D"/>
    <w:rsid w:val="001B1E1C"/>
    <w:rsid w:val="001B313D"/>
    <w:rsid w:val="001B3E82"/>
    <w:rsid w:val="001B6516"/>
    <w:rsid w:val="001C13AC"/>
    <w:rsid w:val="001C158C"/>
    <w:rsid w:val="001C361F"/>
    <w:rsid w:val="001C5648"/>
    <w:rsid w:val="001C6237"/>
    <w:rsid w:val="001C71A7"/>
    <w:rsid w:val="001D44B2"/>
    <w:rsid w:val="001D4B00"/>
    <w:rsid w:val="001D4EEE"/>
    <w:rsid w:val="001E0ABF"/>
    <w:rsid w:val="001E310F"/>
    <w:rsid w:val="001E60BF"/>
    <w:rsid w:val="001F2E46"/>
    <w:rsid w:val="001F3D81"/>
    <w:rsid w:val="001F4798"/>
    <w:rsid w:val="001F5CED"/>
    <w:rsid w:val="001F65C7"/>
    <w:rsid w:val="001F6742"/>
    <w:rsid w:val="001F7516"/>
    <w:rsid w:val="001F7A6B"/>
    <w:rsid w:val="002010EE"/>
    <w:rsid w:val="00201E0B"/>
    <w:rsid w:val="00202766"/>
    <w:rsid w:val="00205A4B"/>
    <w:rsid w:val="002063D6"/>
    <w:rsid w:val="00206928"/>
    <w:rsid w:val="00207358"/>
    <w:rsid w:val="00207CEB"/>
    <w:rsid w:val="002115C8"/>
    <w:rsid w:val="00212A1E"/>
    <w:rsid w:val="00213500"/>
    <w:rsid w:val="0021407B"/>
    <w:rsid w:val="00215063"/>
    <w:rsid w:val="00215947"/>
    <w:rsid w:val="00215AE7"/>
    <w:rsid w:val="00216788"/>
    <w:rsid w:val="00220324"/>
    <w:rsid w:val="002209AE"/>
    <w:rsid w:val="00221368"/>
    <w:rsid w:val="0022493D"/>
    <w:rsid w:val="00226F2B"/>
    <w:rsid w:val="0022723C"/>
    <w:rsid w:val="002272B3"/>
    <w:rsid w:val="00227C5A"/>
    <w:rsid w:val="00227E29"/>
    <w:rsid w:val="00230E0E"/>
    <w:rsid w:val="002319F9"/>
    <w:rsid w:val="00232629"/>
    <w:rsid w:val="0023419C"/>
    <w:rsid w:val="00240DC2"/>
    <w:rsid w:val="002426D6"/>
    <w:rsid w:val="00242B04"/>
    <w:rsid w:val="0024530C"/>
    <w:rsid w:val="002456EE"/>
    <w:rsid w:val="002471BE"/>
    <w:rsid w:val="002475C2"/>
    <w:rsid w:val="00247A05"/>
    <w:rsid w:val="00247B88"/>
    <w:rsid w:val="002508C2"/>
    <w:rsid w:val="00250913"/>
    <w:rsid w:val="00250BEB"/>
    <w:rsid w:val="00251D65"/>
    <w:rsid w:val="0025241C"/>
    <w:rsid w:val="002539AF"/>
    <w:rsid w:val="00254561"/>
    <w:rsid w:val="00255B67"/>
    <w:rsid w:val="00255F41"/>
    <w:rsid w:val="00256008"/>
    <w:rsid w:val="00256D7B"/>
    <w:rsid w:val="002579A6"/>
    <w:rsid w:val="002612CF"/>
    <w:rsid w:val="00261918"/>
    <w:rsid w:val="0026222A"/>
    <w:rsid w:val="00263055"/>
    <w:rsid w:val="002642B9"/>
    <w:rsid w:val="00264DA5"/>
    <w:rsid w:val="00265AEE"/>
    <w:rsid w:val="00266F67"/>
    <w:rsid w:val="00270E3A"/>
    <w:rsid w:val="00273E22"/>
    <w:rsid w:val="00275987"/>
    <w:rsid w:val="002766B4"/>
    <w:rsid w:val="002821CC"/>
    <w:rsid w:val="0028317A"/>
    <w:rsid w:val="00283B4F"/>
    <w:rsid w:val="00283DAF"/>
    <w:rsid w:val="00283F58"/>
    <w:rsid w:val="002850AA"/>
    <w:rsid w:val="0028601C"/>
    <w:rsid w:val="00291173"/>
    <w:rsid w:val="00291371"/>
    <w:rsid w:val="00292CEA"/>
    <w:rsid w:val="00293A6F"/>
    <w:rsid w:val="00295164"/>
    <w:rsid w:val="002971FC"/>
    <w:rsid w:val="00297B7B"/>
    <w:rsid w:val="002A02EB"/>
    <w:rsid w:val="002A03AD"/>
    <w:rsid w:val="002A1611"/>
    <w:rsid w:val="002A27C6"/>
    <w:rsid w:val="002A3182"/>
    <w:rsid w:val="002A3278"/>
    <w:rsid w:val="002A4DC6"/>
    <w:rsid w:val="002A540E"/>
    <w:rsid w:val="002A5AEF"/>
    <w:rsid w:val="002B1752"/>
    <w:rsid w:val="002B25BF"/>
    <w:rsid w:val="002B3626"/>
    <w:rsid w:val="002B45FC"/>
    <w:rsid w:val="002B4A40"/>
    <w:rsid w:val="002B69C8"/>
    <w:rsid w:val="002B728A"/>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548"/>
    <w:rsid w:val="002E4F9B"/>
    <w:rsid w:val="002E5E4C"/>
    <w:rsid w:val="002E6C8C"/>
    <w:rsid w:val="002F1142"/>
    <w:rsid w:val="002F1F99"/>
    <w:rsid w:val="002F2E55"/>
    <w:rsid w:val="002F537F"/>
    <w:rsid w:val="002F5F88"/>
    <w:rsid w:val="002F7198"/>
    <w:rsid w:val="00300B5D"/>
    <w:rsid w:val="003013A1"/>
    <w:rsid w:val="0030202D"/>
    <w:rsid w:val="003032C2"/>
    <w:rsid w:val="00304309"/>
    <w:rsid w:val="003057DA"/>
    <w:rsid w:val="00306E16"/>
    <w:rsid w:val="00307BFE"/>
    <w:rsid w:val="00310DD5"/>
    <w:rsid w:val="00311A23"/>
    <w:rsid w:val="00312771"/>
    <w:rsid w:val="00313FFB"/>
    <w:rsid w:val="0031572A"/>
    <w:rsid w:val="00315AA3"/>
    <w:rsid w:val="003165CD"/>
    <w:rsid w:val="003209DA"/>
    <w:rsid w:val="00320D9C"/>
    <w:rsid w:val="003214DE"/>
    <w:rsid w:val="00323F52"/>
    <w:rsid w:val="003266A6"/>
    <w:rsid w:val="00326E7F"/>
    <w:rsid w:val="00334C1B"/>
    <w:rsid w:val="00335550"/>
    <w:rsid w:val="003425EF"/>
    <w:rsid w:val="00343256"/>
    <w:rsid w:val="0034472E"/>
    <w:rsid w:val="003455FE"/>
    <w:rsid w:val="00346B22"/>
    <w:rsid w:val="0035424E"/>
    <w:rsid w:val="00357888"/>
    <w:rsid w:val="0036046C"/>
    <w:rsid w:val="00361783"/>
    <w:rsid w:val="003617F8"/>
    <w:rsid w:val="00361D0A"/>
    <w:rsid w:val="00363F43"/>
    <w:rsid w:val="0036445C"/>
    <w:rsid w:val="00365E43"/>
    <w:rsid w:val="00366847"/>
    <w:rsid w:val="003703E6"/>
    <w:rsid w:val="003705F6"/>
    <w:rsid w:val="00371C91"/>
    <w:rsid w:val="003726F5"/>
    <w:rsid w:val="00372A31"/>
    <w:rsid w:val="00381C18"/>
    <w:rsid w:val="00381F0C"/>
    <w:rsid w:val="00382EA7"/>
    <w:rsid w:val="00382EC0"/>
    <w:rsid w:val="00386EDB"/>
    <w:rsid w:val="00391501"/>
    <w:rsid w:val="00391DE9"/>
    <w:rsid w:val="00392614"/>
    <w:rsid w:val="00393194"/>
    <w:rsid w:val="00397C3F"/>
    <w:rsid w:val="003A15DF"/>
    <w:rsid w:val="003A3995"/>
    <w:rsid w:val="003A52E0"/>
    <w:rsid w:val="003B2312"/>
    <w:rsid w:val="003B23A6"/>
    <w:rsid w:val="003B42D7"/>
    <w:rsid w:val="003B4FC6"/>
    <w:rsid w:val="003B50DC"/>
    <w:rsid w:val="003B5F6F"/>
    <w:rsid w:val="003B6373"/>
    <w:rsid w:val="003B652D"/>
    <w:rsid w:val="003B70D3"/>
    <w:rsid w:val="003B7C59"/>
    <w:rsid w:val="003C3911"/>
    <w:rsid w:val="003C4677"/>
    <w:rsid w:val="003C5A1F"/>
    <w:rsid w:val="003C6DD8"/>
    <w:rsid w:val="003D0F50"/>
    <w:rsid w:val="003D1F40"/>
    <w:rsid w:val="003D35DF"/>
    <w:rsid w:val="003D458D"/>
    <w:rsid w:val="003D49A5"/>
    <w:rsid w:val="003D54B4"/>
    <w:rsid w:val="003E1B1B"/>
    <w:rsid w:val="003E4243"/>
    <w:rsid w:val="003E6478"/>
    <w:rsid w:val="003E67AA"/>
    <w:rsid w:val="003E7A81"/>
    <w:rsid w:val="003F2533"/>
    <w:rsid w:val="003F397B"/>
    <w:rsid w:val="003F425D"/>
    <w:rsid w:val="003F4667"/>
    <w:rsid w:val="003F5643"/>
    <w:rsid w:val="003F5C66"/>
    <w:rsid w:val="003F706A"/>
    <w:rsid w:val="003F7C96"/>
    <w:rsid w:val="003F7D87"/>
    <w:rsid w:val="00400531"/>
    <w:rsid w:val="004006C4"/>
    <w:rsid w:val="00400893"/>
    <w:rsid w:val="00401E3A"/>
    <w:rsid w:val="00401EFF"/>
    <w:rsid w:val="00403D0E"/>
    <w:rsid w:val="004062BA"/>
    <w:rsid w:val="00410CDC"/>
    <w:rsid w:val="00410CF7"/>
    <w:rsid w:val="00411B8E"/>
    <w:rsid w:val="00411FE7"/>
    <w:rsid w:val="00412243"/>
    <w:rsid w:val="0041591F"/>
    <w:rsid w:val="004162A2"/>
    <w:rsid w:val="00416DD6"/>
    <w:rsid w:val="00420D5E"/>
    <w:rsid w:val="004216BD"/>
    <w:rsid w:val="00421F00"/>
    <w:rsid w:val="00423E34"/>
    <w:rsid w:val="0042651D"/>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C84"/>
    <w:rsid w:val="00450157"/>
    <w:rsid w:val="0045054F"/>
    <w:rsid w:val="00451025"/>
    <w:rsid w:val="0045129A"/>
    <w:rsid w:val="00453ABB"/>
    <w:rsid w:val="00457065"/>
    <w:rsid w:val="00457EF4"/>
    <w:rsid w:val="00460D79"/>
    <w:rsid w:val="0046210A"/>
    <w:rsid w:val="00462E37"/>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51CD"/>
    <w:rsid w:val="004868BE"/>
    <w:rsid w:val="004868C7"/>
    <w:rsid w:val="00486E62"/>
    <w:rsid w:val="004902AC"/>
    <w:rsid w:val="00490EAB"/>
    <w:rsid w:val="0049216E"/>
    <w:rsid w:val="00493D80"/>
    <w:rsid w:val="0049402D"/>
    <w:rsid w:val="004957BB"/>
    <w:rsid w:val="004A2760"/>
    <w:rsid w:val="004A6A5C"/>
    <w:rsid w:val="004A764A"/>
    <w:rsid w:val="004A7A36"/>
    <w:rsid w:val="004A7A80"/>
    <w:rsid w:val="004B2FB7"/>
    <w:rsid w:val="004B3051"/>
    <w:rsid w:val="004B3C92"/>
    <w:rsid w:val="004B4834"/>
    <w:rsid w:val="004C1AC0"/>
    <w:rsid w:val="004C2A24"/>
    <w:rsid w:val="004C5C81"/>
    <w:rsid w:val="004C6D65"/>
    <w:rsid w:val="004D528F"/>
    <w:rsid w:val="004D6CCA"/>
    <w:rsid w:val="004E1BA1"/>
    <w:rsid w:val="004E2583"/>
    <w:rsid w:val="004E2F22"/>
    <w:rsid w:val="004E3107"/>
    <w:rsid w:val="004E5880"/>
    <w:rsid w:val="004E71BD"/>
    <w:rsid w:val="004E73D6"/>
    <w:rsid w:val="004F2108"/>
    <w:rsid w:val="004F265E"/>
    <w:rsid w:val="004F4875"/>
    <w:rsid w:val="004F4CE8"/>
    <w:rsid w:val="004F634A"/>
    <w:rsid w:val="004F6CF2"/>
    <w:rsid w:val="004F70F6"/>
    <w:rsid w:val="005021CC"/>
    <w:rsid w:val="00503C45"/>
    <w:rsid w:val="00503F0F"/>
    <w:rsid w:val="005054AA"/>
    <w:rsid w:val="00505BA9"/>
    <w:rsid w:val="005069DF"/>
    <w:rsid w:val="00507295"/>
    <w:rsid w:val="005104A6"/>
    <w:rsid w:val="00511A08"/>
    <w:rsid w:val="00512132"/>
    <w:rsid w:val="00512C85"/>
    <w:rsid w:val="0051410F"/>
    <w:rsid w:val="00514986"/>
    <w:rsid w:val="005151C0"/>
    <w:rsid w:val="00515C8A"/>
    <w:rsid w:val="00515E0C"/>
    <w:rsid w:val="00516B13"/>
    <w:rsid w:val="00520881"/>
    <w:rsid w:val="00521397"/>
    <w:rsid w:val="00523649"/>
    <w:rsid w:val="00524009"/>
    <w:rsid w:val="00524869"/>
    <w:rsid w:val="00524BCD"/>
    <w:rsid w:val="00527551"/>
    <w:rsid w:val="0052769E"/>
    <w:rsid w:val="00530219"/>
    <w:rsid w:val="00533F01"/>
    <w:rsid w:val="00534F1B"/>
    <w:rsid w:val="005375CA"/>
    <w:rsid w:val="00540526"/>
    <w:rsid w:val="0054276A"/>
    <w:rsid w:val="00544132"/>
    <w:rsid w:val="00546C65"/>
    <w:rsid w:val="0055085B"/>
    <w:rsid w:val="005510D1"/>
    <w:rsid w:val="005514F4"/>
    <w:rsid w:val="005516C2"/>
    <w:rsid w:val="00553DC6"/>
    <w:rsid w:val="00554E62"/>
    <w:rsid w:val="00557F93"/>
    <w:rsid w:val="00561032"/>
    <w:rsid w:val="0056366F"/>
    <w:rsid w:val="005647E1"/>
    <w:rsid w:val="00571BB4"/>
    <w:rsid w:val="00571D2D"/>
    <w:rsid w:val="00575D38"/>
    <w:rsid w:val="00576005"/>
    <w:rsid w:val="00576CED"/>
    <w:rsid w:val="00576F10"/>
    <w:rsid w:val="0058059E"/>
    <w:rsid w:val="0058201D"/>
    <w:rsid w:val="00582D5D"/>
    <w:rsid w:val="00583C64"/>
    <w:rsid w:val="00583DD1"/>
    <w:rsid w:val="00584965"/>
    <w:rsid w:val="005869A2"/>
    <w:rsid w:val="00591826"/>
    <w:rsid w:val="00592A63"/>
    <w:rsid w:val="005946A2"/>
    <w:rsid w:val="00594E25"/>
    <w:rsid w:val="00596645"/>
    <w:rsid w:val="005A0852"/>
    <w:rsid w:val="005A0AE1"/>
    <w:rsid w:val="005A16A2"/>
    <w:rsid w:val="005A17B0"/>
    <w:rsid w:val="005A2836"/>
    <w:rsid w:val="005A3843"/>
    <w:rsid w:val="005A4CB5"/>
    <w:rsid w:val="005B19DA"/>
    <w:rsid w:val="005B1CBC"/>
    <w:rsid w:val="005B24AA"/>
    <w:rsid w:val="005B2F0D"/>
    <w:rsid w:val="005B3810"/>
    <w:rsid w:val="005B4065"/>
    <w:rsid w:val="005B42C3"/>
    <w:rsid w:val="005B48E0"/>
    <w:rsid w:val="005B5E95"/>
    <w:rsid w:val="005C0987"/>
    <w:rsid w:val="005C0CD3"/>
    <w:rsid w:val="005C2241"/>
    <w:rsid w:val="005D0364"/>
    <w:rsid w:val="005D21CE"/>
    <w:rsid w:val="005D61E2"/>
    <w:rsid w:val="005D7377"/>
    <w:rsid w:val="005D7C76"/>
    <w:rsid w:val="005E194E"/>
    <w:rsid w:val="005E2906"/>
    <w:rsid w:val="005E5E52"/>
    <w:rsid w:val="005F135A"/>
    <w:rsid w:val="005F174D"/>
    <w:rsid w:val="005F22EF"/>
    <w:rsid w:val="005F2670"/>
    <w:rsid w:val="005F28D9"/>
    <w:rsid w:val="005F398C"/>
    <w:rsid w:val="005F3BB8"/>
    <w:rsid w:val="005F46BB"/>
    <w:rsid w:val="005F56E4"/>
    <w:rsid w:val="005F5726"/>
    <w:rsid w:val="005F6B30"/>
    <w:rsid w:val="005F70F2"/>
    <w:rsid w:val="00606617"/>
    <w:rsid w:val="00606D69"/>
    <w:rsid w:val="00606E9D"/>
    <w:rsid w:val="00610022"/>
    <w:rsid w:val="00610F14"/>
    <w:rsid w:val="00611D1F"/>
    <w:rsid w:val="00611FB5"/>
    <w:rsid w:val="00612A37"/>
    <w:rsid w:val="00613014"/>
    <w:rsid w:val="00613713"/>
    <w:rsid w:val="006179C3"/>
    <w:rsid w:val="00624FF4"/>
    <w:rsid w:val="006377A0"/>
    <w:rsid w:val="006404DE"/>
    <w:rsid w:val="00640505"/>
    <w:rsid w:val="00641091"/>
    <w:rsid w:val="006415CA"/>
    <w:rsid w:val="0064160F"/>
    <w:rsid w:val="00642274"/>
    <w:rsid w:val="00643166"/>
    <w:rsid w:val="006435E3"/>
    <w:rsid w:val="006453C6"/>
    <w:rsid w:val="00646928"/>
    <w:rsid w:val="006501A6"/>
    <w:rsid w:val="00652747"/>
    <w:rsid w:val="00653227"/>
    <w:rsid w:val="006550A5"/>
    <w:rsid w:val="00656DA6"/>
    <w:rsid w:val="00661333"/>
    <w:rsid w:val="00662176"/>
    <w:rsid w:val="006652E8"/>
    <w:rsid w:val="00665423"/>
    <w:rsid w:val="00667E7E"/>
    <w:rsid w:val="00671968"/>
    <w:rsid w:val="00673419"/>
    <w:rsid w:val="0067347F"/>
    <w:rsid w:val="0067562C"/>
    <w:rsid w:val="006765A1"/>
    <w:rsid w:val="00676F3D"/>
    <w:rsid w:val="0067785C"/>
    <w:rsid w:val="0068094D"/>
    <w:rsid w:val="0068132D"/>
    <w:rsid w:val="0069201C"/>
    <w:rsid w:val="0069330F"/>
    <w:rsid w:val="00694B99"/>
    <w:rsid w:val="00695E1A"/>
    <w:rsid w:val="006969F0"/>
    <w:rsid w:val="006A0211"/>
    <w:rsid w:val="006A1AA4"/>
    <w:rsid w:val="006A474E"/>
    <w:rsid w:val="006A4A99"/>
    <w:rsid w:val="006A6F4C"/>
    <w:rsid w:val="006A72CE"/>
    <w:rsid w:val="006A74BF"/>
    <w:rsid w:val="006B4190"/>
    <w:rsid w:val="006B5173"/>
    <w:rsid w:val="006C3609"/>
    <w:rsid w:val="006C71E8"/>
    <w:rsid w:val="006C7326"/>
    <w:rsid w:val="006C75C7"/>
    <w:rsid w:val="006D0F26"/>
    <w:rsid w:val="006D1D68"/>
    <w:rsid w:val="006D4AA2"/>
    <w:rsid w:val="006D505C"/>
    <w:rsid w:val="006D56C6"/>
    <w:rsid w:val="006D5F14"/>
    <w:rsid w:val="006D77B8"/>
    <w:rsid w:val="006D7E81"/>
    <w:rsid w:val="006E31E7"/>
    <w:rsid w:val="006E339F"/>
    <w:rsid w:val="006E3423"/>
    <w:rsid w:val="006E43F4"/>
    <w:rsid w:val="006E4B37"/>
    <w:rsid w:val="006E53A4"/>
    <w:rsid w:val="006E5917"/>
    <w:rsid w:val="006E7E65"/>
    <w:rsid w:val="006F3279"/>
    <w:rsid w:val="006F3288"/>
    <w:rsid w:val="006F4AD3"/>
    <w:rsid w:val="006F5808"/>
    <w:rsid w:val="006F59A2"/>
    <w:rsid w:val="00704FA5"/>
    <w:rsid w:val="00705DDB"/>
    <w:rsid w:val="00707702"/>
    <w:rsid w:val="00710343"/>
    <w:rsid w:val="0071374A"/>
    <w:rsid w:val="00717EE7"/>
    <w:rsid w:val="00721418"/>
    <w:rsid w:val="00721479"/>
    <w:rsid w:val="00722191"/>
    <w:rsid w:val="00722DF6"/>
    <w:rsid w:val="00736EDC"/>
    <w:rsid w:val="007408FD"/>
    <w:rsid w:val="007417B4"/>
    <w:rsid w:val="007425FB"/>
    <w:rsid w:val="0074286A"/>
    <w:rsid w:val="00743ABC"/>
    <w:rsid w:val="00743EB2"/>
    <w:rsid w:val="007442B7"/>
    <w:rsid w:val="007470EE"/>
    <w:rsid w:val="00747132"/>
    <w:rsid w:val="007471FA"/>
    <w:rsid w:val="00750668"/>
    <w:rsid w:val="007542B6"/>
    <w:rsid w:val="00754608"/>
    <w:rsid w:val="00755175"/>
    <w:rsid w:val="00756365"/>
    <w:rsid w:val="007565CD"/>
    <w:rsid w:val="007567B0"/>
    <w:rsid w:val="00756973"/>
    <w:rsid w:val="00756E8A"/>
    <w:rsid w:val="007612B2"/>
    <w:rsid w:val="00766EE2"/>
    <w:rsid w:val="0077056C"/>
    <w:rsid w:val="00770CB5"/>
    <w:rsid w:val="00770F12"/>
    <w:rsid w:val="00774482"/>
    <w:rsid w:val="00775C1E"/>
    <w:rsid w:val="00776ABF"/>
    <w:rsid w:val="00777C44"/>
    <w:rsid w:val="007808FD"/>
    <w:rsid w:val="00780E56"/>
    <w:rsid w:val="007815A6"/>
    <w:rsid w:val="007820E8"/>
    <w:rsid w:val="0078314D"/>
    <w:rsid w:val="00783660"/>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61C"/>
    <w:rsid w:val="007B2A63"/>
    <w:rsid w:val="007B30CC"/>
    <w:rsid w:val="007B4923"/>
    <w:rsid w:val="007B703B"/>
    <w:rsid w:val="007B7868"/>
    <w:rsid w:val="007C24B7"/>
    <w:rsid w:val="007C393B"/>
    <w:rsid w:val="007C49BA"/>
    <w:rsid w:val="007C4A18"/>
    <w:rsid w:val="007C4D14"/>
    <w:rsid w:val="007C55CB"/>
    <w:rsid w:val="007C5BBD"/>
    <w:rsid w:val="007C5E18"/>
    <w:rsid w:val="007C6406"/>
    <w:rsid w:val="007D167E"/>
    <w:rsid w:val="007D6373"/>
    <w:rsid w:val="007E026F"/>
    <w:rsid w:val="007E2686"/>
    <w:rsid w:val="007E4F7F"/>
    <w:rsid w:val="007E5E23"/>
    <w:rsid w:val="007F0488"/>
    <w:rsid w:val="007F17FF"/>
    <w:rsid w:val="007F25A6"/>
    <w:rsid w:val="007F4013"/>
    <w:rsid w:val="007F4519"/>
    <w:rsid w:val="007F778E"/>
    <w:rsid w:val="008021ED"/>
    <w:rsid w:val="00803323"/>
    <w:rsid w:val="008033D7"/>
    <w:rsid w:val="00804AE4"/>
    <w:rsid w:val="00804BAE"/>
    <w:rsid w:val="008055DA"/>
    <w:rsid w:val="0080590E"/>
    <w:rsid w:val="00807C8F"/>
    <w:rsid w:val="00810203"/>
    <w:rsid w:val="008113DF"/>
    <w:rsid w:val="00811772"/>
    <w:rsid w:val="00812A3C"/>
    <w:rsid w:val="0081443E"/>
    <w:rsid w:val="0081490A"/>
    <w:rsid w:val="008154DB"/>
    <w:rsid w:val="0081627C"/>
    <w:rsid w:val="00816B32"/>
    <w:rsid w:val="00817909"/>
    <w:rsid w:val="00821692"/>
    <w:rsid w:val="008226D3"/>
    <w:rsid w:val="00822823"/>
    <w:rsid w:val="00822DA0"/>
    <w:rsid w:val="0082347F"/>
    <w:rsid w:val="00823584"/>
    <w:rsid w:val="00823758"/>
    <w:rsid w:val="00823B7A"/>
    <w:rsid w:val="008246DD"/>
    <w:rsid w:val="008259FE"/>
    <w:rsid w:val="00825CD1"/>
    <w:rsid w:val="008270F6"/>
    <w:rsid w:val="008301AA"/>
    <w:rsid w:val="00831F35"/>
    <w:rsid w:val="00832FC6"/>
    <w:rsid w:val="0083582A"/>
    <w:rsid w:val="00836554"/>
    <w:rsid w:val="00837D7C"/>
    <w:rsid w:val="008426D7"/>
    <w:rsid w:val="0084294D"/>
    <w:rsid w:val="0084327F"/>
    <w:rsid w:val="00843A7F"/>
    <w:rsid w:val="00843AE7"/>
    <w:rsid w:val="00844A4E"/>
    <w:rsid w:val="00845B74"/>
    <w:rsid w:val="008509CD"/>
    <w:rsid w:val="008514E4"/>
    <w:rsid w:val="008526A2"/>
    <w:rsid w:val="0085292A"/>
    <w:rsid w:val="00853CEB"/>
    <w:rsid w:val="00857435"/>
    <w:rsid w:val="00857C1E"/>
    <w:rsid w:val="00857D48"/>
    <w:rsid w:val="00857F59"/>
    <w:rsid w:val="00861A5C"/>
    <w:rsid w:val="00862417"/>
    <w:rsid w:val="008636C2"/>
    <w:rsid w:val="00866573"/>
    <w:rsid w:val="00866CC8"/>
    <w:rsid w:val="00866F44"/>
    <w:rsid w:val="00872189"/>
    <w:rsid w:val="00873EB5"/>
    <w:rsid w:val="00874DC0"/>
    <w:rsid w:val="0087690C"/>
    <w:rsid w:val="00880D59"/>
    <w:rsid w:val="00883D01"/>
    <w:rsid w:val="0088427D"/>
    <w:rsid w:val="00884CDD"/>
    <w:rsid w:val="00886675"/>
    <w:rsid w:val="00887392"/>
    <w:rsid w:val="0088796E"/>
    <w:rsid w:val="008908FE"/>
    <w:rsid w:val="00890B64"/>
    <w:rsid w:val="00890D2F"/>
    <w:rsid w:val="00891528"/>
    <w:rsid w:val="008916CF"/>
    <w:rsid w:val="0089292F"/>
    <w:rsid w:val="00892F3D"/>
    <w:rsid w:val="00893E48"/>
    <w:rsid w:val="00894050"/>
    <w:rsid w:val="008A074F"/>
    <w:rsid w:val="008A2103"/>
    <w:rsid w:val="008A2DC6"/>
    <w:rsid w:val="008A2EF6"/>
    <w:rsid w:val="008A409D"/>
    <w:rsid w:val="008A48EC"/>
    <w:rsid w:val="008A7247"/>
    <w:rsid w:val="008B05EB"/>
    <w:rsid w:val="008B1407"/>
    <w:rsid w:val="008B1D4D"/>
    <w:rsid w:val="008B2253"/>
    <w:rsid w:val="008B3100"/>
    <w:rsid w:val="008B3AE7"/>
    <w:rsid w:val="008B4EB9"/>
    <w:rsid w:val="008B6C01"/>
    <w:rsid w:val="008B77B2"/>
    <w:rsid w:val="008C07B5"/>
    <w:rsid w:val="008C0C38"/>
    <w:rsid w:val="008C0EA3"/>
    <w:rsid w:val="008C2DAB"/>
    <w:rsid w:val="008C32D3"/>
    <w:rsid w:val="008C3F52"/>
    <w:rsid w:val="008C4FBE"/>
    <w:rsid w:val="008C5D27"/>
    <w:rsid w:val="008C6E7D"/>
    <w:rsid w:val="008D0C93"/>
    <w:rsid w:val="008D3EB4"/>
    <w:rsid w:val="008D3EF0"/>
    <w:rsid w:val="008D4B6A"/>
    <w:rsid w:val="008D505E"/>
    <w:rsid w:val="008D5D70"/>
    <w:rsid w:val="008D79DC"/>
    <w:rsid w:val="008D7C0A"/>
    <w:rsid w:val="008E0808"/>
    <w:rsid w:val="008E0D1B"/>
    <w:rsid w:val="008E0E58"/>
    <w:rsid w:val="008E3D17"/>
    <w:rsid w:val="008E4939"/>
    <w:rsid w:val="008F0606"/>
    <w:rsid w:val="008F0635"/>
    <w:rsid w:val="008F0A5E"/>
    <w:rsid w:val="008F0C39"/>
    <w:rsid w:val="008F536E"/>
    <w:rsid w:val="008F60F4"/>
    <w:rsid w:val="008F6AFB"/>
    <w:rsid w:val="008F6C06"/>
    <w:rsid w:val="008F77F8"/>
    <w:rsid w:val="008F79BC"/>
    <w:rsid w:val="009002AC"/>
    <w:rsid w:val="00901846"/>
    <w:rsid w:val="009018E7"/>
    <w:rsid w:val="00902ACF"/>
    <w:rsid w:val="009035E5"/>
    <w:rsid w:val="00904BE2"/>
    <w:rsid w:val="00910B77"/>
    <w:rsid w:val="00910CA2"/>
    <w:rsid w:val="00912326"/>
    <w:rsid w:val="00914FFB"/>
    <w:rsid w:val="009158B0"/>
    <w:rsid w:val="00916430"/>
    <w:rsid w:val="009172FE"/>
    <w:rsid w:val="0091786F"/>
    <w:rsid w:val="009219E4"/>
    <w:rsid w:val="00921C96"/>
    <w:rsid w:val="0092378C"/>
    <w:rsid w:val="0092515D"/>
    <w:rsid w:val="0092517A"/>
    <w:rsid w:val="00925263"/>
    <w:rsid w:val="0092526E"/>
    <w:rsid w:val="00930CE6"/>
    <w:rsid w:val="00930E88"/>
    <w:rsid w:val="00931B87"/>
    <w:rsid w:val="00932276"/>
    <w:rsid w:val="00934204"/>
    <w:rsid w:val="009369BD"/>
    <w:rsid w:val="0094182E"/>
    <w:rsid w:val="00942ECC"/>
    <w:rsid w:val="00950540"/>
    <w:rsid w:val="00952D38"/>
    <w:rsid w:val="00953772"/>
    <w:rsid w:val="009561CD"/>
    <w:rsid w:val="0096146F"/>
    <w:rsid w:val="00962CCB"/>
    <w:rsid w:val="00962F39"/>
    <w:rsid w:val="00963D49"/>
    <w:rsid w:val="00964E66"/>
    <w:rsid w:val="00965019"/>
    <w:rsid w:val="00965178"/>
    <w:rsid w:val="00970841"/>
    <w:rsid w:val="00971167"/>
    <w:rsid w:val="009736E2"/>
    <w:rsid w:val="00973D29"/>
    <w:rsid w:val="00975169"/>
    <w:rsid w:val="00977647"/>
    <w:rsid w:val="009777B3"/>
    <w:rsid w:val="0097792C"/>
    <w:rsid w:val="00982D40"/>
    <w:rsid w:val="00984AD8"/>
    <w:rsid w:val="00985ABC"/>
    <w:rsid w:val="00986263"/>
    <w:rsid w:val="00987151"/>
    <w:rsid w:val="00987924"/>
    <w:rsid w:val="00990786"/>
    <w:rsid w:val="00990E61"/>
    <w:rsid w:val="00991281"/>
    <w:rsid w:val="00992DA5"/>
    <w:rsid w:val="009930CD"/>
    <w:rsid w:val="00995C67"/>
    <w:rsid w:val="00997577"/>
    <w:rsid w:val="009A04F8"/>
    <w:rsid w:val="009A05C5"/>
    <w:rsid w:val="009A06D9"/>
    <w:rsid w:val="009A165A"/>
    <w:rsid w:val="009A1FEC"/>
    <w:rsid w:val="009A514E"/>
    <w:rsid w:val="009A68D3"/>
    <w:rsid w:val="009A68F6"/>
    <w:rsid w:val="009B15BB"/>
    <w:rsid w:val="009B2A42"/>
    <w:rsid w:val="009B2EC8"/>
    <w:rsid w:val="009B2FB3"/>
    <w:rsid w:val="009B3348"/>
    <w:rsid w:val="009B3B62"/>
    <w:rsid w:val="009B4B78"/>
    <w:rsid w:val="009B53BE"/>
    <w:rsid w:val="009B5729"/>
    <w:rsid w:val="009B6EE1"/>
    <w:rsid w:val="009C0882"/>
    <w:rsid w:val="009C4169"/>
    <w:rsid w:val="009C5751"/>
    <w:rsid w:val="009C7041"/>
    <w:rsid w:val="009C729D"/>
    <w:rsid w:val="009C7F07"/>
    <w:rsid w:val="009D0D47"/>
    <w:rsid w:val="009D180A"/>
    <w:rsid w:val="009D44D1"/>
    <w:rsid w:val="009D4684"/>
    <w:rsid w:val="009D5125"/>
    <w:rsid w:val="009D5BEF"/>
    <w:rsid w:val="009E0771"/>
    <w:rsid w:val="009E1ECD"/>
    <w:rsid w:val="009E225B"/>
    <w:rsid w:val="009E34F0"/>
    <w:rsid w:val="009E477B"/>
    <w:rsid w:val="009E47A8"/>
    <w:rsid w:val="009E4B85"/>
    <w:rsid w:val="009E6FA4"/>
    <w:rsid w:val="009E7743"/>
    <w:rsid w:val="009F0F9C"/>
    <w:rsid w:val="009F11A8"/>
    <w:rsid w:val="009F201E"/>
    <w:rsid w:val="009F395A"/>
    <w:rsid w:val="009F46B7"/>
    <w:rsid w:val="009F482C"/>
    <w:rsid w:val="009F6590"/>
    <w:rsid w:val="009F68C5"/>
    <w:rsid w:val="009F6A7A"/>
    <w:rsid w:val="009F721F"/>
    <w:rsid w:val="00A000D9"/>
    <w:rsid w:val="00A018F8"/>
    <w:rsid w:val="00A0261A"/>
    <w:rsid w:val="00A02A36"/>
    <w:rsid w:val="00A03770"/>
    <w:rsid w:val="00A0442B"/>
    <w:rsid w:val="00A04BAF"/>
    <w:rsid w:val="00A05867"/>
    <w:rsid w:val="00A05C81"/>
    <w:rsid w:val="00A074C3"/>
    <w:rsid w:val="00A134FB"/>
    <w:rsid w:val="00A21C42"/>
    <w:rsid w:val="00A2265C"/>
    <w:rsid w:val="00A2591D"/>
    <w:rsid w:val="00A26210"/>
    <w:rsid w:val="00A26F86"/>
    <w:rsid w:val="00A31A5C"/>
    <w:rsid w:val="00A33B11"/>
    <w:rsid w:val="00A34EA8"/>
    <w:rsid w:val="00A3548F"/>
    <w:rsid w:val="00A42D93"/>
    <w:rsid w:val="00A43B7D"/>
    <w:rsid w:val="00A456C2"/>
    <w:rsid w:val="00A50003"/>
    <w:rsid w:val="00A51ED2"/>
    <w:rsid w:val="00A532C6"/>
    <w:rsid w:val="00A533A7"/>
    <w:rsid w:val="00A53B3D"/>
    <w:rsid w:val="00A54CE0"/>
    <w:rsid w:val="00A54DB1"/>
    <w:rsid w:val="00A56B7D"/>
    <w:rsid w:val="00A5712B"/>
    <w:rsid w:val="00A600D6"/>
    <w:rsid w:val="00A61663"/>
    <w:rsid w:val="00A61DC9"/>
    <w:rsid w:val="00A62208"/>
    <w:rsid w:val="00A6280F"/>
    <w:rsid w:val="00A62943"/>
    <w:rsid w:val="00A62969"/>
    <w:rsid w:val="00A62A7F"/>
    <w:rsid w:val="00A63C7B"/>
    <w:rsid w:val="00A66D78"/>
    <w:rsid w:val="00A7308B"/>
    <w:rsid w:val="00A73A05"/>
    <w:rsid w:val="00A73D13"/>
    <w:rsid w:val="00A8014D"/>
    <w:rsid w:val="00A80B8D"/>
    <w:rsid w:val="00A829BE"/>
    <w:rsid w:val="00A83A38"/>
    <w:rsid w:val="00A849A4"/>
    <w:rsid w:val="00A861E5"/>
    <w:rsid w:val="00A862D1"/>
    <w:rsid w:val="00A865E6"/>
    <w:rsid w:val="00A907A6"/>
    <w:rsid w:val="00A909CA"/>
    <w:rsid w:val="00A91284"/>
    <w:rsid w:val="00A93714"/>
    <w:rsid w:val="00A93C55"/>
    <w:rsid w:val="00A93FD3"/>
    <w:rsid w:val="00A95189"/>
    <w:rsid w:val="00AA09D8"/>
    <w:rsid w:val="00AA2E39"/>
    <w:rsid w:val="00AA5833"/>
    <w:rsid w:val="00AA6CC0"/>
    <w:rsid w:val="00AB1A30"/>
    <w:rsid w:val="00AB23D4"/>
    <w:rsid w:val="00AB2D7B"/>
    <w:rsid w:val="00AB52CC"/>
    <w:rsid w:val="00AB59D2"/>
    <w:rsid w:val="00AC2D83"/>
    <w:rsid w:val="00AC31C5"/>
    <w:rsid w:val="00AC4217"/>
    <w:rsid w:val="00AC45E8"/>
    <w:rsid w:val="00AC6AED"/>
    <w:rsid w:val="00AC7D1D"/>
    <w:rsid w:val="00AD0C7A"/>
    <w:rsid w:val="00AD4A40"/>
    <w:rsid w:val="00AD50C7"/>
    <w:rsid w:val="00AD64F1"/>
    <w:rsid w:val="00AE1E8D"/>
    <w:rsid w:val="00AE3651"/>
    <w:rsid w:val="00AE465B"/>
    <w:rsid w:val="00AE7E46"/>
    <w:rsid w:val="00AF1F6C"/>
    <w:rsid w:val="00AF235C"/>
    <w:rsid w:val="00AF4D92"/>
    <w:rsid w:val="00AF5FE4"/>
    <w:rsid w:val="00B00003"/>
    <w:rsid w:val="00B01716"/>
    <w:rsid w:val="00B03A65"/>
    <w:rsid w:val="00B05B20"/>
    <w:rsid w:val="00B05DA7"/>
    <w:rsid w:val="00B11E4C"/>
    <w:rsid w:val="00B12F4C"/>
    <w:rsid w:val="00B13612"/>
    <w:rsid w:val="00B14854"/>
    <w:rsid w:val="00B20823"/>
    <w:rsid w:val="00B214F4"/>
    <w:rsid w:val="00B22828"/>
    <w:rsid w:val="00B22AB8"/>
    <w:rsid w:val="00B22BFD"/>
    <w:rsid w:val="00B22D05"/>
    <w:rsid w:val="00B2308F"/>
    <w:rsid w:val="00B23E18"/>
    <w:rsid w:val="00B3223E"/>
    <w:rsid w:val="00B34EF8"/>
    <w:rsid w:val="00B365DE"/>
    <w:rsid w:val="00B36641"/>
    <w:rsid w:val="00B37D63"/>
    <w:rsid w:val="00B43160"/>
    <w:rsid w:val="00B44050"/>
    <w:rsid w:val="00B453F1"/>
    <w:rsid w:val="00B456BF"/>
    <w:rsid w:val="00B472FB"/>
    <w:rsid w:val="00B47567"/>
    <w:rsid w:val="00B513DB"/>
    <w:rsid w:val="00B524FD"/>
    <w:rsid w:val="00B54B68"/>
    <w:rsid w:val="00B555D8"/>
    <w:rsid w:val="00B63418"/>
    <w:rsid w:val="00B63F9B"/>
    <w:rsid w:val="00B70D9A"/>
    <w:rsid w:val="00B70FC9"/>
    <w:rsid w:val="00B738E0"/>
    <w:rsid w:val="00B760FD"/>
    <w:rsid w:val="00B77291"/>
    <w:rsid w:val="00B83245"/>
    <w:rsid w:val="00B84020"/>
    <w:rsid w:val="00B849DE"/>
    <w:rsid w:val="00B854AA"/>
    <w:rsid w:val="00B86E27"/>
    <w:rsid w:val="00B90706"/>
    <w:rsid w:val="00B94D8D"/>
    <w:rsid w:val="00B94EBC"/>
    <w:rsid w:val="00B96927"/>
    <w:rsid w:val="00B97498"/>
    <w:rsid w:val="00B975AD"/>
    <w:rsid w:val="00BA299D"/>
    <w:rsid w:val="00BA3C84"/>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937"/>
    <w:rsid w:val="00BC6B69"/>
    <w:rsid w:val="00BC7238"/>
    <w:rsid w:val="00BC76F5"/>
    <w:rsid w:val="00BD1D8B"/>
    <w:rsid w:val="00BD3C43"/>
    <w:rsid w:val="00BD5469"/>
    <w:rsid w:val="00BD7CAE"/>
    <w:rsid w:val="00BD7FBD"/>
    <w:rsid w:val="00BE2761"/>
    <w:rsid w:val="00BE7170"/>
    <w:rsid w:val="00BE79A3"/>
    <w:rsid w:val="00BF172E"/>
    <w:rsid w:val="00BF3245"/>
    <w:rsid w:val="00BF3BF7"/>
    <w:rsid w:val="00BF6C4B"/>
    <w:rsid w:val="00BF7401"/>
    <w:rsid w:val="00BF7C5E"/>
    <w:rsid w:val="00BF7EBF"/>
    <w:rsid w:val="00C00492"/>
    <w:rsid w:val="00C01B29"/>
    <w:rsid w:val="00C0254F"/>
    <w:rsid w:val="00C0275A"/>
    <w:rsid w:val="00C03210"/>
    <w:rsid w:val="00C0572D"/>
    <w:rsid w:val="00C05EF8"/>
    <w:rsid w:val="00C079B8"/>
    <w:rsid w:val="00C10E10"/>
    <w:rsid w:val="00C12A97"/>
    <w:rsid w:val="00C15A67"/>
    <w:rsid w:val="00C16A8F"/>
    <w:rsid w:val="00C173FE"/>
    <w:rsid w:val="00C21348"/>
    <w:rsid w:val="00C21454"/>
    <w:rsid w:val="00C217C2"/>
    <w:rsid w:val="00C2609B"/>
    <w:rsid w:val="00C2631F"/>
    <w:rsid w:val="00C2685B"/>
    <w:rsid w:val="00C27717"/>
    <w:rsid w:val="00C3000D"/>
    <w:rsid w:val="00C30BDC"/>
    <w:rsid w:val="00C30E50"/>
    <w:rsid w:val="00C30E78"/>
    <w:rsid w:val="00C31DEC"/>
    <w:rsid w:val="00C333BE"/>
    <w:rsid w:val="00C35A55"/>
    <w:rsid w:val="00C40CFF"/>
    <w:rsid w:val="00C41213"/>
    <w:rsid w:val="00C415AC"/>
    <w:rsid w:val="00C417A4"/>
    <w:rsid w:val="00C42BB7"/>
    <w:rsid w:val="00C46FD6"/>
    <w:rsid w:val="00C47DF1"/>
    <w:rsid w:val="00C50DD2"/>
    <w:rsid w:val="00C51FD8"/>
    <w:rsid w:val="00C52935"/>
    <w:rsid w:val="00C54E0E"/>
    <w:rsid w:val="00C56293"/>
    <w:rsid w:val="00C63C32"/>
    <w:rsid w:val="00C653D5"/>
    <w:rsid w:val="00C659A4"/>
    <w:rsid w:val="00C662F9"/>
    <w:rsid w:val="00C70700"/>
    <w:rsid w:val="00C70D79"/>
    <w:rsid w:val="00C742B8"/>
    <w:rsid w:val="00C75DF6"/>
    <w:rsid w:val="00C75EE8"/>
    <w:rsid w:val="00C760F7"/>
    <w:rsid w:val="00C77085"/>
    <w:rsid w:val="00C822C7"/>
    <w:rsid w:val="00C8335E"/>
    <w:rsid w:val="00C86ACE"/>
    <w:rsid w:val="00C87E1B"/>
    <w:rsid w:val="00C907C2"/>
    <w:rsid w:val="00C9152F"/>
    <w:rsid w:val="00C91F8C"/>
    <w:rsid w:val="00C925E1"/>
    <w:rsid w:val="00C96DCA"/>
    <w:rsid w:val="00CA0CD4"/>
    <w:rsid w:val="00CA15F9"/>
    <w:rsid w:val="00CA1ED0"/>
    <w:rsid w:val="00CA3EBB"/>
    <w:rsid w:val="00CA4101"/>
    <w:rsid w:val="00CA46A3"/>
    <w:rsid w:val="00CA4CC8"/>
    <w:rsid w:val="00CA7D66"/>
    <w:rsid w:val="00CB06C4"/>
    <w:rsid w:val="00CB15D8"/>
    <w:rsid w:val="00CB4377"/>
    <w:rsid w:val="00CB640C"/>
    <w:rsid w:val="00CC08EC"/>
    <w:rsid w:val="00CC1303"/>
    <w:rsid w:val="00CC3701"/>
    <w:rsid w:val="00CC4463"/>
    <w:rsid w:val="00CC5061"/>
    <w:rsid w:val="00CC7C5E"/>
    <w:rsid w:val="00CD056B"/>
    <w:rsid w:val="00CD1863"/>
    <w:rsid w:val="00CD1D30"/>
    <w:rsid w:val="00CD1D9A"/>
    <w:rsid w:val="00CD3B0B"/>
    <w:rsid w:val="00CD46C5"/>
    <w:rsid w:val="00CE17A4"/>
    <w:rsid w:val="00CE216C"/>
    <w:rsid w:val="00CE2182"/>
    <w:rsid w:val="00CE64EE"/>
    <w:rsid w:val="00CE6B86"/>
    <w:rsid w:val="00CF0714"/>
    <w:rsid w:val="00CF3A54"/>
    <w:rsid w:val="00CF41F1"/>
    <w:rsid w:val="00CF6BA5"/>
    <w:rsid w:val="00D00E5F"/>
    <w:rsid w:val="00D033B9"/>
    <w:rsid w:val="00D03F11"/>
    <w:rsid w:val="00D04F54"/>
    <w:rsid w:val="00D055AE"/>
    <w:rsid w:val="00D108F8"/>
    <w:rsid w:val="00D116FA"/>
    <w:rsid w:val="00D1221E"/>
    <w:rsid w:val="00D12756"/>
    <w:rsid w:val="00D132DC"/>
    <w:rsid w:val="00D14907"/>
    <w:rsid w:val="00D14DA0"/>
    <w:rsid w:val="00D14E25"/>
    <w:rsid w:val="00D165AA"/>
    <w:rsid w:val="00D170FF"/>
    <w:rsid w:val="00D206EB"/>
    <w:rsid w:val="00D20A32"/>
    <w:rsid w:val="00D24031"/>
    <w:rsid w:val="00D25099"/>
    <w:rsid w:val="00D255B0"/>
    <w:rsid w:val="00D256BE"/>
    <w:rsid w:val="00D25E6E"/>
    <w:rsid w:val="00D27466"/>
    <w:rsid w:val="00D2789F"/>
    <w:rsid w:val="00D33E85"/>
    <w:rsid w:val="00D354DA"/>
    <w:rsid w:val="00D3557B"/>
    <w:rsid w:val="00D404DF"/>
    <w:rsid w:val="00D42CFE"/>
    <w:rsid w:val="00D431EA"/>
    <w:rsid w:val="00D4364F"/>
    <w:rsid w:val="00D460D3"/>
    <w:rsid w:val="00D51FBE"/>
    <w:rsid w:val="00D52EE3"/>
    <w:rsid w:val="00D53A14"/>
    <w:rsid w:val="00D5401B"/>
    <w:rsid w:val="00D5408E"/>
    <w:rsid w:val="00D5462E"/>
    <w:rsid w:val="00D573AA"/>
    <w:rsid w:val="00D65A83"/>
    <w:rsid w:val="00D668C8"/>
    <w:rsid w:val="00D6756D"/>
    <w:rsid w:val="00D7093B"/>
    <w:rsid w:val="00D751BF"/>
    <w:rsid w:val="00D760E1"/>
    <w:rsid w:val="00D77E51"/>
    <w:rsid w:val="00D83F06"/>
    <w:rsid w:val="00D85418"/>
    <w:rsid w:val="00D87B2D"/>
    <w:rsid w:val="00D91811"/>
    <w:rsid w:val="00D9368F"/>
    <w:rsid w:val="00D95964"/>
    <w:rsid w:val="00D96686"/>
    <w:rsid w:val="00D96D5D"/>
    <w:rsid w:val="00D974B4"/>
    <w:rsid w:val="00D976F6"/>
    <w:rsid w:val="00DA2EC6"/>
    <w:rsid w:val="00DA2ED6"/>
    <w:rsid w:val="00DA41EF"/>
    <w:rsid w:val="00DA4E1A"/>
    <w:rsid w:val="00DA582D"/>
    <w:rsid w:val="00DA5E0A"/>
    <w:rsid w:val="00DB2136"/>
    <w:rsid w:val="00DB30A1"/>
    <w:rsid w:val="00DB3694"/>
    <w:rsid w:val="00DB6AA0"/>
    <w:rsid w:val="00DC2B70"/>
    <w:rsid w:val="00DC2D85"/>
    <w:rsid w:val="00DC2EB6"/>
    <w:rsid w:val="00DC3569"/>
    <w:rsid w:val="00DC3660"/>
    <w:rsid w:val="00DC3F49"/>
    <w:rsid w:val="00DC431A"/>
    <w:rsid w:val="00DC5130"/>
    <w:rsid w:val="00DC5267"/>
    <w:rsid w:val="00DC7F63"/>
    <w:rsid w:val="00DD286A"/>
    <w:rsid w:val="00DD30A4"/>
    <w:rsid w:val="00DD5EF1"/>
    <w:rsid w:val="00DD5FB0"/>
    <w:rsid w:val="00DD67B3"/>
    <w:rsid w:val="00DE19FF"/>
    <w:rsid w:val="00DE3836"/>
    <w:rsid w:val="00DE3A85"/>
    <w:rsid w:val="00DE658C"/>
    <w:rsid w:val="00DE6CA2"/>
    <w:rsid w:val="00DE7EF0"/>
    <w:rsid w:val="00DF1388"/>
    <w:rsid w:val="00DF2249"/>
    <w:rsid w:val="00DF7852"/>
    <w:rsid w:val="00DF7BFD"/>
    <w:rsid w:val="00E00502"/>
    <w:rsid w:val="00E0059E"/>
    <w:rsid w:val="00E0129C"/>
    <w:rsid w:val="00E01752"/>
    <w:rsid w:val="00E026B3"/>
    <w:rsid w:val="00E02F13"/>
    <w:rsid w:val="00E03A16"/>
    <w:rsid w:val="00E04DEA"/>
    <w:rsid w:val="00E06007"/>
    <w:rsid w:val="00E0765C"/>
    <w:rsid w:val="00E07729"/>
    <w:rsid w:val="00E1108A"/>
    <w:rsid w:val="00E11548"/>
    <w:rsid w:val="00E153CF"/>
    <w:rsid w:val="00E156BF"/>
    <w:rsid w:val="00E17BA3"/>
    <w:rsid w:val="00E17F80"/>
    <w:rsid w:val="00E22A06"/>
    <w:rsid w:val="00E23E90"/>
    <w:rsid w:val="00E2577B"/>
    <w:rsid w:val="00E258C7"/>
    <w:rsid w:val="00E268B6"/>
    <w:rsid w:val="00E26C1E"/>
    <w:rsid w:val="00E2724C"/>
    <w:rsid w:val="00E2761B"/>
    <w:rsid w:val="00E27C91"/>
    <w:rsid w:val="00E27D8A"/>
    <w:rsid w:val="00E31FB4"/>
    <w:rsid w:val="00E33A0F"/>
    <w:rsid w:val="00E33BDC"/>
    <w:rsid w:val="00E3441A"/>
    <w:rsid w:val="00E3521B"/>
    <w:rsid w:val="00E369B0"/>
    <w:rsid w:val="00E42EF1"/>
    <w:rsid w:val="00E47953"/>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034"/>
    <w:rsid w:val="00E778F7"/>
    <w:rsid w:val="00E81038"/>
    <w:rsid w:val="00E814F7"/>
    <w:rsid w:val="00E81B50"/>
    <w:rsid w:val="00E8330C"/>
    <w:rsid w:val="00E836A0"/>
    <w:rsid w:val="00E836CF"/>
    <w:rsid w:val="00E85DB6"/>
    <w:rsid w:val="00E8600B"/>
    <w:rsid w:val="00E87974"/>
    <w:rsid w:val="00E913E3"/>
    <w:rsid w:val="00E92BAD"/>
    <w:rsid w:val="00E9654E"/>
    <w:rsid w:val="00E96CFA"/>
    <w:rsid w:val="00E976E4"/>
    <w:rsid w:val="00EA1564"/>
    <w:rsid w:val="00EA26AB"/>
    <w:rsid w:val="00EA305B"/>
    <w:rsid w:val="00EA467D"/>
    <w:rsid w:val="00EA6447"/>
    <w:rsid w:val="00EA7F54"/>
    <w:rsid w:val="00EB0474"/>
    <w:rsid w:val="00EB04AC"/>
    <w:rsid w:val="00EB0619"/>
    <w:rsid w:val="00EB0B59"/>
    <w:rsid w:val="00EB0F69"/>
    <w:rsid w:val="00EB242A"/>
    <w:rsid w:val="00EB46B7"/>
    <w:rsid w:val="00EB5B6C"/>
    <w:rsid w:val="00EB6472"/>
    <w:rsid w:val="00EB7A92"/>
    <w:rsid w:val="00EC0411"/>
    <w:rsid w:val="00EC0BBB"/>
    <w:rsid w:val="00EC2E26"/>
    <w:rsid w:val="00EC327B"/>
    <w:rsid w:val="00EC3628"/>
    <w:rsid w:val="00EC4E90"/>
    <w:rsid w:val="00EC5EB5"/>
    <w:rsid w:val="00EC70AC"/>
    <w:rsid w:val="00EC7B78"/>
    <w:rsid w:val="00ED04CB"/>
    <w:rsid w:val="00ED25CC"/>
    <w:rsid w:val="00ED2C82"/>
    <w:rsid w:val="00ED5109"/>
    <w:rsid w:val="00ED7978"/>
    <w:rsid w:val="00EE002A"/>
    <w:rsid w:val="00EE036E"/>
    <w:rsid w:val="00EE384B"/>
    <w:rsid w:val="00EE3961"/>
    <w:rsid w:val="00EE4059"/>
    <w:rsid w:val="00EE4171"/>
    <w:rsid w:val="00EE489D"/>
    <w:rsid w:val="00EE6EFB"/>
    <w:rsid w:val="00EF033E"/>
    <w:rsid w:val="00EF1DE6"/>
    <w:rsid w:val="00EF2489"/>
    <w:rsid w:val="00EF395E"/>
    <w:rsid w:val="00EF70BE"/>
    <w:rsid w:val="00EF7533"/>
    <w:rsid w:val="00F006E9"/>
    <w:rsid w:val="00F0228D"/>
    <w:rsid w:val="00F0234D"/>
    <w:rsid w:val="00F0261E"/>
    <w:rsid w:val="00F028BB"/>
    <w:rsid w:val="00F03DCF"/>
    <w:rsid w:val="00F043EC"/>
    <w:rsid w:val="00F046AB"/>
    <w:rsid w:val="00F056C1"/>
    <w:rsid w:val="00F06566"/>
    <w:rsid w:val="00F1010B"/>
    <w:rsid w:val="00F1013D"/>
    <w:rsid w:val="00F12CA0"/>
    <w:rsid w:val="00F1357E"/>
    <w:rsid w:val="00F14750"/>
    <w:rsid w:val="00F15467"/>
    <w:rsid w:val="00F167EB"/>
    <w:rsid w:val="00F17347"/>
    <w:rsid w:val="00F21D93"/>
    <w:rsid w:val="00F22354"/>
    <w:rsid w:val="00F23E66"/>
    <w:rsid w:val="00F23F23"/>
    <w:rsid w:val="00F3003F"/>
    <w:rsid w:val="00F3022C"/>
    <w:rsid w:val="00F32245"/>
    <w:rsid w:val="00F32284"/>
    <w:rsid w:val="00F33838"/>
    <w:rsid w:val="00F34BD4"/>
    <w:rsid w:val="00F364AD"/>
    <w:rsid w:val="00F36554"/>
    <w:rsid w:val="00F40AF5"/>
    <w:rsid w:val="00F40BB7"/>
    <w:rsid w:val="00F4484C"/>
    <w:rsid w:val="00F449EA"/>
    <w:rsid w:val="00F4531F"/>
    <w:rsid w:val="00F455E6"/>
    <w:rsid w:val="00F4648D"/>
    <w:rsid w:val="00F46A2F"/>
    <w:rsid w:val="00F47017"/>
    <w:rsid w:val="00F519F1"/>
    <w:rsid w:val="00F5550D"/>
    <w:rsid w:val="00F57257"/>
    <w:rsid w:val="00F573A2"/>
    <w:rsid w:val="00F57A0E"/>
    <w:rsid w:val="00F61EE0"/>
    <w:rsid w:val="00F64339"/>
    <w:rsid w:val="00F64A60"/>
    <w:rsid w:val="00F64FAE"/>
    <w:rsid w:val="00F650FC"/>
    <w:rsid w:val="00F659D2"/>
    <w:rsid w:val="00F66FEB"/>
    <w:rsid w:val="00F6744C"/>
    <w:rsid w:val="00F71BBC"/>
    <w:rsid w:val="00F7251F"/>
    <w:rsid w:val="00F734C4"/>
    <w:rsid w:val="00F735C9"/>
    <w:rsid w:val="00F74787"/>
    <w:rsid w:val="00F74A54"/>
    <w:rsid w:val="00F74FE3"/>
    <w:rsid w:val="00F753C0"/>
    <w:rsid w:val="00F81ACE"/>
    <w:rsid w:val="00F82DC3"/>
    <w:rsid w:val="00F85477"/>
    <w:rsid w:val="00F87018"/>
    <w:rsid w:val="00F87259"/>
    <w:rsid w:val="00F91BE3"/>
    <w:rsid w:val="00F93CB6"/>
    <w:rsid w:val="00F94ACF"/>
    <w:rsid w:val="00F95569"/>
    <w:rsid w:val="00F968F7"/>
    <w:rsid w:val="00F979ED"/>
    <w:rsid w:val="00FA134D"/>
    <w:rsid w:val="00FA2213"/>
    <w:rsid w:val="00FA31D6"/>
    <w:rsid w:val="00FA429D"/>
    <w:rsid w:val="00FA458E"/>
    <w:rsid w:val="00FA5C03"/>
    <w:rsid w:val="00FA777D"/>
    <w:rsid w:val="00FA7B2F"/>
    <w:rsid w:val="00FB0F9F"/>
    <w:rsid w:val="00FB1955"/>
    <w:rsid w:val="00FB295A"/>
    <w:rsid w:val="00FB3221"/>
    <w:rsid w:val="00FB3782"/>
    <w:rsid w:val="00FB3D6A"/>
    <w:rsid w:val="00FB54D8"/>
    <w:rsid w:val="00FB747F"/>
    <w:rsid w:val="00FC1798"/>
    <w:rsid w:val="00FC24E9"/>
    <w:rsid w:val="00FC27C5"/>
    <w:rsid w:val="00FC30CC"/>
    <w:rsid w:val="00FC3D0B"/>
    <w:rsid w:val="00FC4B58"/>
    <w:rsid w:val="00FC5DB3"/>
    <w:rsid w:val="00FC63CE"/>
    <w:rsid w:val="00FD264C"/>
    <w:rsid w:val="00FD3536"/>
    <w:rsid w:val="00FD4110"/>
    <w:rsid w:val="00FD73A5"/>
    <w:rsid w:val="00FE0366"/>
    <w:rsid w:val="00FE12A5"/>
    <w:rsid w:val="00FE2160"/>
    <w:rsid w:val="00FE32D1"/>
    <w:rsid w:val="00FE3D52"/>
    <w:rsid w:val="00FE42B3"/>
    <w:rsid w:val="00FE6D44"/>
    <w:rsid w:val="00FE6F19"/>
    <w:rsid w:val="00FF081E"/>
    <w:rsid w:val="00FF0AAB"/>
    <w:rsid w:val="00FF0E3E"/>
    <w:rsid w:val="00FF1019"/>
    <w:rsid w:val="00FF2FCF"/>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rsid w:val="004B3C92"/>
    <w:rPr>
      <w:sz w:val="24"/>
    </w:rPr>
  </w:style>
  <w:style w:type="paragraph" w:customStyle="1" w:styleId="TableStyle2">
    <w:name w:val="Table Style 2"/>
    <w:rsid w:val="004B3C92"/>
    <w:pPr>
      <w:pBdr>
        <w:top w:val="nil"/>
        <w:left w:val="nil"/>
        <w:bottom w:val="nil"/>
        <w:right w:val="nil"/>
        <w:between w:val="nil"/>
        <w:bar w:val="nil"/>
      </w:pBdr>
    </w:pPr>
    <w:rPr>
      <w:rFonts w:ascii="Helvetica" w:eastAsia="Arial Unicode MS" w:hAnsi="Helvetica" w:cs="Arial Unicode MS"/>
      <w:color w:val="000000"/>
      <w:bdr w:val="nil"/>
    </w:rPr>
  </w:style>
  <w:style w:type="character" w:customStyle="1" w:styleId="FooterChar">
    <w:name w:val="Footer Char"/>
    <w:link w:val="Footer"/>
    <w:rsid w:val="004B3C9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rsid w:val="004B3C92"/>
    <w:rPr>
      <w:sz w:val="24"/>
    </w:rPr>
  </w:style>
  <w:style w:type="paragraph" w:customStyle="1" w:styleId="TableStyle2">
    <w:name w:val="Table Style 2"/>
    <w:rsid w:val="004B3C92"/>
    <w:pPr>
      <w:pBdr>
        <w:top w:val="nil"/>
        <w:left w:val="nil"/>
        <w:bottom w:val="nil"/>
        <w:right w:val="nil"/>
        <w:between w:val="nil"/>
        <w:bar w:val="nil"/>
      </w:pBdr>
    </w:pPr>
    <w:rPr>
      <w:rFonts w:ascii="Helvetica" w:eastAsia="Arial Unicode MS" w:hAnsi="Helvetica" w:cs="Arial Unicode MS"/>
      <w:color w:val="000000"/>
      <w:bdr w:val="nil"/>
    </w:rPr>
  </w:style>
  <w:style w:type="character" w:customStyle="1" w:styleId="FooterChar">
    <w:name w:val="Footer Char"/>
    <w:link w:val="Footer"/>
    <w:rsid w:val="004B3C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icrc.org/general/custom.asp?page=SANSIIICRCS10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mass.gov/dph/iaq"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65097-4AFA-4631-B84E-3903A2D7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1830</Words>
  <Characters>8230</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INDOOR AIR QUALITY POST OCCUPANCY ASSESSMENT</vt:lpstr>
    </vt:vector>
  </TitlesOfParts>
  <Company>MDPH</Company>
  <LinksUpToDate>false</LinksUpToDate>
  <CharactersWithSpaces>10040</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4390915</vt:i4>
      </vt:variant>
      <vt:variant>
        <vt:i4>6</vt:i4>
      </vt:variant>
      <vt:variant>
        <vt:i4>0</vt:i4>
      </vt:variant>
      <vt:variant>
        <vt:i4>5</vt:i4>
      </vt:variant>
      <vt:variant>
        <vt:lpwstr>https://www.iicrc.org/general/custom.asp?page=SANSIIICRCS100</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Committee for Public Council Services Post-Occupancy Assessment (November 2018)</dc:title>
  <dc:subject>Salem Committee for Public Counsel</dc:subject>
  <dc:creator>Indoor Air Quality Program</dc:creator>
  <cp:keywords/>
  <cp:lastModifiedBy>AutoBVT</cp:lastModifiedBy>
  <cp:revision>2</cp:revision>
  <cp:lastPrinted>2018-11-23T16:21:00Z</cp:lastPrinted>
  <dcterms:created xsi:type="dcterms:W3CDTF">2018-12-17T20:31:00Z</dcterms:created>
  <dcterms:modified xsi:type="dcterms:W3CDTF">2018-12-17T20:31:00Z</dcterms:modified>
</cp:coreProperties>
</file>