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A190" w14:textId="4D2F4C2C" w:rsidR="00DB51C0" w:rsidRPr="001844EF" w:rsidRDefault="00E579A1" w:rsidP="001844EF">
      <w:r>
        <w:rPr>
          <w:noProof/>
        </w:rPr>
        <mc:AlternateContent>
          <mc:Choice Requires="wps">
            <w:drawing>
              <wp:inline distT="0" distB="0" distL="0" distR="0" wp14:anchorId="7F25A766" wp14:editId="4E4F2445">
                <wp:extent cx="5943600" cy="8229600"/>
                <wp:effectExtent l="0" t="0" r="0" b="0"/>
                <wp:docPr id="137510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1909AADD" w14:textId="77777777" w:rsidR="00DB51C0" w:rsidRDefault="00DB51C0" w:rsidP="00DB51C0">
                            <w:pPr>
                              <w:jc w:val="center"/>
                              <w:rPr>
                                <w:b/>
                                <w:sz w:val="36"/>
                              </w:rPr>
                            </w:pPr>
                          </w:p>
                          <w:p w14:paraId="22EC8E98" w14:textId="77777777" w:rsidR="00DB51C0" w:rsidRDefault="00DB51C0" w:rsidP="00DB51C0">
                            <w:pPr>
                              <w:jc w:val="center"/>
                              <w:rPr>
                                <w:b/>
                                <w:sz w:val="36"/>
                              </w:rPr>
                            </w:pPr>
                          </w:p>
                          <w:p w14:paraId="68271A6F" w14:textId="77777777" w:rsidR="00DB51C0" w:rsidRDefault="00DB51C0" w:rsidP="00DB51C0">
                            <w:pPr>
                              <w:jc w:val="center"/>
                              <w:rPr>
                                <w:b/>
                                <w:sz w:val="36"/>
                              </w:rPr>
                            </w:pPr>
                            <w:r>
                              <w:rPr>
                                <w:b/>
                                <w:sz w:val="36"/>
                              </w:rPr>
                              <w:t>INDOOR AIR QUALITY</w:t>
                            </w:r>
                          </w:p>
                          <w:p w14:paraId="3F2DFD86" w14:textId="77777777" w:rsidR="00DB51C0" w:rsidRPr="004027AB" w:rsidRDefault="00066370" w:rsidP="00DB51C0">
                            <w:pPr>
                              <w:jc w:val="center"/>
                              <w:rPr>
                                <w:b/>
                                <w:sz w:val="28"/>
                              </w:rPr>
                            </w:pPr>
                            <w:r w:rsidRPr="00066370">
                              <w:rPr>
                                <w:b/>
                                <w:sz w:val="36"/>
                              </w:rPr>
                              <w:t>P</w:t>
                            </w:r>
                            <w:r>
                              <w:rPr>
                                <w:b/>
                                <w:sz w:val="36"/>
                              </w:rPr>
                              <w:t>OST</w:t>
                            </w:r>
                            <w:r w:rsidRPr="00066370">
                              <w:rPr>
                                <w:b/>
                                <w:sz w:val="36"/>
                              </w:rPr>
                              <w:t>-OCCUPANCY ASSESSMENT</w:t>
                            </w:r>
                          </w:p>
                          <w:p w14:paraId="6263D86B" w14:textId="77777777" w:rsidR="00DB51C0" w:rsidRDefault="00DB51C0" w:rsidP="00DB51C0">
                            <w:pPr>
                              <w:jc w:val="center"/>
                              <w:rPr>
                                <w:b/>
                                <w:sz w:val="28"/>
                              </w:rPr>
                            </w:pPr>
                          </w:p>
                          <w:p w14:paraId="2B725970" w14:textId="77777777" w:rsidR="00066370" w:rsidRPr="00066370" w:rsidRDefault="00066370" w:rsidP="00066370">
                            <w:pPr>
                              <w:jc w:val="center"/>
                              <w:rPr>
                                <w:b/>
                                <w:bCs/>
                                <w:sz w:val="28"/>
                              </w:rPr>
                            </w:pPr>
                            <w:r w:rsidRPr="00066370">
                              <w:rPr>
                                <w:b/>
                                <w:bCs/>
                                <w:sz w:val="28"/>
                              </w:rPr>
                              <w:t>Committee for Public Counsel Services</w:t>
                            </w:r>
                          </w:p>
                          <w:p w14:paraId="5CDDEBFC" w14:textId="77777777" w:rsidR="00066370" w:rsidRPr="00066370" w:rsidRDefault="00066370" w:rsidP="00066370">
                            <w:pPr>
                              <w:jc w:val="center"/>
                              <w:rPr>
                                <w:b/>
                                <w:bCs/>
                                <w:sz w:val="28"/>
                              </w:rPr>
                            </w:pPr>
                            <w:r w:rsidRPr="00066370">
                              <w:rPr>
                                <w:b/>
                                <w:bCs/>
                                <w:sz w:val="28"/>
                              </w:rPr>
                              <w:t>100 Laurel Street</w:t>
                            </w:r>
                          </w:p>
                          <w:p w14:paraId="48B31BA1" w14:textId="77777777" w:rsidR="00066370" w:rsidRPr="00066370" w:rsidRDefault="00066370" w:rsidP="00066370">
                            <w:pPr>
                              <w:jc w:val="center"/>
                              <w:rPr>
                                <w:b/>
                                <w:bCs/>
                                <w:sz w:val="28"/>
                              </w:rPr>
                            </w:pPr>
                            <w:r w:rsidRPr="00066370">
                              <w:rPr>
                                <w:b/>
                                <w:bCs/>
                                <w:sz w:val="28"/>
                              </w:rPr>
                              <w:t>East Bridgewater, MA</w:t>
                            </w:r>
                          </w:p>
                          <w:p w14:paraId="1A37DDB6" w14:textId="77777777" w:rsidR="00C424AE" w:rsidRPr="00705149" w:rsidRDefault="00C424AE" w:rsidP="00C424AE">
                            <w:pPr>
                              <w:jc w:val="center"/>
                              <w:rPr>
                                <w:b/>
                                <w:bCs/>
                                <w:sz w:val="28"/>
                              </w:rPr>
                            </w:pPr>
                          </w:p>
                          <w:p w14:paraId="6C414A02" w14:textId="77777777" w:rsidR="00C424AE" w:rsidRPr="00705149" w:rsidRDefault="00C424AE" w:rsidP="00C424AE">
                            <w:pPr>
                              <w:jc w:val="center"/>
                              <w:rPr>
                                <w:b/>
                                <w:bCs/>
                              </w:rPr>
                            </w:pPr>
                          </w:p>
                          <w:p w14:paraId="1FC12617" w14:textId="77777777" w:rsidR="00C424AE" w:rsidRDefault="00C424AE" w:rsidP="00C424AE">
                            <w:pPr>
                              <w:jc w:val="center"/>
                              <w:rPr>
                                <w:b/>
                                <w:bCs/>
                              </w:rPr>
                            </w:pPr>
                          </w:p>
                          <w:p w14:paraId="4FDF0178" w14:textId="77777777" w:rsidR="00C424AE" w:rsidRDefault="00C424AE" w:rsidP="00C424AE">
                            <w:pPr>
                              <w:jc w:val="center"/>
                              <w:rPr>
                                <w:b/>
                                <w:bCs/>
                              </w:rPr>
                            </w:pPr>
                          </w:p>
                          <w:p w14:paraId="39482C84" w14:textId="77777777" w:rsidR="00C424AE" w:rsidRDefault="00C424AE" w:rsidP="00C424AE">
                            <w:pPr>
                              <w:jc w:val="center"/>
                              <w:rPr>
                                <w:b/>
                                <w:bCs/>
                              </w:rPr>
                            </w:pPr>
                          </w:p>
                          <w:p w14:paraId="20E08837" w14:textId="77777777" w:rsidR="00C424AE" w:rsidRPr="00705149" w:rsidRDefault="00C424AE" w:rsidP="00C424AE">
                            <w:pPr>
                              <w:jc w:val="center"/>
                              <w:rPr>
                                <w:b/>
                              </w:rPr>
                            </w:pPr>
                          </w:p>
                          <w:p w14:paraId="60D66BA9" w14:textId="0A1CF87A" w:rsidR="00C424AE" w:rsidRPr="00705149" w:rsidRDefault="00E579A1" w:rsidP="00C424AE">
                            <w:pPr>
                              <w:jc w:val="center"/>
                              <w:rPr>
                                <w:b/>
                              </w:rPr>
                            </w:pPr>
                            <w:r>
                              <w:rPr>
                                <w:noProof/>
                              </w:rPr>
                              <w:drawing>
                                <wp:inline distT="0" distB="0" distL="0" distR="0" wp14:anchorId="314EAA34" wp14:editId="62011309">
                                  <wp:extent cx="3924300" cy="2946400"/>
                                  <wp:effectExtent l="0" t="0" r="0" b="0"/>
                                  <wp:docPr id="11" name="Picture 1" descr="Exterior view of 100 Laurel Street in East Bridg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Exterior view of 100 Laurel Street in East Bridgewa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2946400"/>
                                          </a:xfrm>
                                          <a:prstGeom prst="rect">
                                            <a:avLst/>
                                          </a:prstGeom>
                                          <a:noFill/>
                                          <a:ln>
                                            <a:noFill/>
                                          </a:ln>
                                        </pic:spPr>
                                      </pic:pic>
                                    </a:graphicData>
                                  </a:graphic>
                                </wp:inline>
                              </w:drawing>
                            </w:r>
                          </w:p>
                          <w:p w14:paraId="1CED2FC1" w14:textId="77777777" w:rsidR="0009667C" w:rsidRDefault="0009667C" w:rsidP="00DB51C0">
                            <w:pPr>
                              <w:jc w:val="center"/>
                            </w:pPr>
                          </w:p>
                          <w:p w14:paraId="524DAE2B" w14:textId="77777777" w:rsidR="00C424AE" w:rsidRDefault="00C424AE" w:rsidP="00DB51C0">
                            <w:pPr>
                              <w:jc w:val="center"/>
                            </w:pPr>
                          </w:p>
                          <w:p w14:paraId="091F8429" w14:textId="77777777" w:rsidR="00C424AE" w:rsidRDefault="00C424AE" w:rsidP="00DB51C0">
                            <w:pPr>
                              <w:jc w:val="center"/>
                            </w:pPr>
                          </w:p>
                          <w:p w14:paraId="191DD8E3" w14:textId="77777777" w:rsidR="001B28EA" w:rsidRDefault="001B28EA" w:rsidP="00DB51C0">
                            <w:pPr>
                              <w:jc w:val="center"/>
                            </w:pPr>
                          </w:p>
                          <w:p w14:paraId="29163496" w14:textId="77777777" w:rsidR="001B28EA" w:rsidRDefault="001B28EA" w:rsidP="00DB51C0">
                            <w:pPr>
                              <w:jc w:val="center"/>
                            </w:pPr>
                          </w:p>
                          <w:p w14:paraId="53EC3A34" w14:textId="77777777" w:rsidR="001B28EA" w:rsidRDefault="001B28EA" w:rsidP="00DB51C0">
                            <w:pPr>
                              <w:jc w:val="center"/>
                            </w:pPr>
                          </w:p>
                          <w:p w14:paraId="2881C352" w14:textId="77777777" w:rsidR="00DB51C0" w:rsidRPr="004027AB" w:rsidRDefault="00DB51C0" w:rsidP="00DB51C0">
                            <w:pPr>
                              <w:jc w:val="center"/>
                            </w:pPr>
                            <w:r w:rsidRPr="004027AB">
                              <w:t>Prepared by:</w:t>
                            </w:r>
                          </w:p>
                          <w:p w14:paraId="152EDFE2" w14:textId="77777777" w:rsidR="00DB51C0" w:rsidRPr="004027AB" w:rsidRDefault="00DB51C0" w:rsidP="00DB51C0">
                            <w:pPr>
                              <w:jc w:val="center"/>
                            </w:pPr>
                            <w:r w:rsidRPr="004027AB">
                              <w:t>Massachusetts Department of Public Health</w:t>
                            </w:r>
                          </w:p>
                          <w:p w14:paraId="424F9254" w14:textId="77777777" w:rsidR="00DB51C0" w:rsidRPr="004027AB" w:rsidRDefault="00DB51C0" w:rsidP="00DB51C0">
                            <w:pPr>
                              <w:jc w:val="center"/>
                            </w:pPr>
                            <w:r w:rsidRPr="004027AB">
                              <w:t xml:space="preserve">Bureau of </w:t>
                            </w:r>
                            <w:r w:rsidR="00066370">
                              <w:t xml:space="preserve">Climate and </w:t>
                            </w:r>
                            <w:r w:rsidRPr="004027AB">
                              <w:t>Environmental Health</w:t>
                            </w:r>
                          </w:p>
                          <w:p w14:paraId="01AD8752" w14:textId="77777777" w:rsidR="00DB51C0" w:rsidRPr="004027AB" w:rsidRDefault="00DB51C0" w:rsidP="00DB51C0">
                            <w:pPr>
                              <w:jc w:val="center"/>
                            </w:pPr>
                            <w:r w:rsidRPr="004027AB">
                              <w:t>Indoor Air Quality Program</w:t>
                            </w:r>
                          </w:p>
                          <w:p w14:paraId="792D105B" w14:textId="77777777" w:rsidR="00DB51C0" w:rsidRPr="004027AB" w:rsidRDefault="00066370" w:rsidP="00DB51C0">
                            <w:pPr>
                              <w:jc w:val="center"/>
                            </w:pPr>
                            <w:r>
                              <w:t>September 2023</w:t>
                            </w:r>
                          </w:p>
                        </w:txbxContent>
                      </wps:txbx>
                      <wps:bodyPr rot="0" vert="horz" wrap="square" lIns="91440" tIns="45720" rIns="91440" bIns="45720" anchor="t" anchorCtr="0" upright="1">
                        <a:noAutofit/>
                      </wps:bodyPr>
                    </wps:wsp>
                  </a:graphicData>
                </a:graphic>
              </wp:inline>
            </w:drawing>
          </mc:Choice>
          <mc:Fallback>
            <w:pict>
              <v:shapetype w14:anchorId="7F25A766"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1909AADD" w14:textId="77777777" w:rsidR="00DB51C0" w:rsidRDefault="00DB51C0" w:rsidP="00DB51C0">
                      <w:pPr>
                        <w:jc w:val="center"/>
                        <w:rPr>
                          <w:b/>
                          <w:sz w:val="36"/>
                        </w:rPr>
                      </w:pPr>
                    </w:p>
                    <w:p w14:paraId="22EC8E98" w14:textId="77777777" w:rsidR="00DB51C0" w:rsidRDefault="00DB51C0" w:rsidP="00DB51C0">
                      <w:pPr>
                        <w:jc w:val="center"/>
                        <w:rPr>
                          <w:b/>
                          <w:sz w:val="36"/>
                        </w:rPr>
                      </w:pPr>
                    </w:p>
                    <w:p w14:paraId="68271A6F" w14:textId="77777777" w:rsidR="00DB51C0" w:rsidRDefault="00DB51C0" w:rsidP="00DB51C0">
                      <w:pPr>
                        <w:jc w:val="center"/>
                        <w:rPr>
                          <w:b/>
                          <w:sz w:val="36"/>
                        </w:rPr>
                      </w:pPr>
                      <w:r>
                        <w:rPr>
                          <w:b/>
                          <w:sz w:val="36"/>
                        </w:rPr>
                        <w:t>INDOOR AIR QUALITY</w:t>
                      </w:r>
                    </w:p>
                    <w:p w14:paraId="3F2DFD86" w14:textId="77777777" w:rsidR="00DB51C0" w:rsidRPr="004027AB" w:rsidRDefault="00066370" w:rsidP="00DB51C0">
                      <w:pPr>
                        <w:jc w:val="center"/>
                        <w:rPr>
                          <w:b/>
                          <w:sz w:val="28"/>
                        </w:rPr>
                      </w:pPr>
                      <w:r w:rsidRPr="00066370">
                        <w:rPr>
                          <w:b/>
                          <w:sz w:val="36"/>
                        </w:rPr>
                        <w:t>P</w:t>
                      </w:r>
                      <w:r>
                        <w:rPr>
                          <w:b/>
                          <w:sz w:val="36"/>
                        </w:rPr>
                        <w:t>OST</w:t>
                      </w:r>
                      <w:r w:rsidRPr="00066370">
                        <w:rPr>
                          <w:b/>
                          <w:sz w:val="36"/>
                        </w:rPr>
                        <w:t>-OCCUPANCY ASSESSMENT</w:t>
                      </w:r>
                    </w:p>
                    <w:p w14:paraId="6263D86B" w14:textId="77777777" w:rsidR="00DB51C0" w:rsidRDefault="00DB51C0" w:rsidP="00DB51C0">
                      <w:pPr>
                        <w:jc w:val="center"/>
                        <w:rPr>
                          <w:b/>
                          <w:sz w:val="28"/>
                        </w:rPr>
                      </w:pPr>
                    </w:p>
                    <w:p w14:paraId="2B725970" w14:textId="77777777" w:rsidR="00066370" w:rsidRPr="00066370" w:rsidRDefault="00066370" w:rsidP="00066370">
                      <w:pPr>
                        <w:jc w:val="center"/>
                        <w:rPr>
                          <w:b/>
                          <w:bCs/>
                          <w:sz w:val="28"/>
                        </w:rPr>
                      </w:pPr>
                      <w:r w:rsidRPr="00066370">
                        <w:rPr>
                          <w:b/>
                          <w:bCs/>
                          <w:sz w:val="28"/>
                        </w:rPr>
                        <w:t>Committee for Public Counsel Services</w:t>
                      </w:r>
                    </w:p>
                    <w:p w14:paraId="5CDDEBFC" w14:textId="77777777" w:rsidR="00066370" w:rsidRPr="00066370" w:rsidRDefault="00066370" w:rsidP="00066370">
                      <w:pPr>
                        <w:jc w:val="center"/>
                        <w:rPr>
                          <w:b/>
                          <w:bCs/>
                          <w:sz w:val="28"/>
                        </w:rPr>
                      </w:pPr>
                      <w:r w:rsidRPr="00066370">
                        <w:rPr>
                          <w:b/>
                          <w:bCs/>
                          <w:sz w:val="28"/>
                        </w:rPr>
                        <w:t>100 Laurel Street</w:t>
                      </w:r>
                    </w:p>
                    <w:p w14:paraId="48B31BA1" w14:textId="77777777" w:rsidR="00066370" w:rsidRPr="00066370" w:rsidRDefault="00066370" w:rsidP="00066370">
                      <w:pPr>
                        <w:jc w:val="center"/>
                        <w:rPr>
                          <w:b/>
                          <w:bCs/>
                          <w:sz w:val="28"/>
                        </w:rPr>
                      </w:pPr>
                      <w:r w:rsidRPr="00066370">
                        <w:rPr>
                          <w:b/>
                          <w:bCs/>
                          <w:sz w:val="28"/>
                        </w:rPr>
                        <w:t>East Bridgewater, MA</w:t>
                      </w:r>
                    </w:p>
                    <w:p w14:paraId="1A37DDB6" w14:textId="77777777" w:rsidR="00C424AE" w:rsidRPr="00705149" w:rsidRDefault="00C424AE" w:rsidP="00C424AE">
                      <w:pPr>
                        <w:jc w:val="center"/>
                        <w:rPr>
                          <w:b/>
                          <w:bCs/>
                          <w:sz w:val="28"/>
                        </w:rPr>
                      </w:pPr>
                    </w:p>
                    <w:p w14:paraId="6C414A02" w14:textId="77777777" w:rsidR="00C424AE" w:rsidRPr="00705149" w:rsidRDefault="00C424AE" w:rsidP="00C424AE">
                      <w:pPr>
                        <w:jc w:val="center"/>
                        <w:rPr>
                          <w:b/>
                          <w:bCs/>
                        </w:rPr>
                      </w:pPr>
                    </w:p>
                    <w:p w14:paraId="1FC12617" w14:textId="77777777" w:rsidR="00C424AE" w:rsidRDefault="00C424AE" w:rsidP="00C424AE">
                      <w:pPr>
                        <w:jc w:val="center"/>
                        <w:rPr>
                          <w:b/>
                          <w:bCs/>
                        </w:rPr>
                      </w:pPr>
                    </w:p>
                    <w:p w14:paraId="4FDF0178" w14:textId="77777777" w:rsidR="00C424AE" w:rsidRDefault="00C424AE" w:rsidP="00C424AE">
                      <w:pPr>
                        <w:jc w:val="center"/>
                        <w:rPr>
                          <w:b/>
                          <w:bCs/>
                        </w:rPr>
                      </w:pPr>
                    </w:p>
                    <w:p w14:paraId="39482C84" w14:textId="77777777" w:rsidR="00C424AE" w:rsidRDefault="00C424AE" w:rsidP="00C424AE">
                      <w:pPr>
                        <w:jc w:val="center"/>
                        <w:rPr>
                          <w:b/>
                          <w:bCs/>
                        </w:rPr>
                      </w:pPr>
                    </w:p>
                    <w:p w14:paraId="20E08837" w14:textId="77777777" w:rsidR="00C424AE" w:rsidRPr="00705149" w:rsidRDefault="00C424AE" w:rsidP="00C424AE">
                      <w:pPr>
                        <w:jc w:val="center"/>
                        <w:rPr>
                          <w:b/>
                        </w:rPr>
                      </w:pPr>
                    </w:p>
                    <w:p w14:paraId="60D66BA9" w14:textId="0A1CF87A" w:rsidR="00C424AE" w:rsidRPr="00705149" w:rsidRDefault="00E579A1" w:rsidP="00C424AE">
                      <w:pPr>
                        <w:jc w:val="center"/>
                        <w:rPr>
                          <w:b/>
                        </w:rPr>
                      </w:pPr>
                      <w:r>
                        <w:rPr>
                          <w:noProof/>
                        </w:rPr>
                        <w:drawing>
                          <wp:inline distT="0" distB="0" distL="0" distR="0" wp14:anchorId="314EAA34" wp14:editId="62011309">
                            <wp:extent cx="3924300" cy="2946400"/>
                            <wp:effectExtent l="0" t="0" r="0" b="0"/>
                            <wp:docPr id="11" name="Picture 1" descr="Exterior view of 100 Laurel Street in East Bridg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Exterior view of 100 Laurel Street in East Bridgewa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2946400"/>
                                    </a:xfrm>
                                    <a:prstGeom prst="rect">
                                      <a:avLst/>
                                    </a:prstGeom>
                                    <a:noFill/>
                                    <a:ln>
                                      <a:noFill/>
                                    </a:ln>
                                  </pic:spPr>
                                </pic:pic>
                              </a:graphicData>
                            </a:graphic>
                          </wp:inline>
                        </w:drawing>
                      </w:r>
                    </w:p>
                    <w:p w14:paraId="1CED2FC1" w14:textId="77777777" w:rsidR="0009667C" w:rsidRDefault="0009667C" w:rsidP="00DB51C0">
                      <w:pPr>
                        <w:jc w:val="center"/>
                      </w:pPr>
                    </w:p>
                    <w:p w14:paraId="524DAE2B" w14:textId="77777777" w:rsidR="00C424AE" w:rsidRDefault="00C424AE" w:rsidP="00DB51C0">
                      <w:pPr>
                        <w:jc w:val="center"/>
                      </w:pPr>
                    </w:p>
                    <w:p w14:paraId="091F8429" w14:textId="77777777" w:rsidR="00C424AE" w:rsidRDefault="00C424AE" w:rsidP="00DB51C0">
                      <w:pPr>
                        <w:jc w:val="center"/>
                      </w:pPr>
                    </w:p>
                    <w:p w14:paraId="191DD8E3" w14:textId="77777777" w:rsidR="001B28EA" w:rsidRDefault="001B28EA" w:rsidP="00DB51C0">
                      <w:pPr>
                        <w:jc w:val="center"/>
                      </w:pPr>
                    </w:p>
                    <w:p w14:paraId="29163496" w14:textId="77777777" w:rsidR="001B28EA" w:rsidRDefault="001B28EA" w:rsidP="00DB51C0">
                      <w:pPr>
                        <w:jc w:val="center"/>
                      </w:pPr>
                    </w:p>
                    <w:p w14:paraId="53EC3A34" w14:textId="77777777" w:rsidR="001B28EA" w:rsidRDefault="001B28EA" w:rsidP="00DB51C0">
                      <w:pPr>
                        <w:jc w:val="center"/>
                      </w:pPr>
                    </w:p>
                    <w:p w14:paraId="2881C352" w14:textId="77777777" w:rsidR="00DB51C0" w:rsidRPr="004027AB" w:rsidRDefault="00DB51C0" w:rsidP="00DB51C0">
                      <w:pPr>
                        <w:jc w:val="center"/>
                      </w:pPr>
                      <w:r w:rsidRPr="004027AB">
                        <w:t>Prepared by:</w:t>
                      </w:r>
                    </w:p>
                    <w:p w14:paraId="152EDFE2" w14:textId="77777777" w:rsidR="00DB51C0" w:rsidRPr="004027AB" w:rsidRDefault="00DB51C0" w:rsidP="00DB51C0">
                      <w:pPr>
                        <w:jc w:val="center"/>
                      </w:pPr>
                      <w:r w:rsidRPr="004027AB">
                        <w:t>Massachusetts Department of Public Health</w:t>
                      </w:r>
                    </w:p>
                    <w:p w14:paraId="424F9254" w14:textId="77777777" w:rsidR="00DB51C0" w:rsidRPr="004027AB" w:rsidRDefault="00DB51C0" w:rsidP="00DB51C0">
                      <w:pPr>
                        <w:jc w:val="center"/>
                      </w:pPr>
                      <w:r w:rsidRPr="004027AB">
                        <w:t xml:space="preserve">Bureau of </w:t>
                      </w:r>
                      <w:r w:rsidR="00066370">
                        <w:t xml:space="preserve">Climate and </w:t>
                      </w:r>
                      <w:r w:rsidRPr="004027AB">
                        <w:t>Environmental Health</w:t>
                      </w:r>
                    </w:p>
                    <w:p w14:paraId="01AD8752" w14:textId="77777777" w:rsidR="00DB51C0" w:rsidRPr="004027AB" w:rsidRDefault="00DB51C0" w:rsidP="00DB51C0">
                      <w:pPr>
                        <w:jc w:val="center"/>
                      </w:pPr>
                      <w:r w:rsidRPr="004027AB">
                        <w:t>Indoor Air Quality Program</w:t>
                      </w:r>
                    </w:p>
                    <w:p w14:paraId="792D105B" w14:textId="77777777" w:rsidR="00DB51C0" w:rsidRPr="004027AB" w:rsidRDefault="00066370" w:rsidP="00DB51C0">
                      <w:pPr>
                        <w:jc w:val="center"/>
                      </w:pPr>
                      <w:r>
                        <w:t>September 2023</w:t>
                      </w:r>
                    </w:p>
                  </w:txbxContent>
                </v:textbox>
                <w10:anchorlock/>
              </v:shape>
            </w:pict>
          </mc:Fallback>
        </mc:AlternateContent>
      </w:r>
    </w:p>
    <w:p w14:paraId="202FE41C" w14:textId="4084D87A" w:rsidR="00B530D3" w:rsidRDefault="00B530D3" w:rsidP="0007568F">
      <w:pPr>
        <w:pStyle w:val="Heading1"/>
      </w:pPr>
      <w:r w:rsidRPr="00B530D3">
        <w:lastRenderedPageBreak/>
        <w:t>B</w:t>
      </w:r>
      <w:r w:rsidR="0002454D">
        <w:t>ACKGROUND</w:t>
      </w:r>
    </w:p>
    <w:tbl>
      <w:tblPr>
        <w:tblW w:w="9319" w:type="dxa"/>
        <w:jc w:val="center"/>
        <w:tblCellMar>
          <w:top w:w="58" w:type="dxa"/>
          <w:left w:w="115" w:type="dxa"/>
          <w:bottom w:w="58" w:type="dxa"/>
          <w:right w:w="115" w:type="dxa"/>
        </w:tblCellMar>
        <w:tblLook w:val="04A0" w:firstRow="1" w:lastRow="0" w:firstColumn="1" w:lastColumn="0" w:noHBand="0" w:noVBand="1"/>
      </w:tblPr>
      <w:tblGrid>
        <w:gridCol w:w="5089"/>
        <w:gridCol w:w="4230"/>
      </w:tblGrid>
      <w:tr w:rsidR="00966B98" w:rsidRPr="005E458D" w14:paraId="6060E5DA" w14:textId="77777777" w:rsidTr="00D41EC5">
        <w:trPr>
          <w:jc w:val="center"/>
        </w:trPr>
        <w:tc>
          <w:tcPr>
            <w:tcW w:w="5089" w:type="dxa"/>
            <w:shd w:val="clear" w:color="auto" w:fill="auto"/>
          </w:tcPr>
          <w:p w14:paraId="684ED4FF"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230" w:type="dxa"/>
            <w:shd w:val="clear" w:color="auto" w:fill="auto"/>
          </w:tcPr>
          <w:p w14:paraId="334E17C6" w14:textId="77777777" w:rsidR="00D41EC5" w:rsidRPr="00D41EC5" w:rsidRDefault="00D41EC5" w:rsidP="00D41EC5">
            <w:pPr>
              <w:tabs>
                <w:tab w:val="left" w:pos="1485"/>
              </w:tabs>
              <w:rPr>
                <w:bCs/>
                <w:szCs w:val="24"/>
              </w:rPr>
            </w:pPr>
            <w:r w:rsidRPr="00D41EC5">
              <w:rPr>
                <w:bCs/>
                <w:szCs w:val="24"/>
              </w:rPr>
              <w:t>Committee for Public Counsel Services (CPC)</w:t>
            </w:r>
          </w:p>
          <w:p w14:paraId="55F2D84D" w14:textId="77777777" w:rsidR="00966B98" w:rsidRPr="008261E3" w:rsidRDefault="00966B98" w:rsidP="00E23ED1">
            <w:pPr>
              <w:tabs>
                <w:tab w:val="left" w:pos="1485"/>
              </w:tabs>
              <w:rPr>
                <w:bCs/>
              </w:rPr>
            </w:pPr>
          </w:p>
        </w:tc>
      </w:tr>
      <w:tr w:rsidR="00966B98" w:rsidRPr="005E458D" w14:paraId="22093D58" w14:textId="77777777" w:rsidTr="00D41EC5">
        <w:trPr>
          <w:jc w:val="center"/>
        </w:trPr>
        <w:tc>
          <w:tcPr>
            <w:tcW w:w="5089" w:type="dxa"/>
            <w:shd w:val="clear" w:color="auto" w:fill="auto"/>
          </w:tcPr>
          <w:p w14:paraId="005EBAE9"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230" w:type="dxa"/>
            <w:shd w:val="clear" w:color="auto" w:fill="auto"/>
          </w:tcPr>
          <w:p w14:paraId="0A2E01D7" w14:textId="43718DF2" w:rsidR="00DE6DE7" w:rsidRPr="001174D9" w:rsidRDefault="00D41EC5" w:rsidP="0002454D">
            <w:pPr>
              <w:pStyle w:val="StaffTitleHangingIndent"/>
              <w:ind w:left="0" w:firstLine="0"/>
            </w:pPr>
            <w:r w:rsidRPr="00D41EC5">
              <w:rPr>
                <w:bCs/>
              </w:rPr>
              <w:t>100 Laurel Street, East Bridgewater, MA</w:t>
            </w:r>
          </w:p>
        </w:tc>
      </w:tr>
      <w:tr w:rsidR="00966B98" w:rsidRPr="005E458D" w14:paraId="21281019" w14:textId="77777777" w:rsidTr="00D41EC5">
        <w:trPr>
          <w:jc w:val="center"/>
        </w:trPr>
        <w:tc>
          <w:tcPr>
            <w:tcW w:w="5089" w:type="dxa"/>
            <w:shd w:val="clear" w:color="auto" w:fill="auto"/>
          </w:tcPr>
          <w:p w14:paraId="57832133" w14:textId="77777777" w:rsidR="00966B98" w:rsidRPr="0034662D" w:rsidRDefault="0034662D" w:rsidP="00486557">
            <w:pPr>
              <w:tabs>
                <w:tab w:val="left" w:pos="1485"/>
              </w:tabs>
              <w:rPr>
                <w:rStyle w:val="BackgroundBoldedDescriptors"/>
                <w:b w:val="0"/>
              </w:rPr>
            </w:pPr>
            <w:r w:rsidRPr="0034662D">
              <w:rPr>
                <w:b/>
              </w:rPr>
              <w:t>Division of Capital Asset Management and Maintenance (DCAMM) Project Manager</w:t>
            </w:r>
            <w:r w:rsidR="00966B98" w:rsidRPr="0034662D">
              <w:rPr>
                <w:rStyle w:val="BackgroundBoldedDescriptors"/>
                <w:b w:val="0"/>
              </w:rPr>
              <w:t>:</w:t>
            </w:r>
          </w:p>
        </w:tc>
        <w:tc>
          <w:tcPr>
            <w:tcW w:w="4230" w:type="dxa"/>
            <w:shd w:val="clear" w:color="auto" w:fill="auto"/>
          </w:tcPr>
          <w:p w14:paraId="5C9D7F43" w14:textId="77777777" w:rsidR="00966B98" w:rsidRPr="00891A2F" w:rsidRDefault="00D41EC5" w:rsidP="00B9470B">
            <w:pPr>
              <w:pStyle w:val="StaffTitleHangingIndent"/>
            </w:pPr>
            <w:r>
              <w:t>Jamie Merrill Blood</w:t>
            </w:r>
          </w:p>
        </w:tc>
      </w:tr>
      <w:tr w:rsidR="00966B98" w:rsidRPr="005E458D" w14:paraId="5CF497A0" w14:textId="77777777" w:rsidTr="00D41EC5">
        <w:trPr>
          <w:jc w:val="center"/>
        </w:trPr>
        <w:tc>
          <w:tcPr>
            <w:tcW w:w="5089" w:type="dxa"/>
            <w:shd w:val="clear" w:color="auto" w:fill="auto"/>
          </w:tcPr>
          <w:p w14:paraId="18FE51FF"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230" w:type="dxa"/>
            <w:shd w:val="clear" w:color="auto" w:fill="auto"/>
          </w:tcPr>
          <w:p w14:paraId="6F9C5EFA" w14:textId="77777777" w:rsidR="00966B98" w:rsidRPr="00EA6102" w:rsidRDefault="00F0449B" w:rsidP="00271743">
            <w:pPr>
              <w:tabs>
                <w:tab w:val="left" w:pos="1485"/>
              </w:tabs>
              <w:rPr>
                <w:bCs/>
              </w:rPr>
            </w:pPr>
            <w:r>
              <w:rPr>
                <w:bCs/>
              </w:rPr>
              <w:t>Post-occupancy</w:t>
            </w:r>
            <w:r w:rsidR="0034662D">
              <w:rPr>
                <w:bCs/>
              </w:rPr>
              <w:t xml:space="preserve"> assessment</w:t>
            </w:r>
          </w:p>
        </w:tc>
      </w:tr>
      <w:tr w:rsidR="00966B98" w:rsidRPr="005E458D" w14:paraId="7662D801" w14:textId="77777777" w:rsidTr="00D41EC5">
        <w:trPr>
          <w:jc w:val="center"/>
        </w:trPr>
        <w:tc>
          <w:tcPr>
            <w:tcW w:w="5089" w:type="dxa"/>
            <w:shd w:val="clear" w:color="auto" w:fill="auto"/>
          </w:tcPr>
          <w:p w14:paraId="2E69CA3D"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230" w:type="dxa"/>
            <w:shd w:val="clear" w:color="auto" w:fill="auto"/>
          </w:tcPr>
          <w:p w14:paraId="2B805C54" w14:textId="77777777" w:rsidR="00966B98" w:rsidRPr="001174D9" w:rsidRDefault="00D41EC5" w:rsidP="00271743">
            <w:pPr>
              <w:tabs>
                <w:tab w:val="left" w:pos="1485"/>
              </w:tabs>
              <w:rPr>
                <w:bCs/>
              </w:rPr>
            </w:pPr>
            <w:r>
              <w:rPr>
                <w:bCs/>
              </w:rPr>
              <w:t>August 25, 2023</w:t>
            </w:r>
          </w:p>
        </w:tc>
      </w:tr>
      <w:tr w:rsidR="00966B98" w:rsidRPr="005E458D" w14:paraId="05F9759F" w14:textId="77777777" w:rsidTr="00D41EC5">
        <w:trPr>
          <w:jc w:val="center"/>
        </w:trPr>
        <w:tc>
          <w:tcPr>
            <w:tcW w:w="5089" w:type="dxa"/>
            <w:shd w:val="clear" w:color="auto" w:fill="auto"/>
          </w:tcPr>
          <w:p w14:paraId="4905A83B" w14:textId="77777777" w:rsidR="00966B98" w:rsidRPr="00986263" w:rsidRDefault="00966B98" w:rsidP="00486557">
            <w:pPr>
              <w:tabs>
                <w:tab w:val="left" w:pos="1485"/>
              </w:tabs>
              <w:rPr>
                <w:rStyle w:val="BackgroundBoldedDescriptors"/>
              </w:rPr>
            </w:pPr>
            <w:r w:rsidRPr="00986263">
              <w:rPr>
                <w:rStyle w:val="BackgroundBoldedDescriptors"/>
              </w:rPr>
              <w:t xml:space="preserve">Massachusetts Department of Public Health/Bureau of </w:t>
            </w:r>
            <w:r w:rsidR="00066370">
              <w:rPr>
                <w:rStyle w:val="BackgroundBoldedDescriptors"/>
              </w:rPr>
              <w:t xml:space="preserve">Climate and </w:t>
            </w:r>
            <w:r w:rsidRPr="00986263">
              <w:rPr>
                <w:rStyle w:val="BackgroundBoldedDescriptors"/>
              </w:rPr>
              <w:t>Environmental Health (MDPH/B</w:t>
            </w:r>
            <w:r w:rsidR="00066370">
              <w:rPr>
                <w:rStyle w:val="BackgroundBoldedDescriptors"/>
              </w:rPr>
              <w:t>C</w:t>
            </w:r>
            <w:r w:rsidRPr="00986263">
              <w:rPr>
                <w:rStyle w:val="BackgroundBoldedDescriptors"/>
              </w:rPr>
              <w:t>EH) Staff Conducting Assessment:</w:t>
            </w:r>
          </w:p>
        </w:tc>
        <w:tc>
          <w:tcPr>
            <w:tcW w:w="4230" w:type="dxa"/>
            <w:shd w:val="clear" w:color="auto" w:fill="auto"/>
          </w:tcPr>
          <w:p w14:paraId="7913C1A9" w14:textId="77777777" w:rsidR="00966B98" w:rsidRPr="0009667C" w:rsidRDefault="0034662D" w:rsidP="00D41EC5">
            <w:pPr>
              <w:pStyle w:val="StaffTitleHangingIndent"/>
              <w:ind w:left="0" w:firstLine="0"/>
              <w:rPr>
                <w:bCs/>
              </w:rPr>
            </w:pPr>
            <w:r>
              <w:rPr>
                <w:bCs/>
              </w:rPr>
              <w:t>Cory Holmes</w:t>
            </w:r>
            <w:r w:rsidR="00E23ED1">
              <w:rPr>
                <w:bCs/>
              </w:rPr>
              <w:t xml:space="preserve">, </w:t>
            </w:r>
            <w:r w:rsidR="00D41EC5">
              <w:rPr>
                <w:bCs/>
              </w:rPr>
              <w:t>Assistant Director</w:t>
            </w:r>
            <w:r w:rsidR="00E23ED1">
              <w:rPr>
                <w:bCs/>
              </w:rPr>
              <w:t>,</w:t>
            </w:r>
            <w:r w:rsidR="00A53180">
              <w:rPr>
                <w:bCs/>
              </w:rPr>
              <w:t xml:space="preserve"> </w:t>
            </w:r>
            <w:r w:rsidR="00F0449B">
              <w:rPr>
                <w:bCs/>
              </w:rPr>
              <w:t>Indoor Air Quality</w:t>
            </w:r>
            <w:r w:rsidR="00966B98">
              <w:rPr>
                <w:bCs/>
              </w:rPr>
              <w:t xml:space="preserve"> </w:t>
            </w:r>
            <w:r w:rsidR="00B9470B">
              <w:rPr>
                <w:bCs/>
              </w:rPr>
              <w:t xml:space="preserve">(IAQ) </w:t>
            </w:r>
            <w:r w:rsidR="00966B98">
              <w:rPr>
                <w:bCs/>
              </w:rPr>
              <w:t>Program</w:t>
            </w:r>
          </w:p>
        </w:tc>
      </w:tr>
      <w:tr w:rsidR="00966B98" w:rsidRPr="005E458D" w14:paraId="07A4C7F5" w14:textId="77777777" w:rsidTr="00D41EC5">
        <w:trPr>
          <w:trHeight w:val="323"/>
          <w:jc w:val="center"/>
        </w:trPr>
        <w:tc>
          <w:tcPr>
            <w:tcW w:w="5089" w:type="dxa"/>
            <w:shd w:val="clear" w:color="auto" w:fill="auto"/>
          </w:tcPr>
          <w:p w14:paraId="4E2206BD"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230" w:type="dxa"/>
            <w:shd w:val="clear" w:color="auto" w:fill="auto"/>
          </w:tcPr>
          <w:p w14:paraId="0A69606C" w14:textId="796472E9" w:rsidR="00966B98" w:rsidRPr="00A96F0D" w:rsidRDefault="00D41EC5" w:rsidP="00D41EC5">
            <w:pPr>
              <w:pStyle w:val="StaffTitleHangingIndent"/>
              <w:ind w:left="0" w:firstLine="0"/>
              <w:rPr>
                <w:bCs/>
              </w:rPr>
            </w:pPr>
            <w:r w:rsidRPr="00D41EC5">
              <w:rPr>
                <w:bCs/>
              </w:rPr>
              <w:t>The CPC space consists of a large warehouse area used to store/ship IT/communications equipment</w:t>
            </w:r>
            <w:r w:rsidR="009D0D98">
              <w:rPr>
                <w:bCs/>
              </w:rPr>
              <w:t>. T</w:t>
            </w:r>
            <w:r w:rsidRPr="00D41EC5">
              <w:rPr>
                <w:bCs/>
              </w:rPr>
              <w:t>he remainder of the space is made up of office space and common areas located on the ground floor of a multi-story office building constructed in the 1980’s, with the front built into a hill. The building has a brick façade and a flat roof located in an industrial area on a side street in East Bridgewater.</w:t>
            </w:r>
            <w:r>
              <w:rPr>
                <w:bCs/>
              </w:rPr>
              <w:t xml:space="preserve"> </w:t>
            </w:r>
            <w:r w:rsidRPr="00D41EC5">
              <w:rPr>
                <w:bCs/>
              </w:rPr>
              <w:t>A full interior renovation was conducted prior to tenancy including heating, ventilation, and air conditioning (HVAC)</w:t>
            </w:r>
            <w:r w:rsidR="001D4DBB" w:rsidRPr="001D4DBB">
              <w:rPr>
                <w:bCs/>
              </w:rPr>
              <w:t xml:space="preserve"> systems</w:t>
            </w:r>
            <w:r w:rsidRPr="00D41EC5">
              <w:rPr>
                <w:bCs/>
              </w:rPr>
              <w:t>.</w:t>
            </w:r>
          </w:p>
        </w:tc>
      </w:tr>
      <w:tr w:rsidR="00966B98" w:rsidRPr="005E458D" w14:paraId="1F63275A" w14:textId="77777777" w:rsidTr="00D41EC5">
        <w:trPr>
          <w:jc w:val="center"/>
        </w:trPr>
        <w:tc>
          <w:tcPr>
            <w:tcW w:w="5089" w:type="dxa"/>
            <w:shd w:val="clear" w:color="auto" w:fill="auto"/>
          </w:tcPr>
          <w:p w14:paraId="5797C8BC"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230" w:type="dxa"/>
            <w:shd w:val="clear" w:color="auto" w:fill="auto"/>
          </w:tcPr>
          <w:p w14:paraId="74FCC01E" w14:textId="77777777" w:rsidR="00966B98" w:rsidRPr="003A3B7B" w:rsidRDefault="00753693" w:rsidP="00753693">
            <w:pPr>
              <w:tabs>
                <w:tab w:val="left" w:pos="1485"/>
              </w:tabs>
              <w:rPr>
                <w:bCs/>
              </w:rPr>
            </w:pPr>
            <w:r>
              <w:rPr>
                <w:bCs/>
              </w:rPr>
              <w:t>Not o</w:t>
            </w:r>
            <w:r w:rsidR="0073731E">
              <w:rPr>
                <w:bCs/>
              </w:rPr>
              <w:t>penable</w:t>
            </w:r>
            <w:r w:rsidR="00863A05">
              <w:rPr>
                <w:bCs/>
              </w:rPr>
              <w:t xml:space="preserve"> </w:t>
            </w:r>
          </w:p>
        </w:tc>
      </w:tr>
    </w:tbl>
    <w:p w14:paraId="39E96344" w14:textId="26287D4C" w:rsidR="00F93352" w:rsidRDefault="00F93352" w:rsidP="00F93352">
      <w:pPr>
        <w:pStyle w:val="Heading1"/>
      </w:pPr>
      <w:r>
        <w:t>M</w:t>
      </w:r>
      <w:r w:rsidR="0002454D">
        <w:t>ETHODS</w:t>
      </w:r>
    </w:p>
    <w:p w14:paraId="4991EAB0" w14:textId="77777777" w:rsidR="00F93352" w:rsidRDefault="00F93352" w:rsidP="00F93352">
      <w:pPr>
        <w:pStyle w:val="BodyText"/>
      </w:pPr>
      <w:r w:rsidRPr="002C2B7C">
        <w:t>Please refer to the IAQ Manual for methods, sampling procedures, and interpretation of results (MDPH, 2015).</w:t>
      </w:r>
    </w:p>
    <w:p w14:paraId="7DE54A9C" w14:textId="0672046E" w:rsidR="009F6242" w:rsidRDefault="0018765B" w:rsidP="009F6242">
      <w:pPr>
        <w:pStyle w:val="Heading1"/>
      </w:pPr>
      <w:r w:rsidRPr="008E7D87">
        <w:t>I</w:t>
      </w:r>
      <w:r w:rsidR="009F6242" w:rsidRPr="008E7D87">
        <w:t>AQ T</w:t>
      </w:r>
      <w:r w:rsidR="0002454D">
        <w:t>ESTING RESULTS</w:t>
      </w:r>
    </w:p>
    <w:p w14:paraId="606C395B" w14:textId="77777777"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14:paraId="32E14D79" w14:textId="77777777" w:rsidR="00665B76" w:rsidRPr="00991782" w:rsidRDefault="009F6242" w:rsidP="007154D5">
      <w:pPr>
        <w:pStyle w:val="BodyText"/>
        <w:numPr>
          <w:ilvl w:val="0"/>
          <w:numId w:val="15"/>
        </w:numPr>
        <w:rPr>
          <w:b/>
          <w:bCs/>
        </w:rPr>
      </w:pPr>
      <w:r w:rsidRPr="00665B76">
        <w:rPr>
          <w:b/>
          <w:i/>
        </w:rPr>
        <w:lastRenderedPageBreak/>
        <w:t>C</w:t>
      </w:r>
      <w:r w:rsidR="0085418C" w:rsidRPr="00665B76">
        <w:rPr>
          <w:b/>
          <w:i/>
        </w:rPr>
        <w:t>arbon dioxide levels</w:t>
      </w:r>
      <w:r w:rsidR="0085418C">
        <w:t xml:space="preserve"> </w:t>
      </w:r>
      <w:r w:rsidR="00E23ED1">
        <w:t xml:space="preserve">were </w:t>
      </w:r>
      <w:r w:rsidR="00271743">
        <w:t>below</w:t>
      </w:r>
      <w:r w:rsidR="0085418C" w:rsidRPr="00C4264C">
        <w:t xml:space="preserve"> </w:t>
      </w:r>
      <w:r w:rsidR="00FC2FE1" w:rsidRPr="00991782">
        <w:t xml:space="preserve">the MDPH guideline of </w:t>
      </w:r>
      <w:r w:rsidR="0085418C" w:rsidRPr="00991782">
        <w:t xml:space="preserve">800 parts per million (ppm) </w:t>
      </w:r>
      <w:r w:rsidR="00C75B43" w:rsidRPr="00991782">
        <w:t xml:space="preserve">in </w:t>
      </w:r>
      <w:r w:rsidR="0073731E" w:rsidRPr="00991782">
        <w:t xml:space="preserve">all areas </w:t>
      </w:r>
      <w:r w:rsidR="007154D5" w:rsidRPr="00991782">
        <w:t>assessed</w:t>
      </w:r>
      <w:r w:rsidR="00B25BED" w:rsidRPr="00991782">
        <w:t>,</w:t>
      </w:r>
      <w:r w:rsidR="00FF4228" w:rsidRPr="00991782">
        <w:t xml:space="preserve"> </w:t>
      </w:r>
      <w:r w:rsidR="00FC2FE1" w:rsidRPr="00991782">
        <w:t>however it should be noted that carbon dioxide levels would increase with occupancy</w:t>
      </w:r>
      <w:r w:rsidRPr="00991782">
        <w:t>.</w:t>
      </w:r>
    </w:p>
    <w:p w14:paraId="0865E6A3" w14:textId="77777777" w:rsidR="009F6242" w:rsidRPr="00991782" w:rsidRDefault="009F6242" w:rsidP="007154D5">
      <w:pPr>
        <w:pStyle w:val="BodyText"/>
        <w:numPr>
          <w:ilvl w:val="0"/>
          <w:numId w:val="16"/>
        </w:numPr>
        <w:rPr>
          <w:b/>
          <w:bCs/>
        </w:rPr>
      </w:pPr>
      <w:r w:rsidRPr="00991782">
        <w:rPr>
          <w:b/>
          <w:i/>
        </w:rPr>
        <w:t>Temperature</w:t>
      </w:r>
      <w:r w:rsidRPr="00991782">
        <w:t xml:space="preserve"> was </w:t>
      </w:r>
      <w:r w:rsidR="00F04D19" w:rsidRPr="00991782">
        <w:t>within</w:t>
      </w:r>
      <w:r w:rsidR="00C37B77" w:rsidRPr="00991782">
        <w:t xml:space="preserve"> or very close to</w:t>
      </w:r>
      <w:r w:rsidR="006B2D85" w:rsidRPr="00991782">
        <w:t xml:space="preserve"> </w:t>
      </w:r>
      <w:r w:rsidR="00991847" w:rsidRPr="00991782">
        <w:t xml:space="preserve">the recommended </w:t>
      </w:r>
      <w:r w:rsidR="00991782" w:rsidRPr="00991782">
        <w:t xml:space="preserve">comfort </w:t>
      </w:r>
      <w:r w:rsidRPr="00991782">
        <w:t xml:space="preserve">range of 70°F to 78°F in </w:t>
      </w:r>
      <w:r w:rsidR="006B2D85" w:rsidRPr="00991782">
        <w:t>all</w:t>
      </w:r>
      <w:r w:rsidR="00415383" w:rsidRPr="00991782">
        <w:t xml:space="preserve"> </w:t>
      </w:r>
      <w:r w:rsidR="00C424AE" w:rsidRPr="00991782">
        <w:t>area</w:t>
      </w:r>
      <w:r w:rsidR="006B2D85" w:rsidRPr="00991782">
        <w:t>s</w:t>
      </w:r>
      <w:r w:rsidR="00C424AE" w:rsidRPr="00991782">
        <w:t xml:space="preserve"> assessed</w:t>
      </w:r>
      <w:r w:rsidR="005D2230" w:rsidRPr="00991782">
        <w:t>.</w:t>
      </w:r>
    </w:p>
    <w:p w14:paraId="484DC039" w14:textId="77777777" w:rsidR="00991847" w:rsidRPr="00DB51C0" w:rsidRDefault="00DB51C0" w:rsidP="007154D5">
      <w:pPr>
        <w:pStyle w:val="BodyText"/>
        <w:numPr>
          <w:ilvl w:val="0"/>
          <w:numId w:val="17"/>
        </w:numPr>
        <w:rPr>
          <w:b/>
          <w:bCs/>
        </w:rPr>
      </w:pPr>
      <w:r w:rsidRPr="00991782">
        <w:rPr>
          <w:b/>
          <w:i/>
        </w:rPr>
        <w:t>Relative h</w:t>
      </w:r>
      <w:r w:rsidR="00991847" w:rsidRPr="00991782">
        <w:rPr>
          <w:b/>
          <w:i/>
        </w:rPr>
        <w:t>umidity</w:t>
      </w:r>
      <w:r w:rsidR="00991847" w:rsidRPr="00991782">
        <w:t xml:space="preserve"> was </w:t>
      </w:r>
      <w:r w:rsidR="00991782">
        <w:t>above</w:t>
      </w:r>
      <w:r w:rsidR="00967AF4" w:rsidRPr="00991782">
        <w:t xml:space="preserve"> </w:t>
      </w:r>
      <w:r w:rsidR="00EA5EF2" w:rsidRPr="00991782">
        <w:t xml:space="preserve">the </w:t>
      </w:r>
      <w:r w:rsidR="008261E3" w:rsidRPr="00991782">
        <w:t xml:space="preserve">recommended </w:t>
      </w:r>
      <w:r w:rsidR="00991782" w:rsidRPr="00991782">
        <w:t xml:space="preserve">comfort </w:t>
      </w:r>
      <w:r w:rsidR="008261E3" w:rsidRPr="00991782">
        <w:t>range of 40</w:t>
      </w:r>
      <w:r w:rsidR="00C75B43" w:rsidRPr="00991782">
        <w:t>%</w:t>
      </w:r>
      <w:r w:rsidR="008261E3" w:rsidRPr="00991782">
        <w:t xml:space="preserve"> to 60</w:t>
      </w:r>
      <w:r w:rsidR="00991847" w:rsidRPr="00991782">
        <w:t xml:space="preserve">% in </w:t>
      </w:r>
      <w:r w:rsidR="00753693" w:rsidRPr="00991782">
        <w:t>all</w:t>
      </w:r>
      <w:r w:rsidR="00143327" w:rsidRPr="00991782">
        <w:t xml:space="preserve"> areas </w:t>
      </w:r>
      <w:r w:rsidR="007154D5" w:rsidRPr="00991782">
        <w:t>assessed</w:t>
      </w:r>
      <w:r w:rsidR="00E50840" w:rsidRPr="00991782">
        <w:t xml:space="preserve">, this is discussed further in the </w:t>
      </w:r>
      <w:r w:rsidR="00E50840" w:rsidRPr="00991782">
        <w:rPr>
          <w:i/>
          <w:iCs/>
        </w:rPr>
        <w:t>Microbial/Moisture</w:t>
      </w:r>
      <w:r w:rsidR="00E50840" w:rsidRPr="00E50840">
        <w:rPr>
          <w:i/>
          <w:iCs/>
        </w:rPr>
        <w:t xml:space="preserve"> Concerns</w:t>
      </w:r>
      <w:r w:rsidR="00E50840">
        <w:rPr>
          <w:i/>
          <w:iCs/>
        </w:rPr>
        <w:t xml:space="preserve"> </w:t>
      </w:r>
      <w:r w:rsidR="00E50840" w:rsidRPr="00E50840">
        <w:t>s</w:t>
      </w:r>
      <w:r w:rsidR="00E50840">
        <w:t>ection of this report.</w:t>
      </w:r>
    </w:p>
    <w:p w14:paraId="69D42FB5" w14:textId="77777777" w:rsidR="00991847" w:rsidRPr="00C424AE"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areas </w:t>
      </w:r>
      <w:r w:rsidR="007154D5">
        <w:t>assessed</w:t>
      </w:r>
      <w:r w:rsidR="00C4264C">
        <w:t>.</w:t>
      </w:r>
    </w:p>
    <w:p w14:paraId="0C372D44" w14:textId="77777777" w:rsidR="00CA5013" w:rsidRPr="00E07353" w:rsidRDefault="00CA5013" w:rsidP="00CA5013">
      <w:pPr>
        <w:pStyle w:val="BodyText"/>
        <w:numPr>
          <w:ilvl w:val="0"/>
          <w:numId w:val="18"/>
        </w:numPr>
        <w:rPr>
          <w:b/>
          <w:bCs/>
        </w:rPr>
      </w:pPr>
      <w:r w:rsidRPr="00E07353">
        <w:rPr>
          <w:b/>
          <w:i/>
        </w:rPr>
        <w:t xml:space="preserve">Fine particulate matter (PM2.5) </w:t>
      </w:r>
      <w:r w:rsidRPr="00E07353">
        <w:t xml:space="preserve">concentrations measured were below the National Ambient Air Quality Standard (NAAQS) level of 35 </w:t>
      </w:r>
      <w:r>
        <w:t>micrograms per cubic meter (</w:t>
      </w:r>
      <w:r w:rsidRPr="00E07353">
        <w:t>μg/m</w:t>
      </w:r>
      <w:r w:rsidRPr="00E07353">
        <w:rPr>
          <w:vertAlign w:val="superscript"/>
        </w:rPr>
        <w:t>3</w:t>
      </w:r>
      <w:r>
        <w:t xml:space="preserve">) </w:t>
      </w:r>
      <w:r w:rsidRPr="00E07353">
        <w:t xml:space="preserve">in </w:t>
      </w:r>
      <w:r>
        <w:t>all areas assessed</w:t>
      </w:r>
      <w:r w:rsidRPr="00E07353">
        <w:t>.</w:t>
      </w:r>
    </w:p>
    <w:p w14:paraId="3BD03C81" w14:textId="77777777" w:rsidR="00F85E13" w:rsidRPr="00676A91" w:rsidRDefault="009F6242" w:rsidP="006E6262">
      <w:pPr>
        <w:pStyle w:val="Heading2"/>
      </w:pPr>
      <w:r w:rsidRPr="008E7D87">
        <w:t>Ventilation</w:t>
      </w:r>
    </w:p>
    <w:p w14:paraId="3EAE008C" w14:textId="0A24762B" w:rsidR="00177C4B" w:rsidRDefault="007B0CE6" w:rsidP="00190F80">
      <w:pPr>
        <w:pStyle w:val="BodyText"/>
      </w:pPr>
      <w:r>
        <w:t xml:space="preserve">Heating, </w:t>
      </w:r>
      <w:r w:rsidR="0002454D">
        <w:t>ventilation,</w:t>
      </w:r>
      <w:r>
        <w:t xml:space="preserve"> and air conditioning (</w:t>
      </w:r>
      <w:r w:rsidR="00104481">
        <w:t>HVAC</w:t>
      </w:r>
      <w:r>
        <w:t>)</w:t>
      </w:r>
      <w:r w:rsidR="00104481">
        <w:t xml:space="preserve"> is provided by air-</w:t>
      </w:r>
      <w:r w:rsidR="00104481" w:rsidRPr="000409A9">
        <w:t>handling units (AHUs</w:t>
      </w:r>
      <w:r w:rsidR="009F3231">
        <w:t>) located above the ceiling tile system, which draw in air from outside intakes on the exterior wall (Picture 1)</w:t>
      </w:r>
      <w:r w:rsidR="007F60F6">
        <w:t xml:space="preserve">. </w:t>
      </w:r>
      <w:r w:rsidR="00104481">
        <w:t xml:space="preserve">Conditioned air is delivered to occupied areas via </w:t>
      </w:r>
      <w:r w:rsidR="0077662B">
        <w:t>louvered supply vents</w:t>
      </w:r>
      <w:r w:rsidR="00104481">
        <w:t xml:space="preserve"> and stale air is removed via </w:t>
      </w:r>
      <w:r w:rsidR="004D11DE">
        <w:t>return</w:t>
      </w:r>
      <w:r w:rsidR="0077662B">
        <w:t xml:space="preserve"> vents</w:t>
      </w:r>
      <w:r w:rsidR="004D11DE">
        <w:t xml:space="preserve"> (Picture </w:t>
      </w:r>
      <w:r w:rsidR="00840855">
        <w:t>2</w:t>
      </w:r>
      <w:r w:rsidR="004D11DE">
        <w:t>).</w:t>
      </w:r>
      <w:r w:rsidR="00104481">
        <w:t xml:space="preserve"> </w:t>
      </w:r>
      <w:r w:rsidR="007418CC">
        <w:t>The HVAC system is controlled by digital thermostats</w:t>
      </w:r>
      <w:r w:rsidR="00190F80">
        <w:t>.</w:t>
      </w:r>
      <w:r w:rsidR="00D9326C">
        <w:t xml:space="preserve"> </w:t>
      </w:r>
      <w:r w:rsidR="00DE6DE7">
        <w:t>Of</w:t>
      </w:r>
      <w:r w:rsidR="00D9326C">
        <w:t xml:space="preserve"> note is that return vents in the main area outside of offices were drawing air</w:t>
      </w:r>
      <w:r w:rsidR="00AA0204">
        <w:t>,</w:t>
      </w:r>
      <w:r w:rsidR="00D9326C">
        <w:t xml:space="preserve"> but no draw could be detected from return vents inside of offices (Pictures </w:t>
      </w:r>
      <w:r w:rsidR="00682888">
        <w:t>3</w:t>
      </w:r>
      <w:r w:rsidR="00D9326C">
        <w:t xml:space="preserve"> and </w:t>
      </w:r>
      <w:r w:rsidR="00682888">
        <w:t>4</w:t>
      </w:r>
      <w:r w:rsidR="00D9326C">
        <w:t>), it was not clear if this was by design. Typically, if return vents in common areas are to be used, offices doors are undercut to allow draw from the space.</w:t>
      </w:r>
    </w:p>
    <w:p w14:paraId="3457D2FA" w14:textId="5238B56E" w:rsidR="00190F80" w:rsidRDefault="005C7815" w:rsidP="00190F80">
      <w:pPr>
        <w:pStyle w:val="BodyText"/>
      </w:pPr>
      <w:r>
        <w:t xml:space="preserve">Please note, </w:t>
      </w:r>
      <w:r w:rsidRPr="005C7815">
        <w:t xml:space="preserve">temperature (heat) </w:t>
      </w:r>
      <w:r w:rsidR="00B6326F">
        <w:t xml:space="preserve">control </w:t>
      </w:r>
      <w:r w:rsidRPr="005C7815">
        <w:t xml:space="preserve">issues </w:t>
      </w:r>
      <w:r w:rsidR="00B6326F">
        <w:t xml:space="preserve">were reported </w:t>
      </w:r>
      <w:r w:rsidRPr="005C7815">
        <w:t>in rooms 103 &amp; 104</w:t>
      </w:r>
      <w:r w:rsidR="00177C4B">
        <w:t>. A</w:t>
      </w:r>
      <w:r w:rsidR="00B6326F">
        <w:t>lthough these rooms have blinds to reduce solar glare</w:t>
      </w:r>
      <w:r w:rsidR="00177C4B">
        <w:t>,</w:t>
      </w:r>
      <w:r w:rsidR="00B6326F">
        <w:t xml:space="preserve"> the balancing/airflow and </w:t>
      </w:r>
      <w:r w:rsidR="000351F5">
        <w:t>temperature</w:t>
      </w:r>
      <w:r w:rsidR="00B6326F">
        <w:t xml:space="preserve"> regulation should be evaluated by the HVAC vendor</w:t>
      </w:r>
      <w:r w:rsidR="00177C4B">
        <w:t xml:space="preserve"> and discussed with building management and occupants</w:t>
      </w:r>
      <w:r w:rsidR="00AA0204">
        <w:t xml:space="preserve"> to improve comfort</w:t>
      </w:r>
      <w:r w:rsidR="00B6326F">
        <w:t>.</w:t>
      </w:r>
      <w:r w:rsidR="001D4DBB">
        <w:t xml:space="preserve"> </w:t>
      </w:r>
      <w:r w:rsidR="001D4DBB" w:rsidRPr="001D4DBB">
        <w:t>Also, the main doors to the warehouse were wide open to the main office area</w:t>
      </w:r>
      <w:r w:rsidR="00254B85">
        <w:t xml:space="preserve"> (Picture 5)</w:t>
      </w:r>
      <w:r w:rsidR="001D4DBB" w:rsidRPr="001D4DBB">
        <w:t>. These doors should be shut to better control temperature within the space.</w:t>
      </w:r>
    </w:p>
    <w:p w14:paraId="28458BAD" w14:textId="77777777" w:rsidR="00DD7322" w:rsidRPr="00B75A42" w:rsidRDefault="00DD7322" w:rsidP="00DD7322">
      <w:pPr>
        <w:pStyle w:val="Heading2"/>
      </w:pPr>
      <w:bookmarkStart w:id="0" w:name="_Hlk145065882"/>
      <w:r w:rsidRPr="00B75A42">
        <w:lastRenderedPageBreak/>
        <w:t>Microbial/Moisture Concerns</w:t>
      </w:r>
    </w:p>
    <w:bookmarkEnd w:id="0"/>
    <w:p w14:paraId="0F0C30EF" w14:textId="56694650" w:rsidR="00DD7322" w:rsidRDefault="007418CC" w:rsidP="00DD7322">
      <w:pPr>
        <w:pStyle w:val="BodyText"/>
      </w:pPr>
      <w:r>
        <w:t xml:space="preserve">No water-damaged materials were observed during the assessment. </w:t>
      </w:r>
      <w:r w:rsidR="00840855">
        <w:t xml:space="preserve">However, relative humidity measurements exceeded the MDPH comfort guidelines of 40 to 60% and were reflective of outside conditions (73%). These elevated relative humidity levels can </w:t>
      </w:r>
      <w:r w:rsidR="00840855" w:rsidRPr="00840855">
        <w:t>indicat</w:t>
      </w:r>
      <w:r w:rsidR="00840855">
        <w:t>e</w:t>
      </w:r>
      <w:r w:rsidR="00840855" w:rsidRPr="00840855">
        <w:t xml:space="preserve"> the HVAC units may </w:t>
      </w:r>
      <w:r w:rsidR="00840855">
        <w:t xml:space="preserve">be drawing to much outside </w:t>
      </w:r>
      <w:r w:rsidR="002817DB">
        <w:t>air or</w:t>
      </w:r>
      <w:r w:rsidR="00840855">
        <w:t xml:space="preserve"> may </w:t>
      </w:r>
      <w:r w:rsidR="00840855" w:rsidRPr="00840855">
        <w:t xml:space="preserve">not be operating at proper capacity to reduce moisture in indoor </w:t>
      </w:r>
      <w:r w:rsidR="002817DB" w:rsidRPr="00840855">
        <w:t>air</w:t>
      </w:r>
      <w:r w:rsidR="002817DB">
        <w:t xml:space="preserve"> and should be adjusted</w:t>
      </w:r>
      <w:r w:rsidR="00840855" w:rsidRPr="00840855">
        <w:t xml:space="preserve">. </w:t>
      </w:r>
      <w:r w:rsidR="002817DB" w:rsidRPr="002817DB">
        <w:t>Please note, that even in the absence of liquid water, high humidity above 70% for an extended period of time can lead to water damage and mold growth in susceptible materials (ASHRAE, 2019)</w:t>
      </w:r>
      <w:r w:rsidR="002817DB">
        <w:t xml:space="preserve">, as well as </w:t>
      </w:r>
      <w:r w:rsidR="002817DB" w:rsidRPr="002817DB">
        <w:t xml:space="preserve">lead to </w:t>
      </w:r>
      <w:r w:rsidR="002817DB">
        <w:t xml:space="preserve">thermal </w:t>
      </w:r>
      <w:r w:rsidR="002817DB" w:rsidRPr="002817DB">
        <w:t>comfort complaints.</w:t>
      </w:r>
    </w:p>
    <w:p w14:paraId="61BE066E" w14:textId="77777777" w:rsidR="00035578" w:rsidRDefault="00035578" w:rsidP="00DD7322">
      <w:pPr>
        <w:pStyle w:val="BodyText"/>
      </w:pPr>
      <w:r>
        <w:t xml:space="preserve">Loose </w:t>
      </w:r>
      <w:r w:rsidR="00026345">
        <w:t xml:space="preserve">exterior </w:t>
      </w:r>
      <w:r>
        <w:t>strip</w:t>
      </w:r>
      <w:r w:rsidR="00177C4B">
        <w:t>-</w:t>
      </w:r>
      <w:r>
        <w:t>caulking was observed around the window in room 107</w:t>
      </w:r>
      <w:r w:rsidR="0097278B">
        <w:t xml:space="preserve"> (Picture </w:t>
      </w:r>
      <w:r w:rsidR="00254B85">
        <w:t>6</w:t>
      </w:r>
      <w:r w:rsidR="0097278B">
        <w:t>)</w:t>
      </w:r>
      <w:r>
        <w:t xml:space="preserve">. No leaks or water damage were noted but </w:t>
      </w:r>
      <w:r w:rsidR="0097278B">
        <w:t>should be monitored and repaired if needed.</w:t>
      </w:r>
    </w:p>
    <w:p w14:paraId="5209A059" w14:textId="77777777" w:rsidR="00DD7322" w:rsidRPr="006E6262" w:rsidRDefault="00DD7322" w:rsidP="00DD7322">
      <w:pPr>
        <w:pStyle w:val="Heading2"/>
      </w:pPr>
      <w:r w:rsidRPr="006E6262">
        <w:t>Other IAQ Evaluations</w:t>
      </w:r>
    </w:p>
    <w:p w14:paraId="56594FDF" w14:textId="77777777" w:rsidR="007418CC" w:rsidRDefault="002817DB" w:rsidP="00190F80">
      <w:pPr>
        <w:pStyle w:val="BodyText"/>
      </w:pPr>
      <w:r>
        <w:t>The breakroom contains a restroom, which has a local exhaust vent to remove excess moisture and odors. DPH IAQ staff checked the vent and it had not been ducted to the outside at the time of the post</w:t>
      </w:r>
      <w:r w:rsidR="00543504">
        <w:t>-</w:t>
      </w:r>
      <w:r>
        <w:t xml:space="preserve">occ (Picture </w:t>
      </w:r>
      <w:r w:rsidR="00254B85">
        <w:t>7</w:t>
      </w:r>
      <w:r>
        <w:t>).</w:t>
      </w:r>
    </w:p>
    <w:p w14:paraId="3B59FA2D" w14:textId="77777777" w:rsidR="00FC0BD7" w:rsidRPr="00FC0BD7" w:rsidRDefault="00FC0BD7" w:rsidP="00FC0BD7">
      <w:pPr>
        <w:pStyle w:val="BodyText"/>
      </w:pPr>
      <w:r>
        <w:t>Missing ceiling tiles, an open duct, and spaces/h</w:t>
      </w:r>
      <w:r w:rsidRPr="00FC0BD7">
        <w:t xml:space="preserve">oles </w:t>
      </w:r>
      <w:r>
        <w:t xml:space="preserve">around utilities </w:t>
      </w:r>
      <w:r w:rsidRPr="00FC0BD7">
        <w:t xml:space="preserve">were observed </w:t>
      </w:r>
      <w:r>
        <w:t xml:space="preserve">in the warehouse </w:t>
      </w:r>
      <w:r w:rsidRPr="00FC0BD7">
        <w:t>(Pictur</w:t>
      </w:r>
      <w:r>
        <w:t xml:space="preserve">es </w:t>
      </w:r>
      <w:r w:rsidR="00254B85">
        <w:t>8</w:t>
      </w:r>
      <w:r>
        <w:t xml:space="preserve"> and </w:t>
      </w:r>
      <w:r w:rsidR="00254B85">
        <w:t>9</w:t>
      </w:r>
      <w:r>
        <w:t>)</w:t>
      </w:r>
      <w:r w:rsidRPr="00FC0BD7">
        <w:t xml:space="preserve">. These </w:t>
      </w:r>
      <w:r>
        <w:t>breaches</w:t>
      </w:r>
      <w:r w:rsidRPr="00FC0BD7">
        <w:t xml:space="preserve"> can provide a pathway for </w:t>
      </w:r>
      <w:r>
        <w:t xml:space="preserve">drafts, </w:t>
      </w:r>
      <w:r w:rsidRPr="00FC0BD7">
        <w:t>odors</w:t>
      </w:r>
      <w:r>
        <w:t>,</w:t>
      </w:r>
      <w:r w:rsidRPr="00FC0BD7">
        <w:t xml:space="preserve"> and particulates from </w:t>
      </w:r>
      <w:r>
        <w:t xml:space="preserve">the ceiling plenum and </w:t>
      </w:r>
      <w:r w:rsidRPr="00FC0BD7">
        <w:t>wall cavities into occupied areas</w:t>
      </w:r>
      <w:r>
        <w:t>.</w:t>
      </w:r>
    </w:p>
    <w:p w14:paraId="05DF53DD" w14:textId="3DB74F04" w:rsidR="004D05AC" w:rsidRPr="00736ECE" w:rsidRDefault="00DF2A15" w:rsidP="00104481">
      <w:pPr>
        <w:pStyle w:val="Heading1"/>
      </w:pPr>
      <w:r w:rsidRPr="00736ECE">
        <w:t>C</w:t>
      </w:r>
      <w:r w:rsidR="0002454D">
        <w:t>ONCLUSIONS/RECOMMENDATIONS</w:t>
      </w:r>
    </w:p>
    <w:p w14:paraId="63A0EBA6" w14:textId="77777777" w:rsidR="007B5977" w:rsidRDefault="00F87A1A" w:rsidP="00E102B0">
      <w:pPr>
        <w:pStyle w:val="BodyText"/>
      </w:pPr>
      <w:r w:rsidRPr="00736ECE">
        <w:t xml:space="preserve">Based on observations at the time of assessment, </w:t>
      </w:r>
      <w:r w:rsidR="00590617">
        <w:t>the following is recommended:</w:t>
      </w:r>
    </w:p>
    <w:p w14:paraId="2F7D1925" w14:textId="77777777" w:rsidR="007418CC" w:rsidRDefault="00DE6DE7" w:rsidP="007418CC">
      <w:pPr>
        <w:pStyle w:val="BodyText"/>
        <w:numPr>
          <w:ilvl w:val="0"/>
          <w:numId w:val="26"/>
        </w:numPr>
      </w:pPr>
      <w:r>
        <w:t>Work with HVAC vendor to determine if the mechanical ventilation system can be adjusted to reduce relative humidity</w:t>
      </w:r>
      <w:r w:rsidR="005C7815">
        <w:t xml:space="preserve"> and to check balancing, investigate/troubleshoot </w:t>
      </w:r>
      <w:bookmarkStart w:id="1" w:name="_Hlk145061687"/>
      <w:r w:rsidR="005C7815">
        <w:t>temperature (heat) issues in rooms 103 &amp; 104</w:t>
      </w:r>
      <w:r w:rsidR="00A009E4">
        <w:t>.</w:t>
      </w:r>
      <w:bookmarkEnd w:id="1"/>
    </w:p>
    <w:p w14:paraId="6D3A721C" w14:textId="77777777" w:rsidR="00DE6DE7" w:rsidRDefault="00450A62" w:rsidP="007418CC">
      <w:pPr>
        <w:pStyle w:val="BodyText"/>
        <w:numPr>
          <w:ilvl w:val="0"/>
          <w:numId w:val="26"/>
        </w:numPr>
      </w:pPr>
      <w:r>
        <w:t>Determine if return vents in office space should be operating continuously or are auxiliary equipment.</w:t>
      </w:r>
    </w:p>
    <w:p w14:paraId="76389BEC" w14:textId="77777777" w:rsidR="007418CC" w:rsidRDefault="007418CC" w:rsidP="007418CC">
      <w:pPr>
        <w:pStyle w:val="BodyText"/>
        <w:numPr>
          <w:ilvl w:val="0"/>
          <w:numId w:val="26"/>
        </w:numPr>
      </w:pPr>
      <w:r w:rsidRPr="00736ECE">
        <w:t>Have the HVAC system balanced every 5 years in accordance with SMACNA recommendations (SMACNA, 1994).</w:t>
      </w:r>
    </w:p>
    <w:p w14:paraId="74C2A165" w14:textId="77777777" w:rsidR="00450A62" w:rsidRDefault="00450A62" w:rsidP="007418CC">
      <w:pPr>
        <w:pStyle w:val="BodyText"/>
        <w:numPr>
          <w:ilvl w:val="0"/>
          <w:numId w:val="26"/>
        </w:numPr>
      </w:pPr>
      <w:r>
        <w:t>Ensure restroom vents are ducted to the exterior of the building.</w:t>
      </w:r>
    </w:p>
    <w:p w14:paraId="69B698D9" w14:textId="77777777" w:rsidR="0097278B" w:rsidRDefault="0097278B" w:rsidP="007418CC">
      <w:pPr>
        <w:pStyle w:val="BodyText"/>
        <w:numPr>
          <w:ilvl w:val="0"/>
          <w:numId w:val="26"/>
        </w:numPr>
      </w:pPr>
      <w:r>
        <w:lastRenderedPageBreak/>
        <w:t>Monitor l</w:t>
      </w:r>
      <w:r w:rsidRPr="0097278B">
        <w:t>oose strip</w:t>
      </w:r>
      <w:r>
        <w:t>-</w:t>
      </w:r>
      <w:r w:rsidRPr="0097278B">
        <w:t>caulking around the window in room 107</w:t>
      </w:r>
      <w:r>
        <w:t xml:space="preserve"> for leaks, make repairs if</w:t>
      </w:r>
      <w:r w:rsidRPr="0097278B">
        <w:t xml:space="preserve"> needed.</w:t>
      </w:r>
    </w:p>
    <w:p w14:paraId="1D12B219" w14:textId="77777777" w:rsidR="00127FFB" w:rsidRDefault="00127FFB" w:rsidP="007418CC">
      <w:pPr>
        <w:pStyle w:val="BodyText"/>
        <w:numPr>
          <w:ilvl w:val="0"/>
          <w:numId w:val="26"/>
        </w:numPr>
      </w:pPr>
      <w:r>
        <w:t>Keep doors shut between the warehouse and office areas to better control thermal comfort and temperature regulation.</w:t>
      </w:r>
    </w:p>
    <w:p w14:paraId="714726D2" w14:textId="77777777" w:rsidR="007418CC" w:rsidRDefault="007418CC" w:rsidP="007418CC">
      <w:pPr>
        <w:pStyle w:val="BodyText"/>
        <w:numPr>
          <w:ilvl w:val="0"/>
          <w:numId w:val="26"/>
        </w:numPr>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51A939E7" w14:textId="77777777" w:rsidR="007418CC" w:rsidRDefault="007418CC" w:rsidP="007418CC">
      <w:pPr>
        <w:pStyle w:val="BodyText"/>
        <w:numPr>
          <w:ilvl w:val="0"/>
          <w:numId w:val="26"/>
        </w:numPr>
      </w:pPr>
      <w:r w:rsidRPr="00736ECE">
        <w:t>Clean carpeting in accordance with IICRC recommendations (IICRC, 2012)</w:t>
      </w:r>
      <w:r w:rsidR="004D11DE">
        <w:t>;</w:t>
      </w:r>
      <w:r w:rsidR="004D11DE" w:rsidRPr="004D11DE">
        <w:t xml:space="preserve"> </w:t>
      </w:r>
      <w:r w:rsidR="004D11DE" w:rsidRPr="00736ECE">
        <w:t>annually (or semi-annually in soiled/high traffic areas</w:t>
      </w:r>
      <w:r w:rsidR="004D11DE">
        <w:t>).</w:t>
      </w:r>
    </w:p>
    <w:p w14:paraId="641F373F" w14:textId="77777777" w:rsidR="00FC0BD7" w:rsidRDefault="00FC0BD7" w:rsidP="007418CC">
      <w:pPr>
        <w:pStyle w:val="BodyText"/>
        <w:numPr>
          <w:ilvl w:val="0"/>
          <w:numId w:val="26"/>
        </w:numPr>
      </w:pPr>
      <w:r>
        <w:t>Replace missing ceiling tiles.</w:t>
      </w:r>
    </w:p>
    <w:p w14:paraId="1C974E0C" w14:textId="77777777" w:rsidR="00FC0BD7" w:rsidRDefault="00FC0BD7" w:rsidP="002F602D">
      <w:pPr>
        <w:pStyle w:val="BodyText"/>
        <w:numPr>
          <w:ilvl w:val="0"/>
          <w:numId w:val="26"/>
        </w:numPr>
        <w:ind w:hanging="450"/>
      </w:pPr>
      <w:r>
        <w:t>Determine purpose of open duct in warehouse, if not needed cap both ends</w:t>
      </w:r>
      <w:r w:rsidR="002528A3">
        <w:t xml:space="preserve"> or remove and seal hole</w:t>
      </w:r>
      <w:r>
        <w:t>.</w:t>
      </w:r>
    </w:p>
    <w:p w14:paraId="7399D3E2" w14:textId="77777777" w:rsidR="00FC0BD7" w:rsidRDefault="00FC0BD7" w:rsidP="00730B66">
      <w:pPr>
        <w:pStyle w:val="BodyText"/>
        <w:numPr>
          <w:ilvl w:val="0"/>
          <w:numId w:val="26"/>
        </w:numPr>
        <w:ind w:hanging="450"/>
      </w:pPr>
      <w:r>
        <w:t>Seal breaches in walls and space around utilities with a fire-rated insulation or foam.</w:t>
      </w:r>
    </w:p>
    <w:p w14:paraId="6F6287C6" w14:textId="77777777" w:rsidR="00A009E4" w:rsidRPr="00A009E4" w:rsidRDefault="00A009E4" w:rsidP="00730B66">
      <w:pPr>
        <w:pStyle w:val="BodyText"/>
        <w:numPr>
          <w:ilvl w:val="0"/>
          <w:numId w:val="26"/>
        </w:numPr>
        <w:ind w:hanging="450"/>
      </w:pPr>
      <w:r>
        <w:t xml:space="preserve">Refer to resource manual and other related IAQ documents located on the MDPH’s website for further building-wide evaluations and advice on maintaining public buildings. These documents are available at: </w:t>
      </w:r>
      <w:hyperlink r:id="rId9" w:history="1">
        <w:r w:rsidRPr="00B7439C">
          <w:rPr>
            <w:rStyle w:val="Hyperlink"/>
          </w:rPr>
          <w:t>http://mass.gov/dph/iaq</w:t>
        </w:r>
      </w:hyperlink>
      <w:r>
        <w:t>.</w:t>
      </w:r>
    </w:p>
    <w:p w14:paraId="31FFAEBE" w14:textId="72EA46B3" w:rsidR="004D05AC" w:rsidRPr="00A009E4" w:rsidRDefault="005942C5" w:rsidP="00A009E4">
      <w:pPr>
        <w:pStyle w:val="Heading1"/>
      </w:pPr>
      <w:r w:rsidRPr="00A009E4">
        <w:br w:type="page"/>
      </w:r>
      <w:r w:rsidR="004A28CB" w:rsidRPr="00A009E4">
        <w:lastRenderedPageBreak/>
        <w:t>R</w:t>
      </w:r>
      <w:r w:rsidR="002B10F2">
        <w:t>EFERENCES</w:t>
      </w:r>
    </w:p>
    <w:p w14:paraId="38DF7395" w14:textId="77777777" w:rsidR="00E954AC" w:rsidRPr="00E954AC" w:rsidRDefault="00E954AC" w:rsidP="00E954AC">
      <w:pPr>
        <w:pStyle w:val="References"/>
      </w:pPr>
      <w:r w:rsidRPr="00E954AC">
        <w:t>ASHRAE. 2019. American Society of Heating, Refrigeration and Air Conditioning Engineers (ASHRAE) Ventilation for Acceptable Indoor Air Quality. ANSI/ASHRAE Standard 62.1-2019. Atlanta, GA.</w:t>
      </w:r>
    </w:p>
    <w:p w14:paraId="6F61FCAF" w14:textId="77777777" w:rsidR="005B5435" w:rsidRPr="002B0692" w:rsidRDefault="005B5435" w:rsidP="005B5435">
      <w:pPr>
        <w:pStyle w:val="References"/>
      </w:pPr>
      <w:r w:rsidRPr="002B0692">
        <w:t xml:space="preserve">IICRC. 2012. Institute of Inspection, Cleaning and Restoration Certification. Carpet Cleaning: FAQ. Retrieved from </w:t>
      </w:r>
      <w:hyperlink r:id="rId10" w:history="1">
        <w:r w:rsidRPr="002B0692">
          <w:rPr>
            <w:rStyle w:val="Hyperlink"/>
          </w:rPr>
          <w:t>http://www.iicrc.org/consumers/care/carpet-cleaning</w:t>
        </w:r>
      </w:hyperlink>
      <w:r w:rsidRPr="002B0692">
        <w:t>.</w:t>
      </w:r>
    </w:p>
    <w:p w14:paraId="1D27B273" w14:textId="77777777" w:rsidR="00C27E05" w:rsidRPr="00C27E05" w:rsidRDefault="00C27E05" w:rsidP="00C27E05">
      <w:pPr>
        <w:spacing w:after="240"/>
      </w:pPr>
      <w:r w:rsidRPr="00C27E05">
        <w:t xml:space="preserve">MDPH. 2015. Massachusetts Department of Public Health. “Indoor Air Quality Manual: Chapters I-III”. Available at: </w:t>
      </w:r>
      <w:hyperlink r:id="rId11" w:history="1">
        <w:r w:rsidRPr="00C27E05">
          <w:rPr>
            <w:rStyle w:val="Hyperlink"/>
          </w:rPr>
          <w:t>Indoor air quality - manual and appendices | Mass.gov</w:t>
        </w:r>
      </w:hyperlink>
    </w:p>
    <w:p w14:paraId="16F59669" w14:textId="77777777" w:rsidR="005B5435" w:rsidRDefault="005B5435" w:rsidP="005B5435">
      <w:pPr>
        <w:spacing w:after="240"/>
        <w:rPr>
          <w:szCs w:val="24"/>
        </w:rPr>
      </w:pPr>
      <w:r w:rsidRPr="002B0692">
        <w:rPr>
          <w:szCs w:val="24"/>
        </w:rPr>
        <w:t>SMACNA. 1994. HVAC Systems Commissioning Manual. 1</w:t>
      </w:r>
      <w:r w:rsidRPr="002B0692">
        <w:rPr>
          <w:szCs w:val="24"/>
          <w:vertAlign w:val="superscript"/>
        </w:rPr>
        <w:t>st</w:t>
      </w:r>
      <w:r w:rsidRPr="002B0692">
        <w:rPr>
          <w:szCs w:val="24"/>
        </w:rPr>
        <w:t xml:space="preserve"> ed. Sheet Metal and Air Conditioning Contractors’ National Association, Inc., Chantilly, VA.</w:t>
      </w:r>
    </w:p>
    <w:p w14:paraId="6697E933" w14:textId="77777777" w:rsidR="007E3B2B" w:rsidRDefault="007E3B2B" w:rsidP="005B5435">
      <w:pPr>
        <w:spacing w:after="240"/>
        <w:rPr>
          <w:szCs w:val="24"/>
        </w:rPr>
      </w:pPr>
    </w:p>
    <w:p w14:paraId="6CDA2610" w14:textId="77777777" w:rsidR="007E3B2B" w:rsidRDefault="007E3B2B" w:rsidP="005B5435">
      <w:pPr>
        <w:spacing w:after="240"/>
        <w:rPr>
          <w:szCs w:val="24"/>
        </w:rPr>
      </w:pPr>
    </w:p>
    <w:p w14:paraId="07F31A2B" w14:textId="77777777" w:rsidR="0047769E" w:rsidRDefault="0047769E" w:rsidP="005B5435">
      <w:pPr>
        <w:spacing w:after="240"/>
        <w:sectPr w:rsidR="0047769E" w:rsidSect="00B0444B">
          <w:footerReference w:type="even" r:id="rId12"/>
          <w:footerReference w:type="default" r:id="rId13"/>
          <w:pgSz w:w="12240" w:h="15840" w:code="1"/>
          <w:pgMar w:top="1440" w:right="1440" w:bottom="1440" w:left="1440" w:header="720" w:footer="720" w:gutter="0"/>
          <w:cols w:space="720"/>
          <w:noEndnote/>
          <w:titlePg/>
          <w:docGrid w:linePitch="254"/>
        </w:sectPr>
      </w:pPr>
    </w:p>
    <w:p w14:paraId="143F9BE5" w14:textId="77777777" w:rsidR="003008B9" w:rsidRPr="007D5A74" w:rsidRDefault="003008B9" w:rsidP="00103B00">
      <w:pPr>
        <w:spacing w:line="360" w:lineRule="auto"/>
        <w:rPr>
          <w:b/>
          <w:bCs/>
          <w:szCs w:val="24"/>
        </w:rPr>
      </w:pPr>
      <w:r w:rsidRPr="007D5A74">
        <w:rPr>
          <w:b/>
          <w:bCs/>
          <w:szCs w:val="24"/>
        </w:rPr>
        <w:lastRenderedPageBreak/>
        <w:t>Picture 1</w:t>
      </w:r>
    </w:p>
    <w:p w14:paraId="674C637A" w14:textId="7C8704CB" w:rsidR="003008B9" w:rsidRDefault="00E579A1" w:rsidP="00103B00">
      <w:pPr>
        <w:spacing w:line="360" w:lineRule="auto"/>
        <w:jc w:val="center"/>
        <w:rPr>
          <w:b/>
          <w:bCs/>
          <w:szCs w:val="24"/>
        </w:rPr>
      </w:pPr>
      <w:r>
        <w:rPr>
          <w:noProof/>
        </w:rPr>
        <mc:AlternateContent>
          <mc:Choice Requires="wps">
            <w:drawing>
              <wp:anchor distT="0" distB="0" distL="114300" distR="114300" simplePos="0" relativeHeight="251655168" behindDoc="0" locked="0" layoutInCell="1" allowOverlap="1" wp14:anchorId="62D1A558" wp14:editId="3589A4E0">
                <wp:simplePos x="0" y="0"/>
                <wp:positionH relativeFrom="column">
                  <wp:posOffset>3333750</wp:posOffset>
                </wp:positionH>
                <wp:positionV relativeFrom="paragraph">
                  <wp:posOffset>1404620</wp:posOffset>
                </wp:positionV>
                <wp:extent cx="736600" cy="787400"/>
                <wp:effectExtent l="38100" t="0" r="6350" b="31750"/>
                <wp:wrapNone/>
                <wp:docPr id="128931555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6600" cy="787400"/>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D06D7F6" id="_x0000_t32" coordsize="21600,21600" o:spt="32" o:oned="t" path="m,l21600,21600e" filled="f">
                <v:path arrowok="t" fillok="f" o:connecttype="none"/>
                <o:lock v:ext="edit" shapetype="t"/>
              </v:shapetype>
              <v:shape id="Straight Arrow Connector 2" o:spid="_x0000_s1026" type="#_x0000_t32" style="position:absolute;margin-left:262.5pt;margin-top:110.6pt;width:58pt;height:62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934gEAAKoDAAAOAAAAZHJzL2Uyb0RvYy54bWysU01v2zAMvQ/YfxB0X+x2W5IZcXpIlu1Q&#10;bAXa/QBWlmyh+oKoxcm/HyW76T5uQ30QKNJ8fCSfNjcna9hRRtTetfxqUXMmnfCddn3Lfzwc3q05&#10;wwSuA+OdbPlZIr/Zvn2zGUMjr/3gTScjIxCHzRhaPqQUmqpCMUgLuPBBOgoqHy0kusa+6iKMhG5N&#10;dV3Xy2r0sQvRC4lI3v0U5NuCr5QU6btSKBMzLSduqZyxnI/5rLYbaPoIYdBipgH/wcKCdlT0ArWH&#10;BOxn1P9AWS2iR6/SQnhbeaW0kKUH6uaq/qub+wGCLL3QcDBcxoSvByu+HXfuLmbq4uTuw60XT0hD&#10;qcaAzSWYLxim304qWqaMDl9p36Vn6oKdykjPl5HKU2KCnKv3y2VNgxcUWq1XH8jO6NBkmFw1RExf&#10;pLcsGy3HFEH3Q9p552h5Pk4l4HiLaUp8TsjJzh+0MWWHxrGRCH2qP+ZqQFJSBhKZNnQE63rOwPSk&#10;UZFiYY3e6C6nZyA8485EdgSSCamr8yNnBjCRs+WH8s28/0jLXPaAw5RYQpOirE4ka6Nty9d1/iZ3&#10;Am0+u46lc6C3kKIG1xs5IxuXmcgi2rnbl7ln69F357v4vBwSRBnkLN6suN/vZYUvT2z7CwAA//8D&#10;AFBLAwQUAAYACAAAACEAwVT1VOIAAAALAQAADwAAAGRycy9kb3ducmV2LnhtbEyPzU7DMBCE70i8&#10;g7VI3KgT00QoxKkQP1KQuLSABDc3NknUeB3ibRt4epYTHGdnNPtNuZr9IA5uin1ADekiAeGwCbbH&#10;VsPL88PFFYhIBq0ZAjoNXy7Cqjo9KU1hwxHX7rChVnAJxsJo6IjGQsrYdM6buAijQ/Y+wuQNsZxa&#10;aSdz5HI/SJUkufSmR/7QmdHddq7ZbfZew/tM+dPna427x3p8y+/uqau/Sevzs/nmGgS5mf7C8IvP&#10;6FAx0zbs0UYxaMhUxltIg1KpAsGJfJnyZavhcpkpkFUp/2+ofgAAAP//AwBQSwECLQAUAAYACAAA&#10;ACEAtoM4kv4AAADhAQAAEwAAAAAAAAAAAAAAAAAAAAAAW0NvbnRlbnRfVHlwZXNdLnhtbFBLAQIt&#10;ABQABgAIAAAAIQA4/SH/1gAAAJQBAAALAAAAAAAAAAAAAAAAAC8BAABfcmVscy8ucmVsc1BLAQIt&#10;ABQABgAIAAAAIQAtpN934gEAAKoDAAAOAAAAAAAAAAAAAAAAAC4CAABkcnMvZTJvRG9jLnhtbFBL&#10;AQItABQABgAIAAAAIQDBVPVU4gAAAAsBAAAPAAAAAAAAAAAAAAAAADwEAABkcnMvZG93bnJldi54&#10;bWxQSwUGAAAAAAQABADzAAAASwUAAAAA&#10;" strokecolor="window" strokeweight="1.5pt">
                <v:stroke endarrow="block" joinstyle="miter"/>
                <o:lock v:ext="edit" shapetype="f"/>
              </v:shape>
            </w:pict>
          </mc:Fallback>
        </mc:AlternateContent>
      </w:r>
      <w:r>
        <w:rPr>
          <w:noProof/>
        </w:rPr>
        <mc:AlternateContent>
          <mc:Choice Requires="wps">
            <w:drawing>
              <wp:anchor distT="0" distB="0" distL="114300" distR="114300" simplePos="0" relativeHeight="251656192" behindDoc="0" locked="0" layoutInCell="1" allowOverlap="1" wp14:anchorId="1FC0FF88" wp14:editId="2BF1C9A5">
                <wp:simplePos x="0" y="0"/>
                <wp:positionH relativeFrom="column">
                  <wp:posOffset>4025900</wp:posOffset>
                </wp:positionH>
                <wp:positionV relativeFrom="paragraph">
                  <wp:posOffset>1404620</wp:posOffset>
                </wp:positionV>
                <wp:extent cx="45720" cy="755650"/>
                <wp:effectExtent l="76200" t="0" r="30480" b="44450"/>
                <wp:wrapNone/>
                <wp:docPr id="207975787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755650"/>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AB9684" id="Straight Arrow Connector 4" o:spid="_x0000_s1026" type="#_x0000_t32" style="position:absolute;margin-left:317pt;margin-top:110.6pt;width:3.6pt;height:59.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D24wEAAKkDAAAOAAAAZHJzL2Uyb0RvYy54bWysU01v2zAMvQ/YfxB0X+wGS9sZcXpIlu1Q&#10;bAW6/QBWlmxh+oKoxfa/HyWnabfdhvkgUKT5+Eg+be8ma9hJRtTetfxqVXMmnfCddn3Lv387vrvl&#10;DBO4Dox3suWzRH63e/tmO4ZGrv3gTScjIxCHzRhaPqQUmqpCMUgLuPJBOgoqHy0kusa+6iKMhG5N&#10;ta7r62r0sQvRC4lI3sMS5LuCr5QU6atSKBMzLSduqZyxnE/5rHZbaPoIYdDiTAP+gYUF7ajoBeoA&#10;CdjPqP+CslpEj16llfC28kppIUsP1M1V/Uc3jwMEWXqh4WC4jAn/H6z4ctq7h5ipi8k9hnsvfiAN&#10;pRoDNpdgvmBYfptUtEwZHT7TvkvP1AWbykjny0jllJgg5/vNzZrmLihys9lcb8rEK2gySi4aIqZP&#10;0luWjZZjiqD7Ie29c7Q7H5cKcLrHlFm9JORk54/amLJC49hIfD7UVIEJICUpA4lMGzqCdT1nYHqS&#10;qEixkEZvdJfTMxDOuDeRnYBUQuLq/MiZAUzkbPmxfFkpVP63tMz5ADgsiSW0CMrqRKo22rb8ts7f&#10;4k6gzUfXsTQHegopanC9kWdk4zITWTR77vZl7Nl68t38EJ93Q3oohM7azYJ7fSf79Qvb/QIAAP//&#10;AwBQSwMEFAAGAAgAAAAhACnuRWLhAAAACwEAAA8AAABkcnMvZG93bnJldi54bWxMj81OwzAQhO9I&#10;vIO1SNyoU1NZKGRTIX6kIHGhgNTe3NgkUeN1iLdt4OlxT3Db0YxmvymWk+/FwY2xC4Qwn2UgHNXB&#10;dtQgvL89Xd2AiGzImj6QQ/h2EZbl+VlhchuO9OoOK25EKqGYG4SWeciljHXrvImzMDhK3mcYveEk&#10;x0ba0RxTue+lyjItvekofWjN4O5bV+9We4+wmVi/fH1UtHuuhrV+eOS2+mHEy4vp7hYEu4n/wnDC&#10;T+hQJqZt2JONokfQ14u0hRGUmisQKaEXp2OLkBwFsizk/w3lLwAAAP//AwBQSwECLQAUAAYACAAA&#10;ACEAtoM4kv4AAADhAQAAEwAAAAAAAAAAAAAAAAAAAAAAW0NvbnRlbnRfVHlwZXNdLnhtbFBLAQIt&#10;ABQABgAIAAAAIQA4/SH/1gAAAJQBAAALAAAAAAAAAAAAAAAAAC8BAABfcmVscy8ucmVsc1BLAQIt&#10;ABQABgAIAAAAIQCJstD24wEAAKkDAAAOAAAAAAAAAAAAAAAAAC4CAABkcnMvZTJvRG9jLnhtbFBL&#10;AQItABQABgAIAAAAIQAp7kVi4QAAAAsBAAAPAAAAAAAAAAAAAAAAAD0EAABkcnMvZG93bnJldi54&#10;bWxQSwUGAAAAAAQABADzAAAASwUAAAAA&#10;" strokecolor="window" strokeweight="1.5pt">
                <v:stroke endarrow="block" joinstyle="miter"/>
                <o:lock v:ext="edit" shapetype="f"/>
              </v:shape>
            </w:pict>
          </mc:Fallback>
        </mc:AlternateContent>
      </w:r>
      <w:r>
        <w:rPr>
          <w:noProof/>
        </w:rPr>
        <mc:AlternateContent>
          <mc:Choice Requires="wps">
            <w:drawing>
              <wp:anchor distT="0" distB="0" distL="114300" distR="114300" simplePos="0" relativeHeight="251657216" behindDoc="0" locked="0" layoutInCell="1" allowOverlap="1" wp14:anchorId="4A17C0B9" wp14:editId="32D1A47E">
                <wp:simplePos x="0" y="0"/>
                <wp:positionH relativeFrom="column">
                  <wp:posOffset>4070985</wp:posOffset>
                </wp:positionH>
                <wp:positionV relativeFrom="paragraph">
                  <wp:posOffset>1404620</wp:posOffset>
                </wp:positionV>
                <wp:extent cx="659765" cy="889000"/>
                <wp:effectExtent l="0" t="0" r="64135" b="44450"/>
                <wp:wrapNone/>
                <wp:docPr id="196157586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765" cy="889000"/>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2076BC" id="Straight Arrow Connector 8" o:spid="_x0000_s1026" type="#_x0000_t32" style="position:absolute;margin-left:320.55pt;margin-top:110.6pt;width:51.95pt;height:7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ks4AEAAKADAAAOAAAAZHJzL2Uyb0RvYy54bWysU01v2zAMvQ/YfxB0X+wUSJYacXpIll2K&#10;rUDXH8DKsi1MEgVRi5N/P0r5WLfdhvkgUKL59Pj4tH44OisOOpJB38r5rJZCe4Wd8UMrX77tP6yk&#10;oAS+A4tet/KkST5s3r9bT6HRdzii7XQUDOKpmUIrx5RCU1WkRu2AZhi052SP0UHibRyqLsLE6M5W&#10;d3W9rCaMXYioNBGf7s5JuSn4fa9V+tr3pJOwrWRuqayxrK95rTZraIYIYTTqQgP+gYUD4/nSG9QO&#10;Eogf0fwF5YyKSNinmUJXYd8bpUsP3M28/qOb5xGCLr2wOBRuMtH/g1VfDlv/FDN1dfTP4RHVd2JR&#10;qilQc0vmDYXzb8c+uvw7cxfHIuTpJqQ+JqH4cLm4/7hcSKE4tVrd13URuoLmWhwipc8anchBKylF&#10;MMOYtug9jwzjvIgJh0dKmQw014J8s8e9sbZMznoxse3u6wUPVwEbqLeQOHShY1g/SAF2YGeqFAsk&#10;oTVdLs9AdKKtjeIAbA72VIeTFBYo8WEr9+XLBuHrfyvLXHZA47mwpM4+ciaxma1x3DX3fO4amgTG&#10;fvKdSKfALyBFA36w+oJsfWaii1Uv3f5SO0ev2J2e4nUkbINC6GLZ7LO3e47fPqzNTwAAAP//AwBQ&#10;SwMEFAAGAAgAAAAhAP9FzOLhAAAACwEAAA8AAABkcnMvZG93bnJldi54bWxMj8FOwzAMhu9IvENk&#10;JC6IpQmjQGk6oQEXBIeNIa5ZY9qKJqmapOveHnOCo+1Pv7+/XM22ZxOOofNOgVhkwNDV3nSuUbB7&#10;f768BRaidkb33qGCIwZYVacnpS6MP7gNTtvYMApxodAK2hiHgvNQt2h1WPgBHd2+/Gh1pHFsuBn1&#10;gcJtz2WW5dzqztGHVg+4brH+3iarIB1fE759rp92qXmZHmUnNhd3H0qdn80P98AizvEPhl99UoeK&#10;nPY+ORNYryBfCkGoAimFBEbEzfKa2u0VXOW04VXJ/3eofgAAAP//AwBQSwECLQAUAAYACAAAACEA&#10;toM4kv4AAADhAQAAEwAAAAAAAAAAAAAAAAAAAAAAW0NvbnRlbnRfVHlwZXNdLnhtbFBLAQItABQA&#10;BgAIAAAAIQA4/SH/1gAAAJQBAAALAAAAAAAAAAAAAAAAAC8BAABfcmVscy8ucmVsc1BLAQItABQA&#10;BgAIAAAAIQADjDks4AEAAKADAAAOAAAAAAAAAAAAAAAAAC4CAABkcnMvZTJvRG9jLnhtbFBLAQIt&#10;ABQABgAIAAAAIQD/Rczi4QAAAAsBAAAPAAAAAAAAAAAAAAAAADoEAABkcnMvZG93bnJldi54bWxQ&#10;SwUGAAAAAAQABADzAAAASAUAAAAA&#10;" strokecolor="window" strokeweight="1.5pt">
                <v:stroke endarrow="block" joinstyle="miter"/>
                <o:lock v:ext="edit" shapetype="f"/>
              </v:shape>
            </w:pict>
          </mc:Fallback>
        </mc:AlternateContent>
      </w:r>
      <w:r w:rsidRPr="00340BF5">
        <w:rPr>
          <w:noProof/>
        </w:rPr>
        <w:drawing>
          <wp:inline distT="0" distB="0" distL="0" distR="0" wp14:anchorId="034B444F" wp14:editId="4942FE69">
            <wp:extent cx="5759450" cy="3289300"/>
            <wp:effectExtent l="0" t="0" r="0" b="0"/>
            <wp:docPr id="2" name="Picture 1" descr="Fresh air intakes for HVAC system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h air intakes for HVAC system (arrow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289300"/>
                    </a:xfrm>
                    <a:prstGeom prst="rect">
                      <a:avLst/>
                    </a:prstGeom>
                    <a:noFill/>
                    <a:ln>
                      <a:noFill/>
                    </a:ln>
                  </pic:spPr>
                </pic:pic>
              </a:graphicData>
            </a:graphic>
          </wp:inline>
        </w:drawing>
      </w:r>
    </w:p>
    <w:p w14:paraId="78911D81" w14:textId="77777777" w:rsidR="003008B9" w:rsidRDefault="003008B9" w:rsidP="00103B00">
      <w:pPr>
        <w:spacing w:line="360" w:lineRule="auto"/>
        <w:jc w:val="center"/>
        <w:rPr>
          <w:b/>
          <w:bCs/>
          <w:szCs w:val="24"/>
        </w:rPr>
      </w:pPr>
      <w:r>
        <w:rPr>
          <w:b/>
          <w:bCs/>
          <w:szCs w:val="24"/>
        </w:rPr>
        <w:t>Fresh air intakes for HVAC system (arrows)</w:t>
      </w:r>
    </w:p>
    <w:p w14:paraId="2DDF90BA" w14:textId="77777777" w:rsidR="003008B9" w:rsidRDefault="003008B9" w:rsidP="00103B00">
      <w:pPr>
        <w:spacing w:line="360" w:lineRule="auto"/>
        <w:jc w:val="center"/>
        <w:rPr>
          <w:b/>
          <w:bCs/>
          <w:szCs w:val="24"/>
        </w:rPr>
      </w:pPr>
    </w:p>
    <w:p w14:paraId="74BFED3C" w14:textId="77777777" w:rsidR="003008B9" w:rsidRDefault="003008B9" w:rsidP="00103B00">
      <w:pPr>
        <w:spacing w:line="360" w:lineRule="auto"/>
        <w:rPr>
          <w:b/>
          <w:bCs/>
          <w:szCs w:val="24"/>
        </w:rPr>
      </w:pPr>
      <w:r>
        <w:rPr>
          <w:b/>
          <w:bCs/>
          <w:szCs w:val="24"/>
        </w:rPr>
        <w:t>Picture 2</w:t>
      </w:r>
    </w:p>
    <w:p w14:paraId="01FD0372" w14:textId="334E6C54" w:rsidR="003008B9" w:rsidRDefault="00E579A1" w:rsidP="00103B00">
      <w:pPr>
        <w:spacing w:line="360" w:lineRule="auto"/>
        <w:jc w:val="center"/>
        <w:rPr>
          <w:b/>
          <w:bCs/>
          <w:szCs w:val="24"/>
        </w:rPr>
      </w:pPr>
      <w:r w:rsidRPr="00340BF5">
        <w:rPr>
          <w:noProof/>
        </w:rPr>
        <w:drawing>
          <wp:inline distT="0" distB="0" distL="0" distR="0" wp14:anchorId="79884537" wp14:editId="1AB52B64">
            <wp:extent cx="4387850" cy="3295650"/>
            <wp:effectExtent l="0" t="0" r="0" b="0"/>
            <wp:docPr id="3" name="Picture 9" descr="Louvered supply vent and gra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uvered supply vent and grated return v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850" cy="3295650"/>
                    </a:xfrm>
                    <a:prstGeom prst="rect">
                      <a:avLst/>
                    </a:prstGeom>
                    <a:noFill/>
                    <a:ln>
                      <a:noFill/>
                    </a:ln>
                  </pic:spPr>
                </pic:pic>
              </a:graphicData>
            </a:graphic>
          </wp:inline>
        </w:drawing>
      </w:r>
    </w:p>
    <w:p w14:paraId="6279EE93" w14:textId="77777777" w:rsidR="003008B9" w:rsidRDefault="003008B9" w:rsidP="00103B00">
      <w:pPr>
        <w:spacing w:line="360" w:lineRule="auto"/>
        <w:jc w:val="center"/>
        <w:rPr>
          <w:b/>
          <w:bCs/>
          <w:szCs w:val="24"/>
        </w:rPr>
      </w:pPr>
      <w:r>
        <w:rPr>
          <w:b/>
          <w:bCs/>
          <w:szCs w:val="24"/>
        </w:rPr>
        <w:t>Louvered supply vent and grated return vent</w:t>
      </w:r>
    </w:p>
    <w:p w14:paraId="2EFEB499" w14:textId="77777777" w:rsidR="003008B9" w:rsidRDefault="003008B9" w:rsidP="00103B00">
      <w:pPr>
        <w:spacing w:line="360" w:lineRule="auto"/>
        <w:rPr>
          <w:b/>
          <w:bCs/>
          <w:szCs w:val="24"/>
        </w:rPr>
      </w:pPr>
      <w:r>
        <w:rPr>
          <w:b/>
          <w:bCs/>
          <w:szCs w:val="24"/>
        </w:rPr>
        <w:lastRenderedPageBreak/>
        <w:t>Picture 3</w:t>
      </w:r>
    </w:p>
    <w:p w14:paraId="7C6312FE" w14:textId="27208565" w:rsidR="003008B9" w:rsidRDefault="00E579A1" w:rsidP="00103B00">
      <w:pPr>
        <w:spacing w:line="360" w:lineRule="auto"/>
        <w:jc w:val="center"/>
        <w:rPr>
          <w:b/>
          <w:bCs/>
          <w:szCs w:val="24"/>
        </w:rPr>
      </w:pPr>
      <w:r>
        <w:rPr>
          <w:noProof/>
        </w:rPr>
        <mc:AlternateContent>
          <mc:Choice Requires="wps">
            <w:drawing>
              <wp:anchor distT="0" distB="0" distL="114300" distR="114300" simplePos="0" relativeHeight="251659264" behindDoc="0" locked="0" layoutInCell="1" allowOverlap="1" wp14:anchorId="0C495B84" wp14:editId="32F61F6E">
                <wp:simplePos x="0" y="0"/>
                <wp:positionH relativeFrom="column">
                  <wp:posOffset>1841500</wp:posOffset>
                </wp:positionH>
                <wp:positionV relativeFrom="paragraph">
                  <wp:posOffset>934720</wp:posOffset>
                </wp:positionV>
                <wp:extent cx="419100" cy="387350"/>
                <wp:effectExtent l="19050" t="38100" r="19050" b="12700"/>
                <wp:wrapNone/>
                <wp:docPr id="176742502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9100" cy="387350"/>
                        </a:xfrm>
                        <a:prstGeom prst="straightConnector1">
                          <a:avLst/>
                        </a:prstGeom>
                        <a:noFill/>
                        <a:ln w="3810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628D38" id="Straight Arrow Connector 7" o:spid="_x0000_s1026" type="#_x0000_t32" style="position:absolute;margin-left:145pt;margin-top:73.6pt;width:33pt;height:3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0h/4QEAAKoDAAAOAAAAZHJzL2Uyb0RvYy54bWysU8tu2zAQvBfoPxC815KTPhzBcg523UvQ&#10;Bkib+4YiJaJ8gcta0t93SblO2t6K6kCQu9rZ2eFweztZw04yovau5etVzZl0wnfa9S3/9vX4ZsMZ&#10;JnAdGO9ky2eJ/Hb3+tV2DI288oM3nYyMQBw2Y2j5kFJoqgrFIC3gygfpKKl8tJDoGPuqizASujXV&#10;VV2/r0YfuxC9kIgUPSxJviv4SkmRviiFMjHTcuKWyhrL+pTXareFpo8QBi3ONOAfWFjQjppeoA6Q&#10;gP2I+i8oq0X06FVaCW8rr5QWssxA06zrP6Z5GCDIMguJg+EiE/4/WPH5tHf3MVMXk3sId158RxKl&#10;GgM2l2Q+YFh+m1S0TBkdHum+y8w0BZuKpPNFUjklJij4dn2zrkl4QanrzYfrd0XyCpoMk7uGiOmT&#10;9JblTcsxRdD9kPbeObo8H5cWcLrDlGk9F+Ri54/amHKHxrExt1i6AVlJGUjU2IaOYF3PGZiePCpS&#10;LKzRG93l8gyEM+5NZCcgm5C7Oj9yZgATBVt+LF+2CrX/rSxzPgAOS2FJLY6yOpGtjbYt39T5W8IJ&#10;tPnoOpbmQG8hRQ2uN/KMbFxmIotpz9M+6553T76b7+OvyyFDFEJn82bHvTzT/uUT2/0EAAD//wMA&#10;UEsDBBQABgAIAAAAIQBrS9Lh4AAAAAsBAAAPAAAAZHJzL2Rvd25yZXYueG1sTI89T8MwEIZ3JP6D&#10;dUhs1CZAaEKcCpBgQGJoqaqO1/hIQmI7jd02/HuOCca759X7USwm24sjjaH1TsP1TIEgV3nTulrD&#10;+uPlag4iRHQGe+9IwzcFWJTnZwXmxp/cko6rWAs2cSFHDU2MQy5lqBqyGGZ+IMfs048WI59jLc2I&#10;Jza3vUyUSqXF1nFCgwM9N1R1q4Pl3K1Pv7r37DXbPHX1Mt3u3/aIWl9eTI8PICJN8U8Mv/W5OpTc&#10;aecPzgTRa0gyxVsig9v7BAQrbu5S/uwYqXkCsizk/w3lDwAAAP//AwBQSwECLQAUAAYACAAAACEA&#10;toM4kv4AAADhAQAAEwAAAAAAAAAAAAAAAAAAAAAAW0NvbnRlbnRfVHlwZXNdLnhtbFBLAQItABQA&#10;BgAIAAAAIQA4/SH/1gAAAJQBAAALAAAAAAAAAAAAAAAAAC8BAABfcmVscy8ucmVsc1BLAQItABQA&#10;BgAIAAAAIQC840h/4QEAAKoDAAAOAAAAAAAAAAAAAAAAAC4CAABkcnMvZTJvRG9jLnhtbFBLAQIt&#10;ABQABgAIAAAAIQBrS9Lh4AAAAAsBAAAPAAAAAAAAAAAAAAAAADsEAABkcnMvZG93bnJldi54bWxQ&#10;SwUGAAAAAAQABADzAAAASAUAAAAA&#10;" strokecolor="window" strokeweight="3pt">
                <v:stroke endarrow="block" joinstyle="miter"/>
                <o:lock v:ext="edit" shapetype="f"/>
              </v:shape>
            </w:pict>
          </mc:Fallback>
        </mc:AlternateContent>
      </w:r>
      <w:r w:rsidRPr="00340BF5">
        <w:rPr>
          <w:noProof/>
        </w:rPr>
        <w:drawing>
          <wp:inline distT="0" distB="0" distL="0" distR="0" wp14:anchorId="7BD449DD" wp14:editId="40B749B0">
            <wp:extent cx="4387850" cy="3289300"/>
            <wp:effectExtent l="0" t="0" r="0" b="0"/>
            <wp:docPr id="4" name="Picture 6" descr="Return vent outside of office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urn vent outside of offices (arr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4387850" cy="3289300"/>
                    </a:xfrm>
                    <a:prstGeom prst="rect">
                      <a:avLst/>
                    </a:prstGeom>
                    <a:noFill/>
                    <a:ln>
                      <a:noFill/>
                    </a:ln>
                  </pic:spPr>
                </pic:pic>
              </a:graphicData>
            </a:graphic>
          </wp:inline>
        </w:drawing>
      </w:r>
    </w:p>
    <w:p w14:paraId="7FDC8A10" w14:textId="77777777" w:rsidR="003008B9" w:rsidRDefault="003008B9" w:rsidP="00103B00">
      <w:pPr>
        <w:spacing w:line="360" w:lineRule="auto"/>
        <w:jc w:val="center"/>
        <w:rPr>
          <w:b/>
          <w:bCs/>
          <w:szCs w:val="24"/>
        </w:rPr>
      </w:pPr>
      <w:r>
        <w:rPr>
          <w:b/>
          <w:bCs/>
          <w:szCs w:val="24"/>
        </w:rPr>
        <w:t>Return vent outside of offices (arrow)</w:t>
      </w:r>
    </w:p>
    <w:p w14:paraId="64DF52AE" w14:textId="77777777" w:rsidR="003008B9" w:rsidRDefault="003008B9" w:rsidP="00103B00">
      <w:pPr>
        <w:spacing w:line="360" w:lineRule="auto"/>
        <w:rPr>
          <w:b/>
          <w:bCs/>
          <w:szCs w:val="24"/>
        </w:rPr>
      </w:pPr>
      <w:r>
        <w:rPr>
          <w:b/>
          <w:bCs/>
          <w:szCs w:val="24"/>
        </w:rPr>
        <w:t>Picture 4</w:t>
      </w:r>
    </w:p>
    <w:p w14:paraId="6673D372" w14:textId="17B43241" w:rsidR="003008B9" w:rsidRDefault="00E579A1" w:rsidP="00103B00">
      <w:pPr>
        <w:spacing w:line="360" w:lineRule="auto"/>
        <w:jc w:val="center"/>
        <w:rPr>
          <w:b/>
          <w:bCs/>
          <w:szCs w:val="24"/>
        </w:rPr>
      </w:pPr>
      <w:r w:rsidRPr="00340BF5">
        <w:rPr>
          <w:noProof/>
        </w:rPr>
        <w:drawing>
          <wp:inline distT="0" distB="0" distL="0" distR="0" wp14:anchorId="1A229002" wp14:editId="70235D03">
            <wp:extent cx="2470150" cy="3289300"/>
            <wp:effectExtent l="0" t="0" r="0" b="0"/>
            <wp:docPr id="5" name="Picture 10" descr="Return vent in main hallway, tissue indicates draw of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turn vent in main hallway, tissue indicates draw of a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0150" cy="3289300"/>
                    </a:xfrm>
                    <a:prstGeom prst="rect">
                      <a:avLst/>
                    </a:prstGeom>
                    <a:noFill/>
                    <a:ln>
                      <a:noFill/>
                    </a:ln>
                  </pic:spPr>
                </pic:pic>
              </a:graphicData>
            </a:graphic>
          </wp:inline>
        </w:drawing>
      </w:r>
    </w:p>
    <w:p w14:paraId="0483AE62" w14:textId="77777777" w:rsidR="003008B9" w:rsidRDefault="003008B9" w:rsidP="00103B00">
      <w:pPr>
        <w:spacing w:line="360" w:lineRule="auto"/>
        <w:jc w:val="center"/>
        <w:rPr>
          <w:b/>
          <w:bCs/>
          <w:szCs w:val="24"/>
        </w:rPr>
      </w:pPr>
      <w:r>
        <w:rPr>
          <w:b/>
          <w:bCs/>
          <w:szCs w:val="24"/>
        </w:rPr>
        <w:t>Return vent in main hallway, tissue indicates draw of air</w:t>
      </w:r>
    </w:p>
    <w:p w14:paraId="21A272B3" w14:textId="77777777" w:rsidR="00103B00" w:rsidRDefault="00103B00" w:rsidP="00103B00">
      <w:pPr>
        <w:spacing w:line="360" w:lineRule="auto"/>
        <w:rPr>
          <w:b/>
          <w:bCs/>
          <w:szCs w:val="24"/>
        </w:rPr>
      </w:pPr>
    </w:p>
    <w:p w14:paraId="5F53F30E" w14:textId="46E6DC69" w:rsidR="003008B9" w:rsidRDefault="003008B9" w:rsidP="00103B00">
      <w:pPr>
        <w:spacing w:line="360" w:lineRule="auto"/>
        <w:rPr>
          <w:b/>
          <w:bCs/>
          <w:szCs w:val="24"/>
        </w:rPr>
      </w:pPr>
      <w:r>
        <w:rPr>
          <w:b/>
          <w:bCs/>
          <w:szCs w:val="24"/>
        </w:rPr>
        <w:lastRenderedPageBreak/>
        <w:t>Picture 5</w:t>
      </w:r>
    </w:p>
    <w:p w14:paraId="32A03654" w14:textId="63B63317" w:rsidR="003008B9" w:rsidRDefault="00E579A1" w:rsidP="00103B00">
      <w:pPr>
        <w:spacing w:line="360" w:lineRule="auto"/>
        <w:jc w:val="center"/>
        <w:rPr>
          <w:b/>
          <w:bCs/>
          <w:szCs w:val="24"/>
        </w:rPr>
      </w:pPr>
      <w:r w:rsidRPr="00340BF5">
        <w:rPr>
          <w:noProof/>
        </w:rPr>
        <w:drawing>
          <wp:inline distT="0" distB="0" distL="0" distR="0" wp14:anchorId="3AFB65C8" wp14:editId="36513049">
            <wp:extent cx="4381500" cy="3289300"/>
            <wp:effectExtent l="0" t="0" r="0" b="0"/>
            <wp:docPr id="6" name="Picture 13" descr="Doors between warehouse and office space wid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rs between warehouse and office space wide op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475110FA" w14:textId="77777777" w:rsidR="003008B9" w:rsidRDefault="003008B9" w:rsidP="00103B00">
      <w:pPr>
        <w:spacing w:line="360" w:lineRule="auto"/>
        <w:jc w:val="center"/>
        <w:rPr>
          <w:b/>
          <w:bCs/>
          <w:szCs w:val="24"/>
        </w:rPr>
      </w:pPr>
      <w:r>
        <w:rPr>
          <w:b/>
          <w:bCs/>
          <w:szCs w:val="24"/>
        </w:rPr>
        <w:t>Doors between warehouse and office space wide open</w:t>
      </w:r>
    </w:p>
    <w:p w14:paraId="3C977B7F" w14:textId="77777777" w:rsidR="003008B9" w:rsidRDefault="003008B9" w:rsidP="00103B00">
      <w:pPr>
        <w:spacing w:line="360" w:lineRule="auto"/>
        <w:rPr>
          <w:b/>
          <w:bCs/>
          <w:szCs w:val="24"/>
        </w:rPr>
      </w:pPr>
      <w:r>
        <w:rPr>
          <w:b/>
          <w:bCs/>
          <w:szCs w:val="24"/>
        </w:rPr>
        <w:t>Picture 6</w:t>
      </w:r>
    </w:p>
    <w:p w14:paraId="1A69927A" w14:textId="3FB635AA" w:rsidR="003008B9" w:rsidRDefault="00E579A1" w:rsidP="00103B00">
      <w:pPr>
        <w:spacing w:line="360" w:lineRule="auto"/>
        <w:jc w:val="center"/>
        <w:rPr>
          <w:b/>
          <w:bCs/>
          <w:szCs w:val="24"/>
        </w:rPr>
      </w:pPr>
      <w:r w:rsidRPr="003008B9">
        <w:rPr>
          <w:b/>
          <w:noProof/>
          <w:szCs w:val="24"/>
        </w:rPr>
        <w:drawing>
          <wp:inline distT="0" distB="0" distL="0" distR="0" wp14:anchorId="597C8751" wp14:editId="13305193">
            <wp:extent cx="4387850" cy="3289300"/>
            <wp:effectExtent l="0" t="0" r="0" b="0"/>
            <wp:docPr id="7" name="Picture 14" descr="Loose strip caulking on window in roo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ose strip caulking on window in room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5F2515E7" w14:textId="77777777" w:rsidR="003008B9" w:rsidRPr="00DB7217" w:rsidRDefault="003008B9" w:rsidP="00103B00">
      <w:pPr>
        <w:spacing w:line="360" w:lineRule="auto"/>
        <w:jc w:val="center"/>
        <w:rPr>
          <w:b/>
          <w:bCs/>
          <w:szCs w:val="24"/>
        </w:rPr>
      </w:pPr>
      <w:r w:rsidRPr="00DB7217">
        <w:rPr>
          <w:b/>
          <w:bCs/>
          <w:szCs w:val="24"/>
        </w:rPr>
        <w:t>Loose strip caulking on window in room 107</w:t>
      </w:r>
    </w:p>
    <w:p w14:paraId="2CC638FA" w14:textId="77777777" w:rsidR="00C32B20" w:rsidRDefault="00C32B20" w:rsidP="00103B00">
      <w:pPr>
        <w:spacing w:line="360" w:lineRule="auto"/>
        <w:rPr>
          <w:b/>
          <w:bCs/>
          <w:szCs w:val="24"/>
        </w:rPr>
      </w:pPr>
    </w:p>
    <w:p w14:paraId="2D6E53C0" w14:textId="77777777" w:rsidR="003008B9" w:rsidRDefault="003008B9" w:rsidP="00103B00">
      <w:pPr>
        <w:spacing w:line="360" w:lineRule="auto"/>
        <w:rPr>
          <w:b/>
          <w:bCs/>
          <w:szCs w:val="24"/>
        </w:rPr>
      </w:pPr>
      <w:r>
        <w:rPr>
          <w:b/>
          <w:bCs/>
          <w:szCs w:val="24"/>
        </w:rPr>
        <w:lastRenderedPageBreak/>
        <w:t>Picture 7</w:t>
      </w:r>
    </w:p>
    <w:p w14:paraId="7C8FBA5F" w14:textId="140FA40F" w:rsidR="003008B9" w:rsidRDefault="00E579A1" w:rsidP="00103B00">
      <w:pPr>
        <w:spacing w:line="360" w:lineRule="auto"/>
        <w:jc w:val="center"/>
        <w:rPr>
          <w:b/>
          <w:bCs/>
          <w:szCs w:val="24"/>
        </w:rPr>
      </w:pPr>
      <w:r>
        <w:rPr>
          <w:noProof/>
        </w:rPr>
        <mc:AlternateContent>
          <mc:Choice Requires="wps">
            <w:drawing>
              <wp:anchor distT="0" distB="0" distL="114300" distR="114300" simplePos="0" relativeHeight="251658240" behindDoc="0" locked="0" layoutInCell="1" allowOverlap="1" wp14:anchorId="7548966A" wp14:editId="56945863">
                <wp:simplePos x="0" y="0"/>
                <wp:positionH relativeFrom="column">
                  <wp:posOffset>2755900</wp:posOffset>
                </wp:positionH>
                <wp:positionV relativeFrom="paragraph">
                  <wp:posOffset>170815</wp:posOffset>
                </wp:positionV>
                <wp:extent cx="457200" cy="698500"/>
                <wp:effectExtent l="38100" t="19050" r="0" b="25400"/>
                <wp:wrapNone/>
                <wp:docPr id="205238753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698500"/>
                        </a:xfrm>
                        <a:prstGeom prst="straightConnector1">
                          <a:avLst/>
                        </a:prstGeom>
                        <a:noFill/>
                        <a:ln w="38100" cap="flat" cmpd="sng" algn="ctr">
                          <a:solidFill>
                            <a:sysClr val="window" lastClr="FFFF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6EC159" id="Straight Arrow Connector 5" o:spid="_x0000_s1026" type="#_x0000_t32" style="position:absolute;margin-left:217pt;margin-top:13.45pt;width:36pt;height: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vh4gEAAKoDAAAOAAAAZHJzL2Uyb0RvYy54bWysU01v2zAMvQ/YfxB0X+x0a5cZcXpIlu1Q&#10;bAXa/QBWlmxh+oKoxc6/HyW76T5uw3QQJFJ8fCSftreTNewkI2rvWr5e1ZxJJ3ynXd/yb4/HNxvO&#10;MIHrwHgnW36WyG93r19tx9DIKz9408nICMRhM4aWDymFpqpQDNICrnyQjpzKRwuJrrGvuggjoVtT&#10;XdX1TTX62IXohUQk62F28l3BV0qK9FUplImZlhO3VPZY9qe8V7stNH2EMGix0IB/YGFBO0p6gTpA&#10;AvYj6r+grBbRo1dpJbytvFJayFIDVbOu/6jmYYAgSy3UHAyXNuH/gxVfTnt3HzN1MbmHcOfFd6Sm&#10;VGPA5uLMFwzzs0lFy5TR4TPNu9RMVbCptPR8aamcEhNkfHf9nsbEmSDXzYfNNZ0zOjQZJmcNEdMn&#10;6S3Lh5ZjiqD7Ie29czQ8H+cUcLrDNAc+B+Rg54/amDJD49jY8rebdckGJCVlIFFiGzqCdT1nYHrS&#10;qEixsEZvdJfDMxCecW8iOwHJhNTV+ZEzA5jI2PJjWQvv38IylwPgMAcW16woqxPJ2mjb8k2d12xO&#10;oM1H17F0DvQXUtTgeiMXZOMyE1lEu1T70vd8evLd+T4+D4cEURq5iDcr7td7GeHLF9v9BAAA//8D&#10;AFBLAwQUAAYACAAAACEAQKW75t8AAAAKAQAADwAAAGRycy9kb3ducmV2LnhtbEyPTU/DMAyG70j8&#10;h8hI3FjKNipamk6ABAckDhsI7eg1pi1tnK7JtvLvMSc4+vWj96NYTa5XRxpD69nA9SwBRVx523Jt&#10;4P3t6eoWVIjIFnvPZOCbAqzK87MCc+tPvKbjJtZKTDjkaKCJcci1DlVDDsPMD8Ty+/SjwyjnWGs7&#10;4knMXa/nSZJqhy1LQoMDPTZUdZuDk9ytT7+61+w5+3jo6nW63b/sEY25vJju70BFmuIfDL/1pTqU&#10;0mnnD2yD6g0sF0vZEg3M0wyUADdJKsJOyIUouiz0/wnlDwAAAP//AwBQSwECLQAUAAYACAAAACEA&#10;toM4kv4AAADhAQAAEwAAAAAAAAAAAAAAAAAAAAAAW0NvbnRlbnRfVHlwZXNdLnhtbFBLAQItABQA&#10;BgAIAAAAIQA4/SH/1gAAAJQBAAALAAAAAAAAAAAAAAAAAC8BAABfcmVscy8ucmVsc1BLAQItABQA&#10;BgAIAAAAIQBCZivh4gEAAKoDAAAOAAAAAAAAAAAAAAAAAC4CAABkcnMvZTJvRG9jLnhtbFBLAQIt&#10;ABQABgAIAAAAIQBApbvm3wAAAAoBAAAPAAAAAAAAAAAAAAAAADwEAABkcnMvZG93bnJldi54bWxQ&#10;SwUGAAAAAAQABADzAAAASAUAAAAA&#10;" strokecolor="window" strokeweight="3pt">
                <v:stroke endarrow="block" joinstyle="miter"/>
                <o:lock v:ext="edit" shapetype="f"/>
              </v:shape>
            </w:pict>
          </mc:Fallback>
        </mc:AlternateContent>
      </w:r>
      <w:r w:rsidRPr="00340BF5">
        <w:rPr>
          <w:noProof/>
        </w:rPr>
        <w:drawing>
          <wp:inline distT="0" distB="0" distL="0" distR="0" wp14:anchorId="19600A37" wp14:editId="57AEBEDD">
            <wp:extent cx="3606800" cy="3295650"/>
            <wp:effectExtent l="3175" t="0" r="0" b="0"/>
            <wp:docPr id="8" name="Picture 3" descr="Restroom exhaust vent off Breakroom, note ductwork terminates above ceil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troom exhaust vent off Breakroom, note ductwork terminates above ceiling (arr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6800" cy="3295650"/>
                    </a:xfrm>
                    <a:prstGeom prst="rect">
                      <a:avLst/>
                    </a:prstGeom>
                    <a:noFill/>
                    <a:ln>
                      <a:noFill/>
                    </a:ln>
                  </pic:spPr>
                </pic:pic>
              </a:graphicData>
            </a:graphic>
          </wp:inline>
        </w:drawing>
      </w:r>
    </w:p>
    <w:p w14:paraId="30EDD59C" w14:textId="77777777" w:rsidR="003008B9" w:rsidRDefault="003008B9" w:rsidP="00103B00">
      <w:pPr>
        <w:spacing w:line="360" w:lineRule="auto"/>
        <w:jc w:val="center"/>
        <w:rPr>
          <w:b/>
          <w:bCs/>
          <w:szCs w:val="24"/>
        </w:rPr>
      </w:pPr>
      <w:r>
        <w:rPr>
          <w:b/>
          <w:bCs/>
          <w:szCs w:val="24"/>
        </w:rPr>
        <w:t>Restroom exhaust vent off Breakroom, note ductwork terminates above ceiling (arrow)</w:t>
      </w:r>
    </w:p>
    <w:p w14:paraId="26D979B9" w14:textId="77777777" w:rsidR="003008B9" w:rsidRDefault="003008B9" w:rsidP="00103B00">
      <w:pPr>
        <w:spacing w:line="360" w:lineRule="auto"/>
        <w:rPr>
          <w:b/>
          <w:bCs/>
          <w:szCs w:val="24"/>
        </w:rPr>
      </w:pPr>
      <w:r>
        <w:rPr>
          <w:b/>
          <w:bCs/>
          <w:szCs w:val="24"/>
        </w:rPr>
        <w:t>Picture 8</w:t>
      </w:r>
    </w:p>
    <w:p w14:paraId="001F6941" w14:textId="7FB317B4" w:rsidR="003008B9" w:rsidRDefault="00E579A1" w:rsidP="00103B00">
      <w:pPr>
        <w:spacing w:line="360" w:lineRule="auto"/>
        <w:jc w:val="center"/>
        <w:rPr>
          <w:b/>
          <w:bCs/>
          <w:szCs w:val="24"/>
        </w:rPr>
      </w:pPr>
      <w:r w:rsidRPr="00340BF5">
        <w:rPr>
          <w:noProof/>
        </w:rPr>
        <w:drawing>
          <wp:inline distT="0" distB="0" distL="0" distR="0" wp14:anchorId="1474A704" wp14:editId="22B4732C">
            <wp:extent cx="4387850" cy="3289300"/>
            <wp:effectExtent l="0" t="0" r="0" b="0"/>
            <wp:docPr id="9" name="Picture 11" descr="Missing ceiling tiles near the warehouse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ssing ceiling tiles near the warehouse ex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50159B2F" w14:textId="77777777" w:rsidR="003008B9" w:rsidRDefault="003008B9" w:rsidP="00103B00">
      <w:pPr>
        <w:spacing w:line="360" w:lineRule="auto"/>
        <w:jc w:val="center"/>
        <w:rPr>
          <w:b/>
          <w:bCs/>
          <w:szCs w:val="24"/>
        </w:rPr>
      </w:pPr>
      <w:r>
        <w:rPr>
          <w:b/>
          <w:bCs/>
          <w:szCs w:val="24"/>
        </w:rPr>
        <w:t>Missing ceiling tiles near the warehouse exit</w:t>
      </w:r>
    </w:p>
    <w:p w14:paraId="5F738EE2" w14:textId="77777777" w:rsidR="003008B9" w:rsidRDefault="003008B9" w:rsidP="00103B00">
      <w:pPr>
        <w:spacing w:line="360" w:lineRule="auto"/>
        <w:rPr>
          <w:b/>
          <w:bCs/>
          <w:szCs w:val="24"/>
        </w:rPr>
      </w:pPr>
      <w:r>
        <w:rPr>
          <w:b/>
          <w:bCs/>
          <w:szCs w:val="24"/>
        </w:rPr>
        <w:lastRenderedPageBreak/>
        <w:t>Picture 9</w:t>
      </w:r>
    </w:p>
    <w:p w14:paraId="6F3D5701" w14:textId="09C86066" w:rsidR="003008B9" w:rsidRDefault="00E579A1" w:rsidP="00103B00">
      <w:pPr>
        <w:spacing w:line="360" w:lineRule="auto"/>
        <w:jc w:val="center"/>
        <w:rPr>
          <w:b/>
          <w:bCs/>
          <w:szCs w:val="24"/>
        </w:rPr>
      </w:pPr>
      <w:r w:rsidRPr="00340BF5">
        <w:rPr>
          <w:noProof/>
        </w:rPr>
        <w:drawing>
          <wp:inline distT="0" distB="0" distL="0" distR="0" wp14:anchorId="5A37FF6C" wp14:editId="20D796FE">
            <wp:extent cx="4222750" cy="3289300"/>
            <wp:effectExtent l="0" t="0" r="0" b="0"/>
            <wp:docPr id="10" name="Picture 12" descr="Open duct and spaces around utilities in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n duct and spaces around utilities in warehou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2750" cy="3289300"/>
                    </a:xfrm>
                    <a:prstGeom prst="rect">
                      <a:avLst/>
                    </a:prstGeom>
                    <a:noFill/>
                    <a:ln>
                      <a:noFill/>
                    </a:ln>
                  </pic:spPr>
                </pic:pic>
              </a:graphicData>
            </a:graphic>
          </wp:inline>
        </w:drawing>
      </w:r>
    </w:p>
    <w:p w14:paraId="1F3FB894" w14:textId="77777777" w:rsidR="003008B9" w:rsidRPr="007D5A74" w:rsidRDefault="003008B9" w:rsidP="00103B00">
      <w:pPr>
        <w:spacing w:line="360" w:lineRule="auto"/>
        <w:jc w:val="center"/>
        <w:rPr>
          <w:b/>
          <w:bCs/>
          <w:szCs w:val="24"/>
        </w:rPr>
      </w:pPr>
      <w:r>
        <w:rPr>
          <w:b/>
          <w:bCs/>
          <w:szCs w:val="24"/>
        </w:rPr>
        <w:t>Open duct and spaces around utilities in warehouse</w:t>
      </w:r>
    </w:p>
    <w:p w14:paraId="6A98B8F0" w14:textId="77777777" w:rsidR="007E3B2B" w:rsidRDefault="007E3B2B" w:rsidP="005B5435">
      <w:pPr>
        <w:spacing w:after="240"/>
        <w:sectPr w:rsidR="007E3B2B" w:rsidSect="00B0444B">
          <w:footerReference w:type="default" r:id="rId23"/>
          <w:pgSz w:w="12240" w:h="15840" w:code="1"/>
          <w:pgMar w:top="1440" w:right="1440" w:bottom="1440" w:left="1440" w:header="720" w:footer="720" w:gutter="0"/>
          <w:cols w:space="720"/>
          <w:noEndnote/>
          <w:titlePg/>
          <w:docGrid w:linePitch="254"/>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95"/>
        <w:gridCol w:w="934"/>
        <w:gridCol w:w="1136"/>
        <w:gridCol w:w="810"/>
        <w:gridCol w:w="1080"/>
        <w:gridCol w:w="954"/>
        <w:gridCol w:w="1260"/>
        <w:gridCol w:w="1260"/>
        <w:gridCol w:w="891"/>
        <w:gridCol w:w="9"/>
        <w:gridCol w:w="990"/>
        <w:gridCol w:w="2471"/>
      </w:tblGrid>
      <w:tr w:rsidR="007E3B2B" w:rsidRPr="004A7B5E" w14:paraId="3BA4E95B" w14:textId="77777777" w:rsidTr="007E0329">
        <w:trPr>
          <w:cantSplit/>
          <w:trHeight w:val="350"/>
          <w:tblHeader/>
          <w:jc w:val="center"/>
        </w:trPr>
        <w:tc>
          <w:tcPr>
            <w:tcW w:w="1895" w:type="dxa"/>
            <w:vMerge w:val="restart"/>
            <w:vAlign w:val="bottom"/>
          </w:tcPr>
          <w:p w14:paraId="7FFBD1B6" w14:textId="77777777" w:rsidR="007E3B2B" w:rsidRPr="00243E26" w:rsidRDefault="007E3B2B" w:rsidP="007E0329">
            <w:pPr>
              <w:pStyle w:val="Heading1"/>
              <w:rPr>
                <w:sz w:val="20"/>
              </w:rPr>
            </w:pPr>
            <w:r w:rsidRPr="00243E26">
              <w:rPr>
                <w:sz w:val="20"/>
              </w:rPr>
              <w:lastRenderedPageBreak/>
              <w:t>Location</w:t>
            </w:r>
          </w:p>
        </w:tc>
        <w:tc>
          <w:tcPr>
            <w:tcW w:w="934" w:type="dxa"/>
            <w:vMerge w:val="restart"/>
            <w:vAlign w:val="bottom"/>
          </w:tcPr>
          <w:p w14:paraId="7AA91CFD" w14:textId="77777777" w:rsidR="007E3B2B" w:rsidRPr="00243E26" w:rsidRDefault="007E3B2B" w:rsidP="007E0329">
            <w:pPr>
              <w:jc w:val="center"/>
              <w:rPr>
                <w:b/>
                <w:sz w:val="20"/>
              </w:rPr>
            </w:pPr>
            <w:r w:rsidRPr="00243E26">
              <w:rPr>
                <w:b/>
                <w:sz w:val="20"/>
              </w:rPr>
              <w:t>Carbon</w:t>
            </w:r>
          </w:p>
          <w:p w14:paraId="44CA0913" w14:textId="77777777" w:rsidR="007E3B2B" w:rsidRPr="00243E26" w:rsidRDefault="007E3B2B" w:rsidP="007E0329">
            <w:pPr>
              <w:jc w:val="center"/>
              <w:rPr>
                <w:b/>
                <w:sz w:val="20"/>
              </w:rPr>
            </w:pPr>
            <w:r w:rsidRPr="00243E26">
              <w:rPr>
                <w:b/>
                <w:sz w:val="20"/>
              </w:rPr>
              <w:t>Dioxide</w:t>
            </w:r>
          </w:p>
          <w:p w14:paraId="15CAFECA" w14:textId="77777777" w:rsidR="007E3B2B" w:rsidRPr="00243E26" w:rsidRDefault="007E3B2B" w:rsidP="007E0329">
            <w:pPr>
              <w:jc w:val="center"/>
              <w:rPr>
                <w:b/>
                <w:sz w:val="20"/>
              </w:rPr>
            </w:pPr>
            <w:r w:rsidRPr="00243E26">
              <w:rPr>
                <w:b/>
                <w:sz w:val="20"/>
              </w:rPr>
              <w:t>(ppm)</w:t>
            </w:r>
          </w:p>
        </w:tc>
        <w:tc>
          <w:tcPr>
            <w:tcW w:w="1136" w:type="dxa"/>
            <w:vMerge w:val="restart"/>
          </w:tcPr>
          <w:p w14:paraId="279D398A" w14:textId="77777777" w:rsidR="007E3B2B" w:rsidRPr="00243E26" w:rsidRDefault="007E3B2B" w:rsidP="007E0329">
            <w:pPr>
              <w:jc w:val="center"/>
              <w:rPr>
                <w:b/>
                <w:sz w:val="20"/>
              </w:rPr>
            </w:pPr>
            <w:r w:rsidRPr="00243E26">
              <w:rPr>
                <w:b/>
                <w:sz w:val="20"/>
              </w:rPr>
              <w:t>Carbon Monoxide</w:t>
            </w:r>
          </w:p>
          <w:p w14:paraId="55B538C6" w14:textId="77777777" w:rsidR="007E3B2B" w:rsidRPr="00243E26" w:rsidRDefault="007E3B2B" w:rsidP="007E0329">
            <w:pPr>
              <w:jc w:val="center"/>
              <w:rPr>
                <w:b/>
                <w:sz w:val="20"/>
              </w:rPr>
            </w:pPr>
            <w:r w:rsidRPr="00243E26">
              <w:rPr>
                <w:b/>
                <w:sz w:val="20"/>
              </w:rPr>
              <w:t>(ppm)</w:t>
            </w:r>
          </w:p>
        </w:tc>
        <w:tc>
          <w:tcPr>
            <w:tcW w:w="810" w:type="dxa"/>
            <w:vMerge w:val="restart"/>
            <w:vAlign w:val="bottom"/>
          </w:tcPr>
          <w:p w14:paraId="244FF560" w14:textId="77777777" w:rsidR="007E3B2B" w:rsidRPr="00243E26" w:rsidRDefault="007E3B2B" w:rsidP="007E0329">
            <w:pPr>
              <w:jc w:val="center"/>
              <w:rPr>
                <w:b/>
                <w:sz w:val="20"/>
              </w:rPr>
            </w:pPr>
            <w:r w:rsidRPr="00243E26">
              <w:rPr>
                <w:b/>
                <w:sz w:val="20"/>
              </w:rPr>
              <w:t>Temp</w:t>
            </w:r>
          </w:p>
          <w:p w14:paraId="2A851781" w14:textId="77777777" w:rsidR="007E3B2B" w:rsidRPr="00243E26" w:rsidRDefault="007E3B2B" w:rsidP="007E0329">
            <w:pPr>
              <w:jc w:val="center"/>
              <w:rPr>
                <w:b/>
                <w:sz w:val="20"/>
              </w:rPr>
            </w:pPr>
            <w:r w:rsidRPr="00243E26">
              <w:rPr>
                <w:b/>
                <w:sz w:val="20"/>
              </w:rPr>
              <w:t>(°F)</w:t>
            </w:r>
          </w:p>
        </w:tc>
        <w:tc>
          <w:tcPr>
            <w:tcW w:w="1080" w:type="dxa"/>
            <w:vMerge w:val="restart"/>
            <w:vAlign w:val="bottom"/>
          </w:tcPr>
          <w:p w14:paraId="4EE3691C" w14:textId="77777777" w:rsidR="007E3B2B" w:rsidRPr="00243E26" w:rsidRDefault="007E3B2B" w:rsidP="007E0329">
            <w:pPr>
              <w:jc w:val="center"/>
              <w:rPr>
                <w:b/>
                <w:sz w:val="20"/>
              </w:rPr>
            </w:pPr>
            <w:r w:rsidRPr="00243E26">
              <w:rPr>
                <w:b/>
                <w:sz w:val="20"/>
              </w:rPr>
              <w:t>Relative</w:t>
            </w:r>
          </w:p>
          <w:p w14:paraId="05442853" w14:textId="77777777" w:rsidR="007E3B2B" w:rsidRPr="00243E26" w:rsidRDefault="007E3B2B" w:rsidP="007E0329">
            <w:pPr>
              <w:jc w:val="center"/>
              <w:rPr>
                <w:b/>
                <w:sz w:val="20"/>
              </w:rPr>
            </w:pPr>
            <w:r w:rsidRPr="00243E26">
              <w:rPr>
                <w:b/>
                <w:sz w:val="20"/>
              </w:rPr>
              <w:t>Humidity</w:t>
            </w:r>
          </w:p>
          <w:p w14:paraId="22CBA0C4" w14:textId="77777777" w:rsidR="007E3B2B" w:rsidRPr="00243E26" w:rsidRDefault="007E3B2B" w:rsidP="007E0329">
            <w:pPr>
              <w:jc w:val="center"/>
              <w:rPr>
                <w:b/>
                <w:sz w:val="20"/>
              </w:rPr>
            </w:pPr>
            <w:r w:rsidRPr="00243E26">
              <w:rPr>
                <w:b/>
                <w:sz w:val="20"/>
              </w:rPr>
              <w:t>(%)</w:t>
            </w:r>
          </w:p>
        </w:tc>
        <w:tc>
          <w:tcPr>
            <w:tcW w:w="954" w:type="dxa"/>
            <w:vMerge w:val="restart"/>
            <w:vAlign w:val="bottom"/>
          </w:tcPr>
          <w:p w14:paraId="78E343E9" w14:textId="77777777" w:rsidR="007E3B2B" w:rsidRPr="00243E26" w:rsidRDefault="007E3B2B" w:rsidP="007E0329">
            <w:pPr>
              <w:jc w:val="center"/>
              <w:rPr>
                <w:b/>
                <w:sz w:val="20"/>
              </w:rPr>
            </w:pPr>
            <w:r w:rsidRPr="00243E26">
              <w:rPr>
                <w:b/>
                <w:sz w:val="20"/>
              </w:rPr>
              <w:t>PM2.5</w:t>
            </w:r>
          </w:p>
          <w:p w14:paraId="41B13123" w14:textId="77777777" w:rsidR="007E3B2B" w:rsidRPr="00243E26" w:rsidRDefault="007E3B2B" w:rsidP="007E0329">
            <w:pPr>
              <w:jc w:val="center"/>
              <w:rPr>
                <w:b/>
                <w:sz w:val="20"/>
              </w:rPr>
            </w:pPr>
            <w:r w:rsidRPr="00243E26">
              <w:rPr>
                <w:b/>
                <w:sz w:val="20"/>
              </w:rPr>
              <w:t>(µg/m</w:t>
            </w:r>
            <w:r w:rsidRPr="00243E26">
              <w:rPr>
                <w:rFonts w:ascii="Times" w:hAnsi="Times" w:cs="Times"/>
                <w:sz w:val="20"/>
                <w:vertAlign w:val="superscript"/>
              </w:rPr>
              <w:t>3</w:t>
            </w:r>
            <w:r w:rsidRPr="00243E26">
              <w:rPr>
                <w:b/>
                <w:sz w:val="20"/>
              </w:rPr>
              <w:t>)</w:t>
            </w:r>
          </w:p>
        </w:tc>
        <w:tc>
          <w:tcPr>
            <w:tcW w:w="1260" w:type="dxa"/>
            <w:vMerge w:val="restart"/>
            <w:vAlign w:val="bottom"/>
          </w:tcPr>
          <w:p w14:paraId="45B6F058" w14:textId="77777777" w:rsidR="007E3B2B" w:rsidRPr="00243E26" w:rsidRDefault="007E3B2B" w:rsidP="007E0329">
            <w:pPr>
              <w:jc w:val="center"/>
              <w:rPr>
                <w:b/>
                <w:sz w:val="20"/>
              </w:rPr>
            </w:pPr>
            <w:r w:rsidRPr="00243E26">
              <w:rPr>
                <w:b/>
                <w:sz w:val="20"/>
              </w:rPr>
              <w:t>Occupants</w:t>
            </w:r>
          </w:p>
          <w:p w14:paraId="162F37A3" w14:textId="77777777" w:rsidR="007E3B2B" w:rsidRPr="00243E26" w:rsidRDefault="007E3B2B" w:rsidP="007E0329">
            <w:pPr>
              <w:jc w:val="center"/>
              <w:rPr>
                <w:b/>
                <w:sz w:val="20"/>
              </w:rPr>
            </w:pPr>
            <w:r w:rsidRPr="00243E26">
              <w:rPr>
                <w:b/>
                <w:sz w:val="20"/>
              </w:rPr>
              <w:t>in Room</w:t>
            </w:r>
          </w:p>
        </w:tc>
        <w:tc>
          <w:tcPr>
            <w:tcW w:w="1260" w:type="dxa"/>
            <w:vMerge w:val="restart"/>
            <w:vAlign w:val="bottom"/>
          </w:tcPr>
          <w:p w14:paraId="2C762F9F" w14:textId="77777777" w:rsidR="007E3B2B" w:rsidRPr="00243E26" w:rsidRDefault="007E3B2B" w:rsidP="007E0329">
            <w:pPr>
              <w:jc w:val="center"/>
              <w:rPr>
                <w:b/>
                <w:sz w:val="20"/>
              </w:rPr>
            </w:pPr>
            <w:r w:rsidRPr="00243E26">
              <w:rPr>
                <w:b/>
                <w:sz w:val="20"/>
              </w:rPr>
              <w:t>Windows</w:t>
            </w:r>
          </w:p>
          <w:p w14:paraId="4D0DC492" w14:textId="77777777" w:rsidR="007E3B2B" w:rsidRPr="00243E26" w:rsidRDefault="007E3B2B" w:rsidP="007E0329">
            <w:pPr>
              <w:jc w:val="center"/>
              <w:rPr>
                <w:b/>
                <w:sz w:val="20"/>
              </w:rPr>
            </w:pPr>
            <w:r w:rsidRPr="00243E26">
              <w:rPr>
                <w:b/>
                <w:sz w:val="20"/>
              </w:rPr>
              <w:t>Openable</w:t>
            </w:r>
          </w:p>
        </w:tc>
        <w:tc>
          <w:tcPr>
            <w:tcW w:w="1890" w:type="dxa"/>
            <w:gridSpan w:val="3"/>
            <w:tcBorders>
              <w:left w:val="nil"/>
              <w:bottom w:val="nil"/>
            </w:tcBorders>
            <w:vAlign w:val="bottom"/>
          </w:tcPr>
          <w:p w14:paraId="243AFEC4" w14:textId="77777777" w:rsidR="007E3B2B" w:rsidRPr="00243E26" w:rsidRDefault="007E3B2B" w:rsidP="007E0329">
            <w:pPr>
              <w:ind w:left="-105"/>
              <w:jc w:val="center"/>
              <w:rPr>
                <w:b/>
                <w:sz w:val="20"/>
              </w:rPr>
            </w:pPr>
            <w:r w:rsidRPr="00243E26">
              <w:rPr>
                <w:b/>
                <w:sz w:val="20"/>
              </w:rPr>
              <w:t>Ventilation</w:t>
            </w:r>
          </w:p>
        </w:tc>
        <w:tc>
          <w:tcPr>
            <w:tcW w:w="2471" w:type="dxa"/>
            <w:vMerge w:val="restart"/>
            <w:vAlign w:val="bottom"/>
          </w:tcPr>
          <w:p w14:paraId="064C63FF" w14:textId="77777777" w:rsidR="007E3B2B" w:rsidRPr="00243E26" w:rsidRDefault="007E3B2B" w:rsidP="007E0329">
            <w:pPr>
              <w:jc w:val="center"/>
              <w:rPr>
                <w:b/>
                <w:sz w:val="20"/>
              </w:rPr>
            </w:pPr>
            <w:r w:rsidRPr="00243E26">
              <w:rPr>
                <w:b/>
                <w:sz w:val="20"/>
              </w:rPr>
              <w:t>Remarks</w:t>
            </w:r>
          </w:p>
        </w:tc>
      </w:tr>
      <w:tr w:rsidR="007E3B2B" w:rsidRPr="004A7B5E" w14:paraId="2BEFDED7" w14:textId="77777777" w:rsidTr="007E0329">
        <w:trPr>
          <w:cantSplit/>
          <w:trHeight w:val="350"/>
          <w:tblHeader/>
          <w:jc w:val="center"/>
        </w:trPr>
        <w:tc>
          <w:tcPr>
            <w:tcW w:w="1895" w:type="dxa"/>
            <w:vMerge/>
            <w:vAlign w:val="bottom"/>
          </w:tcPr>
          <w:p w14:paraId="409918FB" w14:textId="77777777" w:rsidR="007E3B2B" w:rsidRPr="00243E26" w:rsidRDefault="007E3B2B" w:rsidP="007E0329">
            <w:pPr>
              <w:pStyle w:val="Heading1"/>
              <w:rPr>
                <w:sz w:val="20"/>
              </w:rPr>
            </w:pPr>
          </w:p>
        </w:tc>
        <w:tc>
          <w:tcPr>
            <w:tcW w:w="934" w:type="dxa"/>
            <w:vMerge/>
            <w:vAlign w:val="bottom"/>
          </w:tcPr>
          <w:p w14:paraId="4C60359E" w14:textId="77777777" w:rsidR="007E3B2B" w:rsidRPr="00243E26" w:rsidRDefault="007E3B2B" w:rsidP="007E0329">
            <w:pPr>
              <w:jc w:val="center"/>
              <w:rPr>
                <w:b/>
                <w:sz w:val="20"/>
              </w:rPr>
            </w:pPr>
          </w:p>
        </w:tc>
        <w:tc>
          <w:tcPr>
            <w:tcW w:w="1136" w:type="dxa"/>
            <w:vMerge/>
          </w:tcPr>
          <w:p w14:paraId="21F5BF79" w14:textId="77777777" w:rsidR="007E3B2B" w:rsidRPr="00243E26" w:rsidRDefault="007E3B2B" w:rsidP="007E0329">
            <w:pPr>
              <w:jc w:val="center"/>
              <w:rPr>
                <w:b/>
                <w:sz w:val="20"/>
              </w:rPr>
            </w:pPr>
          </w:p>
        </w:tc>
        <w:tc>
          <w:tcPr>
            <w:tcW w:w="810" w:type="dxa"/>
            <w:vMerge/>
            <w:vAlign w:val="bottom"/>
          </w:tcPr>
          <w:p w14:paraId="6BBF4CF6" w14:textId="77777777" w:rsidR="007E3B2B" w:rsidRPr="00243E26" w:rsidRDefault="007E3B2B" w:rsidP="007E0329">
            <w:pPr>
              <w:jc w:val="center"/>
              <w:rPr>
                <w:b/>
                <w:sz w:val="20"/>
              </w:rPr>
            </w:pPr>
          </w:p>
        </w:tc>
        <w:tc>
          <w:tcPr>
            <w:tcW w:w="1080" w:type="dxa"/>
            <w:vMerge/>
            <w:vAlign w:val="bottom"/>
          </w:tcPr>
          <w:p w14:paraId="24F86890" w14:textId="77777777" w:rsidR="007E3B2B" w:rsidRPr="00243E26" w:rsidRDefault="007E3B2B" w:rsidP="007E0329">
            <w:pPr>
              <w:jc w:val="center"/>
              <w:rPr>
                <w:b/>
                <w:sz w:val="20"/>
              </w:rPr>
            </w:pPr>
          </w:p>
        </w:tc>
        <w:tc>
          <w:tcPr>
            <w:tcW w:w="954" w:type="dxa"/>
            <w:vMerge/>
          </w:tcPr>
          <w:p w14:paraId="68D02511" w14:textId="77777777" w:rsidR="007E3B2B" w:rsidRPr="00243E26" w:rsidRDefault="007E3B2B" w:rsidP="007E0329">
            <w:pPr>
              <w:jc w:val="center"/>
              <w:rPr>
                <w:b/>
                <w:sz w:val="20"/>
              </w:rPr>
            </w:pPr>
          </w:p>
        </w:tc>
        <w:tc>
          <w:tcPr>
            <w:tcW w:w="1260" w:type="dxa"/>
            <w:vMerge/>
            <w:vAlign w:val="bottom"/>
          </w:tcPr>
          <w:p w14:paraId="142AE554" w14:textId="77777777" w:rsidR="007E3B2B" w:rsidRPr="00243E26" w:rsidRDefault="007E3B2B" w:rsidP="007E0329">
            <w:pPr>
              <w:jc w:val="center"/>
              <w:rPr>
                <w:b/>
                <w:sz w:val="20"/>
              </w:rPr>
            </w:pPr>
          </w:p>
        </w:tc>
        <w:tc>
          <w:tcPr>
            <w:tcW w:w="1260" w:type="dxa"/>
            <w:vMerge/>
            <w:vAlign w:val="bottom"/>
          </w:tcPr>
          <w:p w14:paraId="4CAC8D6C" w14:textId="77777777" w:rsidR="007E3B2B" w:rsidRPr="00243E26" w:rsidRDefault="007E3B2B" w:rsidP="007E0329">
            <w:pPr>
              <w:jc w:val="center"/>
              <w:rPr>
                <w:b/>
                <w:sz w:val="20"/>
              </w:rPr>
            </w:pPr>
          </w:p>
        </w:tc>
        <w:tc>
          <w:tcPr>
            <w:tcW w:w="891" w:type="dxa"/>
            <w:tcBorders>
              <w:left w:val="nil"/>
              <w:bottom w:val="nil"/>
            </w:tcBorders>
            <w:vAlign w:val="bottom"/>
          </w:tcPr>
          <w:p w14:paraId="12BA5422" w14:textId="77777777" w:rsidR="007E3B2B" w:rsidRPr="00243E26" w:rsidRDefault="007E3B2B" w:rsidP="007E0329">
            <w:pPr>
              <w:ind w:left="-105"/>
              <w:jc w:val="center"/>
              <w:rPr>
                <w:b/>
                <w:sz w:val="20"/>
              </w:rPr>
            </w:pPr>
            <w:r w:rsidRPr="00243E26">
              <w:rPr>
                <w:b/>
                <w:sz w:val="20"/>
              </w:rPr>
              <w:t>Intake</w:t>
            </w:r>
          </w:p>
        </w:tc>
        <w:tc>
          <w:tcPr>
            <w:tcW w:w="999" w:type="dxa"/>
            <w:gridSpan w:val="2"/>
            <w:tcBorders>
              <w:left w:val="nil"/>
              <w:bottom w:val="nil"/>
            </w:tcBorders>
            <w:vAlign w:val="bottom"/>
          </w:tcPr>
          <w:p w14:paraId="113A6569" w14:textId="77777777" w:rsidR="007E3B2B" w:rsidRPr="00243E26" w:rsidRDefault="007E3B2B" w:rsidP="007E0329">
            <w:pPr>
              <w:ind w:left="-105"/>
              <w:jc w:val="center"/>
              <w:rPr>
                <w:b/>
                <w:sz w:val="20"/>
              </w:rPr>
            </w:pPr>
            <w:r w:rsidRPr="00243E26">
              <w:rPr>
                <w:b/>
                <w:sz w:val="20"/>
              </w:rPr>
              <w:t>Exhaust</w:t>
            </w:r>
          </w:p>
        </w:tc>
        <w:tc>
          <w:tcPr>
            <w:tcW w:w="2471" w:type="dxa"/>
            <w:vMerge/>
            <w:vAlign w:val="bottom"/>
          </w:tcPr>
          <w:p w14:paraId="08512472" w14:textId="77777777" w:rsidR="007E3B2B" w:rsidRPr="00243E26" w:rsidRDefault="007E3B2B" w:rsidP="007E0329">
            <w:pPr>
              <w:jc w:val="center"/>
              <w:rPr>
                <w:b/>
                <w:sz w:val="20"/>
              </w:rPr>
            </w:pPr>
          </w:p>
        </w:tc>
      </w:tr>
      <w:tr w:rsidR="007E3B2B" w:rsidRPr="006B2D63" w14:paraId="7897C4B1" w14:textId="77777777" w:rsidTr="007E0329">
        <w:trPr>
          <w:trHeight w:val="570"/>
          <w:jc w:val="center"/>
        </w:trPr>
        <w:tc>
          <w:tcPr>
            <w:tcW w:w="1895" w:type="dxa"/>
            <w:vAlign w:val="center"/>
          </w:tcPr>
          <w:p w14:paraId="2C44A524" w14:textId="77777777" w:rsidR="007E3B2B" w:rsidRPr="00243E26" w:rsidRDefault="007E3B2B" w:rsidP="007E0329">
            <w:pPr>
              <w:spacing w:before="60" w:after="60"/>
              <w:rPr>
                <w:sz w:val="20"/>
              </w:rPr>
            </w:pPr>
            <w:r w:rsidRPr="00243E26">
              <w:rPr>
                <w:sz w:val="20"/>
              </w:rPr>
              <w:t>Background</w:t>
            </w:r>
          </w:p>
        </w:tc>
        <w:tc>
          <w:tcPr>
            <w:tcW w:w="934" w:type="dxa"/>
            <w:vAlign w:val="center"/>
          </w:tcPr>
          <w:p w14:paraId="6080110C" w14:textId="77777777" w:rsidR="007E3B2B" w:rsidRPr="00243E26" w:rsidRDefault="007E3B2B" w:rsidP="007E0329">
            <w:pPr>
              <w:spacing w:before="60" w:after="60"/>
              <w:jc w:val="center"/>
              <w:rPr>
                <w:sz w:val="20"/>
              </w:rPr>
            </w:pPr>
            <w:r>
              <w:rPr>
                <w:sz w:val="20"/>
              </w:rPr>
              <w:t>405</w:t>
            </w:r>
          </w:p>
        </w:tc>
        <w:tc>
          <w:tcPr>
            <w:tcW w:w="1136" w:type="dxa"/>
            <w:vAlign w:val="center"/>
          </w:tcPr>
          <w:p w14:paraId="2C1AD154" w14:textId="77777777" w:rsidR="007E3B2B" w:rsidRPr="00243E26" w:rsidRDefault="007E3B2B" w:rsidP="007E0329">
            <w:pPr>
              <w:spacing w:before="60" w:after="60"/>
              <w:jc w:val="center"/>
              <w:rPr>
                <w:sz w:val="20"/>
              </w:rPr>
            </w:pPr>
            <w:r w:rsidRPr="00243E26">
              <w:rPr>
                <w:sz w:val="20"/>
              </w:rPr>
              <w:t>ND</w:t>
            </w:r>
          </w:p>
        </w:tc>
        <w:tc>
          <w:tcPr>
            <w:tcW w:w="810" w:type="dxa"/>
            <w:vAlign w:val="center"/>
          </w:tcPr>
          <w:p w14:paraId="1BDD406F" w14:textId="77777777" w:rsidR="007E3B2B" w:rsidRPr="00243E26" w:rsidRDefault="007E3B2B" w:rsidP="007E0329">
            <w:pPr>
              <w:spacing w:before="60" w:after="60"/>
              <w:jc w:val="center"/>
              <w:rPr>
                <w:sz w:val="20"/>
              </w:rPr>
            </w:pPr>
            <w:r>
              <w:rPr>
                <w:sz w:val="20"/>
              </w:rPr>
              <w:t>69</w:t>
            </w:r>
          </w:p>
        </w:tc>
        <w:tc>
          <w:tcPr>
            <w:tcW w:w="1080" w:type="dxa"/>
            <w:vAlign w:val="center"/>
          </w:tcPr>
          <w:p w14:paraId="11FDAFA7" w14:textId="77777777" w:rsidR="007E3B2B" w:rsidRPr="00243E26" w:rsidRDefault="007E3B2B" w:rsidP="007E0329">
            <w:pPr>
              <w:spacing w:before="60" w:after="60"/>
              <w:jc w:val="center"/>
              <w:rPr>
                <w:sz w:val="20"/>
              </w:rPr>
            </w:pPr>
            <w:r>
              <w:rPr>
                <w:sz w:val="20"/>
              </w:rPr>
              <w:t>100</w:t>
            </w:r>
          </w:p>
        </w:tc>
        <w:tc>
          <w:tcPr>
            <w:tcW w:w="954" w:type="dxa"/>
            <w:vAlign w:val="center"/>
          </w:tcPr>
          <w:p w14:paraId="4C485E87" w14:textId="77777777" w:rsidR="007E3B2B" w:rsidRPr="00243E26" w:rsidRDefault="007E3B2B" w:rsidP="007E0329">
            <w:pPr>
              <w:spacing w:before="60" w:after="60"/>
              <w:jc w:val="center"/>
              <w:rPr>
                <w:sz w:val="20"/>
              </w:rPr>
            </w:pPr>
            <w:r>
              <w:rPr>
                <w:sz w:val="20"/>
              </w:rPr>
              <w:t>1</w:t>
            </w:r>
          </w:p>
        </w:tc>
        <w:tc>
          <w:tcPr>
            <w:tcW w:w="1260" w:type="dxa"/>
            <w:vAlign w:val="center"/>
          </w:tcPr>
          <w:p w14:paraId="0F5F381D" w14:textId="77777777" w:rsidR="007E3B2B" w:rsidRPr="00243E26" w:rsidRDefault="007E3B2B" w:rsidP="007E0329">
            <w:pPr>
              <w:spacing w:before="60" w:after="60"/>
              <w:jc w:val="center"/>
              <w:rPr>
                <w:sz w:val="20"/>
              </w:rPr>
            </w:pPr>
          </w:p>
        </w:tc>
        <w:tc>
          <w:tcPr>
            <w:tcW w:w="1260" w:type="dxa"/>
            <w:vAlign w:val="center"/>
          </w:tcPr>
          <w:p w14:paraId="52F8668F" w14:textId="77777777" w:rsidR="007E3B2B" w:rsidRPr="00243E26" w:rsidRDefault="007E3B2B" w:rsidP="007E0329">
            <w:pPr>
              <w:spacing w:before="60" w:after="60"/>
              <w:jc w:val="center"/>
              <w:rPr>
                <w:sz w:val="20"/>
              </w:rPr>
            </w:pPr>
          </w:p>
        </w:tc>
        <w:tc>
          <w:tcPr>
            <w:tcW w:w="900" w:type="dxa"/>
            <w:gridSpan w:val="2"/>
            <w:vAlign w:val="center"/>
          </w:tcPr>
          <w:p w14:paraId="1E83545E" w14:textId="77777777" w:rsidR="007E3B2B" w:rsidRPr="00243E26" w:rsidRDefault="007E3B2B" w:rsidP="007E0329">
            <w:pPr>
              <w:spacing w:before="60" w:after="60"/>
              <w:jc w:val="center"/>
              <w:rPr>
                <w:sz w:val="20"/>
              </w:rPr>
            </w:pPr>
          </w:p>
        </w:tc>
        <w:tc>
          <w:tcPr>
            <w:tcW w:w="990" w:type="dxa"/>
            <w:vAlign w:val="center"/>
          </w:tcPr>
          <w:p w14:paraId="2F485A83" w14:textId="77777777" w:rsidR="007E3B2B" w:rsidRPr="00243E26" w:rsidRDefault="007E3B2B" w:rsidP="007E0329">
            <w:pPr>
              <w:spacing w:before="60" w:after="60"/>
              <w:jc w:val="center"/>
              <w:rPr>
                <w:sz w:val="20"/>
              </w:rPr>
            </w:pPr>
          </w:p>
        </w:tc>
        <w:tc>
          <w:tcPr>
            <w:tcW w:w="2471" w:type="dxa"/>
            <w:tcBorders>
              <w:left w:val="nil"/>
            </w:tcBorders>
            <w:vAlign w:val="center"/>
          </w:tcPr>
          <w:p w14:paraId="05C52E8F" w14:textId="77777777" w:rsidR="007E3B2B" w:rsidRPr="00243E26" w:rsidRDefault="007E3B2B" w:rsidP="007E0329">
            <w:pPr>
              <w:pStyle w:val="Header"/>
              <w:tabs>
                <w:tab w:val="clear" w:pos="4320"/>
                <w:tab w:val="clear" w:pos="8640"/>
              </w:tabs>
              <w:spacing w:before="60" w:after="60"/>
              <w:rPr>
                <w:sz w:val="20"/>
              </w:rPr>
            </w:pPr>
            <w:r>
              <w:rPr>
                <w:sz w:val="20"/>
              </w:rPr>
              <w:t>Moderate to heavy rain</w:t>
            </w:r>
          </w:p>
        </w:tc>
      </w:tr>
      <w:tr w:rsidR="007E3B2B" w:rsidRPr="006B2D63" w14:paraId="7C1F0D8E" w14:textId="77777777" w:rsidTr="007E0329">
        <w:trPr>
          <w:trHeight w:val="570"/>
          <w:jc w:val="center"/>
        </w:trPr>
        <w:tc>
          <w:tcPr>
            <w:tcW w:w="1895" w:type="dxa"/>
            <w:vAlign w:val="center"/>
          </w:tcPr>
          <w:p w14:paraId="7161A299" w14:textId="77777777" w:rsidR="007E3B2B" w:rsidRPr="00243E26" w:rsidRDefault="007E3B2B" w:rsidP="007E0329">
            <w:pPr>
              <w:spacing w:before="60" w:after="60"/>
              <w:rPr>
                <w:sz w:val="20"/>
              </w:rPr>
            </w:pPr>
            <w:r>
              <w:rPr>
                <w:sz w:val="20"/>
              </w:rPr>
              <w:t>Warehouse</w:t>
            </w:r>
          </w:p>
        </w:tc>
        <w:tc>
          <w:tcPr>
            <w:tcW w:w="934" w:type="dxa"/>
            <w:vAlign w:val="center"/>
          </w:tcPr>
          <w:p w14:paraId="49A7C1CA" w14:textId="77777777" w:rsidR="007E3B2B" w:rsidRDefault="007E3B2B" w:rsidP="007E0329">
            <w:pPr>
              <w:spacing w:before="60" w:after="60"/>
              <w:jc w:val="center"/>
              <w:rPr>
                <w:sz w:val="20"/>
              </w:rPr>
            </w:pPr>
            <w:r>
              <w:rPr>
                <w:sz w:val="20"/>
              </w:rPr>
              <w:t>471</w:t>
            </w:r>
          </w:p>
        </w:tc>
        <w:tc>
          <w:tcPr>
            <w:tcW w:w="1136" w:type="dxa"/>
            <w:vAlign w:val="center"/>
          </w:tcPr>
          <w:p w14:paraId="43C2461D" w14:textId="77777777" w:rsidR="007E3B2B" w:rsidRPr="00243E26" w:rsidRDefault="007E3B2B" w:rsidP="007E0329">
            <w:pPr>
              <w:spacing w:before="60" w:after="60"/>
              <w:jc w:val="center"/>
              <w:rPr>
                <w:sz w:val="20"/>
              </w:rPr>
            </w:pPr>
            <w:r>
              <w:rPr>
                <w:sz w:val="20"/>
              </w:rPr>
              <w:t>ND</w:t>
            </w:r>
          </w:p>
        </w:tc>
        <w:tc>
          <w:tcPr>
            <w:tcW w:w="810" w:type="dxa"/>
            <w:vAlign w:val="center"/>
          </w:tcPr>
          <w:p w14:paraId="0F089750" w14:textId="77777777" w:rsidR="007E3B2B" w:rsidRDefault="007E3B2B" w:rsidP="007E0329">
            <w:pPr>
              <w:spacing w:before="60" w:after="60"/>
              <w:jc w:val="center"/>
              <w:rPr>
                <w:sz w:val="20"/>
              </w:rPr>
            </w:pPr>
            <w:r>
              <w:rPr>
                <w:sz w:val="20"/>
              </w:rPr>
              <w:t>69</w:t>
            </w:r>
          </w:p>
        </w:tc>
        <w:tc>
          <w:tcPr>
            <w:tcW w:w="1080" w:type="dxa"/>
            <w:vAlign w:val="center"/>
          </w:tcPr>
          <w:p w14:paraId="57A18432" w14:textId="77777777" w:rsidR="007E3B2B" w:rsidRDefault="007E3B2B" w:rsidP="007E0329">
            <w:pPr>
              <w:spacing w:before="60" w:after="60"/>
              <w:jc w:val="center"/>
              <w:rPr>
                <w:sz w:val="20"/>
              </w:rPr>
            </w:pPr>
            <w:r>
              <w:rPr>
                <w:sz w:val="20"/>
              </w:rPr>
              <w:t>73</w:t>
            </w:r>
          </w:p>
        </w:tc>
        <w:tc>
          <w:tcPr>
            <w:tcW w:w="954" w:type="dxa"/>
            <w:vAlign w:val="center"/>
          </w:tcPr>
          <w:p w14:paraId="6A594B7A" w14:textId="77777777" w:rsidR="007E3B2B" w:rsidRDefault="007E3B2B" w:rsidP="007E0329">
            <w:pPr>
              <w:spacing w:before="60" w:after="60"/>
              <w:jc w:val="center"/>
              <w:rPr>
                <w:sz w:val="20"/>
              </w:rPr>
            </w:pPr>
            <w:r>
              <w:rPr>
                <w:sz w:val="20"/>
              </w:rPr>
              <w:t>1</w:t>
            </w:r>
          </w:p>
        </w:tc>
        <w:tc>
          <w:tcPr>
            <w:tcW w:w="1260" w:type="dxa"/>
            <w:vAlign w:val="center"/>
          </w:tcPr>
          <w:p w14:paraId="7EB174F0" w14:textId="77777777" w:rsidR="007E3B2B" w:rsidRPr="00243E26" w:rsidRDefault="007E3B2B" w:rsidP="007E0329">
            <w:pPr>
              <w:spacing w:before="60" w:after="60"/>
              <w:jc w:val="center"/>
              <w:rPr>
                <w:sz w:val="20"/>
              </w:rPr>
            </w:pPr>
            <w:r>
              <w:rPr>
                <w:sz w:val="20"/>
              </w:rPr>
              <w:t>0</w:t>
            </w:r>
          </w:p>
        </w:tc>
        <w:tc>
          <w:tcPr>
            <w:tcW w:w="1260" w:type="dxa"/>
            <w:vAlign w:val="center"/>
          </w:tcPr>
          <w:p w14:paraId="78E0116C" w14:textId="77777777" w:rsidR="007E3B2B" w:rsidRPr="00243E26" w:rsidRDefault="007E3B2B" w:rsidP="007E0329">
            <w:pPr>
              <w:spacing w:before="60" w:after="60"/>
              <w:jc w:val="center"/>
              <w:rPr>
                <w:sz w:val="20"/>
              </w:rPr>
            </w:pPr>
            <w:r>
              <w:rPr>
                <w:sz w:val="20"/>
              </w:rPr>
              <w:t>N</w:t>
            </w:r>
          </w:p>
        </w:tc>
        <w:tc>
          <w:tcPr>
            <w:tcW w:w="900" w:type="dxa"/>
            <w:gridSpan w:val="2"/>
            <w:vAlign w:val="center"/>
          </w:tcPr>
          <w:p w14:paraId="47094E5A" w14:textId="77777777" w:rsidR="007E3B2B" w:rsidRPr="00243E26" w:rsidRDefault="007E3B2B" w:rsidP="007E0329">
            <w:pPr>
              <w:spacing w:before="60" w:after="60"/>
              <w:jc w:val="center"/>
              <w:rPr>
                <w:sz w:val="20"/>
              </w:rPr>
            </w:pPr>
            <w:r>
              <w:rPr>
                <w:sz w:val="20"/>
              </w:rPr>
              <w:t>Y</w:t>
            </w:r>
          </w:p>
        </w:tc>
        <w:tc>
          <w:tcPr>
            <w:tcW w:w="990" w:type="dxa"/>
            <w:vAlign w:val="center"/>
          </w:tcPr>
          <w:p w14:paraId="4B0F9EBF" w14:textId="77777777" w:rsidR="007E3B2B" w:rsidRPr="00243E26" w:rsidRDefault="007E3B2B" w:rsidP="007E0329">
            <w:pPr>
              <w:spacing w:before="60" w:after="60"/>
              <w:jc w:val="center"/>
              <w:rPr>
                <w:sz w:val="20"/>
              </w:rPr>
            </w:pPr>
            <w:r>
              <w:rPr>
                <w:sz w:val="20"/>
              </w:rPr>
              <w:t>Y</w:t>
            </w:r>
          </w:p>
        </w:tc>
        <w:tc>
          <w:tcPr>
            <w:tcW w:w="2471" w:type="dxa"/>
            <w:tcBorders>
              <w:left w:val="nil"/>
            </w:tcBorders>
            <w:vAlign w:val="center"/>
          </w:tcPr>
          <w:p w14:paraId="3149ED3D" w14:textId="77777777" w:rsidR="007E3B2B" w:rsidRDefault="007E3B2B" w:rsidP="007E0329">
            <w:pPr>
              <w:pStyle w:val="Header"/>
              <w:tabs>
                <w:tab w:val="clear" w:pos="4320"/>
                <w:tab w:val="clear" w:pos="8640"/>
              </w:tabs>
              <w:spacing w:before="60" w:after="60"/>
              <w:rPr>
                <w:sz w:val="20"/>
              </w:rPr>
            </w:pPr>
            <w:r>
              <w:rPr>
                <w:sz w:val="20"/>
              </w:rPr>
              <w:t>Open duct, spaces around utility holes, missing tiles near exit</w:t>
            </w:r>
          </w:p>
        </w:tc>
      </w:tr>
      <w:tr w:rsidR="007E3B2B" w:rsidRPr="006B2D63" w14:paraId="6FC70A1A" w14:textId="77777777" w:rsidTr="007E0329">
        <w:trPr>
          <w:trHeight w:val="570"/>
          <w:jc w:val="center"/>
        </w:trPr>
        <w:tc>
          <w:tcPr>
            <w:tcW w:w="1895" w:type="dxa"/>
            <w:vAlign w:val="center"/>
          </w:tcPr>
          <w:p w14:paraId="4E57FCF7" w14:textId="77777777" w:rsidR="007E3B2B" w:rsidRPr="00243E26" w:rsidRDefault="007E3B2B" w:rsidP="007E0329">
            <w:pPr>
              <w:spacing w:before="60" w:after="60"/>
              <w:rPr>
                <w:sz w:val="20"/>
              </w:rPr>
            </w:pPr>
            <w:r>
              <w:rPr>
                <w:sz w:val="20"/>
              </w:rPr>
              <w:t>Main Office Area</w:t>
            </w:r>
          </w:p>
        </w:tc>
        <w:tc>
          <w:tcPr>
            <w:tcW w:w="934" w:type="dxa"/>
            <w:vAlign w:val="center"/>
          </w:tcPr>
          <w:p w14:paraId="20907DA7" w14:textId="77777777" w:rsidR="007E3B2B" w:rsidRDefault="007E3B2B" w:rsidP="007E0329">
            <w:pPr>
              <w:spacing w:before="60" w:after="60"/>
              <w:jc w:val="center"/>
              <w:rPr>
                <w:sz w:val="20"/>
              </w:rPr>
            </w:pPr>
            <w:r>
              <w:rPr>
                <w:sz w:val="20"/>
              </w:rPr>
              <w:t>447</w:t>
            </w:r>
          </w:p>
        </w:tc>
        <w:tc>
          <w:tcPr>
            <w:tcW w:w="1136" w:type="dxa"/>
            <w:vAlign w:val="center"/>
          </w:tcPr>
          <w:p w14:paraId="6231350D" w14:textId="77777777" w:rsidR="007E3B2B" w:rsidRPr="00243E26" w:rsidRDefault="007E3B2B" w:rsidP="007E0329">
            <w:pPr>
              <w:spacing w:before="60" w:after="60"/>
              <w:jc w:val="center"/>
              <w:rPr>
                <w:sz w:val="20"/>
              </w:rPr>
            </w:pPr>
            <w:r>
              <w:rPr>
                <w:sz w:val="20"/>
              </w:rPr>
              <w:t>ND</w:t>
            </w:r>
          </w:p>
        </w:tc>
        <w:tc>
          <w:tcPr>
            <w:tcW w:w="810" w:type="dxa"/>
            <w:vAlign w:val="center"/>
          </w:tcPr>
          <w:p w14:paraId="14CD1535" w14:textId="77777777" w:rsidR="007E3B2B" w:rsidRDefault="007E3B2B" w:rsidP="007E0329">
            <w:pPr>
              <w:spacing w:before="60" w:after="60"/>
              <w:jc w:val="center"/>
              <w:rPr>
                <w:sz w:val="20"/>
              </w:rPr>
            </w:pPr>
            <w:r>
              <w:rPr>
                <w:sz w:val="20"/>
              </w:rPr>
              <w:t>69</w:t>
            </w:r>
          </w:p>
        </w:tc>
        <w:tc>
          <w:tcPr>
            <w:tcW w:w="1080" w:type="dxa"/>
            <w:vAlign w:val="center"/>
          </w:tcPr>
          <w:p w14:paraId="1AB351CC" w14:textId="77777777" w:rsidR="007E3B2B" w:rsidRDefault="007E3B2B" w:rsidP="007E0329">
            <w:pPr>
              <w:spacing w:before="60" w:after="60"/>
              <w:jc w:val="center"/>
              <w:rPr>
                <w:sz w:val="20"/>
              </w:rPr>
            </w:pPr>
            <w:r>
              <w:rPr>
                <w:sz w:val="20"/>
              </w:rPr>
              <w:t>77</w:t>
            </w:r>
          </w:p>
        </w:tc>
        <w:tc>
          <w:tcPr>
            <w:tcW w:w="954" w:type="dxa"/>
            <w:vAlign w:val="center"/>
          </w:tcPr>
          <w:p w14:paraId="6C55B3C8" w14:textId="77777777" w:rsidR="007E3B2B" w:rsidRDefault="007E3B2B" w:rsidP="007E0329">
            <w:pPr>
              <w:spacing w:before="60" w:after="60"/>
              <w:jc w:val="center"/>
              <w:rPr>
                <w:sz w:val="20"/>
              </w:rPr>
            </w:pPr>
            <w:r>
              <w:rPr>
                <w:sz w:val="20"/>
              </w:rPr>
              <w:t>2</w:t>
            </w:r>
          </w:p>
        </w:tc>
        <w:tc>
          <w:tcPr>
            <w:tcW w:w="1260" w:type="dxa"/>
            <w:vAlign w:val="center"/>
          </w:tcPr>
          <w:p w14:paraId="2EDEF419" w14:textId="77777777" w:rsidR="007E3B2B" w:rsidRPr="00243E26" w:rsidRDefault="007E3B2B" w:rsidP="007E0329">
            <w:pPr>
              <w:spacing w:before="60" w:after="60"/>
              <w:jc w:val="center"/>
              <w:rPr>
                <w:sz w:val="20"/>
              </w:rPr>
            </w:pPr>
            <w:r>
              <w:rPr>
                <w:sz w:val="20"/>
              </w:rPr>
              <w:t>0</w:t>
            </w:r>
          </w:p>
        </w:tc>
        <w:tc>
          <w:tcPr>
            <w:tcW w:w="1260" w:type="dxa"/>
            <w:vAlign w:val="center"/>
          </w:tcPr>
          <w:p w14:paraId="3A47210C" w14:textId="77777777" w:rsidR="007E3B2B" w:rsidRPr="00243E26" w:rsidRDefault="007E3B2B" w:rsidP="007E0329">
            <w:pPr>
              <w:spacing w:before="60" w:after="60"/>
              <w:jc w:val="center"/>
              <w:rPr>
                <w:sz w:val="20"/>
              </w:rPr>
            </w:pPr>
            <w:r>
              <w:rPr>
                <w:sz w:val="20"/>
              </w:rPr>
              <w:t>N</w:t>
            </w:r>
          </w:p>
        </w:tc>
        <w:tc>
          <w:tcPr>
            <w:tcW w:w="900" w:type="dxa"/>
            <w:gridSpan w:val="2"/>
            <w:vAlign w:val="center"/>
          </w:tcPr>
          <w:p w14:paraId="55CBAB84" w14:textId="77777777" w:rsidR="007E3B2B" w:rsidRPr="00243E26" w:rsidRDefault="007E3B2B" w:rsidP="007E0329">
            <w:pPr>
              <w:spacing w:before="60" w:after="60"/>
              <w:jc w:val="center"/>
              <w:rPr>
                <w:sz w:val="20"/>
              </w:rPr>
            </w:pPr>
            <w:r>
              <w:rPr>
                <w:sz w:val="20"/>
              </w:rPr>
              <w:t>Y</w:t>
            </w:r>
          </w:p>
        </w:tc>
        <w:tc>
          <w:tcPr>
            <w:tcW w:w="990" w:type="dxa"/>
            <w:vAlign w:val="center"/>
          </w:tcPr>
          <w:p w14:paraId="017FBED9" w14:textId="77777777" w:rsidR="007E3B2B" w:rsidRPr="00243E26" w:rsidRDefault="007E3B2B" w:rsidP="007E0329">
            <w:pPr>
              <w:spacing w:before="60" w:after="60"/>
              <w:jc w:val="center"/>
              <w:rPr>
                <w:sz w:val="20"/>
              </w:rPr>
            </w:pPr>
            <w:r>
              <w:rPr>
                <w:sz w:val="20"/>
              </w:rPr>
              <w:t>Y</w:t>
            </w:r>
          </w:p>
        </w:tc>
        <w:tc>
          <w:tcPr>
            <w:tcW w:w="2471" w:type="dxa"/>
            <w:tcBorders>
              <w:left w:val="nil"/>
            </w:tcBorders>
            <w:vAlign w:val="center"/>
          </w:tcPr>
          <w:p w14:paraId="1CC940C8" w14:textId="77777777" w:rsidR="007E3B2B" w:rsidRDefault="007E3B2B" w:rsidP="007E0329">
            <w:pPr>
              <w:pStyle w:val="Header"/>
              <w:tabs>
                <w:tab w:val="clear" w:pos="4320"/>
                <w:tab w:val="clear" w:pos="8640"/>
              </w:tabs>
              <w:spacing w:before="60" w:after="60"/>
              <w:rPr>
                <w:sz w:val="20"/>
              </w:rPr>
            </w:pPr>
            <w:r>
              <w:rPr>
                <w:sz w:val="20"/>
              </w:rPr>
              <w:t>Door to warehouse wide open</w:t>
            </w:r>
          </w:p>
        </w:tc>
      </w:tr>
      <w:tr w:rsidR="007E3B2B" w:rsidRPr="006B2D63" w14:paraId="722654B3" w14:textId="77777777" w:rsidTr="007E0329">
        <w:trPr>
          <w:trHeight w:val="570"/>
          <w:jc w:val="center"/>
        </w:trPr>
        <w:tc>
          <w:tcPr>
            <w:tcW w:w="1895" w:type="dxa"/>
            <w:vAlign w:val="center"/>
          </w:tcPr>
          <w:p w14:paraId="41DB7DCB" w14:textId="77777777" w:rsidR="007E3B2B" w:rsidRPr="00243E26" w:rsidRDefault="007E3B2B" w:rsidP="007E0329">
            <w:pPr>
              <w:spacing w:before="60" w:after="60"/>
              <w:rPr>
                <w:sz w:val="20"/>
              </w:rPr>
            </w:pPr>
            <w:r>
              <w:rPr>
                <w:sz w:val="20"/>
              </w:rPr>
              <w:t>101</w:t>
            </w:r>
          </w:p>
        </w:tc>
        <w:tc>
          <w:tcPr>
            <w:tcW w:w="934" w:type="dxa"/>
            <w:vAlign w:val="center"/>
          </w:tcPr>
          <w:p w14:paraId="1C75BE06" w14:textId="77777777" w:rsidR="007E3B2B" w:rsidRDefault="007E3B2B" w:rsidP="007E0329">
            <w:pPr>
              <w:spacing w:before="60" w:after="60"/>
              <w:jc w:val="center"/>
              <w:rPr>
                <w:sz w:val="20"/>
              </w:rPr>
            </w:pPr>
            <w:r>
              <w:rPr>
                <w:sz w:val="20"/>
              </w:rPr>
              <w:t>468</w:t>
            </w:r>
          </w:p>
        </w:tc>
        <w:tc>
          <w:tcPr>
            <w:tcW w:w="1136" w:type="dxa"/>
            <w:vAlign w:val="center"/>
          </w:tcPr>
          <w:p w14:paraId="6C07A785" w14:textId="77777777" w:rsidR="007E3B2B" w:rsidRPr="00243E26" w:rsidRDefault="007E3B2B" w:rsidP="007E0329">
            <w:pPr>
              <w:spacing w:before="60" w:after="60"/>
              <w:jc w:val="center"/>
              <w:rPr>
                <w:sz w:val="20"/>
              </w:rPr>
            </w:pPr>
            <w:r>
              <w:rPr>
                <w:sz w:val="20"/>
              </w:rPr>
              <w:t>ND</w:t>
            </w:r>
          </w:p>
        </w:tc>
        <w:tc>
          <w:tcPr>
            <w:tcW w:w="810" w:type="dxa"/>
            <w:vAlign w:val="center"/>
          </w:tcPr>
          <w:p w14:paraId="7CB2941F" w14:textId="77777777" w:rsidR="007E3B2B" w:rsidRDefault="007E3B2B" w:rsidP="007E0329">
            <w:pPr>
              <w:spacing w:before="60" w:after="60"/>
              <w:jc w:val="center"/>
              <w:rPr>
                <w:sz w:val="20"/>
              </w:rPr>
            </w:pPr>
            <w:r>
              <w:rPr>
                <w:sz w:val="20"/>
              </w:rPr>
              <w:t>71</w:t>
            </w:r>
          </w:p>
        </w:tc>
        <w:tc>
          <w:tcPr>
            <w:tcW w:w="1080" w:type="dxa"/>
            <w:vAlign w:val="center"/>
          </w:tcPr>
          <w:p w14:paraId="69E95E5F" w14:textId="77777777" w:rsidR="007E3B2B" w:rsidRDefault="007E3B2B" w:rsidP="007E0329">
            <w:pPr>
              <w:spacing w:before="60" w:after="60"/>
              <w:jc w:val="center"/>
              <w:rPr>
                <w:sz w:val="20"/>
              </w:rPr>
            </w:pPr>
            <w:r>
              <w:rPr>
                <w:sz w:val="20"/>
              </w:rPr>
              <w:t>73</w:t>
            </w:r>
          </w:p>
        </w:tc>
        <w:tc>
          <w:tcPr>
            <w:tcW w:w="954" w:type="dxa"/>
            <w:vAlign w:val="center"/>
          </w:tcPr>
          <w:p w14:paraId="38D65F1E" w14:textId="77777777" w:rsidR="007E3B2B" w:rsidRDefault="007E3B2B" w:rsidP="007E0329">
            <w:pPr>
              <w:spacing w:before="60" w:after="60"/>
              <w:jc w:val="center"/>
              <w:rPr>
                <w:sz w:val="20"/>
              </w:rPr>
            </w:pPr>
            <w:r>
              <w:rPr>
                <w:sz w:val="20"/>
              </w:rPr>
              <w:t>1</w:t>
            </w:r>
          </w:p>
        </w:tc>
        <w:tc>
          <w:tcPr>
            <w:tcW w:w="1260" w:type="dxa"/>
            <w:vAlign w:val="center"/>
          </w:tcPr>
          <w:p w14:paraId="130BDE5D" w14:textId="77777777" w:rsidR="007E3B2B" w:rsidRPr="00243E26" w:rsidRDefault="007E3B2B" w:rsidP="007E0329">
            <w:pPr>
              <w:spacing w:before="60" w:after="60"/>
              <w:jc w:val="center"/>
              <w:rPr>
                <w:sz w:val="20"/>
              </w:rPr>
            </w:pPr>
            <w:r>
              <w:rPr>
                <w:sz w:val="20"/>
              </w:rPr>
              <w:t>0</w:t>
            </w:r>
          </w:p>
        </w:tc>
        <w:tc>
          <w:tcPr>
            <w:tcW w:w="1260" w:type="dxa"/>
            <w:vAlign w:val="center"/>
          </w:tcPr>
          <w:p w14:paraId="495E4ECE" w14:textId="77777777" w:rsidR="007E3B2B" w:rsidRPr="00243E26" w:rsidRDefault="007E3B2B" w:rsidP="007E0329">
            <w:pPr>
              <w:spacing w:before="60" w:after="60"/>
              <w:jc w:val="center"/>
              <w:rPr>
                <w:sz w:val="20"/>
              </w:rPr>
            </w:pPr>
            <w:r>
              <w:rPr>
                <w:sz w:val="20"/>
              </w:rPr>
              <w:t>N</w:t>
            </w:r>
          </w:p>
        </w:tc>
        <w:tc>
          <w:tcPr>
            <w:tcW w:w="900" w:type="dxa"/>
            <w:gridSpan w:val="2"/>
            <w:vAlign w:val="center"/>
          </w:tcPr>
          <w:p w14:paraId="42021771" w14:textId="77777777" w:rsidR="007E3B2B" w:rsidRPr="00243E26" w:rsidRDefault="007E3B2B" w:rsidP="007E0329">
            <w:pPr>
              <w:spacing w:before="60" w:after="60"/>
              <w:jc w:val="center"/>
              <w:rPr>
                <w:sz w:val="20"/>
              </w:rPr>
            </w:pPr>
            <w:r>
              <w:rPr>
                <w:sz w:val="20"/>
              </w:rPr>
              <w:t>Y</w:t>
            </w:r>
          </w:p>
        </w:tc>
        <w:tc>
          <w:tcPr>
            <w:tcW w:w="990" w:type="dxa"/>
            <w:vAlign w:val="center"/>
          </w:tcPr>
          <w:p w14:paraId="654A2563" w14:textId="77777777" w:rsidR="007E3B2B" w:rsidRPr="00243E26" w:rsidRDefault="007E3B2B" w:rsidP="007E0329">
            <w:pPr>
              <w:spacing w:before="60" w:after="60"/>
              <w:jc w:val="center"/>
              <w:rPr>
                <w:sz w:val="20"/>
              </w:rPr>
            </w:pPr>
            <w:r>
              <w:rPr>
                <w:sz w:val="20"/>
              </w:rPr>
              <w:t>Y</w:t>
            </w:r>
          </w:p>
        </w:tc>
        <w:tc>
          <w:tcPr>
            <w:tcW w:w="2471" w:type="dxa"/>
            <w:tcBorders>
              <w:left w:val="nil"/>
            </w:tcBorders>
            <w:vAlign w:val="center"/>
          </w:tcPr>
          <w:p w14:paraId="688930E9" w14:textId="77777777" w:rsidR="007E3B2B" w:rsidRDefault="007E3B2B" w:rsidP="007E0329">
            <w:pPr>
              <w:pStyle w:val="Header"/>
              <w:tabs>
                <w:tab w:val="clear" w:pos="4320"/>
                <w:tab w:val="clear" w:pos="8640"/>
              </w:tabs>
              <w:spacing w:before="60" w:after="60"/>
              <w:rPr>
                <w:sz w:val="20"/>
              </w:rPr>
            </w:pPr>
          </w:p>
        </w:tc>
      </w:tr>
      <w:tr w:rsidR="007E3B2B" w:rsidRPr="006B2D63" w14:paraId="4DEEB306" w14:textId="77777777" w:rsidTr="007E0329">
        <w:trPr>
          <w:trHeight w:val="570"/>
          <w:jc w:val="center"/>
        </w:trPr>
        <w:tc>
          <w:tcPr>
            <w:tcW w:w="1895" w:type="dxa"/>
            <w:vAlign w:val="center"/>
          </w:tcPr>
          <w:p w14:paraId="438C531C" w14:textId="77777777" w:rsidR="007E3B2B" w:rsidRPr="00243E26" w:rsidRDefault="007E3B2B" w:rsidP="007E0329">
            <w:pPr>
              <w:spacing w:before="60" w:after="60"/>
              <w:rPr>
                <w:sz w:val="20"/>
              </w:rPr>
            </w:pPr>
            <w:r>
              <w:rPr>
                <w:sz w:val="20"/>
              </w:rPr>
              <w:t>102</w:t>
            </w:r>
          </w:p>
        </w:tc>
        <w:tc>
          <w:tcPr>
            <w:tcW w:w="934" w:type="dxa"/>
            <w:vAlign w:val="center"/>
          </w:tcPr>
          <w:p w14:paraId="795D2B37" w14:textId="77777777" w:rsidR="007E3B2B" w:rsidRDefault="007E3B2B" w:rsidP="007E0329">
            <w:pPr>
              <w:spacing w:before="60" w:after="60"/>
              <w:jc w:val="center"/>
              <w:rPr>
                <w:sz w:val="20"/>
              </w:rPr>
            </w:pPr>
            <w:r>
              <w:rPr>
                <w:sz w:val="20"/>
              </w:rPr>
              <w:t>466</w:t>
            </w:r>
          </w:p>
        </w:tc>
        <w:tc>
          <w:tcPr>
            <w:tcW w:w="1136" w:type="dxa"/>
            <w:vAlign w:val="center"/>
          </w:tcPr>
          <w:p w14:paraId="064FD937" w14:textId="77777777" w:rsidR="007E3B2B" w:rsidRPr="00243E26" w:rsidRDefault="007E3B2B" w:rsidP="007E0329">
            <w:pPr>
              <w:spacing w:before="60" w:after="60"/>
              <w:jc w:val="center"/>
              <w:rPr>
                <w:sz w:val="20"/>
              </w:rPr>
            </w:pPr>
            <w:r w:rsidRPr="00243E26">
              <w:rPr>
                <w:sz w:val="20"/>
              </w:rPr>
              <w:t>ND</w:t>
            </w:r>
          </w:p>
        </w:tc>
        <w:tc>
          <w:tcPr>
            <w:tcW w:w="810" w:type="dxa"/>
            <w:vAlign w:val="center"/>
          </w:tcPr>
          <w:p w14:paraId="404CCCC0" w14:textId="77777777" w:rsidR="007E3B2B" w:rsidRDefault="007E3B2B" w:rsidP="007E0329">
            <w:pPr>
              <w:spacing w:before="60" w:after="60"/>
              <w:jc w:val="center"/>
              <w:rPr>
                <w:sz w:val="20"/>
              </w:rPr>
            </w:pPr>
            <w:r>
              <w:rPr>
                <w:sz w:val="20"/>
              </w:rPr>
              <w:t>71</w:t>
            </w:r>
          </w:p>
        </w:tc>
        <w:tc>
          <w:tcPr>
            <w:tcW w:w="1080" w:type="dxa"/>
            <w:vAlign w:val="center"/>
          </w:tcPr>
          <w:p w14:paraId="5D57BD50" w14:textId="77777777" w:rsidR="007E3B2B" w:rsidRDefault="007E3B2B" w:rsidP="007E0329">
            <w:pPr>
              <w:spacing w:before="60" w:after="60"/>
              <w:jc w:val="center"/>
              <w:rPr>
                <w:sz w:val="20"/>
              </w:rPr>
            </w:pPr>
            <w:r>
              <w:rPr>
                <w:sz w:val="20"/>
              </w:rPr>
              <w:t>73</w:t>
            </w:r>
          </w:p>
        </w:tc>
        <w:tc>
          <w:tcPr>
            <w:tcW w:w="954" w:type="dxa"/>
            <w:vAlign w:val="center"/>
          </w:tcPr>
          <w:p w14:paraId="0A067E8E" w14:textId="77777777" w:rsidR="007E3B2B" w:rsidRDefault="007E3B2B" w:rsidP="007E0329">
            <w:pPr>
              <w:spacing w:before="60" w:after="60"/>
              <w:jc w:val="center"/>
              <w:rPr>
                <w:sz w:val="20"/>
              </w:rPr>
            </w:pPr>
            <w:r>
              <w:rPr>
                <w:sz w:val="20"/>
              </w:rPr>
              <w:t>1</w:t>
            </w:r>
          </w:p>
        </w:tc>
        <w:tc>
          <w:tcPr>
            <w:tcW w:w="1260" w:type="dxa"/>
            <w:vAlign w:val="center"/>
          </w:tcPr>
          <w:p w14:paraId="3631D4EB" w14:textId="77777777" w:rsidR="007E3B2B" w:rsidRPr="00243E26" w:rsidRDefault="007E3B2B" w:rsidP="007E0329">
            <w:pPr>
              <w:spacing w:before="60" w:after="60"/>
              <w:jc w:val="center"/>
              <w:rPr>
                <w:sz w:val="20"/>
              </w:rPr>
            </w:pPr>
            <w:r>
              <w:rPr>
                <w:sz w:val="20"/>
              </w:rPr>
              <w:t>0</w:t>
            </w:r>
          </w:p>
        </w:tc>
        <w:tc>
          <w:tcPr>
            <w:tcW w:w="1260" w:type="dxa"/>
            <w:vAlign w:val="center"/>
          </w:tcPr>
          <w:p w14:paraId="30C21237" w14:textId="77777777" w:rsidR="007E3B2B" w:rsidRPr="00243E26" w:rsidRDefault="007E3B2B" w:rsidP="007E0329">
            <w:pPr>
              <w:spacing w:before="60" w:after="60"/>
              <w:jc w:val="center"/>
              <w:rPr>
                <w:sz w:val="20"/>
              </w:rPr>
            </w:pPr>
            <w:r>
              <w:rPr>
                <w:sz w:val="20"/>
              </w:rPr>
              <w:t>N</w:t>
            </w:r>
          </w:p>
        </w:tc>
        <w:tc>
          <w:tcPr>
            <w:tcW w:w="900" w:type="dxa"/>
            <w:gridSpan w:val="2"/>
            <w:vAlign w:val="center"/>
          </w:tcPr>
          <w:p w14:paraId="20418F77" w14:textId="77777777" w:rsidR="007E3B2B" w:rsidRPr="00243E26" w:rsidRDefault="007E3B2B" w:rsidP="007E0329">
            <w:pPr>
              <w:spacing w:before="60" w:after="60"/>
              <w:jc w:val="center"/>
              <w:rPr>
                <w:sz w:val="20"/>
              </w:rPr>
            </w:pPr>
            <w:r>
              <w:rPr>
                <w:sz w:val="20"/>
              </w:rPr>
              <w:t>Y</w:t>
            </w:r>
          </w:p>
        </w:tc>
        <w:tc>
          <w:tcPr>
            <w:tcW w:w="990" w:type="dxa"/>
            <w:vAlign w:val="center"/>
          </w:tcPr>
          <w:p w14:paraId="0E2986A6" w14:textId="77777777" w:rsidR="007E3B2B" w:rsidRPr="00243E26" w:rsidRDefault="007E3B2B" w:rsidP="007E0329">
            <w:pPr>
              <w:spacing w:before="60" w:after="60"/>
              <w:jc w:val="center"/>
              <w:rPr>
                <w:sz w:val="20"/>
              </w:rPr>
            </w:pPr>
            <w:r>
              <w:rPr>
                <w:sz w:val="20"/>
              </w:rPr>
              <w:t>Y</w:t>
            </w:r>
          </w:p>
        </w:tc>
        <w:tc>
          <w:tcPr>
            <w:tcW w:w="2471" w:type="dxa"/>
            <w:tcBorders>
              <w:left w:val="nil"/>
            </w:tcBorders>
            <w:vAlign w:val="center"/>
          </w:tcPr>
          <w:p w14:paraId="6A1F4D8B" w14:textId="77777777" w:rsidR="007E3B2B" w:rsidRDefault="007E3B2B" w:rsidP="007E0329">
            <w:pPr>
              <w:pStyle w:val="Header"/>
              <w:tabs>
                <w:tab w:val="clear" w:pos="4320"/>
                <w:tab w:val="clear" w:pos="8640"/>
              </w:tabs>
              <w:spacing w:before="60" w:after="60"/>
              <w:rPr>
                <w:sz w:val="20"/>
              </w:rPr>
            </w:pPr>
          </w:p>
        </w:tc>
      </w:tr>
      <w:tr w:rsidR="007E3B2B" w:rsidRPr="006B2D63" w14:paraId="65EB2C46" w14:textId="77777777" w:rsidTr="007E0329">
        <w:trPr>
          <w:trHeight w:val="570"/>
          <w:jc w:val="center"/>
        </w:trPr>
        <w:tc>
          <w:tcPr>
            <w:tcW w:w="1895" w:type="dxa"/>
            <w:vAlign w:val="center"/>
          </w:tcPr>
          <w:p w14:paraId="5956CBBD" w14:textId="77777777" w:rsidR="007E3B2B" w:rsidRPr="00243E26" w:rsidRDefault="007E3B2B" w:rsidP="007E0329">
            <w:pPr>
              <w:spacing w:before="60" w:after="60"/>
              <w:rPr>
                <w:sz w:val="20"/>
              </w:rPr>
            </w:pPr>
            <w:r>
              <w:rPr>
                <w:sz w:val="20"/>
              </w:rPr>
              <w:t>103</w:t>
            </w:r>
          </w:p>
        </w:tc>
        <w:tc>
          <w:tcPr>
            <w:tcW w:w="934" w:type="dxa"/>
            <w:vAlign w:val="center"/>
          </w:tcPr>
          <w:p w14:paraId="71D2F457" w14:textId="77777777" w:rsidR="007E3B2B" w:rsidRPr="00243E26" w:rsidRDefault="007E3B2B" w:rsidP="007E0329">
            <w:pPr>
              <w:spacing w:before="60" w:after="60"/>
              <w:jc w:val="center"/>
              <w:rPr>
                <w:sz w:val="20"/>
              </w:rPr>
            </w:pPr>
            <w:r>
              <w:rPr>
                <w:sz w:val="20"/>
              </w:rPr>
              <w:t>451</w:t>
            </w:r>
          </w:p>
        </w:tc>
        <w:tc>
          <w:tcPr>
            <w:tcW w:w="1136" w:type="dxa"/>
            <w:vAlign w:val="center"/>
          </w:tcPr>
          <w:p w14:paraId="44F48FE9" w14:textId="77777777" w:rsidR="007E3B2B" w:rsidRPr="00243E26" w:rsidRDefault="007E3B2B" w:rsidP="007E0329">
            <w:pPr>
              <w:jc w:val="center"/>
              <w:rPr>
                <w:sz w:val="20"/>
              </w:rPr>
            </w:pPr>
            <w:r w:rsidRPr="00243E26">
              <w:rPr>
                <w:sz w:val="20"/>
              </w:rPr>
              <w:t>ND</w:t>
            </w:r>
          </w:p>
        </w:tc>
        <w:tc>
          <w:tcPr>
            <w:tcW w:w="810" w:type="dxa"/>
            <w:vAlign w:val="center"/>
          </w:tcPr>
          <w:p w14:paraId="7541C378" w14:textId="77777777" w:rsidR="007E3B2B" w:rsidRPr="00243E26" w:rsidRDefault="007E3B2B" w:rsidP="007E0329">
            <w:pPr>
              <w:spacing w:before="60" w:after="60"/>
              <w:jc w:val="center"/>
              <w:rPr>
                <w:sz w:val="20"/>
              </w:rPr>
            </w:pPr>
            <w:r>
              <w:rPr>
                <w:sz w:val="20"/>
              </w:rPr>
              <w:t>70</w:t>
            </w:r>
          </w:p>
        </w:tc>
        <w:tc>
          <w:tcPr>
            <w:tcW w:w="1080" w:type="dxa"/>
            <w:vAlign w:val="center"/>
          </w:tcPr>
          <w:p w14:paraId="76F4CD06" w14:textId="77777777" w:rsidR="007E3B2B" w:rsidRPr="00243E26" w:rsidRDefault="007E3B2B" w:rsidP="007E0329">
            <w:pPr>
              <w:spacing w:before="60" w:after="60"/>
              <w:jc w:val="center"/>
              <w:rPr>
                <w:sz w:val="20"/>
              </w:rPr>
            </w:pPr>
            <w:r>
              <w:rPr>
                <w:sz w:val="20"/>
              </w:rPr>
              <w:t>73</w:t>
            </w:r>
          </w:p>
        </w:tc>
        <w:tc>
          <w:tcPr>
            <w:tcW w:w="954" w:type="dxa"/>
            <w:vAlign w:val="center"/>
          </w:tcPr>
          <w:p w14:paraId="286A57E4" w14:textId="77777777" w:rsidR="007E3B2B" w:rsidRPr="00243E26" w:rsidRDefault="007E3B2B" w:rsidP="007E0329">
            <w:pPr>
              <w:spacing w:before="60" w:after="60"/>
              <w:jc w:val="center"/>
              <w:rPr>
                <w:sz w:val="20"/>
              </w:rPr>
            </w:pPr>
            <w:r>
              <w:rPr>
                <w:sz w:val="20"/>
              </w:rPr>
              <w:t>2</w:t>
            </w:r>
          </w:p>
        </w:tc>
        <w:tc>
          <w:tcPr>
            <w:tcW w:w="1260" w:type="dxa"/>
            <w:vAlign w:val="center"/>
          </w:tcPr>
          <w:p w14:paraId="12BA9149" w14:textId="77777777" w:rsidR="007E3B2B" w:rsidRPr="00243E26" w:rsidRDefault="007E3B2B" w:rsidP="007E0329">
            <w:pPr>
              <w:spacing w:before="60" w:after="60"/>
              <w:jc w:val="center"/>
              <w:rPr>
                <w:sz w:val="20"/>
              </w:rPr>
            </w:pPr>
            <w:r>
              <w:rPr>
                <w:sz w:val="20"/>
              </w:rPr>
              <w:t>0</w:t>
            </w:r>
          </w:p>
        </w:tc>
        <w:tc>
          <w:tcPr>
            <w:tcW w:w="1260" w:type="dxa"/>
            <w:vAlign w:val="center"/>
          </w:tcPr>
          <w:p w14:paraId="1A644DA0" w14:textId="77777777" w:rsidR="007E3B2B" w:rsidRPr="00243E26" w:rsidRDefault="007E3B2B" w:rsidP="007E0329">
            <w:pPr>
              <w:spacing w:before="60" w:after="60"/>
              <w:jc w:val="center"/>
              <w:rPr>
                <w:sz w:val="20"/>
              </w:rPr>
            </w:pPr>
            <w:r>
              <w:rPr>
                <w:sz w:val="20"/>
              </w:rPr>
              <w:t>N</w:t>
            </w:r>
          </w:p>
        </w:tc>
        <w:tc>
          <w:tcPr>
            <w:tcW w:w="900" w:type="dxa"/>
            <w:gridSpan w:val="2"/>
            <w:vAlign w:val="center"/>
          </w:tcPr>
          <w:p w14:paraId="1502BE22" w14:textId="77777777" w:rsidR="007E3B2B" w:rsidRPr="00243E26" w:rsidRDefault="007E3B2B" w:rsidP="007E0329">
            <w:pPr>
              <w:spacing w:before="60" w:after="60"/>
              <w:jc w:val="center"/>
              <w:rPr>
                <w:sz w:val="20"/>
              </w:rPr>
            </w:pPr>
            <w:r>
              <w:rPr>
                <w:sz w:val="20"/>
              </w:rPr>
              <w:t>Y</w:t>
            </w:r>
          </w:p>
        </w:tc>
        <w:tc>
          <w:tcPr>
            <w:tcW w:w="990" w:type="dxa"/>
            <w:vAlign w:val="center"/>
          </w:tcPr>
          <w:p w14:paraId="2544CB03" w14:textId="77777777" w:rsidR="007E3B2B" w:rsidRPr="00243E26" w:rsidRDefault="007E3B2B" w:rsidP="007E0329">
            <w:pPr>
              <w:spacing w:before="60" w:after="60"/>
              <w:jc w:val="center"/>
              <w:rPr>
                <w:sz w:val="20"/>
              </w:rPr>
            </w:pPr>
            <w:r>
              <w:rPr>
                <w:sz w:val="20"/>
              </w:rPr>
              <w:t>Y</w:t>
            </w:r>
          </w:p>
        </w:tc>
        <w:tc>
          <w:tcPr>
            <w:tcW w:w="2471" w:type="dxa"/>
            <w:tcBorders>
              <w:left w:val="nil"/>
            </w:tcBorders>
            <w:vAlign w:val="center"/>
          </w:tcPr>
          <w:p w14:paraId="5B2CEF74" w14:textId="77777777" w:rsidR="007E3B2B" w:rsidRPr="00243E26" w:rsidRDefault="007E3B2B" w:rsidP="007E0329">
            <w:pPr>
              <w:pStyle w:val="Header"/>
              <w:tabs>
                <w:tab w:val="clear" w:pos="4320"/>
                <w:tab w:val="clear" w:pos="8640"/>
              </w:tabs>
              <w:spacing w:before="60" w:after="60"/>
              <w:rPr>
                <w:sz w:val="20"/>
              </w:rPr>
            </w:pPr>
          </w:p>
        </w:tc>
      </w:tr>
      <w:tr w:rsidR="007E3B2B" w:rsidRPr="006B2D63" w14:paraId="2BE66CD4" w14:textId="77777777" w:rsidTr="007E0329">
        <w:trPr>
          <w:trHeight w:val="570"/>
          <w:jc w:val="center"/>
        </w:trPr>
        <w:tc>
          <w:tcPr>
            <w:tcW w:w="1895" w:type="dxa"/>
            <w:vAlign w:val="center"/>
          </w:tcPr>
          <w:p w14:paraId="0A0E724B" w14:textId="77777777" w:rsidR="007E3B2B" w:rsidRPr="00243E26" w:rsidRDefault="007E3B2B" w:rsidP="007E0329">
            <w:pPr>
              <w:spacing w:before="60" w:after="60"/>
              <w:rPr>
                <w:sz w:val="20"/>
              </w:rPr>
            </w:pPr>
            <w:r>
              <w:rPr>
                <w:sz w:val="20"/>
              </w:rPr>
              <w:t>104</w:t>
            </w:r>
          </w:p>
        </w:tc>
        <w:tc>
          <w:tcPr>
            <w:tcW w:w="934" w:type="dxa"/>
            <w:vAlign w:val="center"/>
          </w:tcPr>
          <w:p w14:paraId="67435A32" w14:textId="77777777" w:rsidR="007E3B2B" w:rsidRPr="00243E26" w:rsidRDefault="007E3B2B" w:rsidP="007E0329">
            <w:pPr>
              <w:spacing w:before="60" w:after="60"/>
              <w:jc w:val="center"/>
              <w:rPr>
                <w:sz w:val="20"/>
              </w:rPr>
            </w:pPr>
            <w:r>
              <w:rPr>
                <w:sz w:val="20"/>
              </w:rPr>
              <w:t>460</w:t>
            </w:r>
          </w:p>
        </w:tc>
        <w:tc>
          <w:tcPr>
            <w:tcW w:w="1136" w:type="dxa"/>
            <w:vAlign w:val="center"/>
          </w:tcPr>
          <w:p w14:paraId="1DE81DC9" w14:textId="77777777" w:rsidR="007E3B2B" w:rsidRPr="00243E26" w:rsidRDefault="007E3B2B" w:rsidP="007E0329">
            <w:pPr>
              <w:jc w:val="center"/>
              <w:rPr>
                <w:sz w:val="20"/>
              </w:rPr>
            </w:pPr>
            <w:r w:rsidRPr="00243E26">
              <w:rPr>
                <w:sz w:val="20"/>
              </w:rPr>
              <w:t>ND</w:t>
            </w:r>
          </w:p>
        </w:tc>
        <w:tc>
          <w:tcPr>
            <w:tcW w:w="810" w:type="dxa"/>
            <w:vAlign w:val="center"/>
          </w:tcPr>
          <w:p w14:paraId="6CCB77E4" w14:textId="77777777" w:rsidR="007E3B2B" w:rsidRPr="00243E26" w:rsidRDefault="007E3B2B" w:rsidP="007E0329">
            <w:pPr>
              <w:spacing w:before="60" w:after="60"/>
              <w:jc w:val="center"/>
              <w:rPr>
                <w:sz w:val="20"/>
              </w:rPr>
            </w:pPr>
            <w:r>
              <w:rPr>
                <w:sz w:val="20"/>
              </w:rPr>
              <w:t>71</w:t>
            </w:r>
          </w:p>
        </w:tc>
        <w:tc>
          <w:tcPr>
            <w:tcW w:w="1080" w:type="dxa"/>
            <w:vAlign w:val="center"/>
          </w:tcPr>
          <w:p w14:paraId="54C357CB" w14:textId="77777777" w:rsidR="007E3B2B" w:rsidRPr="00243E26" w:rsidRDefault="007E3B2B" w:rsidP="007E0329">
            <w:pPr>
              <w:spacing w:before="60" w:after="60"/>
              <w:jc w:val="center"/>
              <w:rPr>
                <w:sz w:val="20"/>
              </w:rPr>
            </w:pPr>
            <w:r>
              <w:rPr>
                <w:sz w:val="20"/>
              </w:rPr>
              <w:t>73</w:t>
            </w:r>
          </w:p>
        </w:tc>
        <w:tc>
          <w:tcPr>
            <w:tcW w:w="954" w:type="dxa"/>
            <w:vAlign w:val="center"/>
          </w:tcPr>
          <w:p w14:paraId="650BEB39" w14:textId="77777777" w:rsidR="007E3B2B" w:rsidRPr="00243E26" w:rsidRDefault="007E3B2B" w:rsidP="007E0329">
            <w:pPr>
              <w:spacing w:before="60" w:after="60"/>
              <w:jc w:val="center"/>
              <w:rPr>
                <w:sz w:val="20"/>
              </w:rPr>
            </w:pPr>
            <w:r>
              <w:rPr>
                <w:sz w:val="20"/>
              </w:rPr>
              <w:t>1</w:t>
            </w:r>
          </w:p>
        </w:tc>
        <w:tc>
          <w:tcPr>
            <w:tcW w:w="1260" w:type="dxa"/>
            <w:vAlign w:val="center"/>
          </w:tcPr>
          <w:p w14:paraId="154BD9CD" w14:textId="77777777" w:rsidR="007E3B2B" w:rsidRPr="00243E26" w:rsidRDefault="007E3B2B" w:rsidP="007E0329">
            <w:pPr>
              <w:spacing w:before="60" w:after="60"/>
              <w:jc w:val="center"/>
              <w:rPr>
                <w:sz w:val="20"/>
              </w:rPr>
            </w:pPr>
            <w:r>
              <w:rPr>
                <w:sz w:val="20"/>
              </w:rPr>
              <w:t>0</w:t>
            </w:r>
          </w:p>
        </w:tc>
        <w:tc>
          <w:tcPr>
            <w:tcW w:w="1260" w:type="dxa"/>
            <w:vAlign w:val="center"/>
          </w:tcPr>
          <w:p w14:paraId="19EF5D20" w14:textId="77777777" w:rsidR="007E3B2B" w:rsidRPr="00243E26" w:rsidRDefault="007E3B2B" w:rsidP="007E0329">
            <w:pPr>
              <w:spacing w:before="60" w:after="60"/>
              <w:jc w:val="center"/>
              <w:rPr>
                <w:sz w:val="20"/>
              </w:rPr>
            </w:pPr>
            <w:r>
              <w:rPr>
                <w:sz w:val="20"/>
              </w:rPr>
              <w:t>N</w:t>
            </w:r>
          </w:p>
        </w:tc>
        <w:tc>
          <w:tcPr>
            <w:tcW w:w="900" w:type="dxa"/>
            <w:gridSpan w:val="2"/>
            <w:vAlign w:val="center"/>
          </w:tcPr>
          <w:p w14:paraId="0ED44B53" w14:textId="77777777" w:rsidR="007E3B2B" w:rsidRPr="00243E26" w:rsidRDefault="007E3B2B" w:rsidP="007E0329">
            <w:pPr>
              <w:spacing w:before="60" w:after="60"/>
              <w:jc w:val="center"/>
              <w:rPr>
                <w:sz w:val="20"/>
              </w:rPr>
            </w:pPr>
            <w:r>
              <w:rPr>
                <w:sz w:val="20"/>
              </w:rPr>
              <w:t>Y</w:t>
            </w:r>
          </w:p>
        </w:tc>
        <w:tc>
          <w:tcPr>
            <w:tcW w:w="990" w:type="dxa"/>
            <w:vAlign w:val="center"/>
          </w:tcPr>
          <w:p w14:paraId="015A798F" w14:textId="77777777" w:rsidR="007E3B2B" w:rsidRPr="00243E26" w:rsidRDefault="007E3B2B" w:rsidP="007E0329">
            <w:pPr>
              <w:spacing w:before="60" w:after="60"/>
              <w:jc w:val="center"/>
              <w:rPr>
                <w:sz w:val="20"/>
              </w:rPr>
            </w:pPr>
            <w:r>
              <w:rPr>
                <w:sz w:val="20"/>
              </w:rPr>
              <w:t>Y</w:t>
            </w:r>
          </w:p>
        </w:tc>
        <w:tc>
          <w:tcPr>
            <w:tcW w:w="2471" w:type="dxa"/>
            <w:tcBorders>
              <w:left w:val="nil"/>
            </w:tcBorders>
            <w:vAlign w:val="center"/>
          </w:tcPr>
          <w:p w14:paraId="06F62497" w14:textId="77777777" w:rsidR="007E3B2B" w:rsidRPr="00243E26" w:rsidRDefault="007E3B2B" w:rsidP="007E0329">
            <w:pPr>
              <w:pStyle w:val="Header"/>
              <w:tabs>
                <w:tab w:val="clear" w:pos="4320"/>
                <w:tab w:val="clear" w:pos="8640"/>
              </w:tabs>
              <w:spacing w:before="60" w:after="60"/>
              <w:rPr>
                <w:sz w:val="20"/>
              </w:rPr>
            </w:pPr>
            <w:r>
              <w:rPr>
                <w:sz w:val="20"/>
              </w:rPr>
              <w:t>Exhaust/return weak</w:t>
            </w:r>
          </w:p>
        </w:tc>
      </w:tr>
      <w:tr w:rsidR="007E3B2B" w:rsidRPr="006B2D63" w14:paraId="0B8E2A5D" w14:textId="77777777" w:rsidTr="007E0329">
        <w:trPr>
          <w:trHeight w:val="570"/>
          <w:jc w:val="center"/>
        </w:trPr>
        <w:tc>
          <w:tcPr>
            <w:tcW w:w="1895" w:type="dxa"/>
            <w:vAlign w:val="center"/>
          </w:tcPr>
          <w:p w14:paraId="41E9DA4B" w14:textId="77777777" w:rsidR="007E3B2B" w:rsidRDefault="007E3B2B" w:rsidP="007E0329">
            <w:pPr>
              <w:spacing w:before="60" w:after="60"/>
              <w:rPr>
                <w:sz w:val="20"/>
              </w:rPr>
            </w:pPr>
            <w:r>
              <w:rPr>
                <w:sz w:val="20"/>
              </w:rPr>
              <w:t>105</w:t>
            </w:r>
          </w:p>
        </w:tc>
        <w:tc>
          <w:tcPr>
            <w:tcW w:w="934" w:type="dxa"/>
            <w:vAlign w:val="center"/>
          </w:tcPr>
          <w:p w14:paraId="43684633" w14:textId="77777777" w:rsidR="007E3B2B" w:rsidRDefault="007E3B2B" w:rsidP="007E0329">
            <w:pPr>
              <w:spacing w:before="60" w:after="60"/>
              <w:jc w:val="center"/>
              <w:rPr>
                <w:sz w:val="20"/>
              </w:rPr>
            </w:pPr>
            <w:r>
              <w:rPr>
                <w:sz w:val="20"/>
              </w:rPr>
              <w:t>472</w:t>
            </w:r>
          </w:p>
        </w:tc>
        <w:tc>
          <w:tcPr>
            <w:tcW w:w="1136" w:type="dxa"/>
            <w:vAlign w:val="center"/>
          </w:tcPr>
          <w:p w14:paraId="1259F7AF" w14:textId="77777777" w:rsidR="007E3B2B" w:rsidRDefault="007E3B2B" w:rsidP="007E0329">
            <w:pPr>
              <w:jc w:val="center"/>
              <w:rPr>
                <w:sz w:val="20"/>
              </w:rPr>
            </w:pPr>
            <w:r>
              <w:rPr>
                <w:sz w:val="20"/>
              </w:rPr>
              <w:t>ND</w:t>
            </w:r>
          </w:p>
        </w:tc>
        <w:tc>
          <w:tcPr>
            <w:tcW w:w="810" w:type="dxa"/>
            <w:vAlign w:val="center"/>
          </w:tcPr>
          <w:p w14:paraId="207FB04B" w14:textId="77777777" w:rsidR="007E3B2B" w:rsidRDefault="007E3B2B" w:rsidP="007E0329">
            <w:pPr>
              <w:spacing w:before="60" w:after="60"/>
              <w:jc w:val="center"/>
              <w:rPr>
                <w:sz w:val="20"/>
              </w:rPr>
            </w:pPr>
            <w:r>
              <w:rPr>
                <w:sz w:val="20"/>
              </w:rPr>
              <w:t>71</w:t>
            </w:r>
          </w:p>
        </w:tc>
        <w:tc>
          <w:tcPr>
            <w:tcW w:w="1080" w:type="dxa"/>
            <w:vAlign w:val="center"/>
          </w:tcPr>
          <w:p w14:paraId="5D9AFE2B" w14:textId="77777777" w:rsidR="007E3B2B" w:rsidRDefault="007E3B2B" w:rsidP="007E0329">
            <w:pPr>
              <w:spacing w:before="60" w:after="60"/>
              <w:jc w:val="center"/>
              <w:rPr>
                <w:sz w:val="20"/>
              </w:rPr>
            </w:pPr>
            <w:r>
              <w:rPr>
                <w:sz w:val="20"/>
              </w:rPr>
              <w:t>72</w:t>
            </w:r>
          </w:p>
        </w:tc>
        <w:tc>
          <w:tcPr>
            <w:tcW w:w="954" w:type="dxa"/>
            <w:vAlign w:val="center"/>
          </w:tcPr>
          <w:p w14:paraId="1E15980E" w14:textId="77777777" w:rsidR="007E3B2B" w:rsidRDefault="007E3B2B" w:rsidP="007E0329">
            <w:pPr>
              <w:spacing w:before="60" w:after="60"/>
              <w:jc w:val="center"/>
              <w:rPr>
                <w:sz w:val="20"/>
              </w:rPr>
            </w:pPr>
            <w:r>
              <w:rPr>
                <w:sz w:val="20"/>
              </w:rPr>
              <w:t>1</w:t>
            </w:r>
          </w:p>
        </w:tc>
        <w:tc>
          <w:tcPr>
            <w:tcW w:w="1260" w:type="dxa"/>
            <w:vAlign w:val="center"/>
          </w:tcPr>
          <w:p w14:paraId="3D772229" w14:textId="77777777" w:rsidR="007E3B2B" w:rsidRDefault="007E3B2B" w:rsidP="007E0329">
            <w:pPr>
              <w:spacing w:before="60" w:after="60"/>
              <w:jc w:val="center"/>
              <w:rPr>
                <w:sz w:val="20"/>
              </w:rPr>
            </w:pPr>
            <w:r>
              <w:rPr>
                <w:sz w:val="20"/>
              </w:rPr>
              <w:t>0</w:t>
            </w:r>
          </w:p>
        </w:tc>
        <w:tc>
          <w:tcPr>
            <w:tcW w:w="1260" w:type="dxa"/>
            <w:vAlign w:val="center"/>
          </w:tcPr>
          <w:p w14:paraId="1E6646E7" w14:textId="77777777" w:rsidR="007E3B2B" w:rsidRDefault="007E3B2B" w:rsidP="007E0329">
            <w:pPr>
              <w:spacing w:before="60" w:after="60"/>
              <w:jc w:val="center"/>
              <w:rPr>
                <w:sz w:val="20"/>
              </w:rPr>
            </w:pPr>
            <w:r>
              <w:rPr>
                <w:sz w:val="20"/>
              </w:rPr>
              <w:t>N</w:t>
            </w:r>
          </w:p>
        </w:tc>
        <w:tc>
          <w:tcPr>
            <w:tcW w:w="900" w:type="dxa"/>
            <w:gridSpan w:val="2"/>
            <w:vAlign w:val="center"/>
          </w:tcPr>
          <w:p w14:paraId="54BAD4BF" w14:textId="77777777" w:rsidR="007E3B2B" w:rsidRDefault="007E3B2B" w:rsidP="007E0329">
            <w:pPr>
              <w:spacing w:before="60" w:after="60"/>
              <w:jc w:val="center"/>
              <w:rPr>
                <w:sz w:val="20"/>
              </w:rPr>
            </w:pPr>
            <w:r>
              <w:rPr>
                <w:sz w:val="20"/>
              </w:rPr>
              <w:t>Y</w:t>
            </w:r>
          </w:p>
        </w:tc>
        <w:tc>
          <w:tcPr>
            <w:tcW w:w="990" w:type="dxa"/>
            <w:vAlign w:val="center"/>
          </w:tcPr>
          <w:p w14:paraId="1E809282" w14:textId="77777777" w:rsidR="007E3B2B" w:rsidRDefault="007E3B2B" w:rsidP="007E0329">
            <w:pPr>
              <w:spacing w:before="60" w:after="60"/>
              <w:jc w:val="center"/>
              <w:rPr>
                <w:sz w:val="20"/>
              </w:rPr>
            </w:pPr>
            <w:r>
              <w:rPr>
                <w:sz w:val="20"/>
              </w:rPr>
              <w:t>Y</w:t>
            </w:r>
          </w:p>
        </w:tc>
        <w:tc>
          <w:tcPr>
            <w:tcW w:w="2471" w:type="dxa"/>
            <w:tcBorders>
              <w:left w:val="nil"/>
            </w:tcBorders>
            <w:vAlign w:val="center"/>
          </w:tcPr>
          <w:p w14:paraId="45814703" w14:textId="77777777" w:rsidR="007E3B2B" w:rsidRDefault="007E3B2B" w:rsidP="007E0329">
            <w:pPr>
              <w:pStyle w:val="Header"/>
              <w:tabs>
                <w:tab w:val="clear" w:pos="4320"/>
                <w:tab w:val="clear" w:pos="8640"/>
              </w:tabs>
              <w:spacing w:before="60" w:after="60"/>
              <w:rPr>
                <w:sz w:val="20"/>
              </w:rPr>
            </w:pPr>
          </w:p>
        </w:tc>
      </w:tr>
      <w:tr w:rsidR="007E3B2B" w:rsidRPr="006B2D63" w14:paraId="01BE8CA6" w14:textId="77777777" w:rsidTr="007E0329">
        <w:trPr>
          <w:trHeight w:val="570"/>
          <w:jc w:val="center"/>
        </w:trPr>
        <w:tc>
          <w:tcPr>
            <w:tcW w:w="1895" w:type="dxa"/>
            <w:vAlign w:val="center"/>
          </w:tcPr>
          <w:p w14:paraId="67FBF751" w14:textId="77777777" w:rsidR="007E3B2B" w:rsidRDefault="007E3B2B" w:rsidP="007E0329">
            <w:pPr>
              <w:spacing w:before="60" w:after="60"/>
              <w:rPr>
                <w:sz w:val="20"/>
              </w:rPr>
            </w:pPr>
            <w:r>
              <w:rPr>
                <w:sz w:val="20"/>
              </w:rPr>
              <w:t>106</w:t>
            </w:r>
          </w:p>
        </w:tc>
        <w:tc>
          <w:tcPr>
            <w:tcW w:w="934" w:type="dxa"/>
            <w:vAlign w:val="center"/>
          </w:tcPr>
          <w:p w14:paraId="484BCDD8" w14:textId="77777777" w:rsidR="007E3B2B" w:rsidRDefault="007E3B2B" w:rsidP="007E0329">
            <w:pPr>
              <w:spacing w:before="60" w:after="60"/>
              <w:jc w:val="center"/>
              <w:rPr>
                <w:sz w:val="20"/>
              </w:rPr>
            </w:pPr>
            <w:r>
              <w:rPr>
                <w:sz w:val="20"/>
              </w:rPr>
              <w:t>459</w:t>
            </w:r>
          </w:p>
        </w:tc>
        <w:tc>
          <w:tcPr>
            <w:tcW w:w="1136" w:type="dxa"/>
            <w:vAlign w:val="center"/>
          </w:tcPr>
          <w:p w14:paraId="1F24B522" w14:textId="77777777" w:rsidR="007E3B2B" w:rsidRDefault="007E3B2B" w:rsidP="007E0329">
            <w:pPr>
              <w:jc w:val="center"/>
              <w:rPr>
                <w:sz w:val="20"/>
              </w:rPr>
            </w:pPr>
            <w:r>
              <w:rPr>
                <w:sz w:val="20"/>
              </w:rPr>
              <w:t>ND</w:t>
            </w:r>
          </w:p>
        </w:tc>
        <w:tc>
          <w:tcPr>
            <w:tcW w:w="810" w:type="dxa"/>
            <w:vAlign w:val="center"/>
          </w:tcPr>
          <w:p w14:paraId="5E458EC6" w14:textId="77777777" w:rsidR="007E3B2B" w:rsidRDefault="007E3B2B" w:rsidP="007E0329">
            <w:pPr>
              <w:spacing w:before="60" w:after="60"/>
              <w:jc w:val="center"/>
              <w:rPr>
                <w:sz w:val="20"/>
              </w:rPr>
            </w:pPr>
            <w:r>
              <w:rPr>
                <w:sz w:val="20"/>
              </w:rPr>
              <w:t>71</w:t>
            </w:r>
          </w:p>
        </w:tc>
        <w:tc>
          <w:tcPr>
            <w:tcW w:w="1080" w:type="dxa"/>
            <w:vAlign w:val="center"/>
          </w:tcPr>
          <w:p w14:paraId="2D832F54" w14:textId="77777777" w:rsidR="007E3B2B" w:rsidRDefault="007E3B2B" w:rsidP="007E0329">
            <w:pPr>
              <w:spacing w:before="60" w:after="60"/>
              <w:jc w:val="center"/>
              <w:rPr>
                <w:sz w:val="20"/>
              </w:rPr>
            </w:pPr>
            <w:r>
              <w:rPr>
                <w:sz w:val="20"/>
              </w:rPr>
              <w:t>73</w:t>
            </w:r>
          </w:p>
        </w:tc>
        <w:tc>
          <w:tcPr>
            <w:tcW w:w="954" w:type="dxa"/>
            <w:vAlign w:val="center"/>
          </w:tcPr>
          <w:p w14:paraId="1CBB647D" w14:textId="77777777" w:rsidR="007E3B2B" w:rsidRDefault="007E3B2B" w:rsidP="007E0329">
            <w:pPr>
              <w:spacing w:before="60" w:after="60"/>
              <w:jc w:val="center"/>
              <w:rPr>
                <w:sz w:val="20"/>
              </w:rPr>
            </w:pPr>
            <w:r>
              <w:rPr>
                <w:sz w:val="20"/>
              </w:rPr>
              <w:t>1</w:t>
            </w:r>
          </w:p>
        </w:tc>
        <w:tc>
          <w:tcPr>
            <w:tcW w:w="1260" w:type="dxa"/>
            <w:vAlign w:val="center"/>
          </w:tcPr>
          <w:p w14:paraId="5C0AC103" w14:textId="77777777" w:rsidR="007E3B2B" w:rsidRDefault="007E3B2B" w:rsidP="007E0329">
            <w:pPr>
              <w:spacing w:before="60" w:after="60"/>
              <w:jc w:val="center"/>
              <w:rPr>
                <w:sz w:val="20"/>
              </w:rPr>
            </w:pPr>
            <w:r>
              <w:rPr>
                <w:sz w:val="20"/>
              </w:rPr>
              <w:t>0</w:t>
            </w:r>
          </w:p>
        </w:tc>
        <w:tc>
          <w:tcPr>
            <w:tcW w:w="1260" w:type="dxa"/>
            <w:vAlign w:val="center"/>
          </w:tcPr>
          <w:p w14:paraId="239B735F" w14:textId="77777777" w:rsidR="007E3B2B" w:rsidRDefault="007E3B2B" w:rsidP="007E0329">
            <w:pPr>
              <w:spacing w:before="60" w:after="60"/>
              <w:jc w:val="center"/>
              <w:rPr>
                <w:sz w:val="20"/>
              </w:rPr>
            </w:pPr>
            <w:r>
              <w:rPr>
                <w:sz w:val="20"/>
              </w:rPr>
              <w:t>N</w:t>
            </w:r>
          </w:p>
        </w:tc>
        <w:tc>
          <w:tcPr>
            <w:tcW w:w="900" w:type="dxa"/>
            <w:gridSpan w:val="2"/>
            <w:vAlign w:val="center"/>
          </w:tcPr>
          <w:p w14:paraId="1DA5D0D7" w14:textId="77777777" w:rsidR="007E3B2B" w:rsidRDefault="007E3B2B" w:rsidP="007E0329">
            <w:pPr>
              <w:spacing w:before="60" w:after="60"/>
              <w:jc w:val="center"/>
              <w:rPr>
                <w:sz w:val="20"/>
              </w:rPr>
            </w:pPr>
            <w:r>
              <w:rPr>
                <w:sz w:val="20"/>
              </w:rPr>
              <w:t>Y</w:t>
            </w:r>
          </w:p>
        </w:tc>
        <w:tc>
          <w:tcPr>
            <w:tcW w:w="990" w:type="dxa"/>
            <w:vAlign w:val="center"/>
          </w:tcPr>
          <w:p w14:paraId="7D498CF6" w14:textId="77777777" w:rsidR="007E3B2B" w:rsidRDefault="007E3B2B" w:rsidP="007E0329">
            <w:pPr>
              <w:spacing w:before="60" w:after="60"/>
              <w:jc w:val="center"/>
              <w:rPr>
                <w:sz w:val="20"/>
              </w:rPr>
            </w:pPr>
            <w:r>
              <w:rPr>
                <w:sz w:val="20"/>
              </w:rPr>
              <w:t>Y</w:t>
            </w:r>
          </w:p>
        </w:tc>
        <w:tc>
          <w:tcPr>
            <w:tcW w:w="2471" w:type="dxa"/>
            <w:tcBorders>
              <w:left w:val="nil"/>
            </w:tcBorders>
            <w:vAlign w:val="center"/>
          </w:tcPr>
          <w:p w14:paraId="09B1B6CD" w14:textId="77777777" w:rsidR="007E3B2B" w:rsidRDefault="007E3B2B" w:rsidP="007E0329">
            <w:pPr>
              <w:pStyle w:val="Header"/>
              <w:tabs>
                <w:tab w:val="clear" w:pos="4320"/>
                <w:tab w:val="clear" w:pos="8640"/>
              </w:tabs>
              <w:spacing w:before="60" w:after="60"/>
              <w:rPr>
                <w:sz w:val="20"/>
              </w:rPr>
            </w:pPr>
          </w:p>
        </w:tc>
      </w:tr>
      <w:tr w:rsidR="007E3B2B" w:rsidRPr="006B2D63" w14:paraId="75E1FD8E" w14:textId="77777777" w:rsidTr="007E0329">
        <w:trPr>
          <w:trHeight w:val="570"/>
          <w:jc w:val="center"/>
        </w:trPr>
        <w:tc>
          <w:tcPr>
            <w:tcW w:w="1895" w:type="dxa"/>
            <w:vAlign w:val="center"/>
          </w:tcPr>
          <w:p w14:paraId="06267C4C" w14:textId="77777777" w:rsidR="007E3B2B" w:rsidRDefault="007E3B2B" w:rsidP="007E0329">
            <w:pPr>
              <w:spacing w:before="60" w:after="60"/>
              <w:rPr>
                <w:sz w:val="20"/>
              </w:rPr>
            </w:pPr>
            <w:r>
              <w:rPr>
                <w:sz w:val="20"/>
              </w:rPr>
              <w:t>107</w:t>
            </w:r>
          </w:p>
        </w:tc>
        <w:tc>
          <w:tcPr>
            <w:tcW w:w="934" w:type="dxa"/>
            <w:vAlign w:val="center"/>
          </w:tcPr>
          <w:p w14:paraId="0D7B27BD" w14:textId="77777777" w:rsidR="007E3B2B" w:rsidRDefault="007E3B2B" w:rsidP="007E0329">
            <w:pPr>
              <w:spacing w:before="60" w:after="60"/>
              <w:jc w:val="center"/>
              <w:rPr>
                <w:sz w:val="20"/>
              </w:rPr>
            </w:pPr>
            <w:r>
              <w:rPr>
                <w:sz w:val="20"/>
              </w:rPr>
              <w:t>472</w:t>
            </w:r>
          </w:p>
        </w:tc>
        <w:tc>
          <w:tcPr>
            <w:tcW w:w="1136" w:type="dxa"/>
            <w:vAlign w:val="center"/>
          </w:tcPr>
          <w:p w14:paraId="48B023A4" w14:textId="77777777" w:rsidR="007E3B2B" w:rsidRPr="00243E26" w:rsidRDefault="007E3B2B" w:rsidP="007E0329">
            <w:pPr>
              <w:jc w:val="center"/>
              <w:rPr>
                <w:sz w:val="20"/>
              </w:rPr>
            </w:pPr>
            <w:r>
              <w:rPr>
                <w:sz w:val="20"/>
              </w:rPr>
              <w:t>ND</w:t>
            </w:r>
          </w:p>
        </w:tc>
        <w:tc>
          <w:tcPr>
            <w:tcW w:w="810" w:type="dxa"/>
            <w:vAlign w:val="center"/>
          </w:tcPr>
          <w:p w14:paraId="285418B1" w14:textId="77777777" w:rsidR="007E3B2B" w:rsidRDefault="007E3B2B" w:rsidP="007E0329">
            <w:pPr>
              <w:spacing w:before="60" w:after="60"/>
              <w:jc w:val="center"/>
              <w:rPr>
                <w:sz w:val="20"/>
              </w:rPr>
            </w:pPr>
            <w:r>
              <w:rPr>
                <w:sz w:val="20"/>
              </w:rPr>
              <w:t>69</w:t>
            </w:r>
          </w:p>
        </w:tc>
        <w:tc>
          <w:tcPr>
            <w:tcW w:w="1080" w:type="dxa"/>
            <w:vAlign w:val="center"/>
          </w:tcPr>
          <w:p w14:paraId="3D4412D2" w14:textId="77777777" w:rsidR="007E3B2B" w:rsidRDefault="007E3B2B" w:rsidP="007E0329">
            <w:pPr>
              <w:spacing w:before="60" w:after="60"/>
              <w:jc w:val="center"/>
              <w:rPr>
                <w:sz w:val="20"/>
              </w:rPr>
            </w:pPr>
            <w:r>
              <w:rPr>
                <w:sz w:val="20"/>
              </w:rPr>
              <w:t>75</w:t>
            </w:r>
          </w:p>
        </w:tc>
        <w:tc>
          <w:tcPr>
            <w:tcW w:w="954" w:type="dxa"/>
            <w:vAlign w:val="center"/>
          </w:tcPr>
          <w:p w14:paraId="7792D7EE" w14:textId="77777777" w:rsidR="007E3B2B" w:rsidRDefault="007E3B2B" w:rsidP="007E0329">
            <w:pPr>
              <w:spacing w:before="60" w:after="60"/>
              <w:jc w:val="center"/>
              <w:rPr>
                <w:sz w:val="20"/>
              </w:rPr>
            </w:pPr>
            <w:r>
              <w:rPr>
                <w:sz w:val="20"/>
              </w:rPr>
              <w:t>1</w:t>
            </w:r>
          </w:p>
        </w:tc>
        <w:tc>
          <w:tcPr>
            <w:tcW w:w="1260" w:type="dxa"/>
            <w:vAlign w:val="center"/>
          </w:tcPr>
          <w:p w14:paraId="5772B6E7" w14:textId="77777777" w:rsidR="007E3B2B" w:rsidRDefault="007E3B2B" w:rsidP="007E0329">
            <w:pPr>
              <w:spacing w:before="60" w:after="60"/>
              <w:jc w:val="center"/>
              <w:rPr>
                <w:sz w:val="20"/>
              </w:rPr>
            </w:pPr>
            <w:r>
              <w:rPr>
                <w:sz w:val="20"/>
              </w:rPr>
              <w:t>0</w:t>
            </w:r>
          </w:p>
        </w:tc>
        <w:tc>
          <w:tcPr>
            <w:tcW w:w="1260" w:type="dxa"/>
            <w:vAlign w:val="center"/>
          </w:tcPr>
          <w:p w14:paraId="66DF960E" w14:textId="77777777" w:rsidR="007E3B2B" w:rsidRDefault="007E3B2B" w:rsidP="007E0329">
            <w:pPr>
              <w:spacing w:before="60" w:after="60"/>
              <w:jc w:val="center"/>
              <w:rPr>
                <w:sz w:val="20"/>
              </w:rPr>
            </w:pPr>
            <w:r>
              <w:rPr>
                <w:sz w:val="20"/>
              </w:rPr>
              <w:t>N</w:t>
            </w:r>
          </w:p>
        </w:tc>
        <w:tc>
          <w:tcPr>
            <w:tcW w:w="900" w:type="dxa"/>
            <w:gridSpan w:val="2"/>
            <w:vAlign w:val="center"/>
          </w:tcPr>
          <w:p w14:paraId="2A8C84A2" w14:textId="77777777" w:rsidR="007E3B2B" w:rsidRDefault="007E3B2B" w:rsidP="007E0329">
            <w:pPr>
              <w:spacing w:before="60" w:after="60"/>
              <w:jc w:val="center"/>
              <w:rPr>
                <w:sz w:val="20"/>
              </w:rPr>
            </w:pPr>
            <w:r>
              <w:rPr>
                <w:sz w:val="20"/>
              </w:rPr>
              <w:t>Y</w:t>
            </w:r>
          </w:p>
        </w:tc>
        <w:tc>
          <w:tcPr>
            <w:tcW w:w="990" w:type="dxa"/>
            <w:vAlign w:val="center"/>
          </w:tcPr>
          <w:p w14:paraId="6BC903C1" w14:textId="77777777" w:rsidR="007E3B2B" w:rsidRDefault="007E3B2B" w:rsidP="007E0329">
            <w:pPr>
              <w:spacing w:before="60" w:after="60"/>
              <w:jc w:val="center"/>
              <w:rPr>
                <w:sz w:val="20"/>
              </w:rPr>
            </w:pPr>
            <w:r>
              <w:rPr>
                <w:sz w:val="20"/>
              </w:rPr>
              <w:t>Y</w:t>
            </w:r>
          </w:p>
        </w:tc>
        <w:tc>
          <w:tcPr>
            <w:tcW w:w="2471" w:type="dxa"/>
            <w:tcBorders>
              <w:left w:val="nil"/>
            </w:tcBorders>
            <w:vAlign w:val="center"/>
          </w:tcPr>
          <w:p w14:paraId="19A1F934" w14:textId="77777777" w:rsidR="007E3B2B" w:rsidRDefault="007E3B2B" w:rsidP="007E0329">
            <w:pPr>
              <w:pStyle w:val="Header"/>
              <w:tabs>
                <w:tab w:val="clear" w:pos="4320"/>
                <w:tab w:val="clear" w:pos="8640"/>
              </w:tabs>
              <w:spacing w:before="60" w:after="60"/>
              <w:rPr>
                <w:sz w:val="20"/>
              </w:rPr>
            </w:pPr>
            <w:r>
              <w:rPr>
                <w:sz w:val="20"/>
              </w:rPr>
              <w:t>Loose strip caulking on window</w:t>
            </w:r>
          </w:p>
        </w:tc>
      </w:tr>
      <w:tr w:rsidR="007E3B2B" w:rsidRPr="006B2D63" w14:paraId="2890F560" w14:textId="77777777" w:rsidTr="007E0329">
        <w:trPr>
          <w:trHeight w:val="570"/>
          <w:jc w:val="center"/>
        </w:trPr>
        <w:tc>
          <w:tcPr>
            <w:tcW w:w="1895" w:type="dxa"/>
            <w:vAlign w:val="center"/>
          </w:tcPr>
          <w:p w14:paraId="79C91D3B" w14:textId="77777777" w:rsidR="007E3B2B" w:rsidRDefault="007E3B2B" w:rsidP="007E0329">
            <w:pPr>
              <w:spacing w:before="60" w:after="60"/>
              <w:rPr>
                <w:sz w:val="20"/>
              </w:rPr>
            </w:pPr>
            <w:r>
              <w:rPr>
                <w:sz w:val="20"/>
              </w:rPr>
              <w:t>Cubicles 101-104</w:t>
            </w:r>
          </w:p>
        </w:tc>
        <w:tc>
          <w:tcPr>
            <w:tcW w:w="934" w:type="dxa"/>
            <w:vAlign w:val="center"/>
          </w:tcPr>
          <w:p w14:paraId="337348F6" w14:textId="77777777" w:rsidR="007E3B2B" w:rsidRDefault="007E3B2B" w:rsidP="007E0329">
            <w:pPr>
              <w:spacing w:before="60" w:after="60"/>
              <w:jc w:val="center"/>
              <w:rPr>
                <w:sz w:val="20"/>
              </w:rPr>
            </w:pPr>
            <w:r>
              <w:rPr>
                <w:sz w:val="20"/>
              </w:rPr>
              <w:t>536</w:t>
            </w:r>
          </w:p>
        </w:tc>
        <w:tc>
          <w:tcPr>
            <w:tcW w:w="1136" w:type="dxa"/>
            <w:vAlign w:val="center"/>
          </w:tcPr>
          <w:p w14:paraId="68C2C7D4" w14:textId="77777777" w:rsidR="007E3B2B" w:rsidRPr="00243E26" w:rsidRDefault="007E3B2B" w:rsidP="007E0329">
            <w:pPr>
              <w:jc w:val="center"/>
              <w:rPr>
                <w:sz w:val="20"/>
              </w:rPr>
            </w:pPr>
            <w:r>
              <w:rPr>
                <w:sz w:val="20"/>
              </w:rPr>
              <w:t>ND</w:t>
            </w:r>
          </w:p>
        </w:tc>
        <w:tc>
          <w:tcPr>
            <w:tcW w:w="810" w:type="dxa"/>
            <w:vAlign w:val="center"/>
          </w:tcPr>
          <w:p w14:paraId="1378EE47" w14:textId="77777777" w:rsidR="007E3B2B" w:rsidRDefault="007E3B2B" w:rsidP="007E0329">
            <w:pPr>
              <w:spacing w:before="60" w:after="60"/>
              <w:jc w:val="center"/>
              <w:rPr>
                <w:sz w:val="20"/>
              </w:rPr>
            </w:pPr>
            <w:r>
              <w:rPr>
                <w:sz w:val="20"/>
              </w:rPr>
              <w:t>71</w:t>
            </w:r>
          </w:p>
        </w:tc>
        <w:tc>
          <w:tcPr>
            <w:tcW w:w="1080" w:type="dxa"/>
            <w:vAlign w:val="center"/>
          </w:tcPr>
          <w:p w14:paraId="2159E09A" w14:textId="77777777" w:rsidR="007E3B2B" w:rsidRDefault="007E3B2B" w:rsidP="007E0329">
            <w:pPr>
              <w:spacing w:before="60" w:after="60"/>
              <w:jc w:val="center"/>
              <w:rPr>
                <w:sz w:val="20"/>
              </w:rPr>
            </w:pPr>
            <w:r>
              <w:rPr>
                <w:sz w:val="20"/>
              </w:rPr>
              <w:t>73</w:t>
            </w:r>
          </w:p>
        </w:tc>
        <w:tc>
          <w:tcPr>
            <w:tcW w:w="954" w:type="dxa"/>
            <w:vAlign w:val="center"/>
          </w:tcPr>
          <w:p w14:paraId="100A4060" w14:textId="77777777" w:rsidR="007E3B2B" w:rsidRDefault="007E3B2B" w:rsidP="007E0329">
            <w:pPr>
              <w:spacing w:before="60" w:after="60"/>
              <w:jc w:val="center"/>
              <w:rPr>
                <w:sz w:val="20"/>
              </w:rPr>
            </w:pPr>
            <w:r>
              <w:rPr>
                <w:sz w:val="20"/>
              </w:rPr>
              <w:t>1</w:t>
            </w:r>
          </w:p>
        </w:tc>
        <w:tc>
          <w:tcPr>
            <w:tcW w:w="1260" w:type="dxa"/>
            <w:vAlign w:val="center"/>
          </w:tcPr>
          <w:p w14:paraId="745460D6" w14:textId="77777777" w:rsidR="007E3B2B" w:rsidRDefault="007E3B2B" w:rsidP="007E0329">
            <w:pPr>
              <w:spacing w:before="60" w:after="60"/>
              <w:jc w:val="center"/>
              <w:rPr>
                <w:sz w:val="20"/>
              </w:rPr>
            </w:pPr>
            <w:r>
              <w:rPr>
                <w:sz w:val="20"/>
              </w:rPr>
              <w:t>0</w:t>
            </w:r>
          </w:p>
        </w:tc>
        <w:tc>
          <w:tcPr>
            <w:tcW w:w="1260" w:type="dxa"/>
            <w:vAlign w:val="center"/>
          </w:tcPr>
          <w:p w14:paraId="6413FA42" w14:textId="77777777" w:rsidR="007E3B2B" w:rsidRDefault="007E3B2B" w:rsidP="007E0329">
            <w:pPr>
              <w:spacing w:before="60" w:after="60"/>
              <w:jc w:val="center"/>
              <w:rPr>
                <w:sz w:val="20"/>
              </w:rPr>
            </w:pPr>
            <w:r>
              <w:rPr>
                <w:sz w:val="20"/>
              </w:rPr>
              <w:t>N</w:t>
            </w:r>
          </w:p>
        </w:tc>
        <w:tc>
          <w:tcPr>
            <w:tcW w:w="900" w:type="dxa"/>
            <w:gridSpan w:val="2"/>
            <w:vAlign w:val="center"/>
          </w:tcPr>
          <w:p w14:paraId="6D74B461" w14:textId="77777777" w:rsidR="007E3B2B" w:rsidRDefault="007E3B2B" w:rsidP="007E0329">
            <w:pPr>
              <w:spacing w:before="60" w:after="60"/>
              <w:jc w:val="center"/>
              <w:rPr>
                <w:sz w:val="20"/>
              </w:rPr>
            </w:pPr>
            <w:r>
              <w:rPr>
                <w:sz w:val="20"/>
              </w:rPr>
              <w:t>Y</w:t>
            </w:r>
          </w:p>
        </w:tc>
        <w:tc>
          <w:tcPr>
            <w:tcW w:w="990" w:type="dxa"/>
            <w:vAlign w:val="center"/>
          </w:tcPr>
          <w:p w14:paraId="3138D77D" w14:textId="77777777" w:rsidR="007E3B2B" w:rsidRDefault="007E3B2B" w:rsidP="007E0329">
            <w:pPr>
              <w:spacing w:before="60" w:after="60"/>
              <w:jc w:val="center"/>
              <w:rPr>
                <w:sz w:val="20"/>
              </w:rPr>
            </w:pPr>
            <w:r>
              <w:rPr>
                <w:sz w:val="20"/>
              </w:rPr>
              <w:t>Y</w:t>
            </w:r>
          </w:p>
        </w:tc>
        <w:tc>
          <w:tcPr>
            <w:tcW w:w="2471" w:type="dxa"/>
            <w:tcBorders>
              <w:left w:val="nil"/>
            </w:tcBorders>
            <w:vAlign w:val="center"/>
          </w:tcPr>
          <w:p w14:paraId="6CAF9FC3" w14:textId="77777777" w:rsidR="007E3B2B" w:rsidRDefault="007E3B2B" w:rsidP="007E0329">
            <w:pPr>
              <w:pStyle w:val="Header"/>
              <w:tabs>
                <w:tab w:val="clear" w:pos="4320"/>
                <w:tab w:val="clear" w:pos="8640"/>
              </w:tabs>
              <w:spacing w:before="60" w:after="60"/>
              <w:rPr>
                <w:sz w:val="20"/>
              </w:rPr>
            </w:pPr>
          </w:p>
        </w:tc>
      </w:tr>
      <w:tr w:rsidR="007E3B2B" w:rsidRPr="006B2D63" w14:paraId="6AD8BE40" w14:textId="77777777" w:rsidTr="007E0329">
        <w:trPr>
          <w:trHeight w:val="570"/>
          <w:jc w:val="center"/>
        </w:trPr>
        <w:tc>
          <w:tcPr>
            <w:tcW w:w="1895" w:type="dxa"/>
            <w:vAlign w:val="center"/>
          </w:tcPr>
          <w:p w14:paraId="5C222F54" w14:textId="77777777" w:rsidR="007E3B2B" w:rsidRDefault="007E3B2B" w:rsidP="007E0329">
            <w:pPr>
              <w:spacing w:before="60" w:after="60"/>
              <w:rPr>
                <w:sz w:val="20"/>
              </w:rPr>
            </w:pPr>
            <w:r>
              <w:rPr>
                <w:sz w:val="20"/>
              </w:rPr>
              <w:lastRenderedPageBreak/>
              <w:t>Kitchen/Breakroom</w:t>
            </w:r>
          </w:p>
        </w:tc>
        <w:tc>
          <w:tcPr>
            <w:tcW w:w="934" w:type="dxa"/>
            <w:vAlign w:val="center"/>
          </w:tcPr>
          <w:p w14:paraId="267E7FFC" w14:textId="77777777" w:rsidR="007E3B2B" w:rsidRDefault="007E3B2B" w:rsidP="007E0329">
            <w:pPr>
              <w:spacing w:before="60" w:after="60"/>
              <w:jc w:val="center"/>
              <w:rPr>
                <w:sz w:val="20"/>
              </w:rPr>
            </w:pPr>
            <w:r>
              <w:rPr>
                <w:sz w:val="20"/>
              </w:rPr>
              <w:t>453</w:t>
            </w:r>
          </w:p>
        </w:tc>
        <w:tc>
          <w:tcPr>
            <w:tcW w:w="1136" w:type="dxa"/>
            <w:vAlign w:val="center"/>
          </w:tcPr>
          <w:p w14:paraId="5E00B18C" w14:textId="77777777" w:rsidR="007E3B2B" w:rsidRPr="00243E26" w:rsidRDefault="007E3B2B" w:rsidP="007E0329">
            <w:pPr>
              <w:jc w:val="center"/>
              <w:rPr>
                <w:sz w:val="20"/>
              </w:rPr>
            </w:pPr>
            <w:r>
              <w:rPr>
                <w:sz w:val="20"/>
              </w:rPr>
              <w:t>ND</w:t>
            </w:r>
          </w:p>
        </w:tc>
        <w:tc>
          <w:tcPr>
            <w:tcW w:w="810" w:type="dxa"/>
            <w:vAlign w:val="center"/>
          </w:tcPr>
          <w:p w14:paraId="5BA8413E" w14:textId="77777777" w:rsidR="007E3B2B" w:rsidRDefault="007E3B2B" w:rsidP="007E0329">
            <w:pPr>
              <w:spacing w:before="60" w:after="60"/>
              <w:jc w:val="center"/>
              <w:rPr>
                <w:sz w:val="20"/>
              </w:rPr>
            </w:pPr>
            <w:r>
              <w:rPr>
                <w:sz w:val="20"/>
              </w:rPr>
              <w:t>69</w:t>
            </w:r>
          </w:p>
        </w:tc>
        <w:tc>
          <w:tcPr>
            <w:tcW w:w="1080" w:type="dxa"/>
            <w:vAlign w:val="center"/>
          </w:tcPr>
          <w:p w14:paraId="60DBCB40" w14:textId="77777777" w:rsidR="007E3B2B" w:rsidRDefault="007E3B2B" w:rsidP="007E0329">
            <w:pPr>
              <w:spacing w:before="60" w:after="60"/>
              <w:jc w:val="center"/>
              <w:rPr>
                <w:sz w:val="20"/>
              </w:rPr>
            </w:pPr>
            <w:r>
              <w:rPr>
                <w:sz w:val="20"/>
              </w:rPr>
              <w:t>76</w:t>
            </w:r>
          </w:p>
        </w:tc>
        <w:tc>
          <w:tcPr>
            <w:tcW w:w="954" w:type="dxa"/>
            <w:vAlign w:val="center"/>
          </w:tcPr>
          <w:p w14:paraId="6B114D62" w14:textId="77777777" w:rsidR="007E3B2B" w:rsidRDefault="007E3B2B" w:rsidP="007E0329">
            <w:pPr>
              <w:spacing w:before="60" w:after="60"/>
              <w:jc w:val="center"/>
              <w:rPr>
                <w:sz w:val="20"/>
              </w:rPr>
            </w:pPr>
            <w:r>
              <w:rPr>
                <w:sz w:val="20"/>
              </w:rPr>
              <w:t>1</w:t>
            </w:r>
          </w:p>
        </w:tc>
        <w:tc>
          <w:tcPr>
            <w:tcW w:w="1260" w:type="dxa"/>
            <w:vAlign w:val="center"/>
          </w:tcPr>
          <w:p w14:paraId="11D2A177" w14:textId="77777777" w:rsidR="007E3B2B" w:rsidRDefault="007E3B2B" w:rsidP="007E0329">
            <w:pPr>
              <w:spacing w:before="60" w:after="60"/>
              <w:jc w:val="center"/>
              <w:rPr>
                <w:sz w:val="20"/>
              </w:rPr>
            </w:pPr>
            <w:r>
              <w:rPr>
                <w:sz w:val="20"/>
              </w:rPr>
              <w:t>0</w:t>
            </w:r>
          </w:p>
        </w:tc>
        <w:tc>
          <w:tcPr>
            <w:tcW w:w="1260" w:type="dxa"/>
            <w:vAlign w:val="center"/>
          </w:tcPr>
          <w:p w14:paraId="58890541" w14:textId="77777777" w:rsidR="007E3B2B" w:rsidRDefault="007E3B2B" w:rsidP="007E0329">
            <w:pPr>
              <w:spacing w:before="60" w:after="60"/>
              <w:jc w:val="center"/>
              <w:rPr>
                <w:sz w:val="20"/>
              </w:rPr>
            </w:pPr>
            <w:r>
              <w:rPr>
                <w:sz w:val="20"/>
              </w:rPr>
              <w:t>N</w:t>
            </w:r>
          </w:p>
        </w:tc>
        <w:tc>
          <w:tcPr>
            <w:tcW w:w="900" w:type="dxa"/>
            <w:gridSpan w:val="2"/>
            <w:vAlign w:val="center"/>
          </w:tcPr>
          <w:p w14:paraId="1B9B8334" w14:textId="77777777" w:rsidR="007E3B2B" w:rsidRDefault="007E3B2B" w:rsidP="007E0329">
            <w:pPr>
              <w:spacing w:before="60" w:after="60"/>
              <w:jc w:val="center"/>
              <w:rPr>
                <w:sz w:val="20"/>
              </w:rPr>
            </w:pPr>
            <w:r>
              <w:rPr>
                <w:sz w:val="20"/>
              </w:rPr>
              <w:t>Y</w:t>
            </w:r>
          </w:p>
        </w:tc>
        <w:tc>
          <w:tcPr>
            <w:tcW w:w="990" w:type="dxa"/>
            <w:vAlign w:val="center"/>
          </w:tcPr>
          <w:p w14:paraId="38052DA5" w14:textId="77777777" w:rsidR="007E3B2B" w:rsidRDefault="007E3B2B" w:rsidP="007E0329">
            <w:pPr>
              <w:spacing w:before="60" w:after="60"/>
              <w:jc w:val="center"/>
              <w:rPr>
                <w:sz w:val="20"/>
              </w:rPr>
            </w:pPr>
            <w:r>
              <w:rPr>
                <w:sz w:val="20"/>
              </w:rPr>
              <w:t>Y</w:t>
            </w:r>
          </w:p>
        </w:tc>
        <w:tc>
          <w:tcPr>
            <w:tcW w:w="2471" w:type="dxa"/>
            <w:tcBorders>
              <w:left w:val="nil"/>
            </w:tcBorders>
            <w:vAlign w:val="center"/>
          </w:tcPr>
          <w:p w14:paraId="39B4DEEB" w14:textId="77777777" w:rsidR="007E3B2B" w:rsidRDefault="007E3B2B" w:rsidP="007E0329">
            <w:pPr>
              <w:pStyle w:val="Header"/>
              <w:tabs>
                <w:tab w:val="clear" w:pos="4320"/>
                <w:tab w:val="clear" w:pos="8640"/>
              </w:tabs>
              <w:spacing w:before="60" w:after="60"/>
              <w:rPr>
                <w:sz w:val="20"/>
              </w:rPr>
            </w:pPr>
          </w:p>
        </w:tc>
      </w:tr>
      <w:tr w:rsidR="007E3B2B" w:rsidRPr="006B2D63" w14:paraId="030BF37B" w14:textId="77777777" w:rsidTr="007E0329">
        <w:trPr>
          <w:trHeight w:val="570"/>
          <w:jc w:val="center"/>
        </w:trPr>
        <w:tc>
          <w:tcPr>
            <w:tcW w:w="1895" w:type="dxa"/>
            <w:vAlign w:val="center"/>
          </w:tcPr>
          <w:p w14:paraId="18079823" w14:textId="77777777" w:rsidR="007E3B2B" w:rsidRDefault="007E3B2B" w:rsidP="007E0329">
            <w:pPr>
              <w:spacing w:before="60" w:after="60"/>
              <w:rPr>
                <w:sz w:val="20"/>
              </w:rPr>
            </w:pPr>
            <w:r>
              <w:rPr>
                <w:sz w:val="20"/>
              </w:rPr>
              <w:t>Restroom</w:t>
            </w:r>
          </w:p>
        </w:tc>
        <w:tc>
          <w:tcPr>
            <w:tcW w:w="934" w:type="dxa"/>
            <w:vAlign w:val="center"/>
          </w:tcPr>
          <w:p w14:paraId="766425FE" w14:textId="77777777" w:rsidR="007E3B2B" w:rsidRDefault="007E3B2B" w:rsidP="007E0329">
            <w:pPr>
              <w:spacing w:before="60" w:after="60"/>
              <w:jc w:val="center"/>
              <w:rPr>
                <w:sz w:val="20"/>
              </w:rPr>
            </w:pPr>
          </w:p>
        </w:tc>
        <w:tc>
          <w:tcPr>
            <w:tcW w:w="1136" w:type="dxa"/>
            <w:vAlign w:val="center"/>
          </w:tcPr>
          <w:p w14:paraId="7B1272B6" w14:textId="77777777" w:rsidR="007E3B2B" w:rsidRDefault="007E3B2B" w:rsidP="007E0329">
            <w:pPr>
              <w:jc w:val="center"/>
              <w:rPr>
                <w:sz w:val="20"/>
              </w:rPr>
            </w:pPr>
          </w:p>
        </w:tc>
        <w:tc>
          <w:tcPr>
            <w:tcW w:w="810" w:type="dxa"/>
            <w:vAlign w:val="center"/>
          </w:tcPr>
          <w:p w14:paraId="0DC7B09F" w14:textId="77777777" w:rsidR="007E3B2B" w:rsidRDefault="007E3B2B" w:rsidP="007E0329">
            <w:pPr>
              <w:spacing w:before="60" w:after="60"/>
              <w:jc w:val="center"/>
              <w:rPr>
                <w:sz w:val="20"/>
              </w:rPr>
            </w:pPr>
          </w:p>
        </w:tc>
        <w:tc>
          <w:tcPr>
            <w:tcW w:w="1080" w:type="dxa"/>
            <w:vAlign w:val="center"/>
          </w:tcPr>
          <w:p w14:paraId="40CF8B05" w14:textId="77777777" w:rsidR="007E3B2B" w:rsidRDefault="007E3B2B" w:rsidP="007E0329">
            <w:pPr>
              <w:spacing w:before="60" w:after="60"/>
              <w:jc w:val="center"/>
              <w:rPr>
                <w:sz w:val="20"/>
              </w:rPr>
            </w:pPr>
          </w:p>
        </w:tc>
        <w:tc>
          <w:tcPr>
            <w:tcW w:w="954" w:type="dxa"/>
            <w:vAlign w:val="center"/>
          </w:tcPr>
          <w:p w14:paraId="75150EB0" w14:textId="77777777" w:rsidR="007E3B2B" w:rsidRDefault="007E3B2B" w:rsidP="007E0329">
            <w:pPr>
              <w:spacing w:before="60" w:after="60"/>
              <w:jc w:val="center"/>
              <w:rPr>
                <w:sz w:val="20"/>
              </w:rPr>
            </w:pPr>
          </w:p>
        </w:tc>
        <w:tc>
          <w:tcPr>
            <w:tcW w:w="1260" w:type="dxa"/>
            <w:vAlign w:val="center"/>
          </w:tcPr>
          <w:p w14:paraId="43E167E7" w14:textId="77777777" w:rsidR="007E3B2B" w:rsidRDefault="007E3B2B" w:rsidP="007E0329">
            <w:pPr>
              <w:spacing w:before="60" w:after="60"/>
              <w:jc w:val="center"/>
              <w:rPr>
                <w:sz w:val="20"/>
              </w:rPr>
            </w:pPr>
          </w:p>
        </w:tc>
        <w:tc>
          <w:tcPr>
            <w:tcW w:w="1260" w:type="dxa"/>
            <w:vAlign w:val="center"/>
          </w:tcPr>
          <w:p w14:paraId="395BED66" w14:textId="77777777" w:rsidR="007E3B2B" w:rsidRDefault="007E3B2B" w:rsidP="007E0329">
            <w:pPr>
              <w:spacing w:before="60" w:after="60"/>
              <w:jc w:val="center"/>
              <w:rPr>
                <w:sz w:val="20"/>
              </w:rPr>
            </w:pPr>
            <w:r>
              <w:rPr>
                <w:sz w:val="20"/>
              </w:rPr>
              <w:t>N</w:t>
            </w:r>
          </w:p>
        </w:tc>
        <w:tc>
          <w:tcPr>
            <w:tcW w:w="900" w:type="dxa"/>
            <w:gridSpan w:val="2"/>
            <w:vAlign w:val="center"/>
          </w:tcPr>
          <w:p w14:paraId="16AF2BC9" w14:textId="77777777" w:rsidR="007E3B2B" w:rsidRDefault="007E3B2B" w:rsidP="007E0329">
            <w:pPr>
              <w:spacing w:before="60" w:after="60"/>
              <w:jc w:val="center"/>
              <w:rPr>
                <w:sz w:val="20"/>
              </w:rPr>
            </w:pPr>
            <w:r>
              <w:rPr>
                <w:sz w:val="20"/>
              </w:rPr>
              <w:t>N</w:t>
            </w:r>
          </w:p>
        </w:tc>
        <w:tc>
          <w:tcPr>
            <w:tcW w:w="990" w:type="dxa"/>
            <w:vAlign w:val="center"/>
          </w:tcPr>
          <w:p w14:paraId="592F8DAB" w14:textId="77777777" w:rsidR="007E3B2B" w:rsidRDefault="007E3B2B" w:rsidP="007E0329">
            <w:pPr>
              <w:spacing w:before="60" w:after="60"/>
              <w:jc w:val="center"/>
              <w:rPr>
                <w:sz w:val="20"/>
              </w:rPr>
            </w:pPr>
            <w:r>
              <w:rPr>
                <w:sz w:val="20"/>
              </w:rPr>
              <w:t>Y</w:t>
            </w:r>
          </w:p>
        </w:tc>
        <w:tc>
          <w:tcPr>
            <w:tcW w:w="2471" w:type="dxa"/>
            <w:tcBorders>
              <w:left w:val="nil"/>
            </w:tcBorders>
            <w:vAlign w:val="center"/>
          </w:tcPr>
          <w:p w14:paraId="105AB62F" w14:textId="77777777" w:rsidR="007E3B2B" w:rsidRDefault="007E3B2B" w:rsidP="007E0329">
            <w:pPr>
              <w:pStyle w:val="Header"/>
              <w:tabs>
                <w:tab w:val="clear" w:pos="4320"/>
                <w:tab w:val="clear" w:pos="8640"/>
              </w:tabs>
              <w:spacing w:before="60" w:after="60"/>
              <w:rPr>
                <w:sz w:val="20"/>
              </w:rPr>
            </w:pPr>
            <w:r>
              <w:rPr>
                <w:sz w:val="20"/>
              </w:rPr>
              <w:t xml:space="preserve">Exhaust not vented </w:t>
            </w:r>
            <w:proofErr w:type="gramStart"/>
            <w:r>
              <w:rPr>
                <w:sz w:val="20"/>
              </w:rPr>
              <w:t>to</w:t>
            </w:r>
            <w:proofErr w:type="gramEnd"/>
            <w:r>
              <w:rPr>
                <w:sz w:val="20"/>
              </w:rPr>
              <w:t xml:space="preserve"> outside</w:t>
            </w:r>
          </w:p>
        </w:tc>
      </w:tr>
    </w:tbl>
    <w:p w14:paraId="7C887751" w14:textId="77777777" w:rsidR="007E3B2B" w:rsidRPr="006B2D63" w:rsidRDefault="007E3B2B" w:rsidP="007E3B2B"/>
    <w:p w14:paraId="1A566321" w14:textId="77777777" w:rsidR="007E3B2B" w:rsidRDefault="007E3B2B" w:rsidP="005B5435">
      <w:pPr>
        <w:spacing w:after="240"/>
      </w:pPr>
    </w:p>
    <w:sectPr w:rsidR="007E3B2B" w:rsidSect="00103B00">
      <w:headerReference w:type="default" r:id="rId24"/>
      <w:footerReference w:type="default" r:id="rId25"/>
      <w:headerReference w:type="first" r:id="rId26"/>
      <w:footerReference w:type="first" r:id="rId2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0309C" w14:textId="77777777" w:rsidR="00232004" w:rsidRDefault="00232004">
      <w:r>
        <w:separator/>
      </w:r>
    </w:p>
  </w:endnote>
  <w:endnote w:type="continuationSeparator" w:id="0">
    <w:p w14:paraId="2735C84A" w14:textId="77777777" w:rsidR="00232004" w:rsidRDefault="00232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2274" w14:textId="0F409F0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03B00">
      <w:rPr>
        <w:rStyle w:val="PageNumber"/>
        <w:noProof/>
      </w:rPr>
      <w:t>2</w:t>
    </w:r>
    <w:r>
      <w:rPr>
        <w:rStyle w:val="PageNumber"/>
      </w:rPr>
      <w:fldChar w:fldCharType="end"/>
    </w:r>
  </w:p>
  <w:p w14:paraId="21FB9575"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B8B8"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B0692">
      <w:rPr>
        <w:rStyle w:val="PageNumber"/>
        <w:noProof/>
      </w:rPr>
      <w:t>5</w:t>
    </w:r>
    <w:r>
      <w:rPr>
        <w:rStyle w:val="PageNumber"/>
      </w:rPr>
      <w:fldChar w:fldCharType="end"/>
    </w:r>
  </w:p>
  <w:p w14:paraId="580E101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87BA5" w14:textId="77777777" w:rsidR="00103B00" w:rsidRDefault="00103B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27" w:type="dxa"/>
      <w:jc w:val="center"/>
      <w:tblLayout w:type="fixed"/>
      <w:tblLook w:val="0000" w:firstRow="0" w:lastRow="0" w:firstColumn="0" w:lastColumn="0" w:noHBand="0" w:noVBand="0"/>
    </w:tblPr>
    <w:tblGrid>
      <w:gridCol w:w="2514"/>
      <w:gridCol w:w="3523"/>
      <w:gridCol w:w="2590"/>
    </w:tblGrid>
    <w:tr w:rsidR="007E0329" w:rsidRPr="00F374D5" w14:paraId="2E1B8F14" w14:textId="77777777" w:rsidTr="007E0329">
      <w:trPr>
        <w:trHeight w:val="313"/>
        <w:jc w:val="center"/>
      </w:trPr>
      <w:tc>
        <w:tcPr>
          <w:tcW w:w="2514" w:type="dxa"/>
          <w:tcBorders>
            <w:top w:val="nil"/>
            <w:left w:val="nil"/>
            <w:bottom w:val="nil"/>
            <w:right w:val="nil"/>
          </w:tcBorders>
          <w:shd w:val="clear" w:color="auto" w:fill="auto"/>
          <w:noWrap/>
          <w:vAlign w:val="bottom"/>
        </w:tcPr>
        <w:p w14:paraId="699415EC" w14:textId="77777777" w:rsidR="007E0329" w:rsidRPr="00F374D5" w:rsidRDefault="007E0329" w:rsidP="007E0329">
          <w:pPr>
            <w:rPr>
              <w:rFonts w:ascii="Times" w:hAnsi="Times" w:cs="Times"/>
              <w:sz w:val="20"/>
            </w:rPr>
          </w:pPr>
          <w:r w:rsidRPr="00F374D5">
            <w:rPr>
              <w:rFonts w:ascii="Times" w:hAnsi="Times" w:cs="Times"/>
              <w:sz w:val="20"/>
            </w:rPr>
            <w:t>ppm = parts per million</w:t>
          </w:r>
        </w:p>
      </w:tc>
      <w:tc>
        <w:tcPr>
          <w:tcW w:w="3523" w:type="dxa"/>
          <w:tcBorders>
            <w:top w:val="nil"/>
            <w:left w:val="nil"/>
            <w:bottom w:val="nil"/>
            <w:right w:val="nil"/>
          </w:tcBorders>
          <w:shd w:val="clear" w:color="auto" w:fill="auto"/>
          <w:noWrap/>
          <w:vAlign w:val="bottom"/>
        </w:tcPr>
        <w:p w14:paraId="7119EEC0" w14:textId="77777777" w:rsidR="007E0329" w:rsidRPr="00F374D5" w:rsidRDefault="007E0329" w:rsidP="007E0329">
          <w:pPr>
            <w:rPr>
              <w:rFonts w:ascii="Times" w:hAnsi="Times" w:cs="Times"/>
              <w:sz w:val="20"/>
            </w:rPr>
          </w:pPr>
          <w:r w:rsidRPr="006769F9">
            <w:rPr>
              <w:rFonts w:ascii="Times" w:hAnsi="Times" w:cs="Times"/>
              <w:sz w:val="20"/>
            </w:rPr>
            <w:t>µg/m</w:t>
          </w:r>
          <w:r w:rsidRPr="006769F9">
            <w:rPr>
              <w:rFonts w:ascii="Times" w:hAnsi="Times" w:cs="Times"/>
              <w:sz w:val="20"/>
              <w:vertAlign w:val="superscript"/>
            </w:rPr>
            <w:t>3</w:t>
          </w:r>
          <w:r w:rsidRPr="006769F9">
            <w:rPr>
              <w:rFonts w:ascii="Times" w:hAnsi="Times" w:cs="Times"/>
              <w:sz w:val="20"/>
            </w:rPr>
            <w:t xml:space="preserve"> = micrograms per cubic meter</w:t>
          </w:r>
        </w:p>
      </w:tc>
      <w:tc>
        <w:tcPr>
          <w:tcW w:w="2590" w:type="dxa"/>
          <w:tcBorders>
            <w:top w:val="nil"/>
            <w:left w:val="nil"/>
            <w:bottom w:val="nil"/>
            <w:right w:val="nil"/>
          </w:tcBorders>
          <w:shd w:val="clear" w:color="auto" w:fill="auto"/>
          <w:noWrap/>
          <w:vAlign w:val="bottom"/>
        </w:tcPr>
        <w:p w14:paraId="0AE92ACC" w14:textId="77777777" w:rsidR="007E0329" w:rsidRPr="00F374D5" w:rsidRDefault="007E0329" w:rsidP="007E0329">
          <w:pPr>
            <w:rPr>
              <w:rFonts w:ascii="Times" w:hAnsi="Times" w:cs="Times"/>
              <w:sz w:val="20"/>
            </w:rPr>
          </w:pPr>
          <w:r w:rsidRPr="006769F9">
            <w:rPr>
              <w:rFonts w:ascii="Times" w:hAnsi="Times" w:cs="Times"/>
              <w:sz w:val="20"/>
            </w:rPr>
            <w:t>ND = non-detect</w:t>
          </w:r>
        </w:p>
      </w:tc>
    </w:tr>
  </w:tbl>
  <w:p w14:paraId="724CCA3B" w14:textId="77777777" w:rsidR="007E0329" w:rsidRDefault="007E0329" w:rsidP="007E0329">
    <w:pPr>
      <w:tabs>
        <w:tab w:val="left" w:pos="9180"/>
      </w:tabs>
      <w:rPr>
        <w:b/>
        <w:sz w:val="20"/>
      </w:rPr>
    </w:pPr>
  </w:p>
  <w:p w14:paraId="06F71CB8" w14:textId="77777777" w:rsidR="007E0329" w:rsidRDefault="007E0329" w:rsidP="007E032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E0329" w14:paraId="4AC9FA64" w14:textId="77777777">
      <w:tc>
        <w:tcPr>
          <w:tcW w:w="2718" w:type="dxa"/>
        </w:tcPr>
        <w:p w14:paraId="511565E1" w14:textId="77777777" w:rsidR="007E0329" w:rsidRDefault="007E0329" w:rsidP="007E0329">
          <w:pPr>
            <w:jc w:val="right"/>
            <w:rPr>
              <w:sz w:val="20"/>
              <w:lang w:val="fr-FR"/>
            </w:rPr>
          </w:pPr>
          <w:r>
            <w:rPr>
              <w:sz w:val="20"/>
              <w:lang w:val="fr-FR"/>
            </w:rPr>
            <w:t xml:space="preserve">Carbon </w:t>
          </w:r>
          <w:proofErr w:type="spellStart"/>
          <w:r>
            <w:rPr>
              <w:sz w:val="20"/>
              <w:lang w:val="fr-FR"/>
            </w:rPr>
            <w:t>Dioxide</w:t>
          </w:r>
          <w:proofErr w:type="spellEnd"/>
          <w:r>
            <w:rPr>
              <w:sz w:val="20"/>
              <w:lang w:val="fr-FR"/>
            </w:rPr>
            <w:t>:</w:t>
          </w:r>
        </w:p>
      </w:tc>
      <w:tc>
        <w:tcPr>
          <w:tcW w:w="4860" w:type="dxa"/>
        </w:tcPr>
        <w:p w14:paraId="3CF25AEE" w14:textId="77777777" w:rsidR="007E0329" w:rsidRDefault="007E0329" w:rsidP="007E0329">
          <w:pPr>
            <w:rPr>
              <w:sz w:val="20"/>
            </w:rPr>
          </w:pPr>
          <w:r>
            <w:rPr>
              <w:sz w:val="20"/>
            </w:rPr>
            <w:t>&lt; 800 ppm = preferable</w:t>
          </w:r>
        </w:p>
      </w:tc>
      <w:tc>
        <w:tcPr>
          <w:tcW w:w="3600" w:type="dxa"/>
        </w:tcPr>
        <w:p w14:paraId="38972F68" w14:textId="77777777" w:rsidR="007E0329" w:rsidRDefault="007E0329" w:rsidP="007E0329">
          <w:pPr>
            <w:jc w:val="right"/>
            <w:rPr>
              <w:sz w:val="20"/>
            </w:rPr>
          </w:pPr>
          <w:r>
            <w:rPr>
              <w:sz w:val="20"/>
            </w:rPr>
            <w:t>Temperature:</w:t>
          </w:r>
        </w:p>
      </w:tc>
      <w:tc>
        <w:tcPr>
          <w:tcW w:w="3420" w:type="dxa"/>
        </w:tcPr>
        <w:p w14:paraId="1B02858C" w14:textId="77777777" w:rsidR="007E0329" w:rsidRDefault="007E0329" w:rsidP="007E0329">
          <w:pPr>
            <w:rPr>
              <w:sz w:val="20"/>
            </w:rPr>
          </w:pPr>
          <w:r>
            <w:rPr>
              <w:sz w:val="20"/>
            </w:rPr>
            <w:t>70 - 78 °F</w:t>
          </w:r>
        </w:p>
      </w:tc>
    </w:tr>
    <w:tr w:rsidR="007E0329" w14:paraId="29FCFF8A" w14:textId="77777777">
      <w:tc>
        <w:tcPr>
          <w:tcW w:w="2718" w:type="dxa"/>
        </w:tcPr>
        <w:p w14:paraId="4197A073" w14:textId="77777777" w:rsidR="007E0329" w:rsidRDefault="007E0329" w:rsidP="007E0329">
          <w:pPr>
            <w:jc w:val="right"/>
            <w:rPr>
              <w:sz w:val="20"/>
            </w:rPr>
          </w:pPr>
        </w:p>
      </w:tc>
      <w:tc>
        <w:tcPr>
          <w:tcW w:w="4860" w:type="dxa"/>
        </w:tcPr>
        <w:p w14:paraId="70F3389C" w14:textId="77777777" w:rsidR="007E0329" w:rsidRDefault="007E0329" w:rsidP="007E0329">
          <w:pPr>
            <w:rPr>
              <w:sz w:val="20"/>
            </w:rPr>
          </w:pPr>
          <w:r>
            <w:rPr>
              <w:sz w:val="20"/>
            </w:rPr>
            <w:t>&gt; 800 ppm = indicative of ventilation problems</w:t>
          </w:r>
        </w:p>
      </w:tc>
      <w:tc>
        <w:tcPr>
          <w:tcW w:w="3600" w:type="dxa"/>
        </w:tcPr>
        <w:p w14:paraId="3DCFBAE6" w14:textId="77777777" w:rsidR="007E0329" w:rsidRDefault="007E0329" w:rsidP="007E0329">
          <w:pPr>
            <w:jc w:val="right"/>
            <w:rPr>
              <w:sz w:val="20"/>
            </w:rPr>
          </w:pPr>
          <w:r>
            <w:rPr>
              <w:sz w:val="20"/>
            </w:rPr>
            <w:t>Relative Humidity:</w:t>
          </w:r>
        </w:p>
      </w:tc>
      <w:tc>
        <w:tcPr>
          <w:tcW w:w="3420" w:type="dxa"/>
        </w:tcPr>
        <w:p w14:paraId="6541D7B4" w14:textId="77777777" w:rsidR="007E0329" w:rsidRDefault="007E0329" w:rsidP="007E0329">
          <w:pPr>
            <w:rPr>
              <w:sz w:val="20"/>
            </w:rPr>
          </w:pPr>
          <w:r>
            <w:rPr>
              <w:sz w:val="20"/>
            </w:rPr>
            <w:t>40 - 60%</w:t>
          </w:r>
        </w:p>
      </w:tc>
    </w:tr>
  </w:tbl>
  <w:p w14:paraId="69E4213B" w14:textId="77777777" w:rsidR="007E0329" w:rsidRDefault="007E0329" w:rsidP="007E0329">
    <w:pPr>
      <w:pStyle w:val="Footer"/>
      <w:jc w:val="center"/>
    </w:pPr>
  </w:p>
  <w:p w14:paraId="6FDBB4F0" w14:textId="77777777" w:rsidR="007E0329" w:rsidRPr="00FB37EB" w:rsidRDefault="007E0329" w:rsidP="007E032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27" w:type="dxa"/>
      <w:jc w:val="center"/>
      <w:tblLayout w:type="fixed"/>
      <w:tblLook w:val="0000" w:firstRow="0" w:lastRow="0" w:firstColumn="0" w:lastColumn="0" w:noHBand="0" w:noVBand="0"/>
    </w:tblPr>
    <w:tblGrid>
      <w:gridCol w:w="2514"/>
      <w:gridCol w:w="3523"/>
      <w:gridCol w:w="2590"/>
    </w:tblGrid>
    <w:tr w:rsidR="007E0329" w:rsidRPr="00F374D5" w14:paraId="53EBA932" w14:textId="77777777" w:rsidTr="007E0329">
      <w:trPr>
        <w:trHeight w:val="313"/>
        <w:jc w:val="center"/>
      </w:trPr>
      <w:tc>
        <w:tcPr>
          <w:tcW w:w="2514" w:type="dxa"/>
          <w:tcBorders>
            <w:top w:val="nil"/>
            <w:left w:val="nil"/>
            <w:bottom w:val="nil"/>
            <w:right w:val="nil"/>
          </w:tcBorders>
          <w:shd w:val="clear" w:color="auto" w:fill="auto"/>
          <w:noWrap/>
          <w:vAlign w:val="bottom"/>
        </w:tcPr>
        <w:p w14:paraId="1E4CEE33" w14:textId="77777777" w:rsidR="007E0329" w:rsidRPr="00F374D5" w:rsidRDefault="007E0329" w:rsidP="007E0329">
          <w:pPr>
            <w:rPr>
              <w:rFonts w:ascii="Times" w:hAnsi="Times" w:cs="Times"/>
              <w:sz w:val="20"/>
            </w:rPr>
          </w:pPr>
          <w:r w:rsidRPr="00F374D5">
            <w:rPr>
              <w:rFonts w:ascii="Times" w:hAnsi="Times" w:cs="Times"/>
              <w:sz w:val="20"/>
            </w:rPr>
            <w:t>ppm = parts per million</w:t>
          </w:r>
        </w:p>
      </w:tc>
      <w:tc>
        <w:tcPr>
          <w:tcW w:w="3523" w:type="dxa"/>
          <w:tcBorders>
            <w:top w:val="nil"/>
            <w:left w:val="nil"/>
            <w:bottom w:val="nil"/>
            <w:right w:val="nil"/>
          </w:tcBorders>
          <w:shd w:val="clear" w:color="auto" w:fill="auto"/>
          <w:noWrap/>
          <w:vAlign w:val="bottom"/>
        </w:tcPr>
        <w:p w14:paraId="085ADB58" w14:textId="77777777" w:rsidR="007E0329" w:rsidRPr="00F374D5" w:rsidRDefault="007E0329" w:rsidP="007E0329">
          <w:pPr>
            <w:rPr>
              <w:rFonts w:ascii="Times" w:hAnsi="Times" w:cs="Times"/>
              <w:sz w:val="20"/>
            </w:rPr>
          </w:pPr>
          <w:r w:rsidRPr="006769F9">
            <w:rPr>
              <w:rFonts w:ascii="Times" w:hAnsi="Times" w:cs="Times"/>
              <w:sz w:val="20"/>
            </w:rPr>
            <w:t>µg/m</w:t>
          </w:r>
          <w:r w:rsidRPr="006769F9">
            <w:rPr>
              <w:rFonts w:ascii="Times" w:hAnsi="Times" w:cs="Times"/>
              <w:sz w:val="20"/>
              <w:vertAlign w:val="superscript"/>
            </w:rPr>
            <w:t>3</w:t>
          </w:r>
          <w:r w:rsidRPr="006769F9">
            <w:rPr>
              <w:rFonts w:ascii="Times" w:hAnsi="Times" w:cs="Times"/>
              <w:sz w:val="20"/>
            </w:rPr>
            <w:t xml:space="preserve"> = micrograms per cubic meter</w:t>
          </w:r>
        </w:p>
      </w:tc>
      <w:tc>
        <w:tcPr>
          <w:tcW w:w="2590" w:type="dxa"/>
          <w:tcBorders>
            <w:top w:val="nil"/>
            <w:left w:val="nil"/>
            <w:bottom w:val="nil"/>
            <w:right w:val="nil"/>
          </w:tcBorders>
          <w:shd w:val="clear" w:color="auto" w:fill="auto"/>
          <w:noWrap/>
          <w:vAlign w:val="bottom"/>
        </w:tcPr>
        <w:p w14:paraId="209D7704" w14:textId="77777777" w:rsidR="007E0329" w:rsidRPr="00F374D5" w:rsidRDefault="007E0329" w:rsidP="007E0329">
          <w:pPr>
            <w:rPr>
              <w:rFonts w:ascii="Times" w:hAnsi="Times" w:cs="Times"/>
              <w:sz w:val="20"/>
            </w:rPr>
          </w:pPr>
          <w:r w:rsidRPr="006769F9">
            <w:rPr>
              <w:rFonts w:ascii="Times" w:hAnsi="Times" w:cs="Times"/>
              <w:sz w:val="20"/>
            </w:rPr>
            <w:t>ND = non-detect</w:t>
          </w:r>
        </w:p>
      </w:tc>
    </w:tr>
  </w:tbl>
  <w:p w14:paraId="12C6CDB7" w14:textId="77777777" w:rsidR="007E0329" w:rsidRDefault="007E0329" w:rsidP="007E0329">
    <w:pPr>
      <w:jc w:val="right"/>
      <w:rPr>
        <w:sz w:val="20"/>
      </w:rPr>
    </w:pPr>
  </w:p>
  <w:p w14:paraId="6FCEA431" w14:textId="77777777" w:rsidR="007E0329" w:rsidRDefault="007E0329" w:rsidP="007E032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E0329" w14:paraId="2F64AFCA" w14:textId="77777777" w:rsidTr="007E0329">
      <w:tc>
        <w:tcPr>
          <w:tcW w:w="2718" w:type="dxa"/>
        </w:tcPr>
        <w:p w14:paraId="657DED46" w14:textId="77777777" w:rsidR="007E0329" w:rsidRDefault="007E0329" w:rsidP="007E0329">
          <w:pPr>
            <w:jc w:val="right"/>
            <w:rPr>
              <w:sz w:val="20"/>
              <w:lang w:val="fr-FR"/>
            </w:rPr>
          </w:pPr>
          <w:r>
            <w:rPr>
              <w:sz w:val="20"/>
              <w:lang w:val="fr-FR"/>
            </w:rPr>
            <w:t xml:space="preserve">Carbon </w:t>
          </w:r>
          <w:proofErr w:type="spellStart"/>
          <w:r>
            <w:rPr>
              <w:sz w:val="20"/>
              <w:lang w:val="fr-FR"/>
            </w:rPr>
            <w:t>Dioxide</w:t>
          </w:r>
          <w:proofErr w:type="spellEnd"/>
          <w:r>
            <w:rPr>
              <w:sz w:val="20"/>
              <w:lang w:val="fr-FR"/>
            </w:rPr>
            <w:t>:</w:t>
          </w:r>
        </w:p>
      </w:tc>
      <w:tc>
        <w:tcPr>
          <w:tcW w:w="4860" w:type="dxa"/>
        </w:tcPr>
        <w:p w14:paraId="2B0491D7" w14:textId="77777777" w:rsidR="007E0329" w:rsidRDefault="007E0329" w:rsidP="007E0329">
          <w:pPr>
            <w:rPr>
              <w:sz w:val="20"/>
            </w:rPr>
          </w:pPr>
          <w:r>
            <w:rPr>
              <w:sz w:val="20"/>
            </w:rPr>
            <w:t>&lt; 800 ppm = preferable</w:t>
          </w:r>
        </w:p>
      </w:tc>
      <w:tc>
        <w:tcPr>
          <w:tcW w:w="3600" w:type="dxa"/>
        </w:tcPr>
        <w:p w14:paraId="695B9ECC" w14:textId="77777777" w:rsidR="007E0329" w:rsidRDefault="007E0329" w:rsidP="007E0329">
          <w:pPr>
            <w:jc w:val="right"/>
            <w:rPr>
              <w:sz w:val="20"/>
            </w:rPr>
          </w:pPr>
          <w:r>
            <w:rPr>
              <w:sz w:val="20"/>
            </w:rPr>
            <w:t>Temperature:</w:t>
          </w:r>
        </w:p>
      </w:tc>
      <w:tc>
        <w:tcPr>
          <w:tcW w:w="3420" w:type="dxa"/>
        </w:tcPr>
        <w:p w14:paraId="7AE7F310" w14:textId="77777777" w:rsidR="007E0329" w:rsidRDefault="007E0329" w:rsidP="007E0329">
          <w:pPr>
            <w:rPr>
              <w:sz w:val="20"/>
            </w:rPr>
          </w:pPr>
          <w:r>
            <w:rPr>
              <w:sz w:val="20"/>
            </w:rPr>
            <w:t>70 - 78 °F</w:t>
          </w:r>
        </w:p>
      </w:tc>
    </w:tr>
    <w:tr w:rsidR="007E0329" w14:paraId="40219D1E" w14:textId="77777777" w:rsidTr="007E0329">
      <w:tc>
        <w:tcPr>
          <w:tcW w:w="2718" w:type="dxa"/>
        </w:tcPr>
        <w:p w14:paraId="44B89F57" w14:textId="77777777" w:rsidR="007E0329" w:rsidRDefault="007E0329" w:rsidP="007E0329">
          <w:pPr>
            <w:jc w:val="right"/>
            <w:rPr>
              <w:sz w:val="20"/>
            </w:rPr>
          </w:pPr>
        </w:p>
      </w:tc>
      <w:tc>
        <w:tcPr>
          <w:tcW w:w="4860" w:type="dxa"/>
        </w:tcPr>
        <w:p w14:paraId="79C5A6F7" w14:textId="77777777" w:rsidR="007E0329" w:rsidRDefault="007E0329" w:rsidP="007E0329">
          <w:pPr>
            <w:rPr>
              <w:sz w:val="20"/>
            </w:rPr>
          </w:pPr>
          <w:r>
            <w:rPr>
              <w:sz w:val="20"/>
            </w:rPr>
            <w:t>&gt; 800 ppm = indicative of ventilation problems</w:t>
          </w:r>
        </w:p>
      </w:tc>
      <w:tc>
        <w:tcPr>
          <w:tcW w:w="3600" w:type="dxa"/>
        </w:tcPr>
        <w:p w14:paraId="2EA3542F" w14:textId="77777777" w:rsidR="007E0329" w:rsidRDefault="007E0329" w:rsidP="007E0329">
          <w:pPr>
            <w:jc w:val="right"/>
            <w:rPr>
              <w:sz w:val="20"/>
            </w:rPr>
          </w:pPr>
          <w:r>
            <w:rPr>
              <w:sz w:val="20"/>
            </w:rPr>
            <w:t>Relative Humidity:</w:t>
          </w:r>
        </w:p>
      </w:tc>
      <w:tc>
        <w:tcPr>
          <w:tcW w:w="3420" w:type="dxa"/>
        </w:tcPr>
        <w:p w14:paraId="4AE14BB1" w14:textId="77777777" w:rsidR="007E0329" w:rsidRDefault="007E0329" w:rsidP="007E0329">
          <w:pPr>
            <w:rPr>
              <w:sz w:val="20"/>
            </w:rPr>
          </w:pPr>
          <w:r>
            <w:rPr>
              <w:sz w:val="20"/>
            </w:rPr>
            <w:t>40 - 60%</w:t>
          </w:r>
        </w:p>
      </w:tc>
    </w:tr>
  </w:tbl>
  <w:p w14:paraId="64955D3D" w14:textId="77777777" w:rsidR="007E0329" w:rsidRDefault="007E0329" w:rsidP="007E0329">
    <w:pPr>
      <w:pStyle w:val="Footer"/>
      <w:jc w:val="center"/>
    </w:pPr>
  </w:p>
  <w:p w14:paraId="5126E917" w14:textId="77777777" w:rsidR="007E0329" w:rsidRDefault="007E0329" w:rsidP="007E032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01D19" w14:textId="77777777" w:rsidR="00232004" w:rsidRDefault="00232004">
      <w:r>
        <w:separator/>
      </w:r>
    </w:p>
  </w:footnote>
  <w:footnote w:type="continuationSeparator" w:id="0">
    <w:p w14:paraId="50D40A78" w14:textId="77777777" w:rsidR="00232004" w:rsidRDefault="00232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570"/>
      <w:gridCol w:w="2690"/>
      <w:gridCol w:w="1340"/>
      <w:gridCol w:w="1760"/>
    </w:tblGrid>
    <w:tr w:rsidR="007E0329" w14:paraId="69EE3588" w14:textId="77777777" w:rsidTr="007E0329">
      <w:trPr>
        <w:cantSplit/>
      </w:trPr>
      <w:tc>
        <w:tcPr>
          <w:tcW w:w="12258" w:type="dxa"/>
          <w:gridSpan w:val="3"/>
        </w:tcPr>
        <w:p w14:paraId="46384E08" w14:textId="77777777" w:rsidR="007E0329" w:rsidRPr="00677AC6" w:rsidRDefault="007E0329" w:rsidP="007E0329">
          <w:pPr>
            <w:pStyle w:val="Header"/>
            <w:spacing w:before="60" w:after="60"/>
            <w:rPr>
              <w:b/>
            </w:rPr>
          </w:pPr>
          <w:r>
            <w:rPr>
              <w:b/>
            </w:rPr>
            <w:t xml:space="preserve">Location: </w:t>
          </w:r>
          <w:r w:rsidRPr="00F33853">
            <w:rPr>
              <w:b/>
            </w:rPr>
            <w:t>Committee for Public Counsel Services</w:t>
          </w:r>
        </w:p>
      </w:tc>
      <w:tc>
        <w:tcPr>
          <w:tcW w:w="2358" w:type="dxa"/>
        </w:tcPr>
        <w:p w14:paraId="79165CAC" w14:textId="77777777" w:rsidR="007E0329" w:rsidRDefault="007E0329" w:rsidP="007E0329">
          <w:pPr>
            <w:pStyle w:val="Header"/>
            <w:tabs>
              <w:tab w:val="clear" w:pos="4320"/>
              <w:tab w:val="clear" w:pos="8640"/>
            </w:tabs>
            <w:spacing w:before="60" w:after="60"/>
            <w:rPr>
              <w:b/>
            </w:rPr>
          </w:pPr>
          <w:r>
            <w:rPr>
              <w:b/>
            </w:rPr>
            <w:t>Indoor Air Results</w:t>
          </w:r>
        </w:p>
      </w:tc>
    </w:tr>
    <w:tr w:rsidR="007E0329" w14:paraId="458BC7B4" w14:textId="77777777" w:rsidTr="007E0329">
      <w:trPr>
        <w:cantSplit/>
      </w:trPr>
      <w:tc>
        <w:tcPr>
          <w:tcW w:w="5688" w:type="dxa"/>
        </w:tcPr>
        <w:p w14:paraId="728896C4" w14:textId="77777777" w:rsidR="007E0329" w:rsidRDefault="007E0329" w:rsidP="007E0329">
          <w:pPr>
            <w:pStyle w:val="Header"/>
            <w:tabs>
              <w:tab w:val="clear" w:pos="4320"/>
              <w:tab w:val="clear" w:pos="8640"/>
            </w:tabs>
            <w:spacing w:before="60" w:after="60"/>
            <w:rPr>
              <w:b/>
            </w:rPr>
          </w:pPr>
          <w:r>
            <w:rPr>
              <w:b/>
            </w:rPr>
            <w:t xml:space="preserve">Address: </w:t>
          </w:r>
          <w:r w:rsidRPr="00F33853">
            <w:rPr>
              <w:b/>
            </w:rPr>
            <w:t>100 Laurel Street, East Bridgewater, MA</w:t>
          </w:r>
        </w:p>
      </w:tc>
      <w:tc>
        <w:tcPr>
          <w:tcW w:w="4056" w:type="dxa"/>
        </w:tcPr>
        <w:p w14:paraId="7D0CE0C6" w14:textId="77777777" w:rsidR="007E0329" w:rsidRPr="0002454D" w:rsidRDefault="007E0329" w:rsidP="007E0329">
          <w:pPr>
            <w:pStyle w:val="Header"/>
            <w:tabs>
              <w:tab w:val="clear" w:pos="4320"/>
              <w:tab w:val="clear" w:pos="8640"/>
            </w:tabs>
            <w:spacing w:before="60" w:after="60"/>
            <w:jc w:val="center"/>
            <w:rPr>
              <w:b/>
              <w:szCs w:val="24"/>
            </w:rPr>
          </w:pPr>
          <w:r w:rsidRPr="0002454D">
            <w:rPr>
              <w:b/>
              <w:szCs w:val="24"/>
            </w:rPr>
            <w:t>Table 1 (continued)</w:t>
          </w:r>
        </w:p>
      </w:tc>
      <w:tc>
        <w:tcPr>
          <w:tcW w:w="2514" w:type="dxa"/>
        </w:tcPr>
        <w:p w14:paraId="72180AA1" w14:textId="77777777" w:rsidR="007E0329" w:rsidRDefault="007E0329" w:rsidP="007E0329">
          <w:pPr>
            <w:pStyle w:val="Header"/>
            <w:tabs>
              <w:tab w:val="clear" w:pos="4320"/>
              <w:tab w:val="clear" w:pos="8640"/>
            </w:tabs>
            <w:spacing w:before="60" w:after="60"/>
            <w:rPr>
              <w:b/>
            </w:rPr>
          </w:pPr>
        </w:p>
      </w:tc>
      <w:tc>
        <w:tcPr>
          <w:tcW w:w="2358" w:type="dxa"/>
        </w:tcPr>
        <w:p w14:paraId="1F5CC8B0" w14:textId="77777777" w:rsidR="007E0329" w:rsidRDefault="007E0329" w:rsidP="007E0329">
          <w:pPr>
            <w:pStyle w:val="Header"/>
            <w:tabs>
              <w:tab w:val="clear" w:pos="4320"/>
              <w:tab w:val="clear" w:pos="8640"/>
            </w:tabs>
            <w:spacing w:before="60" w:after="60"/>
            <w:rPr>
              <w:b/>
            </w:rPr>
          </w:pPr>
          <w:r w:rsidRPr="00677AC6">
            <w:rPr>
              <w:b/>
            </w:rPr>
            <w:t>Date</w:t>
          </w:r>
          <w:r>
            <w:rPr>
              <w:b/>
            </w:rPr>
            <w:t>: 8/25/2023</w:t>
          </w:r>
        </w:p>
      </w:tc>
    </w:tr>
  </w:tbl>
  <w:p w14:paraId="1E790DF9" w14:textId="77777777" w:rsidR="007E0329" w:rsidRPr="00FB37EB" w:rsidRDefault="007E0329" w:rsidP="007E0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5606"/>
      <w:gridCol w:w="3991"/>
      <w:gridCol w:w="2468"/>
      <w:gridCol w:w="2335"/>
    </w:tblGrid>
    <w:tr w:rsidR="007E0329" w14:paraId="0DBD0995" w14:textId="77777777">
      <w:trPr>
        <w:cantSplit/>
      </w:trPr>
      <w:tc>
        <w:tcPr>
          <w:tcW w:w="12258" w:type="dxa"/>
          <w:gridSpan w:val="3"/>
        </w:tcPr>
        <w:p w14:paraId="13AEE02F" w14:textId="77777777" w:rsidR="007E0329" w:rsidRPr="00677AC6" w:rsidRDefault="007E0329" w:rsidP="007E0329">
          <w:pPr>
            <w:pStyle w:val="Header"/>
            <w:spacing w:before="60" w:after="60"/>
            <w:rPr>
              <w:b/>
            </w:rPr>
          </w:pPr>
          <w:r>
            <w:rPr>
              <w:b/>
            </w:rPr>
            <w:t xml:space="preserve">Location: </w:t>
          </w:r>
          <w:r w:rsidRPr="006769F9">
            <w:rPr>
              <w:b/>
            </w:rPr>
            <w:t>Committee for Public Counsel Services</w:t>
          </w:r>
        </w:p>
      </w:tc>
      <w:tc>
        <w:tcPr>
          <w:tcW w:w="2358" w:type="dxa"/>
        </w:tcPr>
        <w:p w14:paraId="36DB14E3" w14:textId="77777777" w:rsidR="007E0329" w:rsidRDefault="007E0329" w:rsidP="007E0329">
          <w:pPr>
            <w:pStyle w:val="Header"/>
            <w:tabs>
              <w:tab w:val="clear" w:pos="4320"/>
              <w:tab w:val="clear" w:pos="8640"/>
            </w:tabs>
            <w:spacing w:before="60" w:after="60"/>
            <w:rPr>
              <w:b/>
            </w:rPr>
          </w:pPr>
          <w:r>
            <w:rPr>
              <w:b/>
            </w:rPr>
            <w:t>Indoor Air Results</w:t>
          </w:r>
        </w:p>
      </w:tc>
    </w:tr>
    <w:tr w:rsidR="007E0329" w14:paraId="45D7C017" w14:textId="77777777" w:rsidTr="007E0329">
      <w:trPr>
        <w:cantSplit/>
      </w:trPr>
      <w:tc>
        <w:tcPr>
          <w:tcW w:w="5688" w:type="dxa"/>
        </w:tcPr>
        <w:p w14:paraId="282546B0" w14:textId="77777777" w:rsidR="007E0329" w:rsidRDefault="007E0329" w:rsidP="007E0329">
          <w:pPr>
            <w:pStyle w:val="Header"/>
            <w:tabs>
              <w:tab w:val="clear" w:pos="4320"/>
              <w:tab w:val="clear" w:pos="8640"/>
            </w:tabs>
            <w:spacing w:before="60" w:after="60"/>
            <w:rPr>
              <w:b/>
            </w:rPr>
          </w:pPr>
          <w:r>
            <w:rPr>
              <w:b/>
            </w:rPr>
            <w:t>Address: 100 Laurel Street, East Bridgewater, MA</w:t>
          </w:r>
        </w:p>
      </w:tc>
      <w:tc>
        <w:tcPr>
          <w:tcW w:w="4056" w:type="dxa"/>
        </w:tcPr>
        <w:p w14:paraId="39159233" w14:textId="77777777" w:rsidR="007E0329" w:rsidRPr="0002454D" w:rsidRDefault="007E0329" w:rsidP="007E0329">
          <w:pPr>
            <w:pStyle w:val="Header"/>
            <w:tabs>
              <w:tab w:val="clear" w:pos="4320"/>
              <w:tab w:val="clear" w:pos="8640"/>
            </w:tabs>
            <w:spacing w:before="60" w:after="60"/>
            <w:jc w:val="center"/>
            <w:rPr>
              <w:b/>
              <w:szCs w:val="24"/>
            </w:rPr>
          </w:pPr>
          <w:r w:rsidRPr="0002454D">
            <w:rPr>
              <w:b/>
              <w:szCs w:val="24"/>
            </w:rPr>
            <w:t xml:space="preserve">Table </w:t>
          </w:r>
          <w:r w:rsidR="003008B9" w:rsidRPr="0002454D">
            <w:rPr>
              <w:b/>
              <w:szCs w:val="24"/>
            </w:rPr>
            <w:t>1</w:t>
          </w:r>
        </w:p>
      </w:tc>
      <w:tc>
        <w:tcPr>
          <w:tcW w:w="2514" w:type="dxa"/>
        </w:tcPr>
        <w:p w14:paraId="0B967437" w14:textId="77777777" w:rsidR="007E0329" w:rsidRDefault="007E0329" w:rsidP="007E0329">
          <w:pPr>
            <w:pStyle w:val="Header"/>
            <w:tabs>
              <w:tab w:val="clear" w:pos="4320"/>
              <w:tab w:val="clear" w:pos="8640"/>
            </w:tabs>
            <w:spacing w:before="60" w:after="60"/>
            <w:rPr>
              <w:b/>
            </w:rPr>
          </w:pPr>
        </w:p>
      </w:tc>
      <w:tc>
        <w:tcPr>
          <w:tcW w:w="2358" w:type="dxa"/>
        </w:tcPr>
        <w:p w14:paraId="25F5129C" w14:textId="77777777" w:rsidR="007E0329" w:rsidRDefault="007E0329" w:rsidP="007E0329">
          <w:pPr>
            <w:pStyle w:val="Header"/>
            <w:tabs>
              <w:tab w:val="clear" w:pos="4320"/>
              <w:tab w:val="clear" w:pos="8640"/>
            </w:tabs>
            <w:spacing w:before="60" w:after="60"/>
            <w:rPr>
              <w:b/>
            </w:rPr>
          </w:pPr>
          <w:r w:rsidRPr="00677AC6">
            <w:rPr>
              <w:b/>
            </w:rPr>
            <w:t>Date</w:t>
          </w:r>
          <w:r>
            <w:rPr>
              <w:b/>
            </w:rPr>
            <w:t>: 8/25/2023</w:t>
          </w:r>
        </w:p>
      </w:tc>
    </w:tr>
  </w:tbl>
  <w:p w14:paraId="00F10EE5" w14:textId="77777777" w:rsidR="007E0329" w:rsidRDefault="007E03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90247C8"/>
    <w:multiLevelType w:val="multilevel"/>
    <w:tmpl w:val="CB4E28B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DD64C6"/>
    <w:multiLevelType w:val="multilevel"/>
    <w:tmpl w:val="1762915E"/>
    <w:numStyleLink w:val="StyleBulletedSymbolsymbolBoldLeft0Hanging0251"/>
  </w:abstractNum>
  <w:abstractNum w:abstractNumId="1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4E67BEC"/>
    <w:multiLevelType w:val="multilevel"/>
    <w:tmpl w:val="71C4E34C"/>
    <w:numStyleLink w:val="StyleNumberedLeft0Hanging025"/>
  </w:abstractNum>
  <w:abstractNum w:abstractNumId="17"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4D5B7174"/>
    <w:multiLevelType w:val="hybridMultilevel"/>
    <w:tmpl w:val="FEA6C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4FC6D8A"/>
    <w:multiLevelType w:val="multilevel"/>
    <w:tmpl w:val="1762915E"/>
    <w:numStyleLink w:val="StyleBulletedSymbolsymbolBoldLeft0Hanging0251"/>
  </w:abstractNum>
  <w:abstractNum w:abstractNumId="22"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 w15:restartNumberingAfterBreak="0">
    <w:nsid w:val="7D17250A"/>
    <w:multiLevelType w:val="hybridMultilevel"/>
    <w:tmpl w:val="3C342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83497086">
    <w:abstractNumId w:val="11"/>
  </w:num>
  <w:num w:numId="2" w16cid:durableId="1476750892">
    <w:abstractNumId w:val="0"/>
  </w:num>
  <w:num w:numId="3" w16cid:durableId="1702588437">
    <w:abstractNumId w:val="10"/>
  </w:num>
  <w:num w:numId="4" w16cid:durableId="168564654">
    <w:abstractNumId w:val="12"/>
  </w:num>
  <w:num w:numId="5" w16cid:durableId="36974844">
    <w:abstractNumId w:val="13"/>
  </w:num>
  <w:num w:numId="6" w16cid:durableId="1190754181">
    <w:abstractNumId w:val="23"/>
  </w:num>
  <w:num w:numId="7" w16cid:durableId="625967072">
    <w:abstractNumId w:val="22"/>
  </w:num>
  <w:num w:numId="8" w16cid:durableId="939604506">
    <w:abstractNumId w:val="7"/>
  </w:num>
  <w:num w:numId="9" w16cid:durableId="745567316">
    <w:abstractNumId w:val="2"/>
  </w:num>
  <w:num w:numId="10" w16cid:durableId="1308047804">
    <w:abstractNumId w:val="8"/>
  </w:num>
  <w:num w:numId="11" w16cid:durableId="1025442710">
    <w:abstractNumId w:val="17"/>
  </w:num>
  <w:num w:numId="12" w16cid:durableId="223150868">
    <w:abstractNumId w:val="6"/>
  </w:num>
  <w:num w:numId="13" w16cid:durableId="1246458716">
    <w:abstractNumId w:val="19"/>
  </w:num>
  <w:num w:numId="14" w16cid:durableId="1020857439">
    <w:abstractNumId w:val="15"/>
  </w:num>
  <w:num w:numId="15" w16cid:durableId="1141270380">
    <w:abstractNumId w:val="5"/>
  </w:num>
  <w:num w:numId="16" w16cid:durableId="275792096">
    <w:abstractNumId w:val="14"/>
  </w:num>
  <w:num w:numId="17" w16cid:durableId="964166356">
    <w:abstractNumId w:val="4"/>
  </w:num>
  <w:num w:numId="18" w16cid:durableId="205915882">
    <w:abstractNumId w:val="9"/>
  </w:num>
  <w:num w:numId="19" w16cid:durableId="979381305">
    <w:abstractNumId w:val="21"/>
  </w:num>
  <w:num w:numId="20" w16cid:durableId="1166633203">
    <w:abstractNumId w:val="20"/>
  </w:num>
  <w:num w:numId="21" w16cid:durableId="33123837">
    <w:abstractNumId w:val="25"/>
  </w:num>
  <w:num w:numId="22" w16cid:durableId="235625289">
    <w:abstractNumId w:val="16"/>
  </w:num>
  <w:num w:numId="23" w16cid:durableId="530264951">
    <w:abstractNumId w:val="18"/>
  </w:num>
  <w:num w:numId="24" w16cid:durableId="1718580763">
    <w:abstractNumId w:val="3"/>
  </w:num>
  <w:num w:numId="25" w16cid:durableId="32965921">
    <w:abstractNumId w:val="1"/>
  </w:num>
  <w:num w:numId="26" w16cid:durableId="751509785">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432"/>
    <w:rsid w:val="00021A0F"/>
    <w:rsid w:val="00023943"/>
    <w:rsid w:val="0002454D"/>
    <w:rsid w:val="00024D15"/>
    <w:rsid w:val="000258C5"/>
    <w:rsid w:val="00025B08"/>
    <w:rsid w:val="00026345"/>
    <w:rsid w:val="00027FA9"/>
    <w:rsid w:val="000307F4"/>
    <w:rsid w:val="00032C01"/>
    <w:rsid w:val="00033BBE"/>
    <w:rsid w:val="00034C32"/>
    <w:rsid w:val="00034E7F"/>
    <w:rsid w:val="000350D8"/>
    <w:rsid w:val="000351F5"/>
    <w:rsid w:val="00035578"/>
    <w:rsid w:val="000359F8"/>
    <w:rsid w:val="000362E5"/>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370"/>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64AB"/>
    <w:rsid w:val="000F07EE"/>
    <w:rsid w:val="000F247D"/>
    <w:rsid w:val="000F2B46"/>
    <w:rsid w:val="000F2DD2"/>
    <w:rsid w:val="000F5F97"/>
    <w:rsid w:val="000F694B"/>
    <w:rsid w:val="0010091C"/>
    <w:rsid w:val="00101E4B"/>
    <w:rsid w:val="00102288"/>
    <w:rsid w:val="001022AC"/>
    <w:rsid w:val="00103B00"/>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27FFB"/>
    <w:rsid w:val="001305EF"/>
    <w:rsid w:val="00131C3C"/>
    <w:rsid w:val="00132BC1"/>
    <w:rsid w:val="00132EF8"/>
    <w:rsid w:val="00132F44"/>
    <w:rsid w:val="001341F9"/>
    <w:rsid w:val="00134FDB"/>
    <w:rsid w:val="001355AE"/>
    <w:rsid w:val="00136653"/>
    <w:rsid w:val="00140CFF"/>
    <w:rsid w:val="001416C7"/>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C4B"/>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EC6"/>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4DBB"/>
    <w:rsid w:val="001D5490"/>
    <w:rsid w:val="001D6184"/>
    <w:rsid w:val="001D6617"/>
    <w:rsid w:val="001D67B3"/>
    <w:rsid w:val="001D67FE"/>
    <w:rsid w:val="001D6B08"/>
    <w:rsid w:val="001D6E71"/>
    <w:rsid w:val="001E1274"/>
    <w:rsid w:val="001E1665"/>
    <w:rsid w:val="001E1E70"/>
    <w:rsid w:val="001E251E"/>
    <w:rsid w:val="001E2D1B"/>
    <w:rsid w:val="001E4455"/>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004"/>
    <w:rsid w:val="00232365"/>
    <w:rsid w:val="002343B4"/>
    <w:rsid w:val="00234F3C"/>
    <w:rsid w:val="00235E59"/>
    <w:rsid w:val="002360D5"/>
    <w:rsid w:val="00236A38"/>
    <w:rsid w:val="00236BDF"/>
    <w:rsid w:val="00236F45"/>
    <w:rsid w:val="00236F68"/>
    <w:rsid w:val="00237456"/>
    <w:rsid w:val="00240BBE"/>
    <w:rsid w:val="00241066"/>
    <w:rsid w:val="00241630"/>
    <w:rsid w:val="0024178E"/>
    <w:rsid w:val="00241DE1"/>
    <w:rsid w:val="00243348"/>
    <w:rsid w:val="0024497D"/>
    <w:rsid w:val="00244B7E"/>
    <w:rsid w:val="00244FA3"/>
    <w:rsid w:val="002456CA"/>
    <w:rsid w:val="00245C46"/>
    <w:rsid w:val="00245EC2"/>
    <w:rsid w:val="002465E4"/>
    <w:rsid w:val="00247F97"/>
    <w:rsid w:val="00251B76"/>
    <w:rsid w:val="0025271C"/>
    <w:rsid w:val="0025288A"/>
    <w:rsid w:val="002528A3"/>
    <w:rsid w:val="00253B50"/>
    <w:rsid w:val="00253F0C"/>
    <w:rsid w:val="00254B85"/>
    <w:rsid w:val="00255988"/>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17DB"/>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692"/>
    <w:rsid w:val="002B0CC8"/>
    <w:rsid w:val="002B10F2"/>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489C"/>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02D"/>
    <w:rsid w:val="002F625C"/>
    <w:rsid w:val="002F6285"/>
    <w:rsid w:val="002F78FA"/>
    <w:rsid w:val="003008B9"/>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62D"/>
    <w:rsid w:val="00346B72"/>
    <w:rsid w:val="00346BE2"/>
    <w:rsid w:val="003471E2"/>
    <w:rsid w:val="00347C0D"/>
    <w:rsid w:val="00350571"/>
    <w:rsid w:val="00351496"/>
    <w:rsid w:val="003518E7"/>
    <w:rsid w:val="003541F9"/>
    <w:rsid w:val="00354532"/>
    <w:rsid w:val="00354EEA"/>
    <w:rsid w:val="00355280"/>
    <w:rsid w:val="00355B10"/>
    <w:rsid w:val="00356121"/>
    <w:rsid w:val="00356C15"/>
    <w:rsid w:val="00357BD9"/>
    <w:rsid w:val="00357CB2"/>
    <w:rsid w:val="003601DC"/>
    <w:rsid w:val="003609C4"/>
    <w:rsid w:val="0036112D"/>
    <w:rsid w:val="0036119D"/>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619"/>
    <w:rsid w:val="003B2EE4"/>
    <w:rsid w:val="003B3ACF"/>
    <w:rsid w:val="003B4C3C"/>
    <w:rsid w:val="003B5CF0"/>
    <w:rsid w:val="003B610C"/>
    <w:rsid w:val="003B6252"/>
    <w:rsid w:val="003B78B1"/>
    <w:rsid w:val="003C03E7"/>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1ED1"/>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50"/>
    <w:rsid w:val="004424F9"/>
    <w:rsid w:val="0044477F"/>
    <w:rsid w:val="00445006"/>
    <w:rsid w:val="0044643A"/>
    <w:rsid w:val="00450A62"/>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7769E"/>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385"/>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A7EB8"/>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1DE"/>
    <w:rsid w:val="004D1416"/>
    <w:rsid w:val="004D1E43"/>
    <w:rsid w:val="004D3418"/>
    <w:rsid w:val="004D3506"/>
    <w:rsid w:val="004D3C11"/>
    <w:rsid w:val="004D4309"/>
    <w:rsid w:val="004D46C4"/>
    <w:rsid w:val="004D57A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504"/>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5435"/>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5A3"/>
    <w:rsid w:val="005C6985"/>
    <w:rsid w:val="005C75EA"/>
    <w:rsid w:val="005C7815"/>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888"/>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2D85"/>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41D"/>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66"/>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8CC"/>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4CB"/>
    <w:rsid w:val="0077662B"/>
    <w:rsid w:val="00776C96"/>
    <w:rsid w:val="00777614"/>
    <w:rsid w:val="00780DBF"/>
    <w:rsid w:val="007817BA"/>
    <w:rsid w:val="00781C9C"/>
    <w:rsid w:val="00782E96"/>
    <w:rsid w:val="00784245"/>
    <w:rsid w:val="00784FD6"/>
    <w:rsid w:val="0078547A"/>
    <w:rsid w:val="00785CC7"/>
    <w:rsid w:val="00786E91"/>
    <w:rsid w:val="0078706E"/>
    <w:rsid w:val="007902F0"/>
    <w:rsid w:val="0079151A"/>
    <w:rsid w:val="007929C0"/>
    <w:rsid w:val="00792D77"/>
    <w:rsid w:val="007949BD"/>
    <w:rsid w:val="0079533A"/>
    <w:rsid w:val="00795D33"/>
    <w:rsid w:val="00795DB5"/>
    <w:rsid w:val="00796396"/>
    <w:rsid w:val="0079669C"/>
    <w:rsid w:val="007975E4"/>
    <w:rsid w:val="007A00DE"/>
    <w:rsid w:val="007A06B9"/>
    <w:rsid w:val="007A0D08"/>
    <w:rsid w:val="007A33A6"/>
    <w:rsid w:val="007A3CE7"/>
    <w:rsid w:val="007A496A"/>
    <w:rsid w:val="007A64F4"/>
    <w:rsid w:val="007A66B7"/>
    <w:rsid w:val="007A66BB"/>
    <w:rsid w:val="007A7D32"/>
    <w:rsid w:val="007B0CE6"/>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329"/>
    <w:rsid w:val="007E07BA"/>
    <w:rsid w:val="007E1385"/>
    <w:rsid w:val="007E13F8"/>
    <w:rsid w:val="007E2484"/>
    <w:rsid w:val="007E24D2"/>
    <w:rsid w:val="007E33FA"/>
    <w:rsid w:val="007E3B2B"/>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0F6"/>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855"/>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1E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78B"/>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66B"/>
    <w:rsid w:val="00985935"/>
    <w:rsid w:val="00985AA8"/>
    <w:rsid w:val="00986EA2"/>
    <w:rsid w:val="0099118D"/>
    <w:rsid w:val="00991782"/>
    <w:rsid w:val="00991847"/>
    <w:rsid w:val="00991D7C"/>
    <w:rsid w:val="00991FF4"/>
    <w:rsid w:val="00992DDA"/>
    <w:rsid w:val="009944F1"/>
    <w:rsid w:val="00994E6D"/>
    <w:rsid w:val="00996404"/>
    <w:rsid w:val="00996E57"/>
    <w:rsid w:val="009973B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679"/>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0D98"/>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231"/>
    <w:rsid w:val="009F3619"/>
    <w:rsid w:val="009F4797"/>
    <w:rsid w:val="009F4D06"/>
    <w:rsid w:val="009F4F7E"/>
    <w:rsid w:val="009F5F4D"/>
    <w:rsid w:val="009F6115"/>
    <w:rsid w:val="009F617A"/>
    <w:rsid w:val="009F6242"/>
    <w:rsid w:val="009F6872"/>
    <w:rsid w:val="009F6A7E"/>
    <w:rsid w:val="009F743E"/>
    <w:rsid w:val="00A002EC"/>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204"/>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60A"/>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6B33"/>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8C6"/>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135"/>
    <w:rsid w:val="00B62316"/>
    <w:rsid w:val="00B625C3"/>
    <w:rsid w:val="00B6326F"/>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70B"/>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27E05"/>
    <w:rsid w:val="00C3146A"/>
    <w:rsid w:val="00C32B20"/>
    <w:rsid w:val="00C33EDD"/>
    <w:rsid w:val="00C3473F"/>
    <w:rsid w:val="00C3481E"/>
    <w:rsid w:val="00C34E04"/>
    <w:rsid w:val="00C3603B"/>
    <w:rsid w:val="00C36316"/>
    <w:rsid w:val="00C364EF"/>
    <w:rsid w:val="00C365E3"/>
    <w:rsid w:val="00C367F9"/>
    <w:rsid w:val="00C37B77"/>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0DC"/>
    <w:rsid w:val="00CD247C"/>
    <w:rsid w:val="00CD2B09"/>
    <w:rsid w:val="00CD2B5C"/>
    <w:rsid w:val="00CD30EF"/>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1EC5"/>
    <w:rsid w:val="00D42DE4"/>
    <w:rsid w:val="00D44D43"/>
    <w:rsid w:val="00D4551C"/>
    <w:rsid w:val="00D5159F"/>
    <w:rsid w:val="00D51841"/>
    <w:rsid w:val="00D52C42"/>
    <w:rsid w:val="00D53B83"/>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573"/>
    <w:rsid w:val="00D9326C"/>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1AC4"/>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6DE7"/>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2985"/>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840"/>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579A1"/>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4AC"/>
    <w:rsid w:val="00E95544"/>
    <w:rsid w:val="00E960D1"/>
    <w:rsid w:val="00E97C76"/>
    <w:rsid w:val="00EA0EBE"/>
    <w:rsid w:val="00EA1D65"/>
    <w:rsid w:val="00EA2482"/>
    <w:rsid w:val="00EA31D4"/>
    <w:rsid w:val="00EA40FB"/>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6658"/>
    <w:rsid w:val="00EF697F"/>
    <w:rsid w:val="00EF6CE0"/>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0A40"/>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5898"/>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3DE9"/>
    <w:rsid w:val="00F9712B"/>
    <w:rsid w:val="00F9766E"/>
    <w:rsid w:val="00F97933"/>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7D1"/>
    <w:rsid w:val="00FC0BD7"/>
    <w:rsid w:val="00FC1BEF"/>
    <w:rsid w:val="00FC2FE1"/>
    <w:rsid w:val="00FC30CD"/>
    <w:rsid w:val="00FC475A"/>
    <w:rsid w:val="00FC49C1"/>
    <w:rsid w:val="00FC515C"/>
    <w:rsid w:val="00FD12CD"/>
    <w:rsid w:val="00FD1831"/>
    <w:rsid w:val="00FD1953"/>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DAC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styleId="UnresolvedMention">
    <w:name w:val="Unresolved Mention"/>
    <w:uiPriority w:val="99"/>
    <w:semiHidden/>
    <w:unhideWhenUsed/>
    <w:rsid w:val="00C27E05"/>
    <w:rPr>
      <w:color w:val="605E5C"/>
      <w:shd w:val="clear" w:color="auto" w:fill="E1DFDD"/>
    </w:rPr>
  </w:style>
  <w:style w:type="character" w:customStyle="1" w:styleId="HeaderChar">
    <w:name w:val="Header Char"/>
    <w:link w:val="Header"/>
    <w:rsid w:val="007E3B2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www.iicrc.org/consumers/care/carpet-cleani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D0C46-B66A-479F-8AA1-57EA4F340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1012</Words>
  <Characters>7746</Characters>
  <Application>Microsoft Office Word</Application>
  <DocSecurity>0</DocSecurity>
  <Lines>455</Lines>
  <Paragraphs>171</Paragraphs>
  <ScaleCrop>false</ScaleCrop>
  <HeadingPairs>
    <vt:vector size="2" baseType="variant">
      <vt:variant>
        <vt:lpstr>Title</vt:lpstr>
      </vt:variant>
      <vt:variant>
        <vt:i4>1</vt:i4>
      </vt:variant>
    </vt:vector>
  </HeadingPairs>
  <TitlesOfParts>
    <vt:vector size="1" baseType="lpstr">
      <vt:lpstr>Post-Occupancy Indoor Air Quality Assessment of the East Bridgewater Committee for Public Counsel Services Office</vt:lpstr>
    </vt:vector>
  </TitlesOfParts>
  <Company/>
  <LinksUpToDate>false</LinksUpToDate>
  <CharactersWithSpaces>8587</CharactersWithSpaces>
  <SharedDoc>false</SharedDoc>
  <HLinks>
    <vt:vector size="18" baseType="variant">
      <vt:variant>
        <vt:i4>6422652</vt:i4>
      </vt:variant>
      <vt:variant>
        <vt:i4>9</vt:i4>
      </vt:variant>
      <vt:variant>
        <vt:i4>0</vt:i4>
      </vt:variant>
      <vt:variant>
        <vt:i4>5</vt:i4>
      </vt:variant>
      <vt:variant>
        <vt:lpwstr>https://www.mass.gov/lists/indoor-air-quality-manual-and-appendices</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Post-Occupancy Indoor Air Quality Assessment of the East Bridgewater Committee for Public Counsel Services Office</dc:title>
  <dc:subject/>
  <dc:creator/>
  <cp:keywords/>
  <cp:lastModifiedBy/>
  <cp:revision>1</cp:revision>
  <dcterms:created xsi:type="dcterms:W3CDTF">2023-10-03T12:53:00Z</dcterms:created>
  <dcterms:modified xsi:type="dcterms:W3CDTF">2023-10-03T12:55:00Z</dcterms:modified>
</cp:coreProperties>
</file>