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09545" w14:textId="1375838E" w:rsidR="008617D5" w:rsidRDefault="00E94B81" w:rsidP="00B723B6">
      <w:pPr>
        <w:pStyle w:val="Heading1"/>
        <w:spacing w:before="0"/>
      </w:pPr>
      <w:r w:rsidRPr="003D40AF">
        <w:t xml:space="preserve">MassHealth CommonHealth </w:t>
      </w:r>
      <w:r w:rsidR="004548F7" w:rsidRPr="003D40AF">
        <w:t>F</w:t>
      </w:r>
      <w:r w:rsidR="00052C44" w:rsidRPr="003D40AF">
        <w:t xml:space="preserve">requently Asked </w:t>
      </w:r>
      <w:r w:rsidR="004548F7" w:rsidRPr="003D40AF">
        <w:t>Q</w:t>
      </w:r>
      <w:r w:rsidR="00052C44" w:rsidRPr="003D40AF">
        <w:t>uestions (FAQ)</w:t>
      </w:r>
    </w:p>
    <w:p w14:paraId="62DC9C11" w14:textId="77777777" w:rsidR="00ED37F6" w:rsidRPr="00ED37F6" w:rsidRDefault="00ED37F6" w:rsidP="00ED37F6">
      <w:pPr>
        <w:rPr>
          <w:sz w:val="4"/>
          <w:szCs w:val="4"/>
        </w:rPr>
      </w:pPr>
    </w:p>
    <w:p w14:paraId="3894855F" w14:textId="1E366B2C" w:rsidR="00F563B7" w:rsidRDefault="0079069F" w:rsidP="00791D77">
      <w:pPr>
        <w:pStyle w:val="NoSpacing"/>
      </w:pPr>
      <w:r w:rsidRPr="00A47A1A">
        <w:t xml:space="preserve">MassHealth CommonHealth offers healthcare </w:t>
      </w:r>
      <w:r w:rsidR="007C720F">
        <w:t>coverage</w:t>
      </w:r>
      <w:r w:rsidR="007C720F" w:rsidRPr="00A47A1A">
        <w:t xml:space="preserve"> </w:t>
      </w:r>
      <w:r w:rsidRPr="00A47A1A">
        <w:t xml:space="preserve">to </w:t>
      </w:r>
      <w:r w:rsidR="001C51D0">
        <w:t>individuals</w:t>
      </w:r>
      <w:r w:rsidR="001C51D0" w:rsidRPr="00A47A1A">
        <w:t xml:space="preserve"> </w:t>
      </w:r>
      <w:r w:rsidR="00C55E2C">
        <w:t xml:space="preserve">with disabilities </w:t>
      </w:r>
      <w:r w:rsidRPr="00A47A1A">
        <w:t>who</w:t>
      </w:r>
      <w:r w:rsidR="005A02A1">
        <w:t>se</w:t>
      </w:r>
      <w:r w:rsidRPr="00A47A1A">
        <w:t xml:space="preserve"> </w:t>
      </w:r>
      <w:r w:rsidR="006B780A">
        <w:t>income is too high</w:t>
      </w:r>
      <w:r w:rsidR="00FE5A66">
        <w:t xml:space="preserve"> </w:t>
      </w:r>
      <w:r w:rsidR="005A02A1">
        <w:t>for</w:t>
      </w:r>
      <w:r w:rsidRPr="00A47A1A">
        <w:t xml:space="preserve"> MassHealth Standard</w:t>
      </w:r>
      <w:r w:rsidR="00A47A1A" w:rsidRPr="00A47A1A">
        <w:t>.</w:t>
      </w:r>
      <w:r w:rsidR="00A47A1A">
        <w:t xml:space="preserve"> </w:t>
      </w:r>
      <w:r w:rsidR="00FF13F0">
        <w:t>MassHealth CommonHealth benefits are similar to MassHealth Standard</w:t>
      </w:r>
      <w:r w:rsidR="001C51D0">
        <w:t xml:space="preserve"> benefits</w:t>
      </w:r>
      <w:r w:rsidR="00FF13F0">
        <w:t xml:space="preserve">. </w:t>
      </w:r>
      <w:r w:rsidR="00F54D8A" w:rsidRPr="00D310E6">
        <w:t>If you have a disability, y</w:t>
      </w:r>
      <w:r w:rsidR="00AC0A8C" w:rsidRPr="00D310E6">
        <w:t>ou may be eligible for CommonHealth even if you have private insurance</w:t>
      </w:r>
      <w:r w:rsidR="00D310E6" w:rsidRPr="00D310E6">
        <w:t xml:space="preserve"> or</w:t>
      </w:r>
      <w:r w:rsidR="00AC0A8C" w:rsidRPr="00D310E6">
        <w:t xml:space="preserve"> Medicare</w:t>
      </w:r>
      <w:r w:rsidR="00D310E6" w:rsidRPr="00D310E6">
        <w:t>.</w:t>
      </w:r>
    </w:p>
    <w:p w14:paraId="2137C336" w14:textId="77777777" w:rsidR="00F563B7" w:rsidRDefault="00F563B7" w:rsidP="00791D77">
      <w:pPr>
        <w:pStyle w:val="NoSpacing"/>
      </w:pPr>
    </w:p>
    <w:p w14:paraId="52759304" w14:textId="037EE0A0" w:rsidR="006E3E48" w:rsidRDefault="006E3E48" w:rsidP="006E3E48">
      <w:pPr>
        <w:pStyle w:val="NoSpacing"/>
      </w:pPr>
      <w:r>
        <w:t>CommonHealth works like any other comprehensive medical plan and covers doctor visits, procedures, and prescriptions. You can find more information about CommonHealth-covered services at</w:t>
      </w:r>
      <w:r w:rsidR="00776E5D">
        <w:t xml:space="preserve"> </w:t>
      </w:r>
      <w:hyperlink r:id="rId10" w:history="1">
        <w:r w:rsidRPr="004D0694">
          <w:rPr>
            <w:rStyle w:val="Hyperlink"/>
          </w:rPr>
          <w:t>mass.gov/info-details/chart-of-masshealth-covered-services</w:t>
        </w:r>
      </w:hyperlink>
      <w:r w:rsidRPr="004D0694">
        <w:t>.</w:t>
      </w:r>
      <w:r>
        <w:t xml:space="preserve"> </w:t>
      </w:r>
    </w:p>
    <w:p w14:paraId="45B95109" w14:textId="77777777" w:rsidR="00D71F9D" w:rsidRDefault="00D71F9D" w:rsidP="006E3E48">
      <w:pPr>
        <w:pStyle w:val="NoSpacing"/>
      </w:pPr>
    </w:p>
    <w:p w14:paraId="3B5896F6" w14:textId="4AB5CFD6" w:rsidR="00D71F9D" w:rsidRPr="00D71F9D" w:rsidRDefault="00D71F9D" w:rsidP="003D40AF">
      <w:pPr>
        <w:pStyle w:val="Heading3"/>
      </w:pPr>
      <w:r w:rsidRPr="00D71F9D">
        <w:t xml:space="preserve">Who is </w:t>
      </w:r>
      <w:r w:rsidR="00F306FC">
        <w:t>e</w:t>
      </w:r>
      <w:r w:rsidRPr="00D71F9D">
        <w:t>ligible for CommonHealth?</w:t>
      </w:r>
    </w:p>
    <w:p w14:paraId="50A433B5" w14:textId="77777777" w:rsidR="00D71F9D" w:rsidRPr="00D71F9D" w:rsidRDefault="00D71F9D" w:rsidP="00D71F9D">
      <w:pPr>
        <w:pStyle w:val="NoSpacing"/>
      </w:pPr>
    </w:p>
    <w:p w14:paraId="46608683" w14:textId="77777777" w:rsidR="00D71F9D" w:rsidRPr="00D71F9D" w:rsidRDefault="00D71F9D" w:rsidP="00D71F9D">
      <w:pPr>
        <w:pStyle w:val="NoSpacing"/>
      </w:pPr>
      <w:r w:rsidRPr="00D71F9D">
        <w:t>To qualify for CommonHealth, an individual must</w:t>
      </w:r>
    </w:p>
    <w:p w14:paraId="00152EAE" w14:textId="77777777" w:rsidR="00D71F9D" w:rsidRPr="00D71F9D" w:rsidRDefault="00D71F9D" w:rsidP="00D71F9D">
      <w:pPr>
        <w:pStyle w:val="NoSpacing"/>
      </w:pPr>
    </w:p>
    <w:p w14:paraId="47AC6994" w14:textId="77777777" w:rsidR="00D71F9D" w:rsidRPr="00D71F9D" w:rsidRDefault="00D71F9D" w:rsidP="00D71F9D">
      <w:pPr>
        <w:pStyle w:val="NoSpacing"/>
        <w:numPr>
          <w:ilvl w:val="0"/>
          <w:numId w:val="3"/>
        </w:numPr>
      </w:pPr>
      <w:r w:rsidRPr="00D71F9D">
        <w:t xml:space="preserve">have been declared disabled by the Social Security Administration, the Massachusetts Commission for the Blind, or MassHealth (after submitting the MassHealth Disability Supplement); and </w:t>
      </w:r>
    </w:p>
    <w:p w14:paraId="3C5B3E97" w14:textId="4A4C2D9D" w:rsidR="00D71F9D" w:rsidRPr="00D71F9D" w:rsidRDefault="00D71F9D" w:rsidP="00D71F9D">
      <w:pPr>
        <w:pStyle w:val="NoSpacing"/>
        <w:numPr>
          <w:ilvl w:val="0"/>
          <w:numId w:val="3"/>
        </w:numPr>
      </w:pPr>
      <w:r w:rsidRPr="00D71F9D">
        <w:t>have a combined family income that is more than 133% of the Federal Poverty Level</w:t>
      </w:r>
      <w:r w:rsidR="006207EC">
        <w:t xml:space="preserve"> (FPL)</w:t>
      </w:r>
      <w:r w:rsidRPr="00D71F9D">
        <w:t xml:space="preserve"> for individuals younger than 65 years of age, or more than 100% of the FPL for individuals</w:t>
      </w:r>
      <w:r w:rsidRPr="00D71F9D">
        <w:rPr>
          <w:b/>
          <w:bCs/>
        </w:rPr>
        <w:t xml:space="preserve"> </w:t>
      </w:r>
      <w:r w:rsidRPr="00D71F9D">
        <w:t>age 65 and older. You can view the FPL chart here:</w:t>
      </w:r>
      <w:r w:rsidR="002C1D90">
        <w:t xml:space="preserve"> </w:t>
      </w:r>
      <w:hyperlink r:id="rId11" w:history="1">
        <w:r w:rsidR="00302891" w:rsidRPr="006207EC">
          <w:rPr>
            <w:rStyle w:val="Hyperlink"/>
          </w:rPr>
          <w:t>mass.gov/info-details/program-financial-guidelines-for-certain-masshealth-applicants-and-members</w:t>
        </w:r>
      </w:hyperlink>
      <w:r w:rsidRPr="00D71F9D">
        <w:t xml:space="preserve">. </w:t>
      </w:r>
    </w:p>
    <w:p w14:paraId="137CF695" w14:textId="77777777" w:rsidR="00D71F9D" w:rsidRPr="00D71F9D" w:rsidRDefault="00D71F9D" w:rsidP="00D71F9D">
      <w:pPr>
        <w:pStyle w:val="NoSpacing"/>
      </w:pPr>
    </w:p>
    <w:p w14:paraId="507913FB" w14:textId="11CB7B32" w:rsidR="004C22DE" w:rsidRPr="00837B9E" w:rsidRDefault="004C22DE" w:rsidP="003D40AF">
      <w:pPr>
        <w:pStyle w:val="Heading3"/>
      </w:pPr>
      <w:r w:rsidRPr="00837B9E">
        <w:t xml:space="preserve">Why </w:t>
      </w:r>
      <w:r w:rsidR="00F306FC">
        <w:t>s</w:t>
      </w:r>
      <w:r w:rsidRPr="00837B9E">
        <w:t xml:space="preserve">hould I </w:t>
      </w:r>
      <w:r w:rsidR="00F306FC">
        <w:t>a</w:t>
      </w:r>
      <w:r w:rsidRPr="00837B9E">
        <w:t xml:space="preserve">pply for CommonHealth if I </w:t>
      </w:r>
      <w:r w:rsidR="00F306FC">
        <w:t>a</w:t>
      </w:r>
      <w:r w:rsidR="00A552A1" w:rsidRPr="00837B9E">
        <w:t xml:space="preserve">lready </w:t>
      </w:r>
      <w:r w:rsidR="00F306FC">
        <w:t>h</w:t>
      </w:r>
      <w:r w:rsidR="00A552A1" w:rsidRPr="00837B9E">
        <w:t xml:space="preserve">ave </w:t>
      </w:r>
      <w:r w:rsidR="00F306FC">
        <w:t>p</w:t>
      </w:r>
      <w:r w:rsidR="00837B9E" w:rsidRPr="00837B9E">
        <w:t xml:space="preserve">rivate </w:t>
      </w:r>
      <w:r w:rsidR="00F306FC">
        <w:t>i</w:t>
      </w:r>
      <w:r w:rsidR="00A552A1" w:rsidRPr="00837B9E">
        <w:t>nsurance or Medicare?</w:t>
      </w:r>
    </w:p>
    <w:p w14:paraId="37C7D924" w14:textId="77777777" w:rsidR="00A552A1" w:rsidRDefault="00A552A1" w:rsidP="00D71F9D">
      <w:pPr>
        <w:pStyle w:val="NoSpacing"/>
        <w:rPr>
          <w:b/>
          <w:bCs/>
        </w:rPr>
      </w:pPr>
    </w:p>
    <w:p w14:paraId="4F8AA25F" w14:textId="77BC1831" w:rsidR="004E54F8" w:rsidRPr="004E54F8" w:rsidRDefault="004E54F8" w:rsidP="004E54F8">
      <w:pPr>
        <w:pStyle w:val="NoSpacing"/>
      </w:pPr>
      <w:r w:rsidRPr="004E54F8">
        <w:t xml:space="preserve">There are several reasons having CommonHealth might be helpful. </w:t>
      </w:r>
    </w:p>
    <w:p w14:paraId="1484021D" w14:textId="77777777" w:rsidR="004E54F8" w:rsidRPr="004E54F8" w:rsidRDefault="004E54F8" w:rsidP="004E54F8">
      <w:pPr>
        <w:pStyle w:val="NoSpacing"/>
      </w:pPr>
    </w:p>
    <w:p w14:paraId="2751BFB8" w14:textId="77777777" w:rsidR="004E54F8" w:rsidRPr="004E54F8" w:rsidRDefault="004E54F8" w:rsidP="004E54F8">
      <w:pPr>
        <w:pStyle w:val="NoSpacing"/>
        <w:numPr>
          <w:ilvl w:val="0"/>
          <w:numId w:val="8"/>
        </w:numPr>
      </w:pPr>
      <w:r w:rsidRPr="004E54F8">
        <w:t>May cover copayments, co-insurance, deductibles, and other costs that your current insurance does not</w:t>
      </w:r>
    </w:p>
    <w:p w14:paraId="0634BDA1" w14:textId="77777777" w:rsidR="004E54F8" w:rsidRPr="004E54F8" w:rsidRDefault="004E54F8" w:rsidP="004E54F8">
      <w:pPr>
        <w:pStyle w:val="NoSpacing"/>
        <w:numPr>
          <w:ilvl w:val="0"/>
          <w:numId w:val="8"/>
        </w:numPr>
      </w:pPr>
      <w:r w:rsidRPr="004E54F8">
        <w:t>May help with the cost of your private insurance (read about the Premium Assistance Program below)</w:t>
      </w:r>
    </w:p>
    <w:p w14:paraId="305B7D6A" w14:textId="77777777" w:rsidR="004E54F8" w:rsidRPr="004E54F8" w:rsidRDefault="004E54F8" w:rsidP="004E54F8">
      <w:pPr>
        <w:pStyle w:val="NoSpacing"/>
        <w:numPr>
          <w:ilvl w:val="0"/>
          <w:numId w:val="8"/>
        </w:numPr>
      </w:pPr>
      <w:r w:rsidRPr="004E54F8">
        <w:t>May pay for medically necessary MassHealth-covered services that your current health plan does not cover</w:t>
      </w:r>
    </w:p>
    <w:p w14:paraId="40E720A0" w14:textId="77777777" w:rsidR="004E54F8" w:rsidRPr="004E54F8" w:rsidRDefault="004E54F8" w:rsidP="004E54F8">
      <w:pPr>
        <w:pStyle w:val="NoSpacing"/>
      </w:pPr>
    </w:p>
    <w:p w14:paraId="7DDB8126" w14:textId="20054AF2" w:rsidR="004E54F8" w:rsidRPr="004E54F8" w:rsidRDefault="003C6705" w:rsidP="004E54F8">
      <w:pPr>
        <w:pStyle w:val="NoSpacing"/>
      </w:pPr>
      <w:r w:rsidRPr="00FE2236">
        <w:t>For more information</w:t>
      </w:r>
      <w:r>
        <w:t>,</w:t>
      </w:r>
      <w:r w:rsidRPr="00FE2236">
        <w:t xml:space="preserve"> </w:t>
      </w:r>
      <w:r w:rsidRPr="003F12B3">
        <w:t>visit</w:t>
      </w:r>
      <w:r w:rsidR="00A70F2F">
        <w:t xml:space="preserve"> </w:t>
      </w:r>
      <w:hyperlink r:id="rId12" w:history="1">
        <w:r w:rsidRPr="00632B33">
          <w:rPr>
            <w:rStyle w:val="Hyperlink"/>
          </w:rPr>
          <w:t>mass.gov/info-details/masshealth-and-private-health-insurance-also-known-as-third-party-liability-tpl</w:t>
        </w:r>
      </w:hyperlink>
      <w:r w:rsidR="005C5F2F">
        <w:t xml:space="preserve"> or</w:t>
      </w:r>
      <w:r w:rsidR="004E54F8" w:rsidRPr="004E54F8">
        <w:t xml:space="preserve"> call MassHealth Customer Service at (800) 841-2900, TDD/TTY: 711.</w:t>
      </w:r>
    </w:p>
    <w:p w14:paraId="5C526CB7" w14:textId="77777777" w:rsidR="004E54F8" w:rsidRPr="00837B9E" w:rsidRDefault="004E54F8" w:rsidP="00D71F9D">
      <w:pPr>
        <w:pStyle w:val="NoSpacing"/>
        <w:rPr>
          <w:b/>
          <w:bCs/>
        </w:rPr>
      </w:pPr>
    </w:p>
    <w:p w14:paraId="0DA103B5" w14:textId="475972AD" w:rsidR="00D71F9D" w:rsidRPr="003D40AF" w:rsidRDefault="00D71F9D" w:rsidP="003D40AF">
      <w:pPr>
        <w:pStyle w:val="Heading3"/>
      </w:pPr>
      <w:r w:rsidRPr="003D40AF">
        <w:t xml:space="preserve">How </w:t>
      </w:r>
      <w:r w:rsidR="00F306FC" w:rsidRPr="003D40AF">
        <w:t>d</w:t>
      </w:r>
      <w:r w:rsidR="00807627" w:rsidRPr="003D40AF">
        <w:t>o I</w:t>
      </w:r>
      <w:r w:rsidRPr="003D40AF">
        <w:t xml:space="preserve"> </w:t>
      </w:r>
      <w:r w:rsidR="00F306FC" w:rsidRPr="003D40AF">
        <w:t>a</w:t>
      </w:r>
      <w:r w:rsidRPr="003D40AF">
        <w:t>pply for CommonHealth</w:t>
      </w:r>
      <w:r w:rsidR="00807627" w:rsidRPr="003D40AF">
        <w:t>?</w:t>
      </w:r>
    </w:p>
    <w:p w14:paraId="7517EB33" w14:textId="77777777" w:rsidR="00D71F9D" w:rsidRPr="00D71F9D" w:rsidRDefault="00D71F9D" w:rsidP="00D71F9D">
      <w:pPr>
        <w:pStyle w:val="NoSpacing"/>
      </w:pPr>
    </w:p>
    <w:p w14:paraId="04E12A37" w14:textId="409593EF" w:rsidR="006207EC" w:rsidRDefault="00D71F9D" w:rsidP="00D71F9D">
      <w:pPr>
        <w:pStyle w:val="NoSpacing"/>
      </w:pPr>
      <w:r w:rsidRPr="00D71F9D">
        <w:t>To apply for CommonHealth,</w:t>
      </w:r>
      <w:r w:rsidRPr="00D71F9D" w:rsidDel="00CD220D">
        <w:t xml:space="preserve"> </w:t>
      </w:r>
      <w:r w:rsidRPr="00D71F9D">
        <w:t xml:space="preserve">individuals </w:t>
      </w:r>
      <w:r w:rsidRPr="001E3947">
        <w:rPr>
          <w:b/>
          <w:bCs/>
        </w:rPr>
        <w:t>younger than 65</w:t>
      </w:r>
      <w:r w:rsidRPr="00D71F9D">
        <w:t xml:space="preserve"> must complete the</w:t>
      </w:r>
      <w:r w:rsidR="00E15D1B">
        <w:t xml:space="preserve"> Massachusetts Application for Health and Dental Coverage and Help Paying Costs (ACA-3)</w:t>
      </w:r>
      <w:r w:rsidRPr="00D71F9D">
        <w:t xml:space="preserve"> </w:t>
      </w:r>
      <w:r w:rsidR="0005207F" w:rsidRPr="001E3947">
        <w:t xml:space="preserve">available at </w:t>
      </w:r>
      <w:hyperlink r:id="rId13" w:anchor="massachusetts-application-for-health-and-dental-coverage-and-help-paying-costs-[aca-3-(08/23)]-" w:history="1">
        <w:r w:rsidR="00283B19" w:rsidRPr="001E3947">
          <w:rPr>
            <w:rStyle w:val="Hyperlink"/>
          </w:rPr>
          <w:t>mass.gov/lists/applications-to-become-a-masshealth-member#massachusetts-application-for-health-and-dental-coverage-and-help-paying-costs-</w:t>
        </w:r>
      </w:hyperlink>
      <w:r w:rsidRPr="00A6522A">
        <w:t>.</w:t>
      </w:r>
      <w:r w:rsidRPr="00D71F9D">
        <w:t xml:space="preserve"> </w:t>
      </w:r>
    </w:p>
    <w:p w14:paraId="716362AB" w14:textId="77777777" w:rsidR="006207EC" w:rsidRDefault="006207EC" w:rsidP="00D71F9D">
      <w:pPr>
        <w:pStyle w:val="NoSpacing"/>
      </w:pPr>
    </w:p>
    <w:p w14:paraId="3FB29F2D" w14:textId="2B3C3A4E" w:rsidR="00635A18" w:rsidRDefault="00D71F9D" w:rsidP="00D71F9D">
      <w:pPr>
        <w:pStyle w:val="NoSpacing"/>
      </w:pPr>
      <w:r w:rsidRPr="00D71F9D">
        <w:t xml:space="preserve">Those </w:t>
      </w:r>
      <w:r w:rsidRPr="001E3947">
        <w:rPr>
          <w:b/>
          <w:bCs/>
        </w:rPr>
        <w:t>age 65 and older</w:t>
      </w:r>
      <w:r w:rsidRPr="00D71F9D">
        <w:t xml:space="preserve"> must complete the</w:t>
      </w:r>
      <w:r w:rsidR="00E80FD5">
        <w:t xml:space="preserve"> Application for Health </w:t>
      </w:r>
      <w:r w:rsidR="00320781">
        <w:t xml:space="preserve">Coverage for Seniors and People Needing Long-Term-Care Services </w:t>
      </w:r>
      <w:r w:rsidR="00E80FD5">
        <w:t>(</w:t>
      </w:r>
      <w:r w:rsidR="00320781">
        <w:t>SACA-2)</w:t>
      </w:r>
      <w:r w:rsidRPr="00D71F9D">
        <w:t xml:space="preserve"> </w:t>
      </w:r>
      <w:r w:rsidR="00E14C93" w:rsidRPr="001E3947">
        <w:t xml:space="preserve">available at </w:t>
      </w:r>
      <w:hyperlink r:id="rId14" w:anchor="application-for-health-coverage-for-seniors-and-people-needing-long-term-care-services-[saca-2-(08/23)]-" w:history="1">
        <w:r w:rsidR="00283B19" w:rsidRPr="001E3947">
          <w:rPr>
            <w:rStyle w:val="Hyperlink"/>
          </w:rPr>
          <w:t>mass.gov/lists/applications-to-become-a-masshealth-member#application-for-health-coverage-for-seniors-and-people-needing-long-term-care-services-</w:t>
        </w:r>
      </w:hyperlink>
      <w:r w:rsidR="004F455A">
        <w:t>. I</w:t>
      </w:r>
      <w:r w:rsidR="00635A18" w:rsidRPr="00D71F9D">
        <w:t xml:space="preserve">f you are applying for CommonHealth after age 65, please write “CommonHealth” across the top of your application or renewal application to let MassHealth know what type of coverage you are looking for. </w:t>
      </w:r>
    </w:p>
    <w:p w14:paraId="49016362" w14:textId="77777777" w:rsidR="00635A18" w:rsidRDefault="00635A18" w:rsidP="00D71F9D">
      <w:pPr>
        <w:pStyle w:val="NoSpacing"/>
      </w:pPr>
    </w:p>
    <w:p w14:paraId="31A7096D" w14:textId="2E5D3685" w:rsidR="00D71F9D" w:rsidRPr="00D71F9D" w:rsidRDefault="00D71F9D" w:rsidP="00D71F9D">
      <w:pPr>
        <w:pStyle w:val="NoSpacing"/>
        <w:rPr>
          <w:b/>
          <w:bCs/>
        </w:rPr>
      </w:pPr>
      <w:r w:rsidRPr="00D71F9D">
        <w:t>Here’s how to apply.</w:t>
      </w:r>
    </w:p>
    <w:p w14:paraId="4C26D942" w14:textId="5CF2D7D7" w:rsidR="00D71F9D" w:rsidRPr="00D71F9D" w:rsidRDefault="00D71F9D" w:rsidP="00D71F9D">
      <w:pPr>
        <w:pStyle w:val="NoSpacing"/>
        <w:numPr>
          <w:ilvl w:val="0"/>
          <w:numId w:val="5"/>
        </w:numPr>
      </w:pPr>
      <w:r w:rsidRPr="00654038">
        <w:rPr>
          <w:b/>
          <w:bCs/>
        </w:rPr>
        <w:t>Online</w:t>
      </w:r>
      <w:r w:rsidR="003B1826">
        <w:rPr>
          <w:b/>
          <w:bCs/>
        </w:rPr>
        <w:t>:</w:t>
      </w:r>
      <w:r w:rsidRPr="00D71F9D">
        <w:t xml:space="preserve"> </w:t>
      </w:r>
      <w:hyperlink r:id="rId15" w:history="1">
        <w:r w:rsidRPr="005E6D19">
          <w:rPr>
            <w:rStyle w:val="Hyperlink"/>
          </w:rPr>
          <w:t>mass.gov/info-details/ma-login-accounts-for-new-applicants</w:t>
        </w:r>
      </w:hyperlink>
      <w:r w:rsidRPr="00D71F9D">
        <w:t xml:space="preserve"> (this is the fastest way to get coverage)</w:t>
      </w:r>
    </w:p>
    <w:p w14:paraId="09699FB5" w14:textId="6B4F31BD" w:rsidR="00D71F9D" w:rsidRPr="00D71F9D" w:rsidRDefault="00D71F9D" w:rsidP="00D71F9D">
      <w:pPr>
        <w:pStyle w:val="NoSpacing"/>
        <w:numPr>
          <w:ilvl w:val="0"/>
          <w:numId w:val="5"/>
        </w:numPr>
      </w:pPr>
      <w:r w:rsidRPr="00654038">
        <w:rPr>
          <w:b/>
          <w:bCs/>
        </w:rPr>
        <w:t>By Mail</w:t>
      </w:r>
      <w:r w:rsidRPr="00D71F9D">
        <w:t xml:space="preserve"> </w:t>
      </w:r>
      <w:r w:rsidRPr="003B1826">
        <w:rPr>
          <w:b/>
          <w:bCs/>
        </w:rPr>
        <w:t xml:space="preserve">(print </w:t>
      </w:r>
      <w:r w:rsidR="00654038" w:rsidRPr="003B1826">
        <w:rPr>
          <w:b/>
          <w:bCs/>
        </w:rPr>
        <w:t xml:space="preserve">the </w:t>
      </w:r>
      <w:r w:rsidRPr="003B1826">
        <w:rPr>
          <w:b/>
          <w:bCs/>
        </w:rPr>
        <w:t>application from this web page)</w:t>
      </w:r>
      <w:r w:rsidRPr="00D71F9D">
        <w:t xml:space="preserve">: </w:t>
      </w:r>
      <w:hyperlink r:id="rId16" w:history="1">
        <w:r w:rsidRPr="005E6D19">
          <w:rPr>
            <w:rStyle w:val="Hyperlink"/>
          </w:rPr>
          <w:t>mass.gov/lists/applications-to-become-a-masshealth-member</w:t>
        </w:r>
      </w:hyperlink>
      <w:r w:rsidRPr="00D71F9D">
        <w:t xml:space="preserve"> </w:t>
      </w:r>
    </w:p>
    <w:p w14:paraId="3420975B" w14:textId="77777777" w:rsidR="00D71F9D" w:rsidRPr="00D71F9D" w:rsidRDefault="00D71F9D" w:rsidP="00D71F9D">
      <w:pPr>
        <w:pStyle w:val="NoSpacing"/>
        <w:numPr>
          <w:ilvl w:val="0"/>
          <w:numId w:val="5"/>
        </w:numPr>
      </w:pPr>
      <w:r w:rsidRPr="00654038">
        <w:rPr>
          <w:b/>
          <w:bCs/>
        </w:rPr>
        <w:t>By Phone</w:t>
      </w:r>
      <w:r w:rsidRPr="00D71F9D">
        <w:t>: Call MassHealth Customer Service at (800) 841-2900, TDD/TTY: 711</w:t>
      </w:r>
    </w:p>
    <w:p w14:paraId="615B452A" w14:textId="31BA1946" w:rsidR="00D71F9D" w:rsidRPr="00D71F9D" w:rsidRDefault="00D71F9D" w:rsidP="00D71F9D">
      <w:pPr>
        <w:pStyle w:val="NoSpacing"/>
        <w:numPr>
          <w:ilvl w:val="0"/>
          <w:numId w:val="5"/>
        </w:numPr>
      </w:pPr>
      <w:r w:rsidRPr="003B1826">
        <w:rPr>
          <w:b/>
          <w:bCs/>
        </w:rPr>
        <w:lastRenderedPageBreak/>
        <w:t>In Person or by Virtual Appointment</w:t>
      </w:r>
      <w:r w:rsidRPr="00D71F9D">
        <w:t xml:space="preserve">: </w:t>
      </w:r>
      <w:r w:rsidR="00AE38E6">
        <w:t xml:space="preserve">Schedule an appointment at </w:t>
      </w:r>
      <w:hyperlink r:id="rId17" w:history="1">
        <w:r w:rsidRPr="005E6D19">
          <w:rPr>
            <w:rStyle w:val="Hyperlink"/>
          </w:rPr>
          <w:t>mass.gov/masshealth/appointment</w:t>
        </w:r>
      </w:hyperlink>
      <w:r w:rsidRPr="00D71F9D">
        <w:t xml:space="preserve">   </w:t>
      </w:r>
      <w:hyperlink w:history="1"/>
    </w:p>
    <w:p w14:paraId="05794490" w14:textId="77777777" w:rsidR="00D71F9D" w:rsidRPr="00D71F9D" w:rsidRDefault="00D71F9D" w:rsidP="00D71F9D">
      <w:pPr>
        <w:pStyle w:val="NoSpacing"/>
      </w:pPr>
    </w:p>
    <w:p w14:paraId="1DD6A039" w14:textId="6BA0796E" w:rsidR="006E3E48" w:rsidRDefault="00D71F9D" w:rsidP="006E3E48">
      <w:pPr>
        <w:pStyle w:val="NoSpacing"/>
      </w:pPr>
      <w:r w:rsidRPr="00D71F9D">
        <w:t xml:space="preserve">If you are already a MassHealth member, </w:t>
      </w:r>
      <w:r w:rsidR="00A01DCD">
        <w:t>you may need to complete a Disability Supplement to see if you can be upgraded to CommonHealth</w:t>
      </w:r>
      <w:r w:rsidRPr="00D71F9D">
        <w:t xml:space="preserve">. </w:t>
      </w:r>
      <w:r w:rsidR="00BF01E2">
        <w:t xml:space="preserve">You can find </w:t>
      </w:r>
      <w:r w:rsidR="00AC4999">
        <w:t xml:space="preserve">the </w:t>
      </w:r>
      <w:r w:rsidR="004B7359">
        <w:t xml:space="preserve">Adult </w:t>
      </w:r>
      <w:r w:rsidR="00A01DCD">
        <w:t xml:space="preserve">Disability Supplement </w:t>
      </w:r>
      <w:r w:rsidR="004B7359">
        <w:t>and the Child Disability Suppl</w:t>
      </w:r>
      <w:r w:rsidR="00A071B3">
        <w:t xml:space="preserve">ement </w:t>
      </w:r>
      <w:r w:rsidR="002F195B">
        <w:t>here:</w:t>
      </w:r>
      <w:r w:rsidR="00A843F6" w:rsidRPr="00A921C1">
        <w:t xml:space="preserve"> </w:t>
      </w:r>
      <w:hyperlink r:id="rId18" w:history="1">
        <w:r w:rsidR="00A843F6" w:rsidRPr="00A921C1">
          <w:rPr>
            <w:rStyle w:val="Hyperlink"/>
          </w:rPr>
          <w:t>mass.gov/lists/masshealth-member-forms</w:t>
        </w:r>
      </w:hyperlink>
      <w:r w:rsidR="00A01DCD" w:rsidRPr="004E54F8">
        <w:t xml:space="preserve">. </w:t>
      </w:r>
      <w:r w:rsidR="002A2CA8" w:rsidRPr="004E54F8">
        <w:t>If you have questions</w:t>
      </w:r>
      <w:r w:rsidR="009E1F9E" w:rsidRPr="004E54F8">
        <w:t xml:space="preserve"> about your eligibility</w:t>
      </w:r>
      <w:r w:rsidR="002A2CA8" w:rsidRPr="004E54F8">
        <w:t>, call MassHealth Customer Service at (800) 841-2900, TDD/TTY: 711</w:t>
      </w:r>
      <w:r w:rsidR="009A76E5" w:rsidRPr="004E54F8">
        <w:t>.</w:t>
      </w:r>
    </w:p>
    <w:p w14:paraId="2E2487F6" w14:textId="77777777" w:rsidR="009A76E5" w:rsidRDefault="009A76E5" w:rsidP="006E3E48">
      <w:pPr>
        <w:pStyle w:val="NoSpacing"/>
      </w:pPr>
    </w:p>
    <w:p w14:paraId="743F2AF4" w14:textId="43AA6953" w:rsidR="00F43E87" w:rsidRPr="00852CC4" w:rsidRDefault="00131C03" w:rsidP="003D40AF">
      <w:pPr>
        <w:pStyle w:val="Heading3"/>
      </w:pPr>
      <w:r>
        <w:t xml:space="preserve">Do I </w:t>
      </w:r>
      <w:r w:rsidR="00F306FC">
        <w:t>h</w:t>
      </w:r>
      <w:r>
        <w:t xml:space="preserve">ave to </w:t>
      </w:r>
      <w:r w:rsidR="00F306FC">
        <w:t>p</w:t>
      </w:r>
      <w:r>
        <w:t xml:space="preserve">ay for </w:t>
      </w:r>
      <w:r w:rsidR="00F43E87" w:rsidRPr="00852CC4">
        <w:t>CommonHealth</w:t>
      </w:r>
      <w:r w:rsidR="005729B8">
        <w:t>?</w:t>
      </w:r>
    </w:p>
    <w:p w14:paraId="3ACCE85A" w14:textId="77777777" w:rsidR="00F43E87" w:rsidRDefault="00F43E87" w:rsidP="00791D77">
      <w:pPr>
        <w:pStyle w:val="NoSpacing"/>
      </w:pPr>
    </w:p>
    <w:p w14:paraId="345EF198" w14:textId="0D4BC73B" w:rsidR="006E3E48" w:rsidRDefault="006E3E48" w:rsidP="00791D77">
      <w:pPr>
        <w:pStyle w:val="NoSpacing"/>
      </w:pPr>
      <w:r>
        <w:t xml:space="preserve">You may need to pay a monthly premium (fee) </w:t>
      </w:r>
      <w:r w:rsidR="00DB2417">
        <w:t xml:space="preserve">for CommonHealth </w:t>
      </w:r>
      <w:r>
        <w:t xml:space="preserve">depending on the financial situation of your household or family group. You can find information </w:t>
      </w:r>
      <w:r w:rsidR="009601E5">
        <w:t>about</w:t>
      </w:r>
      <w:r>
        <w:t xml:space="preserve"> CommonHealth premiums </w:t>
      </w:r>
      <w:r w:rsidR="00393DB4">
        <w:t>here</w:t>
      </w:r>
      <w:r w:rsidR="00C0102A">
        <w:t xml:space="preserve">: </w:t>
      </w:r>
      <w:hyperlink r:id="rId19" w:history="1">
        <w:r w:rsidR="00ED57FC" w:rsidRPr="00A921C1">
          <w:rPr>
            <w:rStyle w:val="Hyperlink"/>
          </w:rPr>
          <w:t>mass.gov/info-details/masshealth-premium-schedule-for-members</w:t>
        </w:r>
      </w:hyperlink>
      <w:r w:rsidR="00160A10">
        <w:t>.</w:t>
      </w:r>
      <w:r w:rsidR="009F7441">
        <w:t xml:space="preserve"> </w:t>
      </w:r>
    </w:p>
    <w:p w14:paraId="5AF82C43" w14:textId="77777777" w:rsidR="00160A10" w:rsidRDefault="00160A10" w:rsidP="00791D77">
      <w:pPr>
        <w:pStyle w:val="NoSpacing"/>
      </w:pPr>
    </w:p>
    <w:p w14:paraId="43C24474" w14:textId="65FB57A0" w:rsidR="00DD303B" w:rsidRDefault="00CC0C84" w:rsidP="00DD303B">
      <w:pPr>
        <w:pStyle w:val="NoSpacing"/>
      </w:pPr>
      <w:r>
        <w:t>If you have private insurance</w:t>
      </w:r>
      <w:r w:rsidR="00500E26">
        <w:t xml:space="preserve"> through an employer</w:t>
      </w:r>
      <w:r>
        <w:t xml:space="preserve">, </w:t>
      </w:r>
      <w:r w:rsidRPr="00A921C1">
        <w:rPr>
          <w:b/>
          <w:bCs/>
        </w:rPr>
        <w:t>t</w:t>
      </w:r>
      <w:r w:rsidR="008D1AE2" w:rsidRPr="00A921C1">
        <w:rPr>
          <w:b/>
          <w:bCs/>
        </w:rPr>
        <w:t>he MassHealth Premium Assistance</w:t>
      </w:r>
      <w:r w:rsidR="00DD303B" w:rsidRPr="00A921C1">
        <w:rPr>
          <w:b/>
          <w:bCs/>
        </w:rPr>
        <w:t xml:space="preserve"> program may help reduce or </w:t>
      </w:r>
      <w:r w:rsidR="009A5E13" w:rsidRPr="00A921C1">
        <w:rPr>
          <w:b/>
          <w:bCs/>
        </w:rPr>
        <w:t>eliminate</w:t>
      </w:r>
      <w:r w:rsidR="00DD303B" w:rsidRPr="00A921C1">
        <w:rPr>
          <w:b/>
          <w:bCs/>
        </w:rPr>
        <w:t xml:space="preserve"> your monthly </w:t>
      </w:r>
      <w:r w:rsidR="00D576E8" w:rsidRPr="00A921C1">
        <w:rPr>
          <w:b/>
          <w:bCs/>
        </w:rPr>
        <w:t xml:space="preserve">CommonHealth </w:t>
      </w:r>
      <w:r w:rsidR="00DD303B" w:rsidRPr="00A921C1">
        <w:rPr>
          <w:b/>
          <w:bCs/>
        </w:rPr>
        <w:t>premium</w:t>
      </w:r>
      <w:r w:rsidR="00DD303B" w:rsidRPr="00FE2236">
        <w:t xml:space="preserve">. </w:t>
      </w:r>
      <w:r>
        <w:t>T</w:t>
      </w:r>
      <w:r w:rsidR="008D1AE2">
        <w:t xml:space="preserve">he </w:t>
      </w:r>
      <w:r w:rsidR="003E1C93">
        <w:t>program</w:t>
      </w:r>
      <w:r w:rsidR="008D1AE2" w:rsidRPr="00FE2236">
        <w:t xml:space="preserve"> may </w:t>
      </w:r>
      <w:r w:rsidR="008D1AE2">
        <w:t xml:space="preserve">also </w:t>
      </w:r>
      <w:r w:rsidR="008D1AE2" w:rsidRPr="00FE2236">
        <w:t xml:space="preserve">be able to help </w:t>
      </w:r>
      <w:r w:rsidR="003E1C93">
        <w:t xml:space="preserve">with the costs </w:t>
      </w:r>
      <w:r w:rsidR="007E79B5">
        <w:t xml:space="preserve">of </w:t>
      </w:r>
      <w:r w:rsidR="004C2AB0">
        <w:t xml:space="preserve">your </w:t>
      </w:r>
      <w:r w:rsidR="00500E26">
        <w:t>private insurance</w:t>
      </w:r>
      <w:r w:rsidR="007E79B5">
        <w:t xml:space="preserve"> premiums too</w:t>
      </w:r>
      <w:r w:rsidR="006820E5">
        <w:t>!</w:t>
      </w:r>
      <w:r w:rsidR="008D1AE2" w:rsidRPr="00FE2236">
        <w:t xml:space="preserve"> </w:t>
      </w:r>
      <w:r w:rsidR="00DD303B" w:rsidRPr="00FE2236">
        <w:t xml:space="preserve">For more information about the Premium Assistance </w:t>
      </w:r>
      <w:r w:rsidR="00D02837">
        <w:t>p</w:t>
      </w:r>
      <w:r w:rsidR="00DD303B" w:rsidRPr="00FE2236">
        <w:t>rogram</w:t>
      </w:r>
      <w:r w:rsidR="00694D6A">
        <w:t>,</w:t>
      </w:r>
      <w:r w:rsidR="00DD303B">
        <w:t xml:space="preserve"> visit </w:t>
      </w:r>
      <w:hyperlink r:id="rId20" w:history="1">
        <w:r w:rsidR="00283B19" w:rsidRPr="000741AA">
          <w:rPr>
            <w:rStyle w:val="Hyperlink"/>
          </w:rPr>
          <w:t>mass.gov/info-details/masshealth-premium-assistance-pa</w:t>
        </w:r>
      </w:hyperlink>
      <w:r w:rsidR="00405CC8">
        <w:t xml:space="preserve"> </w:t>
      </w:r>
      <w:r w:rsidR="00405CC8" w:rsidRPr="004E54F8">
        <w:t>or call the MassHealth Premium Assistance Unit at (800) 862-4840</w:t>
      </w:r>
      <w:r w:rsidR="00BF2D49">
        <w:t xml:space="preserve">, </w:t>
      </w:r>
      <w:r w:rsidR="00BF2D49" w:rsidRPr="00BF2D49">
        <w:t>TTY: (617) 886-8102</w:t>
      </w:r>
      <w:r w:rsidR="00405CC8" w:rsidRPr="004E54F8">
        <w:t>.</w:t>
      </w:r>
    </w:p>
    <w:p w14:paraId="011F03D6" w14:textId="77777777" w:rsidR="00254225" w:rsidRDefault="00254225" w:rsidP="00DD303B">
      <w:pPr>
        <w:pStyle w:val="NoSpacing"/>
      </w:pPr>
    </w:p>
    <w:p w14:paraId="4D09473E" w14:textId="3D608837" w:rsidR="00254225" w:rsidRPr="00FE2236" w:rsidRDefault="00254225" w:rsidP="00DD303B">
      <w:pPr>
        <w:pStyle w:val="NoSpacing"/>
      </w:pPr>
      <w:r>
        <w:t>If you must pay a premium</w:t>
      </w:r>
      <w:r w:rsidR="002D6D45">
        <w:t xml:space="preserve"> </w:t>
      </w:r>
      <w:r w:rsidR="00E61F48">
        <w:t>for</w:t>
      </w:r>
      <w:r w:rsidR="00996886">
        <w:t xml:space="preserve"> CommonHealth</w:t>
      </w:r>
      <w:r>
        <w:t xml:space="preserve">, billing will begin the month </w:t>
      </w:r>
      <w:r w:rsidR="00996886">
        <w:t>after you are approved</w:t>
      </w:r>
      <w:r>
        <w:t xml:space="preserve"> for CommonHealth. If </w:t>
      </w:r>
      <w:r w:rsidR="00934AE5">
        <w:t>you don’t pay the</w:t>
      </w:r>
      <w:r>
        <w:t xml:space="preserve"> premium for 60 days or more, your CommonHealth coverage will be cancelled. </w:t>
      </w:r>
      <w:r w:rsidR="00774531">
        <w:t>Visit</w:t>
      </w:r>
      <w:r>
        <w:t xml:space="preserve"> </w:t>
      </w:r>
      <w:hyperlink r:id="rId21" w:history="1">
        <w:r w:rsidR="004F17EF" w:rsidRPr="000741AA">
          <w:rPr>
            <w:rStyle w:val="Hyperlink"/>
          </w:rPr>
          <w:t>mass.gov/info-details/masshealth-premium-schedule-for-members</w:t>
        </w:r>
      </w:hyperlink>
      <w:r w:rsidR="004F17EF">
        <w:t xml:space="preserve"> </w:t>
      </w:r>
      <w:r>
        <w:t>for more information</w:t>
      </w:r>
      <w:r w:rsidR="00947021">
        <w:t>.</w:t>
      </w:r>
    </w:p>
    <w:p w14:paraId="573C8B18" w14:textId="77777777" w:rsidR="00DD303B" w:rsidRDefault="00DD303B" w:rsidP="00791D77">
      <w:pPr>
        <w:pStyle w:val="NoSpacing"/>
      </w:pPr>
    </w:p>
    <w:p w14:paraId="2F340704" w14:textId="406FD74F" w:rsidR="007E7F7E" w:rsidRPr="003D40AF" w:rsidRDefault="00A352C6" w:rsidP="003D40AF">
      <w:pPr>
        <w:pStyle w:val="Heading2"/>
      </w:pPr>
      <w:r w:rsidRPr="003D40AF">
        <w:t>Updates</w:t>
      </w:r>
      <w:r w:rsidR="007E7F7E" w:rsidRPr="003D40AF">
        <w:t xml:space="preserve"> to CommonHealth</w:t>
      </w:r>
    </w:p>
    <w:p w14:paraId="5D1ECCCF" w14:textId="77777777" w:rsidR="007E7F7E" w:rsidRDefault="007E7F7E" w:rsidP="00E94B81">
      <w:pPr>
        <w:pStyle w:val="NoSpacing"/>
      </w:pPr>
    </w:p>
    <w:p w14:paraId="0F796450" w14:textId="54D532DB" w:rsidR="00EC7757" w:rsidRDefault="00247AED" w:rsidP="00E94B81">
      <w:pPr>
        <w:pStyle w:val="NoSpacing"/>
      </w:pPr>
      <w:r w:rsidRPr="00247AED">
        <w:t>MassHealth has recently expanded its CommonHealth eligibility requirements to better help our members</w:t>
      </w:r>
    </w:p>
    <w:p w14:paraId="6F283438" w14:textId="77777777" w:rsidR="00130D20" w:rsidRDefault="00130D20" w:rsidP="00E94B81">
      <w:pPr>
        <w:pStyle w:val="NoSpacing"/>
        <w:rPr>
          <w:b/>
          <w:bCs/>
        </w:rPr>
      </w:pPr>
    </w:p>
    <w:p w14:paraId="19207E43" w14:textId="7314BE05" w:rsidR="00EC7757" w:rsidRDefault="00A47A1A" w:rsidP="00A649AA">
      <w:pPr>
        <w:pStyle w:val="NoSpacing"/>
        <w:numPr>
          <w:ilvl w:val="0"/>
          <w:numId w:val="4"/>
        </w:numPr>
      </w:pPr>
      <w:r w:rsidRPr="00687CA6">
        <w:rPr>
          <w:b/>
          <w:bCs/>
        </w:rPr>
        <w:t xml:space="preserve">For individuals </w:t>
      </w:r>
      <w:r w:rsidR="00407BBD">
        <w:rPr>
          <w:b/>
          <w:bCs/>
        </w:rPr>
        <w:t>younger than</w:t>
      </w:r>
      <w:r w:rsidR="00407BBD" w:rsidRPr="00687CA6">
        <w:rPr>
          <w:b/>
          <w:bCs/>
        </w:rPr>
        <w:t xml:space="preserve"> </w:t>
      </w:r>
      <w:r w:rsidRPr="00687CA6">
        <w:rPr>
          <w:b/>
          <w:bCs/>
        </w:rPr>
        <w:t>65</w:t>
      </w:r>
      <w:r w:rsidR="00407BBD">
        <w:rPr>
          <w:b/>
          <w:bCs/>
        </w:rPr>
        <w:t xml:space="preserve"> years of age</w:t>
      </w:r>
      <w:r>
        <w:t xml:space="preserve">, MassHealth has </w:t>
      </w:r>
      <w:r w:rsidR="005520EB">
        <w:t>eliminat</w:t>
      </w:r>
      <w:r w:rsidR="00342287">
        <w:t>ed</w:t>
      </w:r>
      <w:r w:rsidR="00911FC0">
        <w:t xml:space="preserve"> </w:t>
      </w:r>
      <w:r w:rsidR="005520EB">
        <w:t>the one</w:t>
      </w:r>
      <w:r w:rsidR="00E41AAB">
        <w:t>-</w:t>
      </w:r>
      <w:r w:rsidR="005520EB">
        <w:t xml:space="preserve">time deductible. </w:t>
      </w:r>
    </w:p>
    <w:p w14:paraId="710228E6" w14:textId="77777777" w:rsidR="00EC7757" w:rsidRDefault="00EC7757" w:rsidP="00E94B81">
      <w:pPr>
        <w:pStyle w:val="NoSpacing"/>
      </w:pPr>
    </w:p>
    <w:p w14:paraId="3791D1CF" w14:textId="291B1B07" w:rsidR="00205FD6" w:rsidRDefault="00983B46" w:rsidP="00A649AA">
      <w:pPr>
        <w:pStyle w:val="NoSpacing"/>
        <w:numPr>
          <w:ilvl w:val="0"/>
          <w:numId w:val="4"/>
        </w:numPr>
      </w:pPr>
      <w:r>
        <w:rPr>
          <w:b/>
          <w:bCs/>
        </w:rPr>
        <w:t>I</w:t>
      </w:r>
      <w:r w:rsidR="00A47A1A" w:rsidRPr="00687CA6">
        <w:rPr>
          <w:b/>
          <w:bCs/>
        </w:rPr>
        <w:t xml:space="preserve">ndividuals 65 </w:t>
      </w:r>
      <w:r w:rsidR="00570009">
        <w:rPr>
          <w:b/>
          <w:bCs/>
        </w:rPr>
        <w:t xml:space="preserve">years of age </w:t>
      </w:r>
      <w:r w:rsidR="00B17A6F">
        <w:rPr>
          <w:b/>
          <w:bCs/>
        </w:rPr>
        <w:t>and older</w:t>
      </w:r>
      <w:r w:rsidR="00A47A1A">
        <w:t xml:space="preserve"> </w:t>
      </w:r>
      <w:r w:rsidR="00442620">
        <w:t>who ha</w:t>
      </w:r>
      <w:r w:rsidR="00E109B4">
        <w:t>ve</w:t>
      </w:r>
      <w:r w:rsidR="00442620">
        <w:t xml:space="preserve"> </w:t>
      </w:r>
      <w:r w:rsidR="00A47A1A">
        <w:t xml:space="preserve">CommonHealth for </w:t>
      </w:r>
      <w:r w:rsidR="000078CF">
        <w:t xml:space="preserve">at least </w:t>
      </w:r>
      <w:r w:rsidR="00A47A1A">
        <w:t>10 consecutive years</w:t>
      </w:r>
      <w:r w:rsidR="0041594F">
        <w:t xml:space="preserve"> </w:t>
      </w:r>
      <w:r w:rsidR="00131874">
        <w:t>can</w:t>
      </w:r>
      <w:r w:rsidR="0041594F" w:rsidRPr="00483625">
        <w:t xml:space="preserve"> now remain on CommonHealth after turning 65 without having to work.</w:t>
      </w:r>
      <w:r w:rsidR="000263B9">
        <w:t xml:space="preserve"> </w:t>
      </w:r>
      <w:r w:rsidR="00243D29">
        <w:t>Those</w:t>
      </w:r>
      <w:r w:rsidR="00205FD6" w:rsidRPr="00691994">
        <w:t xml:space="preserve"> who do not meet the </w:t>
      </w:r>
      <w:r w:rsidR="00205FD6">
        <w:t>10</w:t>
      </w:r>
      <w:r w:rsidR="00205FD6" w:rsidRPr="00691994">
        <w:t xml:space="preserve">-year criteria upon turning 65 may still </w:t>
      </w:r>
      <w:r w:rsidR="00604705">
        <w:t>get</w:t>
      </w:r>
      <w:r w:rsidR="00205FD6" w:rsidRPr="00691994">
        <w:t xml:space="preserve"> CommonHealth if they work at least 40 hours </w:t>
      </w:r>
      <w:r w:rsidR="000C10D3">
        <w:t>a</w:t>
      </w:r>
      <w:r w:rsidR="00205FD6" w:rsidRPr="00691994">
        <w:t xml:space="preserve"> month (or have worked at least 240 hours in the six months before the</w:t>
      </w:r>
      <w:r w:rsidR="00205FD6">
        <w:t>y submit</w:t>
      </w:r>
      <w:r w:rsidR="00205FD6" w:rsidRPr="00691994">
        <w:t xml:space="preserve"> </w:t>
      </w:r>
      <w:r w:rsidR="000B32B0" w:rsidRPr="004B7972">
        <w:t xml:space="preserve">their renewal application </w:t>
      </w:r>
      <w:r w:rsidR="004B7972" w:rsidRPr="004B7972">
        <w:t>(</w:t>
      </w:r>
      <w:r w:rsidR="000B32B0" w:rsidRPr="004B7972">
        <w:t xml:space="preserve">available at </w:t>
      </w:r>
      <w:hyperlink r:id="rId22" w:history="1">
        <w:r w:rsidR="000B32B0" w:rsidRPr="004B7972">
          <w:rPr>
            <w:rStyle w:val="Hyperlink"/>
          </w:rPr>
          <w:t>mass.gov/doc/renewal-application-for-health-coverage-for-seniors-and-people-needing-long-term-care-services-0/download</w:t>
        </w:r>
      </w:hyperlink>
      <w:r w:rsidR="004B7972" w:rsidRPr="004B7972">
        <w:rPr>
          <w:rStyle w:val="Hyperlink"/>
        </w:rPr>
        <w:t>)</w:t>
      </w:r>
      <w:r w:rsidR="000B32B0" w:rsidRPr="004B7972">
        <w:t>.</w:t>
      </w:r>
      <w:r w:rsidR="00205FD6" w:rsidRPr="00691994">
        <w:t xml:space="preserve"> </w:t>
      </w:r>
      <w:r w:rsidR="00205FD6">
        <w:t>Learn more about this</w:t>
      </w:r>
      <w:r w:rsidR="00205FD6" w:rsidRPr="00691994">
        <w:t xml:space="preserve"> </w:t>
      </w:r>
      <w:r w:rsidR="000C39A9">
        <w:t>by</w:t>
      </w:r>
      <w:r w:rsidR="00DD0AED">
        <w:t xml:space="preserve"> read</w:t>
      </w:r>
      <w:r w:rsidR="000C39A9">
        <w:t>ing</w:t>
      </w:r>
      <w:r w:rsidR="00DD0AED">
        <w:t xml:space="preserve"> </w:t>
      </w:r>
      <w:r w:rsidR="00A6610C" w:rsidRPr="00E35AAA">
        <w:t>Eligibility Operations Memo 23-19</w:t>
      </w:r>
      <w:r w:rsidR="0074607D" w:rsidRPr="00E35AAA">
        <w:t>:</w:t>
      </w:r>
      <w:r w:rsidR="00A6610C" w:rsidRPr="00E35AAA">
        <w:t xml:space="preserve"> “Updated −− Changes to MassHealth CommonHealth Eligibility for Seniors</w:t>
      </w:r>
      <w:r w:rsidR="00127CA1">
        <w:t>”</w:t>
      </w:r>
      <w:r w:rsidR="00AE36CC">
        <w:t xml:space="preserve"> </w:t>
      </w:r>
      <w:r w:rsidR="007916DF" w:rsidRPr="003F12B3">
        <w:t xml:space="preserve">available at </w:t>
      </w:r>
      <w:hyperlink r:id="rId23" w:history="1">
        <w:r w:rsidR="007916DF" w:rsidRPr="003F12B3">
          <w:rPr>
            <w:rStyle w:val="Hyperlink"/>
          </w:rPr>
          <w:t>mass.gov/doc/eligibility-operations-memo-23-19-updated-changes-to-masshealth-commonhealth-eligibility-for-seniors-0/download</w:t>
        </w:r>
      </w:hyperlink>
      <w:r w:rsidR="007916DF">
        <w:t xml:space="preserve">. </w:t>
      </w:r>
    </w:p>
    <w:p w14:paraId="5DDDF4E6" w14:textId="77777777" w:rsidR="005520EB" w:rsidRDefault="005520EB" w:rsidP="00E94B81">
      <w:pPr>
        <w:pStyle w:val="NoSpacing"/>
        <w:rPr>
          <w:rStyle w:val="Hyperlink"/>
          <w:color w:val="auto"/>
          <w:u w:val="none"/>
        </w:rPr>
      </w:pPr>
    </w:p>
    <w:p w14:paraId="6E252148" w14:textId="7AAB47B0" w:rsidR="00C77F49" w:rsidRPr="00197230" w:rsidRDefault="00F20996" w:rsidP="00197230">
      <w:pPr>
        <w:pStyle w:val="Heading3"/>
        <w:rPr>
          <w:rStyle w:val="Hyperlink"/>
          <w:color w:val="1F3763" w:themeColor="accent1" w:themeShade="7F"/>
          <w:u w:val="none"/>
        </w:rPr>
      </w:pPr>
      <w:r w:rsidRPr="00197230">
        <w:t xml:space="preserve">Should </w:t>
      </w:r>
      <w:r w:rsidR="007E40E1" w:rsidRPr="00197230">
        <w:t xml:space="preserve">I </w:t>
      </w:r>
      <w:r w:rsidR="00F306FC" w:rsidRPr="00197230">
        <w:t>s</w:t>
      </w:r>
      <w:r w:rsidR="004D0694" w:rsidRPr="00197230">
        <w:t>end</w:t>
      </w:r>
      <w:r w:rsidR="00C962B7" w:rsidRPr="00197230">
        <w:t xml:space="preserve"> </w:t>
      </w:r>
      <w:r w:rsidR="00F306FC" w:rsidRPr="00197230">
        <w:t>p</w:t>
      </w:r>
      <w:r w:rsidR="00C962B7" w:rsidRPr="00197230">
        <w:t xml:space="preserve">roof with </w:t>
      </w:r>
      <w:r w:rsidR="00F306FC" w:rsidRPr="00197230">
        <w:t>m</w:t>
      </w:r>
      <w:r w:rsidR="00C962B7" w:rsidRPr="00197230">
        <w:t xml:space="preserve">y </w:t>
      </w:r>
      <w:r w:rsidR="00F306FC" w:rsidRPr="00197230">
        <w:t>a</w:t>
      </w:r>
      <w:r w:rsidRPr="00197230">
        <w:t xml:space="preserve">pplication or </w:t>
      </w:r>
      <w:r w:rsidR="00F306FC" w:rsidRPr="00197230">
        <w:t>r</w:t>
      </w:r>
      <w:r w:rsidRPr="00197230">
        <w:t>enewal</w:t>
      </w:r>
      <w:r w:rsidRPr="00197230">
        <w:rPr>
          <w:rStyle w:val="Hyperlink"/>
          <w:color w:val="1F3763" w:themeColor="accent1" w:themeShade="7F"/>
          <w:u w:val="none"/>
        </w:rPr>
        <w:t>?</w:t>
      </w:r>
    </w:p>
    <w:p w14:paraId="36634B6D" w14:textId="758443AC" w:rsidR="00F20996" w:rsidRDefault="00F20996" w:rsidP="00E94B81">
      <w:pPr>
        <w:pStyle w:val="NoSpacing"/>
        <w:rPr>
          <w:rStyle w:val="Hyperlink"/>
          <w:b/>
          <w:bCs/>
          <w:color w:val="auto"/>
          <w:u w:val="none"/>
        </w:rPr>
      </w:pPr>
      <w:r>
        <w:rPr>
          <w:rStyle w:val="Hyperlink"/>
          <w:b/>
          <w:bCs/>
          <w:color w:val="auto"/>
          <w:u w:val="none"/>
        </w:rPr>
        <w:tab/>
      </w:r>
    </w:p>
    <w:p w14:paraId="2F0ADE25" w14:textId="6377349C" w:rsidR="00F20996" w:rsidRPr="00F20996" w:rsidRDefault="00F20996" w:rsidP="00E94B81">
      <w:pPr>
        <w:pStyle w:val="NoSpacing"/>
      </w:pPr>
      <w:r>
        <w:rPr>
          <w:rStyle w:val="Hyperlink"/>
          <w:color w:val="auto"/>
          <w:u w:val="none"/>
        </w:rPr>
        <w:t>Yes.</w:t>
      </w:r>
      <w:r w:rsidR="00226389">
        <w:rPr>
          <w:rStyle w:val="Hyperlink"/>
          <w:color w:val="auto"/>
          <w:u w:val="none"/>
        </w:rPr>
        <w:t xml:space="preserve"> </w:t>
      </w:r>
      <w:r w:rsidR="00FF13F0">
        <w:rPr>
          <w:rStyle w:val="Hyperlink"/>
          <w:color w:val="auto"/>
          <w:u w:val="none"/>
        </w:rPr>
        <w:t xml:space="preserve">MassHealth will request </w:t>
      </w:r>
      <w:r w:rsidR="00360E6F">
        <w:rPr>
          <w:rStyle w:val="Hyperlink"/>
          <w:color w:val="auto"/>
          <w:u w:val="none"/>
        </w:rPr>
        <w:t>proof from you f</w:t>
      </w:r>
      <w:r w:rsidR="00226389">
        <w:rPr>
          <w:rStyle w:val="Hyperlink"/>
          <w:color w:val="auto"/>
          <w:u w:val="none"/>
        </w:rPr>
        <w:t>or</w:t>
      </w:r>
      <w:r w:rsidR="004B457E">
        <w:rPr>
          <w:rStyle w:val="Hyperlink"/>
          <w:color w:val="auto"/>
          <w:u w:val="none"/>
        </w:rPr>
        <w:t xml:space="preserve"> </w:t>
      </w:r>
      <w:r w:rsidR="00DF085E">
        <w:rPr>
          <w:rStyle w:val="Hyperlink"/>
          <w:color w:val="auto"/>
          <w:u w:val="none"/>
        </w:rPr>
        <w:t>required information</w:t>
      </w:r>
      <w:r w:rsidR="00226389">
        <w:rPr>
          <w:rStyle w:val="Hyperlink"/>
          <w:color w:val="auto"/>
          <w:u w:val="none"/>
        </w:rPr>
        <w:t xml:space="preserve"> that </w:t>
      </w:r>
      <w:r w:rsidR="00FF13F0">
        <w:rPr>
          <w:rStyle w:val="Hyperlink"/>
          <w:color w:val="auto"/>
          <w:u w:val="none"/>
        </w:rPr>
        <w:t>we cannot verify</w:t>
      </w:r>
      <w:r w:rsidR="00226389">
        <w:rPr>
          <w:rStyle w:val="Hyperlink"/>
          <w:color w:val="auto"/>
          <w:u w:val="none"/>
        </w:rPr>
        <w:t xml:space="preserve">. </w:t>
      </w:r>
      <w:r w:rsidR="00CE0352">
        <w:rPr>
          <w:rStyle w:val="Hyperlink"/>
          <w:color w:val="auto"/>
          <w:u w:val="none"/>
        </w:rPr>
        <w:t xml:space="preserve">Some examples of </w:t>
      </w:r>
      <w:r w:rsidR="00360E6F">
        <w:rPr>
          <w:rStyle w:val="Hyperlink"/>
          <w:color w:val="auto"/>
          <w:u w:val="none"/>
        </w:rPr>
        <w:t xml:space="preserve">information MassHealth may need </w:t>
      </w:r>
      <w:r w:rsidR="00161F74">
        <w:rPr>
          <w:rStyle w:val="Hyperlink"/>
          <w:color w:val="auto"/>
          <w:u w:val="none"/>
        </w:rPr>
        <w:t>proof for</w:t>
      </w:r>
      <w:r w:rsidR="00360E6F">
        <w:rPr>
          <w:rStyle w:val="Hyperlink"/>
          <w:color w:val="auto"/>
          <w:u w:val="none"/>
        </w:rPr>
        <w:t xml:space="preserve"> </w:t>
      </w:r>
      <w:r w:rsidR="002266E9">
        <w:rPr>
          <w:rStyle w:val="Hyperlink"/>
          <w:color w:val="auto"/>
          <w:u w:val="none"/>
        </w:rPr>
        <w:t>are income, assets</w:t>
      </w:r>
      <w:r w:rsidR="00967342">
        <w:rPr>
          <w:rStyle w:val="Hyperlink"/>
          <w:color w:val="auto"/>
          <w:u w:val="none"/>
        </w:rPr>
        <w:t>, citizenship</w:t>
      </w:r>
      <w:r w:rsidR="00161F74">
        <w:rPr>
          <w:rStyle w:val="Hyperlink"/>
          <w:color w:val="auto"/>
          <w:u w:val="none"/>
        </w:rPr>
        <w:t xml:space="preserve"> status</w:t>
      </w:r>
      <w:r w:rsidR="00B17A6F">
        <w:rPr>
          <w:rStyle w:val="Hyperlink"/>
          <w:color w:val="auto"/>
          <w:u w:val="none"/>
        </w:rPr>
        <w:t xml:space="preserve">, </w:t>
      </w:r>
      <w:r w:rsidR="00967342">
        <w:rPr>
          <w:rStyle w:val="Hyperlink"/>
          <w:color w:val="auto"/>
          <w:u w:val="none"/>
        </w:rPr>
        <w:t xml:space="preserve">and immigration status. </w:t>
      </w:r>
      <w:r w:rsidR="00BB6776">
        <w:rPr>
          <w:rStyle w:val="Hyperlink"/>
          <w:color w:val="auto"/>
          <w:u w:val="none"/>
        </w:rPr>
        <w:t>All</w:t>
      </w:r>
      <w:r w:rsidR="005520EB">
        <w:rPr>
          <w:rStyle w:val="Hyperlink"/>
          <w:color w:val="auto"/>
          <w:u w:val="none"/>
        </w:rPr>
        <w:t xml:space="preserve"> </w:t>
      </w:r>
      <w:r w:rsidR="004E54F8">
        <w:rPr>
          <w:rStyle w:val="Hyperlink"/>
          <w:color w:val="auto"/>
          <w:u w:val="none"/>
        </w:rPr>
        <w:t xml:space="preserve">necessary </w:t>
      </w:r>
      <w:r w:rsidR="00372DF8">
        <w:rPr>
          <w:rStyle w:val="Hyperlink"/>
          <w:color w:val="auto"/>
          <w:u w:val="none"/>
        </w:rPr>
        <w:t xml:space="preserve">documents on </w:t>
      </w:r>
      <w:r w:rsidR="000B2019">
        <w:rPr>
          <w:rStyle w:val="Hyperlink"/>
          <w:color w:val="auto"/>
          <w:u w:val="none"/>
        </w:rPr>
        <w:t xml:space="preserve">the </w:t>
      </w:r>
      <w:r w:rsidR="001E0AAB">
        <w:rPr>
          <w:rStyle w:val="Hyperlink"/>
          <w:color w:val="auto"/>
          <w:u w:val="none"/>
        </w:rPr>
        <w:t>“</w:t>
      </w:r>
      <w:r w:rsidR="000B2019" w:rsidRPr="00807627">
        <w:t>Acceptable Verifications</w:t>
      </w:r>
      <w:r w:rsidR="001E0AAB">
        <w:t>”</w:t>
      </w:r>
      <w:r w:rsidR="000B2019" w:rsidRPr="00807627">
        <w:t xml:space="preserve"> list</w:t>
      </w:r>
      <w:r w:rsidR="000B2019">
        <w:rPr>
          <w:rStyle w:val="Hyperlink"/>
          <w:color w:val="auto"/>
          <w:u w:val="none"/>
        </w:rPr>
        <w:t xml:space="preserve"> </w:t>
      </w:r>
      <w:r w:rsidR="001E0AAB">
        <w:rPr>
          <w:rStyle w:val="Hyperlink"/>
          <w:color w:val="auto"/>
          <w:u w:val="none"/>
        </w:rPr>
        <w:t>(</w:t>
      </w:r>
      <w:r w:rsidR="000B2019" w:rsidRPr="003F12B3">
        <w:rPr>
          <w:rStyle w:val="Hyperlink"/>
          <w:color w:val="auto"/>
          <w:u w:val="none"/>
        </w:rPr>
        <w:t xml:space="preserve">available at </w:t>
      </w:r>
      <w:hyperlink r:id="rId24" w:history="1">
        <w:r w:rsidR="000B2019" w:rsidRPr="00BD14FA">
          <w:rPr>
            <w:rStyle w:val="Hyperlink"/>
          </w:rPr>
          <w:t>mass.gov/info-details/masshealth-and-health-connector-acceptable-verifications-list</w:t>
        </w:r>
      </w:hyperlink>
      <w:r w:rsidR="000B2019">
        <w:rPr>
          <w:rStyle w:val="Hyperlink"/>
          <w:color w:val="auto"/>
          <w:u w:val="none"/>
        </w:rPr>
        <w:t xml:space="preserve"> </w:t>
      </w:r>
      <w:r w:rsidR="00B073C6">
        <w:rPr>
          <w:rStyle w:val="Hyperlink"/>
          <w:color w:val="auto"/>
          <w:u w:val="none"/>
        </w:rPr>
        <w:t xml:space="preserve">must </w:t>
      </w:r>
      <w:r w:rsidR="00BB6776">
        <w:rPr>
          <w:rStyle w:val="Hyperlink"/>
          <w:color w:val="auto"/>
          <w:u w:val="none"/>
        </w:rPr>
        <w:t xml:space="preserve">be </w:t>
      </w:r>
      <w:r w:rsidR="001E0AAB">
        <w:rPr>
          <w:rStyle w:val="Hyperlink"/>
          <w:color w:val="auto"/>
          <w:u w:val="none"/>
        </w:rPr>
        <w:t>sent</w:t>
      </w:r>
      <w:r w:rsidR="00BB6776">
        <w:rPr>
          <w:rStyle w:val="Hyperlink"/>
          <w:color w:val="auto"/>
          <w:u w:val="none"/>
        </w:rPr>
        <w:t xml:space="preserve"> </w:t>
      </w:r>
      <w:r w:rsidR="005520EB">
        <w:rPr>
          <w:rStyle w:val="Hyperlink"/>
          <w:color w:val="auto"/>
          <w:u w:val="none"/>
        </w:rPr>
        <w:t>to</w:t>
      </w:r>
      <w:r w:rsidR="00360E6F">
        <w:rPr>
          <w:rStyle w:val="Hyperlink"/>
          <w:color w:val="auto"/>
          <w:u w:val="none"/>
        </w:rPr>
        <w:t xml:space="preserve"> MassHealth so we can </w:t>
      </w:r>
      <w:r w:rsidR="008B1743">
        <w:rPr>
          <w:rStyle w:val="Hyperlink"/>
          <w:color w:val="auto"/>
          <w:u w:val="none"/>
        </w:rPr>
        <w:t xml:space="preserve">promptly review your application and </w:t>
      </w:r>
      <w:r w:rsidR="00360E6F">
        <w:rPr>
          <w:rStyle w:val="Hyperlink"/>
          <w:color w:val="auto"/>
          <w:u w:val="none"/>
        </w:rPr>
        <w:t>make sure you get</w:t>
      </w:r>
      <w:r w:rsidR="00D804F0">
        <w:rPr>
          <w:rStyle w:val="Hyperlink"/>
          <w:color w:val="auto"/>
          <w:u w:val="none"/>
        </w:rPr>
        <w:t xml:space="preserve"> </w:t>
      </w:r>
      <w:r w:rsidR="005520EB">
        <w:rPr>
          <w:rStyle w:val="Hyperlink"/>
          <w:color w:val="auto"/>
          <w:u w:val="none"/>
        </w:rPr>
        <w:t xml:space="preserve">the best </w:t>
      </w:r>
      <w:r w:rsidR="00D804F0">
        <w:rPr>
          <w:rStyle w:val="Hyperlink"/>
          <w:color w:val="auto"/>
          <w:u w:val="none"/>
        </w:rPr>
        <w:t>benefit</w:t>
      </w:r>
      <w:r w:rsidR="00360E6F">
        <w:rPr>
          <w:rStyle w:val="Hyperlink"/>
          <w:color w:val="auto"/>
          <w:u w:val="none"/>
        </w:rPr>
        <w:t xml:space="preserve"> possible</w:t>
      </w:r>
      <w:r>
        <w:rPr>
          <w:rStyle w:val="Hyperlink"/>
          <w:color w:val="auto"/>
          <w:u w:val="none"/>
        </w:rPr>
        <w:t>.</w:t>
      </w:r>
    </w:p>
    <w:p w14:paraId="69339E4D" w14:textId="77777777" w:rsidR="00A1427E" w:rsidRDefault="00A1427E" w:rsidP="00E94B81">
      <w:pPr>
        <w:pStyle w:val="NoSpacing"/>
      </w:pPr>
    </w:p>
    <w:p w14:paraId="2CE6C5C6" w14:textId="203B5CFB" w:rsidR="0083366A" w:rsidRPr="00197230" w:rsidRDefault="0083366A" w:rsidP="00197230">
      <w:pPr>
        <w:pStyle w:val="Heading3"/>
      </w:pPr>
      <w:r w:rsidRPr="00197230">
        <w:t xml:space="preserve">How </w:t>
      </w:r>
      <w:r w:rsidR="00D60096" w:rsidRPr="00197230">
        <w:t>c</w:t>
      </w:r>
      <w:r w:rsidRPr="00197230">
        <w:t xml:space="preserve">an I </w:t>
      </w:r>
      <w:r w:rsidR="00D60096" w:rsidRPr="00197230">
        <w:t>g</w:t>
      </w:r>
      <w:r w:rsidRPr="00197230">
        <w:t xml:space="preserve">et </w:t>
      </w:r>
      <w:r w:rsidR="00D60096" w:rsidRPr="00197230">
        <w:t>m</w:t>
      </w:r>
      <w:r w:rsidRPr="00197230">
        <w:t xml:space="preserve">ore </w:t>
      </w:r>
      <w:r w:rsidR="00D60096" w:rsidRPr="00197230">
        <w:t>i</w:t>
      </w:r>
      <w:r w:rsidRPr="00197230">
        <w:t>nformation about CommonHealth?</w:t>
      </w:r>
    </w:p>
    <w:p w14:paraId="6E98BA78" w14:textId="77777777" w:rsidR="0083366A" w:rsidRPr="00646DCC" w:rsidRDefault="0083366A" w:rsidP="00E94B81">
      <w:pPr>
        <w:pStyle w:val="NoSpacing"/>
      </w:pPr>
    </w:p>
    <w:p w14:paraId="3444FAE8" w14:textId="62EEA86A" w:rsidR="00A1427E" w:rsidRDefault="0083366A" w:rsidP="00E94B81">
      <w:pPr>
        <w:pStyle w:val="NoSpacing"/>
      </w:pPr>
      <w:r w:rsidRPr="00646DCC">
        <w:lastRenderedPageBreak/>
        <w:t>If you have questions</w:t>
      </w:r>
      <w:r w:rsidR="0001714E" w:rsidRPr="00646DCC">
        <w:t xml:space="preserve"> about CommonHealth</w:t>
      </w:r>
      <w:r w:rsidRPr="00646DCC">
        <w:t>, please call MassHealth Customer Service at (800) 841-2900, TDD/TTY: 711</w:t>
      </w:r>
      <w:r w:rsidR="009F29E2" w:rsidRPr="00646DCC">
        <w:t xml:space="preserve"> or visit </w:t>
      </w:r>
      <w:hyperlink r:id="rId25" w:history="1">
        <w:r w:rsidR="008E2DF5" w:rsidRPr="00C6739D">
          <w:rPr>
            <w:rStyle w:val="Hyperlink"/>
          </w:rPr>
          <w:t>mass.gov/info-details/masshealth-commonhealth</w:t>
        </w:r>
      </w:hyperlink>
      <w:r w:rsidR="008E2DF5">
        <w:t>.</w:t>
      </w:r>
    </w:p>
    <w:sectPr w:rsidR="00A1427E" w:rsidSect="00826170">
      <w:headerReference w:type="even" r:id="rId26"/>
      <w:headerReference w:type="default" r:id="rId27"/>
      <w:footerReference w:type="even" r:id="rId28"/>
      <w:footerReference w:type="default" r:id="rId29"/>
      <w:headerReference w:type="first" r:id="rId30"/>
      <w:footerReference w:type="first" r:id="rId31"/>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B5301" w14:textId="77777777" w:rsidR="007B0E3C" w:rsidRDefault="007B0E3C" w:rsidP="00310653">
      <w:pPr>
        <w:spacing w:after="0" w:line="240" w:lineRule="auto"/>
      </w:pPr>
      <w:r>
        <w:separator/>
      </w:r>
    </w:p>
  </w:endnote>
  <w:endnote w:type="continuationSeparator" w:id="0">
    <w:p w14:paraId="55E8CBE3" w14:textId="77777777" w:rsidR="007B0E3C" w:rsidRDefault="007B0E3C" w:rsidP="00310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A7C50" w14:textId="77777777" w:rsidR="00FE76D4" w:rsidRDefault="00FE7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DD9D2" w14:textId="77777777" w:rsidR="00310653" w:rsidRPr="00310653" w:rsidRDefault="00310653" w:rsidP="00310653">
    <w:pPr>
      <w:pStyle w:val="Footer"/>
    </w:pPr>
  </w:p>
  <w:p w14:paraId="65A7B184" w14:textId="6C49F05E" w:rsidR="00310653" w:rsidRPr="00310653" w:rsidRDefault="00310653" w:rsidP="00310653">
    <w:pPr>
      <w:pStyle w:val="Footer"/>
      <w:rPr>
        <w:sz w:val="16"/>
        <w:szCs w:val="16"/>
      </w:rPr>
    </w:pPr>
    <w:r w:rsidRPr="00310653">
      <w:rPr>
        <w:sz w:val="16"/>
        <w:szCs w:val="16"/>
      </w:rPr>
      <w:t>CH-FAQ_2025-0</w:t>
    </w:r>
    <w:r w:rsidR="00021F2E">
      <w:rPr>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4881E" w14:textId="77777777" w:rsidR="00FE76D4" w:rsidRDefault="00FE7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63207" w14:textId="77777777" w:rsidR="007B0E3C" w:rsidRDefault="007B0E3C" w:rsidP="00310653">
      <w:pPr>
        <w:spacing w:after="0" w:line="240" w:lineRule="auto"/>
      </w:pPr>
      <w:r>
        <w:separator/>
      </w:r>
    </w:p>
  </w:footnote>
  <w:footnote w:type="continuationSeparator" w:id="0">
    <w:p w14:paraId="36940391" w14:textId="77777777" w:rsidR="007B0E3C" w:rsidRDefault="007B0E3C" w:rsidP="00310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4089" w14:textId="77777777" w:rsidR="00FE76D4" w:rsidRDefault="00FE76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8086F" w14:textId="77777777" w:rsidR="00FE76D4" w:rsidRDefault="00FE76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A6E93" w14:textId="77777777" w:rsidR="00FE76D4" w:rsidRDefault="00FE7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377BF"/>
    <w:multiLevelType w:val="hybridMultilevel"/>
    <w:tmpl w:val="0B10DAFE"/>
    <w:lvl w:ilvl="0" w:tplc="CB3A2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C618F"/>
    <w:multiLevelType w:val="hybridMultilevel"/>
    <w:tmpl w:val="56C06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F2884"/>
    <w:multiLevelType w:val="hybridMultilevel"/>
    <w:tmpl w:val="F36C1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B4D96"/>
    <w:multiLevelType w:val="hybridMultilevel"/>
    <w:tmpl w:val="84AE77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233571"/>
    <w:multiLevelType w:val="hybridMultilevel"/>
    <w:tmpl w:val="818C80E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FCD3F78"/>
    <w:multiLevelType w:val="hybridMultilevel"/>
    <w:tmpl w:val="619282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38A0AF9"/>
    <w:multiLevelType w:val="hybridMultilevel"/>
    <w:tmpl w:val="3B50E614"/>
    <w:lvl w:ilvl="0" w:tplc="4F04D0BA">
      <w:start w:val="1"/>
      <w:numFmt w:val="decimal"/>
      <w:lvlText w:val="%1."/>
      <w:lvlJc w:val="left"/>
      <w:pPr>
        <w:ind w:left="1020" w:hanging="360"/>
      </w:pPr>
    </w:lvl>
    <w:lvl w:ilvl="1" w:tplc="1402190A">
      <w:start w:val="1"/>
      <w:numFmt w:val="decimal"/>
      <w:lvlText w:val="%2."/>
      <w:lvlJc w:val="left"/>
      <w:pPr>
        <w:ind w:left="1020" w:hanging="360"/>
      </w:pPr>
    </w:lvl>
    <w:lvl w:ilvl="2" w:tplc="E9EC99B0">
      <w:start w:val="1"/>
      <w:numFmt w:val="decimal"/>
      <w:lvlText w:val="%3."/>
      <w:lvlJc w:val="left"/>
      <w:pPr>
        <w:ind w:left="1020" w:hanging="360"/>
      </w:pPr>
    </w:lvl>
    <w:lvl w:ilvl="3" w:tplc="6EFE6FD0">
      <w:start w:val="1"/>
      <w:numFmt w:val="decimal"/>
      <w:lvlText w:val="%4."/>
      <w:lvlJc w:val="left"/>
      <w:pPr>
        <w:ind w:left="1020" w:hanging="360"/>
      </w:pPr>
    </w:lvl>
    <w:lvl w:ilvl="4" w:tplc="0142B556">
      <w:start w:val="1"/>
      <w:numFmt w:val="decimal"/>
      <w:lvlText w:val="%5."/>
      <w:lvlJc w:val="left"/>
      <w:pPr>
        <w:ind w:left="1020" w:hanging="360"/>
      </w:pPr>
    </w:lvl>
    <w:lvl w:ilvl="5" w:tplc="5192D874">
      <w:start w:val="1"/>
      <w:numFmt w:val="decimal"/>
      <w:lvlText w:val="%6."/>
      <w:lvlJc w:val="left"/>
      <w:pPr>
        <w:ind w:left="1020" w:hanging="360"/>
      </w:pPr>
    </w:lvl>
    <w:lvl w:ilvl="6" w:tplc="645A55C2">
      <w:start w:val="1"/>
      <w:numFmt w:val="decimal"/>
      <w:lvlText w:val="%7."/>
      <w:lvlJc w:val="left"/>
      <w:pPr>
        <w:ind w:left="1020" w:hanging="360"/>
      </w:pPr>
    </w:lvl>
    <w:lvl w:ilvl="7" w:tplc="5B229FB0">
      <w:start w:val="1"/>
      <w:numFmt w:val="decimal"/>
      <w:lvlText w:val="%8."/>
      <w:lvlJc w:val="left"/>
      <w:pPr>
        <w:ind w:left="1020" w:hanging="360"/>
      </w:pPr>
    </w:lvl>
    <w:lvl w:ilvl="8" w:tplc="934E9F0C">
      <w:start w:val="1"/>
      <w:numFmt w:val="decimal"/>
      <w:lvlText w:val="%9."/>
      <w:lvlJc w:val="left"/>
      <w:pPr>
        <w:ind w:left="1020" w:hanging="360"/>
      </w:pPr>
    </w:lvl>
  </w:abstractNum>
  <w:num w:numId="1" w16cid:durableId="2014141349">
    <w:abstractNumId w:val="3"/>
  </w:num>
  <w:num w:numId="2" w16cid:durableId="160582019">
    <w:abstractNumId w:val="0"/>
  </w:num>
  <w:num w:numId="3" w16cid:durableId="1703700761">
    <w:abstractNumId w:val="4"/>
  </w:num>
  <w:num w:numId="4" w16cid:durableId="173303691">
    <w:abstractNumId w:val="1"/>
  </w:num>
  <w:num w:numId="5" w16cid:durableId="495607001">
    <w:abstractNumId w:val="5"/>
  </w:num>
  <w:num w:numId="6" w16cid:durableId="2093308524">
    <w:abstractNumId w:val="6"/>
  </w:num>
  <w:num w:numId="7" w16cid:durableId="1997805639">
    <w:abstractNumId w:val="2"/>
  </w:num>
  <w:num w:numId="8" w16cid:durableId="13045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B81"/>
    <w:rsid w:val="00000EC5"/>
    <w:rsid w:val="00004C8B"/>
    <w:rsid w:val="00005028"/>
    <w:rsid w:val="000078CF"/>
    <w:rsid w:val="00010E29"/>
    <w:rsid w:val="0001126A"/>
    <w:rsid w:val="00013575"/>
    <w:rsid w:val="00015C45"/>
    <w:rsid w:val="0001711C"/>
    <w:rsid w:val="0001714E"/>
    <w:rsid w:val="00021F2E"/>
    <w:rsid w:val="00025EEC"/>
    <w:rsid w:val="000263B9"/>
    <w:rsid w:val="00032759"/>
    <w:rsid w:val="0003410E"/>
    <w:rsid w:val="0005059C"/>
    <w:rsid w:val="0005207F"/>
    <w:rsid w:val="00052C44"/>
    <w:rsid w:val="000622D8"/>
    <w:rsid w:val="0006659E"/>
    <w:rsid w:val="0007054A"/>
    <w:rsid w:val="000724C1"/>
    <w:rsid w:val="000741AA"/>
    <w:rsid w:val="000812F0"/>
    <w:rsid w:val="000826D1"/>
    <w:rsid w:val="00091C60"/>
    <w:rsid w:val="00091F65"/>
    <w:rsid w:val="00093A1C"/>
    <w:rsid w:val="00096E2E"/>
    <w:rsid w:val="00097BF1"/>
    <w:rsid w:val="00097D22"/>
    <w:rsid w:val="000A0857"/>
    <w:rsid w:val="000A7D50"/>
    <w:rsid w:val="000B2019"/>
    <w:rsid w:val="000B32B0"/>
    <w:rsid w:val="000C10D3"/>
    <w:rsid w:val="000C39A9"/>
    <w:rsid w:val="000D6B4C"/>
    <w:rsid w:val="000E4CC4"/>
    <w:rsid w:val="001054C5"/>
    <w:rsid w:val="00110781"/>
    <w:rsid w:val="001162CD"/>
    <w:rsid w:val="00120978"/>
    <w:rsid w:val="00127CA1"/>
    <w:rsid w:val="001307B4"/>
    <w:rsid w:val="00130D20"/>
    <w:rsid w:val="00131874"/>
    <w:rsid w:val="00131C03"/>
    <w:rsid w:val="00136AE9"/>
    <w:rsid w:val="00143C67"/>
    <w:rsid w:val="00155092"/>
    <w:rsid w:val="00160A10"/>
    <w:rsid w:val="00160E32"/>
    <w:rsid w:val="00161F74"/>
    <w:rsid w:val="001809F7"/>
    <w:rsid w:val="00183684"/>
    <w:rsid w:val="00196F52"/>
    <w:rsid w:val="00197230"/>
    <w:rsid w:val="001A4E51"/>
    <w:rsid w:val="001B1F7E"/>
    <w:rsid w:val="001B7137"/>
    <w:rsid w:val="001C51D0"/>
    <w:rsid w:val="001C696E"/>
    <w:rsid w:val="001D77BA"/>
    <w:rsid w:val="001E0AAB"/>
    <w:rsid w:val="001E3456"/>
    <w:rsid w:val="001E3947"/>
    <w:rsid w:val="00201017"/>
    <w:rsid w:val="00205FD6"/>
    <w:rsid w:val="00210C20"/>
    <w:rsid w:val="00215A9C"/>
    <w:rsid w:val="00221AA7"/>
    <w:rsid w:val="00221BA4"/>
    <w:rsid w:val="00223AC4"/>
    <w:rsid w:val="00224D4B"/>
    <w:rsid w:val="00226389"/>
    <w:rsid w:val="002266E9"/>
    <w:rsid w:val="00230BA2"/>
    <w:rsid w:val="00232BBB"/>
    <w:rsid w:val="00243D29"/>
    <w:rsid w:val="00246B1F"/>
    <w:rsid w:val="0024700B"/>
    <w:rsid w:val="00247AED"/>
    <w:rsid w:val="00253F67"/>
    <w:rsid w:val="00254225"/>
    <w:rsid w:val="00265468"/>
    <w:rsid w:val="002715DF"/>
    <w:rsid w:val="0027529E"/>
    <w:rsid w:val="0027621A"/>
    <w:rsid w:val="002772A2"/>
    <w:rsid w:val="00283B19"/>
    <w:rsid w:val="002A0273"/>
    <w:rsid w:val="002A0F38"/>
    <w:rsid w:val="002A2CA8"/>
    <w:rsid w:val="002B50A3"/>
    <w:rsid w:val="002C0E68"/>
    <w:rsid w:val="002C1BFC"/>
    <w:rsid w:val="002C1D90"/>
    <w:rsid w:val="002C72C6"/>
    <w:rsid w:val="002D6D45"/>
    <w:rsid w:val="002E0DAF"/>
    <w:rsid w:val="002E1A11"/>
    <w:rsid w:val="002E21C8"/>
    <w:rsid w:val="002E59DF"/>
    <w:rsid w:val="002E702F"/>
    <w:rsid w:val="002F195B"/>
    <w:rsid w:val="002F720D"/>
    <w:rsid w:val="00302891"/>
    <w:rsid w:val="00305009"/>
    <w:rsid w:val="00310653"/>
    <w:rsid w:val="00313D6E"/>
    <w:rsid w:val="00315AB5"/>
    <w:rsid w:val="00316680"/>
    <w:rsid w:val="00320781"/>
    <w:rsid w:val="00324651"/>
    <w:rsid w:val="00326657"/>
    <w:rsid w:val="00327BCB"/>
    <w:rsid w:val="00342287"/>
    <w:rsid w:val="00342C9F"/>
    <w:rsid w:val="00346BA8"/>
    <w:rsid w:val="00350B9B"/>
    <w:rsid w:val="00350BBE"/>
    <w:rsid w:val="00355C32"/>
    <w:rsid w:val="00356136"/>
    <w:rsid w:val="003576DC"/>
    <w:rsid w:val="00360695"/>
    <w:rsid w:val="00360E6F"/>
    <w:rsid w:val="003621A7"/>
    <w:rsid w:val="003710D6"/>
    <w:rsid w:val="00372DF8"/>
    <w:rsid w:val="00373528"/>
    <w:rsid w:val="003778D6"/>
    <w:rsid w:val="00386DA0"/>
    <w:rsid w:val="00393DB4"/>
    <w:rsid w:val="003A27E6"/>
    <w:rsid w:val="003B1826"/>
    <w:rsid w:val="003C4FDD"/>
    <w:rsid w:val="003C6705"/>
    <w:rsid w:val="003D40AF"/>
    <w:rsid w:val="003E1B7B"/>
    <w:rsid w:val="003E1C93"/>
    <w:rsid w:val="003F0E2F"/>
    <w:rsid w:val="003F12B3"/>
    <w:rsid w:val="0040050D"/>
    <w:rsid w:val="00401A3F"/>
    <w:rsid w:val="004028DE"/>
    <w:rsid w:val="00403144"/>
    <w:rsid w:val="0040348B"/>
    <w:rsid w:val="00404105"/>
    <w:rsid w:val="00405CC8"/>
    <w:rsid w:val="00407BBD"/>
    <w:rsid w:val="0041594F"/>
    <w:rsid w:val="004207EC"/>
    <w:rsid w:val="00431707"/>
    <w:rsid w:val="00437884"/>
    <w:rsid w:val="004403FF"/>
    <w:rsid w:val="00442620"/>
    <w:rsid w:val="004548F7"/>
    <w:rsid w:val="00455B4A"/>
    <w:rsid w:val="00476E24"/>
    <w:rsid w:val="00482984"/>
    <w:rsid w:val="00483625"/>
    <w:rsid w:val="00490B3F"/>
    <w:rsid w:val="00493389"/>
    <w:rsid w:val="00497293"/>
    <w:rsid w:val="004974A4"/>
    <w:rsid w:val="004B1D7D"/>
    <w:rsid w:val="004B457E"/>
    <w:rsid w:val="004B671D"/>
    <w:rsid w:val="004B7359"/>
    <w:rsid w:val="004B7972"/>
    <w:rsid w:val="004C2030"/>
    <w:rsid w:val="004C22DE"/>
    <w:rsid w:val="004C2662"/>
    <w:rsid w:val="004C2AB0"/>
    <w:rsid w:val="004C46D6"/>
    <w:rsid w:val="004C4ECF"/>
    <w:rsid w:val="004C660A"/>
    <w:rsid w:val="004D0504"/>
    <w:rsid w:val="004D0694"/>
    <w:rsid w:val="004D688D"/>
    <w:rsid w:val="004E080C"/>
    <w:rsid w:val="004E2ACA"/>
    <w:rsid w:val="004E54F8"/>
    <w:rsid w:val="004E68D0"/>
    <w:rsid w:val="004F066D"/>
    <w:rsid w:val="004F17EF"/>
    <w:rsid w:val="004F455A"/>
    <w:rsid w:val="004F75CB"/>
    <w:rsid w:val="00500E26"/>
    <w:rsid w:val="00501F15"/>
    <w:rsid w:val="00512B74"/>
    <w:rsid w:val="00535B25"/>
    <w:rsid w:val="00536467"/>
    <w:rsid w:val="00546083"/>
    <w:rsid w:val="005520EB"/>
    <w:rsid w:val="005561E9"/>
    <w:rsid w:val="00570009"/>
    <w:rsid w:val="005729B8"/>
    <w:rsid w:val="00584076"/>
    <w:rsid w:val="00595BFD"/>
    <w:rsid w:val="005A02A1"/>
    <w:rsid w:val="005A524D"/>
    <w:rsid w:val="005A7C92"/>
    <w:rsid w:val="005C5F2F"/>
    <w:rsid w:val="005D4CA9"/>
    <w:rsid w:val="005D5BFF"/>
    <w:rsid w:val="005E02F7"/>
    <w:rsid w:val="005E6D19"/>
    <w:rsid w:val="005F111C"/>
    <w:rsid w:val="005F1EB0"/>
    <w:rsid w:val="005F2212"/>
    <w:rsid w:val="005F46FD"/>
    <w:rsid w:val="005F50BF"/>
    <w:rsid w:val="00600B6A"/>
    <w:rsid w:val="0060311B"/>
    <w:rsid w:val="00604705"/>
    <w:rsid w:val="006134C8"/>
    <w:rsid w:val="006207EC"/>
    <w:rsid w:val="00632B33"/>
    <w:rsid w:val="00635A18"/>
    <w:rsid w:val="00645603"/>
    <w:rsid w:val="0064661C"/>
    <w:rsid w:val="00646DCC"/>
    <w:rsid w:val="00654038"/>
    <w:rsid w:val="00660427"/>
    <w:rsid w:val="0067060D"/>
    <w:rsid w:val="00674868"/>
    <w:rsid w:val="00676184"/>
    <w:rsid w:val="00680F80"/>
    <w:rsid w:val="006820E5"/>
    <w:rsid w:val="00682541"/>
    <w:rsid w:val="00682CCB"/>
    <w:rsid w:val="0068321B"/>
    <w:rsid w:val="00687CA6"/>
    <w:rsid w:val="00691994"/>
    <w:rsid w:val="00694D6A"/>
    <w:rsid w:val="0069677E"/>
    <w:rsid w:val="00696B71"/>
    <w:rsid w:val="006A5C30"/>
    <w:rsid w:val="006B3F08"/>
    <w:rsid w:val="006B44BA"/>
    <w:rsid w:val="006B780A"/>
    <w:rsid w:val="006C18B5"/>
    <w:rsid w:val="006C1F99"/>
    <w:rsid w:val="006D0BE1"/>
    <w:rsid w:val="006D13F9"/>
    <w:rsid w:val="006D7FCA"/>
    <w:rsid w:val="006E3E48"/>
    <w:rsid w:val="00701A13"/>
    <w:rsid w:val="00710401"/>
    <w:rsid w:val="007338E9"/>
    <w:rsid w:val="00745263"/>
    <w:rsid w:val="0074607D"/>
    <w:rsid w:val="007469F4"/>
    <w:rsid w:val="00752CF6"/>
    <w:rsid w:val="0075794D"/>
    <w:rsid w:val="00765FD4"/>
    <w:rsid w:val="007661EC"/>
    <w:rsid w:val="00772FE2"/>
    <w:rsid w:val="00773301"/>
    <w:rsid w:val="00774383"/>
    <w:rsid w:val="00774531"/>
    <w:rsid w:val="00776E5D"/>
    <w:rsid w:val="00781AC1"/>
    <w:rsid w:val="007826F9"/>
    <w:rsid w:val="00782B84"/>
    <w:rsid w:val="00782DC0"/>
    <w:rsid w:val="0079069F"/>
    <w:rsid w:val="007916DF"/>
    <w:rsid w:val="00791D77"/>
    <w:rsid w:val="007936B2"/>
    <w:rsid w:val="007A0C9F"/>
    <w:rsid w:val="007A0FD7"/>
    <w:rsid w:val="007A6521"/>
    <w:rsid w:val="007B0E3C"/>
    <w:rsid w:val="007B2935"/>
    <w:rsid w:val="007C2BCD"/>
    <w:rsid w:val="007C3374"/>
    <w:rsid w:val="007C5417"/>
    <w:rsid w:val="007C6FDA"/>
    <w:rsid w:val="007C720F"/>
    <w:rsid w:val="007E0091"/>
    <w:rsid w:val="007E40E1"/>
    <w:rsid w:val="007E79B5"/>
    <w:rsid w:val="007E7F7E"/>
    <w:rsid w:val="007F5A11"/>
    <w:rsid w:val="00807627"/>
    <w:rsid w:val="0081425F"/>
    <w:rsid w:val="0082101B"/>
    <w:rsid w:val="008233FE"/>
    <w:rsid w:val="00826170"/>
    <w:rsid w:val="0083366A"/>
    <w:rsid w:val="0083576D"/>
    <w:rsid w:val="00836B19"/>
    <w:rsid w:val="00837B9E"/>
    <w:rsid w:val="00852CC4"/>
    <w:rsid w:val="008617D5"/>
    <w:rsid w:val="00867C8B"/>
    <w:rsid w:val="00873835"/>
    <w:rsid w:val="00881756"/>
    <w:rsid w:val="0088175B"/>
    <w:rsid w:val="008854E5"/>
    <w:rsid w:val="00885677"/>
    <w:rsid w:val="00887814"/>
    <w:rsid w:val="008956BC"/>
    <w:rsid w:val="008A432E"/>
    <w:rsid w:val="008B1743"/>
    <w:rsid w:val="008B3AAE"/>
    <w:rsid w:val="008B4A6A"/>
    <w:rsid w:val="008B5192"/>
    <w:rsid w:val="008B5949"/>
    <w:rsid w:val="008C19E1"/>
    <w:rsid w:val="008C3A34"/>
    <w:rsid w:val="008C5DC0"/>
    <w:rsid w:val="008C6363"/>
    <w:rsid w:val="008D1AE2"/>
    <w:rsid w:val="008D578B"/>
    <w:rsid w:val="008E035F"/>
    <w:rsid w:val="008E2DF5"/>
    <w:rsid w:val="008E43F7"/>
    <w:rsid w:val="008E7DD4"/>
    <w:rsid w:val="008F20B7"/>
    <w:rsid w:val="008F254F"/>
    <w:rsid w:val="00900AA1"/>
    <w:rsid w:val="00910576"/>
    <w:rsid w:val="009108DE"/>
    <w:rsid w:val="00911FC0"/>
    <w:rsid w:val="00913D94"/>
    <w:rsid w:val="009307D1"/>
    <w:rsid w:val="0093290F"/>
    <w:rsid w:val="00932962"/>
    <w:rsid w:val="00934AE5"/>
    <w:rsid w:val="00934D7A"/>
    <w:rsid w:val="00934F17"/>
    <w:rsid w:val="009439AC"/>
    <w:rsid w:val="00945A01"/>
    <w:rsid w:val="00947021"/>
    <w:rsid w:val="009601E5"/>
    <w:rsid w:val="009604CF"/>
    <w:rsid w:val="0096229D"/>
    <w:rsid w:val="00962C6C"/>
    <w:rsid w:val="00965F45"/>
    <w:rsid w:val="00967342"/>
    <w:rsid w:val="00967927"/>
    <w:rsid w:val="00971EA0"/>
    <w:rsid w:val="00973EB2"/>
    <w:rsid w:val="009839B1"/>
    <w:rsid w:val="00983B46"/>
    <w:rsid w:val="00992943"/>
    <w:rsid w:val="00996886"/>
    <w:rsid w:val="009A1564"/>
    <w:rsid w:val="009A2154"/>
    <w:rsid w:val="009A4816"/>
    <w:rsid w:val="009A4C7D"/>
    <w:rsid w:val="009A5E13"/>
    <w:rsid w:val="009A6A6B"/>
    <w:rsid w:val="009A76E5"/>
    <w:rsid w:val="009B020B"/>
    <w:rsid w:val="009B47D5"/>
    <w:rsid w:val="009B56DB"/>
    <w:rsid w:val="009C4571"/>
    <w:rsid w:val="009D4AFA"/>
    <w:rsid w:val="009E1024"/>
    <w:rsid w:val="009E1F9E"/>
    <w:rsid w:val="009F29E2"/>
    <w:rsid w:val="009F548E"/>
    <w:rsid w:val="009F56DB"/>
    <w:rsid w:val="009F7441"/>
    <w:rsid w:val="00A01DCD"/>
    <w:rsid w:val="00A04976"/>
    <w:rsid w:val="00A066AB"/>
    <w:rsid w:val="00A071B3"/>
    <w:rsid w:val="00A1427E"/>
    <w:rsid w:val="00A308B8"/>
    <w:rsid w:val="00A33FDD"/>
    <w:rsid w:val="00A352C6"/>
    <w:rsid w:val="00A37529"/>
    <w:rsid w:val="00A37564"/>
    <w:rsid w:val="00A44490"/>
    <w:rsid w:val="00A464B8"/>
    <w:rsid w:val="00A47A1A"/>
    <w:rsid w:val="00A50994"/>
    <w:rsid w:val="00A510A0"/>
    <w:rsid w:val="00A53FD1"/>
    <w:rsid w:val="00A552A1"/>
    <w:rsid w:val="00A56DA1"/>
    <w:rsid w:val="00A56E43"/>
    <w:rsid w:val="00A649AA"/>
    <w:rsid w:val="00A6522A"/>
    <w:rsid w:val="00A6610C"/>
    <w:rsid w:val="00A70F2F"/>
    <w:rsid w:val="00A77B47"/>
    <w:rsid w:val="00A843F6"/>
    <w:rsid w:val="00A851A8"/>
    <w:rsid w:val="00A85D36"/>
    <w:rsid w:val="00A921C1"/>
    <w:rsid w:val="00AA03EB"/>
    <w:rsid w:val="00AA78A9"/>
    <w:rsid w:val="00AB4A14"/>
    <w:rsid w:val="00AB6E10"/>
    <w:rsid w:val="00AC0A8C"/>
    <w:rsid w:val="00AC15B0"/>
    <w:rsid w:val="00AC4999"/>
    <w:rsid w:val="00AD2C5D"/>
    <w:rsid w:val="00AD7110"/>
    <w:rsid w:val="00AE3175"/>
    <w:rsid w:val="00AE36CC"/>
    <w:rsid w:val="00AE38E6"/>
    <w:rsid w:val="00AE4901"/>
    <w:rsid w:val="00AF77E1"/>
    <w:rsid w:val="00B00032"/>
    <w:rsid w:val="00B04811"/>
    <w:rsid w:val="00B073C6"/>
    <w:rsid w:val="00B12076"/>
    <w:rsid w:val="00B17A6F"/>
    <w:rsid w:val="00B276E5"/>
    <w:rsid w:val="00B31337"/>
    <w:rsid w:val="00B329EE"/>
    <w:rsid w:val="00B448FD"/>
    <w:rsid w:val="00B44E06"/>
    <w:rsid w:val="00B502F7"/>
    <w:rsid w:val="00B507DC"/>
    <w:rsid w:val="00B57C16"/>
    <w:rsid w:val="00B60BDB"/>
    <w:rsid w:val="00B7040E"/>
    <w:rsid w:val="00B723B6"/>
    <w:rsid w:val="00B73013"/>
    <w:rsid w:val="00B74C77"/>
    <w:rsid w:val="00B7656B"/>
    <w:rsid w:val="00B76BD7"/>
    <w:rsid w:val="00B87469"/>
    <w:rsid w:val="00B93918"/>
    <w:rsid w:val="00B95449"/>
    <w:rsid w:val="00BA2F14"/>
    <w:rsid w:val="00BA3700"/>
    <w:rsid w:val="00BB6776"/>
    <w:rsid w:val="00BB6B31"/>
    <w:rsid w:val="00BC4138"/>
    <w:rsid w:val="00BD14FA"/>
    <w:rsid w:val="00BE060B"/>
    <w:rsid w:val="00BE4E42"/>
    <w:rsid w:val="00BE50B6"/>
    <w:rsid w:val="00BF01E2"/>
    <w:rsid w:val="00BF2D49"/>
    <w:rsid w:val="00BF3DDB"/>
    <w:rsid w:val="00BF64E5"/>
    <w:rsid w:val="00C0102A"/>
    <w:rsid w:val="00C013B1"/>
    <w:rsid w:val="00C06A3D"/>
    <w:rsid w:val="00C15B8E"/>
    <w:rsid w:val="00C20FE8"/>
    <w:rsid w:val="00C33998"/>
    <w:rsid w:val="00C35A41"/>
    <w:rsid w:val="00C37AB3"/>
    <w:rsid w:val="00C42E28"/>
    <w:rsid w:val="00C44445"/>
    <w:rsid w:val="00C55E2C"/>
    <w:rsid w:val="00C6068B"/>
    <w:rsid w:val="00C60F39"/>
    <w:rsid w:val="00C619B7"/>
    <w:rsid w:val="00C649C5"/>
    <w:rsid w:val="00C72A7A"/>
    <w:rsid w:val="00C77F49"/>
    <w:rsid w:val="00C849CC"/>
    <w:rsid w:val="00C84DBE"/>
    <w:rsid w:val="00C9029D"/>
    <w:rsid w:val="00C92093"/>
    <w:rsid w:val="00C95096"/>
    <w:rsid w:val="00C962B7"/>
    <w:rsid w:val="00C96C51"/>
    <w:rsid w:val="00CA06EC"/>
    <w:rsid w:val="00CA291D"/>
    <w:rsid w:val="00CA51FC"/>
    <w:rsid w:val="00CA7F0D"/>
    <w:rsid w:val="00CB0E2C"/>
    <w:rsid w:val="00CB4717"/>
    <w:rsid w:val="00CC0C84"/>
    <w:rsid w:val="00CC1B3A"/>
    <w:rsid w:val="00CC562A"/>
    <w:rsid w:val="00CC6A05"/>
    <w:rsid w:val="00CD220D"/>
    <w:rsid w:val="00CE0352"/>
    <w:rsid w:val="00CE1782"/>
    <w:rsid w:val="00CE201C"/>
    <w:rsid w:val="00CE7E6C"/>
    <w:rsid w:val="00CF316F"/>
    <w:rsid w:val="00D02837"/>
    <w:rsid w:val="00D11589"/>
    <w:rsid w:val="00D22398"/>
    <w:rsid w:val="00D224F4"/>
    <w:rsid w:val="00D310E6"/>
    <w:rsid w:val="00D32D49"/>
    <w:rsid w:val="00D36DEE"/>
    <w:rsid w:val="00D4512E"/>
    <w:rsid w:val="00D56738"/>
    <w:rsid w:val="00D576E8"/>
    <w:rsid w:val="00D60096"/>
    <w:rsid w:val="00D64F71"/>
    <w:rsid w:val="00D71F9D"/>
    <w:rsid w:val="00D7597C"/>
    <w:rsid w:val="00D804F0"/>
    <w:rsid w:val="00D90B9A"/>
    <w:rsid w:val="00D94E70"/>
    <w:rsid w:val="00DA00A4"/>
    <w:rsid w:val="00DA1831"/>
    <w:rsid w:val="00DA1ED5"/>
    <w:rsid w:val="00DB2417"/>
    <w:rsid w:val="00DD0AED"/>
    <w:rsid w:val="00DD0B96"/>
    <w:rsid w:val="00DD303B"/>
    <w:rsid w:val="00DD6C7E"/>
    <w:rsid w:val="00DE3078"/>
    <w:rsid w:val="00DE47DA"/>
    <w:rsid w:val="00DE6B74"/>
    <w:rsid w:val="00DF085E"/>
    <w:rsid w:val="00DF2855"/>
    <w:rsid w:val="00DF7467"/>
    <w:rsid w:val="00DF75CC"/>
    <w:rsid w:val="00E071F4"/>
    <w:rsid w:val="00E109B4"/>
    <w:rsid w:val="00E13CF7"/>
    <w:rsid w:val="00E14A74"/>
    <w:rsid w:val="00E14C93"/>
    <w:rsid w:val="00E15D1B"/>
    <w:rsid w:val="00E20C64"/>
    <w:rsid w:val="00E24819"/>
    <w:rsid w:val="00E35AAA"/>
    <w:rsid w:val="00E41AAB"/>
    <w:rsid w:val="00E61F48"/>
    <w:rsid w:val="00E66C76"/>
    <w:rsid w:val="00E70C3E"/>
    <w:rsid w:val="00E715B0"/>
    <w:rsid w:val="00E71603"/>
    <w:rsid w:val="00E80FD5"/>
    <w:rsid w:val="00E8466F"/>
    <w:rsid w:val="00E85664"/>
    <w:rsid w:val="00E91236"/>
    <w:rsid w:val="00E943DC"/>
    <w:rsid w:val="00E94B81"/>
    <w:rsid w:val="00EA4D46"/>
    <w:rsid w:val="00EA590A"/>
    <w:rsid w:val="00EB0C1F"/>
    <w:rsid w:val="00EB3673"/>
    <w:rsid w:val="00EC2CFF"/>
    <w:rsid w:val="00EC7757"/>
    <w:rsid w:val="00ED1FFD"/>
    <w:rsid w:val="00ED37F6"/>
    <w:rsid w:val="00ED49B4"/>
    <w:rsid w:val="00ED4BE5"/>
    <w:rsid w:val="00ED57FC"/>
    <w:rsid w:val="00ED5E53"/>
    <w:rsid w:val="00ED6B7F"/>
    <w:rsid w:val="00ED6DBC"/>
    <w:rsid w:val="00F10E49"/>
    <w:rsid w:val="00F11102"/>
    <w:rsid w:val="00F14DAE"/>
    <w:rsid w:val="00F20996"/>
    <w:rsid w:val="00F249E0"/>
    <w:rsid w:val="00F26432"/>
    <w:rsid w:val="00F306FC"/>
    <w:rsid w:val="00F339CF"/>
    <w:rsid w:val="00F42F1D"/>
    <w:rsid w:val="00F43E87"/>
    <w:rsid w:val="00F451E2"/>
    <w:rsid w:val="00F46736"/>
    <w:rsid w:val="00F50315"/>
    <w:rsid w:val="00F54D8A"/>
    <w:rsid w:val="00F563B7"/>
    <w:rsid w:val="00F567C9"/>
    <w:rsid w:val="00F62350"/>
    <w:rsid w:val="00F642E2"/>
    <w:rsid w:val="00F71B2D"/>
    <w:rsid w:val="00F94165"/>
    <w:rsid w:val="00F95E78"/>
    <w:rsid w:val="00F9609D"/>
    <w:rsid w:val="00FA200D"/>
    <w:rsid w:val="00FA3131"/>
    <w:rsid w:val="00FA78A2"/>
    <w:rsid w:val="00FB525B"/>
    <w:rsid w:val="00FB6350"/>
    <w:rsid w:val="00FC6B88"/>
    <w:rsid w:val="00FD1F5E"/>
    <w:rsid w:val="00FD2D37"/>
    <w:rsid w:val="00FE2236"/>
    <w:rsid w:val="00FE5A66"/>
    <w:rsid w:val="00FE76D4"/>
    <w:rsid w:val="00FF13F0"/>
    <w:rsid w:val="00FF1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472C0"/>
  <w15:chartTrackingRefBased/>
  <w15:docId w15:val="{C64B1EFE-3FE7-41F8-8D1F-9FD7E380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40AF"/>
    <w:pPr>
      <w:keepNext/>
      <w:keepLines/>
      <w:spacing w:before="240" w:after="0"/>
      <w:jc w:val="center"/>
      <w:outlineLvl w:val="0"/>
    </w:pPr>
    <w:rPr>
      <w:rFonts w:asciiTheme="majorHAnsi" w:eastAsiaTheme="majorEastAsia" w:hAnsiTheme="majorHAnsi" w:cstheme="majorBidi"/>
      <w:b/>
      <w:bCs/>
      <w:color w:val="2F5496" w:themeColor="accent1" w:themeShade="BF"/>
      <w:sz w:val="32"/>
      <w:szCs w:val="32"/>
    </w:rPr>
  </w:style>
  <w:style w:type="paragraph" w:styleId="Heading2">
    <w:name w:val="heading 2"/>
    <w:basedOn w:val="NoSpacing"/>
    <w:next w:val="Normal"/>
    <w:link w:val="Heading2Char"/>
    <w:uiPriority w:val="9"/>
    <w:unhideWhenUsed/>
    <w:qFormat/>
    <w:rsid w:val="003D40AF"/>
    <w:pPr>
      <w:outlineLvl w:val="1"/>
    </w:pPr>
    <w:rPr>
      <w:b/>
      <w:bCs/>
      <w:sz w:val="28"/>
      <w:szCs w:val="28"/>
    </w:rPr>
  </w:style>
  <w:style w:type="paragraph" w:styleId="Heading3">
    <w:name w:val="heading 3"/>
    <w:basedOn w:val="Normal"/>
    <w:next w:val="Normal"/>
    <w:link w:val="Heading3Char"/>
    <w:uiPriority w:val="9"/>
    <w:unhideWhenUsed/>
    <w:qFormat/>
    <w:rsid w:val="003D40AF"/>
    <w:pPr>
      <w:keepNext/>
      <w:keepLines/>
      <w:spacing w:before="40" w:after="0"/>
      <w:outlineLvl w:val="2"/>
    </w:pPr>
    <w:rPr>
      <w:rFonts w:asciiTheme="majorHAnsi" w:eastAsiaTheme="majorEastAsia" w:hAnsiTheme="majorHAnsi" w:cstheme="majorBidi"/>
      <w:b/>
      <w:b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4B81"/>
    <w:pPr>
      <w:spacing w:after="0" w:line="240" w:lineRule="auto"/>
    </w:pPr>
  </w:style>
  <w:style w:type="character" w:styleId="Hyperlink">
    <w:name w:val="Hyperlink"/>
    <w:basedOn w:val="DefaultParagraphFont"/>
    <w:uiPriority w:val="99"/>
    <w:unhideWhenUsed/>
    <w:rsid w:val="00DE47DA"/>
    <w:rPr>
      <w:color w:val="0563C1" w:themeColor="hyperlink"/>
      <w:u w:val="single"/>
    </w:rPr>
  </w:style>
  <w:style w:type="character" w:styleId="UnresolvedMention">
    <w:name w:val="Unresolved Mention"/>
    <w:basedOn w:val="DefaultParagraphFont"/>
    <w:uiPriority w:val="99"/>
    <w:semiHidden/>
    <w:unhideWhenUsed/>
    <w:rsid w:val="00DE47DA"/>
    <w:rPr>
      <w:color w:val="605E5C"/>
      <w:shd w:val="clear" w:color="auto" w:fill="E1DFDD"/>
    </w:rPr>
  </w:style>
  <w:style w:type="character" w:styleId="FollowedHyperlink">
    <w:name w:val="FollowedHyperlink"/>
    <w:basedOn w:val="DefaultParagraphFont"/>
    <w:uiPriority w:val="99"/>
    <w:semiHidden/>
    <w:unhideWhenUsed/>
    <w:rsid w:val="009C4571"/>
    <w:rPr>
      <w:color w:val="954F72" w:themeColor="followedHyperlink"/>
      <w:u w:val="single"/>
    </w:rPr>
  </w:style>
  <w:style w:type="paragraph" w:styleId="Revision">
    <w:name w:val="Revision"/>
    <w:hidden/>
    <w:uiPriority w:val="99"/>
    <w:semiHidden/>
    <w:rsid w:val="00EC7757"/>
    <w:pPr>
      <w:spacing w:after="0" w:line="240" w:lineRule="auto"/>
    </w:pPr>
  </w:style>
  <w:style w:type="character" w:styleId="CommentReference">
    <w:name w:val="annotation reference"/>
    <w:basedOn w:val="DefaultParagraphFont"/>
    <w:uiPriority w:val="99"/>
    <w:semiHidden/>
    <w:unhideWhenUsed/>
    <w:rsid w:val="00EC7757"/>
    <w:rPr>
      <w:sz w:val="16"/>
      <w:szCs w:val="16"/>
    </w:rPr>
  </w:style>
  <w:style w:type="paragraph" w:styleId="CommentText">
    <w:name w:val="annotation text"/>
    <w:basedOn w:val="Normal"/>
    <w:link w:val="CommentTextChar"/>
    <w:uiPriority w:val="99"/>
    <w:unhideWhenUsed/>
    <w:rsid w:val="00EC7757"/>
    <w:pPr>
      <w:spacing w:line="240" w:lineRule="auto"/>
    </w:pPr>
    <w:rPr>
      <w:sz w:val="20"/>
      <w:szCs w:val="20"/>
    </w:rPr>
  </w:style>
  <w:style w:type="character" w:customStyle="1" w:styleId="CommentTextChar">
    <w:name w:val="Comment Text Char"/>
    <w:basedOn w:val="DefaultParagraphFont"/>
    <w:link w:val="CommentText"/>
    <w:uiPriority w:val="99"/>
    <w:rsid w:val="00EC7757"/>
    <w:rPr>
      <w:sz w:val="20"/>
      <w:szCs w:val="20"/>
    </w:rPr>
  </w:style>
  <w:style w:type="paragraph" w:styleId="CommentSubject">
    <w:name w:val="annotation subject"/>
    <w:basedOn w:val="CommentText"/>
    <w:next w:val="CommentText"/>
    <w:link w:val="CommentSubjectChar"/>
    <w:uiPriority w:val="99"/>
    <w:semiHidden/>
    <w:unhideWhenUsed/>
    <w:rsid w:val="00EC7757"/>
    <w:rPr>
      <w:b/>
      <w:bCs/>
    </w:rPr>
  </w:style>
  <w:style w:type="character" w:customStyle="1" w:styleId="CommentSubjectChar">
    <w:name w:val="Comment Subject Char"/>
    <w:basedOn w:val="CommentTextChar"/>
    <w:link w:val="CommentSubject"/>
    <w:uiPriority w:val="99"/>
    <w:semiHidden/>
    <w:rsid w:val="00EC7757"/>
    <w:rPr>
      <w:b/>
      <w:bCs/>
      <w:sz w:val="20"/>
      <w:szCs w:val="20"/>
    </w:rPr>
  </w:style>
  <w:style w:type="character" w:customStyle="1" w:styleId="Heading2Char">
    <w:name w:val="Heading 2 Char"/>
    <w:basedOn w:val="DefaultParagraphFont"/>
    <w:link w:val="Heading2"/>
    <w:uiPriority w:val="9"/>
    <w:rsid w:val="003D40AF"/>
    <w:rPr>
      <w:b/>
      <w:bCs/>
      <w:sz w:val="28"/>
      <w:szCs w:val="28"/>
    </w:rPr>
  </w:style>
  <w:style w:type="paragraph" w:styleId="ListParagraph">
    <w:name w:val="List Paragraph"/>
    <w:basedOn w:val="Normal"/>
    <w:uiPriority w:val="34"/>
    <w:qFormat/>
    <w:rsid w:val="00AC0A8C"/>
    <w:pPr>
      <w:ind w:left="720"/>
      <w:contextualSpacing/>
    </w:pPr>
  </w:style>
  <w:style w:type="paragraph" w:styleId="Header">
    <w:name w:val="header"/>
    <w:basedOn w:val="Normal"/>
    <w:link w:val="HeaderChar"/>
    <w:uiPriority w:val="99"/>
    <w:unhideWhenUsed/>
    <w:rsid w:val="00310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653"/>
  </w:style>
  <w:style w:type="paragraph" w:styleId="Footer">
    <w:name w:val="footer"/>
    <w:basedOn w:val="Normal"/>
    <w:link w:val="FooterChar"/>
    <w:uiPriority w:val="99"/>
    <w:unhideWhenUsed/>
    <w:rsid w:val="00310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653"/>
  </w:style>
  <w:style w:type="character" w:customStyle="1" w:styleId="Heading1Char">
    <w:name w:val="Heading 1 Char"/>
    <w:basedOn w:val="DefaultParagraphFont"/>
    <w:link w:val="Heading1"/>
    <w:uiPriority w:val="9"/>
    <w:rsid w:val="003D40AF"/>
    <w:rPr>
      <w:rFonts w:asciiTheme="majorHAnsi" w:eastAsiaTheme="majorEastAsia" w:hAnsiTheme="majorHAnsi" w:cstheme="majorBidi"/>
      <w:b/>
      <w:bCs/>
      <w:color w:val="2F5496" w:themeColor="accent1" w:themeShade="BF"/>
      <w:sz w:val="32"/>
      <w:szCs w:val="32"/>
    </w:rPr>
  </w:style>
  <w:style w:type="character" w:customStyle="1" w:styleId="Heading3Char">
    <w:name w:val="Heading 3 Char"/>
    <w:basedOn w:val="DefaultParagraphFont"/>
    <w:link w:val="Heading3"/>
    <w:uiPriority w:val="9"/>
    <w:rsid w:val="003D40AF"/>
    <w:rPr>
      <w:rFonts w:asciiTheme="majorHAnsi" w:eastAsiaTheme="majorEastAsia" w:hAnsiTheme="majorHAnsi" w:cstheme="majorBidi"/>
      <w:b/>
      <w:bCs/>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1132">
      <w:bodyDiv w:val="1"/>
      <w:marLeft w:val="0"/>
      <w:marRight w:val="0"/>
      <w:marTop w:val="0"/>
      <w:marBottom w:val="0"/>
      <w:divBdr>
        <w:top w:val="none" w:sz="0" w:space="0" w:color="auto"/>
        <w:left w:val="none" w:sz="0" w:space="0" w:color="auto"/>
        <w:bottom w:val="none" w:sz="0" w:space="0" w:color="auto"/>
        <w:right w:val="none" w:sz="0" w:space="0" w:color="auto"/>
      </w:divBdr>
    </w:div>
    <w:div w:id="1092313633">
      <w:bodyDiv w:val="1"/>
      <w:marLeft w:val="0"/>
      <w:marRight w:val="0"/>
      <w:marTop w:val="0"/>
      <w:marBottom w:val="0"/>
      <w:divBdr>
        <w:top w:val="none" w:sz="0" w:space="0" w:color="auto"/>
        <w:left w:val="none" w:sz="0" w:space="0" w:color="auto"/>
        <w:bottom w:val="none" w:sz="0" w:space="0" w:color="auto"/>
        <w:right w:val="none" w:sz="0" w:space="0" w:color="auto"/>
      </w:divBdr>
    </w:div>
    <w:div w:id="1254508308">
      <w:bodyDiv w:val="1"/>
      <w:marLeft w:val="0"/>
      <w:marRight w:val="0"/>
      <w:marTop w:val="0"/>
      <w:marBottom w:val="0"/>
      <w:divBdr>
        <w:top w:val="none" w:sz="0" w:space="0" w:color="auto"/>
        <w:left w:val="none" w:sz="0" w:space="0" w:color="auto"/>
        <w:bottom w:val="none" w:sz="0" w:space="0" w:color="auto"/>
        <w:right w:val="none" w:sz="0" w:space="0" w:color="auto"/>
      </w:divBdr>
    </w:div>
    <w:div w:id="1309045397">
      <w:bodyDiv w:val="1"/>
      <w:marLeft w:val="0"/>
      <w:marRight w:val="0"/>
      <w:marTop w:val="0"/>
      <w:marBottom w:val="0"/>
      <w:divBdr>
        <w:top w:val="none" w:sz="0" w:space="0" w:color="auto"/>
        <w:left w:val="none" w:sz="0" w:space="0" w:color="auto"/>
        <w:bottom w:val="none" w:sz="0" w:space="0" w:color="auto"/>
        <w:right w:val="none" w:sz="0" w:space="0" w:color="auto"/>
      </w:divBdr>
    </w:div>
    <w:div w:id="1530728319">
      <w:bodyDiv w:val="1"/>
      <w:marLeft w:val="0"/>
      <w:marRight w:val="0"/>
      <w:marTop w:val="0"/>
      <w:marBottom w:val="0"/>
      <w:divBdr>
        <w:top w:val="none" w:sz="0" w:space="0" w:color="auto"/>
        <w:left w:val="none" w:sz="0" w:space="0" w:color="auto"/>
        <w:bottom w:val="none" w:sz="0" w:space="0" w:color="auto"/>
        <w:right w:val="none" w:sz="0" w:space="0" w:color="auto"/>
      </w:divBdr>
    </w:div>
    <w:div w:id="192409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lists/applications-to-become-a-masshealth-member" TargetMode="External"/><Relationship Id="rId18" Type="http://schemas.openxmlformats.org/officeDocument/2006/relationships/hyperlink" Target="https://www.mass.gov/lists/masshealth-member-form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mass.gov/info-details/masshealth-premium-schedule-for-members" TargetMode="External"/><Relationship Id="rId7" Type="http://schemas.openxmlformats.org/officeDocument/2006/relationships/webSettings" Target="webSettings.xml"/><Relationship Id="rId12" Type="http://schemas.openxmlformats.org/officeDocument/2006/relationships/hyperlink" Target="file:///C:\Users\BMBentley\AppData\Local\Microsoft\Windows\INetCache\Content.Outlook\VXTS1OMX\mass.gov\info-details\masshealth-and-private-health-insurance-also-known-as-third-party-liability-tpl" TargetMode="External"/><Relationship Id="rId17" Type="http://schemas.openxmlformats.org/officeDocument/2006/relationships/hyperlink" Target="http://www.mass.gov/masshealth/appointment" TargetMode="External"/><Relationship Id="rId25" Type="http://schemas.openxmlformats.org/officeDocument/2006/relationships/hyperlink" Target="https://www.mass.gov/info-details/masshealth-commonhealth"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ass.gov/lists/applications-to-become-a-masshealth-member" TargetMode="External"/><Relationship Id="rId20" Type="http://schemas.openxmlformats.org/officeDocument/2006/relationships/hyperlink" Target="https://www.mass.gov/info-details/masshealth-premium-assistance-pa"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ss.gov/info-details/program-financial-guidelines-for-certain-masshealth-applicants-and-members" TargetMode="External"/><Relationship Id="rId24" Type="http://schemas.openxmlformats.org/officeDocument/2006/relationships/hyperlink" Target="file:///C:\Users\BMBentley\AppData\Local\Microsoft\Windows\INetCache\Content.Outlook\VXTS1OMX\mass.gov\info-details\masshealth-and-health-connector-acceptable-verifications-list"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mass.gov/info-details/ma-login-accounts-for-new-applicants" TargetMode="External"/><Relationship Id="rId23" Type="http://schemas.openxmlformats.org/officeDocument/2006/relationships/hyperlink" Target="https://www.mass.gov/doc/eligibility-operations-memo-23-19-updated-changes-to-masshealth-commonhealth-eligibility-for-seniors-0/download" TargetMode="External"/><Relationship Id="rId28" Type="http://schemas.openxmlformats.org/officeDocument/2006/relationships/footer" Target="footer1.xml"/><Relationship Id="rId10" Type="http://schemas.openxmlformats.org/officeDocument/2006/relationships/hyperlink" Target="https://www.mass.gov/info-details/chart-of-masshealth-covered-services" TargetMode="External"/><Relationship Id="rId19" Type="http://schemas.openxmlformats.org/officeDocument/2006/relationships/hyperlink" Target="https://www.mass.gov/info-details/masshealth-premium-schedule-for-members"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lists/applications-to-become-a-masshealth-member" TargetMode="External"/><Relationship Id="rId22" Type="http://schemas.openxmlformats.org/officeDocument/2006/relationships/hyperlink" Target="https://www.mass.gov/doc/renewal-application-for-health-coverage-for-seniors-and-people-needing-long-term-care-services-0/download"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6" ma:contentTypeDescription="Create a new document." ma:contentTypeScope="" ma:versionID="77cebd441fa095423b0e1f94f2d8a8a1">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542b4832b9d3af31760f180a0a9bdc09"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_activity" ma:index="12"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60D71C-F854-40E2-BF2F-1167E7D29C19}">
  <ds:schemaRefs>
    <ds:schemaRef ds:uri="http://schemas.microsoft.com/sharepoint/v3/contenttype/forms"/>
  </ds:schemaRefs>
</ds:datastoreItem>
</file>

<file path=customXml/itemProps2.xml><?xml version="1.0" encoding="utf-8"?>
<ds:datastoreItem xmlns:ds="http://schemas.openxmlformats.org/officeDocument/2006/customXml" ds:itemID="{ADE2B630-4EE3-414C-869D-6998F636D09E}">
  <ds:schemaRefs>
    <ds:schemaRef ds:uri="http://schemas.microsoft.com/office/2006/metadata/properties"/>
    <ds:schemaRef ds:uri="http://schemas.microsoft.com/office/infopath/2007/PartnerControls"/>
    <ds:schemaRef ds:uri="75b29da9-7512-4ff8-84cc-0b8e167e62a3"/>
  </ds:schemaRefs>
</ds:datastoreItem>
</file>

<file path=customXml/itemProps3.xml><?xml version="1.0" encoding="utf-8"?>
<ds:datastoreItem xmlns:ds="http://schemas.openxmlformats.org/officeDocument/2006/customXml" ds:itemID="{16BD8343-31BD-417F-BB84-454DCBB6C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34</TotalTime>
  <Pages>3</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 Jamie (EHS)</dc:creator>
  <cp:keywords/>
  <dc:description/>
  <cp:lastModifiedBy>Finn, Jonathan F. (EHS)</cp:lastModifiedBy>
  <cp:revision>5</cp:revision>
  <dcterms:created xsi:type="dcterms:W3CDTF">2025-04-10T14:20:00Z</dcterms:created>
  <dcterms:modified xsi:type="dcterms:W3CDTF">2025-04-10T15:52:00Z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