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54C71" w14:textId="32E3735B" w:rsidR="008F43A7" w:rsidRPr="00F06738" w:rsidRDefault="0079746F" w:rsidP="008F43A7">
      <w:pPr>
        <w:jc w:val="center"/>
        <w:rPr>
          <w:b/>
          <w:color w:val="0070C0"/>
          <w:sz w:val="48"/>
          <w:szCs w:val="48"/>
        </w:rPr>
      </w:pPr>
      <w:bookmarkStart w:id="0" w:name="_GoBack"/>
      <w:bookmarkEnd w:id="0"/>
      <w:r w:rsidRPr="00F06738">
        <w:rPr>
          <w:b/>
          <w:color w:val="0070C0"/>
          <w:sz w:val="48"/>
          <w:szCs w:val="48"/>
        </w:rPr>
        <w:t>Community Exploration</w:t>
      </w:r>
    </w:p>
    <w:p w14:paraId="37243D53" w14:textId="77777777" w:rsidR="00912E5C" w:rsidRPr="00D401D4" w:rsidRDefault="00912E5C" w:rsidP="008F43A7">
      <w:pPr>
        <w:rPr>
          <w:b/>
          <w:bCs/>
          <w:i/>
          <w:sz w:val="30"/>
          <w:szCs w:val="30"/>
          <w:lang w:val="en-US"/>
        </w:rPr>
      </w:pPr>
    </w:p>
    <w:p w14:paraId="0DC0B966" w14:textId="77777777" w:rsidR="00217E38" w:rsidRPr="0069594B" w:rsidRDefault="00217E38" w:rsidP="00217E38">
      <w:pPr>
        <w:bidi/>
        <w:rPr>
          <w:b/>
          <w:bCs/>
          <w:sz w:val="28"/>
          <w:szCs w:val="28"/>
          <w:lang w:val="en-US"/>
        </w:rPr>
      </w:pPr>
      <w:r w:rsidRPr="0069594B">
        <w:rPr>
          <w:b/>
          <w:bCs/>
          <w:sz w:val="28"/>
          <w:szCs w:val="28"/>
          <w:rtl/>
          <w:lang w:val="en-US"/>
        </w:rPr>
        <w:t>استكشاف المجتمع</w:t>
      </w:r>
    </w:p>
    <w:p w14:paraId="35953BF2" w14:textId="77777777" w:rsidR="00217E38" w:rsidRPr="0069594B" w:rsidRDefault="00217E38" w:rsidP="00217E38">
      <w:pPr>
        <w:bidi/>
        <w:rPr>
          <w:b/>
          <w:bCs/>
          <w:sz w:val="28"/>
          <w:szCs w:val="28"/>
          <w:lang w:val="en-US"/>
        </w:rPr>
      </w:pPr>
    </w:p>
    <w:p w14:paraId="39298E1A" w14:textId="77777777" w:rsidR="00217E38" w:rsidRPr="0069594B" w:rsidRDefault="00217E38" w:rsidP="00217E38">
      <w:pPr>
        <w:bidi/>
        <w:rPr>
          <w:b/>
          <w:bCs/>
          <w:sz w:val="28"/>
          <w:szCs w:val="28"/>
          <w:lang w:val="en-US"/>
        </w:rPr>
      </w:pPr>
      <w:r w:rsidRPr="0069594B">
        <w:rPr>
          <w:b/>
          <w:bCs/>
          <w:sz w:val="28"/>
          <w:szCs w:val="28"/>
          <w:rtl/>
          <w:lang w:val="en-US"/>
        </w:rPr>
        <w:t>من يسكن ويعمل في مجتمعك؟ من يزوره؟ من قد يسكن أو يعمل أو يزور مجتمعك في المستقبل؟ ما أنواع التجارب التي يجب أخذها في الاعتبار عند تحديد كيفية بناء قدرة مجتمعك على الصمود في مدينتك أو بلدتك أو منطقتك؟</w:t>
      </w:r>
    </w:p>
    <w:p w14:paraId="0A3D5776" w14:textId="77777777" w:rsidR="00217E38" w:rsidRPr="0069594B" w:rsidRDefault="00217E38" w:rsidP="00217E38">
      <w:pPr>
        <w:bidi/>
        <w:rPr>
          <w:b/>
          <w:bCs/>
          <w:sz w:val="28"/>
          <w:szCs w:val="28"/>
          <w:lang w:val="en-US"/>
        </w:rPr>
      </w:pPr>
    </w:p>
    <w:p w14:paraId="6E50FF70" w14:textId="77777777" w:rsidR="00217E38" w:rsidRPr="0069594B" w:rsidRDefault="00217E38" w:rsidP="00217E38">
      <w:pPr>
        <w:bidi/>
        <w:rPr>
          <w:b/>
          <w:bCs/>
          <w:sz w:val="28"/>
          <w:szCs w:val="28"/>
          <w:lang w:val="en-US"/>
        </w:rPr>
      </w:pPr>
      <w:r w:rsidRPr="0069594B">
        <w:rPr>
          <w:b/>
          <w:bCs/>
          <w:sz w:val="28"/>
          <w:szCs w:val="28"/>
          <w:rtl/>
          <w:lang w:val="en-US"/>
        </w:rPr>
        <w:t>لن يؤثر تغير المناخ علينا جميعًا بالتساوي، ومن الضروري أن تستند حلول قدرة المجتمع على الصمود إلى آراء الأشخاص الأكثر تضررًا. ستساعدك هذه الأداة في تحديد وجهات النظر الرئيسية التي يجب تضمينها في فريقك الأساسي.</w:t>
      </w:r>
    </w:p>
    <w:p w14:paraId="34646705" w14:textId="77777777" w:rsidR="00217E38" w:rsidRPr="0069594B" w:rsidRDefault="00217E38" w:rsidP="00217E38">
      <w:pPr>
        <w:bidi/>
        <w:rPr>
          <w:b/>
          <w:bCs/>
          <w:sz w:val="28"/>
          <w:szCs w:val="28"/>
          <w:lang w:val="en-US"/>
        </w:rPr>
      </w:pPr>
    </w:p>
    <w:p w14:paraId="516271D7" w14:textId="0AD103E9" w:rsidR="00217E38" w:rsidRPr="0069594B" w:rsidRDefault="00217E38" w:rsidP="00217E38">
      <w:pPr>
        <w:bidi/>
        <w:rPr>
          <w:b/>
          <w:bCs/>
          <w:sz w:val="28"/>
          <w:szCs w:val="28"/>
          <w:lang w:val="en-US"/>
        </w:rPr>
      </w:pPr>
      <w:r w:rsidRPr="0069594B">
        <w:rPr>
          <w:b/>
          <w:bCs/>
          <w:sz w:val="28"/>
          <w:szCs w:val="28"/>
          <w:rtl/>
          <w:lang w:val="en-US"/>
        </w:rPr>
        <w:t>فيما يلي قائمة بالخصائص التي يجب مراعاتها عند التفكير في من يسكن ويعمل في مجتمعك، وتحديدًا العدالة البيئية والفئات السكانية الأخرى ذات الأولوية التي قد تتأثر بشدة بتغير المناخ.</w:t>
      </w:r>
    </w:p>
    <w:p w14:paraId="48B61DE5" w14:textId="77777777" w:rsidR="00217E38" w:rsidRDefault="00217E38" w:rsidP="1B27DC6B">
      <w:pPr>
        <w:rPr>
          <w:b/>
          <w:bCs/>
          <w:i/>
          <w:iCs/>
          <w:sz w:val="28"/>
          <w:szCs w:val="28"/>
          <w:highlight w:val="cyan"/>
          <w:lang w:val="en-US"/>
        </w:rPr>
      </w:pPr>
    </w:p>
    <w:p w14:paraId="73D98448" w14:textId="77777777" w:rsidR="008F43A7" w:rsidRDefault="008F43A7" w:rsidP="008F43A7">
      <w:pPr>
        <w:rPr>
          <w:sz w:val="26"/>
          <w:szCs w:val="26"/>
        </w:rPr>
      </w:pPr>
    </w:p>
    <w:tbl>
      <w:tblPr>
        <w:tblStyle w:val="TableGrid"/>
        <w:bidiVisual/>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288"/>
      </w:tblGrid>
      <w:tr w:rsidR="008F43A7" w14:paraId="55556D4E" w14:textId="77777777" w:rsidTr="0000337C">
        <w:trPr>
          <w:trHeight w:val="1388"/>
        </w:trPr>
        <w:tc>
          <w:tcPr>
            <w:tcW w:w="9288" w:type="dxa"/>
            <w:shd w:val="clear" w:color="auto" w:fill="E7F0FE"/>
          </w:tcPr>
          <w:p w14:paraId="0D80ED9A" w14:textId="49666F05" w:rsidR="003871D3" w:rsidRPr="003871D3" w:rsidRDefault="003871D3" w:rsidP="003871D3">
            <w:pPr>
              <w:bidi/>
              <w:rPr>
                <w:b/>
                <w:bCs/>
                <w:color w:val="0070C0"/>
                <w:sz w:val="26"/>
                <w:szCs w:val="26"/>
              </w:rPr>
            </w:pPr>
            <w:r w:rsidRPr="003871D3">
              <w:rPr>
                <w:b/>
                <w:bCs/>
                <w:color w:val="0070C0"/>
                <w:sz w:val="26"/>
                <w:szCs w:val="26"/>
                <w:rtl/>
              </w:rPr>
              <w:t>ماذا نعني بمصطلح الفئات السكانية المستفيدة من العدالة البيئية؟</w:t>
            </w:r>
          </w:p>
          <w:p w14:paraId="03259F1A" w14:textId="0CCEA598" w:rsidR="008F43A7" w:rsidRPr="0005566E" w:rsidRDefault="003871D3" w:rsidP="0000337C">
            <w:pPr>
              <w:bidi/>
              <w:rPr>
                <w:color w:val="B7B7B7"/>
                <w:sz w:val="24"/>
                <w:szCs w:val="24"/>
              </w:rPr>
            </w:pPr>
            <w:r w:rsidRPr="003871D3">
              <w:rPr>
                <w:color w:val="0070C0"/>
                <w:sz w:val="26"/>
                <w:szCs w:val="26"/>
                <w:rtl/>
              </w:rPr>
              <w:t>تُقرّ العدالة البيئية بأن بعض الفئات من الناس لم تنل نصيبًا كافيًا من ال</w:t>
            </w:r>
            <w:r>
              <w:rPr>
                <w:rFonts w:hint="cs"/>
                <w:color w:val="0070C0"/>
                <w:sz w:val="26"/>
                <w:szCs w:val="26"/>
                <w:rtl/>
              </w:rPr>
              <w:t>منافع</w:t>
            </w:r>
            <w:r w:rsidRPr="003871D3">
              <w:rPr>
                <w:color w:val="0070C0"/>
                <w:sz w:val="26"/>
                <w:szCs w:val="26"/>
                <w:rtl/>
              </w:rPr>
              <w:t xml:space="preserve"> البيئية، بينما تعرضت</w:t>
            </w:r>
            <w:r>
              <w:rPr>
                <w:rFonts w:hint="cs"/>
                <w:color w:val="0070C0"/>
                <w:sz w:val="26"/>
                <w:szCs w:val="26"/>
                <w:rtl/>
              </w:rPr>
              <w:t xml:space="preserve"> هذه الفئات </w:t>
            </w:r>
            <w:r w:rsidRPr="003871D3">
              <w:rPr>
                <w:color w:val="0070C0"/>
                <w:sz w:val="26"/>
                <w:szCs w:val="26"/>
                <w:rtl/>
              </w:rPr>
              <w:t xml:space="preserve">لأضرار بيئية أكبر، نتيجةً للتمييز العنصري، أو التفاوت الاقتصادي، أو العزلة اللغوية. في الكومنولث، تُعرَّف </w:t>
            </w:r>
            <w:r w:rsidRPr="003871D3">
              <w:rPr>
                <w:b/>
                <w:bCs/>
                <w:color w:val="0070C0"/>
                <w:sz w:val="26"/>
                <w:szCs w:val="26"/>
                <w:rtl/>
              </w:rPr>
              <w:t>الفئات السكانية المستفيدة من العدالة البيئية</w:t>
            </w:r>
            <w:r w:rsidRPr="003871D3">
              <w:rPr>
                <w:color w:val="0070C0"/>
                <w:sz w:val="26"/>
                <w:szCs w:val="26"/>
                <w:rtl/>
              </w:rPr>
              <w:t xml:space="preserve"> بأنها </w:t>
            </w:r>
            <w:hyperlink r:id="rId12">
              <w:r w:rsidR="0000337C" w:rsidRPr="0000337C">
                <w:rPr>
                  <w:color w:val="0070C0"/>
                  <w:sz w:val="26"/>
                  <w:szCs w:val="26"/>
                  <w:u w:val="single"/>
                  <w:rtl/>
                </w:rPr>
                <w:t>مناطق جغرافية محددة تستوفي معيارًا واحدًا أو أكثر</w:t>
              </w:r>
              <w:r w:rsidR="0000337C" w:rsidRPr="003871D3">
                <w:rPr>
                  <w:color w:val="0070C0"/>
                  <w:sz w:val="26"/>
                  <w:szCs w:val="26"/>
                  <w:rtl/>
                </w:rPr>
                <w:t xml:space="preserve"> </w:t>
              </w:r>
            </w:hyperlink>
            <w:r w:rsidRPr="003871D3">
              <w:rPr>
                <w:color w:val="0070C0"/>
                <w:sz w:val="26"/>
                <w:szCs w:val="26"/>
                <w:rtl/>
              </w:rPr>
              <w:t>بناءً على العرق، أو الدخل، أو اللغات المُتحدث بها.</w:t>
            </w:r>
          </w:p>
        </w:tc>
      </w:tr>
    </w:tbl>
    <w:p w14:paraId="494F2068" w14:textId="77777777" w:rsidR="008F43A7" w:rsidRDefault="008F43A7" w:rsidP="008F43A7">
      <w:pPr>
        <w:rPr>
          <w:sz w:val="26"/>
          <w:szCs w:val="26"/>
        </w:rPr>
      </w:pPr>
    </w:p>
    <w:tbl>
      <w:tblPr>
        <w:tblStyle w:val="TableGrid"/>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50"/>
      </w:tblGrid>
      <w:tr w:rsidR="008F43A7" w14:paraId="76B4787B" w14:textId="77777777" w:rsidTr="1B27DC6B">
        <w:trPr>
          <w:trHeight w:val="675"/>
        </w:trPr>
        <w:tc>
          <w:tcPr>
            <w:tcW w:w="9350" w:type="dxa"/>
            <w:shd w:val="clear" w:color="auto" w:fill="E7F0FE"/>
          </w:tcPr>
          <w:p w14:paraId="23A62A17" w14:textId="0CE6C744" w:rsidR="0000337C" w:rsidRPr="0000337C" w:rsidRDefault="0000337C" w:rsidP="0000337C">
            <w:pPr>
              <w:bidi/>
              <w:rPr>
                <w:b/>
                <w:bCs/>
                <w:color w:val="0070C0"/>
                <w:sz w:val="26"/>
                <w:szCs w:val="26"/>
              </w:rPr>
            </w:pPr>
            <w:r w:rsidRPr="0000337C">
              <w:rPr>
                <w:b/>
                <w:bCs/>
                <w:color w:val="0070C0"/>
                <w:sz w:val="26"/>
                <w:szCs w:val="26"/>
                <w:rtl/>
              </w:rPr>
              <w:t>ماذا نعني بمصطلح الفئات السكانية ذات الأولوية؟</w:t>
            </w:r>
          </w:p>
          <w:p w14:paraId="04C78E8D" w14:textId="20DFDEBD" w:rsidR="008F43A7" w:rsidRPr="0005566E" w:rsidRDefault="0000337C" w:rsidP="00E62E0B">
            <w:pPr>
              <w:bidi/>
              <w:rPr>
                <w:sz w:val="24"/>
                <w:szCs w:val="24"/>
                <w:lang w:val="en-US"/>
              </w:rPr>
            </w:pPr>
            <w:r w:rsidRPr="0000337C">
              <w:rPr>
                <w:color w:val="0070C0"/>
                <w:sz w:val="26"/>
                <w:szCs w:val="26"/>
                <w:rtl/>
              </w:rPr>
              <w:t xml:space="preserve">الفئات السكانية ذات الأولوية هي الأفراد أو المجتمعات التي قد تتأثر بشكل غير متناسب بتغير المناخ نتيجة لظروف معيشية تزيد بشكل منهجي من تعرضها لمخاطر المناخ أو تجعل الاستجابة لها أكثر صعوبة. فبالإضافة إلى العوامل التي تُسهم في تحديد وضع العدالة البيئية (مثل الدخل والعرق واللغة)، هناك عوامل أخرى كالقدرة البدنية، وسهولة الوصول إلى وسائل النقل، والصحة، والعمر، والتي قد تُشير إلى ما إذا كان الفرد أو مجتمعه سيتأثر بشكل غير متناسب بتغير المناخ. ويعود ذلك إلى عوامل كامنة كالتفاوتات الاقتصادية، والتحيزات الاجتماعية، أو عوائق الوصول التي تُؤدي إلى زيادة الهشاشة. ويُقر مصطلح "الفئات السكانية ذات الأولوية" بضرورة إعطاء الأولوية لاحتياجات الأشخاص ذوي هذه الخبرات والتجارب عند </w:t>
            </w:r>
            <w:r w:rsidR="00E62E0B">
              <w:rPr>
                <w:rFonts w:hint="cs"/>
                <w:color w:val="0070C0"/>
                <w:sz w:val="26"/>
                <w:szCs w:val="26"/>
                <w:rtl/>
              </w:rPr>
              <w:t>وضع</w:t>
            </w:r>
            <w:r w:rsidRPr="0000337C">
              <w:rPr>
                <w:color w:val="0070C0"/>
                <w:sz w:val="26"/>
                <w:szCs w:val="26"/>
                <w:rtl/>
              </w:rPr>
              <w:t xml:space="preserve"> حلول لتعزيز القدرة على الصمود والحد من الهشاشة تجاه تغير المناخ.</w:t>
            </w:r>
          </w:p>
        </w:tc>
      </w:tr>
    </w:tbl>
    <w:p w14:paraId="047F0EE8" w14:textId="77777777" w:rsidR="008F43A7" w:rsidRDefault="008F43A7" w:rsidP="008F43A7">
      <w:pPr>
        <w:rPr>
          <w:sz w:val="28"/>
          <w:szCs w:val="28"/>
        </w:rPr>
      </w:pPr>
    </w:p>
    <w:p w14:paraId="78C2FA19" w14:textId="77777777" w:rsidR="00877CA2" w:rsidRDefault="00877CA2" w:rsidP="1B27DC6B">
      <w:pPr>
        <w:rPr>
          <w:sz w:val="28"/>
          <w:szCs w:val="28"/>
          <w:rtl/>
          <w:lang w:val="en-US"/>
        </w:rPr>
      </w:pPr>
    </w:p>
    <w:p w14:paraId="636A6E22" w14:textId="15899E68" w:rsidR="00877CA2" w:rsidRPr="00877CA2" w:rsidRDefault="00877CA2" w:rsidP="00877CA2">
      <w:pPr>
        <w:bidi/>
        <w:rPr>
          <w:sz w:val="28"/>
          <w:szCs w:val="28"/>
          <w:lang w:val="en-US"/>
        </w:rPr>
      </w:pPr>
      <w:r w:rsidRPr="00877CA2">
        <w:rPr>
          <w:sz w:val="28"/>
          <w:szCs w:val="28"/>
          <w:rtl/>
          <w:lang w:val="en-US"/>
        </w:rPr>
        <w:lastRenderedPageBreak/>
        <w:t xml:space="preserve">أثناء إجابتك على الأسئلة </w:t>
      </w:r>
      <w:r>
        <w:rPr>
          <w:rFonts w:hint="cs"/>
          <w:sz w:val="28"/>
          <w:szCs w:val="28"/>
          <w:rtl/>
          <w:lang w:val="en-US"/>
        </w:rPr>
        <w:t xml:space="preserve">المثبتة </w:t>
      </w:r>
      <w:r w:rsidRPr="00877CA2">
        <w:rPr>
          <w:sz w:val="28"/>
          <w:szCs w:val="28"/>
          <w:rtl/>
          <w:lang w:val="en-US"/>
        </w:rPr>
        <w:t>أدناه، فكّر في من قد يكون من مجتمعك مؤهلاً ومهتماً بالانضمام إلى فريقك الأساسي كمسؤول اتصال مجتمعي، ممن لديهم صلات وثيقة بأحياء العدالة البيئية، أو ممن تنطبق عليهم واحدة أو أكثر من هذه الخصائص ذات الأولوية. يمكن لمسؤولي الاتصال المجتمعي مشاركة تجاربهم الشخصية، والمساهمة في ضمان وصول العملية إلى المجتمعات التي تربطهم بها علاقات وثيقة والاستفادة من تجاربها.</w:t>
      </w:r>
    </w:p>
    <w:p w14:paraId="050FF89B" w14:textId="77777777" w:rsidR="00877CA2" w:rsidRPr="00877CA2" w:rsidRDefault="00877CA2" w:rsidP="00877CA2">
      <w:pPr>
        <w:bidi/>
        <w:rPr>
          <w:sz w:val="28"/>
          <w:szCs w:val="28"/>
          <w:lang w:val="en-US"/>
        </w:rPr>
      </w:pPr>
    </w:p>
    <w:p w14:paraId="6B0177CE" w14:textId="5B8EA8F6" w:rsidR="00877CA2" w:rsidRDefault="00877CA2" w:rsidP="00877CA2">
      <w:pPr>
        <w:bidi/>
        <w:rPr>
          <w:sz w:val="28"/>
          <w:szCs w:val="28"/>
          <w:rtl/>
          <w:lang w:val="en-US"/>
        </w:rPr>
      </w:pPr>
      <w:r w:rsidRPr="00877CA2">
        <w:rPr>
          <w:sz w:val="28"/>
          <w:szCs w:val="28"/>
          <w:rtl/>
          <w:lang w:val="en-US"/>
        </w:rPr>
        <w:t>سيكون شريكك في مجال العدالة البيئية مصدراً قيماً لتحليل هذه البيانات، وتحديد وجهات النظر المهمة التي يجب تضمينها في فريقك الأساسي. بالإضافة إلى مصادر البيانات المذكورة أدناه، يمكنك استخدام أي</w:t>
      </w:r>
      <w:r>
        <w:rPr>
          <w:rFonts w:hint="cs"/>
          <w:sz w:val="28"/>
          <w:szCs w:val="28"/>
          <w:rtl/>
          <w:lang w:val="en-US"/>
        </w:rPr>
        <w:t>ة</w:t>
      </w:r>
      <w:r w:rsidRPr="00877CA2">
        <w:rPr>
          <w:sz w:val="28"/>
          <w:szCs w:val="28"/>
          <w:rtl/>
          <w:lang w:val="en-US"/>
        </w:rPr>
        <w:t xml:space="preserve"> بيانات محلية جمعتها بلديتك أو منظماتك المحلية خلال السنوات الخمس الماضية.</w:t>
      </w:r>
    </w:p>
    <w:p w14:paraId="6A6FB0D5" w14:textId="77777777" w:rsidR="008349B7" w:rsidRDefault="008349B7" w:rsidP="008F43A7">
      <w:pPr>
        <w:rPr>
          <w:color w:val="000000" w:themeColor="text1"/>
          <w:sz w:val="28"/>
          <w:szCs w:val="28"/>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none" w:sz="0" w:space="0" w:color="auto"/>
          <w:insideV w:val="none" w:sz="0" w:space="0" w:color="auto"/>
        </w:tblBorders>
        <w:tblLook w:val="04A0" w:firstRow="1" w:lastRow="0" w:firstColumn="1" w:lastColumn="0" w:noHBand="0" w:noVBand="1"/>
      </w:tblPr>
      <w:tblGrid>
        <w:gridCol w:w="9350"/>
      </w:tblGrid>
      <w:tr w:rsidR="00841487" w14:paraId="46AFA11E" w14:textId="77777777" w:rsidTr="00877CA2">
        <w:trPr>
          <w:trHeight w:val="1592"/>
        </w:trPr>
        <w:tc>
          <w:tcPr>
            <w:tcW w:w="9350" w:type="dxa"/>
            <w:shd w:val="clear" w:color="auto" w:fill="FFF8EC"/>
            <w:vAlign w:val="center"/>
          </w:tcPr>
          <w:p w14:paraId="0210000C" w14:textId="77777777" w:rsidR="00877CA2" w:rsidRPr="00877CA2" w:rsidRDefault="00877CA2" w:rsidP="00877CA2">
            <w:pPr>
              <w:bidi/>
              <w:rPr>
                <w:b/>
                <w:bCs/>
                <w:color w:val="ED7D31" w:themeColor="accent2"/>
                <w:sz w:val="28"/>
                <w:szCs w:val="28"/>
              </w:rPr>
            </w:pPr>
            <w:r w:rsidRPr="00877CA2">
              <w:rPr>
                <w:b/>
                <w:bCs/>
                <w:color w:val="ED7D31" w:themeColor="accent2"/>
                <w:sz w:val="28"/>
                <w:szCs w:val="28"/>
                <w:rtl/>
              </w:rPr>
              <w:t>استكشاف مُوجَّه</w:t>
            </w:r>
          </w:p>
          <w:p w14:paraId="3830E435" w14:textId="73AEE734" w:rsidR="00841487" w:rsidRPr="00841487" w:rsidRDefault="00877CA2" w:rsidP="00877CA2">
            <w:pPr>
              <w:bidi/>
              <w:rPr>
                <w:b/>
                <w:bCs/>
                <w:color w:val="E77A32"/>
                <w:sz w:val="24"/>
                <w:szCs w:val="24"/>
                <w:lang w:val="en-US"/>
              </w:rPr>
            </w:pPr>
            <w:r w:rsidRPr="00877CA2">
              <w:rPr>
                <w:sz w:val="24"/>
                <w:szCs w:val="24"/>
                <w:rtl/>
              </w:rPr>
              <w:t xml:space="preserve">للاطلاع على بيانات المجتمع في أداة </w:t>
            </w:r>
            <w:r w:rsidRPr="00877CA2">
              <w:rPr>
                <w:sz w:val="24"/>
                <w:szCs w:val="24"/>
              </w:rPr>
              <w:t>GEAR</w:t>
            </w:r>
            <w:r w:rsidRPr="00877CA2">
              <w:rPr>
                <w:sz w:val="24"/>
                <w:szCs w:val="24"/>
                <w:rtl/>
              </w:rPr>
              <w:t xml:space="preserve"> الإلكترونية، انتق</w:t>
            </w:r>
            <w:r>
              <w:rPr>
                <w:rFonts w:hint="cs"/>
                <w:sz w:val="24"/>
                <w:szCs w:val="24"/>
                <w:rtl/>
              </w:rPr>
              <w:t>ِ</w:t>
            </w:r>
            <w:r w:rsidRPr="00877CA2">
              <w:rPr>
                <w:sz w:val="24"/>
                <w:szCs w:val="24"/>
                <w:rtl/>
              </w:rPr>
              <w:t xml:space="preserve">ل إلى دليل مجتمع </w:t>
            </w:r>
            <w:r w:rsidRPr="00877CA2">
              <w:rPr>
                <w:sz w:val="24"/>
                <w:szCs w:val="24"/>
              </w:rPr>
              <w:t>GEAR</w:t>
            </w:r>
            <w:r>
              <w:rPr>
                <w:rFonts w:hint="cs"/>
                <w:sz w:val="24"/>
                <w:szCs w:val="24"/>
                <w:rtl/>
              </w:rPr>
              <w:t xml:space="preserve"> </w:t>
            </w:r>
            <w:hyperlink r:id="rId13">
              <w:r w:rsidRPr="1B27DC6B">
                <w:rPr>
                  <w:rStyle w:val="Hyperlink"/>
                  <w:b/>
                  <w:bCs/>
                  <w:sz w:val="24"/>
                  <w:szCs w:val="24"/>
                  <w:lang w:val="en-US"/>
                </w:rPr>
                <w:t>Community Guide</w:t>
              </w:r>
            </w:hyperlink>
            <w:r w:rsidRPr="00877CA2">
              <w:rPr>
                <w:sz w:val="24"/>
                <w:szCs w:val="24"/>
                <w:rtl/>
              </w:rPr>
              <w:t>، ثم م</w:t>
            </w:r>
            <w:r>
              <w:rPr>
                <w:rFonts w:hint="cs"/>
                <w:sz w:val="24"/>
                <w:szCs w:val="24"/>
                <w:rtl/>
              </w:rPr>
              <w:t>ّ</w:t>
            </w:r>
            <w:r w:rsidRPr="00877CA2">
              <w:rPr>
                <w:sz w:val="24"/>
                <w:szCs w:val="24"/>
                <w:rtl/>
              </w:rPr>
              <w:t>ر</w:t>
            </w:r>
            <w:r>
              <w:rPr>
                <w:rFonts w:hint="cs"/>
                <w:sz w:val="24"/>
                <w:szCs w:val="24"/>
                <w:rtl/>
              </w:rPr>
              <w:t>ِّ</w:t>
            </w:r>
            <w:r w:rsidRPr="00877CA2">
              <w:rPr>
                <w:sz w:val="24"/>
                <w:szCs w:val="24"/>
                <w:rtl/>
              </w:rPr>
              <w:t xml:space="preserve">ر </w:t>
            </w:r>
            <w:r>
              <w:rPr>
                <w:rFonts w:hint="cs"/>
                <w:sz w:val="24"/>
                <w:szCs w:val="24"/>
                <w:rtl/>
              </w:rPr>
              <w:t>ل</w:t>
            </w:r>
            <w:r w:rsidRPr="00877CA2">
              <w:rPr>
                <w:sz w:val="24"/>
                <w:szCs w:val="24"/>
                <w:rtl/>
              </w:rPr>
              <w:t>لأسفل إلى المربع الأصفر الذي يحمل عنوان: "من هم سكان مجتمعك؟". انقر على السهم لتوسيع المربع، ثم اتبع خطوات الاستكشاف المُوجَّه. انقر على رابط خريطة المجتمع</w:t>
            </w:r>
            <w:r>
              <w:rPr>
                <w:rFonts w:hint="cs"/>
                <w:sz w:val="24"/>
                <w:szCs w:val="24"/>
                <w:rtl/>
              </w:rPr>
              <w:t xml:space="preserve"> </w:t>
            </w:r>
            <w:hyperlink r:id="rId14">
              <w:r w:rsidRPr="1B27DC6B">
                <w:rPr>
                  <w:rStyle w:val="Hyperlink"/>
                  <w:b/>
                  <w:bCs/>
                  <w:sz w:val="24"/>
                  <w:szCs w:val="24"/>
                  <w:lang w:val="en-US"/>
                </w:rPr>
                <w:t>Community Map</w:t>
              </w:r>
            </w:hyperlink>
            <w:r w:rsidRPr="00877CA2">
              <w:rPr>
                <w:sz w:val="24"/>
                <w:szCs w:val="24"/>
                <w:rtl/>
              </w:rPr>
              <w:t>، ثم اختر بلديتك من القائمة المنسدلة في أعلى اليسار لاستكشاف بيانات مجتمعك.</w:t>
            </w:r>
            <w:r w:rsidR="1B27DC6B" w:rsidRPr="1B27DC6B">
              <w:rPr>
                <w:color w:val="595959" w:themeColor="text1" w:themeTint="A6"/>
                <w:sz w:val="24"/>
                <w:szCs w:val="24"/>
                <w:lang w:val="en-US"/>
              </w:rPr>
              <w:t xml:space="preserve"> </w:t>
            </w:r>
          </w:p>
        </w:tc>
      </w:tr>
    </w:tbl>
    <w:p w14:paraId="42E84781" w14:textId="77777777" w:rsidR="008F43A7" w:rsidRDefault="008F43A7" w:rsidP="008F43A7">
      <w:pPr>
        <w:rPr>
          <w:sz w:val="24"/>
          <w:szCs w:val="24"/>
        </w:rPr>
      </w:pPr>
    </w:p>
    <w:p w14:paraId="640C0025" w14:textId="164DDBC1" w:rsidR="008F43A7" w:rsidRDefault="00C97C7F" w:rsidP="008F43A7">
      <w:pPr>
        <w:rPr>
          <w:sz w:val="24"/>
          <w:szCs w:val="24"/>
        </w:rPr>
      </w:pPr>
      <w:r>
        <w:rPr>
          <w:sz w:val="24"/>
          <w:szCs w:val="24"/>
        </w:rPr>
        <w:t>______________________________________________________________________</w:t>
      </w:r>
    </w:p>
    <w:p w14:paraId="38451BEF" w14:textId="77777777" w:rsidR="00C97C7F" w:rsidRDefault="00C97C7F" w:rsidP="008F43A7">
      <w:pPr>
        <w:rPr>
          <w:sz w:val="24"/>
          <w:szCs w:val="24"/>
        </w:rPr>
      </w:pPr>
    </w:p>
    <w:p w14:paraId="1DCE8137" w14:textId="77777777" w:rsidR="00841487" w:rsidRDefault="00841487">
      <w:pPr>
        <w:spacing w:after="160" w:line="278" w:lineRule="auto"/>
        <w:rPr>
          <w:b/>
          <w:sz w:val="32"/>
          <w:szCs w:val="32"/>
        </w:rPr>
      </w:pPr>
      <w:r>
        <w:rPr>
          <w:b/>
          <w:sz w:val="32"/>
          <w:szCs w:val="32"/>
        </w:rPr>
        <w:br w:type="page"/>
      </w:r>
    </w:p>
    <w:p w14:paraId="178911CD" w14:textId="540DE84B" w:rsidR="008F43A7" w:rsidRPr="00CE46EB" w:rsidRDefault="00CE46EB" w:rsidP="00875476">
      <w:pPr>
        <w:bidi/>
        <w:rPr>
          <w:bCs/>
          <w:color w:val="B7B7B7"/>
          <w:sz w:val="24"/>
          <w:szCs w:val="24"/>
        </w:rPr>
      </w:pPr>
      <w:r w:rsidRPr="00CE46EB">
        <w:rPr>
          <w:bCs/>
          <w:sz w:val="32"/>
          <w:szCs w:val="32"/>
          <w:rtl/>
        </w:rPr>
        <w:t xml:space="preserve">القسم 1. ضع في اعتبارك سمات المجتمع </w:t>
      </w:r>
      <w:r w:rsidRPr="00CE46EB">
        <w:rPr>
          <w:rFonts w:hint="cs"/>
          <w:bCs/>
          <w:sz w:val="32"/>
          <w:szCs w:val="32"/>
          <w:rtl/>
        </w:rPr>
        <w:t>التالية</w:t>
      </w:r>
    </w:p>
    <w:tbl>
      <w:tblPr>
        <w:tblW w:w="93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72" w:type="dxa"/>
          <w:left w:w="72" w:type="dxa"/>
          <w:bottom w:w="72" w:type="dxa"/>
          <w:right w:w="72" w:type="dxa"/>
        </w:tblCellMar>
        <w:tblLook w:val="0600" w:firstRow="0" w:lastRow="0" w:firstColumn="0" w:lastColumn="0" w:noHBand="1" w:noVBand="1"/>
      </w:tblPr>
      <w:tblGrid>
        <w:gridCol w:w="3050"/>
        <w:gridCol w:w="3240"/>
        <w:gridCol w:w="3070"/>
      </w:tblGrid>
      <w:tr w:rsidR="00C5270D" w14:paraId="27212A84" w14:textId="77777777" w:rsidTr="00722781">
        <w:tc>
          <w:tcPr>
            <w:tcW w:w="3050" w:type="dxa"/>
            <w:tcBorders>
              <w:bottom w:val="single" w:sz="8" w:space="0" w:color="0070C0"/>
            </w:tcBorders>
            <w:shd w:val="clear" w:color="auto" w:fill="0070C0"/>
            <w:tcMar>
              <w:top w:w="100" w:type="dxa"/>
              <w:left w:w="100" w:type="dxa"/>
              <w:bottom w:w="100" w:type="dxa"/>
              <w:right w:w="100" w:type="dxa"/>
            </w:tcMar>
            <w:vAlign w:val="center"/>
          </w:tcPr>
          <w:p w14:paraId="4A1AF062" w14:textId="089FC10F" w:rsidR="008F43A7" w:rsidRPr="00875476" w:rsidRDefault="00875476" w:rsidP="00875476">
            <w:pPr>
              <w:widowControl w:val="0"/>
              <w:bidi/>
              <w:jc w:val="center"/>
              <w:rPr>
                <w:bCs/>
                <w:color w:val="FFFFFF" w:themeColor="background1"/>
                <w:sz w:val="28"/>
                <w:szCs w:val="28"/>
              </w:rPr>
            </w:pPr>
            <w:r w:rsidRPr="00875476">
              <w:rPr>
                <w:rFonts w:hint="cs"/>
                <w:bCs/>
                <w:color w:val="FFFFFF" w:themeColor="background1"/>
                <w:sz w:val="28"/>
                <w:szCs w:val="28"/>
                <w:rtl/>
              </w:rPr>
              <w:t>جوابك</w:t>
            </w:r>
          </w:p>
        </w:tc>
        <w:tc>
          <w:tcPr>
            <w:tcW w:w="3240" w:type="dxa"/>
            <w:tcBorders>
              <w:bottom w:val="single" w:sz="8" w:space="0" w:color="0070C0"/>
            </w:tcBorders>
            <w:shd w:val="clear" w:color="auto" w:fill="0070C0"/>
            <w:tcMar>
              <w:top w:w="100" w:type="dxa"/>
              <w:left w:w="100" w:type="dxa"/>
              <w:bottom w:w="100" w:type="dxa"/>
              <w:right w:w="100" w:type="dxa"/>
            </w:tcMar>
            <w:vAlign w:val="center"/>
          </w:tcPr>
          <w:p w14:paraId="287EFEDA" w14:textId="77777777" w:rsidR="00875476" w:rsidRDefault="00875476" w:rsidP="00C5270D">
            <w:pPr>
              <w:widowControl w:val="0"/>
              <w:jc w:val="center"/>
              <w:rPr>
                <w:b/>
                <w:color w:val="FFFFFF" w:themeColor="background1"/>
                <w:sz w:val="28"/>
                <w:szCs w:val="28"/>
              </w:rPr>
            </w:pPr>
            <w:r w:rsidRPr="00875476">
              <w:rPr>
                <w:b/>
                <w:color w:val="FFFFFF" w:themeColor="background1"/>
                <w:sz w:val="28"/>
                <w:szCs w:val="28"/>
                <w:rtl/>
              </w:rPr>
              <w:t xml:space="preserve">كيف يمكنني إيجاد </w:t>
            </w:r>
          </w:p>
          <w:p w14:paraId="2F5D4393" w14:textId="7D57CD8A" w:rsidR="008F43A7" w:rsidRPr="00C5270D" w:rsidRDefault="00875476" w:rsidP="00875476">
            <w:pPr>
              <w:widowControl w:val="0"/>
              <w:bidi/>
              <w:jc w:val="center"/>
              <w:rPr>
                <w:b/>
                <w:color w:val="FFFFFF" w:themeColor="background1"/>
                <w:sz w:val="28"/>
                <w:szCs w:val="28"/>
              </w:rPr>
            </w:pPr>
            <w:r w:rsidRPr="00875476">
              <w:rPr>
                <w:b/>
                <w:color w:val="FFFFFF" w:themeColor="background1"/>
                <w:sz w:val="28"/>
                <w:szCs w:val="28"/>
                <w:rtl/>
              </w:rPr>
              <w:t>هذ</w:t>
            </w:r>
            <w:r>
              <w:rPr>
                <w:rFonts w:hint="cs"/>
                <w:b/>
                <w:color w:val="FFFFFF" w:themeColor="background1"/>
                <w:sz w:val="28"/>
                <w:szCs w:val="28"/>
                <w:rtl/>
                <w:lang w:bidi="ar-JO"/>
              </w:rPr>
              <w:t>ا</w:t>
            </w:r>
            <w:r w:rsidRPr="00875476">
              <w:rPr>
                <w:b/>
                <w:color w:val="FFFFFF" w:themeColor="background1"/>
                <w:sz w:val="28"/>
                <w:szCs w:val="28"/>
                <w:rtl/>
              </w:rPr>
              <w:t xml:space="preserve"> الج</w:t>
            </w:r>
            <w:r>
              <w:rPr>
                <w:rFonts w:hint="cs"/>
                <w:b/>
                <w:color w:val="FFFFFF" w:themeColor="background1"/>
                <w:sz w:val="28"/>
                <w:szCs w:val="28"/>
                <w:rtl/>
              </w:rPr>
              <w:t>و</w:t>
            </w:r>
            <w:r w:rsidRPr="00875476">
              <w:rPr>
                <w:b/>
                <w:color w:val="FFFFFF" w:themeColor="background1"/>
                <w:sz w:val="28"/>
                <w:szCs w:val="28"/>
                <w:rtl/>
              </w:rPr>
              <w:t>اب؟</w:t>
            </w:r>
          </w:p>
        </w:tc>
        <w:tc>
          <w:tcPr>
            <w:tcW w:w="3070" w:type="dxa"/>
            <w:tcBorders>
              <w:bottom w:val="single" w:sz="8" w:space="0" w:color="0070C0"/>
            </w:tcBorders>
            <w:shd w:val="clear" w:color="auto" w:fill="0070C0"/>
            <w:tcMar>
              <w:top w:w="100" w:type="dxa"/>
              <w:left w:w="100" w:type="dxa"/>
              <w:bottom w:w="100" w:type="dxa"/>
              <w:right w:w="100" w:type="dxa"/>
            </w:tcMar>
            <w:vAlign w:val="center"/>
          </w:tcPr>
          <w:p w14:paraId="27F618C6" w14:textId="2FD2FF7E" w:rsidR="008F43A7" w:rsidRPr="00C5270D" w:rsidRDefault="00875476" w:rsidP="00875476">
            <w:pPr>
              <w:widowControl w:val="0"/>
              <w:bidi/>
              <w:jc w:val="center"/>
              <w:rPr>
                <w:b/>
                <w:color w:val="FFFFFF" w:themeColor="background1"/>
                <w:sz w:val="28"/>
                <w:szCs w:val="28"/>
              </w:rPr>
            </w:pPr>
            <w:r w:rsidRPr="00875476">
              <w:rPr>
                <w:b/>
                <w:color w:val="FFFFFF" w:themeColor="background1"/>
                <w:sz w:val="28"/>
                <w:szCs w:val="28"/>
                <w:rtl/>
              </w:rPr>
              <w:t>هل مجتمعك</w:t>
            </w:r>
            <w:r w:rsidRPr="00875476">
              <w:rPr>
                <w:b/>
                <w:color w:val="FFFFFF" w:themeColor="background1"/>
                <w:sz w:val="28"/>
                <w:szCs w:val="28"/>
              </w:rPr>
              <w:t>...</w:t>
            </w:r>
          </w:p>
        </w:tc>
      </w:tr>
      <w:tr w:rsidR="00536CA1" w14:paraId="5DF9C9B2" w14:textId="77777777" w:rsidTr="00722781">
        <w:tc>
          <w:tcPr>
            <w:tcW w:w="305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E68C17A" w14:textId="5401E4FC" w:rsidR="008F43A7" w:rsidRPr="008F43A7" w:rsidRDefault="008F43A7" w:rsidP="00963E1D">
            <w:pPr>
              <w:widowControl w:val="0"/>
              <w:rPr>
                <w:b/>
                <w:sz w:val="26"/>
                <w:szCs w:val="26"/>
              </w:rPr>
            </w:pPr>
          </w:p>
        </w:tc>
        <w:tc>
          <w:tcPr>
            <w:tcW w:w="324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53D32FA6" w14:textId="58103C8A" w:rsidR="008F43A7" w:rsidRPr="00182937" w:rsidRDefault="00C17203" w:rsidP="00756E54">
            <w:pPr>
              <w:bidi/>
            </w:pPr>
            <w:r>
              <w:rPr>
                <w:rFonts w:ascii="Bree Serif" w:eastAsia="Bree Serif" w:hAnsi="Bree Serif" w:cs="Bree Serif"/>
                <w:sz w:val="24"/>
                <w:szCs w:val="24"/>
              </w:rPr>
              <w:t>●</w:t>
            </w:r>
            <w:r w:rsidR="00756E54">
              <w:rPr>
                <w:rFonts w:ascii="Bree Serif" w:eastAsia="Bree Serif" w:hAnsi="Bree Serif" w:cs="Bree Serif" w:hint="cs"/>
                <w:sz w:val="24"/>
                <w:szCs w:val="24"/>
                <w:rtl/>
              </w:rPr>
              <w:t xml:space="preserve"> </w:t>
            </w:r>
            <w:r w:rsidR="00722781">
              <w:rPr>
                <w:rFonts w:hint="cs"/>
                <w:rtl/>
              </w:rPr>
              <w:t>أنظر</w:t>
            </w:r>
            <w:r w:rsidR="00182937" w:rsidRPr="00182937">
              <w:rPr>
                <w:rtl/>
              </w:rPr>
              <w:t xml:space="preserve"> </w:t>
            </w:r>
            <w:hyperlink r:id="rId15" w:history="1">
              <w:r w:rsidR="00182937" w:rsidRPr="00182937">
                <w:rPr>
                  <w:rStyle w:val="Hyperlink"/>
                </w:rPr>
                <w:t>Community Guide</w:t>
              </w:r>
            </w:hyperlink>
            <w:r w:rsidR="00182937" w:rsidRPr="00182937">
              <w:rPr>
                <w:rStyle w:val="Hyperlink"/>
                <w:rFonts w:hint="cs"/>
                <w:rtl/>
              </w:rPr>
              <w:t xml:space="preserve"> </w:t>
            </w:r>
            <w:r w:rsidR="00182937" w:rsidRPr="00182937">
              <w:t>GEAR</w:t>
            </w:r>
            <w:r w:rsidR="00182937" w:rsidRPr="00182937">
              <w:rPr>
                <w:rtl/>
              </w:rPr>
              <w:t xml:space="preserve"> و/أو </w:t>
            </w:r>
            <w:hyperlink r:id="rId16">
              <w:r w:rsidR="00182937" w:rsidRPr="00182937">
                <w:rPr>
                  <w:color w:val="1155CC"/>
                  <w:u w:val="single"/>
                </w:rPr>
                <w:t>Massachusetts EJ Viewer</w:t>
              </w:r>
            </w:hyperlink>
          </w:p>
        </w:tc>
        <w:tc>
          <w:tcPr>
            <w:tcW w:w="30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67D7D456" w14:textId="79E0F273" w:rsidR="008F43A7" w:rsidRPr="00875476" w:rsidRDefault="00875476" w:rsidP="00875476">
            <w:pPr>
              <w:widowControl w:val="0"/>
              <w:bidi/>
              <w:rPr>
                <w:bCs/>
                <w:i/>
                <w:color w:val="CC4125"/>
                <w:sz w:val="26"/>
                <w:szCs w:val="26"/>
              </w:rPr>
            </w:pPr>
            <w:r w:rsidRPr="00875476">
              <w:rPr>
                <w:bCs/>
                <w:i/>
                <w:sz w:val="26"/>
                <w:szCs w:val="26"/>
                <w:rtl/>
              </w:rPr>
              <w:t>هل يوجد في منطقتكم أي</w:t>
            </w:r>
            <w:r w:rsidR="00CE46EB">
              <w:rPr>
                <w:rFonts w:hint="cs"/>
                <w:bCs/>
                <w:i/>
                <w:sz w:val="26"/>
                <w:szCs w:val="26"/>
                <w:rtl/>
              </w:rPr>
              <w:t>ة</w:t>
            </w:r>
            <w:r w:rsidRPr="00875476">
              <w:rPr>
                <w:bCs/>
                <w:i/>
                <w:sz w:val="26"/>
                <w:szCs w:val="26"/>
                <w:rtl/>
              </w:rPr>
              <w:t xml:space="preserve"> أحياء مخصصة للعدالة الاجتماعية؟ إذا كان الأمر كذلك، فما هي أنواعها؟</w:t>
            </w:r>
          </w:p>
        </w:tc>
      </w:tr>
      <w:tr w:rsidR="00536CA1" w14:paraId="4E558F46" w14:textId="77777777" w:rsidTr="00722781">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2BBA56D" w14:textId="13EFA144" w:rsidR="008F43A7" w:rsidRPr="008F43A7" w:rsidRDefault="008F43A7" w:rsidP="00963E1D">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B8D7BFD" w14:textId="538367A0" w:rsidR="00182937" w:rsidRPr="00182937" w:rsidRDefault="00182937" w:rsidP="00175346">
            <w:pPr>
              <w:pStyle w:val="ListParagraph"/>
              <w:widowControl w:val="0"/>
              <w:numPr>
                <w:ilvl w:val="0"/>
                <w:numId w:val="5"/>
              </w:numPr>
              <w:bidi/>
              <w:spacing w:line="240" w:lineRule="auto"/>
            </w:pPr>
            <w:r w:rsidRPr="00182937">
              <w:rPr>
                <w:rtl/>
              </w:rPr>
              <w:t>تحدث إلى العاملين في نظام المدارس الحكومية</w:t>
            </w:r>
          </w:p>
          <w:p w14:paraId="0DDA876F" w14:textId="0D22CFB8" w:rsidR="00182937" w:rsidRPr="00182937" w:rsidRDefault="00182937" w:rsidP="00175346">
            <w:pPr>
              <w:pStyle w:val="ListParagraph"/>
              <w:widowControl w:val="0"/>
              <w:numPr>
                <w:ilvl w:val="0"/>
                <w:numId w:val="5"/>
              </w:numPr>
              <w:bidi/>
              <w:spacing w:line="240" w:lineRule="auto"/>
            </w:pPr>
            <w:r w:rsidRPr="00182937">
              <w:rPr>
                <w:rtl/>
              </w:rPr>
              <w:t>قم بزيارة دور العبادة</w:t>
            </w:r>
          </w:p>
          <w:p w14:paraId="138A5DBB" w14:textId="660CBE8E" w:rsidR="00182937" w:rsidRPr="00182937" w:rsidRDefault="00182937" w:rsidP="00175346">
            <w:pPr>
              <w:pStyle w:val="ListParagraph"/>
              <w:widowControl w:val="0"/>
              <w:numPr>
                <w:ilvl w:val="0"/>
                <w:numId w:val="5"/>
              </w:numPr>
              <w:bidi/>
              <w:spacing w:line="240" w:lineRule="auto"/>
            </w:pPr>
            <w:r w:rsidRPr="00182937">
              <w:rPr>
                <w:rtl/>
              </w:rPr>
              <w:t>تحدث إلى النقابات العمالية</w:t>
            </w:r>
          </w:p>
          <w:p w14:paraId="3E3A8F73" w14:textId="55B28419" w:rsidR="00182937" w:rsidRPr="00182937" w:rsidRDefault="00182937" w:rsidP="00175346">
            <w:pPr>
              <w:pStyle w:val="ListParagraph"/>
              <w:widowControl w:val="0"/>
              <w:numPr>
                <w:ilvl w:val="0"/>
                <w:numId w:val="5"/>
              </w:numPr>
              <w:bidi/>
              <w:spacing w:line="240" w:lineRule="auto"/>
            </w:pPr>
            <w:r w:rsidRPr="00182937">
              <w:rPr>
                <w:rtl/>
              </w:rPr>
              <w:t>تحدث إلى مراكز المهاجرين</w:t>
            </w:r>
          </w:p>
          <w:p w14:paraId="1C534523" w14:textId="70BD31E4" w:rsidR="008F43A7" w:rsidRPr="00182937" w:rsidRDefault="00182937" w:rsidP="00175346">
            <w:pPr>
              <w:pStyle w:val="ListParagraph"/>
              <w:widowControl w:val="0"/>
              <w:numPr>
                <w:ilvl w:val="0"/>
                <w:numId w:val="5"/>
              </w:numPr>
              <w:bidi/>
              <w:spacing w:line="240" w:lineRule="auto"/>
            </w:pPr>
            <w:r w:rsidRPr="00182937">
              <w:rPr>
                <w:rtl/>
              </w:rPr>
              <w:t>تحدث إلى أصحاب عمل في قطاع الخدمات</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41900D28" w14:textId="08D18CCA" w:rsidR="008F43A7" w:rsidRPr="00875476" w:rsidRDefault="00875476" w:rsidP="00875476">
            <w:pPr>
              <w:widowControl w:val="0"/>
              <w:bidi/>
              <w:rPr>
                <w:bCs/>
                <w:iCs/>
                <w:color w:val="CC4125"/>
                <w:sz w:val="26"/>
                <w:szCs w:val="26"/>
              </w:rPr>
            </w:pPr>
            <w:r w:rsidRPr="00875476">
              <w:rPr>
                <w:bCs/>
                <w:iCs/>
                <w:sz w:val="26"/>
                <w:szCs w:val="26"/>
                <w:rtl/>
              </w:rPr>
              <w:t>هل توجد جاليات مهاجرة من بلد أو منطقة معينة من العالم تعيش أو تعمل في مجتمعك؟</w:t>
            </w:r>
          </w:p>
        </w:tc>
      </w:tr>
      <w:tr w:rsidR="0023690E" w14:paraId="30B2960C" w14:textId="77777777" w:rsidTr="00722781">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208B1C22" w14:textId="0953F67D" w:rsidR="0023690E" w:rsidRPr="008F43A7" w:rsidRDefault="0023690E" w:rsidP="00875476">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386ABFC4" w14:textId="7CC85936" w:rsidR="001C072E" w:rsidRDefault="001C072E" w:rsidP="00175346">
            <w:pPr>
              <w:pStyle w:val="ListParagraph"/>
              <w:widowControl w:val="0"/>
              <w:numPr>
                <w:ilvl w:val="0"/>
                <w:numId w:val="5"/>
              </w:numPr>
              <w:bidi/>
              <w:spacing w:line="240" w:lineRule="auto"/>
            </w:pPr>
            <w:r>
              <w:rPr>
                <w:rtl/>
              </w:rPr>
              <w:t xml:space="preserve">تحدث مع </w:t>
            </w:r>
            <w:r>
              <w:rPr>
                <w:rFonts w:hint="cs"/>
                <w:rtl/>
              </w:rPr>
              <w:t xml:space="preserve">أشخاص يعملون </w:t>
            </w:r>
            <w:r>
              <w:rPr>
                <w:rtl/>
              </w:rPr>
              <w:t>في مدارس حكومية</w:t>
            </w:r>
          </w:p>
          <w:p w14:paraId="11108C98" w14:textId="7999B3DB" w:rsidR="001C072E" w:rsidRDefault="001C072E" w:rsidP="00175346">
            <w:pPr>
              <w:pStyle w:val="ListParagraph"/>
              <w:widowControl w:val="0"/>
              <w:numPr>
                <w:ilvl w:val="0"/>
                <w:numId w:val="5"/>
              </w:numPr>
              <w:bidi/>
              <w:spacing w:line="240" w:lineRule="auto"/>
            </w:pPr>
            <w:r>
              <w:rPr>
                <w:rtl/>
              </w:rPr>
              <w:t>تحدث مع الإدارات البلدية مثل التخطيط والصحة العامة</w:t>
            </w:r>
          </w:p>
          <w:p w14:paraId="42EE50A0" w14:textId="29EAE015" w:rsidR="001C072E" w:rsidRDefault="001C072E" w:rsidP="00175346">
            <w:pPr>
              <w:pStyle w:val="ListParagraph"/>
              <w:widowControl w:val="0"/>
              <w:numPr>
                <w:ilvl w:val="0"/>
                <w:numId w:val="5"/>
              </w:numPr>
              <w:bidi/>
              <w:spacing w:line="240" w:lineRule="auto"/>
            </w:pPr>
            <w:r>
              <w:rPr>
                <w:rtl/>
              </w:rPr>
              <w:t>قم بزيارة دور العبادة</w:t>
            </w:r>
          </w:p>
          <w:p w14:paraId="1D7E877E" w14:textId="3F7E5CAE" w:rsidR="001C072E" w:rsidRDefault="001C072E" w:rsidP="00175346">
            <w:pPr>
              <w:pStyle w:val="ListParagraph"/>
              <w:widowControl w:val="0"/>
              <w:numPr>
                <w:ilvl w:val="0"/>
                <w:numId w:val="5"/>
              </w:numPr>
              <w:bidi/>
              <w:spacing w:line="240" w:lineRule="auto"/>
            </w:pPr>
            <w:r>
              <w:rPr>
                <w:rtl/>
              </w:rPr>
              <w:t>تحدث مع النقابات العمالية</w:t>
            </w:r>
          </w:p>
          <w:p w14:paraId="70268F20" w14:textId="093DC57B" w:rsidR="001C072E" w:rsidRDefault="001C072E" w:rsidP="00175346">
            <w:pPr>
              <w:pStyle w:val="ListParagraph"/>
              <w:widowControl w:val="0"/>
              <w:numPr>
                <w:ilvl w:val="0"/>
                <w:numId w:val="5"/>
              </w:numPr>
              <w:bidi/>
              <w:spacing w:line="240" w:lineRule="auto"/>
            </w:pPr>
            <w:r>
              <w:rPr>
                <w:rtl/>
              </w:rPr>
              <w:t>تحدث مع مراكز دعم المهاجرين</w:t>
            </w:r>
          </w:p>
          <w:p w14:paraId="4C735331" w14:textId="6DEE6014" w:rsidR="001C072E" w:rsidRDefault="001C072E" w:rsidP="00175346">
            <w:pPr>
              <w:pStyle w:val="ListParagraph"/>
              <w:widowControl w:val="0"/>
              <w:numPr>
                <w:ilvl w:val="0"/>
                <w:numId w:val="5"/>
              </w:numPr>
              <w:bidi/>
              <w:spacing w:line="240" w:lineRule="auto"/>
            </w:pPr>
            <w:r>
              <w:rPr>
                <w:rtl/>
              </w:rPr>
              <w:t>تحدث مع أصحاب العمل في قطاع الخدمات</w:t>
            </w:r>
          </w:p>
          <w:p w14:paraId="13C2F548" w14:textId="5097CE64" w:rsidR="0023690E" w:rsidRPr="00912E5C" w:rsidRDefault="001C072E" w:rsidP="00175346">
            <w:pPr>
              <w:pStyle w:val="ListParagraph"/>
              <w:widowControl w:val="0"/>
              <w:numPr>
                <w:ilvl w:val="0"/>
                <w:numId w:val="5"/>
              </w:numPr>
              <w:bidi/>
              <w:spacing w:line="240" w:lineRule="auto"/>
            </w:pPr>
            <w:r>
              <w:rPr>
                <w:rtl/>
              </w:rPr>
              <w:t>تحدث مع المراكز التي تقدم دروس اللغة الإنجليزية كلغة ثانية</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9489616" w14:textId="40455919" w:rsidR="0023690E" w:rsidRPr="00875476" w:rsidRDefault="00875476" w:rsidP="00875476">
            <w:pPr>
              <w:widowControl w:val="0"/>
              <w:bidi/>
              <w:rPr>
                <w:bCs/>
                <w:i/>
                <w:color w:val="CC4125"/>
                <w:sz w:val="26"/>
                <w:szCs w:val="26"/>
              </w:rPr>
            </w:pPr>
            <w:r w:rsidRPr="00875476">
              <w:rPr>
                <w:bCs/>
                <w:i/>
                <w:sz w:val="26"/>
                <w:szCs w:val="26"/>
                <w:rtl/>
              </w:rPr>
              <w:t>ما هي اللغات الأخرى غير الإنجليزية التي يتم التحدث بها بشكل رئيسي في مجتمعك؟</w:t>
            </w:r>
          </w:p>
        </w:tc>
      </w:tr>
      <w:tr w:rsidR="0023690E" w14:paraId="35DC187C" w14:textId="77777777" w:rsidTr="00722781">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0B2C25B" w14:textId="2850735F" w:rsidR="0023690E" w:rsidRDefault="0023690E" w:rsidP="00963E1D">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4D6EB48" w14:textId="544DDF2A" w:rsidR="0023690E" w:rsidRPr="00912E5C" w:rsidRDefault="001C072E" w:rsidP="00175346">
            <w:pPr>
              <w:pStyle w:val="ListParagraph"/>
              <w:widowControl w:val="0"/>
              <w:numPr>
                <w:ilvl w:val="0"/>
                <w:numId w:val="5"/>
              </w:numPr>
              <w:bidi/>
              <w:spacing w:line="240" w:lineRule="auto"/>
              <w:ind w:left="170" w:hanging="170"/>
            </w:pPr>
            <w:r w:rsidRPr="001C072E">
              <w:rPr>
                <w:rFonts w:hint="cs"/>
                <w:rtl/>
              </w:rPr>
              <w:t xml:space="preserve"> </w:t>
            </w:r>
            <w:r w:rsidR="00722781">
              <w:rPr>
                <w:rFonts w:hint="cs"/>
                <w:rtl/>
              </w:rPr>
              <w:t>أنظر</w:t>
            </w:r>
            <w:r w:rsidRPr="001C072E">
              <w:rPr>
                <w:rFonts w:hint="cs"/>
                <w:rtl/>
              </w:rPr>
              <w:t xml:space="preserve"> </w:t>
            </w:r>
            <w:hyperlink r:id="rId17">
              <w:r w:rsidRPr="002B334B">
                <w:rPr>
                  <w:color w:val="1155CC"/>
                  <w:u w:val="single"/>
                </w:rPr>
                <w:t>Native Land</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40D1B45" w14:textId="1A32C230" w:rsidR="0023690E" w:rsidRPr="00875476" w:rsidRDefault="00875476" w:rsidP="00875476">
            <w:pPr>
              <w:widowControl w:val="0"/>
              <w:bidi/>
              <w:rPr>
                <w:bCs/>
                <w:i/>
                <w:color w:val="CC4125"/>
                <w:sz w:val="26"/>
                <w:szCs w:val="26"/>
              </w:rPr>
            </w:pPr>
            <w:r w:rsidRPr="00875476">
              <w:rPr>
                <w:bCs/>
                <w:i/>
                <w:sz w:val="26"/>
                <w:szCs w:val="26"/>
                <w:rtl/>
              </w:rPr>
              <w:t>أي</w:t>
            </w:r>
            <w:r>
              <w:rPr>
                <w:rFonts w:hint="cs"/>
                <w:bCs/>
                <w:i/>
                <w:sz w:val="26"/>
                <w:szCs w:val="26"/>
                <w:rtl/>
              </w:rPr>
              <w:t>ُّ</w:t>
            </w:r>
            <w:r w:rsidRPr="00875476">
              <w:rPr>
                <w:bCs/>
                <w:i/>
                <w:sz w:val="26"/>
                <w:szCs w:val="26"/>
                <w:rtl/>
              </w:rPr>
              <w:t xml:space="preserve"> من الشعوب الأصلية</w:t>
            </w:r>
            <w:r>
              <w:rPr>
                <w:rFonts w:hint="cs"/>
                <w:bCs/>
                <w:i/>
                <w:sz w:val="26"/>
                <w:szCs w:val="26"/>
                <w:rtl/>
              </w:rPr>
              <w:t xml:space="preserve"> </w:t>
            </w:r>
            <w:r w:rsidRPr="00875476">
              <w:rPr>
                <w:bCs/>
                <w:i/>
                <w:sz w:val="26"/>
                <w:szCs w:val="26"/>
                <w:rtl/>
              </w:rPr>
              <w:t>تقع مدينتك أو بلدتك على أراضي</w:t>
            </w:r>
            <w:r>
              <w:rPr>
                <w:rFonts w:hint="cs"/>
                <w:bCs/>
                <w:i/>
                <w:sz w:val="26"/>
                <w:szCs w:val="26"/>
                <w:rtl/>
              </w:rPr>
              <w:t>ها</w:t>
            </w:r>
            <w:r w:rsidRPr="00875476">
              <w:rPr>
                <w:bCs/>
                <w:i/>
                <w:sz w:val="26"/>
                <w:szCs w:val="26"/>
                <w:rtl/>
              </w:rPr>
              <w:t xml:space="preserve"> ؟</w:t>
            </w:r>
          </w:p>
        </w:tc>
      </w:tr>
      <w:tr w:rsidR="0023690E" w14:paraId="5A454DF2" w14:textId="77777777" w:rsidTr="00722781">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1F861F9" w14:textId="48D2FF48" w:rsidR="0023690E" w:rsidRDefault="0023690E" w:rsidP="00963E1D">
            <w:pPr>
              <w:widowControl w:val="0"/>
              <w:rPr>
                <w:b/>
                <w:sz w:val="26"/>
                <w:szCs w:val="26"/>
              </w:rPr>
            </w:pP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0D37CF3" w14:textId="645D9D1A" w:rsidR="0023690E" w:rsidRPr="00912E5C" w:rsidRDefault="001C072E" w:rsidP="00175346">
            <w:pPr>
              <w:widowControl w:val="0"/>
              <w:bidi/>
              <w:spacing w:line="240" w:lineRule="auto"/>
              <w:ind w:left="360"/>
            </w:pPr>
            <w:r w:rsidRPr="001C072E">
              <w:rPr>
                <w:rtl/>
              </w:rPr>
              <w:t>• اطلع على خريطة مكتب الشؤون الهندية الأمريكي لمناطق أراضي القبائل المعترف بها اتحادياً</w:t>
            </w:r>
            <w:r>
              <w:rPr>
                <w:rFonts w:hint="cs"/>
                <w:rtl/>
              </w:rPr>
              <w:t xml:space="preserve"> </w:t>
            </w:r>
            <w:hyperlink r:id="rId18">
              <w:r w:rsidRPr="001C072E">
                <w:rPr>
                  <w:color w:val="1155CC"/>
                  <w:u w:val="single"/>
                </w:rPr>
                <w:t>Land Areas of Federally-Recognized Tribes</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0C6D5AE9" w14:textId="2B6E7D8B" w:rsidR="0023690E" w:rsidRPr="00182937" w:rsidRDefault="00875476" w:rsidP="00182937">
            <w:pPr>
              <w:widowControl w:val="0"/>
              <w:bidi/>
              <w:rPr>
                <w:bCs/>
                <w:i/>
                <w:color w:val="CC4125"/>
                <w:sz w:val="26"/>
                <w:szCs w:val="26"/>
              </w:rPr>
            </w:pPr>
            <w:r w:rsidRPr="00182937">
              <w:rPr>
                <w:bCs/>
                <w:i/>
                <w:sz w:val="26"/>
                <w:szCs w:val="26"/>
                <w:rtl/>
              </w:rPr>
              <w:t xml:space="preserve">هل توجد أي </w:t>
            </w:r>
            <w:r w:rsidR="00182937" w:rsidRPr="00182937">
              <w:rPr>
                <w:rFonts w:hint="cs"/>
                <w:bCs/>
                <w:i/>
                <w:sz w:val="26"/>
                <w:szCs w:val="26"/>
                <w:rtl/>
              </w:rPr>
              <w:t>مساحات</w:t>
            </w:r>
            <w:r w:rsidRPr="00182937">
              <w:rPr>
                <w:bCs/>
                <w:i/>
                <w:sz w:val="26"/>
                <w:szCs w:val="26"/>
                <w:rtl/>
              </w:rPr>
              <w:t xml:space="preserve"> أرضية تابعة لقبائل معترف بها اتحادياً في بلديتكم؟</w:t>
            </w:r>
          </w:p>
        </w:tc>
      </w:tr>
    </w:tbl>
    <w:p w14:paraId="791E6E84" w14:textId="77777777" w:rsidR="00CE46EB" w:rsidRDefault="00CE46EB" w:rsidP="008F43A7">
      <w:pPr>
        <w:widowControl w:val="0"/>
        <w:rPr>
          <w:b/>
          <w:sz w:val="32"/>
          <w:szCs w:val="32"/>
          <w:rtl/>
        </w:rPr>
      </w:pPr>
    </w:p>
    <w:p w14:paraId="4A7729AC" w14:textId="77777777" w:rsidR="00722781" w:rsidRDefault="00722781" w:rsidP="00CE46EB">
      <w:pPr>
        <w:widowControl w:val="0"/>
        <w:bidi/>
        <w:rPr>
          <w:bCs/>
          <w:sz w:val="32"/>
          <w:szCs w:val="32"/>
          <w:rtl/>
        </w:rPr>
      </w:pPr>
    </w:p>
    <w:p w14:paraId="01EF55ED" w14:textId="77777777" w:rsidR="00756E54" w:rsidRDefault="00756E54" w:rsidP="00756E54">
      <w:pPr>
        <w:widowControl w:val="0"/>
        <w:bidi/>
        <w:rPr>
          <w:bCs/>
          <w:sz w:val="32"/>
          <w:szCs w:val="32"/>
          <w:rtl/>
        </w:rPr>
      </w:pPr>
    </w:p>
    <w:p w14:paraId="55C005C4" w14:textId="77777777" w:rsidR="00756E54" w:rsidRDefault="00756E54" w:rsidP="00756E54">
      <w:pPr>
        <w:widowControl w:val="0"/>
        <w:bidi/>
        <w:rPr>
          <w:bCs/>
          <w:sz w:val="32"/>
          <w:szCs w:val="32"/>
          <w:rtl/>
        </w:rPr>
      </w:pPr>
    </w:p>
    <w:p w14:paraId="42AA118A" w14:textId="77777777" w:rsidR="00756E54" w:rsidRDefault="00756E54" w:rsidP="00756E54">
      <w:pPr>
        <w:widowControl w:val="0"/>
        <w:bidi/>
        <w:rPr>
          <w:bCs/>
          <w:sz w:val="32"/>
          <w:szCs w:val="32"/>
          <w:rtl/>
        </w:rPr>
      </w:pPr>
    </w:p>
    <w:p w14:paraId="58867609" w14:textId="77777777" w:rsidR="00722781" w:rsidRDefault="00722781" w:rsidP="00722781">
      <w:pPr>
        <w:widowControl w:val="0"/>
        <w:bidi/>
        <w:rPr>
          <w:bCs/>
          <w:sz w:val="32"/>
          <w:szCs w:val="32"/>
          <w:rtl/>
        </w:rPr>
      </w:pPr>
    </w:p>
    <w:p w14:paraId="1F82B1F2" w14:textId="5B1EC649" w:rsidR="00CE46EB" w:rsidRPr="00CE46EB" w:rsidRDefault="00CE46EB" w:rsidP="00722781">
      <w:pPr>
        <w:widowControl w:val="0"/>
        <w:bidi/>
        <w:rPr>
          <w:bCs/>
          <w:sz w:val="32"/>
          <w:szCs w:val="32"/>
          <w:rtl/>
        </w:rPr>
      </w:pPr>
      <w:r w:rsidRPr="00CE46EB">
        <w:rPr>
          <w:bCs/>
          <w:sz w:val="32"/>
          <w:szCs w:val="32"/>
          <w:rtl/>
        </w:rPr>
        <w:t>القسم 2. لاحظ وجود أفراد أو أسر في مجتمعك لديهم ال</w:t>
      </w:r>
      <w:r w:rsidRPr="00CE46EB">
        <w:rPr>
          <w:rFonts w:hint="cs"/>
          <w:bCs/>
          <w:sz w:val="32"/>
          <w:szCs w:val="32"/>
          <w:rtl/>
        </w:rPr>
        <w:t>خبرات</w:t>
      </w:r>
      <w:r w:rsidRPr="00CE46EB">
        <w:rPr>
          <w:bCs/>
          <w:sz w:val="32"/>
          <w:szCs w:val="32"/>
          <w:rtl/>
        </w:rPr>
        <w:t xml:space="preserve"> التالية</w:t>
      </w:r>
    </w:p>
    <w:tbl>
      <w:tblPr>
        <w:bidiVisual/>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240"/>
        <w:gridCol w:w="3070"/>
      </w:tblGrid>
      <w:tr w:rsidR="00536CA1" w14:paraId="7EFA672B" w14:textId="77777777" w:rsidTr="00CE46EB">
        <w:trPr>
          <w:trHeight w:val="1815"/>
        </w:trPr>
        <w:tc>
          <w:tcPr>
            <w:tcW w:w="305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047BB4A9" w14:textId="183DE227" w:rsidR="008F43A7" w:rsidRPr="00CE46EB" w:rsidRDefault="00CE46EB" w:rsidP="00CE46EB">
            <w:pPr>
              <w:widowControl w:val="0"/>
              <w:bidi/>
              <w:jc w:val="center"/>
              <w:rPr>
                <w:bCs/>
                <w:color w:val="FFFFFF" w:themeColor="background1"/>
                <w:sz w:val="28"/>
                <w:szCs w:val="28"/>
              </w:rPr>
            </w:pPr>
            <w:r w:rsidRPr="00CE46EB">
              <w:rPr>
                <w:bCs/>
                <w:color w:val="FFFFFF" w:themeColor="background1"/>
                <w:sz w:val="28"/>
                <w:szCs w:val="28"/>
                <w:rtl/>
              </w:rPr>
              <w:t>لاحظ وجود أ</w:t>
            </w:r>
            <w:r w:rsidRPr="00CE46EB">
              <w:rPr>
                <w:rFonts w:hint="cs"/>
                <w:bCs/>
                <w:color w:val="FFFFFF" w:themeColor="background1"/>
                <w:sz w:val="28"/>
                <w:szCs w:val="28"/>
                <w:rtl/>
              </w:rPr>
              <w:t>فراد</w:t>
            </w:r>
            <w:r w:rsidRPr="00CE46EB">
              <w:rPr>
                <w:bCs/>
                <w:color w:val="FFFFFF" w:themeColor="background1"/>
                <w:sz w:val="28"/>
                <w:szCs w:val="28"/>
                <w:rtl/>
              </w:rPr>
              <w:t xml:space="preserve"> أو أسر في مجتمعك ممن</w:t>
            </w:r>
            <w:r w:rsidRPr="00CE46EB">
              <w:rPr>
                <w:bCs/>
                <w:color w:val="FFFFFF" w:themeColor="background1"/>
                <w:sz w:val="28"/>
                <w:szCs w:val="28"/>
              </w:rPr>
              <w:t>...</w:t>
            </w:r>
          </w:p>
        </w:tc>
        <w:tc>
          <w:tcPr>
            <w:tcW w:w="324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396D80FF" w14:textId="77777777" w:rsidR="00CE46EB" w:rsidRPr="00CE46EB" w:rsidRDefault="00CE46EB" w:rsidP="00CE46EB">
            <w:pPr>
              <w:widowControl w:val="0"/>
              <w:bidi/>
              <w:jc w:val="center"/>
              <w:rPr>
                <w:bCs/>
                <w:color w:val="FFFFFF" w:themeColor="background1"/>
                <w:sz w:val="28"/>
                <w:szCs w:val="28"/>
                <w:rtl/>
              </w:rPr>
            </w:pPr>
            <w:r w:rsidRPr="00CE46EB">
              <w:rPr>
                <w:bCs/>
                <w:color w:val="FFFFFF" w:themeColor="background1"/>
                <w:sz w:val="28"/>
                <w:szCs w:val="28"/>
                <w:rtl/>
              </w:rPr>
              <w:t xml:space="preserve">كيف يمكنني إيجاد </w:t>
            </w:r>
          </w:p>
          <w:p w14:paraId="4467C1D8" w14:textId="02C1184C" w:rsidR="008F43A7" w:rsidRPr="00CE46EB" w:rsidRDefault="00CE46EB" w:rsidP="00CE46EB">
            <w:pPr>
              <w:widowControl w:val="0"/>
              <w:bidi/>
              <w:jc w:val="center"/>
              <w:rPr>
                <w:bCs/>
                <w:color w:val="FFFFFF" w:themeColor="background1"/>
                <w:sz w:val="28"/>
                <w:szCs w:val="28"/>
              </w:rPr>
            </w:pPr>
            <w:r w:rsidRPr="00CE46EB">
              <w:rPr>
                <w:bCs/>
                <w:color w:val="FFFFFF" w:themeColor="background1"/>
                <w:sz w:val="28"/>
                <w:szCs w:val="28"/>
                <w:rtl/>
              </w:rPr>
              <w:t>هذ</w:t>
            </w:r>
            <w:r w:rsidRPr="00CE46EB">
              <w:rPr>
                <w:rFonts w:hint="cs"/>
                <w:bCs/>
                <w:color w:val="FFFFFF" w:themeColor="background1"/>
                <w:sz w:val="28"/>
                <w:szCs w:val="28"/>
                <w:rtl/>
              </w:rPr>
              <w:t>ا</w:t>
            </w:r>
            <w:r w:rsidRPr="00CE46EB">
              <w:rPr>
                <w:bCs/>
                <w:color w:val="FFFFFF" w:themeColor="background1"/>
                <w:sz w:val="28"/>
                <w:szCs w:val="28"/>
                <w:rtl/>
              </w:rPr>
              <w:t xml:space="preserve"> الج</w:t>
            </w:r>
            <w:r w:rsidRPr="00CE46EB">
              <w:rPr>
                <w:rFonts w:hint="cs"/>
                <w:bCs/>
                <w:color w:val="FFFFFF" w:themeColor="background1"/>
                <w:sz w:val="28"/>
                <w:szCs w:val="28"/>
                <w:rtl/>
              </w:rPr>
              <w:t>و</w:t>
            </w:r>
            <w:r w:rsidRPr="00CE46EB">
              <w:rPr>
                <w:bCs/>
                <w:color w:val="FFFFFF" w:themeColor="background1"/>
                <w:sz w:val="28"/>
                <w:szCs w:val="28"/>
                <w:rtl/>
              </w:rPr>
              <w:t>اب؟</w:t>
            </w:r>
          </w:p>
        </w:tc>
        <w:tc>
          <w:tcPr>
            <w:tcW w:w="307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5B845695" w14:textId="0D2246E9" w:rsidR="008F43A7" w:rsidRPr="00CE46EB" w:rsidRDefault="00CE46EB" w:rsidP="00C5270D">
            <w:pPr>
              <w:widowControl w:val="0"/>
              <w:jc w:val="center"/>
              <w:rPr>
                <w:bCs/>
                <w:color w:val="FFFFFF" w:themeColor="background1"/>
                <w:sz w:val="28"/>
                <w:szCs w:val="28"/>
              </w:rPr>
            </w:pPr>
            <w:r w:rsidRPr="00CE46EB">
              <w:rPr>
                <w:rFonts w:hint="cs"/>
                <w:bCs/>
                <w:color w:val="FFFFFF" w:themeColor="background1"/>
                <w:sz w:val="28"/>
                <w:szCs w:val="28"/>
                <w:rtl/>
              </w:rPr>
              <w:t>جوابك</w:t>
            </w:r>
          </w:p>
        </w:tc>
      </w:tr>
      <w:tr w:rsidR="008F43A7" w14:paraId="0EA07856"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4DC14E1" w14:textId="77777777" w:rsidR="00D40EF8" w:rsidRPr="00756E54" w:rsidRDefault="00D40EF8" w:rsidP="00D40EF8">
            <w:pPr>
              <w:widowControl w:val="0"/>
              <w:bidi/>
              <w:rPr>
                <w:bCs/>
                <w:sz w:val="26"/>
                <w:szCs w:val="26"/>
              </w:rPr>
            </w:pPr>
            <w:r w:rsidRPr="00756E54">
              <w:rPr>
                <w:bCs/>
                <w:sz w:val="26"/>
                <w:szCs w:val="26"/>
                <w:rtl/>
              </w:rPr>
              <w:t>العيش مع إعاقة</w:t>
            </w:r>
          </w:p>
          <w:p w14:paraId="3E96F197" w14:textId="1A19EB89" w:rsidR="008F43A7" w:rsidRPr="003401B2" w:rsidRDefault="00D40EF8" w:rsidP="00D40EF8">
            <w:pPr>
              <w:widowControl w:val="0"/>
              <w:bidi/>
              <w:rPr>
                <w:i/>
                <w:iCs/>
                <w:color w:val="434343"/>
              </w:rPr>
            </w:pPr>
            <w:r w:rsidRPr="003401B2">
              <w:rPr>
                <w:b/>
                <w:i/>
                <w:iCs/>
                <w:rtl/>
              </w:rPr>
              <w:t>ضع في اعتبارك الإعاقات الجسدية والمعرفية على حد سواء. تشير بيانات التعداد السكاني (في برنامج</w:t>
            </w:r>
            <w:r w:rsidRPr="003401B2">
              <w:rPr>
                <w:b/>
                <w:i/>
                <w:iCs/>
              </w:rPr>
              <w:t xml:space="preserve"> GEAR) </w:t>
            </w:r>
            <w:r w:rsidRPr="003401B2">
              <w:rPr>
                <w:b/>
                <w:i/>
                <w:iCs/>
                <w:rtl/>
              </w:rPr>
              <w:t>إلى وجود صعوبات بالغة في السمع والبصر والإدراك والمشي</w:t>
            </w:r>
            <w:r w:rsidRPr="003401B2">
              <w:rPr>
                <w:b/>
                <w:i/>
                <w:iCs/>
              </w:rPr>
              <w: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4D0D08F" w14:textId="0D55BE23" w:rsidR="002F38D1" w:rsidRPr="003401B2" w:rsidRDefault="002F38D1" w:rsidP="005F3B59">
            <w:pPr>
              <w:widowControl w:val="0"/>
              <w:bidi/>
              <w:ind w:left="360"/>
            </w:pPr>
            <w:r w:rsidRPr="003401B2">
              <w:rPr>
                <w:rtl/>
              </w:rPr>
              <w:t xml:space="preserve">• </w:t>
            </w:r>
            <w:r w:rsidRPr="003401B2">
              <w:rPr>
                <w:rFonts w:hint="cs"/>
                <w:rtl/>
              </w:rPr>
              <w:t xml:space="preserve"> أنظر </w:t>
            </w:r>
            <w:r w:rsidRPr="003401B2">
              <w:t xml:space="preserve">GEAR </w:t>
            </w:r>
            <w:hyperlink r:id="rId19" w:history="1">
              <w:r w:rsidRPr="003401B2">
                <w:rPr>
                  <w:rStyle w:val="Hyperlink"/>
                </w:rPr>
                <w:t>Community Guide</w:t>
              </w:r>
            </w:hyperlink>
          </w:p>
          <w:p w14:paraId="5D614DF0" w14:textId="77777777" w:rsidR="002F38D1" w:rsidRPr="003401B2" w:rsidRDefault="002F38D1" w:rsidP="002F38D1">
            <w:pPr>
              <w:widowControl w:val="0"/>
              <w:bidi/>
              <w:ind w:left="360"/>
              <w:rPr>
                <w:rtl/>
              </w:rPr>
            </w:pPr>
            <w:r w:rsidRPr="003401B2">
              <w:rPr>
                <w:rtl/>
              </w:rPr>
              <w:t xml:space="preserve">• </w:t>
            </w:r>
            <w:r w:rsidRPr="003401B2">
              <w:rPr>
                <w:rFonts w:hint="cs"/>
                <w:rtl/>
              </w:rPr>
              <w:t xml:space="preserve"> </w:t>
            </w:r>
            <w:r w:rsidRPr="003401B2">
              <w:rPr>
                <w:rtl/>
              </w:rPr>
              <w:t xml:space="preserve">تواصل مع لجنة شؤون ذوي </w:t>
            </w:r>
          </w:p>
          <w:p w14:paraId="1EBD712E" w14:textId="3875BCB9" w:rsidR="002F38D1" w:rsidRPr="003401B2" w:rsidRDefault="002F38D1" w:rsidP="002F38D1">
            <w:pPr>
              <w:widowControl w:val="0"/>
              <w:bidi/>
              <w:ind w:left="360"/>
              <w:rPr>
                <w:rtl/>
              </w:rPr>
            </w:pPr>
            <w:r w:rsidRPr="003401B2">
              <w:rPr>
                <w:rFonts w:hint="cs"/>
                <w:rtl/>
              </w:rPr>
              <w:t xml:space="preserve">   </w:t>
            </w:r>
            <w:r w:rsidRPr="003401B2">
              <w:rPr>
                <w:rtl/>
              </w:rPr>
              <w:t>الإعاقة المحلية</w:t>
            </w:r>
          </w:p>
          <w:p w14:paraId="64ABA7A8" w14:textId="2A7776BA" w:rsidR="002F38D1" w:rsidRPr="003401B2" w:rsidRDefault="002F38D1" w:rsidP="002F38D1">
            <w:pPr>
              <w:widowControl w:val="0"/>
              <w:bidi/>
              <w:ind w:left="360"/>
            </w:pPr>
            <w:r w:rsidRPr="003401B2">
              <w:rPr>
                <w:rtl/>
              </w:rPr>
              <w:t xml:space="preserve">• </w:t>
            </w:r>
            <w:r w:rsidRPr="003401B2">
              <w:rPr>
                <w:rFonts w:hint="cs"/>
                <w:rtl/>
              </w:rPr>
              <w:t xml:space="preserve"> </w:t>
            </w:r>
            <w:r w:rsidRPr="003401B2">
              <w:rPr>
                <w:rtl/>
              </w:rPr>
              <w:t xml:space="preserve">تواصل مع </w:t>
            </w:r>
            <w:r w:rsidRPr="003401B2">
              <w:rPr>
                <w:rFonts w:hint="cs"/>
                <w:rtl/>
              </w:rPr>
              <w:t>ال</w:t>
            </w:r>
            <w:r w:rsidRPr="003401B2">
              <w:rPr>
                <w:rtl/>
              </w:rPr>
              <w:t xml:space="preserve">منسق </w:t>
            </w:r>
            <w:r w:rsidRPr="003401B2">
              <w:rPr>
                <w:rFonts w:hint="cs"/>
                <w:rtl/>
              </w:rPr>
              <w:t>المحلي ل</w:t>
            </w:r>
            <w:r w:rsidRPr="003401B2">
              <w:rPr>
                <w:rtl/>
              </w:rPr>
              <w:t xml:space="preserve">قانون </w:t>
            </w:r>
            <w:r w:rsidRPr="003401B2">
              <w:rPr>
                <w:rFonts w:hint="cs"/>
                <w:rtl/>
              </w:rPr>
              <w:t xml:space="preserve">     </w:t>
            </w:r>
            <w:r w:rsidRPr="003401B2">
              <w:rPr>
                <w:rtl/>
              </w:rPr>
              <w:t>الأمريكيين ذوي الإعاقة</w:t>
            </w:r>
            <w:r w:rsidRPr="003401B2">
              <w:rPr>
                <w:rFonts w:hint="cs"/>
                <w:rtl/>
              </w:rPr>
              <w:t xml:space="preserve"> </w:t>
            </w:r>
            <w:hyperlink r:id="rId20" w:anchor="contact-your-local-commission-on-disability-" w:history="1">
              <w:r w:rsidRPr="003401B2">
                <w:rPr>
                  <w:rStyle w:val="Hyperlink"/>
                  <w:color w:val="0070C0"/>
                </w:rPr>
                <w:t>local Commission on Disability</w:t>
              </w:r>
            </w:hyperlink>
          </w:p>
          <w:p w14:paraId="7CA90993" w14:textId="75D2C191" w:rsidR="008F43A7" w:rsidRPr="003401B2" w:rsidRDefault="002F38D1" w:rsidP="007D4A49">
            <w:pPr>
              <w:widowControl w:val="0"/>
              <w:bidi/>
              <w:ind w:left="360"/>
            </w:pPr>
            <w:r w:rsidRPr="003401B2">
              <w:rPr>
                <w:rtl/>
              </w:rPr>
              <w:t xml:space="preserve">• </w:t>
            </w:r>
            <w:r w:rsidRPr="003401B2">
              <w:rPr>
                <w:rFonts w:hint="cs"/>
                <w:rtl/>
              </w:rPr>
              <w:t xml:space="preserve"> </w:t>
            </w:r>
            <w:r w:rsidRPr="003401B2">
              <w:rPr>
                <w:rtl/>
              </w:rPr>
              <w:t>تواصل مع مقدمي خدمات الرعاية المنزلية في منطقتك</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BE155AB"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6D5E49B8"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352E6B" w14:textId="56706DD8" w:rsidR="008F43A7" w:rsidRPr="00756E54" w:rsidRDefault="00B43D79" w:rsidP="00B43D79">
            <w:pPr>
              <w:widowControl w:val="0"/>
              <w:bidi/>
              <w:rPr>
                <w:bCs/>
                <w:sz w:val="26"/>
                <w:szCs w:val="26"/>
              </w:rPr>
            </w:pPr>
            <w:r w:rsidRPr="00756E54">
              <w:rPr>
                <w:rFonts w:hint="cs"/>
                <w:bCs/>
                <w:sz w:val="26"/>
                <w:szCs w:val="26"/>
                <w:rtl/>
              </w:rPr>
              <w:t>العيش مع مرض مزمن</w:t>
            </w:r>
          </w:p>
          <w:p w14:paraId="3C429B09" w14:textId="4BD0B82E" w:rsidR="008F43A7" w:rsidRPr="003401B2" w:rsidRDefault="00B43D79" w:rsidP="00B43D79">
            <w:pPr>
              <w:widowControl w:val="0"/>
              <w:bidi/>
              <w:rPr>
                <w:b/>
                <w:iCs/>
              </w:rPr>
            </w:pPr>
            <w:r w:rsidRPr="003401B2">
              <w:rPr>
                <w:iCs/>
                <w:color w:val="434343"/>
                <w:rtl/>
              </w:rPr>
              <w:t>ضع في اعتبارك مجموعة من الأمراض التي قد تكون شائعة في مجتمعك، بما في ذلك السرطان وأمراض القلب والأوعية الدموية والسكري وتحديات الصحة العقلية.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136596F" w14:textId="2379B27D" w:rsidR="005F3B59" w:rsidRPr="003401B2" w:rsidRDefault="005F3B59" w:rsidP="005F3B59">
            <w:pPr>
              <w:pStyle w:val="ListParagraph"/>
              <w:widowControl w:val="0"/>
              <w:numPr>
                <w:ilvl w:val="0"/>
                <w:numId w:val="6"/>
              </w:numPr>
              <w:bidi/>
            </w:pPr>
            <w:r w:rsidRPr="003401B2">
              <w:rPr>
                <w:rtl/>
              </w:rPr>
              <w:t xml:space="preserve">اطلع على </w:t>
            </w:r>
            <w:hyperlink r:id="rId21">
              <w:r w:rsidRPr="003401B2">
                <w:rPr>
                  <w:color w:val="0070C0"/>
                  <w:u w:val="single"/>
                </w:rPr>
                <w:t>Health Topic Data</w:t>
              </w:r>
            </w:hyperlink>
            <w:r w:rsidRPr="003401B2">
              <w:rPr>
                <w:rtl/>
              </w:rPr>
              <w:t xml:space="preserve"> الصادرة عن وزارة الصحة العامة في ولاية ماساتشوستس</w:t>
            </w:r>
          </w:p>
          <w:p w14:paraId="292DA462" w14:textId="0F9D2D4F" w:rsidR="008F43A7" w:rsidRPr="003401B2" w:rsidRDefault="005F3B59" w:rsidP="005F3B59">
            <w:pPr>
              <w:pStyle w:val="ListParagraph"/>
              <w:widowControl w:val="0"/>
              <w:numPr>
                <w:ilvl w:val="0"/>
                <w:numId w:val="6"/>
              </w:numPr>
              <w:bidi/>
              <w:rPr>
                <w:b/>
                <w:i/>
                <w:color w:val="CC4125"/>
              </w:rPr>
            </w:pPr>
            <w:r w:rsidRPr="003401B2">
              <w:rPr>
                <w:rtl/>
              </w:rPr>
              <w:t>تواصل مع مقدمي خدمات الرعاية المنزلية في منطقتك</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7081D7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4F24D4A"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C58B8AE" w14:textId="61A96CCB" w:rsidR="00B43D79" w:rsidRPr="00756E54" w:rsidRDefault="00B43D79" w:rsidP="00B43D79">
            <w:pPr>
              <w:widowControl w:val="0"/>
              <w:shd w:val="clear" w:color="auto" w:fill="FFFFFF"/>
              <w:bidi/>
              <w:rPr>
                <w:bCs/>
                <w:sz w:val="26"/>
                <w:szCs w:val="26"/>
              </w:rPr>
            </w:pPr>
            <w:r w:rsidRPr="00756E54">
              <w:rPr>
                <w:rFonts w:hint="cs"/>
                <w:bCs/>
                <w:sz w:val="26"/>
                <w:szCs w:val="26"/>
                <w:rtl/>
              </w:rPr>
              <w:t>الحصول على</w:t>
            </w:r>
            <w:r w:rsidRPr="00756E54">
              <w:rPr>
                <w:bCs/>
                <w:sz w:val="26"/>
                <w:szCs w:val="26"/>
                <w:rtl/>
              </w:rPr>
              <w:t xml:space="preserve"> دخل منخفض</w:t>
            </w:r>
          </w:p>
          <w:p w14:paraId="707916E1" w14:textId="3F480D3B" w:rsidR="008F43A7" w:rsidRPr="003401B2" w:rsidRDefault="00B43D79" w:rsidP="00B43D79">
            <w:pPr>
              <w:widowControl w:val="0"/>
              <w:bidi/>
              <w:rPr>
                <w:b/>
                <w:i/>
                <w:iCs/>
              </w:rPr>
            </w:pPr>
            <w:r w:rsidRPr="003401B2">
              <w:rPr>
                <w:b/>
                <w:i/>
                <w:iCs/>
                <w:rtl/>
              </w:rPr>
              <w:t>لاحظ وجود أسر يقل دخلها عن 200% من مستوى الفقر الفيدرالي أو يساويه. لاحظ أيضًا أي</w:t>
            </w:r>
            <w:r w:rsidRPr="003401B2">
              <w:rPr>
                <w:rFonts w:hint="cs"/>
                <w:b/>
                <w:i/>
                <w:iCs/>
                <w:rtl/>
              </w:rPr>
              <w:t>ة</w:t>
            </w:r>
            <w:r w:rsidRPr="003401B2">
              <w:rPr>
                <w:b/>
                <w:i/>
                <w:iCs/>
                <w:rtl/>
              </w:rPr>
              <w:t xml:space="preserve"> مجموعات سكنية تندرج ضمن شريحة الدخل المحددة في منطقتك. ضع في اعتبارك إضافة أي</w:t>
            </w:r>
            <w:r w:rsidRPr="003401B2">
              <w:rPr>
                <w:rFonts w:hint="cs"/>
                <w:b/>
                <w:i/>
                <w:iCs/>
                <w:rtl/>
              </w:rPr>
              <w:t>ة</w:t>
            </w:r>
            <w:r w:rsidRPr="003401B2">
              <w:rPr>
                <w:b/>
                <w:i/>
                <w:iCs/>
                <w:rtl/>
              </w:rPr>
              <w:t xml:space="preserve"> مؤشرات أخرى للدخل المنخفض في منطقتك.</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C925AAE" w14:textId="77777777" w:rsidR="005F3B59" w:rsidRPr="003401B2" w:rsidRDefault="005F3B59" w:rsidP="005F3B59">
            <w:pPr>
              <w:widowControl w:val="0"/>
              <w:bidi/>
              <w:ind w:left="360"/>
            </w:pPr>
            <w:r w:rsidRPr="003401B2">
              <w:rPr>
                <w:rtl/>
              </w:rPr>
              <w:t xml:space="preserve">• </w:t>
            </w:r>
            <w:r w:rsidRPr="003401B2">
              <w:rPr>
                <w:rFonts w:hint="cs"/>
                <w:rtl/>
              </w:rPr>
              <w:t xml:space="preserve"> أنظر </w:t>
            </w:r>
            <w:r w:rsidRPr="003401B2">
              <w:t xml:space="preserve">GEAR </w:t>
            </w:r>
            <w:hyperlink r:id="rId22" w:history="1">
              <w:r w:rsidRPr="003401B2">
                <w:rPr>
                  <w:rStyle w:val="Hyperlink"/>
                </w:rPr>
                <w:t>Community Guide</w:t>
              </w:r>
            </w:hyperlink>
          </w:p>
          <w:p w14:paraId="6714F9CB" w14:textId="35EA8FBA" w:rsidR="005F3B59" w:rsidRPr="003401B2" w:rsidRDefault="005F3B59" w:rsidP="005F3B59">
            <w:pPr>
              <w:pStyle w:val="ListParagraph"/>
              <w:widowControl w:val="0"/>
              <w:numPr>
                <w:ilvl w:val="0"/>
                <w:numId w:val="6"/>
              </w:numPr>
              <w:bidi/>
            </w:pPr>
            <w:r w:rsidRPr="003401B2">
              <w:rPr>
                <w:rtl/>
              </w:rPr>
              <w:t>تواصل مع المدارس، ومراكز الإيواء، والمؤسسات الدينية، ومراكز الخدمات الاجتماعية في منطقتك</w:t>
            </w:r>
          </w:p>
          <w:p w14:paraId="1E8B0890" w14:textId="35EA2C04" w:rsidR="008F43A7" w:rsidRPr="003401B2" w:rsidRDefault="005F3B59" w:rsidP="005F3B59">
            <w:pPr>
              <w:pStyle w:val="ListParagraph"/>
              <w:widowControl w:val="0"/>
              <w:numPr>
                <w:ilvl w:val="0"/>
                <w:numId w:val="6"/>
              </w:numPr>
              <w:bidi/>
            </w:pPr>
            <w:r w:rsidRPr="003401B2">
              <w:rPr>
                <w:rtl/>
              </w:rPr>
              <w:t>تواصل مع جهات توفير السكن الميسور في منطقتك</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6D42DE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A97A8E3"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A084CEE" w14:textId="77777777" w:rsidR="00B43D79" w:rsidRPr="00756E54" w:rsidRDefault="00B43D79" w:rsidP="00B43D79">
            <w:pPr>
              <w:widowControl w:val="0"/>
              <w:pBdr>
                <w:top w:val="nil"/>
                <w:left w:val="nil"/>
                <w:bottom w:val="nil"/>
                <w:right w:val="nil"/>
                <w:between w:val="nil"/>
              </w:pBdr>
              <w:bidi/>
              <w:rPr>
                <w:bCs/>
                <w:sz w:val="26"/>
                <w:szCs w:val="26"/>
              </w:rPr>
            </w:pPr>
            <w:r w:rsidRPr="00756E54">
              <w:rPr>
                <w:bCs/>
                <w:sz w:val="26"/>
                <w:szCs w:val="26"/>
                <w:rtl/>
              </w:rPr>
              <w:t>تجربة انعدام الأمن السكني</w:t>
            </w:r>
          </w:p>
          <w:p w14:paraId="56B2257A" w14:textId="3B7C29AB" w:rsidR="008F43A7" w:rsidRPr="003401B2" w:rsidRDefault="00B43D79" w:rsidP="00B43D79">
            <w:pPr>
              <w:widowControl w:val="0"/>
              <w:bidi/>
              <w:rPr>
                <w:b/>
                <w:i/>
                <w:iCs/>
              </w:rPr>
            </w:pPr>
            <w:r w:rsidRPr="003401B2">
              <w:rPr>
                <w:b/>
                <w:i/>
                <w:iCs/>
                <w:rtl/>
              </w:rPr>
              <w:t>ضع في اعتبارك القدرة على تحمل تكاليف السكن (عبء تكلفة السكن) للمستأجرين والمالكين، بالإضافة إلى البيانات المحلية حول التشرد أو ظروف المعيشة غير المستقرة أو غير الآمنة.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848ED80" w14:textId="77777777" w:rsidR="005F3B59" w:rsidRPr="003401B2" w:rsidRDefault="005F3B59" w:rsidP="005F3B59">
            <w:pPr>
              <w:widowControl w:val="0"/>
              <w:bidi/>
              <w:ind w:left="360"/>
            </w:pPr>
            <w:r w:rsidRPr="003401B2">
              <w:rPr>
                <w:rtl/>
              </w:rPr>
              <w:t xml:space="preserve">• </w:t>
            </w:r>
            <w:r w:rsidRPr="003401B2">
              <w:rPr>
                <w:rFonts w:hint="cs"/>
                <w:rtl/>
              </w:rPr>
              <w:t xml:space="preserve"> أنظر </w:t>
            </w:r>
            <w:r w:rsidRPr="003401B2">
              <w:t xml:space="preserve">GEAR </w:t>
            </w:r>
            <w:hyperlink r:id="rId23" w:history="1">
              <w:r w:rsidRPr="003401B2">
                <w:rPr>
                  <w:rStyle w:val="Hyperlink"/>
                </w:rPr>
                <w:t>Community Guide</w:t>
              </w:r>
            </w:hyperlink>
          </w:p>
          <w:p w14:paraId="40CC1474" w14:textId="77777777" w:rsidR="005F3B59" w:rsidRPr="003401B2" w:rsidRDefault="005F3B59" w:rsidP="005F3B59">
            <w:pPr>
              <w:pStyle w:val="ListParagraph"/>
              <w:widowControl w:val="0"/>
              <w:numPr>
                <w:ilvl w:val="0"/>
                <w:numId w:val="6"/>
              </w:numPr>
              <w:bidi/>
            </w:pPr>
            <w:r w:rsidRPr="003401B2">
              <w:rPr>
                <w:rtl/>
              </w:rPr>
              <w:t>تواصل مع المدارس، ومراكز الإيواء، والمؤسسات الدينية، ومراكز الخدمات الاجتماعية في منطقتك</w:t>
            </w:r>
          </w:p>
          <w:p w14:paraId="42917900" w14:textId="70396E85" w:rsidR="008F43A7" w:rsidRPr="003401B2" w:rsidRDefault="005F3B59" w:rsidP="005F3B59">
            <w:pPr>
              <w:pStyle w:val="ListParagraph"/>
              <w:widowControl w:val="0"/>
              <w:numPr>
                <w:ilvl w:val="0"/>
                <w:numId w:val="6"/>
              </w:numPr>
              <w:pBdr>
                <w:top w:val="nil"/>
                <w:left w:val="nil"/>
                <w:bottom w:val="nil"/>
                <w:right w:val="nil"/>
                <w:between w:val="nil"/>
              </w:pBdr>
              <w:bidi/>
              <w:ind w:left="170" w:hanging="170"/>
            </w:pPr>
            <w:r w:rsidRPr="003401B2">
              <w:rPr>
                <w:rtl/>
              </w:rPr>
              <w:t>تواصل مع جهات توفير السكن الميسور في منطقتك</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DBDC19"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64C6A8"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BCDE0FD" w14:textId="77777777" w:rsidR="00722781" w:rsidRPr="00756E54" w:rsidRDefault="00722781" w:rsidP="003401B2">
            <w:pPr>
              <w:widowControl w:val="0"/>
              <w:pBdr>
                <w:top w:val="nil"/>
                <w:left w:val="nil"/>
                <w:bottom w:val="nil"/>
                <w:right w:val="nil"/>
                <w:between w:val="nil"/>
              </w:pBdr>
              <w:bidi/>
              <w:spacing w:line="240" w:lineRule="auto"/>
              <w:rPr>
                <w:rFonts w:asciiTheme="minorBidi" w:hAnsiTheme="minorBidi" w:cstheme="minorBidi"/>
                <w:bCs/>
                <w:sz w:val="26"/>
                <w:szCs w:val="26"/>
              </w:rPr>
            </w:pPr>
            <w:r w:rsidRPr="00756E54">
              <w:rPr>
                <w:rFonts w:asciiTheme="minorBidi" w:hAnsiTheme="minorBidi" w:cstheme="minorBidi"/>
                <w:bCs/>
                <w:sz w:val="26"/>
                <w:szCs w:val="26"/>
                <w:rtl/>
              </w:rPr>
              <w:t>هل تعاني الأسر من انعدام الأمن الغذائي؟</w:t>
            </w:r>
          </w:p>
          <w:p w14:paraId="5008B1B0" w14:textId="343D2E8A" w:rsidR="008F43A7" w:rsidRPr="003401B2" w:rsidRDefault="00722781" w:rsidP="003401B2">
            <w:pPr>
              <w:widowControl w:val="0"/>
              <w:bidi/>
              <w:spacing w:line="240" w:lineRule="auto"/>
              <w:rPr>
                <w:rFonts w:asciiTheme="minorBidi" w:hAnsiTheme="minorBidi" w:cstheme="minorBidi"/>
                <w:b/>
                <w:i/>
                <w:iCs/>
              </w:rPr>
            </w:pPr>
            <w:r w:rsidRPr="003401B2">
              <w:rPr>
                <w:rFonts w:asciiTheme="minorBidi" w:hAnsiTheme="minorBidi" w:cstheme="minorBidi"/>
                <w:b/>
                <w:i/>
                <w:iCs/>
                <w:rtl/>
              </w:rPr>
              <w:t>لاحظ وجود أسر تتلقى مساعدات عامة، بالإضافة إلى بيانات محلية حول استخدام برامج المساعدة الغذائية ومخازن الطعام.</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AF34FDE" w14:textId="77777777" w:rsidR="003401B2" w:rsidRPr="003401B2" w:rsidRDefault="003401B2" w:rsidP="00175346">
            <w:pPr>
              <w:bidi/>
              <w:spacing w:line="240" w:lineRule="auto"/>
              <w:rPr>
                <w:rFonts w:asciiTheme="minorBidi" w:hAnsiTheme="minorBidi" w:cstheme="minorBidi"/>
                <w:color w:val="000000" w:themeColor="text1"/>
                <w:rtl/>
              </w:rPr>
            </w:pPr>
            <w:r w:rsidRPr="003401B2">
              <w:rPr>
                <w:rFonts w:asciiTheme="minorBidi" w:eastAsia="Bree Serif" w:hAnsiTheme="minorBidi" w:cstheme="minorBidi"/>
              </w:rPr>
              <w:t>●</w:t>
            </w:r>
            <w:r w:rsidRPr="003401B2">
              <w:rPr>
                <w:rFonts w:asciiTheme="minorBidi" w:eastAsia="Bree Serif" w:hAnsiTheme="minorBidi" w:cstheme="minorBidi"/>
                <w:rtl/>
              </w:rPr>
              <w:t xml:space="preserve">  </w:t>
            </w:r>
            <w:r w:rsidRPr="003401B2">
              <w:rPr>
                <w:rFonts w:asciiTheme="minorBidi" w:hAnsiTheme="minorBidi" w:cstheme="minorBidi"/>
                <w:color w:val="000000" w:themeColor="text1"/>
                <w:rtl/>
              </w:rPr>
              <w:t xml:space="preserve">تواصل مع المدارس، ومراكز </w:t>
            </w:r>
          </w:p>
          <w:p w14:paraId="0A2C1282" w14:textId="77777777" w:rsidR="003401B2" w:rsidRPr="003401B2" w:rsidRDefault="003401B2" w:rsidP="00175346">
            <w:pPr>
              <w:bidi/>
              <w:spacing w:line="240" w:lineRule="auto"/>
              <w:rPr>
                <w:rFonts w:asciiTheme="minorBidi" w:hAnsiTheme="minorBidi" w:cstheme="minorBidi"/>
                <w:color w:val="000000" w:themeColor="text1"/>
                <w:rtl/>
              </w:rPr>
            </w:pPr>
            <w:r w:rsidRPr="003401B2">
              <w:rPr>
                <w:rFonts w:asciiTheme="minorBidi" w:hAnsiTheme="minorBidi" w:cstheme="minorBidi"/>
                <w:color w:val="000000" w:themeColor="text1"/>
                <w:rtl/>
              </w:rPr>
              <w:t xml:space="preserve">    الإيواء، والمؤسسات الدينية، ومراكز </w:t>
            </w:r>
          </w:p>
          <w:p w14:paraId="244B1923" w14:textId="77777777" w:rsidR="003401B2" w:rsidRPr="003401B2" w:rsidRDefault="003401B2" w:rsidP="00175346">
            <w:pPr>
              <w:bidi/>
              <w:spacing w:line="240" w:lineRule="auto"/>
              <w:rPr>
                <w:rFonts w:asciiTheme="minorBidi" w:hAnsiTheme="minorBidi" w:cstheme="minorBidi"/>
                <w:color w:val="000000" w:themeColor="text1"/>
                <w:rtl/>
              </w:rPr>
            </w:pPr>
            <w:r w:rsidRPr="003401B2">
              <w:rPr>
                <w:rFonts w:asciiTheme="minorBidi" w:hAnsiTheme="minorBidi" w:cstheme="minorBidi"/>
                <w:color w:val="000000" w:themeColor="text1"/>
                <w:rtl/>
              </w:rPr>
              <w:t xml:space="preserve">    الخدمات الاجتماعية، ومتاجر </w:t>
            </w:r>
          </w:p>
          <w:p w14:paraId="6DC70113" w14:textId="77777777" w:rsidR="003401B2" w:rsidRPr="003401B2" w:rsidRDefault="003401B2" w:rsidP="00175346">
            <w:pPr>
              <w:bidi/>
              <w:spacing w:line="240" w:lineRule="auto"/>
              <w:rPr>
                <w:rFonts w:asciiTheme="minorBidi" w:hAnsiTheme="minorBidi" w:cstheme="minorBidi"/>
                <w:color w:val="000000" w:themeColor="text1"/>
                <w:rtl/>
              </w:rPr>
            </w:pPr>
            <w:r w:rsidRPr="003401B2">
              <w:rPr>
                <w:rFonts w:asciiTheme="minorBidi" w:hAnsiTheme="minorBidi" w:cstheme="minorBidi"/>
                <w:color w:val="000000" w:themeColor="text1"/>
                <w:rtl/>
              </w:rPr>
              <w:t xml:space="preserve">    التجزئة التي تقبل برنامج المساعدة </w:t>
            </w:r>
          </w:p>
          <w:p w14:paraId="147B5A0D" w14:textId="77777777" w:rsidR="003401B2" w:rsidRPr="003401B2" w:rsidRDefault="003401B2" w:rsidP="00175346">
            <w:pPr>
              <w:bidi/>
              <w:spacing w:line="240" w:lineRule="auto"/>
              <w:rPr>
                <w:rFonts w:asciiTheme="minorBidi" w:hAnsiTheme="minorBidi" w:cstheme="minorBidi"/>
                <w:color w:val="000000" w:themeColor="text1"/>
                <w:rtl/>
              </w:rPr>
            </w:pPr>
            <w:r w:rsidRPr="003401B2">
              <w:rPr>
                <w:rFonts w:asciiTheme="minorBidi" w:hAnsiTheme="minorBidi" w:cstheme="minorBidi"/>
                <w:color w:val="000000" w:themeColor="text1"/>
                <w:rtl/>
              </w:rPr>
              <w:t xml:space="preserve">    الغذائية التكميلية (</w:t>
            </w:r>
            <w:r w:rsidRPr="003401B2">
              <w:rPr>
                <w:rFonts w:asciiTheme="minorBidi" w:hAnsiTheme="minorBidi" w:cstheme="minorBidi"/>
                <w:color w:val="000000" w:themeColor="text1"/>
              </w:rPr>
              <w:t>SNAP</w:t>
            </w:r>
            <w:r w:rsidRPr="003401B2">
              <w:rPr>
                <w:rFonts w:asciiTheme="minorBidi" w:hAnsiTheme="minorBidi" w:cstheme="minorBidi"/>
                <w:color w:val="000000" w:themeColor="text1"/>
                <w:rtl/>
              </w:rPr>
              <w:t xml:space="preserve">) وبرنامج </w:t>
            </w:r>
          </w:p>
          <w:p w14:paraId="76359DCA" w14:textId="77777777" w:rsidR="003401B2" w:rsidRPr="003401B2" w:rsidRDefault="003401B2" w:rsidP="00175346">
            <w:pPr>
              <w:bidi/>
              <w:spacing w:line="240" w:lineRule="auto"/>
              <w:rPr>
                <w:rFonts w:asciiTheme="minorBidi" w:hAnsiTheme="minorBidi" w:cstheme="minorBidi"/>
                <w:color w:val="000000" w:themeColor="text1"/>
                <w:rtl/>
              </w:rPr>
            </w:pPr>
            <w:r w:rsidRPr="003401B2">
              <w:rPr>
                <w:rFonts w:asciiTheme="minorBidi" w:hAnsiTheme="minorBidi" w:cstheme="minorBidi"/>
                <w:color w:val="000000" w:themeColor="text1"/>
                <w:rtl/>
              </w:rPr>
              <w:t xml:space="preserve">    التغذية التكميلية للنساء والرضع </w:t>
            </w:r>
          </w:p>
          <w:p w14:paraId="78959589" w14:textId="6F81F1FF" w:rsidR="008F43A7" w:rsidRPr="003401B2" w:rsidRDefault="003401B2" w:rsidP="00175346">
            <w:pPr>
              <w:bidi/>
              <w:spacing w:line="240" w:lineRule="auto"/>
              <w:rPr>
                <w:rFonts w:asciiTheme="minorBidi" w:hAnsiTheme="minorBidi" w:cstheme="minorBidi"/>
                <w:b/>
                <w:i/>
                <w:color w:val="CC4125"/>
              </w:rPr>
            </w:pPr>
            <w:r w:rsidRPr="003401B2">
              <w:rPr>
                <w:rFonts w:asciiTheme="minorBidi" w:hAnsiTheme="minorBidi" w:cstheme="minorBidi"/>
                <w:color w:val="000000" w:themeColor="text1"/>
                <w:rtl/>
              </w:rPr>
              <w:t xml:space="preserve">    والأطفال (</w:t>
            </w:r>
            <w:r w:rsidRPr="003401B2">
              <w:rPr>
                <w:rFonts w:asciiTheme="minorBidi" w:hAnsiTheme="minorBidi" w:cstheme="minorBidi"/>
                <w:color w:val="000000" w:themeColor="text1"/>
              </w:rPr>
              <w:t>WIC</w:t>
            </w:r>
            <w:r w:rsidRPr="003401B2">
              <w:rPr>
                <w:rFonts w:asciiTheme="minorBidi" w:hAnsiTheme="minorBidi" w:cstheme="minorBidi"/>
                <w:color w:val="000000" w:themeColor="text1"/>
                <w:rtl/>
              </w:rPr>
              <w:t>).</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D96987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FD9561C"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AE677E1" w14:textId="77777777" w:rsidR="003401B2" w:rsidRPr="003401B2" w:rsidRDefault="003401B2" w:rsidP="003401B2">
            <w:pPr>
              <w:widowControl w:val="0"/>
              <w:pBdr>
                <w:top w:val="nil"/>
                <w:left w:val="nil"/>
                <w:bottom w:val="nil"/>
                <w:right w:val="nil"/>
                <w:between w:val="nil"/>
              </w:pBdr>
              <w:bidi/>
              <w:rPr>
                <w:bCs/>
                <w:sz w:val="26"/>
                <w:szCs w:val="26"/>
              </w:rPr>
            </w:pPr>
            <w:r w:rsidRPr="003401B2">
              <w:rPr>
                <w:bCs/>
                <w:sz w:val="26"/>
                <w:szCs w:val="26"/>
                <w:rtl/>
              </w:rPr>
              <w:t>هل تعاني من ارتفاع تكاليف الطاقة (أو المرافق)؟</w:t>
            </w:r>
          </w:p>
          <w:p w14:paraId="280D8DBF" w14:textId="1691A997" w:rsidR="008F43A7" w:rsidRPr="00756E54" w:rsidRDefault="003401B2" w:rsidP="00756E54">
            <w:pPr>
              <w:widowControl w:val="0"/>
              <w:bidi/>
              <w:spacing w:line="240" w:lineRule="auto"/>
              <w:rPr>
                <w:b/>
                <w:i/>
                <w:iCs/>
              </w:rPr>
            </w:pPr>
            <w:r w:rsidRPr="00756E54">
              <w:rPr>
                <w:b/>
                <w:i/>
                <w:iCs/>
                <w:rtl/>
              </w:rPr>
              <w:t>ضع في اعتبارك متوسط ​​تكاليف الطاقة السنوية في منطقتك، ومتوسط ​​عبء الطاقة، وأي بيانات محلية حول استخدام برامج دعم الطاقة.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4CB22892" w14:textId="1F76C59C" w:rsidR="003401B2" w:rsidRDefault="003401B2" w:rsidP="00175346">
            <w:pPr>
              <w:pStyle w:val="ListParagraph"/>
              <w:widowControl w:val="0"/>
              <w:numPr>
                <w:ilvl w:val="0"/>
                <w:numId w:val="6"/>
              </w:numPr>
              <w:bidi/>
              <w:spacing w:line="240" w:lineRule="auto"/>
            </w:pPr>
            <w:r>
              <w:rPr>
                <w:rtl/>
              </w:rPr>
              <w:t>اطلع على أداة بيانات القدرة على تحمل تكاليف الطاقة لذوي الدخل المنخفض (</w:t>
            </w:r>
            <w:hyperlink r:id="rId24" w:anchor=":~:text=The%20Low%2DIncome%20Energy%20Affordability,entire%20United%20States%2C%20and%20now">
              <w:r w:rsidR="00ED64BD" w:rsidRPr="002B334B">
                <w:rPr>
                  <w:color w:val="1155CC"/>
                  <w:u w:val="single"/>
                </w:rPr>
                <w:t>LEAD</w:t>
              </w:r>
            </w:hyperlink>
            <w:r>
              <w:rPr>
                <w:rtl/>
              </w:rPr>
              <w:t>) التابعة لوزارة الطاقة الأمريكية</w:t>
            </w:r>
          </w:p>
          <w:p w14:paraId="46ED7759" w14:textId="68DF9FB5" w:rsidR="008F43A7" w:rsidRPr="00912E5C" w:rsidRDefault="003401B2" w:rsidP="00175346">
            <w:pPr>
              <w:pStyle w:val="ListParagraph"/>
              <w:widowControl w:val="0"/>
              <w:numPr>
                <w:ilvl w:val="0"/>
                <w:numId w:val="6"/>
              </w:numPr>
              <w:bidi/>
              <w:spacing w:line="240" w:lineRule="auto"/>
            </w:pPr>
            <w:r>
              <w:rPr>
                <w:rtl/>
              </w:rPr>
              <w:t xml:space="preserve">تواصل مع برامج المساعدة في مجال الطاقة المحلية (مثل </w:t>
            </w:r>
            <w:r w:rsidR="00ED64BD">
              <w:t>ABCD, Valley Opportunity Council, Berkshire Community Action</w:t>
            </w:r>
            <w:r>
              <w:rPr>
                <w:rtl/>
              </w:rPr>
              <w:t>)</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F08636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8272F7B"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D90918D" w14:textId="44559EA9" w:rsidR="00ED64BD" w:rsidRPr="00ED64BD" w:rsidRDefault="00ED64BD" w:rsidP="00ED64BD">
            <w:pPr>
              <w:widowControl w:val="0"/>
              <w:pBdr>
                <w:top w:val="nil"/>
                <w:left w:val="nil"/>
                <w:bottom w:val="nil"/>
                <w:right w:val="nil"/>
                <w:between w:val="nil"/>
              </w:pBdr>
              <w:bidi/>
              <w:rPr>
                <w:bCs/>
                <w:sz w:val="26"/>
                <w:szCs w:val="26"/>
              </w:rPr>
            </w:pPr>
            <w:r w:rsidRPr="00ED64BD">
              <w:rPr>
                <w:rFonts w:hint="cs"/>
                <w:bCs/>
                <w:sz w:val="26"/>
                <w:szCs w:val="26"/>
                <w:rtl/>
              </w:rPr>
              <w:t xml:space="preserve">هل تعاني من </w:t>
            </w:r>
            <w:r w:rsidRPr="00ED64BD">
              <w:rPr>
                <w:bCs/>
                <w:sz w:val="26"/>
                <w:szCs w:val="26"/>
                <w:rtl/>
              </w:rPr>
              <w:t>محدودية الوصول إلى الإنترنت</w:t>
            </w:r>
            <w:r w:rsidRPr="00ED64BD">
              <w:rPr>
                <w:rFonts w:hint="cs"/>
                <w:bCs/>
                <w:sz w:val="26"/>
                <w:szCs w:val="26"/>
                <w:rtl/>
              </w:rPr>
              <w:t>؟</w:t>
            </w:r>
          </w:p>
          <w:p w14:paraId="13551E60" w14:textId="1E2CAC09" w:rsidR="008F43A7" w:rsidRPr="00ED64BD" w:rsidRDefault="00ED64BD" w:rsidP="00756E54">
            <w:pPr>
              <w:widowControl w:val="0"/>
              <w:pBdr>
                <w:top w:val="nil"/>
                <w:left w:val="nil"/>
                <w:bottom w:val="nil"/>
                <w:right w:val="nil"/>
                <w:between w:val="nil"/>
              </w:pBdr>
              <w:bidi/>
              <w:spacing w:line="240" w:lineRule="auto"/>
              <w:rPr>
                <w:i/>
                <w:iCs/>
                <w:color w:val="434343"/>
              </w:rPr>
            </w:pPr>
            <w:r w:rsidRPr="00ED64BD">
              <w:rPr>
                <w:b/>
                <w:i/>
                <w:iCs/>
                <w:rtl/>
              </w:rPr>
              <w:t>ضع في اعتبارك الأسر التي لا تتمتع بوصول منتظم إلى الإنترنت والسكان الذين يعتمدون بشكل أساسي على الأجهزة المحمولة للوصول إلى الإنترنت.</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A32B3AE" w14:textId="7B4C02DE" w:rsidR="00ED64BD" w:rsidRPr="003401B2" w:rsidRDefault="00ED64BD" w:rsidP="00175346">
            <w:pPr>
              <w:widowControl w:val="0"/>
              <w:bidi/>
              <w:spacing w:line="240" w:lineRule="auto"/>
              <w:ind w:left="360"/>
            </w:pPr>
            <w:r w:rsidRPr="003401B2">
              <w:rPr>
                <w:rtl/>
              </w:rPr>
              <w:t xml:space="preserve">• </w:t>
            </w:r>
            <w:r w:rsidRPr="003401B2">
              <w:rPr>
                <w:rFonts w:hint="cs"/>
                <w:rtl/>
              </w:rPr>
              <w:t xml:space="preserve"> </w:t>
            </w:r>
            <w:r>
              <w:rPr>
                <w:rFonts w:hint="cs"/>
                <w:rtl/>
              </w:rPr>
              <w:t>اطلع على</w:t>
            </w:r>
            <w:r w:rsidRPr="003401B2">
              <w:rPr>
                <w:rFonts w:hint="cs"/>
                <w:rtl/>
              </w:rPr>
              <w:t xml:space="preserve"> </w:t>
            </w:r>
            <w:r w:rsidRPr="003401B2">
              <w:t xml:space="preserve">GEAR </w:t>
            </w:r>
            <w:hyperlink r:id="rId25" w:history="1">
              <w:r w:rsidRPr="003401B2">
                <w:rPr>
                  <w:rStyle w:val="Hyperlink"/>
                </w:rPr>
                <w:t>Community Guide</w:t>
              </w:r>
            </w:hyperlink>
          </w:p>
          <w:p w14:paraId="437B033F" w14:textId="65E3409D" w:rsidR="008F43A7" w:rsidRPr="00912E5C" w:rsidRDefault="008F43A7" w:rsidP="00175346">
            <w:pPr>
              <w:pStyle w:val="ListParagraph"/>
              <w:widowControl w:val="0"/>
              <w:bidi/>
              <w:spacing w:line="240" w:lineRule="auto"/>
              <w:ind w:left="170"/>
            </w:pP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384E78"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05FBFE6E"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6F18299" w14:textId="77777777" w:rsidR="00833DB4" w:rsidRPr="00833DB4" w:rsidRDefault="00833DB4" w:rsidP="00833DB4">
            <w:pPr>
              <w:widowControl w:val="0"/>
              <w:pBdr>
                <w:top w:val="nil"/>
                <w:left w:val="nil"/>
                <w:bottom w:val="nil"/>
                <w:right w:val="nil"/>
                <w:between w:val="nil"/>
              </w:pBdr>
              <w:bidi/>
              <w:rPr>
                <w:bCs/>
                <w:sz w:val="26"/>
                <w:szCs w:val="26"/>
              </w:rPr>
            </w:pPr>
            <w:r w:rsidRPr="00833DB4">
              <w:rPr>
                <w:bCs/>
                <w:sz w:val="26"/>
                <w:szCs w:val="26"/>
                <w:rtl/>
              </w:rPr>
              <w:t>محدودية الوصول إلى وسائل النقل</w:t>
            </w:r>
          </w:p>
          <w:p w14:paraId="3D51F01F" w14:textId="2A2C0E03" w:rsidR="008F43A7" w:rsidRPr="00833DB4" w:rsidRDefault="00833DB4" w:rsidP="00756E54">
            <w:pPr>
              <w:widowControl w:val="0"/>
              <w:pBdr>
                <w:top w:val="nil"/>
                <w:left w:val="nil"/>
                <w:bottom w:val="nil"/>
                <w:right w:val="nil"/>
                <w:between w:val="nil"/>
              </w:pBdr>
              <w:bidi/>
              <w:spacing w:line="240" w:lineRule="auto"/>
              <w:rPr>
                <w:i/>
                <w:iCs/>
                <w:color w:val="434343"/>
              </w:rPr>
            </w:pPr>
            <w:r w:rsidRPr="00833DB4">
              <w:rPr>
                <w:b/>
                <w:i/>
                <w:iCs/>
                <w:rtl/>
              </w:rPr>
              <w:t>ضع في اعتبارك الأسر التي لا تملك سيارة خاصة أو التي تعتمد على وسائل النقل العام.</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C187EFB" w14:textId="77777777" w:rsidR="00833DB4" w:rsidRPr="003401B2" w:rsidRDefault="00833DB4" w:rsidP="00175346">
            <w:pPr>
              <w:widowControl w:val="0"/>
              <w:bidi/>
              <w:spacing w:line="240" w:lineRule="auto"/>
              <w:ind w:left="360"/>
            </w:pPr>
            <w:r w:rsidRPr="003401B2">
              <w:rPr>
                <w:rtl/>
              </w:rPr>
              <w:t xml:space="preserve">• </w:t>
            </w:r>
            <w:r w:rsidRPr="003401B2">
              <w:rPr>
                <w:rFonts w:hint="cs"/>
                <w:rtl/>
              </w:rPr>
              <w:t xml:space="preserve"> </w:t>
            </w:r>
            <w:r>
              <w:rPr>
                <w:rFonts w:hint="cs"/>
                <w:rtl/>
              </w:rPr>
              <w:t>اطلع على</w:t>
            </w:r>
            <w:r w:rsidRPr="003401B2">
              <w:rPr>
                <w:rFonts w:hint="cs"/>
                <w:rtl/>
              </w:rPr>
              <w:t xml:space="preserve"> </w:t>
            </w:r>
            <w:r w:rsidRPr="003401B2">
              <w:t xml:space="preserve">GEAR </w:t>
            </w:r>
            <w:hyperlink r:id="rId26" w:history="1">
              <w:r w:rsidRPr="003401B2">
                <w:rPr>
                  <w:rStyle w:val="Hyperlink"/>
                </w:rPr>
                <w:t>Community Guide</w:t>
              </w:r>
            </w:hyperlink>
          </w:p>
          <w:p w14:paraId="3E15DB3F" w14:textId="371E2B86" w:rsidR="008F43A7" w:rsidRPr="002B334B" w:rsidRDefault="00833DB4" w:rsidP="00175346">
            <w:pPr>
              <w:pStyle w:val="ListParagraph"/>
              <w:widowControl w:val="0"/>
              <w:numPr>
                <w:ilvl w:val="0"/>
                <w:numId w:val="6"/>
              </w:numPr>
              <w:bidi/>
              <w:spacing w:line="240" w:lineRule="auto"/>
              <w:rPr>
                <w:b/>
                <w:i/>
                <w:color w:val="CC4125"/>
              </w:rPr>
            </w:pPr>
            <w:r w:rsidRPr="00833DB4">
              <w:rPr>
                <w:rtl/>
              </w:rPr>
              <w:t>تواصل مع وكالات خدمات كبار السن، وخدمات النقل المخصصة، والمدارس</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88CBB6"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33DB4" w14:paraId="66910E86" w14:textId="77777777" w:rsidTr="00D8495A">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1BFB76D" w14:textId="77777777" w:rsidR="00833DB4" w:rsidRPr="00833DB4" w:rsidRDefault="00833DB4" w:rsidP="00833DB4">
            <w:pPr>
              <w:widowControl w:val="0"/>
              <w:pBdr>
                <w:top w:val="nil"/>
                <w:left w:val="nil"/>
                <w:bottom w:val="nil"/>
                <w:right w:val="nil"/>
                <w:between w:val="nil"/>
              </w:pBdr>
              <w:bidi/>
              <w:rPr>
                <w:bCs/>
                <w:sz w:val="26"/>
                <w:szCs w:val="26"/>
              </w:rPr>
            </w:pPr>
            <w:r w:rsidRPr="00833DB4">
              <w:rPr>
                <w:bCs/>
                <w:sz w:val="26"/>
                <w:szCs w:val="26"/>
                <w:rtl/>
              </w:rPr>
              <w:t>حاصل على شهادة الثانوية العامة أو أقل</w:t>
            </w:r>
          </w:p>
          <w:p w14:paraId="09823652" w14:textId="6EA82AE4" w:rsidR="00833DB4" w:rsidRDefault="00833DB4" w:rsidP="00756E54">
            <w:pPr>
              <w:widowControl w:val="0"/>
              <w:pBdr>
                <w:top w:val="nil"/>
                <w:left w:val="nil"/>
                <w:bottom w:val="nil"/>
                <w:right w:val="nil"/>
                <w:between w:val="nil"/>
              </w:pBdr>
              <w:bidi/>
              <w:spacing w:line="240" w:lineRule="auto"/>
              <w:rPr>
                <w:b/>
              </w:rPr>
            </w:pPr>
            <w:r w:rsidRPr="00833DB4">
              <w:rPr>
                <w:b/>
                <w:i/>
                <w:iCs/>
                <w:rtl/>
              </w:rPr>
              <w:t>لاحظ وجود سكان حاصلين على شهادة الثانوية العامة أو ما يعادلها (بدون تعليم جامعي أو ما بعد الثانوي)، ووجود سكان حاصلين على شهادة أقل من شهادة الثانوية العامة.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36A938C" w14:textId="299FD31B" w:rsidR="00833DB4" w:rsidRPr="002B334B" w:rsidRDefault="00833DB4" w:rsidP="00175346">
            <w:pPr>
              <w:pStyle w:val="ListParagraph"/>
              <w:widowControl w:val="0"/>
              <w:numPr>
                <w:ilvl w:val="0"/>
                <w:numId w:val="6"/>
              </w:numPr>
              <w:bidi/>
              <w:spacing w:line="240" w:lineRule="auto"/>
              <w:ind w:left="170" w:hanging="170"/>
              <w:rPr>
                <w:b/>
                <w:i/>
                <w:color w:val="CC4125"/>
              </w:rPr>
            </w:pPr>
            <w:r w:rsidRPr="003D1670">
              <w:rPr>
                <w:rFonts w:hint="cs"/>
                <w:rtl/>
              </w:rPr>
              <w:t xml:space="preserve">اطلع على </w:t>
            </w:r>
            <w:r w:rsidRPr="003D1670">
              <w:t xml:space="preserve">GEAR </w:t>
            </w:r>
            <w:hyperlink r:id="rId27" w:history="1">
              <w:r w:rsidRPr="003D1670">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AAB3EB3" w14:textId="77777777" w:rsidR="00833DB4" w:rsidRPr="00B10554" w:rsidRDefault="00833DB4" w:rsidP="00963E1D">
            <w:pPr>
              <w:widowControl w:val="0"/>
              <w:pBdr>
                <w:top w:val="nil"/>
                <w:left w:val="nil"/>
                <w:bottom w:val="nil"/>
                <w:right w:val="nil"/>
                <w:between w:val="nil"/>
              </w:pBdr>
              <w:rPr>
                <w:bCs/>
                <w:iCs/>
                <w:color w:val="CC4125"/>
                <w:sz w:val="20"/>
                <w:szCs w:val="20"/>
              </w:rPr>
            </w:pPr>
          </w:p>
        </w:tc>
      </w:tr>
      <w:tr w:rsidR="00833DB4" w14:paraId="3EA1BEE8" w14:textId="77777777" w:rsidTr="00D8495A">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F80708A" w14:textId="77777777" w:rsidR="00FB2BAD" w:rsidRPr="00FB2BAD" w:rsidRDefault="00FB2BAD" w:rsidP="00FB2BAD">
            <w:pPr>
              <w:widowControl w:val="0"/>
              <w:pBdr>
                <w:top w:val="nil"/>
                <w:left w:val="nil"/>
                <w:bottom w:val="nil"/>
                <w:right w:val="nil"/>
                <w:between w:val="nil"/>
              </w:pBdr>
              <w:bidi/>
              <w:rPr>
                <w:bCs/>
                <w:sz w:val="26"/>
                <w:szCs w:val="26"/>
              </w:rPr>
            </w:pPr>
            <w:r w:rsidRPr="00FB2BAD">
              <w:rPr>
                <w:bCs/>
                <w:sz w:val="26"/>
                <w:szCs w:val="26"/>
                <w:rtl/>
              </w:rPr>
              <w:t>يتحدثون الإنجليزية بشكل محدود</w:t>
            </w:r>
          </w:p>
          <w:p w14:paraId="6E9EC634" w14:textId="3D6A3FC4" w:rsidR="00833DB4" w:rsidRPr="00FB2BAD" w:rsidRDefault="00FB2BAD" w:rsidP="00756E54">
            <w:pPr>
              <w:widowControl w:val="0"/>
              <w:bidi/>
              <w:spacing w:line="240" w:lineRule="auto"/>
              <w:rPr>
                <w:b/>
                <w:i/>
                <w:iCs/>
              </w:rPr>
            </w:pPr>
            <w:r w:rsidRPr="00FB2BAD">
              <w:rPr>
                <w:b/>
                <w:i/>
                <w:iCs/>
                <w:rtl/>
              </w:rPr>
              <w:t>لاحظ وجود سكان يتحدثون الإنجليزية بشكل أقل من "جيد جداً".</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45E220D" w14:textId="2561395F" w:rsidR="00833DB4" w:rsidRPr="002B334B" w:rsidRDefault="00833DB4" w:rsidP="00175346">
            <w:pPr>
              <w:pStyle w:val="ListParagraph"/>
              <w:widowControl w:val="0"/>
              <w:numPr>
                <w:ilvl w:val="0"/>
                <w:numId w:val="6"/>
              </w:numPr>
              <w:bidi/>
              <w:spacing w:line="240" w:lineRule="auto"/>
              <w:ind w:left="170" w:hanging="170"/>
              <w:rPr>
                <w:b/>
                <w:i/>
                <w:color w:val="CC4125"/>
              </w:rPr>
            </w:pPr>
            <w:r w:rsidRPr="003D1670">
              <w:rPr>
                <w:rFonts w:hint="cs"/>
                <w:rtl/>
              </w:rPr>
              <w:t xml:space="preserve">اطلع على </w:t>
            </w:r>
            <w:r w:rsidRPr="003D1670">
              <w:t xml:space="preserve">GEAR </w:t>
            </w:r>
            <w:hyperlink r:id="rId28" w:history="1">
              <w:r w:rsidRPr="003D1670">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A4D32C7" w14:textId="77777777" w:rsidR="00833DB4" w:rsidRPr="00B10554" w:rsidRDefault="00833DB4" w:rsidP="00963E1D">
            <w:pPr>
              <w:widowControl w:val="0"/>
              <w:pBdr>
                <w:top w:val="nil"/>
                <w:left w:val="nil"/>
                <w:bottom w:val="nil"/>
                <w:right w:val="nil"/>
                <w:between w:val="nil"/>
              </w:pBdr>
              <w:rPr>
                <w:bCs/>
                <w:iCs/>
                <w:color w:val="CC4125"/>
                <w:sz w:val="20"/>
                <w:szCs w:val="20"/>
              </w:rPr>
            </w:pPr>
          </w:p>
        </w:tc>
      </w:tr>
      <w:tr w:rsidR="006170C8" w14:paraId="61BBDE35"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D9F4627" w14:textId="77777777" w:rsidR="00FB2BAD" w:rsidRPr="00FB2BAD" w:rsidRDefault="00FB2BAD" w:rsidP="00FB2BAD">
            <w:pPr>
              <w:widowControl w:val="0"/>
              <w:pBdr>
                <w:top w:val="nil"/>
                <w:left w:val="nil"/>
                <w:bottom w:val="nil"/>
                <w:right w:val="nil"/>
                <w:between w:val="nil"/>
              </w:pBdr>
              <w:bidi/>
              <w:rPr>
                <w:bCs/>
                <w:sz w:val="26"/>
                <w:szCs w:val="26"/>
              </w:rPr>
            </w:pPr>
            <w:r w:rsidRPr="00FB2BAD">
              <w:rPr>
                <w:bCs/>
                <w:sz w:val="26"/>
                <w:szCs w:val="26"/>
                <w:rtl/>
              </w:rPr>
              <w:t>هل يوجد سكان من ذوي البشرة الملونة؟</w:t>
            </w:r>
          </w:p>
          <w:p w14:paraId="62533D9A" w14:textId="77777777" w:rsidR="00FB2BAD" w:rsidRPr="00FB2BAD" w:rsidRDefault="00FB2BAD" w:rsidP="00FB2BAD">
            <w:pPr>
              <w:widowControl w:val="0"/>
              <w:pBdr>
                <w:top w:val="nil"/>
                <w:left w:val="nil"/>
                <w:bottom w:val="nil"/>
                <w:right w:val="nil"/>
                <w:between w:val="nil"/>
              </w:pBdr>
              <w:bidi/>
              <w:spacing w:line="240" w:lineRule="auto"/>
              <w:rPr>
                <w:b/>
                <w:i/>
                <w:iCs/>
              </w:rPr>
            </w:pPr>
            <w:r w:rsidRPr="00FB2BAD">
              <w:rPr>
                <w:b/>
                <w:i/>
                <w:iCs/>
                <w:rtl/>
              </w:rPr>
              <w:t>لاحظ وجود سكان من ذوي البشرة الملونة، وما هي نسبتهم المئوية تحديدًا:</w:t>
            </w:r>
          </w:p>
          <w:p w14:paraId="2E6F2B51" w14:textId="77777777" w:rsidR="00FB2BAD" w:rsidRPr="00FB2BAD" w:rsidRDefault="00FB2BAD" w:rsidP="00FB2BAD">
            <w:pPr>
              <w:widowControl w:val="0"/>
              <w:pBdr>
                <w:top w:val="nil"/>
                <w:left w:val="nil"/>
                <w:bottom w:val="nil"/>
                <w:right w:val="nil"/>
                <w:between w:val="nil"/>
              </w:pBdr>
              <w:bidi/>
              <w:spacing w:line="240" w:lineRule="auto"/>
              <w:rPr>
                <w:b/>
                <w:i/>
                <w:iCs/>
              </w:rPr>
            </w:pPr>
            <w:r w:rsidRPr="00FB2BAD">
              <w:rPr>
                <w:b/>
                <w:i/>
                <w:iCs/>
                <w:rtl/>
              </w:rPr>
              <w:t>- السود أو الأمريكيون من أصل أفريقي</w:t>
            </w:r>
          </w:p>
          <w:p w14:paraId="79DD8B41" w14:textId="77777777" w:rsidR="00FB2BAD" w:rsidRPr="00FB2BAD" w:rsidRDefault="00FB2BAD" w:rsidP="00FB2BAD">
            <w:pPr>
              <w:widowControl w:val="0"/>
              <w:pBdr>
                <w:top w:val="nil"/>
                <w:left w:val="nil"/>
                <w:bottom w:val="nil"/>
                <w:right w:val="nil"/>
                <w:between w:val="nil"/>
              </w:pBdr>
              <w:bidi/>
              <w:spacing w:line="240" w:lineRule="auto"/>
              <w:rPr>
                <w:b/>
                <w:i/>
                <w:iCs/>
              </w:rPr>
            </w:pPr>
            <w:r w:rsidRPr="00FB2BAD">
              <w:rPr>
                <w:b/>
                <w:i/>
                <w:iCs/>
                <w:rtl/>
              </w:rPr>
              <w:t>- ذوو الأصول الإسبانية أو اللاتينية</w:t>
            </w:r>
          </w:p>
          <w:p w14:paraId="43342BBB" w14:textId="77777777" w:rsidR="00FB2BAD" w:rsidRPr="00FB2BAD" w:rsidRDefault="00FB2BAD" w:rsidP="00FB2BAD">
            <w:pPr>
              <w:widowControl w:val="0"/>
              <w:pBdr>
                <w:top w:val="nil"/>
                <w:left w:val="nil"/>
                <w:bottom w:val="nil"/>
                <w:right w:val="nil"/>
                <w:between w:val="nil"/>
              </w:pBdr>
              <w:bidi/>
              <w:spacing w:line="240" w:lineRule="auto"/>
              <w:rPr>
                <w:b/>
                <w:i/>
                <w:iCs/>
              </w:rPr>
            </w:pPr>
            <w:r w:rsidRPr="00FB2BAD">
              <w:rPr>
                <w:b/>
                <w:i/>
                <w:iCs/>
                <w:rtl/>
              </w:rPr>
              <w:t>- الآسيويون</w:t>
            </w:r>
          </w:p>
          <w:p w14:paraId="4580B752" w14:textId="77777777" w:rsidR="00FB2BAD" w:rsidRDefault="00FB2BAD" w:rsidP="00FB2BAD">
            <w:pPr>
              <w:widowControl w:val="0"/>
              <w:pBdr>
                <w:top w:val="nil"/>
                <w:left w:val="nil"/>
                <w:bottom w:val="nil"/>
                <w:right w:val="nil"/>
                <w:between w:val="nil"/>
              </w:pBdr>
              <w:bidi/>
              <w:spacing w:line="240" w:lineRule="auto"/>
              <w:rPr>
                <w:b/>
                <w:i/>
                <w:iCs/>
                <w:rtl/>
              </w:rPr>
            </w:pPr>
            <w:r w:rsidRPr="00FB2BAD">
              <w:rPr>
                <w:b/>
                <w:i/>
                <w:iCs/>
                <w:rtl/>
              </w:rPr>
              <w:t xml:space="preserve">- الأمريكيون الأصليون أو سكان ألاسكا </w:t>
            </w:r>
          </w:p>
          <w:p w14:paraId="437E8D29" w14:textId="504FFBE9" w:rsidR="00FB2BAD" w:rsidRPr="00FB2BAD" w:rsidRDefault="00FB2BAD" w:rsidP="00FB2BAD">
            <w:pPr>
              <w:widowControl w:val="0"/>
              <w:pBdr>
                <w:top w:val="nil"/>
                <w:left w:val="nil"/>
                <w:bottom w:val="nil"/>
                <w:right w:val="nil"/>
                <w:between w:val="nil"/>
              </w:pBdr>
              <w:bidi/>
              <w:spacing w:line="240" w:lineRule="auto"/>
              <w:rPr>
                <w:b/>
                <w:i/>
                <w:iCs/>
              </w:rPr>
            </w:pPr>
            <w:r>
              <w:rPr>
                <w:rFonts w:hint="cs"/>
                <w:b/>
                <w:i/>
                <w:iCs/>
                <w:rtl/>
              </w:rPr>
              <w:t xml:space="preserve">   </w:t>
            </w:r>
            <w:r w:rsidRPr="00FB2BAD">
              <w:rPr>
                <w:b/>
                <w:i/>
                <w:iCs/>
                <w:rtl/>
              </w:rPr>
              <w:t>الأصليون</w:t>
            </w:r>
          </w:p>
          <w:p w14:paraId="277FF788" w14:textId="77777777" w:rsidR="00FB2BAD" w:rsidRDefault="00FB2BAD" w:rsidP="00FB2BAD">
            <w:pPr>
              <w:widowControl w:val="0"/>
              <w:pBdr>
                <w:top w:val="nil"/>
                <w:left w:val="nil"/>
                <w:bottom w:val="nil"/>
                <w:right w:val="nil"/>
                <w:between w:val="nil"/>
              </w:pBdr>
              <w:bidi/>
              <w:spacing w:line="240" w:lineRule="auto"/>
              <w:ind w:left="80" w:hanging="80"/>
              <w:rPr>
                <w:b/>
                <w:i/>
                <w:iCs/>
                <w:rtl/>
              </w:rPr>
            </w:pPr>
            <w:r w:rsidRPr="00FB2BAD">
              <w:rPr>
                <w:b/>
                <w:i/>
                <w:iCs/>
                <w:rtl/>
              </w:rPr>
              <w:t xml:space="preserve">- سكان هاواي الأصليون أو غيرهم من </w:t>
            </w:r>
          </w:p>
          <w:p w14:paraId="3B9D0B45" w14:textId="286B9B55" w:rsidR="006170C8" w:rsidRPr="008F43A7" w:rsidRDefault="00FB2BAD" w:rsidP="00FB2BAD">
            <w:pPr>
              <w:widowControl w:val="0"/>
              <w:pBdr>
                <w:top w:val="nil"/>
                <w:left w:val="nil"/>
                <w:bottom w:val="nil"/>
                <w:right w:val="nil"/>
                <w:between w:val="nil"/>
              </w:pBdr>
              <w:bidi/>
              <w:spacing w:line="240" w:lineRule="auto"/>
              <w:ind w:left="80" w:hanging="80"/>
              <w:rPr>
                <w:b/>
                <w:sz w:val="26"/>
                <w:szCs w:val="26"/>
              </w:rPr>
            </w:pPr>
            <w:r>
              <w:rPr>
                <w:rFonts w:hint="cs"/>
                <w:b/>
                <w:i/>
                <w:iCs/>
                <w:rtl/>
              </w:rPr>
              <w:t xml:space="preserve">   </w:t>
            </w:r>
            <w:r w:rsidRPr="00FB2BAD">
              <w:rPr>
                <w:b/>
                <w:i/>
                <w:iCs/>
                <w:rtl/>
              </w:rPr>
              <w:t>سكان جزر المحيط الهادئ</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C63C1F" w14:textId="463F67E6" w:rsidR="006170C8" w:rsidRPr="00912E5C" w:rsidRDefault="00FB2BAD" w:rsidP="00175346">
            <w:pPr>
              <w:pStyle w:val="ListParagraph"/>
              <w:widowControl w:val="0"/>
              <w:numPr>
                <w:ilvl w:val="0"/>
                <w:numId w:val="6"/>
              </w:numPr>
              <w:bidi/>
              <w:spacing w:line="240" w:lineRule="auto"/>
              <w:ind w:left="170" w:hanging="170"/>
            </w:pPr>
            <w:r w:rsidRPr="003D1670">
              <w:rPr>
                <w:rFonts w:hint="cs"/>
                <w:rtl/>
              </w:rPr>
              <w:t xml:space="preserve">اطلع على </w:t>
            </w:r>
            <w:r w:rsidRPr="003D1670">
              <w:t xml:space="preserve">GEAR </w:t>
            </w:r>
            <w:hyperlink r:id="rId29" w:history="1">
              <w:r w:rsidRPr="003D1670">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FD33DF" w14:textId="77777777" w:rsidR="006170C8" w:rsidRPr="00B10554" w:rsidRDefault="006170C8" w:rsidP="00963E1D">
            <w:pPr>
              <w:widowControl w:val="0"/>
              <w:pBdr>
                <w:top w:val="nil"/>
                <w:left w:val="nil"/>
                <w:bottom w:val="nil"/>
                <w:right w:val="nil"/>
                <w:between w:val="nil"/>
              </w:pBdr>
              <w:rPr>
                <w:bCs/>
                <w:iCs/>
                <w:color w:val="CC4125"/>
                <w:sz w:val="20"/>
                <w:szCs w:val="20"/>
              </w:rPr>
            </w:pPr>
          </w:p>
        </w:tc>
      </w:tr>
      <w:tr w:rsidR="008F43A7" w14:paraId="33D04F25"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5B0EE85" w14:textId="203E5460" w:rsidR="00497A5B" w:rsidRPr="00497A5B" w:rsidRDefault="00497A5B" w:rsidP="00497A5B">
            <w:pPr>
              <w:widowControl w:val="0"/>
              <w:pBdr>
                <w:top w:val="nil"/>
                <w:left w:val="nil"/>
                <w:bottom w:val="nil"/>
                <w:right w:val="nil"/>
                <w:between w:val="nil"/>
              </w:pBdr>
              <w:bidi/>
              <w:rPr>
                <w:bCs/>
                <w:sz w:val="26"/>
                <w:szCs w:val="26"/>
              </w:rPr>
            </w:pPr>
            <w:r>
              <w:rPr>
                <w:bCs/>
                <w:sz w:val="26"/>
                <w:szCs w:val="26"/>
                <w:rtl/>
              </w:rPr>
              <w:t>هل أنت لاجئ أ</w:t>
            </w:r>
            <w:r>
              <w:rPr>
                <w:rFonts w:hint="cs"/>
                <w:bCs/>
                <w:sz w:val="26"/>
                <w:szCs w:val="26"/>
                <w:rtl/>
              </w:rPr>
              <w:t>و</w:t>
            </w:r>
            <w:r w:rsidRPr="00497A5B">
              <w:rPr>
                <w:bCs/>
                <w:sz w:val="26"/>
                <w:szCs w:val="26"/>
                <w:rtl/>
              </w:rPr>
              <w:t xml:space="preserve"> طالب لجوء؟</w:t>
            </w:r>
          </w:p>
          <w:p w14:paraId="284F591F" w14:textId="0FBB3312" w:rsidR="008F43A7" w:rsidRPr="00497A5B" w:rsidRDefault="00497A5B" w:rsidP="00497A5B">
            <w:pPr>
              <w:widowControl w:val="0"/>
              <w:pBdr>
                <w:top w:val="nil"/>
                <w:left w:val="nil"/>
                <w:bottom w:val="nil"/>
                <w:right w:val="nil"/>
                <w:between w:val="nil"/>
              </w:pBdr>
              <w:bidi/>
              <w:spacing w:line="240" w:lineRule="auto"/>
              <w:rPr>
                <w:i/>
                <w:iCs/>
                <w:color w:val="434343"/>
              </w:rPr>
            </w:pPr>
            <w:r w:rsidRPr="00497A5B">
              <w:rPr>
                <w:b/>
                <w:i/>
                <w:iCs/>
                <w:rtl/>
              </w:rPr>
              <w:t>ضع في اعتبارك اللاجئين أو طالبي اللجوء في مجتمعك وكذلك المجتمعات المجاورة.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5509EF7" w14:textId="17A13898" w:rsidR="00497A5B" w:rsidRDefault="00497A5B" w:rsidP="00175346">
            <w:pPr>
              <w:pStyle w:val="ListParagraph"/>
              <w:widowControl w:val="0"/>
              <w:numPr>
                <w:ilvl w:val="0"/>
                <w:numId w:val="6"/>
              </w:numPr>
              <w:bidi/>
              <w:spacing w:line="240" w:lineRule="auto"/>
            </w:pPr>
            <w:r>
              <w:rPr>
                <w:rtl/>
              </w:rPr>
              <w:t>تواصل مع المدارس</w:t>
            </w:r>
          </w:p>
          <w:p w14:paraId="23A744BE" w14:textId="188697A8" w:rsidR="00497A5B" w:rsidRDefault="00497A5B" w:rsidP="00175346">
            <w:pPr>
              <w:pStyle w:val="ListParagraph"/>
              <w:widowControl w:val="0"/>
              <w:numPr>
                <w:ilvl w:val="0"/>
                <w:numId w:val="6"/>
              </w:numPr>
              <w:bidi/>
              <w:spacing w:line="240" w:lineRule="auto"/>
            </w:pPr>
            <w:r>
              <w:rPr>
                <w:rtl/>
              </w:rPr>
              <w:t>تواصل مع مكتب شؤون اللاجئين والمهاجرين في ولاية ماساتشوستس</w:t>
            </w:r>
          </w:p>
          <w:p w14:paraId="606E03D1" w14:textId="600AD33B" w:rsidR="008F43A7" w:rsidRPr="002B334B" w:rsidRDefault="00497A5B" w:rsidP="00175346">
            <w:pPr>
              <w:pStyle w:val="ListParagraph"/>
              <w:widowControl w:val="0"/>
              <w:numPr>
                <w:ilvl w:val="0"/>
                <w:numId w:val="6"/>
              </w:numPr>
              <w:bidi/>
              <w:spacing w:line="240" w:lineRule="auto"/>
              <w:rPr>
                <w:b/>
                <w:i/>
                <w:color w:val="CC4125"/>
              </w:rPr>
            </w:pPr>
            <w:r>
              <w:rPr>
                <w:rtl/>
              </w:rPr>
              <w:t>تواصل مع الوكالة المحلية المسؤولة عن إعادة توطين اللاجئين</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79540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86DDFA9"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F30C520" w14:textId="77777777" w:rsidR="00497A5B" w:rsidRPr="00497A5B" w:rsidRDefault="00497A5B" w:rsidP="00497A5B">
            <w:pPr>
              <w:widowControl w:val="0"/>
              <w:pBdr>
                <w:top w:val="nil"/>
                <w:left w:val="nil"/>
                <w:bottom w:val="nil"/>
                <w:right w:val="nil"/>
                <w:between w:val="nil"/>
              </w:pBdr>
              <w:bidi/>
              <w:rPr>
                <w:bCs/>
                <w:sz w:val="26"/>
                <w:szCs w:val="26"/>
              </w:rPr>
            </w:pPr>
            <w:r w:rsidRPr="00497A5B">
              <w:rPr>
                <w:bCs/>
                <w:sz w:val="26"/>
                <w:szCs w:val="26"/>
                <w:rtl/>
              </w:rPr>
              <w:t>الأشخاص الذين تقل أعمارهم عن 18 عامًا</w:t>
            </w:r>
          </w:p>
          <w:p w14:paraId="12F9329C" w14:textId="7D072168" w:rsidR="008F43A7" w:rsidRPr="00497A5B" w:rsidRDefault="00497A5B" w:rsidP="00497A5B">
            <w:pPr>
              <w:widowControl w:val="0"/>
              <w:bidi/>
              <w:spacing w:line="240" w:lineRule="auto"/>
              <w:rPr>
                <w:b/>
                <w:i/>
                <w:iCs/>
                <w:color w:val="434343"/>
              </w:rPr>
            </w:pPr>
            <w:r w:rsidRPr="00497A5B">
              <w:rPr>
                <w:b/>
                <w:i/>
                <w:iCs/>
                <w:rtl/>
              </w:rPr>
              <w:t>يُرجى ملاحظة وجود أشخاص تقل أعمارهم عن 18 عامًا، وكذلك الفئات العمرية المحددة من 0 إلى 4 سنوات، ومن 5 إلى 9 سنوات، ومن 10 إلى 14 سنة، ومن 15 إلى 17 سنة.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D17536D" w14:textId="4353AA1F" w:rsidR="008F43A7" w:rsidRPr="002B334B" w:rsidRDefault="00497A5B" w:rsidP="00175346">
            <w:pPr>
              <w:pStyle w:val="ListParagraph"/>
              <w:widowControl w:val="0"/>
              <w:numPr>
                <w:ilvl w:val="0"/>
                <w:numId w:val="6"/>
              </w:numPr>
              <w:bidi/>
              <w:spacing w:line="240" w:lineRule="auto"/>
              <w:ind w:left="170" w:hanging="170"/>
              <w:rPr>
                <w:b/>
                <w:i/>
                <w:color w:val="CC4125"/>
              </w:rPr>
            </w:pPr>
            <w:r w:rsidRPr="003D1670">
              <w:rPr>
                <w:rFonts w:hint="cs"/>
                <w:rtl/>
              </w:rPr>
              <w:t xml:space="preserve">اطلع على </w:t>
            </w:r>
            <w:r w:rsidRPr="003D1670">
              <w:t xml:space="preserve">GEAR </w:t>
            </w:r>
            <w:hyperlink r:id="rId30" w:history="1">
              <w:r w:rsidRPr="003D1670">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E864C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2BEE04EF"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54D938A" w14:textId="77777777" w:rsidR="00497A5B" w:rsidRPr="00497A5B" w:rsidRDefault="00497A5B" w:rsidP="00497A5B">
            <w:pPr>
              <w:widowControl w:val="0"/>
              <w:bidi/>
              <w:rPr>
                <w:bCs/>
                <w:sz w:val="26"/>
                <w:szCs w:val="26"/>
              </w:rPr>
            </w:pPr>
            <w:r w:rsidRPr="00497A5B">
              <w:rPr>
                <w:bCs/>
                <w:sz w:val="26"/>
                <w:szCs w:val="26"/>
                <w:rtl/>
              </w:rPr>
              <w:t>الأشخاص الذين تبلغ أعمارهم 65 عامًا أو أكثر</w:t>
            </w:r>
          </w:p>
          <w:p w14:paraId="5C7E5985" w14:textId="0C21BB5A" w:rsidR="008F43A7" w:rsidRPr="00F36625" w:rsidRDefault="00497A5B" w:rsidP="00F36625">
            <w:pPr>
              <w:widowControl w:val="0"/>
              <w:bidi/>
              <w:spacing w:line="240" w:lineRule="auto"/>
              <w:rPr>
                <w:b/>
                <w:i/>
                <w:iCs/>
                <w:color w:val="434343"/>
              </w:rPr>
            </w:pPr>
            <w:r w:rsidRPr="00F36625">
              <w:rPr>
                <w:b/>
                <w:i/>
                <w:iCs/>
                <w:rtl/>
              </w:rPr>
              <w:t>لاحظ وجود أشخاص تبلغ أعمارهم 65 عامًا فأكثر. لاحظ أيضًا وجود أشخاص تزيد أعمارهم عن 65 عامًا ويعيشون بمفردهم.</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63D17E8" w14:textId="56E1F592" w:rsidR="008F43A7" w:rsidRPr="00912E5C" w:rsidRDefault="00497A5B" w:rsidP="00175346">
            <w:pPr>
              <w:pStyle w:val="ListParagraph"/>
              <w:widowControl w:val="0"/>
              <w:numPr>
                <w:ilvl w:val="0"/>
                <w:numId w:val="6"/>
              </w:numPr>
              <w:bidi/>
              <w:spacing w:line="240" w:lineRule="auto"/>
              <w:rPr>
                <w:b/>
                <w:i/>
                <w:color w:val="CC4125"/>
              </w:rPr>
            </w:pPr>
            <w:r w:rsidRPr="003D1670">
              <w:rPr>
                <w:rFonts w:hint="cs"/>
                <w:rtl/>
              </w:rPr>
              <w:t xml:space="preserve">اطلع على </w:t>
            </w:r>
            <w:r w:rsidRPr="003D1670">
              <w:t xml:space="preserve">GEAR </w:t>
            </w:r>
            <w:hyperlink r:id="rId31" w:history="1">
              <w:r w:rsidRPr="003D1670">
                <w:rPr>
                  <w:rStyle w:val="Hyperlink"/>
                </w:rPr>
                <w:t>Community Guide</w:t>
              </w:r>
            </w:hyperlink>
            <w:r w:rsidR="008F43A7" w:rsidRPr="00912E5C">
              <w:t xml:space="preserve"> </w:t>
            </w:r>
            <w:r w:rsidR="00F36625">
              <w:rPr>
                <w:rFonts w:hint="cs"/>
                <w:rtl/>
              </w:rPr>
              <w:t xml:space="preserve"> </w:t>
            </w:r>
            <w:r w:rsidRPr="00497A5B">
              <w:rPr>
                <w:rtl/>
              </w:rPr>
              <w:t>طبقات البيانات الخاصة بالأشخاص الذين تبلغ أعمارهم 65 عامًا فأكثر والذين يعيشون بمفردهم.</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0CB224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EA9A111"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E0C68F3" w14:textId="77777777" w:rsidR="00F36625" w:rsidRPr="00F36625" w:rsidRDefault="00F36625" w:rsidP="00F36625">
            <w:pPr>
              <w:widowControl w:val="0"/>
              <w:bidi/>
              <w:rPr>
                <w:bCs/>
                <w:sz w:val="26"/>
                <w:szCs w:val="26"/>
              </w:rPr>
            </w:pPr>
            <w:r w:rsidRPr="00F36625">
              <w:rPr>
                <w:bCs/>
                <w:sz w:val="26"/>
                <w:szCs w:val="26"/>
                <w:rtl/>
              </w:rPr>
              <w:t>هل يوجد مستأجرون؟</w:t>
            </w:r>
          </w:p>
          <w:p w14:paraId="67F95086" w14:textId="0D22EBD3" w:rsidR="008F43A7" w:rsidRPr="00F36625" w:rsidRDefault="00F36625" w:rsidP="00F36625">
            <w:pPr>
              <w:widowControl w:val="0"/>
              <w:bidi/>
              <w:spacing w:line="240" w:lineRule="auto"/>
              <w:rPr>
                <w:i/>
                <w:iCs/>
                <w:color w:val="434343"/>
              </w:rPr>
            </w:pPr>
            <w:r w:rsidRPr="00F36625">
              <w:rPr>
                <w:b/>
                <w:i/>
                <w:iCs/>
                <w:rtl/>
              </w:rPr>
              <w:t>لاحظ وجود سكان يستأجرون منازلهم في منطقتك.</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930795" w14:textId="00A3722E" w:rsidR="008F43A7" w:rsidRPr="002B334B" w:rsidRDefault="00497A5B" w:rsidP="00175346">
            <w:pPr>
              <w:pStyle w:val="ListParagraph"/>
              <w:widowControl w:val="0"/>
              <w:numPr>
                <w:ilvl w:val="0"/>
                <w:numId w:val="6"/>
              </w:numPr>
              <w:bidi/>
              <w:spacing w:line="240" w:lineRule="auto"/>
              <w:ind w:left="170" w:hanging="170"/>
              <w:rPr>
                <w:b/>
                <w:i/>
                <w:color w:val="CC4125"/>
              </w:rPr>
            </w:pPr>
            <w:r w:rsidRPr="003D1670">
              <w:rPr>
                <w:rFonts w:hint="cs"/>
                <w:rtl/>
              </w:rPr>
              <w:t xml:space="preserve">اطلع على </w:t>
            </w:r>
            <w:r w:rsidRPr="003D1670">
              <w:t xml:space="preserve">GEAR </w:t>
            </w:r>
            <w:hyperlink r:id="rId32" w:history="1">
              <w:r w:rsidRPr="003D1670">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96D65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675B4E2"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3D90724" w14:textId="77777777" w:rsidR="00F36625" w:rsidRPr="00F36625" w:rsidRDefault="00F36625" w:rsidP="00F36625">
            <w:pPr>
              <w:widowControl w:val="0"/>
              <w:bidi/>
              <w:rPr>
                <w:bCs/>
                <w:sz w:val="26"/>
                <w:szCs w:val="26"/>
              </w:rPr>
            </w:pPr>
            <w:r w:rsidRPr="00F36625">
              <w:rPr>
                <w:bCs/>
                <w:sz w:val="26"/>
                <w:szCs w:val="26"/>
                <w:rtl/>
              </w:rPr>
              <w:t>هل توجد أسر ذات عائل واحد؟</w:t>
            </w:r>
          </w:p>
          <w:p w14:paraId="6BE367ED" w14:textId="77F3B768" w:rsidR="008F43A7" w:rsidRPr="00F36625" w:rsidRDefault="00F36625" w:rsidP="00F36625">
            <w:pPr>
              <w:widowControl w:val="0"/>
              <w:bidi/>
              <w:spacing w:line="240" w:lineRule="auto"/>
              <w:rPr>
                <w:b/>
                <w:i/>
                <w:iCs/>
              </w:rPr>
            </w:pPr>
            <w:r w:rsidRPr="00F36625">
              <w:rPr>
                <w:b/>
                <w:i/>
                <w:iCs/>
                <w:rtl/>
              </w:rPr>
              <w:t>لاحظ وجود أسر ذات عائل واحد في مجتمعك.</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16E1D1" w14:textId="156E6406" w:rsidR="008F43A7" w:rsidRPr="00912E5C" w:rsidRDefault="00497A5B" w:rsidP="00175346">
            <w:pPr>
              <w:pStyle w:val="ListParagraph"/>
              <w:widowControl w:val="0"/>
              <w:numPr>
                <w:ilvl w:val="0"/>
                <w:numId w:val="6"/>
              </w:numPr>
              <w:bidi/>
              <w:spacing w:line="240" w:lineRule="auto"/>
              <w:ind w:left="170" w:hanging="170"/>
            </w:pPr>
            <w:r w:rsidRPr="003D1670">
              <w:rPr>
                <w:rFonts w:hint="cs"/>
                <w:rtl/>
              </w:rPr>
              <w:t xml:space="preserve">اطلع على </w:t>
            </w:r>
            <w:r w:rsidRPr="003D1670">
              <w:t xml:space="preserve">GEAR </w:t>
            </w:r>
            <w:hyperlink r:id="rId33" w:history="1">
              <w:r w:rsidRPr="003D1670">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EE1C600"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453C9B97"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CFF7F24" w14:textId="77777777" w:rsidR="00F36625" w:rsidRPr="00F36625" w:rsidRDefault="00F36625" w:rsidP="00F36625">
            <w:pPr>
              <w:widowControl w:val="0"/>
              <w:bidi/>
              <w:rPr>
                <w:bCs/>
                <w:sz w:val="26"/>
                <w:szCs w:val="26"/>
              </w:rPr>
            </w:pPr>
            <w:r w:rsidRPr="00F36625">
              <w:rPr>
                <w:bCs/>
                <w:sz w:val="26"/>
                <w:szCs w:val="26"/>
                <w:rtl/>
              </w:rPr>
              <w:t>هل توجد أسرٌ يتولى فيها الجد أو الجدة تربية الأحفاد؟</w:t>
            </w:r>
          </w:p>
          <w:p w14:paraId="7DAA8957" w14:textId="38463561" w:rsidR="008F43A7" w:rsidRPr="00F36625" w:rsidRDefault="00F36625" w:rsidP="00F36625">
            <w:pPr>
              <w:widowControl w:val="0"/>
              <w:bidi/>
              <w:spacing w:line="240" w:lineRule="auto"/>
              <w:rPr>
                <w:b/>
                <w:i/>
                <w:iCs/>
              </w:rPr>
            </w:pPr>
            <w:r w:rsidRPr="00F36625">
              <w:rPr>
                <w:b/>
                <w:i/>
                <w:iCs/>
                <w:rtl/>
              </w:rPr>
              <w:t>فكّر في مدى شيوع تربية الأطفال على يد الأجداد في مجتمعك (خاصةً في الحالات التي لا يكون فيها الوالدان موجودين).</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63D781" w14:textId="78868AEE" w:rsidR="008F43A7" w:rsidRPr="00F36625" w:rsidRDefault="00F36625" w:rsidP="00175346">
            <w:pPr>
              <w:pStyle w:val="ListParagraph"/>
              <w:widowControl w:val="0"/>
              <w:numPr>
                <w:ilvl w:val="0"/>
                <w:numId w:val="6"/>
              </w:numPr>
              <w:bidi/>
              <w:spacing w:line="240" w:lineRule="auto"/>
              <w:rPr>
                <w:b/>
                <w:i/>
                <w:iCs/>
                <w:color w:val="CC4125"/>
              </w:rPr>
            </w:pPr>
            <w:r w:rsidRPr="00F36625">
              <w:rPr>
                <w:i/>
                <w:iCs/>
                <w:rtl/>
              </w:rPr>
              <w:t>تحدث إلى الأشخاص الذين يعملون في نظام المدارس العامة</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B4F1DF2"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35A4007E"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A9590DD" w14:textId="77777777" w:rsidR="00F36625" w:rsidRPr="00F36625" w:rsidRDefault="00F36625" w:rsidP="00F36625">
            <w:pPr>
              <w:widowControl w:val="0"/>
              <w:bidi/>
              <w:rPr>
                <w:bCs/>
                <w:sz w:val="26"/>
                <w:szCs w:val="26"/>
              </w:rPr>
            </w:pPr>
            <w:r w:rsidRPr="00F36625">
              <w:rPr>
                <w:bCs/>
                <w:sz w:val="26"/>
                <w:szCs w:val="26"/>
                <w:rtl/>
              </w:rPr>
              <w:t>هل يوجد مقدمو رعاية لكبار السن أو ذوي الإعاقة؟</w:t>
            </w:r>
          </w:p>
          <w:p w14:paraId="799355B2" w14:textId="6E96BD35" w:rsidR="008F43A7" w:rsidRPr="00F36625" w:rsidRDefault="00F36625" w:rsidP="00F36625">
            <w:pPr>
              <w:widowControl w:val="0"/>
              <w:bidi/>
              <w:spacing w:line="240" w:lineRule="auto"/>
              <w:rPr>
                <w:b/>
                <w:i/>
                <w:iCs/>
              </w:rPr>
            </w:pPr>
            <w:r w:rsidRPr="00F36625">
              <w:rPr>
                <w:b/>
                <w:i/>
                <w:iCs/>
                <w:rtl/>
              </w:rPr>
              <w:t>ضع في اعتبارك عدد الأشخاص الذين يعملون في مجتمعك لتقديم الرعاية لكبار السن أو ذوي الإعاقة.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7BD7B06" w14:textId="04A2063E" w:rsidR="00F36625" w:rsidRDefault="00F36625" w:rsidP="00175346">
            <w:pPr>
              <w:widowControl w:val="0"/>
              <w:bidi/>
              <w:spacing w:line="240" w:lineRule="auto"/>
              <w:ind w:left="360"/>
              <w:rPr>
                <w:rtl/>
              </w:rPr>
            </w:pPr>
            <w:r w:rsidRPr="00F36625">
              <w:rPr>
                <w:rtl/>
              </w:rPr>
              <w:t xml:space="preserve">• تواصل مع وكالات الرعاية المنزلية والصحة المنزلية، وشبكة </w:t>
            </w:r>
            <w:hyperlink r:id="rId34">
              <w:r w:rsidRPr="00F36625">
                <w:rPr>
                  <w:color w:val="1155CC"/>
                  <w:u w:val="single"/>
                </w:rPr>
                <w:t>Community Health Network</w:t>
              </w:r>
            </w:hyperlink>
            <w:r w:rsidRPr="00F36625">
              <w:rPr>
                <w:rtl/>
              </w:rPr>
              <w:t xml:space="preserve"> الإقليمية، ومراكز الصحة المجتمعية المحلية.</w:t>
            </w:r>
          </w:p>
          <w:p w14:paraId="244B9729" w14:textId="56D635F7" w:rsidR="008F43A7" w:rsidRPr="00F36625" w:rsidRDefault="008F43A7" w:rsidP="00175346">
            <w:pPr>
              <w:widowControl w:val="0"/>
              <w:spacing w:line="240" w:lineRule="auto"/>
              <w:ind w:left="360"/>
              <w:rPr>
                <w:b/>
                <w:i/>
              </w:rPr>
            </w:pP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F2BF5D"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B616D60"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41FD39D" w14:textId="77777777" w:rsidR="00F36625" w:rsidRPr="00F36625" w:rsidRDefault="00F36625" w:rsidP="00F36625">
            <w:pPr>
              <w:widowControl w:val="0"/>
              <w:bidi/>
              <w:rPr>
                <w:bCs/>
                <w:sz w:val="26"/>
                <w:szCs w:val="26"/>
              </w:rPr>
            </w:pPr>
            <w:r w:rsidRPr="00F36625">
              <w:rPr>
                <w:bCs/>
                <w:sz w:val="26"/>
                <w:szCs w:val="26"/>
                <w:rtl/>
              </w:rPr>
              <w:t>غير المؤمن عليهم صحياً</w:t>
            </w:r>
          </w:p>
          <w:p w14:paraId="5C0C2BE6" w14:textId="4405EBC7" w:rsidR="008F43A7" w:rsidRPr="00F36625" w:rsidRDefault="00F36625" w:rsidP="00F36625">
            <w:pPr>
              <w:widowControl w:val="0"/>
              <w:bidi/>
              <w:spacing w:line="240" w:lineRule="auto"/>
              <w:rPr>
                <w:i/>
                <w:iCs/>
              </w:rPr>
            </w:pPr>
            <w:r w:rsidRPr="00F36625">
              <w:rPr>
                <w:b/>
                <w:i/>
                <w:iCs/>
                <w:rtl/>
              </w:rPr>
              <w:t>لاحظ وجود أشخاص غير مؤمن عليهم صحياً في مجتمعك أو منطقتك.</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9FD0BAB" w14:textId="79461A1D" w:rsidR="008F43A7" w:rsidRPr="002B334B" w:rsidRDefault="00F36625" w:rsidP="00175346">
            <w:pPr>
              <w:pStyle w:val="ListParagraph"/>
              <w:widowControl w:val="0"/>
              <w:numPr>
                <w:ilvl w:val="0"/>
                <w:numId w:val="6"/>
              </w:numPr>
              <w:bidi/>
              <w:spacing w:line="240" w:lineRule="auto"/>
              <w:ind w:left="170" w:hanging="170"/>
              <w:rPr>
                <w:b/>
                <w:i/>
                <w:color w:val="CC4125"/>
              </w:rPr>
            </w:pPr>
            <w:r w:rsidRPr="003D1670">
              <w:rPr>
                <w:rFonts w:hint="cs"/>
                <w:rtl/>
              </w:rPr>
              <w:t xml:space="preserve">اطلع على </w:t>
            </w:r>
            <w:r w:rsidRPr="003D1670">
              <w:t xml:space="preserve">GEAR </w:t>
            </w:r>
            <w:hyperlink r:id="rId35" w:history="1">
              <w:r w:rsidRPr="003D1670">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BB575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1BC8D60D" w14:textId="77777777" w:rsidTr="00CE46EB">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BAD4636" w14:textId="220B5CB8" w:rsidR="00F36625" w:rsidRPr="00F36625" w:rsidRDefault="00F36625" w:rsidP="00F36625">
            <w:pPr>
              <w:widowControl w:val="0"/>
              <w:bidi/>
              <w:rPr>
                <w:bCs/>
                <w:sz w:val="26"/>
                <w:szCs w:val="26"/>
              </w:rPr>
            </w:pPr>
            <w:r w:rsidRPr="00F36625">
              <w:rPr>
                <w:bCs/>
                <w:sz w:val="26"/>
                <w:szCs w:val="26"/>
                <w:rtl/>
              </w:rPr>
              <w:t>العمال الموسميون</w:t>
            </w:r>
          </w:p>
          <w:p w14:paraId="005F6E79" w14:textId="516B7243" w:rsidR="008F43A7" w:rsidRPr="00F36625" w:rsidRDefault="00F36625" w:rsidP="00F36625">
            <w:pPr>
              <w:widowControl w:val="0"/>
              <w:bidi/>
              <w:spacing w:line="240" w:lineRule="auto"/>
              <w:rPr>
                <w:b/>
                <w:i/>
                <w:iCs/>
              </w:rPr>
            </w:pPr>
            <w:r w:rsidRPr="00F36625">
              <w:rPr>
                <w:b/>
                <w:i/>
                <w:iCs/>
                <w:rtl/>
              </w:rPr>
              <w:t>ضع في اعتبارك عدد الأشخاص الذين يعملون في مجتمعك كعمال موسميين (على سبيل المثال في الزراعة، وصيد الأسماك، والسياحة).</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5E7B1AA" w14:textId="1F912690" w:rsidR="00F36625" w:rsidRDefault="00F36625" w:rsidP="00175346">
            <w:pPr>
              <w:pStyle w:val="ListParagraph"/>
              <w:widowControl w:val="0"/>
              <w:numPr>
                <w:ilvl w:val="0"/>
                <w:numId w:val="6"/>
              </w:numPr>
              <w:bidi/>
              <w:spacing w:line="240" w:lineRule="auto"/>
            </w:pPr>
            <w:r>
              <w:rPr>
                <w:rtl/>
              </w:rPr>
              <w:t>تواصل مع أصحاب العمل الموسميين</w:t>
            </w:r>
          </w:p>
          <w:p w14:paraId="34979A3B" w14:textId="10267446" w:rsidR="00F36625" w:rsidRDefault="00F36625" w:rsidP="00175346">
            <w:pPr>
              <w:pStyle w:val="ListParagraph"/>
              <w:widowControl w:val="0"/>
              <w:numPr>
                <w:ilvl w:val="0"/>
                <w:numId w:val="6"/>
              </w:numPr>
              <w:bidi/>
              <w:spacing w:line="240" w:lineRule="auto"/>
            </w:pPr>
            <w:r>
              <w:rPr>
                <w:rtl/>
              </w:rPr>
              <w:t>تواصل مع غرفة التجارة المحلية</w:t>
            </w:r>
          </w:p>
          <w:p w14:paraId="63A8FF16" w14:textId="2A5A5AE6" w:rsidR="008F43A7" w:rsidRPr="00912E5C" w:rsidRDefault="00F36625" w:rsidP="00175346">
            <w:pPr>
              <w:pStyle w:val="ListParagraph"/>
              <w:widowControl w:val="0"/>
              <w:numPr>
                <w:ilvl w:val="0"/>
                <w:numId w:val="6"/>
              </w:numPr>
              <w:bidi/>
              <w:spacing w:line="240" w:lineRule="auto"/>
              <w:rPr>
                <w:b/>
                <w:i/>
                <w:color w:val="CC4125"/>
              </w:rPr>
            </w:pPr>
            <w:r>
              <w:rPr>
                <w:rtl/>
              </w:rPr>
              <w:t>تواصل مع قسم البحوث الاقتصادية التابع للمكتب التنفيذي للعمل وتنمية القوى العاملة في ولاية ماساتشوستس</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ED185"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bl>
    <w:p w14:paraId="02C8786F" w14:textId="77777777" w:rsidR="008F43A7" w:rsidRDefault="008F43A7" w:rsidP="008F43A7">
      <w:pPr>
        <w:rPr>
          <w:b/>
          <w:i/>
          <w:color w:val="CC4125"/>
        </w:rPr>
      </w:pPr>
    </w:p>
    <w:p w14:paraId="5FC0E748" w14:textId="77777777" w:rsidR="008F43A7" w:rsidRDefault="008F43A7" w:rsidP="008F43A7">
      <w:pPr>
        <w:rPr>
          <w:b/>
          <w:sz w:val="30"/>
          <w:szCs w:val="30"/>
        </w:rPr>
      </w:pPr>
      <w:bookmarkStart w:id="1" w:name="_i37edxxbl31y" w:colFirst="0" w:colLast="0"/>
      <w:bookmarkEnd w:id="1"/>
    </w:p>
    <w:p w14:paraId="66E4B658" w14:textId="71BEFDDA" w:rsidR="008F43A7" w:rsidRDefault="005679D5" w:rsidP="005679D5">
      <w:pPr>
        <w:bidi/>
        <w:rPr>
          <w:b/>
          <w:sz w:val="32"/>
          <w:szCs w:val="32"/>
          <w:rtl/>
        </w:rPr>
      </w:pPr>
      <w:r w:rsidRPr="005679D5">
        <w:rPr>
          <w:b/>
          <w:sz w:val="32"/>
          <w:szCs w:val="32"/>
          <w:rtl/>
        </w:rPr>
        <w:t xml:space="preserve">القسم 3. </w:t>
      </w:r>
      <w:r>
        <w:rPr>
          <w:rFonts w:hint="cs"/>
          <w:b/>
          <w:sz w:val="32"/>
          <w:szCs w:val="32"/>
          <w:rtl/>
        </w:rPr>
        <w:t xml:space="preserve">على </w:t>
      </w:r>
      <w:r w:rsidRPr="005679D5">
        <w:rPr>
          <w:b/>
          <w:sz w:val="32"/>
          <w:szCs w:val="32"/>
          <w:rtl/>
        </w:rPr>
        <w:t xml:space="preserve">ماذا </w:t>
      </w:r>
      <w:r>
        <w:rPr>
          <w:rFonts w:hint="cs"/>
          <w:b/>
          <w:sz w:val="32"/>
          <w:szCs w:val="32"/>
          <w:rtl/>
        </w:rPr>
        <w:t xml:space="preserve">يدلّك </w:t>
      </w:r>
      <w:r w:rsidRPr="005679D5">
        <w:rPr>
          <w:b/>
          <w:sz w:val="32"/>
          <w:szCs w:val="32"/>
          <w:rtl/>
        </w:rPr>
        <w:t>هذا؟</w:t>
      </w:r>
    </w:p>
    <w:p w14:paraId="52C733F7" w14:textId="6365CC28" w:rsidR="005679D5" w:rsidRDefault="005679D5" w:rsidP="005679D5">
      <w:pPr>
        <w:bidi/>
      </w:pPr>
      <w:r w:rsidRPr="00756E54">
        <w:rPr>
          <w:b/>
          <w:color w:val="0070C0"/>
          <w:sz w:val="28"/>
          <w:szCs w:val="28"/>
          <w:shd w:val="clear" w:color="auto" w:fill="EFEFEF"/>
        </w:rPr>
        <w:t>3A</w:t>
      </w:r>
      <w:r w:rsidRPr="00756E54">
        <w:rPr>
          <w:rFonts w:hint="cs"/>
          <w:b/>
          <w:color w:val="0070C0"/>
          <w:sz w:val="28"/>
          <w:szCs w:val="28"/>
          <w:shd w:val="clear" w:color="auto" w:fill="EFEFEF"/>
          <w:rtl/>
        </w:rPr>
        <w:t xml:space="preserve"> </w:t>
      </w:r>
      <w:r w:rsidRPr="00756E54">
        <w:rPr>
          <w:b/>
          <w:sz w:val="28"/>
          <w:szCs w:val="28"/>
          <w:shd w:val="clear" w:color="auto" w:fill="EFEFEF"/>
          <w:rtl/>
        </w:rPr>
        <w:t xml:space="preserve">من المهم أن يشارك الأشخاص الأكثر تأثراً بتغير المناخ في تطوير حلول </w:t>
      </w:r>
      <w:r w:rsidRPr="00756E54">
        <w:rPr>
          <w:rFonts w:hint="cs"/>
          <w:b/>
          <w:sz w:val="28"/>
          <w:szCs w:val="28"/>
          <w:shd w:val="clear" w:color="auto" w:fill="EFEFEF"/>
          <w:rtl/>
        </w:rPr>
        <w:t>ل</w:t>
      </w:r>
      <w:r w:rsidRPr="00756E54">
        <w:rPr>
          <w:b/>
          <w:sz w:val="28"/>
          <w:szCs w:val="28"/>
          <w:shd w:val="clear" w:color="auto" w:fill="EFEFEF"/>
          <w:rtl/>
        </w:rPr>
        <w:t>تعزيز القدرة على التكيف. بناءً على النتائج المذكورة أعلاه، من هم الأشخاص المهمون في مجتمعك للتحدث معهم حول تجاربهم؟</w:t>
      </w:r>
    </w:p>
    <w:p w14:paraId="426BB964"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CFE8697" w14:textId="77777777" w:rsidTr="00963E1D">
        <w:tc>
          <w:tcPr>
            <w:tcW w:w="9360" w:type="dxa"/>
            <w:tcMar>
              <w:top w:w="100" w:type="dxa"/>
              <w:left w:w="100" w:type="dxa"/>
              <w:bottom w:w="100" w:type="dxa"/>
              <w:right w:w="100" w:type="dxa"/>
            </w:tcMar>
          </w:tcPr>
          <w:p w14:paraId="39B4194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4D39A9FB"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83AD415"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3D2A5A7A"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CDDD476"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52C7A0E"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16530DA1"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0B3EA937" w14:textId="77777777" w:rsidR="008F43A7" w:rsidRPr="00C5270D" w:rsidRDefault="008F43A7" w:rsidP="00963E1D">
            <w:pPr>
              <w:widowControl w:val="0"/>
              <w:pBdr>
                <w:top w:val="nil"/>
                <w:left w:val="nil"/>
                <w:bottom w:val="nil"/>
                <w:right w:val="nil"/>
                <w:between w:val="nil"/>
              </w:pBdr>
              <w:spacing w:line="240" w:lineRule="auto"/>
              <w:rPr>
                <w:sz w:val="24"/>
                <w:szCs w:val="24"/>
              </w:rPr>
            </w:pPr>
          </w:p>
          <w:p w14:paraId="7DEE60A5" w14:textId="77777777" w:rsidR="008F43A7" w:rsidRDefault="008F43A7" w:rsidP="00963E1D">
            <w:pPr>
              <w:widowControl w:val="0"/>
              <w:pBdr>
                <w:top w:val="nil"/>
                <w:left w:val="nil"/>
                <w:bottom w:val="nil"/>
                <w:right w:val="nil"/>
                <w:between w:val="nil"/>
              </w:pBdr>
              <w:spacing w:line="240" w:lineRule="auto"/>
            </w:pPr>
          </w:p>
        </w:tc>
      </w:tr>
    </w:tbl>
    <w:p w14:paraId="0B7E10DF" w14:textId="77777777" w:rsidR="008F43A7" w:rsidRDefault="008F43A7" w:rsidP="008F43A7"/>
    <w:p w14:paraId="0F9BD317" w14:textId="77777777" w:rsidR="00AB0D9E" w:rsidRDefault="00AB0D9E" w:rsidP="00AB0D9E">
      <w:pPr>
        <w:widowControl w:val="0"/>
        <w:bidi/>
        <w:rPr>
          <w:b/>
          <w:color w:val="0070C0"/>
          <w:sz w:val="28"/>
          <w:szCs w:val="28"/>
          <w:shd w:val="clear" w:color="auto" w:fill="EFEFEF"/>
          <w:rtl/>
        </w:rPr>
      </w:pPr>
    </w:p>
    <w:p w14:paraId="67FDCD34" w14:textId="77777777" w:rsidR="00AB0D9E" w:rsidRDefault="00AB0D9E" w:rsidP="00AB0D9E">
      <w:pPr>
        <w:widowControl w:val="0"/>
        <w:bidi/>
        <w:rPr>
          <w:b/>
          <w:color w:val="0070C0"/>
          <w:sz w:val="28"/>
          <w:szCs w:val="28"/>
          <w:shd w:val="clear" w:color="auto" w:fill="EFEFEF"/>
          <w:rtl/>
        </w:rPr>
      </w:pPr>
    </w:p>
    <w:p w14:paraId="33B1AEF1" w14:textId="208D08FC" w:rsidR="00AB0D9E" w:rsidRDefault="00AB0D9E" w:rsidP="00AB0D9E">
      <w:pPr>
        <w:widowControl w:val="0"/>
        <w:bidi/>
        <w:rPr>
          <w:b/>
          <w:color w:val="0070C0"/>
          <w:sz w:val="28"/>
          <w:szCs w:val="28"/>
          <w:shd w:val="clear" w:color="auto" w:fill="EFEFEF"/>
          <w:rtl/>
        </w:rPr>
      </w:pPr>
      <w:r>
        <w:rPr>
          <w:b/>
          <w:color w:val="0070C0"/>
          <w:sz w:val="28"/>
          <w:szCs w:val="28"/>
          <w:shd w:val="clear" w:color="auto" w:fill="EFEFEF"/>
        </w:rPr>
        <w:t xml:space="preserve">3B </w:t>
      </w:r>
      <w:r>
        <w:rPr>
          <w:sz w:val="26"/>
          <w:szCs w:val="26"/>
        </w:rPr>
        <w:t xml:space="preserve">  </w:t>
      </w:r>
      <w:r>
        <w:rPr>
          <w:rFonts w:hint="cs"/>
          <w:sz w:val="26"/>
          <w:szCs w:val="26"/>
          <w:rtl/>
        </w:rPr>
        <w:t xml:space="preserve"> </w:t>
      </w:r>
      <w:r w:rsidRPr="00AB0D9E">
        <w:rPr>
          <w:b/>
          <w:bCs/>
          <w:sz w:val="26"/>
          <w:szCs w:val="26"/>
          <w:rtl/>
        </w:rPr>
        <w:t>أثناء تشكيل فريقك الأساسي، ما هي أهم علاقات التواصل المجتمعي التي ستبحث عنها؟ على سبيل المثال، هل تبحث عن مدافع محلي عن حقوق الأشخاص ذوي الإعاقة؟ شخص معروف ومحترم في مجتمع لا يتحدث الإنجليزية؟</w:t>
      </w:r>
    </w:p>
    <w:p w14:paraId="5B446166" w14:textId="200C36B7" w:rsidR="008F43A7" w:rsidRDefault="008F43A7" w:rsidP="00AB0D9E">
      <w:pPr>
        <w:widowControl w:val="0"/>
      </w:pPr>
      <w:r>
        <w:rPr>
          <w:b/>
          <w:color w:val="0070C0"/>
          <w:sz w:val="28"/>
          <w:szCs w:val="28"/>
          <w:shd w:val="clear" w:color="auto" w:fill="EFEFEF"/>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1C781F3A" w14:textId="77777777" w:rsidTr="00963E1D">
        <w:tc>
          <w:tcPr>
            <w:tcW w:w="9360" w:type="dxa"/>
            <w:tcMar>
              <w:top w:w="100" w:type="dxa"/>
              <w:left w:w="100" w:type="dxa"/>
              <w:bottom w:w="100" w:type="dxa"/>
              <w:right w:w="100" w:type="dxa"/>
            </w:tcMar>
          </w:tcPr>
          <w:p w14:paraId="695976AB" w14:textId="77777777" w:rsidR="008F43A7" w:rsidRDefault="008F43A7" w:rsidP="00963E1D">
            <w:pPr>
              <w:widowControl w:val="0"/>
              <w:spacing w:line="240" w:lineRule="auto"/>
            </w:pPr>
          </w:p>
          <w:p w14:paraId="282A7E8D" w14:textId="77777777" w:rsidR="008F43A7" w:rsidRDefault="008F43A7" w:rsidP="00963E1D">
            <w:pPr>
              <w:widowControl w:val="0"/>
              <w:spacing w:line="240" w:lineRule="auto"/>
            </w:pPr>
          </w:p>
          <w:p w14:paraId="0145A771" w14:textId="77777777" w:rsidR="008F43A7" w:rsidRDefault="008F43A7" w:rsidP="00963E1D">
            <w:pPr>
              <w:widowControl w:val="0"/>
              <w:spacing w:line="240" w:lineRule="auto"/>
            </w:pPr>
          </w:p>
          <w:p w14:paraId="683540B6" w14:textId="77777777" w:rsidR="008F43A7" w:rsidRDefault="008F43A7" w:rsidP="00963E1D">
            <w:pPr>
              <w:widowControl w:val="0"/>
              <w:spacing w:line="240" w:lineRule="auto"/>
            </w:pPr>
          </w:p>
          <w:p w14:paraId="5E007BD4" w14:textId="77777777" w:rsidR="008F43A7" w:rsidRDefault="008F43A7" w:rsidP="00963E1D">
            <w:pPr>
              <w:widowControl w:val="0"/>
              <w:spacing w:line="240" w:lineRule="auto"/>
            </w:pPr>
          </w:p>
          <w:p w14:paraId="539B6708" w14:textId="77777777" w:rsidR="008F43A7" w:rsidRDefault="008F43A7" w:rsidP="00963E1D">
            <w:pPr>
              <w:widowControl w:val="0"/>
              <w:spacing w:line="240" w:lineRule="auto"/>
            </w:pPr>
          </w:p>
          <w:p w14:paraId="0BCC70C8" w14:textId="77777777" w:rsidR="008F43A7" w:rsidRDefault="008F43A7" w:rsidP="00963E1D">
            <w:pPr>
              <w:widowControl w:val="0"/>
              <w:spacing w:line="240" w:lineRule="auto"/>
            </w:pPr>
          </w:p>
          <w:p w14:paraId="3D0F5816" w14:textId="77777777" w:rsidR="008F43A7" w:rsidRDefault="008F43A7" w:rsidP="00963E1D">
            <w:pPr>
              <w:widowControl w:val="0"/>
              <w:spacing w:line="240" w:lineRule="auto"/>
            </w:pPr>
          </w:p>
          <w:p w14:paraId="10B31D03" w14:textId="77777777" w:rsidR="008F43A7" w:rsidRDefault="008F43A7" w:rsidP="00963E1D">
            <w:pPr>
              <w:widowControl w:val="0"/>
              <w:spacing w:line="240" w:lineRule="auto"/>
            </w:pPr>
          </w:p>
          <w:p w14:paraId="0742C689" w14:textId="77777777" w:rsidR="008F43A7" w:rsidRDefault="008F43A7" w:rsidP="00963E1D">
            <w:pPr>
              <w:widowControl w:val="0"/>
              <w:spacing w:line="240" w:lineRule="auto"/>
            </w:pPr>
          </w:p>
          <w:p w14:paraId="24183959" w14:textId="77777777" w:rsidR="008F43A7" w:rsidRDefault="008F43A7" w:rsidP="00963E1D">
            <w:pPr>
              <w:widowControl w:val="0"/>
              <w:spacing w:line="240" w:lineRule="auto"/>
            </w:pPr>
          </w:p>
          <w:p w14:paraId="27C71B89" w14:textId="77777777" w:rsidR="008F43A7" w:rsidRDefault="008F43A7" w:rsidP="00963E1D">
            <w:pPr>
              <w:widowControl w:val="0"/>
              <w:spacing w:line="240" w:lineRule="auto"/>
            </w:pPr>
          </w:p>
        </w:tc>
      </w:tr>
    </w:tbl>
    <w:p w14:paraId="4752C059" w14:textId="77777777" w:rsidR="008F43A7" w:rsidRDefault="008F43A7" w:rsidP="008F43A7"/>
    <w:p w14:paraId="063534C7" w14:textId="660D70B8" w:rsidR="00AB0D9E" w:rsidRDefault="00AB0D9E" w:rsidP="00AB0D9E">
      <w:pPr>
        <w:widowControl w:val="0"/>
        <w:bidi/>
        <w:rPr>
          <w:b/>
          <w:color w:val="0070C0"/>
          <w:sz w:val="28"/>
          <w:szCs w:val="28"/>
          <w:shd w:val="clear" w:color="auto" w:fill="EFEFEF"/>
          <w:rtl/>
        </w:rPr>
      </w:pPr>
      <w:r>
        <w:rPr>
          <w:b/>
          <w:color w:val="0070C0"/>
          <w:sz w:val="28"/>
          <w:szCs w:val="28"/>
          <w:shd w:val="clear" w:color="auto" w:fill="EFEFEF"/>
        </w:rPr>
        <w:t xml:space="preserve">3C </w:t>
      </w:r>
      <w:r>
        <w:rPr>
          <w:sz w:val="26"/>
          <w:szCs w:val="26"/>
        </w:rPr>
        <w:t xml:space="preserve">  </w:t>
      </w:r>
      <w:r>
        <w:rPr>
          <w:rFonts w:hint="cs"/>
          <w:sz w:val="26"/>
          <w:szCs w:val="26"/>
          <w:rtl/>
        </w:rPr>
        <w:t xml:space="preserve"> </w:t>
      </w:r>
      <w:r w:rsidRPr="00AB0D9E">
        <w:rPr>
          <w:b/>
          <w:bCs/>
          <w:sz w:val="26"/>
          <w:szCs w:val="26"/>
          <w:rtl/>
        </w:rPr>
        <w:t>ما هي بعض السبل للتواصل مع هؤلاء الأشخاص المحتملين؟ من تعرفون ممن يمكن أن يكونوا جهة اتصال أولية لتوفير المزيد من التعريفات؟ هل هناك منظمات أو شركات أو أماكن مجتمعية يمكنكم التواصل معها أو زيارتها؟ ما هي أنواع وسائل الإعلام التي قد تكون الأكثر فائدة؟</w:t>
      </w:r>
    </w:p>
    <w:p w14:paraId="2DEB5F9B"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243B36A" w14:textId="77777777" w:rsidTr="00963E1D">
        <w:tc>
          <w:tcPr>
            <w:tcW w:w="9360" w:type="dxa"/>
            <w:tcMar>
              <w:top w:w="100" w:type="dxa"/>
              <w:left w:w="100" w:type="dxa"/>
              <w:bottom w:w="100" w:type="dxa"/>
              <w:right w:w="100" w:type="dxa"/>
            </w:tcMar>
          </w:tcPr>
          <w:p w14:paraId="39BF9473" w14:textId="77777777" w:rsidR="008F43A7" w:rsidRDefault="008F43A7" w:rsidP="00963E1D">
            <w:pPr>
              <w:widowControl w:val="0"/>
              <w:spacing w:line="240" w:lineRule="auto"/>
            </w:pPr>
          </w:p>
          <w:p w14:paraId="05AEE323" w14:textId="77777777" w:rsidR="008F43A7" w:rsidRDefault="008F43A7" w:rsidP="00963E1D">
            <w:pPr>
              <w:widowControl w:val="0"/>
              <w:spacing w:line="240" w:lineRule="auto"/>
            </w:pPr>
          </w:p>
          <w:p w14:paraId="214C63A6" w14:textId="77777777" w:rsidR="008F43A7" w:rsidRDefault="008F43A7" w:rsidP="00963E1D">
            <w:pPr>
              <w:widowControl w:val="0"/>
              <w:spacing w:line="240" w:lineRule="auto"/>
            </w:pPr>
          </w:p>
          <w:p w14:paraId="0A97980C" w14:textId="77777777" w:rsidR="008F43A7" w:rsidRDefault="008F43A7" w:rsidP="00963E1D">
            <w:pPr>
              <w:widowControl w:val="0"/>
              <w:spacing w:line="240" w:lineRule="auto"/>
            </w:pPr>
          </w:p>
          <w:p w14:paraId="74B0B56F" w14:textId="77777777" w:rsidR="008F43A7" w:rsidRDefault="008F43A7" w:rsidP="00963E1D">
            <w:pPr>
              <w:widowControl w:val="0"/>
              <w:spacing w:line="240" w:lineRule="auto"/>
            </w:pPr>
          </w:p>
          <w:p w14:paraId="3A2D628E" w14:textId="77777777" w:rsidR="008F43A7" w:rsidRDefault="008F43A7" w:rsidP="00963E1D">
            <w:pPr>
              <w:widowControl w:val="0"/>
              <w:spacing w:line="240" w:lineRule="auto"/>
            </w:pPr>
          </w:p>
          <w:p w14:paraId="7A2AA565" w14:textId="77777777" w:rsidR="008F43A7" w:rsidRDefault="008F43A7" w:rsidP="00963E1D">
            <w:pPr>
              <w:widowControl w:val="0"/>
              <w:spacing w:line="240" w:lineRule="auto"/>
            </w:pPr>
          </w:p>
          <w:p w14:paraId="5117FC4A" w14:textId="77777777" w:rsidR="008F43A7" w:rsidRDefault="008F43A7" w:rsidP="00963E1D">
            <w:pPr>
              <w:widowControl w:val="0"/>
              <w:spacing w:line="240" w:lineRule="auto"/>
            </w:pPr>
          </w:p>
          <w:p w14:paraId="2036929A" w14:textId="77777777" w:rsidR="008F43A7" w:rsidRDefault="008F43A7" w:rsidP="00963E1D">
            <w:pPr>
              <w:widowControl w:val="0"/>
              <w:spacing w:line="240" w:lineRule="auto"/>
            </w:pPr>
          </w:p>
          <w:p w14:paraId="4434AE6C" w14:textId="77777777" w:rsidR="008F43A7" w:rsidRDefault="008F43A7" w:rsidP="00963E1D">
            <w:pPr>
              <w:widowControl w:val="0"/>
              <w:spacing w:line="240" w:lineRule="auto"/>
            </w:pPr>
          </w:p>
          <w:p w14:paraId="3414387B" w14:textId="77777777" w:rsidR="008F43A7" w:rsidRDefault="008F43A7" w:rsidP="00963E1D">
            <w:pPr>
              <w:widowControl w:val="0"/>
              <w:spacing w:line="240" w:lineRule="auto"/>
            </w:pPr>
          </w:p>
          <w:p w14:paraId="06C798F5" w14:textId="77777777" w:rsidR="008F43A7" w:rsidRDefault="008F43A7" w:rsidP="00963E1D">
            <w:pPr>
              <w:widowControl w:val="0"/>
              <w:spacing w:line="240" w:lineRule="auto"/>
            </w:pPr>
          </w:p>
        </w:tc>
      </w:tr>
    </w:tbl>
    <w:p w14:paraId="481B2471" w14:textId="63F2259B" w:rsidR="008F43A7" w:rsidRDefault="008F43A7" w:rsidP="008F43A7"/>
    <w:sectPr w:rsidR="008F43A7">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493E1" w14:textId="77777777" w:rsidR="00E45BAC" w:rsidRDefault="00E45BAC" w:rsidP="00C5270D">
      <w:pPr>
        <w:spacing w:line="240" w:lineRule="auto"/>
      </w:pPr>
      <w:r>
        <w:separator/>
      </w:r>
    </w:p>
  </w:endnote>
  <w:endnote w:type="continuationSeparator" w:id="0">
    <w:p w14:paraId="3D93461C" w14:textId="77777777" w:rsidR="00E45BAC" w:rsidRDefault="00E45BAC" w:rsidP="00C5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Bree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1342F" w14:textId="77777777" w:rsidR="00C5270D" w:rsidRDefault="00C5270D" w:rsidP="00C5270D">
    <w:pPr>
      <w:widowControl w:val="0"/>
      <w:spacing w:line="240" w:lineRule="auto"/>
      <w:jc w:val="right"/>
      <w:rPr>
        <w:b/>
        <w:color w:val="FFFFFF" w:themeColor="background1"/>
        <w:sz w:val="20"/>
        <w:szCs w:val="20"/>
      </w:rPr>
    </w:pPr>
  </w:p>
  <w:p w14:paraId="02F0157E" w14:textId="77777777" w:rsidR="00C5270D" w:rsidRDefault="00C5270D" w:rsidP="00536CA1">
    <w:pPr>
      <w:widowControl w:val="0"/>
      <w:spacing w:line="240" w:lineRule="auto"/>
      <w:ind w:right="404"/>
      <w:jc w:val="right"/>
      <w:rPr>
        <w:b/>
        <w:color w:val="FFFFFF" w:themeColor="background1"/>
        <w:sz w:val="20"/>
        <w:szCs w:val="20"/>
      </w:rPr>
    </w:pPr>
    <w:r>
      <w:rPr>
        <w:b/>
        <w:noProof/>
        <w:color w:val="0070C0"/>
        <w:sz w:val="20"/>
        <w:szCs w:val="20"/>
        <w:lang w:val="en-US" w:eastAsia="en-US"/>
      </w:rPr>
      <mc:AlternateContent>
        <mc:Choice Requires="wps">
          <w:drawing>
            <wp:anchor distT="0" distB="0" distL="114300" distR="114300" simplePos="0" relativeHeight="251659264" behindDoc="1" locked="0" layoutInCell="1" allowOverlap="1" wp14:anchorId="1D931B9B" wp14:editId="07FD0C6F">
              <wp:simplePos x="0" y="0"/>
              <wp:positionH relativeFrom="column">
                <wp:posOffset>3568700</wp:posOffset>
              </wp:positionH>
              <wp:positionV relativeFrom="paragraph">
                <wp:posOffset>84455</wp:posOffset>
              </wp:positionV>
              <wp:extent cx="25273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5273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rect id="Rectangle 1" style="position:absolute;margin-left:281pt;margin-top:6.65pt;width:1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2ACFA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"/>
          </w:pict>
        </mc:Fallback>
      </mc:AlternateContent>
    </w:r>
  </w:p>
  <w:p w14:paraId="4F7524CA" w14:textId="4934308C" w:rsidR="00C5270D" w:rsidRPr="00F62C9A" w:rsidRDefault="00C5270D" w:rsidP="00C5270D">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sidR="00983D1A">
      <w:rPr>
        <w:color w:val="0070C0"/>
        <w:sz w:val="20"/>
        <w:szCs w:val="20"/>
      </w:rPr>
      <w:t>Community Exploration</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sidR="00E45BAC">
      <w:rPr>
        <w:noProof/>
        <w:color w:val="0070C0"/>
        <w:sz w:val="20"/>
        <w:szCs w:val="20"/>
      </w:rPr>
      <w:t>1</w:t>
    </w:r>
    <w:r w:rsidRPr="00F62C9A">
      <w:rPr>
        <w:color w:val="0070C0"/>
        <w:sz w:val="20"/>
        <w:szCs w:val="20"/>
      </w:rPr>
      <w:fldChar w:fldCharType="end"/>
    </w:r>
  </w:p>
  <w:p w14:paraId="4386F4E8" w14:textId="77777777" w:rsidR="00C5270D" w:rsidRDefault="00C52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C5CE5" w14:textId="77777777" w:rsidR="00E45BAC" w:rsidRDefault="00E45BAC" w:rsidP="00C5270D">
      <w:pPr>
        <w:spacing w:line="240" w:lineRule="auto"/>
      </w:pPr>
      <w:r>
        <w:separator/>
      </w:r>
    </w:p>
  </w:footnote>
  <w:footnote w:type="continuationSeparator" w:id="0">
    <w:p w14:paraId="1504EDF4" w14:textId="77777777" w:rsidR="00E45BAC" w:rsidRDefault="00E45BAC" w:rsidP="00C527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09446" w14:textId="77777777" w:rsidR="00131CFE" w:rsidRPr="00007B53" w:rsidRDefault="00131CFE" w:rsidP="00131CFE">
    <w:pPr>
      <w:pStyle w:val="Header"/>
      <w:bidi/>
      <w:jc w:val="center"/>
      <w:rPr>
        <w:sz w:val="24"/>
        <w:szCs w:val="24"/>
      </w:rPr>
    </w:pPr>
    <w:r w:rsidRPr="00007B53">
      <w:rPr>
        <w:b/>
        <w:bCs/>
        <w:color w:val="C00000"/>
        <w:sz w:val="24"/>
        <w:szCs w:val="24"/>
        <w:rtl/>
        <w:lang w:val="en-US"/>
      </w:rPr>
      <w:t>ملاحظة: يرجى الامتناع عن تضمين أي</w:t>
    </w:r>
    <w:r>
      <w:rPr>
        <w:rFonts w:hint="cs"/>
        <w:b/>
        <w:bCs/>
        <w:color w:val="C00000"/>
        <w:sz w:val="24"/>
        <w:szCs w:val="24"/>
        <w:rtl/>
        <w:lang w:val="en-US"/>
      </w:rPr>
      <w:t>ة</w:t>
    </w:r>
    <w:r w:rsidRPr="00007B53">
      <w:rPr>
        <w:b/>
        <w:bCs/>
        <w:color w:val="C00000"/>
        <w:sz w:val="24"/>
        <w:szCs w:val="24"/>
        <w:rtl/>
        <w:lang w:val="en-US"/>
      </w:rPr>
      <w:t xml:space="preserve"> تفاصيل شخصية أو تعريفية، مثل الأسماء وأرقام الهواتف والعناوين وما إلى ذلك، المتعلقة بالأفراد في هذه ال</w:t>
    </w:r>
    <w:r>
      <w:rPr>
        <w:rFonts w:hint="cs"/>
        <w:b/>
        <w:bCs/>
        <w:color w:val="C00000"/>
        <w:sz w:val="24"/>
        <w:szCs w:val="24"/>
        <w:rtl/>
        <w:lang w:val="en-US"/>
      </w:rPr>
      <w:t>إجاب</w:t>
    </w:r>
    <w:r w:rsidRPr="00007B53">
      <w:rPr>
        <w:b/>
        <w:bCs/>
        <w:color w:val="C00000"/>
        <w:sz w:val="24"/>
        <w:szCs w:val="24"/>
        <w:rtl/>
        <w:lang w:val="en-US"/>
      </w:rPr>
      <w:t>ات</w:t>
    </w:r>
    <w:r w:rsidRPr="00007B53">
      <w:rPr>
        <w:b/>
        <w:bCs/>
        <w:color w:val="C00000"/>
        <w:sz w:val="24"/>
        <w:szCs w:val="24"/>
        <w:lang w:val="en-US"/>
      </w:rPr>
      <w:t>.</w:t>
    </w:r>
  </w:p>
  <w:p w14:paraId="3B0A2D89" w14:textId="4C9D4C9A" w:rsidR="00F11156" w:rsidRPr="00131CFE" w:rsidRDefault="00F11156" w:rsidP="00131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914"/>
    <w:multiLevelType w:val="hybridMultilevel"/>
    <w:tmpl w:val="23747030"/>
    <w:lvl w:ilvl="0" w:tplc="C240BB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45034"/>
    <w:multiLevelType w:val="hybridMultilevel"/>
    <w:tmpl w:val="02861820"/>
    <w:lvl w:ilvl="0" w:tplc="29F275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63D95"/>
    <w:multiLevelType w:val="hybridMultilevel"/>
    <w:tmpl w:val="415E3050"/>
    <w:lvl w:ilvl="0" w:tplc="1D4A117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F5D1917"/>
    <w:multiLevelType w:val="hybridMultilevel"/>
    <w:tmpl w:val="5A585064"/>
    <w:lvl w:ilvl="0" w:tplc="1D4A11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1330751"/>
    <w:multiLevelType w:val="hybridMultilevel"/>
    <w:tmpl w:val="79842210"/>
    <w:lvl w:ilvl="0" w:tplc="BB44BB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67BFD"/>
    <w:multiLevelType w:val="hybridMultilevel"/>
    <w:tmpl w:val="FE04A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D4B04"/>
    <w:multiLevelType w:val="hybridMultilevel"/>
    <w:tmpl w:val="8A6E141C"/>
    <w:lvl w:ilvl="0" w:tplc="F98AB2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C60DF"/>
    <w:multiLevelType w:val="hybridMultilevel"/>
    <w:tmpl w:val="EE4EBA42"/>
    <w:lvl w:ilvl="0" w:tplc="DFCA045E">
      <w:numFmt w:val="bullet"/>
      <w:lvlText w:val="-"/>
      <w:lvlJc w:val="left"/>
      <w:pPr>
        <w:ind w:left="540" w:hanging="360"/>
      </w:pPr>
      <w:rPr>
        <w:rFonts w:ascii="Arial" w:eastAsia="Arial" w:hAnsi="Arial" w:cs="Aria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200F9B"/>
    <w:multiLevelType w:val="hybridMultilevel"/>
    <w:tmpl w:val="C734B746"/>
    <w:lvl w:ilvl="0" w:tplc="3AD8C3C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05307"/>
    <w:multiLevelType w:val="hybridMultilevel"/>
    <w:tmpl w:val="06A4FD38"/>
    <w:lvl w:ilvl="0" w:tplc="803295F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34792A"/>
    <w:multiLevelType w:val="hybridMultilevel"/>
    <w:tmpl w:val="D686500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abstractNumId w:val="2"/>
  </w:num>
  <w:num w:numId="2">
    <w:abstractNumId w:val="3"/>
  </w:num>
  <w:num w:numId="3">
    <w:abstractNumId w:val="7"/>
  </w:num>
  <w:num w:numId="4">
    <w:abstractNumId w:val="10"/>
  </w:num>
  <w:num w:numId="5">
    <w:abstractNumId w:val="5"/>
  </w:num>
  <w:num w:numId="6">
    <w:abstractNumId w:val="6"/>
  </w:num>
  <w:num w:numId="7">
    <w:abstractNumId w:val="8"/>
  </w:num>
  <w:num w:numId="8">
    <w:abstractNumId w:val="9"/>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A7"/>
    <w:rsid w:val="0000337C"/>
    <w:rsid w:val="0000559D"/>
    <w:rsid w:val="00095728"/>
    <w:rsid w:val="000C280B"/>
    <w:rsid w:val="000F62F7"/>
    <w:rsid w:val="0011104B"/>
    <w:rsid w:val="00131CFE"/>
    <w:rsid w:val="00141296"/>
    <w:rsid w:val="00174047"/>
    <w:rsid w:val="00175346"/>
    <w:rsid w:val="00182937"/>
    <w:rsid w:val="001C072E"/>
    <w:rsid w:val="001D0EEE"/>
    <w:rsid w:val="002031D6"/>
    <w:rsid w:val="00217E38"/>
    <w:rsid w:val="0023690E"/>
    <w:rsid w:val="00275309"/>
    <w:rsid w:val="0029661B"/>
    <w:rsid w:val="002B334B"/>
    <w:rsid w:val="002B7129"/>
    <w:rsid w:val="002F38D1"/>
    <w:rsid w:val="00326512"/>
    <w:rsid w:val="003401B2"/>
    <w:rsid w:val="00340B7E"/>
    <w:rsid w:val="0036005B"/>
    <w:rsid w:val="003871D3"/>
    <w:rsid w:val="00420497"/>
    <w:rsid w:val="00435C6E"/>
    <w:rsid w:val="00497A5B"/>
    <w:rsid w:val="00536CA1"/>
    <w:rsid w:val="005679D5"/>
    <w:rsid w:val="00583DFD"/>
    <w:rsid w:val="0058467C"/>
    <w:rsid w:val="005A491B"/>
    <w:rsid w:val="005D638E"/>
    <w:rsid w:val="005E0BE2"/>
    <w:rsid w:val="005F3B59"/>
    <w:rsid w:val="006004E6"/>
    <w:rsid w:val="006170C8"/>
    <w:rsid w:val="0065662C"/>
    <w:rsid w:val="00666BCD"/>
    <w:rsid w:val="0069594B"/>
    <w:rsid w:val="00701470"/>
    <w:rsid w:val="00722781"/>
    <w:rsid w:val="00756E54"/>
    <w:rsid w:val="00760CEF"/>
    <w:rsid w:val="0077001E"/>
    <w:rsid w:val="007819D7"/>
    <w:rsid w:val="0079746F"/>
    <w:rsid w:val="00797F10"/>
    <w:rsid w:val="007D4A49"/>
    <w:rsid w:val="00814761"/>
    <w:rsid w:val="00833DB4"/>
    <w:rsid w:val="008349B7"/>
    <w:rsid w:val="00841487"/>
    <w:rsid w:val="0086427F"/>
    <w:rsid w:val="00875476"/>
    <w:rsid w:val="00877CA2"/>
    <w:rsid w:val="008A3D35"/>
    <w:rsid w:val="008D552D"/>
    <w:rsid w:val="008F43A7"/>
    <w:rsid w:val="00912E5C"/>
    <w:rsid w:val="00934099"/>
    <w:rsid w:val="00962F6C"/>
    <w:rsid w:val="00983D1A"/>
    <w:rsid w:val="009B7F1C"/>
    <w:rsid w:val="009C1CF3"/>
    <w:rsid w:val="009E7889"/>
    <w:rsid w:val="00A26C27"/>
    <w:rsid w:val="00A80EFA"/>
    <w:rsid w:val="00A915CB"/>
    <w:rsid w:val="00AA4F55"/>
    <w:rsid w:val="00AB0D9E"/>
    <w:rsid w:val="00B32A77"/>
    <w:rsid w:val="00B43D79"/>
    <w:rsid w:val="00B969F2"/>
    <w:rsid w:val="00BB52A6"/>
    <w:rsid w:val="00C17203"/>
    <w:rsid w:val="00C5270D"/>
    <w:rsid w:val="00C97C7F"/>
    <w:rsid w:val="00CB7D48"/>
    <w:rsid w:val="00CE46EB"/>
    <w:rsid w:val="00D401D4"/>
    <w:rsid w:val="00D40EF8"/>
    <w:rsid w:val="00D5556F"/>
    <w:rsid w:val="00D870BB"/>
    <w:rsid w:val="00D9067D"/>
    <w:rsid w:val="00DB578F"/>
    <w:rsid w:val="00DD1B38"/>
    <w:rsid w:val="00E031FF"/>
    <w:rsid w:val="00E3207F"/>
    <w:rsid w:val="00E45BAC"/>
    <w:rsid w:val="00E62E0B"/>
    <w:rsid w:val="00E8419D"/>
    <w:rsid w:val="00E85D33"/>
    <w:rsid w:val="00EB318F"/>
    <w:rsid w:val="00ED64BD"/>
    <w:rsid w:val="00F03E59"/>
    <w:rsid w:val="00F06738"/>
    <w:rsid w:val="00F11156"/>
    <w:rsid w:val="00F36625"/>
    <w:rsid w:val="00F703F5"/>
    <w:rsid w:val="00F73116"/>
    <w:rsid w:val="00F73E87"/>
    <w:rsid w:val="00FB2BAD"/>
    <w:rsid w:val="00FC200D"/>
    <w:rsid w:val="00FC7771"/>
    <w:rsid w:val="00FE4753"/>
    <w:rsid w:val="00FE6E90"/>
    <w:rsid w:val="1B27DC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C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B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3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A7"/>
    <w:rPr>
      <w:rFonts w:eastAsiaTheme="majorEastAsia" w:cstheme="majorBidi"/>
      <w:color w:val="272727" w:themeColor="text1" w:themeTint="D8"/>
    </w:rPr>
  </w:style>
  <w:style w:type="paragraph" w:styleId="Title">
    <w:name w:val="Title"/>
    <w:basedOn w:val="Normal"/>
    <w:next w:val="Normal"/>
    <w:link w:val="TitleChar"/>
    <w:uiPriority w:val="10"/>
    <w:qFormat/>
    <w:rsid w:val="008F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A7"/>
    <w:pPr>
      <w:spacing w:before="160"/>
      <w:jc w:val="center"/>
    </w:pPr>
    <w:rPr>
      <w:i/>
      <w:iCs/>
      <w:color w:val="404040" w:themeColor="text1" w:themeTint="BF"/>
    </w:rPr>
  </w:style>
  <w:style w:type="character" w:customStyle="1" w:styleId="QuoteChar">
    <w:name w:val="Quote Char"/>
    <w:basedOn w:val="DefaultParagraphFont"/>
    <w:link w:val="Quote"/>
    <w:uiPriority w:val="29"/>
    <w:rsid w:val="008F43A7"/>
    <w:rPr>
      <w:i/>
      <w:iCs/>
      <w:color w:val="404040" w:themeColor="text1" w:themeTint="BF"/>
    </w:rPr>
  </w:style>
  <w:style w:type="paragraph" w:styleId="ListParagraph">
    <w:name w:val="List Paragraph"/>
    <w:basedOn w:val="Normal"/>
    <w:uiPriority w:val="34"/>
    <w:qFormat/>
    <w:rsid w:val="008F43A7"/>
    <w:pPr>
      <w:ind w:left="720"/>
      <w:contextualSpacing/>
    </w:pPr>
  </w:style>
  <w:style w:type="character" w:styleId="IntenseEmphasis">
    <w:name w:val="Intense Emphasis"/>
    <w:basedOn w:val="DefaultParagraphFont"/>
    <w:uiPriority w:val="21"/>
    <w:qFormat/>
    <w:rsid w:val="008F43A7"/>
    <w:rPr>
      <w:i/>
      <w:iCs/>
      <w:color w:val="2F5496" w:themeColor="accent1" w:themeShade="BF"/>
    </w:rPr>
  </w:style>
  <w:style w:type="paragraph" w:styleId="IntenseQuote">
    <w:name w:val="Intense Quote"/>
    <w:basedOn w:val="Normal"/>
    <w:next w:val="Normal"/>
    <w:link w:val="IntenseQuote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3A7"/>
    <w:rPr>
      <w:i/>
      <w:iCs/>
      <w:color w:val="2F5496" w:themeColor="accent1" w:themeShade="BF"/>
    </w:rPr>
  </w:style>
  <w:style w:type="character" w:styleId="IntenseReference">
    <w:name w:val="Intense Reference"/>
    <w:basedOn w:val="DefaultParagraphFont"/>
    <w:uiPriority w:val="32"/>
    <w:qFormat/>
    <w:rsid w:val="008F43A7"/>
    <w:rPr>
      <w:b/>
      <w:bCs/>
      <w:smallCaps/>
      <w:color w:val="2F5496" w:themeColor="accent1" w:themeShade="BF"/>
      <w:spacing w:val="5"/>
    </w:rPr>
  </w:style>
  <w:style w:type="table" w:styleId="TableGrid">
    <w:name w:val="Table Grid"/>
    <w:basedOn w:val="TableNormal"/>
    <w:uiPriority w:val="39"/>
    <w:rsid w:val="008F43A7"/>
    <w:pPr>
      <w:spacing w:after="0" w:line="240" w:lineRule="auto"/>
    </w:pPr>
    <w:rPr>
      <w:rFonts w:ascii="Arial" w:eastAsia="Arial" w:hAnsi="Arial" w:cs="Arial"/>
      <w:kern w:val="0"/>
      <w:sz w:val="22"/>
      <w:szCs w:val="22"/>
      <w:lang w:val="e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43A7"/>
    <w:rPr>
      <w:color w:val="0563C1" w:themeColor="hyperlink"/>
      <w:u w:val="single"/>
    </w:rPr>
  </w:style>
  <w:style w:type="character" w:styleId="FollowedHyperlink">
    <w:name w:val="FollowedHyperlink"/>
    <w:basedOn w:val="DefaultParagraphFont"/>
    <w:uiPriority w:val="99"/>
    <w:semiHidden/>
    <w:unhideWhenUsed/>
    <w:rsid w:val="00C5270D"/>
    <w:rPr>
      <w:color w:val="954F72" w:themeColor="followedHyperlink"/>
      <w:u w:val="single"/>
    </w:rPr>
  </w:style>
  <w:style w:type="paragraph" w:styleId="Header">
    <w:name w:val="header"/>
    <w:basedOn w:val="Normal"/>
    <w:link w:val="HeaderChar"/>
    <w:uiPriority w:val="99"/>
    <w:unhideWhenUsed/>
    <w:rsid w:val="00C5270D"/>
    <w:pPr>
      <w:tabs>
        <w:tab w:val="center" w:pos="4680"/>
        <w:tab w:val="right" w:pos="9360"/>
      </w:tabs>
      <w:spacing w:line="240" w:lineRule="auto"/>
    </w:pPr>
  </w:style>
  <w:style w:type="character" w:customStyle="1" w:styleId="HeaderChar">
    <w:name w:val="Header Char"/>
    <w:basedOn w:val="DefaultParagraphFont"/>
    <w:link w:val="Header"/>
    <w:uiPriority w:val="99"/>
    <w:rsid w:val="00C5270D"/>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C5270D"/>
    <w:pPr>
      <w:tabs>
        <w:tab w:val="center" w:pos="4680"/>
        <w:tab w:val="right" w:pos="9360"/>
      </w:tabs>
      <w:spacing w:line="240" w:lineRule="auto"/>
    </w:pPr>
  </w:style>
  <w:style w:type="character" w:customStyle="1" w:styleId="FooterChar">
    <w:name w:val="Footer Char"/>
    <w:basedOn w:val="DefaultParagraphFont"/>
    <w:link w:val="Footer"/>
    <w:uiPriority w:val="99"/>
    <w:rsid w:val="00C5270D"/>
    <w:rPr>
      <w:rFonts w:ascii="Arial" w:eastAsia="Arial" w:hAnsi="Arial" w:cs="Arial"/>
      <w:kern w:val="0"/>
      <w:sz w:val="22"/>
      <w:szCs w:val="22"/>
      <w:lang w:val="en"/>
      <w14:ligatures w14:val="none"/>
    </w:rPr>
  </w:style>
  <w:style w:type="character" w:customStyle="1" w:styleId="UnresolvedMention">
    <w:name w:val="Unresolved Mention"/>
    <w:basedOn w:val="DefaultParagraphFont"/>
    <w:uiPriority w:val="99"/>
    <w:semiHidden/>
    <w:unhideWhenUsed/>
    <w:rsid w:val="0086427F"/>
    <w:rPr>
      <w:color w:val="605E5C"/>
      <w:shd w:val="clear" w:color="auto" w:fill="E1DFDD"/>
    </w:rPr>
  </w:style>
  <w:style w:type="character" w:styleId="CommentReference">
    <w:name w:val="annotation reference"/>
    <w:basedOn w:val="DefaultParagraphFont"/>
    <w:uiPriority w:val="99"/>
    <w:semiHidden/>
    <w:unhideWhenUsed/>
    <w:rsid w:val="00BB52A6"/>
    <w:rPr>
      <w:sz w:val="16"/>
      <w:szCs w:val="16"/>
    </w:rPr>
  </w:style>
  <w:style w:type="paragraph" w:styleId="CommentText">
    <w:name w:val="annotation text"/>
    <w:basedOn w:val="Normal"/>
    <w:link w:val="CommentTextChar"/>
    <w:uiPriority w:val="99"/>
    <w:unhideWhenUsed/>
    <w:rsid w:val="00BB52A6"/>
    <w:pPr>
      <w:spacing w:line="240" w:lineRule="auto"/>
    </w:pPr>
    <w:rPr>
      <w:sz w:val="20"/>
      <w:szCs w:val="20"/>
    </w:rPr>
  </w:style>
  <w:style w:type="character" w:customStyle="1" w:styleId="CommentTextChar">
    <w:name w:val="Comment Text Char"/>
    <w:basedOn w:val="DefaultParagraphFont"/>
    <w:link w:val="CommentText"/>
    <w:uiPriority w:val="99"/>
    <w:rsid w:val="00BB52A6"/>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BB52A6"/>
    <w:rPr>
      <w:b/>
      <w:bCs/>
    </w:rPr>
  </w:style>
  <w:style w:type="character" w:customStyle="1" w:styleId="CommentSubjectChar">
    <w:name w:val="Comment Subject Char"/>
    <w:basedOn w:val="CommentTextChar"/>
    <w:link w:val="CommentSubject"/>
    <w:uiPriority w:val="99"/>
    <w:semiHidden/>
    <w:rsid w:val="00BB52A6"/>
    <w:rPr>
      <w:rFonts w:ascii="Arial" w:eastAsia="Arial" w:hAnsi="Arial" w:cs="Arial"/>
      <w:b/>
      <w:bCs/>
      <w:kern w:val="0"/>
      <w:sz w:val="20"/>
      <w:szCs w:val="20"/>
      <w:lang w:val="e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B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3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3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3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3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3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3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3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3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3A7"/>
    <w:rPr>
      <w:rFonts w:eastAsiaTheme="majorEastAsia" w:cstheme="majorBidi"/>
      <w:color w:val="272727" w:themeColor="text1" w:themeTint="D8"/>
    </w:rPr>
  </w:style>
  <w:style w:type="paragraph" w:styleId="Title">
    <w:name w:val="Title"/>
    <w:basedOn w:val="Normal"/>
    <w:next w:val="Normal"/>
    <w:link w:val="TitleChar"/>
    <w:uiPriority w:val="10"/>
    <w:qFormat/>
    <w:rsid w:val="008F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3A7"/>
    <w:pPr>
      <w:spacing w:before="160"/>
      <w:jc w:val="center"/>
    </w:pPr>
    <w:rPr>
      <w:i/>
      <w:iCs/>
      <w:color w:val="404040" w:themeColor="text1" w:themeTint="BF"/>
    </w:rPr>
  </w:style>
  <w:style w:type="character" w:customStyle="1" w:styleId="QuoteChar">
    <w:name w:val="Quote Char"/>
    <w:basedOn w:val="DefaultParagraphFont"/>
    <w:link w:val="Quote"/>
    <w:uiPriority w:val="29"/>
    <w:rsid w:val="008F43A7"/>
    <w:rPr>
      <w:i/>
      <w:iCs/>
      <w:color w:val="404040" w:themeColor="text1" w:themeTint="BF"/>
    </w:rPr>
  </w:style>
  <w:style w:type="paragraph" w:styleId="ListParagraph">
    <w:name w:val="List Paragraph"/>
    <w:basedOn w:val="Normal"/>
    <w:uiPriority w:val="34"/>
    <w:qFormat/>
    <w:rsid w:val="008F43A7"/>
    <w:pPr>
      <w:ind w:left="720"/>
      <w:contextualSpacing/>
    </w:pPr>
  </w:style>
  <w:style w:type="character" w:styleId="IntenseEmphasis">
    <w:name w:val="Intense Emphasis"/>
    <w:basedOn w:val="DefaultParagraphFont"/>
    <w:uiPriority w:val="21"/>
    <w:qFormat/>
    <w:rsid w:val="008F43A7"/>
    <w:rPr>
      <w:i/>
      <w:iCs/>
      <w:color w:val="2F5496" w:themeColor="accent1" w:themeShade="BF"/>
    </w:rPr>
  </w:style>
  <w:style w:type="paragraph" w:styleId="IntenseQuote">
    <w:name w:val="Intense Quote"/>
    <w:basedOn w:val="Normal"/>
    <w:next w:val="Normal"/>
    <w:link w:val="IntenseQuote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3A7"/>
    <w:rPr>
      <w:i/>
      <w:iCs/>
      <w:color w:val="2F5496" w:themeColor="accent1" w:themeShade="BF"/>
    </w:rPr>
  </w:style>
  <w:style w:type="character" w:styleId="IntenseReference">
    <w:name w:val="Intense Reference"/>
    <w:basedOn w:val="DefaultParagraphFont"/>
    <w:uiPriority w:val="32"/>
    <w:qFormat/>
    <w:rsid w:val="008F43A7"/>
    <w:rPr>
      <w:b/>
      <w:bCs/>
      <w:smallCaps/>
      <w:color w:val="2F5496" w:themeColor="accent1" w:themeShade="BF"/>
      <w:spacing w:val="5"/>
    </w:rPr>
  </w:style>
  <w:style w:type="table" w:styleId="TableGrid">
    <w:name w:val="Table Grid"/>
    <w:basedOn w:val="TableNormal"/>
    <w:uiPriority w:val="39"/>
    <w:rsid w:val="008F43A7"/>
    <w:pPr>
      <w:spacing w:after="0" w:line="240" w:lineRule="auto"/>
    </w:pPr>
    <w:rPr>
      <w:rFonts w:ascii="Arial" w:eastAsia="Arial" w:hAnsi="Arial" w:cs="Arial"/>
      <w:kern w:val="0"/>
      <w:sz w:val="22"/>
      <w:szCs w:val="22"/>
      <w:lang w:val="e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43A7"/>
    <w:rPr>
      <w:color w:val="0563C1" w:themeColor="hyperlink"/>
      <w:u w:val="single"/>
    </w:rPr>
  </w:style>
  <w:style w:type="character" w:styleId="FollowedHyperlink">
    <w:name w:val="FollowedHyperlink"/>
    <w:basedOn w:val="DefaultParagraphFont"/>
    <w:uiPriority w:val="99"/>
    <w:semiHidden/>
    <w:unhideWhenUsed/>
    <w:rsid w:val="00C5270D"/>
    <w:rPr>
      <w:color w:val="954F72" w:themeColor="followedHyperlink"/>
      <w:u w:val="single"/>
    </w:rPr>
  </w:style>
  <w:style w:type="paragraph" w:styleId="Header">
    <w:name w:val="header"/>
    <w:basedOn w:val="Normal"/>
    <w:link w:val="HeaderChar"/>
    <w:uiPriority w:val="99"/>
    <w:unhideWhenUsed/>
    <w:rsid w:val="00C5270D"/>
    <w:pPr>
      <w:tabs>
        <w:tab w:val="center" w:pos="4680"/>
        <w:tab w:val="right" w:pos="9360"/>
      </w:tabs>
      <w:spacing w:line="240" w:lineRule="auto"/>
    </w:pPr>
  </w:style>
  <w:style w:type="character" w:customStyle="1" w:styleId="HeaderChar">
    <w:name w:val="Header Char"/>
    <w:basedOn w:val="DefaultParagraphFont"/>
    <w:link w:val="Header"/>
    <w:uiPriority w:val="99"/>
    <w:rsid w:val="00C5270D"/>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C5270D"/>
    <w:pPr>
      <w:tabs>
        <w:tab w:val="center" w:pos="4680"/>
        <w:tab w:val="right" w:pos="9360"/>
      </w:tabs>
      <w:spacing w:line="240" w:lineRule="auto"/>
    </w:pPr>
  </w:style>
  <w:style w:type="character" w:customStyle="1" w:styleId="FooterChar">
    <w:name w:val="Footer Char"/>
    <w:basedOn w:val="DefaultParagraphFont"/>
    <w:link w:val="Footer"/>
    <w:uiPriority w:val="99"/>
    <w:rsid w:val="00C5270D"/>
    <w:rPr>
      <w:rFonts w:ascii="Arial" w:eastAsia="Arial" w:hAnsi="Arial" w:cs="Arial"/>
      <w:kern w:val="0"/>
      <w:sz w:val="22"/>
      <w:szCs w:val="22"/>
      <w:lang w:val="en"/>
      <w14:ligatures w14:val="none"/>
    </w:rPr>
  </w:style>
  <w:style w:type="character" w:customStyle="1" w:styleId="UnresolvedMention">
    <w:name w:val="Unresolved Mention"/>
    <w:basedOn w:val="DefaultParagraphFont"/>
    <w:uiPriority w:val="99"/>
    <w:semiHidden/>
    <w:unhideWhenUsed/>
    <w:rsid w:val="0086427F"/>
    <w:rPr>
      <w:color w:val="605E5C"/>
      <w:shd w:val="clear" w:color="auto" w:fill="E1DFDD"/>
    </w:rPr>
  </w:style>
  <w:style w:type="character" w:styleId="CommentReference">
    <w:name w:val="annotation reference"/>
    <w:basedOn w:val="DefaultParagraphFont"/>
    <w:uiPriority w:val="99"/>
    <w:semiHidden/>
    <w:unhideWhenUsed/>
    <w:rsid w:val="00BB52A6"/>
    <w:rPr>
      <w:sz w:val="16"/>
      <w:szCs w:val="16"/>
    </w:rPr>
  </w:style>
  <w:style w:type="paragraph" w:styleId="CommentText">
    <w:name w:val="annotation text"/>
    <w:basedOn w:val="Normal"/>
    <w:link w:val="CommentTextChar"/>
    <w:uiPriority w:val="99"/>
    <w:unhideWhenUsed/>
    <w:rsid w:val="00BB52A6"/>
    <w:pPr>
      <w:spacing w:line="240" w:lineRule="auto"/>
    </w:pPr>
    <w:rPr>
      <w:sz w:val="20"/>
      <w:szCs w:val="20"/>
    </w:rPr>
  </w:style>
  <w:style w:type="character" w:customStyle="1" w:styleId="CommentTextChar">
    <w:name w:val="Comment Text Char"/>
    <w:basedOn w:val="DefaultParagraphFont"/>
    <w:link w:val="CommentText"/>
    <w:uiPriority w:val="99"/>
    <w:rsid w:val="00BB52A6"/>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BB52A6"/>
    <w:rPr>
      <w:b/>
      <w:bCs/>
    </w:rPr>
  </w:style>
  <w:style w:type="character" w:customStyle="1" w:styleId="CommentSubjectChar">
    <w:name w:val="Comment Subject Char"/>
    <w:basedOn w:val="CommentTextChar"/>
    <w:link w:val="CommentSubject"/>
    <w:uiPriority w:val="99"/>
    <w:semiHidden/>
    <w:rsid w:val="00BB52A6"/>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ilient.mass.gov/gear/Guide?guideId=1" TargetMode="External"/><Relationship Id="rId18" Type="http://schemas.openxmlformats.org/officeDocument/2006/relationships/hyperlink" Target="https://bia-geospatial-internal.geoplatform.gov/indianlands/" TargetMode="External"/><Relationship Id="rId26" Type="http://schemas.openxmlformats.org/officeDocument/2006/relationships/hyperlink" Target="https://resilient.mass.gov/gear/Guide?guideId=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resource/health-topic-data" TargetMode="External"/><Relationship Id="rId34" Type="http://schemas.openxmlformats.org/officeDocument/2006/relationships/hyperlink" Target="https://www.mass.gov/service-details/community-health-network-areas-chna-configuration" TargetMode="External"/><Relationship Id="rId7" Type="http://schemas.microsoft.com/office/2007/relationships/stylesWithEffects" Target="stylesWithEffects.xml"/><Relationship Id="rId12" Type="http://schemas.openxmlformats.org/officeDocument/2006/relationships/hyperlink" Target="https://mass-eoeea.maps.arcgis.com/apps/webappviewer/index.html?id=1d6f63e7762a48e5930de84ed4849212" TargetMode="External"/><Relationship Id="rId17" Type="http://schemas.openxmlformats.org/officeDocument/2006/relationships/hyperlink" Target="http://native-land.ca" TargetMode="External"/><Relationship Id="rId25" Type="http://schemas.openxmlformats.org/officeDocument/2006/relationships/hyperlink" Target="https://resilient.mass.gov/gear/Guide?guideId=1" TargetMode="External"/><Relationship Id="rId33" Type="http://schemas.openxmlformats.org/officeDocument/2006/relationships/hyperlink" Target="https://resilient.mass.gov/gear/Guide?guideId=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ss-eoeea.maps.arcgis.com/apps/MapSeries/index.html?appid=535e4419dc0545be980545a0eeaf9b53" TargetMode="External"/><Relationship Id="rId20" Type="http://schemas.openxmlformats.org/officeDocument/2006/relationships/hyperlink" Target="https://www.mass.gov/info-details/commissions-on-disability" TargetMode="External"/><Relationship Id="rId29" Type="http://schemas.openxmlformats.org/officeDocument/2006/relationships/hyperlink" Target="https://resilient.mass.gov/gear/Guide?guideI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energy.gov/indianenergy/low-income-energy-affordability-data-lead-tool" TargetMode="External"/><Relationship Id="rId32" Type="http://schemas.openxmlformats.org/officeDocument/2006/relationships/hyperlink" Target="https://resilient.mass.gov/gear/Guide?guideId=1"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ilient.mass.gov/gear/Guide?guideId=1" TargetMode="External"/><Relationship Id="rId23" Type="http://schemas.openxmlformats.org/officeDocument/2006/relationships/hyperlink" Target="https://resilient.mass.gov/gear/Guide?guideId=1" TargetMode="External"/><Relationship Id="rId28" Type="http://schemas.openxmlformats.org/officeDocument/2006/relationships/hyperlink" Target="https://resilient.mass.gov/gear/Guide?guideId=1"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resilient.mass.gov/gear/Guide?guideId=1" TargetMode="External"/><Relationship Id="rId31" Type="http://schemas.openxmlformats.org/officeDocument/2006/relationships/hyperlink" Target="https://resilient.mass.gov/gear/Guide?guideId=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perience.arcgis.com/experience/60e419d78cb5493a91641ffa3c160dd6" TargetMode="External"/><Relationship Id="rId22" Type="http://schemas.openxmlformats.org/officeDocument/2006/relationships/hyperlink" Target="https://resilient.mass.gov/gear/Guide?guideId=1" TargetMode="External"/><Relationship Id="rId27" Type="http://schemas.openxmlformats.org/officeDocument/2006/relationships/hyperlink" Target="https://resilient.mass.gov/gear/Guide?guideId=1" TargetMode="External"/><Relationship Id="rId30" Type="http://schemas.openxmlformats.org/officeDocument/2006/relationships/hyperlink" Target="https://resilient.mass.gov/gear/Guide?guideId=1" TargetMode="External"/><Relationship Id="rId35" Type="http://schemas.openxmlformats.org/officeDocument/2006/relationships/hyperlink" Target="https://resilient.mass.gov/gear/Guide?guideId=1"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EC1A-22A6-4BD0-B2AC-5D7266C3546C}">
  <ds:schemaRefs>
    <ds:schemaRef ds:uri="http://schemas.microsoft.com/sharepoint/v3/contenttype/forms"/>
  </ds:schemaRefs>
</ds:datastoreItem>
</file>

<file path=customXml/itemProps2.xml><?xml version="1.0" encoding="utf-8"?>
<ds:datastoreItem xmlns:ds="http://schemas.openxmlformats.org/officeDocument/2006/customXml" ds:itemID="{44B01AB3-B8D4-402E-A529-D201CF5A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B384-989A-404D-B507-A42D3B0E349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4.xml><?xml version="1.0" encoding="utf-8"?>
<ds:datastoreItem xmlns:ds="http://schemas.openxmlformats.org/officeDocument/2006/customXml" ds:itemID="{392E6E11-876E-4CE5-BC78-FA26D599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Jacobson</dc:creator>
  <cp:lastModifiedBy>user</cp:lastModifiedBy>
  <cp:revision>3</cp:revision>
  <dcterms:created xsi:type="dcterms:W3CDTF">2026-03-19T10:52:00Z</dcterms:created>
  <dcterms:modified xsi:type="dcterms:W3CDTF">2026-03-23T21:18:00Z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