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31AB" w14:textId="4740E1DE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3488973" wp14:editId="217665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026EF13E" wp14:editId="75298CF2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1B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2204FEC5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6EC691AB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458B41B6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082615D2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2A0FAC75" w:rsidR="00F664CC" w:rsidRPr="005B27F1" w:rsidRDefault="00695406" w:rsidP="005B27F1">
      <w:pPr>
        <w:pStyle w:val="Heading1"/>
      </w:pPr>
      <w:r>
        <w:t xml:space="preserve">Community Health Center </w:t>
      </w:r>
      <w:r w:rsidR="00F664CC" w:rsidRPr="005B27F1">
        <w:t xml:space="preserve">Bulletin </w:t>
      </w:r>
      <w:r w:rsidR="00F540B9">
        <w:t>121</w:t>
      </w:r>
      <w:r w:rsidR="00F540B9" w:rsidRPr="005B27F1">
        <w:t xml:space="preserve"> </w:t>
      </w:r>
    </w:p>
    <w:p w14:paraId="1FBE8C87" w14:textId="31A494F5" w:rsidR="00695406" w:rsidRPr="00810745" w:rsidRDefault="006D5F4C" w:rsidP="00695406">
      <w:pPr>
        <w:pStyle w:val="BullsHeading"/>
      </w:pPr>
      <w:r>
        <w:t xml:space="preserve">September </w:t>
      </w:r>
      <w:r w:rsidR="00695406" w:rsidRPr="00810745">
        <w:t>2023</w:t>
      </w:r>
    </w:p>
    <w:p w14:paraId="0E1DCE1F" w14:textId="77777777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782D9BA9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CF6D5A">
        <w:t>Community Health Centers</w:t>
      </w:r>
      <w:r w:rsidR="00695406">
        <w:t xml:space="preserve"> Participating in MassHealth </w:t>
      </w:r>
    </w:p>
    <w:p w14:paraId="36385E61" w14:textId="38B1E154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E73DF3">
        <w:t>Mike Levine</w:t>
      </w:r>
      <w:r w:rsidR="00AA6085">
        <w:t>, Assistant Secretary for MassHealth</w:t>
      </w:r>
      <w:r w:rsidR="00F725ED">
        <w:t xml:space="preserve"> [signature of Mike Levine]</w:t>
      </w:r>
    </w:p>
    <w:p w14:paraId="45354D63" w14:textId="77777777" w:rsidR="00695406" w:rsidRPr="00810745" w:rsidRDefault="00F664CC" w:rsidP="00695406">
      <w:pPr>
        <w:pStyle w:val="SubjectLine"/>
        <w:spacing w:after="100"/>
      </w:pPr>
      <w:r w:rsidRPr="00F664CC">
        <w:t>RE:</w:t>
      </w:r>
      <w:r w:rsidR="00BD2DAF">
        <w:tab/>
      </w:r>
      <w:r w:rsidR="00695406">
        <w:t>Removal of the Fluoride Varnish Training Requirement</w:t>
      </w:r>
    </w:p>
    <w:p w14:paraId="300B9811" w14:textId="1821226D" w:rsidR="00695406" w:rsidRDefault="00695406" w:rsidP="00695406">
      <w:bookmarkStart w:id="0" w:name="_Hlk143850147"/>
      <w:r w:rsidRPr="00A2766C">
        <w:t xml:space="preserve">Community Health Centers (CHCs) may </w:t>
      </w:r>
      <w:proofErr w:type="gramStart"/>
      <w:r w:rsidRPr="00A2766C">
        <w:t>submit</w:t>
      </w:r>
      <w:proofErr w:type="gramEnd"/>
      <w:r w:rsidRPr="00A2766C">
        <w:t xml:space="preserve"> claims for fluoride varnish services (CPT 99188) </w:t>
      </w:r>
      <w:r>
        <w:t>given</w:t>
      </w:r>
      <w:r w:rsidRPr="00A2766C">
        <w:t xml:space="preserve"> to MassHealth members younger than 21 years old</w:t>
      </w:r>
      <w:r>
        <w:t>. This is</w:t>
      </w:r>
      <w:r w:rsidRPr="00A2766C">
        <w:t xml:space="preserve"> </w:t>
      </w:r>
      <w:r>
        <w:t>per</w:t>
      </w:r>
      <w:r w:rsidR="008A58C7">
        <w:t xml:space="preserve"> </w:t>
      </w:r>
      <w:r w:rsidRPr="00A2766C">
        <w:t>MassHealth regulations at 130 CMR 405.00</w:t>
      </w:r>
      <w:r>
        <w:t xml:space="preserve">: </w:t>
      </w:r>
      <w:r w:rsidRPr="00C06C74">
        <w:rPr>
          <w:i/>
          <w:iCs/>
        </w:rPr>
        <w:t>Community Health Center Services</w:t>
      </w:r>
      <w:r w:rsidRPr="00A2766C">
        <w:t>.</w:t>
      </w:r>
      <w:r w:rsidRPr="00441D85">
        <w:t xml:space="preserve"> </w:t>
      </w:r>
      <w:r w:rsidRPr="00A2766C">
        <w:t xml:space="preserve">See 130 CMR 405.473: </w:t>
      </w:r>
      <w:r w:rsidRPr="00C06C74">
        <w:rPr>
          <w:i/>
          <w:iCs/>
        </w:rPr>
        <w:t>Fluoride Varnish Services</w:t>
      </w:r>
      <w:r w:rsidRPr="00A2766C">
        <w:t>.</w:t>
      </w:r>
      <w:r>
        <w:t xml:space="preserve"> Regulation </w:t>
      </w:r>
      <w:r w:rsidRPr="00A2766C">
        <w:t xml:space="preserve">130 CMR 405.457(B) lists </w:t>
      </w:r>
      <w:r>
        <w:t>the qualified personnel who</w:t>
      </w:r>
      <w:r w:rsidRPr="00A2766C">
        <w:t xml:space="preserve"> may apply fluoride varnish to MassHealth members subject to the limitations of state law</w:t>
      </w:r>
      <w:r>
        <w:t xml:space="preserve">. </w:t>
      </w:r>
      <w:bookmarkEnd w:id="0"/>
      <w:r>
        <w:t xml:space="preserve">Additionally, community health workers are qualified personnel per </w:t>
      </w:r>
      <w:hyperlink r:id="rId11" w:anchor="community-health-center-" w:history="1">
        <w:r w:rsidRPr="00695406">
          <w:rPr>
            <w:rStyle w:val="Hyperlink"/>
          </w:rPr>
          <w:t>Community Health Center Bulletin 118</w:t>
        </w:r>
      </w:hyperlink>
      <w:r>
        <w:t>. Th</w:t>
      </w:r>
      <w:r w:rsidR="0074474D">
        <w:t>is</w:t>
      </w:r>
      <w:r>
        <w:t xml:space="preserve"> bulletin remove</w:t>
      </w:r>
      <w:r w:rsidR="00ED506A">
        <w:t>s</w:t>
      </w:r>
      <w:r>
        <w:t xml:space="preserve"> the MassHealth-approved training requirement for fluoride varnish services.   </w:t>
      </w:r>
    </w:p>
    <w:p w14:paraId="59D5A103" w14:textId="77777777" w:rsidR="00695406" w:rsidRDefault="00695406" w:rsidP="00695406">
      <w:pPr>
        <w:pStyle w:val="Heading2"/>
      </w:pPr>
      <w:r w:rsidRPr="00487A0D">
        <w:t xml:space="preserve">Removal of the </w:t>
      </w:r>
      <w:r>
        <w:t xml:space="preserve">MassHealth-Approved </w:t>
      </w:r>
      <w:r w:rsidRPr="00487A0D">
        <w:t>Training Requirement</w:t>
      </w:r>
      <w:r>
        <w:t xml:space="preserve"> for Fluoride Varnish Services </w:t>
      </w:r>
    </w:p>
    <w:p w14:paraId="738ED9A9" w14:textId="5BC52B2C" w:rsidR="00695406" w:rsidRDefault="0074474D" w:rsidP="00695406">
      <w:r>
        <w:t>To</w:t>
      </w:r>
      <w:r w:rsidR="00695406">
        <w:t xml:space="preserve"> </w:t>
      </w:r>
      <w:proofErr w:type="gramStart"/>
      <w:r w:rsidR="00695406">
        <w:t>facilitate</w:t>
      </w:r>
      <w:proofErr w:type="gramEnd"/>
      <w:r w:rsidR="00695406">
        <w:t xml:space="preserve"> the provision of fluoride varnish services by qualified personnel and increase access to this intervention to prevent tooth decay, </w:t>
      </w:r>
      <w:r>
        <w:t xml:space="preserve">qualified personnel, </w:t>
      </w:r>
      <w:r w:rsidR="00695406">
        <w:t xml:space="preserve">notwithstanding the MassHealth-approved training requirement described in 130 CMR 405.457(B), are no longer required to complete a MassHealth-approved training </w:t>
      </w:r>
      <w:r>
        <w:t xml:space="preserve">for </w:t>
      </w:r>
      <w:r w:rsidR="00695406">
        <w:t>fluoride varnish</w:t>
      </w:r>
      <w:r>
        <w:t xml:space="preserve"> services</w:t>
      </w:r>
      <w:r w:rsidR="00695406">
        <w:t xml:space="preserve">.   </w:t>
      </w:r>
    </w:p>
    <w:p w14:paraId="4A4125F9" w14:textId="6B85754F" w:rsidR="00695406" w:rsidRDefault="00695406" w:rsidP="00695406">
      <w:r>
        <w:t xml:space="preserve">CHCs may </w:t>
      </w:r>
      <w:r w:rsidR="008453C5">
        <w:t xml:space="preserve">decide which </w:t>
      </w:r>
      <w:r>
        <w:t xml:space="preserve">training </w:t>
      </w:r>
      <w:r w:rsidR="008453C5">
        <w:t>fits the</w:t>
      </w:r>
      <w:r>
        <w:t xml:space="preserve"> context and requirements of</w:t>
      </w:r>
      <w:r w:rsidRPr="00B7524B">
        <w:t xml:space="preserve"> their unique health</w:t>
      </w:r>
      <w:r w:rsidR="006522C9">
        <w:t xml:space="preserve"> </w:t>
      </w:r>
      <w:r w:rsidRPr="00B7524B">
        <w:t>care setting.</w:t>
      </w:r>
      <w:r>
        <w:t xml:space="preserve"> MassHealth will continue to provide </w:t>
      </w:r>
      <w:bookmarkStart w:id="1" w:name="_Hlk143783456"/>
      <w:r>
        <w:fldChar w:fldCharType="begin"/>
      </w:r>
      <w:r>
        <w:instrText>HYPERLINK "https://www.mass.gov/how-to/fluoride-varnish-training-for-health-care-professionals"</w:instrText>
      </w:r>
      <w:r>
        <w:fldChar w:fldCharType="separate"/>
      </w:r>
      <w:r w:rsidRPr="009E532E">
        <w:rPr>
          <w:rStyle w:val="Hyperlink"/>
        </w:rPr>
        <w:t>Fluoride Varnish Training for Health Care Professionals</w:t>
      </w:r>
      <w:r>
        <w:rPr>
          <w:rStyle w:val="Hyperlink"/>
        </w:rPr>
        <w:fldChar w:fldCharType="end"/>
      </w:r>
      <w:bookmarkEnd w:id="1"/>
      <w:r>
        <w:t xml:space="preserve"> as a resource for MassHealth providers. </w:t>
      </w:r>
    </w:p>
    <w:p w14:paraId="405AABC8" w14:textId="678B972F" w:rsidR="00695406" w:rsidRDefault="00695406" w:rsidP="00695406">
      <w:r>
        <w:t xml:space="preserve">MassHealth intends to amend 130 CMR 405.000: </w:t>
      </w:r>
      <w:r w:rsidRPr="00984FD8">
        <w:rPr>
          <w:i/>
          <w:iCs/>
        </w:rPr>
        <w:t>Community Health Center S</w:t>
      </w:r>
      <w:r>
        <w:rPr>
          <w:i/>
          <w:iCs/>
        </w:rPr>
        <w:t>er</w:t>
      </w:r>
      <w:r w:rsidRPr="00984FD8">
        <w:rPr>
          <w:i/>
          <w:iCs/>
        </w:rPr>
        <w:t>vices</w:t>
      </w:r>
      <w:r>
        <w:t xml:space="preserve"> </w:t>
      </w:r>
      <w:proofErr w:type="gramStart"/>
      <w:r>
        <w:t>at a later date</w:t>
      </w:r>
      <w:proofErr w:type="gramEnd"/>
      <w:r>
        <w:t xml:space="preserve"> to remove the MassHealth-approved training requirement and make other required conforming amendments. </w:t>
      </w:r>
    </w:p>
    <w:p w14:paraId="784F3CC3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2DB03D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000000" w:rsidP="00E27CD8">
      <w:hyperlink r:id="rId13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105E8F1E" w14:textId="77777777" w:rsidR="00A53F7D" w:rsidRDefault="00A53F7D" w:rsidP="00E27CD8">
      <w:pPr>
        <w:pStyle w:val="Heading2"/>
      </w:pPr>
    </w:p>
    <w:p w14:paraId="76E9F03C" w14:textId="77777777" w:rsidR="00A53F7D" w:rsidRDefault="00A53F7D" w:rsidP="00E27CD8">
      <w:pPr>
        <w:pStyle w:val="Heading2"/>
      </w:pPr>
    </w:p>
    <w:p w14:paraId="1CC3672C" w14:textId="77777777" w:rsidR="00A53F7D" w:rsidRDefault="00A53F7D" w:rsidP="00E27CD8">
      <w:pPr>
        <w:pStyle w:val="Heading2"/>
      </w:pPr>
    </w:p>
    <w:p w14:paraId="2B41C19E" w14:textId="1837E263" w:rsidR="00A53F7D" w:rsidRPr="00A53F7D" w:rsidRDefault="00F664CC" w:rsidP="00A53F7D">
      <w:pPr>
        <w:pStyle w:val="Heading2"/>
      </w:pPr>
      <w:r w:rsidRPr="009901A7">
        <w:lastRenderedPageBreak/>
        <w:t>Questions</w:t>
      </w:r>
      <w:r w:rsidR="001554E7">
        <w:t xml:space="preserve"> </w:t>
      </w:r>
    </w:p>
    <w:p w14:paraId="35F7539D" w14:textId="77777777" w:rsidR="00D37F2E" w:rsidRDefault="00D37F2E" w:rsidP="00D37F2E">
      <w:pPr>
        <w:pStyle w:val="Heading3"/>
      </w:pPr>
      <w:r>
        <w:t>Dental Services</w:t>
      </w:r>
    </w:p>
    <w:p w14:paraId="6C4F73CB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(800) 207-5019; TTY: (800) 466-7566</w:t>
      </w:r>
    </w:p>
    <w:p w14:paraId="3F1A10B5" w14:textId="77777777" w:rsidR="00D37F2E" w:rsidRDefault="00D37F2E" w:rsidP="00D37F2E">
      <w:pPr>
        <w:pStyle w:val="Heading3"/>
      </w:pPr>
      <w:r>
        <w:t>Long-Term Services and Supports</w:t>
      </w:r>
    </w:p>
    <w:p w14:paraId="65FFC133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(844) 368-5184 (toll free)</w:t>
      </w:r>
    </w:p>
    <w:p w14:paraId="1FA3AC61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Email: support@masshealthltss.com</w:t>
      </w:r>
    </w:p>
    <w:p w14:paraId="6518B976" w14:textId="45609310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Portal: </w:t>
      </w:r>
      <w:hyperlink r:id="rId14" w:history="1">
        <w:r w:rsidR="0020477B" w:rsidRPr="0039104C">
          <w:rPr>
            <w:rStyle w:val="Hyperlink"/>
            <w:rFonts w:cs="Arial"/>
          </w:rPr>
          <w:t>www.MassHealthLTSS.com</w:t>
        </w:r>
      </w:hyperlink>
    </w:p>
    <w:p w14:paraId="008FD4DD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Mail: MassHealth LTSS, PO Box 159108, Boston, MA 02215</w:t>
      </w:r>
    </w:p>
    <w:p w14:paraId="28E5D277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Fax: (888) 832-3006</w:t>
      </w:r>
    </w:p>
    <w:p w14:paraId="13C7F135" w14:textId="77777777" w:rsidR="00D37F2E" w:rsidRDefault="00D37F2E" w:rsidP="00D37F2E">
      <w:pPr>
        <w:pStyle w:val="Heading3"/>
      </w:pPr>
      <w:r>
        <w:t>All Other Provider Types</w:t>
      </w:r>
    </w:p>
    <w:p w14:paraId="787D324A" w14:textId="70CC5478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Phone: (800) 841-2900; TTY: </w:t>
      </w:r>
      <w:r w:rsidR="004006B2">
        <w:t>711</w:t>
      </w:r>
    </w:p>
    <w:p w14:paraId="75FF33A2" w14:textId="0DF5872D" w:rsidR="00D37F2E" w:rsidRPr="009D23C4" w:rsidRDefault="00D37F2E" w:rsidP="00D37F2E">
      <w:pPr>
        <w:pStyle w:val="BodyTextIndent"/>
        <w:spacing w:before="0" w:after="0" w:afterAutospacing="0"/>
        <w:ind w:left="720"/>
        <w:rPr>
          <w:rStyle w:val="Hyperlink"/>
        </w:rPr>
      </w:pPr>
      <w:r>
        <w:t xml:space="preserve">Email: </w:t>
      </w:r>
      <w:r w:rsidR="009D23C4">
        <w:fldChar w:fldCharType="begin"/>
      </w:r>
      <w:r w:rsidR="009D23C4">
        <w:instrText>HYPERLINK "mailto:provider@masshealthquestions.com"</w:instrText>
      </w:r>
      <w:r w:rsidR="009D23C4">
        <w:fldChar w:fldCharType="separate"/>
      </w:r>
      <w:r w:rsidR="004006B2" w:rsidRPr="009D23C4">
        <w:rPr>
          <w:rStyle w:val="Hyperlink"/>
        </w:rPr>
        <w:t>provider@masshealthquestions.com</w:t>
      </w:r>
    </w:p>
    <w:p w14:paraId="195815C9" w14:textId="3DA6E3C6" w:rsidR="00CC1E11" w:rsidRPr="00F664CC" w:rsidRDefault="009D23C4" w:rsidP="00E27CD8">
      <w:r>
        <w:fldChar w:fldCharType="end"/>
      </w: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AED8" w14:textId="77777777" w:rsidR="00F533CD" w:rsidRDefault="00F533CD" w:rsidP="00E27CD8">
      <w:r>
        <w:separator/>
      </w:r>
    </w:p>
  </w:endnote>
  <w:endnote w:type="continuationSeparator" w:id="0">
    <w:p w14:paraId="59BC4107" w14:textId="77777777" w:rsidR="00F533CD" w:rsidRDefault="00F533CD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A610" w14:textId="77777777" w:rsidR="00CC1E11" w:rsidRPr="00CC1E11" w:rsidRDefault="00CC1E11" w:rsidP="008B04CE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9406" w14:textId="77777777" w:rsidR="00F533CD" w:rsidRDefault="00F533CD" w:rsidP="00E27CD8">
      <w:r>
        <w:separator/>
      </w:r>
    </w:p>
  </w:footnote>
  <w:footnote w:type="continuationSeparator" w:id="0">
    <w:p w14:paraId="24353D08" w14:textId="77777777" w:rsidR="00F533CD" w:rsidRDefault="00F533CD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0125876B" w:rsidR="00AD204A" w:rsidRPr="00F664CC" w:rsidRDefault="006D5F4C" w:rsidP="00AD204A">
    <w:pPr>
      <w:pStyle w:val="BullsHeading"/>
    </w:pPr>
    <w:r>
      <w:t xml:space="preserve">Community Health Center </w:t>
    </w:r>
    <w:r w:rsidR="00AD204A" w:rsidRPr="00F664CC">
      <w:t>Bulletin</w:t>
    </w:r>
    <w:r w:rsidR="00F540B9">
      <w:t xml:space="preserve"> 121</w:t>
    </w:r>
  </w:p>
  <w:p w14:paraId="1893C03A" w14:textId="24D14AD6" w:rsidR="00AD204A" w:rsidRDefault="006D5F4C" w:rsidP="00AD204A">
    <w:pPr>
      <w:pStyle w:val="BullsHeading"/>
    </w:pPr>
    <w:r>
      <w:t>September 2023</w:t>
    </w:r>
  </w:p>
  <w:p w14:paraId="77422704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336C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6E336C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118793">
    <w:abstractNumId w:val="9"/>
  </w:num>
  <w:num w:numId="2" w16cid:durableId="1008024786">
    <w:abstractNumId w:val="7"/>
  </w:num>
  <w:num w:numId="3" w16cid:durableId="1218395517">
    <w:abstractNumId w:val="6"/>
  </w:num>
  <w:num w:numId="4" w16cid:durableId="1635525398">
    <w:abstractNumId w:val="5"/>
  </w:num>
  <w:num w:numId="5" w16cid:durableId="1672100144">
    <w:abstractNumId w:val="4"/>
  </w:num>
  <w:num w:numId="6" w16cid:durableId="2046901784">
    <w:abstractNumId w:val="8"/>
  </w:num>
  <w:num w:numId="7" w16cid:durableId="1629123128">
    <w:abstractNumId w:val="3"/>
  </w:num>
  <w:num w:numId="8" w16cid:durableId="113837140">
    <w:abstractNumId w:val="2"/>
  </w:num>
  <w:num w:numId="9" w16cid:durableId="1648319744">
    <w:abstractNumId w:val="1"/>
  </w:num>
  <w:num w:numId="10" w16cid:durableId="178280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64C34"/>
    <w:rsid w:val="000D3DB5"/>
    <w:rsid w:val="00150BCC"/>
    <w:rsid w:val="001554E7"/>
    <w:rsid w:val="001611A7"/>
    <w:rsid w:val="001634DD"/>
    <w:rsid w:val="001A3886"/>
    <w:rsid w:val="001B4DAE"/>
    <w:rsid w:val="0020477B"/>
    <w:rsid w:val="00213CF6"/>
    <w:rsid w:val="00221556"/>
    <w:rsid w:val="002305A2"/>
    <w:rsid w:val="002501CF"/>
    <w:rsid w:val="0028720F"/>
    <w:rsid w:val="00295FF7"/>
    <w:rsid w:val="002D39D9"/>
    <w:rsid w:val="002F2993"/>
    <w:rsid w:val="003808FD"/>
    <w:rsid w:val="003A7588"/>
    <w:rsid w:val="003D09EC"/>
    <w:rsid w:val="003E2878"/>
    <w:rsid w:val="004006B2"/>
    <w:rsid w:val="004A7718"/>
    <w:rsid w:val="004B2ED8"/>
    <w:rsid w:val="004F4B9A"/>
    <w:rsid w:val="005068BD"/>
    <w:rsid w:val="00507CFF"/>
    <w:rsid w:val="0058634E"/>
    <w:rsid w:val="00586E71"/>
    <w:rsid w:val="0059142C"/>
    <w:rsid w:val="005B0F1F"/>
    <w:rsid w:val="005B27F1"/>
    <w:rsid w:val="005E4B62"/>
    <w:rsid w:val="005F2B69"/>
    <w:rsid w:val="006522C9"/>
    <w:rsid w:val="006941BF"/>
    <w:rsid w:val="00695406"/>
    <w:rsid w:val="00696EA9"/>
    <w:rsid w:val="006A47CF"/>
    <w:rsid w:val="006B4857"/>
    <w:rsid w:val="006C2F90"/>
    <w:rsid w:val="006C70F9"/>
    <w:rsid w:val="006D3F15"/>
    <w:rsid w:val="006D5F4C"/>
    <w:rsid w:val="006E336C"/>
    <w:rsid w:val="00706438"/>
    <w:rsid w:val="0074474D"/>
    <w:rsid w:val="00777A22"/>
    <w:rsid w:val="00795E06"/>
    <w:rsid w:val="007F7DBF"/>
    <w:rsid w:val="008201CC"/>
    <w:rsid w:val="008453C5"/>
    <w:rsid w:val="00863041"/>
    <w:rsid w:val="008A58C7"/>
    <w:rsid w:val="008B04CE"/>
    <w:rsid w:val="008B6E51"/>
    <w:rsid w:val="008D60BB"/>
    <w:rsid w:val="008F32A5"/>
    <w:rsid w:val="00914588"/>
    <w:rsid w:val="00922F04"/>
    <w:rsid w:val="00960806"/>
    <w:rsid w:val="00980D4B"/>
    <w:rsid w:val="009811A1"/>
    <w:rsid w:val="00982839"/>
    <w:rsid w:val="009D23C4"/>
    <w:rsid w:val="00A53F7D"/>
    <w:rsid w:val="00A772C1"/>
    <w:rsid w:val="00A95FC1"/>
    <w:rsid w:val="00AA6085"/>
    <w:rsid w:val="00AD204A"/>
    <w:rsid w:val="00AD6899"/>
    <w:rsid w:val="00B0461B"/>
    <w:rsid w:val="00B62128"/>
    <w:rsid w:val="00B73653"/>
    <w:rsid w:val="00BC3755"/>
    <w:rsid w:val="00BD2DAF"/>
    <w:rsid w:val="00C024A2"/>
    <w:rsid w:val="00CA5D57"/>
    <w:rsid w:val="00CB3D50"/>
    <w:rsid w:val="00CC1E11"/>
    <w:rsid w:val="00CD456D"/>
    <w:rsid w:val="00CF6D5A"/>
    <w:rsid w:val="00D251FF"/>
    <w:rsid w:val="00D37F2E"/>
    <w:rsid w:val="00D957DA"/>
    <w:rsid w:val="00DD45B9"/>
    <w:rsid w:val="00E01D80"/>
    <w:rsid w:val="00E27CD8"/>
    <w:rsid w:val="00E34DE6"/>
    <w:rsid w:val="00E443C5"/>
    <w:rsid w:val="00E67D23"/>
    <w:rsid w:val="00E73DF3"/>
    <w:rsid w:val="00ED497C"/>
    <w:rsid w:val="00ED506A"/>
    <w:rsid w:val="00EE4CA2"/>
    <w:rsid w:val="00F26E2D"/>
    <w:rsid w:val="00F533CD"/>
    <w:rsid w:val="00F540B9"/>
    <w:rsid w:val="00F60574"/>
    <w:rsid w:val="00F664CC"/>
    <w:rsid w:val="00F725ED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25F2E"/>
  <w15:docId w15:val="{B0CBBAFF-5A14-4196-B416-6B936C33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E73DF3"/>
    <w:pPr>
      <w:spacing w:after="0" w:line="240" w:lineRule="auto"/>
    </w:pPr>
    <w:rPr>
      <w:rFonts w:ascii="Georgia" w:eastAsia="Times New Roman" w:hAnsi="Georg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95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4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40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406"/>
    <w:rPr>
      <w:rFonts w:ascii="Georgia" w:eastAsia="Times New Roman" w:hAnsi="Georgi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954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23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forms/email-notifications-for-masshealth-provider-bulletins-and-transmittal-lett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ass.gov/masshealth-provider-bulleti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lists/masshealth-provider-bulletins-by-provider-type-a-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MassHealthLTS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Gambarini, Jacqueline (EHS)</cp:lastModifiedBy>
  <cp:revision>4</cp:revision>
  <dcterms:created xsi:type="dcterms:W3CDTF">2023-09-22T18:18:00Z</dcterms:created>
  <dcterms:modified xsi:type="dcterms:W3CDTF">2023-09-26T14:05:00Z</dcterms:modified>
</cp:coreProperties>
</file>