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2271" w14:textId="1CFDBF9B" w:rsidR="00FD31E4" w:rsidRDefault="00FD31E4" w:rsidP="00923A7A">
      <w:pPr>
        <w:pStyle w:val="Heading1"/>
        <w:spacing w:before="0"/>
      </w:pPr>
      <w:r>
        <w:t xml:space="preserve">MassHealth Corrective Mobility System Repair Add-on Payment Baseline Report </w:t>
      </w:r>
      <w:r>
        <w:tab/>
      </w:r>
      <w:r>
        <w:tab/>
      </w:r>
      <w:r>
        <w:tab/>
      </w:r>
      <w:r>
        <w:tab/>
      </w:r>
    </w:p>
    <w:p w14:paraId="30FD1D13" w14:textId="0B773069" w:rsidR="00FD31E4" w:rsidRDefault="00FD31E4" w:rsidP="00B958B5">
      <w:pPr>
        <w:pStyle w:val="Heading2"/>
      </w:pPr>
      <w:r>
        <w:t>Staffing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514208" w14:textId="78097DAF" w:rsidR="00FD31E4" w:rsidRPr="009A0399" w:rsidRDefault="00FD31E4" w:rsidP="00FD31E4">
      <w:pPr>
        <w:rPr>
          <w:b/>
          <w:bCs/>
        </w:rPr>
      </w:pPr>
      <w:r w:rsidRPr="009A0399">
        <w:rPr>
          <w:b/>
          <w:bCs/>
        </w:rPr>
        <w:t xml:space="preserve">Please </w:t>
      </w:r>
      <w:proofErr w:type="gramStart"/>
      <w:r w:rsidRPr="009A0399">
        <w:rPr>
          <w:b/>
          <w:bCs/>
        </w:rPr>
        <w:t>report</w:t>
      </w:r>
      <w:proofErr w:type="gramEnd"/>
      <w:r w:rsidRPr="009A0399">
        <w:rPr>
          <w:b/>
          <w:bCs/>
        </w:rPr>
        <w:t xml:space="preserve"> the total number of direct care and direct support staff that interact with corrective mobility </w:t>
      </w:r>
      <w:r w:rsidR="001C2F50" w:rsidRPr="009A0399">
        <w:rPr>
          <w:b/>
          <w:bCs/>
        </w:rPr>
        <w:t xml:space="preserve">system </w:t>
      </w:r>
      <w:r w:rsidRPr="009A0399">
        <w:rPr>
          <w:b/>
          <w:bCs/>
        </w:rPr>
        <w:t xml:space="preserve">repair users in Massachusetts. Please report on FTEs, not headcount, as of </w:t>
      </w:r>
      <w:r w:rsidR="00923A7A" w:rsidRPr="009A0399">
        <w:rPr>
          <w:b/>
          <w:bCs/>
        </w:rPr>
        <w:t xml:space="preserve">September 1, </w:t>
      </w:r>
      <w:r w:rsidRPr="009A0399">
        <w:rPr>
          <w:b/>
          <w:bCs/>
        </w:rPr>
        <w:t>2024</w:t>
      </w:r>
      <w:r w:rsidR="00923A7A" w:rsidRPr="009A0399">
        <w:rPr>
          <w:b/>
          <w:bCs/>
        </w:rPr>
        <w:t>.</w:t>
      </w:r>
    </w:p>
    <w:p w14:paraId="3D5F2ED5" w14:textId="372CE884" w:rsidR="00FD31E4" w:rsidRDefault="00FD31E4" w:rsidP="00FD31E4">
      <w:r>
        <w:t>Enter total number of corrective mobility</w:t>
      </w:r>
      <w:r w:rsidR="0061500A">
        <w:t xml:space="preserve"> system</w:t>
      </w:r>
      <w:r>
        <w:t xml:space="preserve"> repair technicians allocated to perform onsite service at service branch locations</w:t>
      </w:r>
    </w:p>
    <w:p w14:paraId="07947A06" w14:textId="50E0E539" w:rsidR="00FD31E4" w:rsidRDefault="00FD31E4" w:rsidP="00FD31E4">
      <w:r>
        <w:t>Enter total number of corrective mobility</w:t>
      </w:r>
      <w:r w:rsidR="0061500A">
        <w:t xml:space="preserve"> system</w:t>
      </w:r>
      <w:r>
        <w:t xml:space="preserve"> repair technicians allocated to perform offsite home and community repairs</w:t>
      </w:r>
    </w:p>
    <w:p w14:paraId="6619E715" w14:textId="5EC68A4E" w:rsidR="00FD31E4" w:rsidRDefault="00FD31E4" w:rsidP="00FD31E4">
      <w:r>
        <w:t xml:space="preserve">Enter total number of corrective mobility </w:t>
      </w:r>
      <w:r w:rsidR="0061500A">
        <w:t xml:space="preserve">system </w:t>
      </w:r>
      <w:r>
        <w:t>repair technicians allocated to conduct remote wheelchair repair evaluations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C30598" w14:textId="4DAC6637" w:rsidR="00FD31E4" w:rsidRDefault="00FD31E4" w:rsidP="00FD31E4">
      <w:r>
        <w:t xml:space="preserve">Enter total number of customer service agents assisting </w:t>
      </w:r>
      <w:r w:rsidR="00C4546F">
        <w:t xml:space="preserve">corrective mobility </w:t>
      </w:r>
      <w:r w:rsidR="001C2F50">
        <w:t>system</w:t>
      </w:r>
      <w:r w:rsidR="00C4546F">
        <w:t xml:space="preserve"> </w:t>
      </w:r>
      <w:r>
        <w:t xml:space="preserve">users </w:t>
      </w:r>
      <w:r w:rsidR="00923A7A">
        <w:t xml:space="preserve">by </w:t>
      </w:r>
      <w:r>
        <w:t>telephone</w:t>
      </w:r>
      <w:r>
        <w:tab/>
      </w:r>
      <w:r>
        <w:tab/>
      </w:r>
    </w:p>
    <w:p w14:paraId="76BA6072" w14:textId="52273E61" w:rsidR="00FD31E4" w:rsidRDefault="00FD31E4" w:rsidP="00FD31E4">
      <w:r>
        <w:t xml:space="preserve">Enter total number of subcontracted corrective mobility </w:t>
      </w:r>
      <w:r w:rsidR="00030DE6">
        <w:t xml:space="preserve">system </w:t>
      </w:r>
      <w:r>
        <w:t>repair technicians</w:t>
      </w:r>
      <w:r>
        <w:tab/>
      </w:r>
    </w:p>
    <w:p w14:paraId="6712F983" w14:textId="69DA1BB4" w:rsidR="00FD31E4" w:rsidRDefault="00FD31E4" w:rsidP="00FD31E4">
      <w:r>
        <w:t xml:space="preserve">Enter total number of subcontracted customer service agents assisting </w:t>
      </w:r>
      <w:r w:rsidR="00C4546F">
        <w:t>corrective mobility</w:t>
      </w:r>
      <w:r w:rsidR="00030DE6">
        <w:t xml:space="preserve"> system</w:t>
      </w:r>
      <w:r w:rsidR="00C4546F">
        <w:t xml:space="preserve"> </w:t>
      </w:r>
      <w:r>
        <w:t xml:space="preserve">users </w:t>
      </w:r>
      <w:r w:rsidR="00923A7A">
        <w:t xml:space="preserve">by </w:t>
      </w:r>
      <w:r>
        <w:t>telephone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FAF96B" w14:textId="6F65AC6B" w:rsidR="00FD31E4" w:rsidRDefault="00923A7A" w:rsidP="00FD31E4">
      <w:r>
        <w:t>Enter</w:t>
      </w:r>
      <w:r w:rsidR="00FD31E4">
        <w:t xml:space="preserve"> any information you would like to add related to the number of staff that work directly with corrective mobility</w:t>
      </w:r>
      <w:r w:rsidR="00030DE6">
        <w:t xml:space="preserve"> system</w:t>
      </w:r>
      <w:r w:rsidR="00FD31E4">
        <w:t xml:space="preserve"> users in Massachusetts </w:t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</w:p>
    <w:p w14:paraId="1C702C20" w14:textId="0A790CA9" w:rsidR="00FD31E4" w:rsidRDefault="00FD31E4" w:rsidP="00B958B5">
      <w:pPr>
        <w:pStyle w:val="Heading2"/>
      </w:pPr>
      <w:r>
        <w:t>Massachusetts Service Locations and Hours of Operation</w:t>
      </w:r>
      <w:r>
        <w:tab/>
      </w:r>
      <w:r>
        <w:tab/>
      </w:r>
    </w:p>
    <w:p w14:paraId="16597616" w14:textId="6BB81C3E" w:rsidR="00FD31E4" w:rsidRPr="001A6D20" w:rsidRDefault="00FD31E4" w:rsidP="00FD31E4">
      <w:pPr>
        <w:rPr>
          <w:b/>
          <w:bCs/>
        </w:rPr>
      </w:pPr>
      <w:r w:rsidRPr="001A6D20">
        <w:rPr>
          <w:b/>
          <w:bCs/>
        </w:rPr>
        <w:t xml:space="preserve">Please report the following as of </w:t>
      </w:r>
      <w:r w:rsidR="00923A7A" w:rsidRPr="001A6D20">
        <w:rPr>
          <w:b/>
          <w:bCs/>
        </w:rPr>
        <w:t xml:space="preserve">September 1, </w:t>
      </w:r>
      <w:r w:rsidRPr="001A6D20">
        <w:rPr>
          <w:b/>
          <w:bCs/>
        </w:rPr>
        <w:t>2024</w:t>
      </w:r>
      <w:r w:rsidR="00923A7A" w:rsidRPr="001A6D20">
        <w:rPr>
          <w:b/>
          <w:bCs/>
        </w:rPr>
        <w:t>.</w:t>
      </w:r>
      <w:r w:rsidRPr="001A6D20">
        <w:rPr>
          <w:b/>
          <w:bCs/>
        </w:rPr>
        <w:tab/>
      </w:r>
      <w:r w:rsidRPr="001A6D20">
        <w:rPr>
          <w:b/>
          <w:bCs/>
        </w:rPr>
        <w:tab/>
      </w:r>
      <w:r w:rsidRPr="001A6D20">
        <w:rPr>
          <w:b/>
          <w:bCs/>
        </w:rPr>
        <w:tab/>
      </w:r>
      <w:r w:rsidRPr="001A6D20">
        <w:rPr>
          <w:b/>
          <w:bCs/>
        </w:rPr>
        <w:tab/>
      </w:r>
    </w:p>
    <w:p w14:paraId="0113DD2C" w14:textId="1E4BC7C5" w:rsidR="00FD31E4" w:rsidRDefault="00FD31E4" w:rsidP="00FD31E4">
      <w:r>
        <w:t xml:space="preserve">Enter total number of corrective mobility </w:t>
      </w:r>
      <w:r w:rsidR="00BD13B5">
        <w:t xml:space="preserve">system </w:t>
      </w:r>
      <w:r>
        <w:t>repair service branch locations</w:t>
      </w:r>
      <w:r>
        <w:tab/>
      </w:r>
      <w:r>
        <w:tab/>
      </w:r>
      <w:r>
        <w:tab/>
      </w:r>
      <w:r>
        <w:tab/>
      </w:r>
    </w:p>
    <w:p w14:paraId="721896C8" w14:textId="15A43824" w:rsidR="00FD31E4" w:rsidRDefault="00FD31E4" w:rsidP="00FD31E4">
      <w:r>
        <w:t>Enter business hours for each service location. If the hours are not different across locations, one entry will suffice</w:t>
      </w:r>
      <w:r w:rsidR="00923A7A">
        <w:t>.</w:t>
      </w:r>
    </w:p>
    <w:p w14:paraId="345D6088" w14:textId="2A9E7358" w:rsidR="00FD31E4" w:rsidRDefault="00FD31E4" w:rsidP="00FD31E4">
      <w:r>
        <w:t>Enter business hours for telephone customer service</w:t>
      </w:r>
      <w:r>
        <w:tab/>
      </w:r>
      <w:r>
        <w:tab/>
      </w:r>
      <w:r>
        <w:tab/>
      </w:r>
      <w:r>
        <w:tab/>
      </w:r>
      <w:r>
        <w:tab/>
      </w:r>
    </w:p>
    <w:p w14:paraId="7D4D19BE" w14:textId="26F31CE3" w:rsidR="00FD31E4" w:rsidRDefault="00FD31E4" w:rsidP="00FD31E4">
      <w:r>
        <w:t xml:space="preserve">Enter business hours for remote corrective mobility repair </w:t>
      </w:r>
      <w:r w:rsidR="00BD13B5">
        <w:t xml:space="preserve">system </w:t>
      </w:r>
      <w:r>
        <w:t>evaluations</w:t>
      </w:r>
      <w:r>
        <w:tab/>
      </w:r>
      <w:r>
        <w:tab/>
      </w:r>
      <w:r>
        <w:tab/>
      </w:r>
    </w:p>
    <w:p w14:paraId="11E19426" w14:textId="2A947185" w:rsidR="00FD31E4" w:rsidRDefault="00923A7A" w:rsidP="00FD31E4">
      <w:r>
        <w:t>Enter</w:t>
      </w:r>
      <w:r w:rsidR="00FD31E4">
        <w:t xml:space="preserve"> any information you would like to add related to the service locations and hours of operation in Massachusetts</w:t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</w:p>
    <w:p w14:paraId="08A54035" w14:textId="77777777" w:rsidR="00923A7A" w:rsidRDefault="00923A7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CF47785" w14:textId="69C7F04F" w:rsidR="00FD31E4" w:rsidRDefault="00FD31E4" w:rsidP="00B958B5">
      <w:pPr>
        <w:pStyle w:val="Heading2"/>
      </w:pPr>
      <w:r>
        <w:lastRenderedPageBreak/>
        <w:t xml:space="preserve">Massachusetts Corrective </w:t>
      </w:r>
      <w:proofErr w:type="gramStart"/>
      <w:r>
        <w:t>Mobility</w:t>
      </w:r>
      <w:r w:rsidR="00BD13B5">
        <w:t xml:space="preserve"> System</w:t>
      </w:r>
      <w:proofErr w:type="gramEnd"/>
      <w:r>
        <w:t xml:space="preserve"> Repair Vehicles and Stocked Corrective Mobility Repair Parts</w:t>
      </w:r>
      <w:r>
        <w:tab/>
      </w:r>
      <w:r>
        <w:tab/>
      </w:r>
    </w:p>
    <w:p w14:paraId="3999E689" w14:textId="685B6586" w:rsidR="00FD31E4" w:rsidRPr="001A6D20" w:rsidRDefault="00FD31E4" w:rsidP="00FD31E4">
      <w:pPr>
        <w:rPr>
          <w:b/>
          <w:bCs/>
        </w:rPr>
      </w:pPr>
      <w:r w:rsidRPr="001A6D20">
        <w:rPr>
          <w:b/>
          <w:bCs/>
        </w:rPr>
        <w:t xml:space="preserve">Please report current investment in vehicles used for home and community corrective mobility </w:t>
      </w:r>
      <w:r w:rsidR="00BD13B5" w:rsidRPr="001A6D20">
        <w:rPr>
          <w:b/>
          <w:bCs/>
        </w:rPr>
        <w:t xml:space="preserve">system </w:t>
      </w:r>
      <w:r w:rsidRPr="001A6D20">
        <w:rPr>
          <w:b/>
          <w:bCs/>
        </w:rPr>
        <w:t xml:space="preserve">repairs and stocked parts as of </w:t>
      </w:r>
      <w:r w:rsidR="00923A7A" w:rsidRPr="001A6D20">
        <w:rPr>
          <w:b/>
          <w:bCs/>
        </w:rPr>
        <w:t xml:space="preserve">September 1, </w:t>
      </w:r>
      <w:r w:rsidRPr="001A6D20">
        <w:rPr>
          <w:b/>
          <w:bCs/>
        </w:rPr>
        <w:t>2024</w:t>
      </w:r>
      <w:r w:rsidR="00923A7A" w:rsidRPr="001A6D20">
        <w:rPr>
          <w:b/>
          <w:bCs/>
        </w:rPr>
        <w:t>.</w:t>
      </w:r>
      <w:r w:rsidRPr="001A6D20">
        <w:rPr>
          <w:b/>
          <w:bCs/>
        </w:rPr>
        <w:t xml:space="preserve"> </w:t>
      </w:r>
      <w:r w:rsidRPr="001A6D20">
        <w:rPr>
          <w:b/>
          <w:bCs/>
        </w:rPr>
        <w:tab/>
      </w:r>
      <w:r w:rsidRPr="001A6D20">
        <w:rPr>
          <w:b/>
          <w:bCs/>
        </w:rPr>
        <w:tab/>
      </w:r>
      <w:r w:rsidRPr="001A6D20">
        <w:rPr>
          <w:b/>
          <w:bCs/>
        </w:rPr>
        <w:tab/>
      </w:r>
      <w:r w:rsidRPr="001A6D20">
        <w:rPr>
          <w:b/>
          <w:bCs/>
        </w:rPr>
        <w:tab/>
      </w:r>
    </w:p>
    <w:p w14:paraId="602DD89B" w14:textId="5EB9957E" w:rsidR="00FD31E4" w:rsidRDefault="00FD31E4" w:rsidP="00FD31E4">
      <w:r>
        <w:t>Enter total number of vehicles used for corrective mobility</w:t>
      </w:r>
      <w:r w:rsidR="00BD13B5">
        <w:t xml:space="preserve"> system</w:t>
      </w:r>
      <w:r>
        <w:t xml:space="preserve"> repairs in the home and community</w:t>
      </w:r>
      <w:r>
        <w:tab/>
      </w:r>
    </w:p>
    <w:p w14:paraId="59DB8D0C" w14:textId="0BF44730" w:rsidR="00FD31E4" w:rsidRDefault="00FD31E4" w:rsidP="00FD31E4">
      <w:r>
        <w:t xml:space="preserve">Enter current total investment in stocked parts across all corrective mobility </w:t>
      </w:r>
      <w:r w:rsidR="00BD13B5">
        <w:t xml:space="preserve">system </w:t>
      </w:r>
      <w:r>
        <w:t>repair service branch locations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BEDDEC" w14:textId="1BD3BD7B" w:rsidR="00FD31E4" w:rsidRDefault="00923A7A" w:rsidP="00FD31E4">
      <w:r>
        <w:t>Enter</w:t>
      </w:r>
      <w:r w:rsidR="00FD31E4">
        <w:t xml:space="preserve"> any information you would like to add related to the current investment in vehicles and stocked parts in Massachusetts</w:t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</w:p>
    <w:p w14:paraId="0FDA6AC7" w14:textId="4DD6C9D2" w:rsidR="00FD31E4" w:rsidRDefault="00FD31E4" w:rsidP="00B958B5">
      <w:pPr>
        <w:pStyle w:val="Heading2"/>
      </w:pPr>
      <w:r>
        <w:t>Technologies Designed to Enhance Corrective Mobility Repair Process</w:t>
      </w:r>
    </w:p>
    <w:p w14:paraId="493F1C26" w14:textId="5F154BD0" w:rsidR="00FD31E4" w:rsidRPr="001A6D20" w:rsidRDefault="00FD31E4" w:rsidP="00FD31E4">
      <w:pPr>
        <w:rPr>
          <w:b/>
          <w:bCs/>
        </w:rPr>
      </w:pPr>
      <w:r w:rsidRPr="001A6D20">
        <w:rPr>
          <w:b/>
          <w:bCs/>
        </w:rPr>
        <w:t>Please report investments in technologies</w:t>
      </w:r>
      <w:r w:rsidR="00923A7A" w:rsidRPr="001A6D20">
        <w:rPr>
          <w:b/>
          <w:bCs/>
        </w:rPr>
        <w:t xml:space="preserve"> or </w:t>
      </w:r>
      <w:r w:rsidRPr="001A6D20">
        <w:rPr>
          <w:b/>
          <w:bCs/>
        </w:rPr>
        <w:t xml:space="preserve">systems designed to enhance the corrective mobility </w:t>
      </w:r>
      <w:r w:rsidR="00BD13B5" w:rsidRPr="001A6D20">
        <w:rPr>
          <w:b/>
          <w:bCs/>
        </w:rPr>
        <w:t xml:space="preserve">system </w:t>
      </w:r>
      <w:r w:rsidRPr="001A6D20">
        <w:rPr>
          <w:b/>
          <w:bCs/>
        </w:rPr>
        <w:t xml:space="preserve">repair process as of </w:t>
      </w:r>
      <w:r w:rsidR="00923A7A" w:rsidRPr="001A6D20">
        <w:rPr>
          <w:b/>
          <w:bCs/>
        </w:rPr>
        <w:t xml:space="preserve">September 1, </w:t>
      </w:r>
      <w:r w:rsidRPr="001A6D20">
        <w:rPr>
          <w:b/>
          <w:bCs/>
        </w:rPr>
        <w:t>2024</w:t>
      </w:r>
      <w:r w:rsidR="00923A7A" w:rsidRPr="001A6D20">
        <w:rPr>
          <w:b/>
          <w:bCs/>
        </w:rPr>
        <w:t>,</w:t>
      </w:r>
      <w:r w:rsidRPr="001A6D20">
        <w:rPr>
          <w:b/>
          <w:bCs/>
        </w:rPr>
        <w:t xml:space="preserve"> in Massachusetts</w:t>
      </w:r>
      <w:r w:rsidR="00923A7A" w:rsidRPr="001A6D20">
        <w:rPr>
          <w:b/>
          <w:bCs/>
        </w:rPr>
        <w:t>.</w:t>
      </w:r>
      <w:r w:rsidRPr="001A6D20">
        <w:rPr>
          <w:b/>
          <w:bCs/>
        </w:rPr>
        <w:tab/>
      </w:r>
      <w:r w:rsidRPr="001A6D20">
        <w:rPr>
          <w:b/>
          <w:bCs/>
        </w:rPr>
        <w:tab/>
      </w:r>
      <w:r w:rsidRPr="001A6D20">
        <w:rPr>
          <w:b/>
          <w:bCs/>
        </w:rPr>
        <w:tab/>
      </w:r>
    </w:p>
    <w:p w14:paraId="1527BF11" w14:textId="02F95F44" w:rsidR="00FD31E4" w:rsidRDefault="00FD31E4" w:rsidP="00FD31E4">
      <w:r>
        <w:t>Enter current total investment in remote evaluation technologies</w:t>
      </w:r>
    </w:p>
    <w:p w14:paraId="30D999D0" w14:textId="0F620F89" w:rsidR="00FD31E4" w:rsidRDefault="00FD31E4" w:rsidP="00FD31E4">
      <w:r>
        <w:t>Enter current total investment in equipment tracking technologies</w:t>
      </w:r>
      <w:r>
        <w:tab/>
      </w:r>
    </w:p>
    <w:p w14:paraId="26EE819A" w14:textId="7A185732" w:rsidR="00FD31E4" w:rsidRDefault="00FD31E4" w:rsidP="00FD31E4">
      <w:r>
        <w:t>Enter current total investment in scheduling technologies</w:t>
      </w:r>
      <w:r>
        <w:tab/>
      </w:r>
      <w:r>
        <w:tab/>
      </w:r>
      <w:r>
        <w:tab/>
      </w:r>
    </w:p>
    <w:p w14:paraId="26EEBDE6" w14:textId="3FFABF8E" w:rsidR="00FD31E4" w:rsidRDefault="00FD31E4" w:rsidP="00FD31E4">
      <w:r>
        <w:t>Enter current total investment in other technologies</w:t>
      </w:r>
      <w:r w:rsidR="00A038BB">
        <w:t xml:space="preserve"> or </w:t>
      </w:r>
      <w:r>
        <w:t>systems to enhance the corrective mobility repair process in MA</w:t>
      </w:r>
    </w:p>
    <w:p w14:paraId="2FF7E8F0" w14:textId="11937AB0" w:rsidR="00FD31E4" w:rsidRDefault="00FD31E4" w:rsidP="00FD31E4">
      <w:r>
        <w:t>If applicable, please explain investments in other technologies and systems</w:t>
      </w:r>
      <w:r>
        <w:tab/>
      </w:r>
    </w:p>
    <w:p w14:paraId="54B0047F" w14:textId="2518DA12" w:rsidR="00FD31E4" w:rsidRDefault="00A038BB" w:rsidP="00FD31E4">
      <w:r>
        <w:t>Enter</w:t>
      </w:r>
      <w:r w:rsidR="00FD31E4">
        <w:t xml:space="preserve"> any information you would like to add related to the current investment in technologies</w:t>
      </w:r>
      <w:r>
        <w:t xml:space="preserve"> or </w:t>
      </w:r>
      <w:r w:rsidR="00FD31E4">
        <w:t>systems designed to enhance the corrective mobility</w:t>
      </w:r>
      <w:r w:rsidR="00797A1C">
        <w:t xml:space="preserve"> system</w:t>
      </w:r>
      <w:r w:rsidR="00FD31E4">
        <w:t xml:space="preserve"> repair process in Massachusetts</w:t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</w:p>
    <w:p w14:paraId="1E6E0855" w14:textId="06B1346A" w:rsidR="00FD31E4" w:rsidRDefault="00FD31E4" w:rsidP="00B958B5">
      <w:pPr>
        <w:pStyle w:val="Heading2"/>
      </w:pPr>
      <w:r>
        <w:t>Other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425940" w14:textId="5D9CA54E" w:rsidR="00FD31E4" w:rsidRDefault="00FD31E4" w:rsidP="00FD31E4">
      <w:r>
        <w:t xml:space="preserve">Please use this section to </w:t>
      </w:r>
      <w:r w:rsidR="006B44A5">
        <w:t xml:space="preserve">enter </w:t>
      </w:r>
      <w:r>
        <w:t xml:space="preserve">any information </w:t>
      </w:r>
      <w:r w:rsidR="006B44A5">
        <w:t xml:space="preserve">you would like to add </w:t>
      </w:r>
      <w:r>
        <w:t>related to your investment in the corrective mobility</w:t>
      </w:r>
      <w:r w:rsidR="00797A1C">
        <w:t xml:space="preserve"> system</w:t>
      </w:r>
      <w:r>
        <w:t xml:space="preserve"> repair system in Massachusetts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DB6FD6" w14:textId="77777777" w:rsidR="00923A7A" w:rsidRDefault="00923A7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11A8F8D" w14:textId="494F5778" w:rsidR="00FD31E4" w:rsidRDefault="00FD31E4" w:rsidP="00B958B5">
      <w:pPr>
        <w:pStyle w:val="Heading2"/>
      </w:pPr>
      <w:r>
        <w:lastRenderedPageBreak/>
        <w:t>Performance Metrics</w:t>
      </w:r>
    </w:p>
    <w:p w14:paraId="5301FA33" w14:textId="2E2DF0A1" w:rsidR="00FD31E4" w:rsidRDefault="00FD31E4" w:rsidP="00FD31E4">
      <w:r>
        <w:t xml:space="preserve">Please report the following for the most recently completed </w:t>
      </w:r>
      <w:r w:rsidR="00A038BB">
        <w:t>three</w:t>
      </w:r>
      <w:r>
        <w:t>-month period (e.g., July 2024 th</w:t>
      </w:r>
      <w:r w:rsidR="00A038BB">
        <w:t>r</w:t>
      </w:r>
      <w:r>
        <w:t>ough September 2024).</w:t>
      </w:r>
      <w:r w:rsidR="00A038BB">
        <w:t xml:space="preserve"> </w:t>
      </w:r>
      <w:r>
        <w:t xml:space="preserve">Enter the specific dates below. </w:t>
      </w:r>
      <w:bookmarkStart w:id="0" w:name="_Hlk182987298"/>
      <w:r w:rsidR="003A0993">
        <w:t xml:space="preserve">The </w:t>
      </w:r>
      <w:r w:rsidR="000838D1">
        <w:t xml:space="preserve">data below should </w:t>
      </w:r>
      <w:r w:rsidR="0FFAA892">
        <w:t xml:space="preserve">be </w:t>
      </w:r>
      <w:proofErr w:type="gramStart"/>
      <w:r w:rsidR="0FFAA892">
        <w:t>inclusive of</w:t>
      </w:r>
      <w:proofErr w:type="gramEnd"/>
      <w:r w:rsidR="0FFAA892">
        <w:t xml:space="preserve"> </w:t>
      </w:r>
      <w:r w:rsidR="000838D1">
        <w:t xml:space="preserve">all corrective </w:t>
      </w:r>
      <w:r w:rsidR="00201D22">
        <w:t xml:space="preserve">mobility </w:t>
      </w:r>
      <w:r w:rsidR="00C152AA">
        <w:t xml:space="preserve">system repairs </w:t>
      </w:r>
      <w:r w:rsidR="00786045">
        <w:t>performed</w:t>
      </w:r>
      <w:r w:rsidR="002E55F8">
        <w:t xml:space="preserve">. </w:t>
      </w:r>
      <w:bookmarkEnd w:id="0"/>
      <w:r w:rsidR="00A038BB">
        <w:t xml:space="preserve">Going forward, this </w:t>
      </w:r>
      <w:r>
        <w:t xml:space="preserve">information will need to be submitted </w:t>
      </w:r>
      <w:r w:rsidR="00A038BB">
        <w:t xml:space="preserve">quarterly </w:t>
      </w:r>
      <w:r>
        <w:t>to MassHealth.</w:t>
      </w:r>
    </w:p>
    <w:p w14:paraId="5CDF8D87" w14:textId="1F3C922B" w:rsidR="001A6D20" w:rsidRDefault="00D74D23" w:rsidP="00FD31E4">
      <w:r w:rsidRPr="00D74D23">
        <w:t>Select the baseline reporting period</w:t>
      </w:r>
      <w:r w:rsidR="00101CE5">
        <w:t xml:space="preserve">. </w:t>
      </w:r>
      <w:bookmarkStart w:id="1" w:name="_Hlk182987258"/>
      <w:r w:rsidR="00101CE5" w:rsidRPr="00101CE5">
        <w:t>Note that the state fiscal year begins July 1 and ends June 30.</w:t>
      </w:r>
      <w:bookmarkEnd w:id="1"/>
    </w:p>
    <w:p w14:paraId="1CCE09BC" w14:textId="77777777" w:rsidR="001A6D20" w:rsidRDefault="001A6D20" w:rsidP="00FD31E4">
      <w:r>
        <w:t>State Fiscal Year Quarter</w:t>
      </w:r>
    </w:p>
    <w:p w14:paraId="0DE85889" w14:textId="70C31D81" w:rsidR="00FD31E4" w:rsidRDefault="001A6D20" w:rsidP="00FD31E4">
      <w:r>
        <w:t>State Fiscal Year</w:t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  <w:r w:rsidR="00FD31E4">
        <w:tab/>
      </w:r>
    </w:p>
    <w:p w14:paraId="44383CCE" w14:textId="61737EEA" w:rsidR="002C4716" w:rsidRPr="00643FD7" w:rsidRDefault="002C4716" w:rsidP="002C4716">
      <w:pPr>
        <w:pStyle w:val="Heading3"/>
        <w:rPr>
          <w:rFonts w:eastAsia="Times New Roman"/>
        </w:rPr>
      </w:pPr>
      <w:proofErr w:type="gramStart"/>
      <w:r w:rsidRPr="00643FD7">
        <w:rPr>
          <w:rFonts w:eastAsia="Times New Roman"/>
        </w:rPr>
        <w:t>Overall</w:t>
      </w:r>
      <w:proofErr w:type="gramEnd"/>
      <w:r w:rsidRPr="00643FD7">
        <w:rPr>
          <w:rFonts w:eastAsia="Times New Roman"/>
        </w:rPr>
        <w:t xml:space="preserve"> for MA Payers</w:t>
      </w:r>
    </w:p>
    <w:tbl>
      <w:tblPr>
        <w:tblW w:w="7915" w:type="dxa"/>
        <w:tblLook w:val="04A0" w:firstRow="1" w:lastRow="0" w:firstColumn="1" w:lastColumn="0" w:noHBand="0" w:noVBand="1"/>
      </w:tblPr>
      <w:tblGrid>
        <w:gridCol w:w="3595"/>
        <w:gridCol w:w="2340"/>
        <w:gridCol w:w="1980"/>
      </w:tblGrid>
      <w:tr w:rsidR="002C4716" w:rsidRPr="00643FD7" w14:paraId="3E91A388" w14:textId="77777777" w:rsidTr="00307AAB">
        <w:trPr>
          <w:trHeight w:val="48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193A9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98A7" w14:textId="77777777" w:rsidR="002C4716" w:rsidRPr="00A4770B" w:rsidRDefault="002C4716" w:rsidP="00307AAB">
            <w:pPr>
              <w:rPr>
                <w:rFonts w:cs="Calibri"/>
                <w:b/>
                <w:bCs/>
                <w:color w:val="000000"/>
              </w:rPr>
            </w:pPr>
            <w:r w:rsidRPr="00A4770B">
              <w:rPr>
                <w:rFonts w:cs="Calibri"/>
                <w:b/>
                <w:bCs/>
                <w:color w:val="000000"/>
              </w:rPr>
              <w:t>Manual Corrective Mobility Systems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2BD6" w14:textId="77777777" w:rsidR="002C4716" w:rsidRPr="00A4770B" w:rsidRDefault="002C4716" w:rsidP="00307AAB">
            <w:pPr>
              <w:rPr>
                <w:rFonts w:cs="Calibri"/>
                <w:b/>
                <w:bCs/>
                <w:color w:val="000000"/>
              </w:rPr>
            </w:pPr>
            <w:r w:rsidRPr="00A4770B">
              <w:rPr>
                <w:rFonts w:cs="Calibri"/>
                <w:b/>
                <w:bCs/>
                <w:color w:val="000000"/>
              </w:rPr>
              <w:t>Power Corrective Mobility Systems</w:t>
            </w:r>
          </w:p>
        </w:tc>
      </w:tr>
      <w:tr w:rsidR="002C4716" w:rsidRPr="00643FD7" w14:paraId="78464AF5" w14:textId="77777777" w:rsidTr="00307AAB">
        <w:trPr>
          <w:trHeight w:val="48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7CBB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T</w:t>
            </w:r>
            <w:r w:rsidRPr="00643FD7">
              <w:rPr>
                <w:rFonts w:eastAsia="Times New Roman" w:cs="Calibri"/>
                <w:color w:val="000000"/>
                <w:sz w:val="24"/>
                <w:szCs w:val="24"/>
              </w:rPr>
              <w:t>otal number of corrective mobility repair remote evaluations successfully completed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A74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C2E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7D377E82" w14:textId="77777777" w:rsidTr="00554489">
        <w:trPr>
          <w:trHeight w:val="47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8893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T</w:t>
            </w:r>
            <w:r w:rsidRPr="00643FD7">
              <w:rPr>
                <w:rFonts w:eastAsia="Times New Roman" w:cs="Calibri"/>
                <w:color w:val="000000"/>
                <w:sz w:val="24"/>
                <w:szCs w:val="24"/>
              </w:rPr>
              <w:t>otal number of corrective mobility repairs completed onsite at service branch locations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34B6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04A2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554489" w:rsidRPr="00643FD7" w14:paraId="1EDFB9A6" w14:textId="77777777" w:rsidTr="00554489">
        <w:trPr>
          <w:trHeight w:val="47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7E95" w14:textId="74AC4B3B" w:rsidR="00554489" w:rsidRPr="005B652A" w:rsidRDefault="005B652A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5B652A">
              <w:rPr>
                <w:rStyle w:val="ui-provider"/>
                <w:sz w:val="24"/>
                <w:szCs w:val="24"/>
              </w:rPr>
              <w:t xml:space="preserve">Total number of corrective mobility repairs completed onsite at </w:t>
            </w:r>
            <w:r w:rsidR="00554489" w:rsidRPr="005B652A">
              <w:rPr>
                <w:rStyle w:val="ui-provider"/>
                <w:sz w:val="24"/>
                <w:szCs w:val="24"/>
              </w:rPr>
              <w:t>service branch locations within 12 calendar days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DEB1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77E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554489" w:rsidRPr="00643FD7" w14:paraId="70BBB8C2" w14:textId="77777777" w:rsidTr="00554489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4241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T</w:t>
            </w:r>
            <w:r w:rsidRPr="00643FD7">
              <w:rPr>
                <w:rFonts w:eastAsia="Times New Roman" w:cs="Calibri"/>
                <w:color w:val="000000"/>
                <w:sz w:val="24"/>
                <w:szCs w:val="24"/>
              </w:rPr>
              <w:t>otal number of corrective mobility repairs completed offsite in the home and community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895D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EC8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554489" w:rsidRPr="00643FD7" w14:paraId="38D56CE5" w14:textId="77777777" w:rsidTr="00554489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F39B" w14:textId="510DBF6E" w:rsidR="00554489" w:rsidRPr="005B652A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5B652A">
              <w:rPr>
                <w:rStyle w:val="ui-provider"/>
                <w:sz w:val="24"/>
                <w:szCs w:val="24"/>
              </w:rPr>
              <w:t>Total number of corrective mobility repairs completed offsite in the home and community within 12 calendar days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4DC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D57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554489" w:rsidRPr="00643FD7" w14:paraId="1848DE8D" w14:textId="77777777" w:rsidTr="00307AAB">
        <w:trPr>
          <w:trHeight w:val="433"/>
        </w:trPr>
        <w:tc>
          <w:tcPr>
            <w:tcW w:w="7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BDCF7" w14:textId="7434E45B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43FD7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 xml:space="preserve">Enter the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total </w:t>
            </w:r>
            <w:r w:rsidRPr="00643FD7">
              <w:rPr>
                <w:rFonts w:eastAsia="Times New Roman" w:cs="Calibri"/>
                <w:color w:val="000000"/>
                <w:sz w:val="24"/>
                <w:szCs w:val="24"/>
              </w:rPr>
              <w:t>count of corrective mobility repairs completed (intake to delivery) within the following ranges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.</w:t>
            </w:r>
          </w:p>
        </w:tc>
      </w:tr>
      <w:tr w:rsidR="00554489" w:rsidRPr="00643FD7" w14:paraId="2B527C7E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E9393" w14:textId="37F606F2" w:rsidR="00554489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Repairs completed in 0–12 calendar days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4BC2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E1E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554489" w:rsidRPr="00643FD7" w14:paraId="56F294ED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EAE37" w14:textId="12CED366" w:rsidR="00554489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Repairs completed in 13–30 calendar days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F8D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736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554489" w:rsidRPr="00643FD7" w14:paraId="5FAE0380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3EC9" w14:textId="13C2603A" w:rsidR="00554489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Repairs completed in 31–60 calendar days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411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A238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554489" w:rsidRPr="00643FD7" w14:paraId="2928C43A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3871" w14:textId="1CAC97DE" w:rsidR="00554489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Repairs completed in &gt; 60 calendar days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12F5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48E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554489" w:rsidRPr="00643FD7" w14:paraId="541EE1C8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CBA57" w14:textId="77777777" w:rsidR="00554489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</w:t>
            </w:r>
            <w:r w:rsidRPr="00EE7A0E">
              <w:rPr>
                <w:rFonts w:eastAsia="Times New Roman" w:cs="Calibri"/>
                <w:color w:val="000000"/>
                <w:sz w:val="24"/>
                <w:szCs w:val="24"/>
              </w:rPr>
              <w:t>edian corrective mobility repair cycle time (repair initiated to repair completed)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6A34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3B7D" w14:textId="77777777" w:rsidR="00554489" w:rsidRPr="00643FD7" w:rsidRDefault="00554489" w:rsidP="00554489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14:paraId="3FC89869" w14:textId="77777777" w:rsidR="002C4716" w:rsidRDefault="002C4716" w:rsidP="002C4716">
      <w:pPr>
        <w:tabs>
          <w:tab w:val="left" w:pos="1376"/>
          <w:tab w:val="left" w:pos="2058"/>
        </w:tabs>
        <w:rPr>
          <w:rFonts w:eastAsia="Times New Roman" w:cs="Calibri"/>
          <w:color w:val="000000"/>
          <w:sz w:val="24"/>
          <w:szCs w:val="24"/>
        </w:rPr>
      </w:pPr>
    </w:p>
    <w:p w14:paraId="0D8BDD6C" w14:textId="1638B471" w:rsidR="002C4716" w:rsidRPr="00643FD7" w:rsidRDefault="002C4716" w:rsidP="002C4716">
      <w:pPr>
        <w:pStyle w:val="Heading3"/>
        <w:rPr>
          <w:rFonts w:eastAsia="Times New Roman"/>
        </w:rPr>
      </w:pPr>
      <w:r w:rsidRPr="00643FD7">
        <w:rPr>
          <w:rFonts w:eastAsia="Times New Roman"/>
        </w:rPr>
        <w:t>MassHealth FFS (ACO B, PCC, &amp; FFS)</w:t>
      </w:r>
    </w:p>
    <w:p w14:paraId="07598937" w14:textId="3AC754AB" w:rsidR="002C4716" w:rsidRDefault="002C4716" w:rsidP="002C4716">
      <w:pPr>
        <w:tabs>
          <w:tab w:val="left" w:pos="1376"/>
          <w:tab w:val="left" w:pos="2058"/>
        </w:tabs>
        <w:rPr>
          <w:rFonts w:eastAsia="Times New Roman" w:cs="Calibri"/>
          <w:color w:val="000000"/>
          <w:sz w:val="24"/>
          <w:szCs w:val="24"/>
        </w:rPr>
      </w:pPr>
      <w:r w:rsidRPr="00643FD7">
        <w:rPr>
          <w:rFonts w:eastAsia="Times New Roman" w:cs="Calibri"/>
          <w:color w:val="000000"/>
          <w:sz w:val="24"/>
          <w:szCs w:val="24"/>
        </w:rPr>
        <w:t xml:space="preserve">Enter the </w:t>
      </w:r>
      <w:r w:rsidR="00A038BB">
        <w:rPr>
          <w:rFonts w:eastAsia="Times New Roman" w:cs="Calibri"/>
          <w:color w:val="000000"/>
          <w:sz w:val="24"/>
          <w:szCs w:val="24"/>
        </w:rPr>
        <w:t xml:space="preserve">total </w:t>
      </w:r>
      <w:r w:rsidRPr="00643FD7">
        <w:rPr>
          <w:rFonts w:eastAsia="Times New Roman" w:cs="Calibri"/>
          <w:color w:val="000000"/>
          <w:sz w:val="24"/>
          <w:szCs w:val="24"/>
        </w:rPr>
        <w:t>count of corrective mobility repairs completed (intake to delivery) within the following ranges</w:t>
      </w:r>
      <w:r w:rsidR="00A038BB">
        <w:rPr>
          <w:rFonts w:eastAsia="Times New Roman" w:cs="Calibri"/>
          <w:color w:val="000000"/>
          <w:sz w:val="24"/>
          <w:szCs w:val="24"/>
        </w:rPr>
        <w:t>.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3595"/>
        <w:gridCol w:w="2880"/>
        <w:gridCol w:w="2700"/>
      </w:tblGrid>
      <w:tr w:rsidR="002C4716" w:rsidRPr="00643FD7" w14:paraId="747585AC" w14:textId="77777777" w:rsidTr="00307AAB">
        <w:trPr>
          <w:trHeight w:val="48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1AB4C" w14:textId="77777777" w:rsidR="002C4716" w:rsidRPr="00A4770B" w:rsidRDefault="002C4716" w:rsidP="00307AAB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2B73" w14:textId="77777777" w:rsidR="002C4716" w:rsidRPr="00A4770B" w:rsidRDefault="002C4716" w:rsidP="00307AAB">
            <w:pPr>
              <w:rPr>
                <w:rFonts w:cs="Calibri"/>
                <w:b/>
                <w:bCs/>
                <w:color w:val="000000"/>
              </w:rPr>
            </w:pPr>
            <w:r w:rsidRPr="00A4770B">
              <w:rPr>
                <w:rFonts w:cs="Calibri"/>
                <w:b/>
                <w:bCs/>
                <w:color w:val="000000"/>
              </w:rPr>
              <w:t>Manual Corrective Mobility Systems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8E07" w14:textId="77777777" w:rsidR="002C4716" w:rsidRPr="00A4770B" w:rsidRDefault="002C4716" w:rsidP="00307AAB">
            <w:pPr>
              <w:rPr>
                <w:rFonts w:cs="Calibri"/>
                <w:b/>
                <w:bCs/>
                <w:color w:val="000000"/>
              </w:rPr>
            </w:pPr>
            <w:r w:rsidRPr="00A4770B">
              <w:rPr>
                <w:rFonts w:cs="Calibri"/>
                <w:b/>
                <w:bCs/>
                <w:color w:val="000000"/>
              </w:rPr>
              <w:t>Power Corrective Mobility Systems</w:t>
            </w:r>
          </w:p>
        </w:tc>
      </w:tr>
      <w:tr w:rsidR="002C4716" w:rsidRPr="00643FD7" w14:paraId="78FF6E3D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FD3C" w14:textId="1FB4F229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0–12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DA6A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D267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2C1E5D2B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1C88" w14:textId="3A6144E6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13–30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FB4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E7CB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26B3841E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0F5E" w14:textId="67A8DAFB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31–60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D55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9AF5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6A355650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047F1" w14:textId="4509E150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&gt; 60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C89B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DD45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7E9990D4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2863" w14:textId="77777777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</w:t>
            </w:r>
            <w:r w:rsidRPr="00EE7A0E">
              <w:rPr>
                <w:rFonts w:eastAsia="Times New Roman" w:cs="Calibri"/>
                <w:color w:val="000000"/>
                <w:sz w:val="24"/>
                <w:szCs w:val="24"/>
              </w:rPr>
              <w:t>edian corrective mobility repair cycle time (repair initiated to repair completed)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1F8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0CD1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14:paraId="64560C3A" w14:textId="77777777" w:rsidR="002C4716" w:rsidRDefault="002C4716" w:rsidP="002C4716">
      <w:pPr>
        <w:tabs>
          <w:tab w:val="left" w:pos="1376"/>
          <w:tab w:val="left" w:pos="2058"/>
        </w:tabs>
        <w:rPr>
          <w:rFonts w:eastAsia="Times New Roman" w:cs="Calibri"/>
          <w:color w:val="000000"/>
          <w:sz w:val="24"/>
          <w:szCs w:val="24"/>
        </w:rPr>
      </w:pPr>
    </w:p>
    <w:p w14:paraId="66DECAD5" w14:textId="0FC31A86" w:rsidR="002C4716" w:rsidRPr="002C4716" w:rsidRDefault="002C4716" w:rsidP="002C4716">
      <w:pPr>
        <w:pStyle w:val="Heading3"/>
        <w:rPr>
          <w:rFonts w:eastAsia="Times New Roman"/>
        </w:rPr>
      </w:pPr>
      <w:r w:rsidRPr="00A4770B">
        <w:rPr>
          <w:rFonts w:eastAsia="Times New Roman"/>
        </w:rPr>
        <w:lastRenderedPageBreak/>
        <w:t>MassHealth Managed Care (ACO A &amp; MCO)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3595"/>
        <w:gridCol w:w="2880"/>
        <w:gridCol w:w="2700"/>
      </w:tblGrid>
      <w:tr w:rsidR="002C4716" w:rsidRPr="00643FD7" w14:paraId="263CCB16" w14:textId="77777777" w:rsidTr="00307AAB">
        <w:trPr>
          <w:trHeight w:val="48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83742" w14:textId="77777777" w:rsidR="002C4716" w:rsidRPr="00A4770B" w:rsidRDefault="002C4716" w:rsidP="00307AAB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8558" w14:textId="77777777" w:rsidR="002C4716" w:rsidRPr="00A4770B" w:rsidRDefault="002C4716" w:rsidP="00307AAB">
            <w:pPr>
              <w:rPr>
                <w:rFonts w:cs="Calibri"/>
                <w:b/>
                <w:bCs/>
                <w:color w:val="000000"/>
              </w:rPr>
            </w:pPr>
            <w:r w:rsidRPr="00A4770B">
              <w:rPr>
                <w:rFonts w:cs="Calibri"/>
                <w:b/>
                <w:bCs/>
                <w:color w:val="000000"/>
              </w:rPr>
              <w:t>Manual Corrective Mobility Systems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3472" w14:textId="77777777" w:rsidR="002C4716" w:rsidRPr="00A4770B" w:rsidRDefault="002C4716" w:rsidP="00307AAB">
            <w:pPr>
              <w:rPr>
                <w:rFonts w:cs="Calibri"/>
                <w:b/>
                <w:bCs/>
                <w:color w:val="000000"/>
              </w:rPr>
            </w:pPr>
            <w:r w:rsidRPr="00A4770B">
              <w:rPr>
                <w:rFonts w:cs="Calibri"/>
                <w:b/>
                <w:bCs/>
                <w:color w:val="000000"/>
              </w:rPr>
              <w:t>Power Corrective Mobility Systems</w:t>
            </w:r>
          </w:p>
        </w:tc>
      </w:tr>
      <w:tr w:rsidR="002C4716" w:rsidRPr="00643FD7" w14:paraId="1F203A8C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E463" w14:textId="5B97245E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0–12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51D4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DC4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3D95A06A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C761" w14:textId="1BFECC4C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13–30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8C1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F01E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6E16D499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7E377" w14:textId="38F388A8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31–60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7B7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8F5D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456B7D5E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EE7C" w14:textId="7DD1A263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&gt; 60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0375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7572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4FC85456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548A7" w14:textId="77777777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</w:t>
            </w:r>
            <w:r w:rsidRPr="00EE7A0E">
              <w:rPr>
                <w:rFonts w:eastAsia="Times New Roman" w:cs="Calibri"/>
                <w:color w:val="000000"/>
                <w:sz w:val="24"/>
                <w:szCs w:val="24"/>
              </w:rPr>
              <w:t>edian corrective mobility repair cycle time (repair initiated to repair completed)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FC7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85A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14:paraId="535859F5" w14:textId="77777777" w:rsidR="002C4716" w:rsidRDefault="002C4716" w:rsidP="002C4716">
      <w:pPr>
        <w:tabs>
          <w:tab w:val="left" w:pos="1376"/>
          <w:tab w:val="left" w:pos="2058"/>
        </w:tabs>
        <w:ind w:left="113"/>
        <w:rPr>
          <w:rFonts w:eastAsia="Times New Roman" w:cs="Calibri"/>
          <w:color w:val="000000"/>
          <w:sz w:val="24"/>
          <w:szCs w:val="24"/>
        </w:rPr>
      </w:pPr>
    </w:p>
    <w:p w14:paraId="2703C010" w14:textId="77777777" w:rsidR="002C4716" w:rsidRDefault="002C4716">
      <w:pPr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br w:type="page"/>
      </w:r>
    </w:p>
    <w:p w14:paraId="69287B0F" w14:textId="55EBF16A" w:rsidR="002C4716" w:rsidRPr="002C4716" w:rsidRDefault="002C4716" w:rsidP="002C4716">
      <w:pPr>
        <w:pStyle w:val="Heading3"/>
        <w:rPr>
          <w:rFonts w:eastAsia="Times New Roman"/>
        </w:rPr>
      </w:pPr>
      <w:r w:rsidRPr="00A4770B">
        <w:rPr>
          <w:rFonts w:eastAsia="Times New Roman"/>
        </w:rPr>
        <w:lastRenderedPageBreak/>
        <w:t>MassHealth Managed Care (SCO, One Care, &amp; PACE)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3595"/>
        <w:gridCol w:w="2880"/>
        <w:gridCol w:w="2700"/>
      </w:tblGrid>
      <w:tr w:rsidR="002C4716" w:rsidRPr="00643FD7" w14:paraId="3270F6DB" w14:textId="77777777" w:rsidTr="00307AAB">
        <w:trPr>
          <w:trHeight w:val="48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EC67" w14:textId="77777777" w:rsidR="002C4716" w:rsidRPr="00A4770B" w:rsidRDefault="002C4716" w:rsidP="00307AAB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1238" w14:textId="77777777" w:rsidR="002C4716" w:rsidRPr="00A4770B" w:rsidRDefault="002C4716" w:rsidP="00307AAB">
            <w:pPr>
              <w:rPr>
                <w:rFonts w:cs="Calibri"/>
                <w:b/>
                <w:bCs/>
                <w:color w:val="000000"/>
              </w:rPr>
            </w:pPr>
            <w:r w:rsidRPr="00A4770B">
              <w:rPr>
                <w:rFonts w:cs="Calibri"/>
                <w:b/>
                <w:bCs/>
                <w:color w:val="000000"/>
              </w:rPr>
              <w:t>Manual Corrective Mobility Systems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047" w14:textId="77777777" w:rsidR="002C4716" w:rsidRPr="00A4770B" w:rsidRDefault="002C4716" w:rsidP="00307AAB">
            <w:pPr>
              <w:rPr>
                <w:rFonts w:cs="Calibri"/>
                <w:b/>
                <w:bCs/>
                <w:color w:val="000000"/>
              </w:rPr>
            </w:pPr>
            <w:r w:rsidRPr="00A4770B">
              <w:rPr>
                <w:rFonts w:cs="Calibri"/>
                <w:b/>
                <w:bCs/>
                <w:color w:val="000000"/>
              </w:rPr>
              <w:t>Power Corrective Mobility Systems</w:t>
            </w:r>
          </w:p>
        </w:tc>
      </w:tr>
      <w:tr w:rsidR="002C4716" w:rsidRPr="00643FD7" w14:paraId="215CDDC8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AF8D7" w14:textId="4F802F44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0–12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C4F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D220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77A63BD8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5186D" w14:textId="21C9A5E8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13–30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E1C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114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5723BECA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B46C" w14:textId="22C88C26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31–60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6847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4BDA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360C155E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B27FF" w14:textId="0A50CAB0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&gt; 60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897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996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0AEC7EFA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81A2" w14:textId="77777777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</w:t>
            </w:r>
            <w:r w:rsidRPr="00EE7A0E">
              <w:rPr>
                <w:rFonts w:eastAsia="Times New Roman" w:cs="Calibri"/>
                <w:color w:val="000000"/>
                <w:sz w:val="24"/>
                <w:szCs w:val="24"/>
              </w:rPr>
              <w:t>edian corrective mobility repair cycle time (repair initiated to repair completed)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617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60EE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14:paraId="2DD001AE" w14:textId="77777777" w:rsidR="002C4716" w:rsidRDefault="002C4716" w:rsidP="002C4716">
      <w:pPr>
        <w:tabs>
          <w:tab w:val="left" w:pos="1376"/>
          <w:tab w:val="left" w:pos="2058"/>
        </w:tabs>
        <w:ind w:left="113"/>
        <w:rPr>
          <w:rFonts w:eastAsia="Times New Roman" w:cs="Calibri"/>
          <w:color w:val="000000"/>
          <w:sz w:val="24"/>
          <w:szCs w:val="24"/>
        </w:rPr>
      </w:pPr>
    </w:p>
    <w:p w14:paraId="07044B2F" w14:textId="26D8C860" w:rsidR="002C4716" w:rsidRPr="002C4716" w:rsidRDefault="002C4716" w:rsidP="002C4716">
      <w:pPr>
        <w:pStyle w:val="Heading3"/>
        <w:rPr>
          <w:rFonts w:eastAsia="Times New Roman"/>
        </w:rPr>
      </w:pPr>
      <w:r w:rsidRPr="00A4770B">
        <w:rPr>
          <w:rFonts w:eastAsia="Times New Roman"/>
        </w:rPr>
        <w:t>FFS Duals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3595"/>
        <w:gridCol w:w="2880"/>
        <w:gridCol w:w="2700"/>
      </w:tblGrid>
      <w:tr w:rsidR="002C4716" w:rsidRPr="00643FD7" w14:paraId="0AA96382" w14:textId="77777777" w:rsidTr="00307AAB">
        <w:trPr>
          <w:trHeight w:val="48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FC20" w14:textId="77777777" w:rsidR="002C4716" w:rsidRPr="00A4770B" w:rsidRDefault="002C4716" w:rsidP="00307AAB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3E5B" w14:textId="77777777" w:rsidR="002C4716" w:rsidRPr="00A4770B" w:rsidRDefault="002C4716" w:rsidP="00307AAB">
            <w:pPr>
              <w:rPr>
                <w:rFonts w:cs="Calibri"/>
                <w:b/>
                <w:bCs/>
                <w:color w:val="000000"/>
              </w:rPr>
            </w:pPr>
            <w:r w:rsidRPr="00A4770B">
              <w:rPr>
                <w:rFonts w:cs="Calibri"/>
                <w:b/>
                <w:bCs/>
                <w:color w:val="000000"/>
              </w:rPr>
              <w:t>Manual Corrective Mobility Systems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DDA9" w14:textId="77777777" w:rsidR="002C4716" w:rsidRPr="00A4770B" w:rsidRDefault="002C4716" w:rsidP="00307AAB">
            <w:pPr>
              <w:rPr>
                <w:rFonts w:cs="Calibri"/>
                <w:b/>
                <w:bCs/>
                <w:color w:val="000000"/>
              </w:rPr>
            </w:pPr>
            <w:r w:rsidRPr="00A4770B">
              <w:rPr>
                <w:rFonts w:cs="Calibri"/>
                <w:b/>
                <w:bCs/>
                <w:color w:val="000000"/>
              </w:rPr>
              <w:t>Power Corrective Mobility Systems</w:t>
            </w:r>
          </w:p>
        </w:tc>
      </w:tr>
      <w:tr w:rsidR="002C4716" w:rsidRPr="00643FD7" w14:paraId="0431D5B0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24CE" w14:textId="2F0FF07C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0–12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D9E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484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3650B618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6A3A" w14:textId="242DD200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13–30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E9C5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4F9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2DDD928F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950D" w14:textId="10DE3D7E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31–60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07DC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197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7422B185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5696" w14:textId="703E1406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&gt; 60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7BC8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5F7A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26A4BDD1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323A" w14:textId="77777777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</w:t>
            </w:r>
            <w:r w:rsidRPr="00EE7A0E">
              <w:rPr>
                <w:rFonts w:eastAsia="Times New Roman" w:cs="Calibri"/>
                <w:color w:val="000000"/>
                <w:sz w:val="24"/>
                <w:szCs w:val="24"/>
              </w:rPr>
              <w:t>edian corrective mobility repair cycle time (repair initiated to repair completed)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F1A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0ECD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14:paraId="1912D19F" w14:textId="77777777" w:rsidR="002C4716" w:rsidRDefault="002C4716" w:rsidP="002C4716">
      <w:pPr>
        <w:tabs>
          <w:tab w:val="left" w:pos="1376"/>
          <w:tab w:val="left" w:pos="2058"/>
        </w:tabs>
        <w:ind w:left="113"/>
        <w:rPr>
          <w:rFonts w:eastAsia="Times New Roman" w:cs="Calibri"/>
          <w:color w:val="000000"/>
          <w:sz w:val="24"/>
          <w:szCs w:val="24"/>
        </w:rPr>
      </w:pPr>
    </w:p>
    <w:p w14:paraId="3034FAC5" w14:textId="77777777" w:rsidR="002C4716" w:rsidRDefault="002C4716">
      <w:pPr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br w:type="page"/>
      </w:r>
    </w:p>
    <w:p w14:paraId="6760EF5B" w14:textId="579953E9" w:rsidR="002C4716" w:rsidRPr="002C4716" w:rsidRDefault="002C4716" w:rsidP="002C4716">
      <w:pPr>
        <w:pStyle w:val="Heading3"/>
        <w:rPr>
          <w:rFonts w:eastAsia="Times New Roman"/>
        </w:rPr>
      </w:pPr>
      <w:r w:rsidRPr="00A4770B">
        <w:rPr>
          <w:rFonts w:eastAsia="Times New Roman"/>
        </w:rPr>
        <w:lastRenderedPageBreak/>
        <w:t>Non-MassHealth (Medicare, Commercial Plans, &amp; Private Pay)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3595"/>
        <w:gridCol w:w="2880"/>
        <w:gridCol w:w="2700"/>
      </w:tblGrid>
      <w:tr w:rsidR="002C4716" w:rsidRPr="00643FD7" w14:paraId="32668569" w14:textId="77777777" w:rsidTr="00307AAB">
        <w:trPr>
          <w:trHeight w:val="48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B5AEB" w14:textId="77777777" w:rsidR="002C4716" w:rsidRPr="00A4770B" w:rsidRDefault="002C4716" w:rsidP="00307AAB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A037" w14:textId="77777777" w:rsidR="002C4716" w:rsidRPr="00A4770B" w:rsidRDefault="002C4716" w:rsidP="00307AAB">
            <w:pPr>
              <w:rPr>
                <w:rFonts w:cs="Calibri"/>
                <w:b/>
                <w:bCs/>
                <w:color w:val="000000"/>
              </w:rPr>
            </w:pPr>
            <w:r w:rsidRPr="00A4770B">
              <w:rPr>
                <w:rFonts w:cs="Calibri"/>
                <w:b/>
                <w:bCs/>
                <w:color w:val="000000"/>
              </w:rPr>
              <w:t>Manual Corrective Mobility Systems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CAF" w14:textId="77777777" w:rsidR="002C4716" w:rsidRPr="00A4770B" w:rsidRDefault="002C4716" w:rsidP="00307AAB">
            <w:pPr>
              <w:rPr>
                <w:rFonts w:cs="Calibri"/>
                <w:b/>
                <w:bCs/>
                <w:color w:val="000000"/>
              </w:rPr>
            </w:pPr>
            <w:r w:rsidRPr="00A4770B">
              <w:rPr>
                <w:rFonts w:cs="Calibri"/>
                <w:b/>
                <w:bCs/>
                <w:color w:val="000000"/>
              </w:rPr>
              <w:t>Power Corrective Mobility Systems</w:t>
            </w:r>
          </w:p>
        </w:tc>
      </w:tr>
      <w:tr w:rsidR="002C4716" w:rsidRPr="00643FD7" w14:paraId="2B1597F6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CCE9" w14:textId="6A97C2A6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0–12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03A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02C8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25F99295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8205" w14:textId="38BF2D06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13–30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E8DC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2141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0E9C252E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B0B" w14:textId="3DE896B5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31–60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68B0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ECCD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2C84906F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0BBD" w14:textId="0E3847CF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Repairs completed in &gt; 60 </w:t>
            </w:r>
            <w:r w:rsidR="00554489">
              <w:rPr>
                <w:rFonts w:eastAsia="Times New Roman" w:cs="Calibri"/>
                <w:color w:val="000000"/>
                <w:sz w:val="24"/>
                <w:szCs w:val="24"/>
              </w:rPr>
              <w:t xml:space="preserve">calendar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03B7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3D7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C4716" w:rsidRPr="00643FD7" w14:paraId="31A115E0" w14:textId="77777777" w:rsidTr="00307AAB">
        <w:trPr>
          <w:trHeight w:val="4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B994" w14:textId="77777777" w:rsidR="002C4716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</w:t>
            </w:r>
            <w:r w:rsidRPr="00EE7A0E">
              <w:rPr>
                <w:rFonts w:eastAsia="Times New Roman" w:cs="Calibri"/>
                <w:color w:val="000000"/>
                <w:sz w:val="24"/>
                <w:szCs w:val="24"/>
              </w:rPr>
              <w:t>edian corrective mobility repair cycle time (repair initiated to repair completed)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5901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471E" w14:textId="77777777" w:rsidR="002C4716" w:rsidRPr="00643FD7" w:rsidRDefault="002C4716" w:rsidP="00307AAB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14:paraId="0BD11343" w14:textId="77777777" w:rsidR="002C4716" w:rsidRDefault="002C4716" w:rsidP="002C4716">
      <w:pPr>
        <w:tabs>
          <w:tab w:val="left" w:pos="1376"/>
          <w:tab w:val="left" w:pos="2058"/>
        </w:tabs>
        <w:ind w:left="113"/>
        <w:rPr>
          <w:rFonts w:eastAsia="Times New Roman" w:cs="Calibri"/>
          <w:color w:val="000000"/>
          <w:sz w:val="24"/>
          <w:szCs w:val="24"/>
        </w:rPr>
      </w:pPr>
    </w:p>
    <w:p w14:paraId="6EDC9F7E" w14:textId="77777777" w:rsidR="002C4716" w:rsidRDefault="002C4716" w:rsidP="002C4716">
      <w:pPr>
        <w:tabs>
          <w:tab w:val="left" w:pos="1376"/>
          <w:tab w:val="left" w:pos="2058"/>
        </w:tabs>
        <w:rPr>
          <w:rFonts w:eastAsia="Times New Roman" w:cs="Calibri"/>
          <w:color w:val="000000"/>
          <w:sz w:val="24"/>
          <w:szCs w:val="24"/>
        </w:rPr>
      </w:pPr>
    </w:p>
    <w:p w14:paraId="17089D75" w14:textId="4586BA74" w:rsidR="00FD31E4" w:rsidRDefault="00FD31E4" w:rsidP="00FD31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8571C" w14:textId="408D51CB" w:rsidR="00EA5AC4" w:rsidRDefault="00FD31E4" w:rsidP="00FD31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A5AC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8B86" w14:textId="77777777" w:rsidR="009C3820" w:rsidRDefault="009C3820" w:rsidP="00365576">
      <w:pPr>
        <w:spacing w:after="0" w:line="240" w:lineRule="auto"/>
      </w:pPr>
      <w:r>
        <w:separator/>
      </w:r>
    </w:p>
  </w:endnote>
  <w:endnote w:type="continuationSeparator" w:id="0">
    <w:p w14:paraId="2931C3B9" w14:textId="77777777" w:rsidR="009C3820" w:rsidRDefault="009C3820" w:rsidP="0036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C03F" w14:textId="35C35A5B" w:rsidR="00365576" w:rsidRPr="001A6D20" w:rsidRDefault="00D507DE">
    <w:pPr>
      <w:pStyle w:val="Footer"/>
      <w:rPr>
        <w:b/>
        <w:bCs/>
      </w:rPr>
    </w:pPr>
    <w:r w:rsidRPr="001A6D20">
      <w:rPr>
        <w:b/>
        <w:bCs/>
      </w:rPr>
      <w:t>U</w:t>
    </w:r>
    <w:r w:rsidR="001A5403">
      <w:rPr>
        <w:b/>
        <w:bCs/>
      </w:rPr>
      <w:t>se</w:t>
    </w:r>
    <w:r w:rsidRPr="001A6D20">
      <w:rPr>
        <w:b/>
        <w:bCs/>
      </w:rPr>
      <w:t xml:space="preserve"> the</w:t>
    </w:r>
    <w:r>
      <w:t xml:space="preserve"> </w:t>
    </w:r>
    <w:r>
      <w:rPr>
        <w:b/>
        <w:bCs/>
      </w:rPr>
      <w:t>med</w:t>
    </w:r>
    <w:r w:rsidR="009A14CF">
      <w:rPr>
        <w:b/>
        <w:bCs/>
      </w:rPr>
      <w:t xml:space="preserve">ian function in </w:t>
    </w:r>
    <w:r w:rsidR="00554489">
      <w:rPr>
        <w:b/>
        <w:bCs/>
      </w:rPr>
      <w:t>E</w:t>
    </w:r>
    <w:r w:rsidR="009A14CF">
      <w:rPr>
        <w:b/>
        <w:bCs/>
      </w:rPr>
      <w:t xml:space="preserve">xcel when </w:t>
    </w:r>
    <w:r w:rsidR="00DD4FB0">
      <w:rPr>
        <w:b/>
        <w:bCs/>
      </w:rPr>
      <w:t>analyzing</w:t>
    </w:r>
    <w:r w:rsidR="009A14CF">
      <w:rPr>
        <w:b/>
        <w:bCs/>
      </w:rPr>
      <w:t xml:space="preserve"> your data to determine the median</w:t>
    </w:r>
    <w:r w:rsidR="00DD4FB0">
      <w:rPr>
        <w:b/>
        <w:bCs/>
      </w:rPr>
      <w:t xml:space="preserve"> (middle number)</w:t>
    </w:r>
    <w:r w:rsidR="00270420">
      <w:rPr>
        <w:b/>
        <w:bCs/>
      </w:rPr>
      <w:t xml:space="preserve"> </w:t>
    </w:r>
    <w:r w:rsidR="00270420" w:rsidRPr="00270420">
      <w:rPr>
        <w:b/>
        <w:bCs/>
      </w:rPr>
      <w:t>=</w:t>
    </w:r>
    <w:r w:rsidR="006D1847">
      <w:rPr>
        <w:b/>
        <w:bCs/>
      </w:rPr>
      <w:t xml:space="preserve"> </w:t>
    </w:r>
    <w:r w:rsidR="00270420" w:rsidRPr="00270420">
      <w:rPr>
        <w:b/>
        <w:bCs/>
      </w:rPr>
      <w:t>MEDIAN</w:t>
    </w:r>
    <w:r w:rsidR="006D1847">
      <w:rPr>
        <w:b/>
        <w:bCs/>
      </w:rPr>
      <w:t xml:space="preserve"> </w:t>
    </w:r>
    <w:r w:rsidR="00270420" w:rsidRPr="00270420">
      <w:rPr>
        <w:b/>
        <w:bCs/>
      </w:rPr>
      <w:t>(</w:t>
    </w:r>
    <w:r w:rsidR="00CD79F2">
      <w:rPr>
        <w:b/>
        <w:bCs/>
      </w:rPr>
      <w:t>cell range</w:t>
    </w:r>
    <w:r w:rsidR="00270420" w:rsidRPr="00270420"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108F" w14:textId="77777777" w:rsidR="009C3820" w:rsidRDefault="009C3820" w:rsidP="00365576">
      <w:pPr>
        <w:spacing w:after="0" w:line="240" w:lineRule="auto"/>
      </w:pPr>
      <w:r>
        <w:separator/>
      </w:r>
    </w:p>
  </w:footnote>
  <w:footnote w:type="continuationSeparator" w:id="0">
    <w:p w14:paraId="4DC12DB7" w14:textId="77777777" w:rsidR="009C3820" w:rsidRDefault="009C3820" w:rsidP="00365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525EC"/>
    <w:multiLevelType w:val="multilevel"/>
    <w:tmpl w:val="020E13C0"/>
    <w:styleLink w:val="Style1"/>
    <w:lvl w:ilvl="0">
      <w:start w:val="1"/>
      <w:numFmt w:val="none"/>
      <w:lvlText w:val="Note: 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929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E4"/>
    <w:rsid w:val="00030DE6"/>
    <w:rsid w:val="0003565E"/>
    <w:rsid w:val="0004413F"/>
    <w:rsid w:val="00061D6F"/>
    <w:rsid w:val="00070D74"/>
    <w:rsid w:val="00080EE1"/>
    <w:rsid w:val="000838D1"/>
    <w:rsid w:val="000A792F"/>
    <w:rsid w:val="00101CE5"/>
    <w:rsid w:val="00122879"/>
    <w:rsid w:val="00126FA2"/>
    <w:rsid w:val="00153AC6"/>
    <w:rsid w:val="001A5403"/>
    <w:rsid w:val="001A6D20"/>
    <w:rsid w:val="001B3709"/>
    <w:rsid w:val="001C2F50"/>
    <w:rsid w:val="00201D22"/>
    <w:rsid w:val="0022577E"/>
    <w:rsid w:val="002266DE"/>
    <w:rsid w:val="00270420"/>
    <w:rsid w:val="00294EC7"/>
    <w:rsid w:val="002C4716"/>
    <w:rsid w:val="002E55F8"/>
    <w:rsid w:val="00347B45"/>
    <w:rsid w:val="00350135"/>
    <w:rsid w:val="003519D3"/>
    <w:rsid w:val="00365576"/>
    <w:rsid w:val="003804E8"/>
    <w:rsid w:val="00394D91"/>
    <w:rsid w:val="003A0993"/>
    <w:rsid w:val="003B33E2"/>
    <w:rsid w:val="003E2E7E"/>
    <w:rsid w:val="00453042"/>
    <w:rsid w:val="0049138E"/>
    <w:rsid w:val="00491EB7"/>
    <w:rsid w:val="0049781E"/>
    <w:rsid w:val="004F2DCB"/>
    <w:rsid w:val="00507CBA"/>
    <w:rsid w:val="00554489"/>
    <w:rsid w:val="005B652A"/>
    <w:rsid w:val="006127DD"/>
    <w:rsid w:val="0061500A"/>
    <w:rsid w:val="0067250C"/>
    <w:rsid w:val="00672DC3"/>
    <w:rsid w:val="00680A97"/>
    <w:rsid w:val="00696437"/>
    <w:rsid w:val="006B44A5"/>
    <w:rsid w:val="006D1847"/>
    <w:rsid w:val="00715EBE"/>
    <w:rsid w:val="00786045"/>
    <w:rsid w:val="00795347"/>
    <w:rsid w:val="00797A1C"/>
    <w:rsid w:val="00842EAF"/>
    <w:rsid w:val="008D4165"/>
    <w:rsid w:val="00923A7A"/>
    <w:rsid w:val="009631D8"/>
    <w:rsid w:val="009A0399"/>
    <w:rsid w:val="009A14CF"/>
    <w:rsid w:val="009A5CEA"/>
    <w:rsid w:val="009C3820"/>
    <w:rsid w:val="00A01CFE"/>
    <w:rsid w:val="00A038BB"/>
    <w:rsid w:val="00A106FD"/>
    <w:rsid w:val="00A130F8"/>
    <w:rsid w:val="00A75C93"/>
    <w:rsid w:val="00AB3B52"/>
    <w:rsid w:val="00AC3988"/>
    <w:rsid w:val="00AC5174"/>
    <w:rsid w:val="00B20F3B"/>
    <w:rsid w:val="00B21DE3"/>
    <w:rsid w:val="00B83837"/>
    <w:rsid w:val="00B958B5"/>
    <w:rsid w:val="00BD13B5"/>
    <w:rsid w:val="00C13ADF"/>
    <w:rsid w:val="00C152AA"/>
    <w:rsid w:val="00C4546F"/>
    <w:rsid w:val="00CB1D74"/>
    <w:rsid w:val="00CD3CB6"/>
    <w:rsid w:val="00CD79F2"/>
    <w:rsid w:val="00D27198"/>
    <w:rsid w:val="00D40E9E"/>
    <w:rsid w:val="00D507DE"/>
    <w:rsid w:val="00D74D23"/>
    <w:rsid w:val="00D838AB"/>
    <w:rsid w:val="00D8525F"/>
    <w:rsid w:val="00DC3D08"/>
    <w:rsid w:val="00DD4FB0"/>
    <w:rsid w:val="00DF146B"/>
    <w:rsid w:val="00E027D7"/>
    <w:rsid w:val="00E04219"/>
    <w:rsid w:val="00E56D83"/>
    <w:rsid w:val="00EA5AC4"/>
    <w:rsid w:val="00F32C03"/>
    <w:rsid w:val="00FD21E5"/>
    <w:rsid w:val="00FD31E4"/>
    <w:rsid w:val="00FE5C45"/>
    <w:rsid w:val="00FF7DB2"/>
    <w:rsid w:val="0FFAA892"/>
    <w:rsid w:val="1AF80EBC"/>
    <w:rsid w:val="4AB9C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A8D6"/>
  <w15:chartTrackingRefBased/>
  <w15:docId w15:val="{9A88E365-2C9E-4FAD-9657-5B6CAC4E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3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basedOn w:val="Normal"/>
    <w:link w:val="NotesChar"/>
    <w:qFormat/>
    <w:rsid w:val="00122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22"/>
    </w:pPr>
    <w:rPr>
      <w:rFonts w:eastAsia="Times New Roman" w:cstheme="minorHAnsi"/>
      <w:b/>
      <w:i/>
      <w:iCs/>
      <w:color w:val="000000"/>
      <w:sz w:val="24"/>
      <w:szCs w:val="24"/>
    </w:rPr>
  </w:style>
  <w:style w:type="character" w:customStyle="1" w:styleId="NotesChar">
    <w:name w:val="Notes Char"/>
    <w:basedOn w:val="DefaultParagraphFont"/>
    <w:link w:val="Notes"/>
    <w:rsid w:val="00122879"/>
    <w:rPr>
      <w:rFonts w:eastAsia="Times New Roman" w:cstheme="minorHAnsi"/>
      <w:b/>
      <w:i/>
      <w:iCs/>
      <w:color w:val="000000"/>
      <w:sz w:val="24"/>
      <w:szCs w:val="24"/>
    </w:rPr>
  </w:style>
  <w:style w:type="numbering" w:customStyle="1" w:styleId="Style1">
    <w:name w:val="Style1"/>
    <w:basedOn w:val="NoList"/>
    <w:uiPriority w:val="99"/>
    <w:rsid w:val="0049138E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D3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3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3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1E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83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7A"/>
    <w:pPr>
      <w:spacing w:after="0" w:line="240" w:lineRule="auto"/>
    </w:pPr>
  </w:style>
  <w:style w:type="character" w:customStyle="1" w:styleId="ui-provider">
    <w:name w:val="ui-provider"/>
    <w:basedOn w:val="DefaultParagraphFont"/>
    <w:rsid w:val="0067250C"/>
  </w:style>
  <w:style w:type="paragraph" w:styleId="Header">
    <w:name w:val="header"/>
    <w:basedOn w:val="Normal"/>
    <w:link w:val="HeaderChar"/>
    <w:uiPriority w:val="99"/>
    <w:unhideWhenUsed/>
    <w:rsid w:val="00365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76"/>
  </w:style>
  <w:style w:type="paragraph" w:styleId="Footer">
    <w:name w:val="footer"/>
    <w:basedOn w:val="Normal"/>
    <w:link w:val="FooterChar"/>
    <w:uiPriority w:val="99"/>
    <w:unhideWhenUsed/>
    <w:rsid w:val="00365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17aaa53fbd7597b195bce8f90ceec0e5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84e99b64660e760d709e89b5c091f915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TaxCatchAll xmlns="91f3e3b9-8052-4988-a4eb-24f16969dc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78C4B-ED08-43FB-9705-A40A20F6F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E8F4D-5979-456F-807A-7628CCEB1452}">
  <ds:schemaRefs>
    <ds:schemaRef ds:uri="http://schemas.microsoft.com/office/2006/metadata/properties"/>
    <ds:schemaRef ds:uri="http://schemas.microsoft.com/office/infopath/2007/PartnerControls"/>
    <ds:schemaRef ds:uri="d8ecd2c7-f42d-412b-950c-7056a0e524ed"/>
    <ds:schemaRef ds:uri="91f3e3b9-8052-4988-a4eb-24f16969dcab"/>
  </ds:schemaRefs>
</ds:datastoreItem>
</file>

<file path=customXml/itemProps3.xml><?xml version="1.0" encoding="utf-8"?>
<ds:datastoreItem xmlns:ds="http://schemas.openxmlformats.org/officeDocument/2006/customXml" ds:itemID="{AC5BB3A2-21B5-4A14-985A-CF2F38901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Kovach, Karen E (EHS)</dc:creator>
  <cp:keywords/>
  <dc:description/>
  <cp:lastModifiedBy>Kovach, Karen E (EHS)</cp:lastModifiedBy>
  <cp:revision>2</cp:revision>
  <dcterms:created xsi:type="dcterms:W3CDTF">2025-02-12T18:33:00Z</dcterms:created>
  <dcterms:modified xsi:type="dcterms:W3CDTF">2025-02-12T18:33:00Z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MediaServiceImageTags">
    <vt:lpwstr/>
  </property>
</Properties>
</file>