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801A5" w14:textId="58D2E32A" w:rsidR="00BD27C8" w:rsidRPr="009D1431" w:rsidRDefault="009D1431" w:rsidP="00DF1A8C">
      <w:pPr>
        <w:rPr>
          <w:b/>
          <w:bCs/>
        </w:rPr>
      </w:pPr>
      <w:r>
        <w:rPr>
          <w:b/>
          <w:bCs/>
          <w:noProof/>
        </w:rPr>
        <w:drawing>
          <wp:anchor distT="0" distB="0" distL="114300" distR="114300" simplePos="0" relativeHeight="251659264" behindDoc="0" locked="0" layoutInCell="1" allowOverlap="1" wp14:anchorId="2D6195F4" wp14:editId="3AEDD1DA">
            <wp:simplePos x="0" y="0"/>
            <wp:positionH relativeFrom="page">
              <wp:posOffset>914400</wp:posOffset>
            </wp:positionH>
            <wp:positionV relativeFrom="page">
              <wp:posOffset>1200150</wp:posOffset>
            </wp:positionV>
            <wp:extent cx="5943600" cy="1680210"/>
            <wp:effectExtent l="0" t="0" r="0" b="0"/>
            <wp:wrapSquare wrapText="bothSides"/>
            <wp:docPr id="2122764169" name="Picture 2" descr="Graphical user interfac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764169" name="Picture 2" descr="Graphical user interface,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1680210"/>
                    </a:xfrm>
                    <a:prstGeom prst="rect">
                      <a:avLst/>
                    </a:prstGeom>
                  </pic:spPr>
                </pic:pic>
              </a:graphicData>
            </a:graphic>
          </wp:anchor>
        </w:drawing>
      </w:r>
    </w:p>
    <w:p w14:paraId="01870A07" w14:textId="77777777" w:rsidR="009D1431" w:rsidRDefault="009D1431" w:rsidP="00DF1A8C">
      <w:pPr>
        <w:rPr>
          <w:u w:val="single"/>
        </w:rPr>
      </w:pPr>
    </w:p>
    <w:p w14:paraId="265ACDBD" w14:textId="509865D2" w:rsidR="00DD0AB4" w:rsidRDefault="00DF1A8C" w:rsidP="00DF1A8C">
      <w:pPr>
        <w:rPr>
          <w:u w:val="single"/>
        </w:rPr>
      </w:pPr>
      <w:r w:rsidRPr="00615C15">
        <w:rPr>
          <w:u w:val="single"/>
        </w:rPr>
        <w:t>Frequently Asked Questions</w:t>
      </w:r>
      <w:r w:rsidR="00615C15" w:rsidRPr="00615C15">
        <w:rPr>
          <w:u w:val="single"/>
        </w:rPr>
        <w:t xml:space="preserve"> on Community Water Fluoridation</w:t>
      </w:r>
    </w:p>
    <w:p w14:paraId="19EB5ED2" w14:textId="77777777" w:rsidR="008204F0" w:rsidRPr="00615C15" w:rsidRDefault="008204F0" w:rsidP="00DF1A8C">
      <w:pPr>
        <w:rPr>
          <w:u w:val="single"/>
        </w:rPr>
      </w:pPr>
    </w:p>
    <w:p w14:paraId="514F3F3F" w14:textId="13115D6A" w:rsidR="002F46F1" w:rsidRPr="00615C15" w:rsidRDefault="0251CC96" w:rsidP="002F46F1">
      <w:pPr>
        <w:rPr>
          <w:b/>
          <w:bCs/>
        </w:rPr>
      </w:pPr>
      <w:r w:rsidRPr="393A3740">
        <w:rPr>
          <w:b/>
          <w:bCs/>
        </w:rPr>
        <w:t>Q: What is fluoride and how does it protect teeth?</w:t>
      </w:r>
      <w:r w:rsidR="10D68213" w:rsidRPr="393A3740">
        <w:rPr>
          <w:b/>
          <w:bCs/>
        </w:rPr>
        <w:t xml:space="preserve"> </w:t>
      </w:r>
    </w:p>
    <w:p w14:paraId="00A7FBFE" w14:textId="7B1F20BC" w:rsidR="00E27C85" w:rsidRPr="00615C15" w:rsidRDefault="0251CC96" w:rsidP="00E27C85">
      <w:r w:rsidRPr="00615C15">
        <w:t xml:space="preserve">A: Fluoride is a mineral found in soil, water, and rocks. </w:t>
      </w:r>
      <w:r w:rsidRPr="00615C15">
        <w:rPr>
          <w:rFonts w:eastAsia="Aptos" w:cs="Aptos"/>
          <w:color w:val="242424"/>
        </w:rPr>
        <w:t>Almost all water contains some naturally occurring fluoride</w:t>
      </w:r>
      <w:r w:rsidRPr="00615C15">
        <w:t>. It works by strengthening the hard outer layer of the teeth, called enamel, making teeth more resistant to tooth decay, and reducing bacteria that can cause tooth decay.</w:t>
      </w:r>
      <w:r w:rsidR="00C42C78" w:rsidRPr="00615C15">
        <w:rPr>
          <w:rStyle w:val="FootnoteReference"/>
        </w:rPr>
        <w:footnoteReference w:id="2"/>
      </w:r>
      <w:r w:rsidR="64E2C3AB" w:rsidRPr="00615C15">
        <w:t xml:space="preserve"> </w:t>
      </w:r>
      <w:r w:rsidR="53C4E522">
        <w:t>Tooth decay is a preventable chronic disease affecting all age groups. Oral health is integral to general health.</w:t>
      </w:r>
    </w:p>
    <w:p w14:paraId="1ECD3E25" w14:textId="7437BCEA" w:rsidR="002F46F1" w:rsidRPr="00615C15" w:rsidRDefault="002F46F1" w:rsidP="00E27C85">
      <w:r w:rsidRPr="00615C15">
        <w:t>Fluoride is naturally occurring. Fluoride has no known interactions with any medications.</w:t>
      </w:r>
      <w:r w:rsidR="008910D3" w:rsidRPr="00615C15">
        <w:rPr>
          <w:rStyle w:val="FootnoteReference"/>
        </w:rPr>
        <w:footnoteReference w:id="3"/>
      </w:r>
    </w:p>
    <w:p w14:paraId="42D5D2A1" w14:textId="77777777" w:rsidR="002F46F1" w:rsidRPr="00615C15" w:rsidRDefault="002F46F1" w:rsidP="002F46F1"/>
    <w:p w14:paraId="1FFE4561" w14:textId="77777777" w:rsidR="002F46F1" w:rsidRPr="00615C15" w:rsidRDefault="002F46F1" w:rsidP="002F46F1">
      <w:pPr>
        <w:rPr>
          <w:b/>
          <w:bCs/>
        </w:rPr>
      </w:pPr>
      <w:r w:rsidRPr="00615C15">
        <w:rPr>
          <w:b/>
          <w:bCs/>
        </w:rPr>
        <w:t>Q: What is community water fluoridation? How does it benefit everyone?</w:t>
      </w:r>
    </w:p>
    <w:p w14:paraId="19FA686A" w14:textId="1391BFA4" w:rsidR="00DD5F21" w:rsidRPr="00615C15" w:rsidRDefault="0251CC96" w:rsidP="002F46F1">
      <w:r>
        <w:t xml:space="preserve">A: </w:t>
      </w:r>
      <w:r w:rsidRPr="00615C15">
        <w:t>Community water fluoridation</w:t>
      </w:r>
      <w:r w:rsidR="74DCA26A">
        <w:t xml:space="preserve"> – </w:t>
      </w:r>
      <w:r w:rsidR="5CA5FFB6">
        <w:t>or</w:t>
      </w:r>
      <w:r w:rsidRPr="00615C15">
        <w:t xml:space="preserve"> </w:t>
      </w:r>
      <w:r w:rsidR="74DCA26A">
        <w:t xml:space="preserve">CWF – </w:t>
      </w:r>
      <w:r w:rsidRPr="00615C15">
        <w:t xml:space="preserve">is the process of adjusting the amount of fluoride in drinking water to a level recommended for preventing tooth decay and improving oral health. CWF prevents tooth decay by providing frequent and consistent contact with the optimal levels of fluoride. </w:t>
      </w:r>
      <w:r w:rsidR="0222E355" w:rsidRPr="00615C15">
        <w:t xml:space="preserve">There is 25% less tooth decay in </w:t>
      </w:r>
      <w:r w:rsidR="2A25819C" w:rsidRPr="00615C15">
        <w:t>communities</w:t>
      </w:r>
      <w:r w:rsidR="0222E355" w:rsidRPr="00615C15">
        <w:t xml:space="preserve"> with optimal levels of fluoride in the </w:t>
      </w:r>
      <w:r w:rsidR="336D4E1B" w:rsidRPr="00615C15">
        <w:t>public water supply compared to communities that do not fluoridate.</w:t>
      </w:r>
      <w:r w:rsidR="00FA6849" w:rsidRPr="00615C15">
        <w:rPr>
          <w:rStyle w:val="FootnoteReference"/>
        </w:rPr>
        <w:footnoteReference w:id="4"/>
      </w:r>
      <w:r w:rsidR="336D4E1B" w:rsidRPr="00615C15">
        <w:t xml:space="preserve"> </w:t>
      </w:r>
      <w:r w:rsidR="735FDF63">
        <w:t xml:space="preserve"> </w:t>
      </w:r>
    </w:p>
    <w:p w14:paraId="2F187276" w14:textId="2A886AF4" w:rsidR="00B95098" w:rsidRPr="00B95098" w:rsidRDefault="00D92BED" w:rsidP="00B95098">
      <w:r w:rsidRPr="00615C15">
        <w:t xml:space="preserve">Over 4 million people in Massachusetts receive the oral health benefit of fluoride in their drinking water. </w:t>
      </w:r>
      <w:r w:rsidR="00B27DA3" w:rsidRPr="00615C15" w:rsidDel="00B27DA3">
        <w:t xml:space="preserve"> </w:t>
      </w:r>
      <w:r w:rsidR="00B95098" w:rsidRPr="00B95098">
        <w:t xml:space="preserve">Not all public health interventions reach everyone. CWF has the potential to reach everyone in a community </w:t>
      </w:r>
      <w:r w:rsidR="00B27DA3">
        <w:t xml:space="preserve">with a public water supply </w:t>
      </w:r>
      <w:r w:rsidR="00B95098" w:rsidRPr="00B95098">
        <w:t>and improve access to better oral health for all.</w:t>
      </w:r>
    </w:p>
    <w:p w14:paraId="58C17718" w14:textId="0EA883CD" w:rsidR="007A76F0" w:rsidRPr="00615C15" w:rsidRDefault="007A76F0" w:rsidP="002F46F1">
      <w:r w:rsidRPr="00615C15">
        <w:rPr>
          <w:rStyle w:val="Hyperlink"/>
          <w:color w:val="auto"/>
          <w:u w:val="none"/>
        </w:rPr>
        <w:t>Look up your community’s fluoridation status here:</w:t>
      </w:r>
      <w:r w:rsidRPr="00615C15">
        <w:rPr>
          <w:rStyle w:val="Hyperlink"/>
        </w:rPr>
        <w:t xml:space="preserve"> </w:t>
      </w:r>
      <w:hyperlink r:id="rId9">
        <w:r w:rsidRPr="00615C15">
          <w:rPr>
            <w:rStyle w:val="Hyperlink"/>
          </w:rPr>
          <w:t>https://www.mass.gov/info-details/community-water-fluoridation-status</w:t>
        </w:r>
      </w:hyperlink>
    </w:p>
    <w:p w14:paraId="28FE8EDF" w14:textId="79648631" w:rsidR="002F46F1" w:rsidRPr="00615C15" w:rsidRDefault="002F46F1" w:rsidP="00DF1A8C"/>
    <w:p w14:paraId="1E9AC253" w14:textId="77777777" w:rsidR="008204F0" w:rsidRDefault="008204F0" w:rsidP="00820F31">
      <w:pPr>
        <w:rPr>
          <w:b/>
          <w:bCs/>
        </w:rPr>
      </w:pPr>
    </w:p>
    <w:p w14:paraId="43648251" w14:textId="58465E41" w:rsidR="00820F31" w:rsidRPr="00615C15" w:rsidRDefault="00820F31" w:rsidP="00820F31">
      <w:pPr>
        <w:rPr>
          <w:b/>
          <w:bCs/>
        </w:rPr>
      </w:pPr>
      <w:r w:rsidRPr="00615C15">
        <w:rPr>
          <w:b/>
          <w:bCs/>
        </w:rPr>
        <w:t xml:space="preserve">Q: </w:t>
      </w:r>
      <w:r w:rsidR="003212BE" w:rsidRPr="00615C15">
        <w:rPr>
          <w:b/>
          <w:bCs/>
        </w:rPr>
        <w:t xml:space="preserve">Beyond the health benefits of </w:t>
      </w:r>
      <w:r w:rsidR="008C541A" w:rsidRPr="00615C15">
        <w:rPr>
          <w:b/>
          <w:bCs/>
        </w:rPr>
        <w:t>community water fluoridation</w:t>
      </w:r>
      <w:r w:rsidR="003212BE" w:rsidRPr="00615C15">
        <w:rPr>
          <w:b/>
          <w:bCs/>
        </w:rPr>
        <w:t>, what other benefits are there to adding/adjusting the fluoride in our community water supply?</w:t>
      </w:r>
    </w:p>
    <w:p w14:paraId="01E82822" w14:textId="010F94AC" w:rsidR="00820F31" w:rsidRPr="00615C15" w:rsidRDefault="00820F31" w:rsidP="00820F31">
      <w:r w:rsidRPr="00615C15">
        <w:t>A: The optimal level of fluoride in drinking water reduces tooth decay (cavities) by about 25% for everyone</w:t>
      </w:r>
      <w:r w:rsidR="00145BAC" w:rsidRPr="00615C15">
        <w:t xml:space="preserve">, which </w:t>
      </w:r>
      <w:r w:rsidR="006001B7">
        <w:t xml:space="preserve">has the potential to </w:t>
      </w:r>
      <w:r w:rsidR="00145BAC" w:rsidRPr="00615C15">
        <w:t xml:space="preserve">save each person $32 each year in </w:t>
      </w:r>
      <w:r w:rsidR="00254A84" w:rsidRPr="00615C15">
        <w:t>dental treatment costs</w:t>
      </w:r>
      <w:r w:rsidR="00311E2E" w:rsidRPr="00615C15">
        <w:rPr>
          <w:vertAlign w:val="superscript"/>
        </w:rPr>
        <w:t>1</w:t>
      </w:r>
      <w:r w:rsidRPr="00615C15">
        <w:t>. For every $1 spent on fluoride, there</w:t>
      </w:r>
      <w:r w:rsidR="006001B7">
        <w:t xml:space="preserve"> i</w:t>
      </w:r>
      <w:r w:rsidRPr="00615C15">
        <w:t>s a</w:t>
      </w:r>
      <w:r w:rsidR="0095070A">
        <w:t>n estimated</w:t>
      </w:r>
      <w:r w:rsidRPr="00615C15">
        <w:t xml:space="preserve"> $20 return</w:t>
      </w:r>
      <w:r w:rsidR="008C541A" w:rsidRPr="00615C15">
        <w:t xml:space="preserve"> on investment</w:t>
      </w:r>
      <w:r w:rsidRPr="00615C15">
        <w:t xml:space="preserve"> in savings </w:t>
      </w:r>
      <w:r w:rsidR="001F201D" w:rsidRPr="00615C15">
        <w:t>in dental treatment costs</w:t>
      </w:r>
      <w:r w:rsidR="005263A5" w:rsidRPr="00615C15">
        <w:rPr>
          <w:rStyle w:val="FootnoteReference"/>
        </w:rPr>
        <w:footnoteReference w:id="5"/>
      </w:r>
      <w:r w:rsidRPr="00615C15">
        <w:t>.</w:t>
      </w:r>
    </w:p>
    <w:p w14:paraId="3AE123B4" w14:textId="77777777" w:rsidR="008D1A15" w:rsidRPr="00615C15" w:rsidRDefault="008D1A15" w:rsidP="00DF1A8C">
      <w:pPr>
        <w:rPr>
          <w:u w:val="single"/>
        </w:rPr>
      </w:pPr>
    </w:p>
    <w:p w14:paraId="68442AB0" w14:textId="5B92F2C2" w:rsidR="002C243F" w:rsidRPr="00615C15" w:rsidRDefault="002C243F" w:rsidP="00DF1A8C">
      <w:pPr>
        <w:rPr>
          <w:b/>
          <w:bCs/>
        </w:rPr>
      </w:pPr>
      <w:r w:rsidRPr="00615C15">
        <w:rPr>
          <w:b/>
          <w:bCs/>
        </w:rPr>
        <w:t>Q: What is the optimal level of fluoride to prevent tooth decay?</w:t>
      </w:r>
    </w:p>
    <w:p w14:paraId="58A21C1D" w14:textId="6AD03C7D" w:rsidR="002C243F" w:rsidRPr="00615C15" w:rsidRDefault="002C243F" w:rsidP="00DF1A8C">
      <w:r w:rsidRPr="00615C15">
        <w:t>A:</w:t>
      </w:r>
      <w:r w:rsidR="00F45961" w:rsidRPr="00615C15">
        <w:t xml:space="preserve"> The optimal fluoride concentration in water</w:t>
      </w:r>
      <w:r w:rsidR="00917329" w:rsidRPr="00615C15">
        <w:t xml:space="preserve"> </w:t>
      </w:r>
      <w:r w:rsidR="00DA010C" w:rsidRPr="00615C15">
        <w:t xml:space="preserve">recommended </w:t>
      </w:r>
      <w:r w:rsidR="00917329" w:rsidRPr="00615C15">
        <w:t>for tooth decay prevention is</w:t>
      </w:r>
      <w:r w:rsidR="009F741F" w:rsidRPr="00615C15">
        <w:t xml:space="preserve"> 0.7mg/L or ppm </w:t>
      </w:r>
      <w:r w:rsidR="0087669B">
        <w:t>as established by the consensus of the scientific community</w:t>
      </w:r>
      <w:r w:rsidR="00795B5D" w:rsidRPr="00615C15">
        <w:t>.</w:t>
      </w:r>
      <w:r w:rsidR="00DA010C" w:rsidRPr="00615C15">
        <w:t xml:space="preserve"> </w:t>
      </w:r>
      <w:r w:rsidR="003A577B" w:rsidRPr="00615C15">
        <w:t>When determining the optimal level, a</w:t>
      </w:r>
      <w:r w:rsidR="009F741F" w:rsidRPr="00615C15">
        <w:t>ll sources of fluoride are considered</w:t>
      </w:r>
      <w:r w:rsidR="003A577B" w:rsidRPr="00615C15">
        <w:t xml:space="preserve">. </w:t>
      </w:r>
      <w:r w:rsidR="00DA010C" w:rsidRPr="00615C15">
        <w:t xml:space="preserve">This </w:t>
      </w:r>
      <w:r w:rsidR="00377F0D" w:rsidRPr="00615C15">
        <w:t xml:space="preserve">recommended </w:t>
      </w:r>
      <w:r w:rsidR="0030260E" w:rsidRPr="00615C15">
        <w:t xml:space="preserve">optimal level </w:t>
      </w:r>
      <w:r w:rsidR="00192AF2" w:rsidRPr="00615C15">
        <w:t>aims</w:t>
      </w:r>
      <w:r w:rsidR="00F45961" w:rsidRPr="00615C15">
        <w:t xml:space="preserve"> </w:t>
      </w:r>
      <w:r w:rsidR="00192AF2" w:rsidRPr="00615C15">
        <w:t xml:space="preserve">to </w:t>
      </w:r>
      <w:r w:rsidR="00F45961" w:rsidRPr="00615C15">
        <w:t>best support dental health</w:t>
      </w:r>
      <w:r w:rsidR="008D5107" w:rsidRPr="00615C15">
        <w:t xml:space="preserve"> and </w:t>
      </w:r>
      <w:proofErr w:type="gramStart"/>
      <w:r w:rsidR="008D5107" w:rsidRPr="00615C15">
        <w:t>minimize</w:t>
      </w:r>
      <w:proofErr w:type="gramEnd"/>
      <w:r w:rsidR="008D5107" w:rsidRPr="00615C15">
        <w:t xml:space="preserve"> </w:t>
      </w:r>
      <w:r w:rsidR="0039791D" w:rsidRPr="00615C15">
        <w:t>risks</w:t>
      </w:r>
      <w:r w:rsidR="008D5107" w:rsidRPr="00615C15">
        <w:t xml:space="preserve"> like dental fluorosis</w:t>
      </w:r>
      <w:r w:rsidR="2B6E7C0E" w:rsidRPr="00615C15">
        <w:t xml:space="preserve"> (excessive fluoride leading to discoloration, mottling, and sometimes pitting of the </w:t>
      </w:r>
      <w:r w:rsidR="0270BA6B" w:rsidRPr="00615C15">
        <w:t>enamel of the teeth)</w:t>
      </w:r>
      <w:r w:rsidR="008D5107" w:rsidRPr="00615C15">
        <w:t>.</w:t>
      </w:r>
      <w:r w:rsidR="007471A8" w:rsidRPr="00615C15">
        <w:t xml:space="preserve"> </w:t>
      </w:r>
    </w:p>
    <w:p w14:paraId="782233AF" w14:textId="305FAC2F" w:rsidR="00947EBD" w:rsidRPr="00615C15" w:rsidRDefault="00947EBD" w:rsidP="008D1A15">
      <w:r w:rsidRPr="00615C15">
        <w:t>To view your community’s average monthly fluoride level, consult “</w:t>
      </w:r>
      <w:hyperlink r:id="rId10">
        <w:r w:rsidRPr="00615C15">
          <w:rPr>
            <w:rStyle w:val="Hyperlink"/>
          </w:rPr>
          <w:t>My Water’s Fluoride</w:t>
        </w:r>
      </w:hyperlink>
      <w:r w:rsidRPr="00615C15">
        <w:t xml:space="preserve">”, select “Massachusetts”, and under “fluoridation reports” you can review your water system’s “average fluoride levels by month report”. </w:t>
      </w:r>
    </w:p>
    <w:p w14:paraId="1215056C" w14:textId="77777777" w:rsidR="002C243F" w:rsidRPr="00615C15" w:rsidRDefault="002C243F" w:rsidP="00DF1A8C">
      <w:pPr>
        <w:rPr>
          <w:u w:val="single"/>
        </w:rPr>
      </w:pPr>
    </w:p>
    <w:p w14:paraId="0DFC274B" w14:textId="77777777" w:rsidR="00E9313F" w:rsidRPr="00615C15" w:rsidRDefault="00DF1A8C" w:rsidP="00DF1A8C">
      <w:pPr>
        <w:rPr>
          <w:b/>
          <w:bCs/>
        </w:rPr>
      </w:pPr>
      <w:r w:rsidRPr="00615C15">
        <w:rPr>
          <w:b/>
          <w:bCs/>
        </w:rPr>
        <w:t>Q:</w:t>
      </w:r>
      <w:r w:rsidR="005109AB" w:rsidRPr="00615C15">
        <w:rPr>
          <w:b/>
          <w:bCs/>
        </w:rPr>
        <w:t xml:space="preserve"> </w:t>
      </w:r>
      <w:r w:rsidR="000B649F" w:rsidRPr="00615C15">
        <w:rPr>
          <w:b/>
          <w:bCs/>
        </w:rPr>
        <w:t xml:space="preserve">Our constituents are reaching out more frequently with questions about the safety </w:t>
      </w:r>
      <w:r w:rsidR="00E54DF6" w:rsidRPr="00615C15">
        <w:rPr>
          <w:b/>
          <w:bCs/>
        </w:rPr>
        <w:t>of</w:t>
      </w:r>
      <w:r w:rsidR="000B649F" w:rsidRPr="00615C15">
        <w:rPr>
          <w:b/>
          <w:bCs/>
        </w:rPr>
        <w:t xml:space="preserve"> community water fluoridation. Has anything changed about the safety of CWF?</w:t>
      </w:r>
    </w:p>
    <w:p w14:paraId="4AEA148E" w14:textId="42C82951" w:rsidR="00970B7A" w:rsidRPr="00615C15" w:rsidRDefault="00DF1A8C" w:rsidP="00DF1A8C">
      <w:r w:rsidRPr="00615C15">
        <w:t>A:</w:t>
      </w:r>
      <w:r w:rsidR="007471A8" w:rsidRPr="00615C15">
        <w:t xml:space="preserve"> </w:t>
      </w:r>
      <w:r w:rsidR="00365519" w:rsidRPr="00615C15">
        <w:t>Based on</w:t>
      </w:r>
      <w:r w:rsidR="00541912" w:rsidRPr="00615C15">
        <w:t xml:space="preserve"> the </w:t>
      </w:r>
      <w:r w:rsidR="00E06147">
        <w:t>consensus of</w:t>
      </w:r>
      <w:r w:rsidR="00F86D69">
        <w:t xml:space="preserve"> </w:t>
      </w:r>
      <w:r w:rsidR="00424E9E">
        <w:t xml:space="preserve">scientific </w:t>
      </w:r>
      <w:r w:rsidR="00E06147">
        <w:t>literature</w:t>
      </w:r>
      <w:r w:rsidR="00520253" w:rsidRPr="00615C15">
        <w:t xml:space="preserve">, </w:t>
      </w:r>
      <w:r w:rsidR="548A4DC3" w:rsidRPr="00615C15">
        <w:t>the Massachusetts Department of Public Health (</w:t>
      </w:r>
      <w:r w:rsidR="00520253" w:rsidRPr="00615C15">
        <w:t>DPH</w:t>
      </w:r>
      <w:r w:rsidR="430852A2" w:rsidRPr="00615C15">
        <w:t>)</w:t>
      </w:r>
      <w:r w:rsidR="00520253" w:rsidRPr="00615C15">
        <w:t xml:space="preserve"> </w:t>
      </w:r>
      <w:r w:rsidR="00970B7A" w:rsidRPr="00615C15">
        <w:t>continues to recommend that</w:t>
      </w:r>
      <w:r w:rsidR="00860766" w:rsidRPr="00615C15">
        <w:t xml:space="preserve"> municipalities</w:t>
      </w:r>
      <w:r w:rsidR="00DF14AF" w:rsidRPr="00615C15">
        <w:t xml:space="preserve"> amend the</w:t>
      </w:r>
      <w:r w:rsidR="00F629E5" w:rsidRPr="00615C15">
        <w:t xml:space="preserve"> levels of fluoride in drinking water to </w:t>
      </w:r>
      <w:r w:rsidR="00286389" w:rsidRPr="00615C15">
        <w:t>align</w:t>
      </w:r>
      <w:r w:rsidR="00584992" w:rsidRPr="00615C15">
        <w:t xml:space="preserve"> with</w:t>
      </w:r>
      <w:r w:rsidR="00970B7A" w:rsidRPr="00615C15">
        <w:t xml:space="preserve"> 0.7 milligrams per liter (mg/L)</w:t>
      </w:r>
      <w:r w:rsidR="00417E10" w:rsidRPr="00615C15">
        <w:t xml:space="preserve"> to help prevent tooth decay and promote good oral health.</w:t>
      </w:r>
      <w:r w:rsidR="00B51C1A" w:rsidRPr="00615C15">
        <w:rPr>
          <w:rStyle w:val="FootnoteReference"/>
        </w:rPr>
        <w:footnoteReference w:id="6"/>
      </w:r>
    </w:p>
    <w:p w14:paraId="79AEB980" w14:textId="10860290" w:rsidR="4A950B17" w:rsidRPr="00615C15" w:rsidRDefault="4D10CFF6" w:rsidP="126B1E06">
      <w:pPr>
        <w:spacing w:line="240" w:lineRule="auto"/>
        <w:rPr>
          <w:rFonts w:eastAsia="Aptos" w:cs="Aptos"/>
        </w:rPr>
      </w:pPr>
      <w:r w:rsidRPr="00615C15">
        <w:rPr>
          <w:rFonts w:eastAsia="Calibri" w:cs="Calibri"/>
          <w:color w:val="000000" w:themeColor="text1"/>
        </w:rPr>
        <w:t>DPH will continue to monitor the consensus of the scientific community and update our recommendations if warranted to inform local community decision making and ensure the protection of the health and safety of everyone in Massachusetts.</w:t>
      </w:r>
    </w:p>
    <w:p w14:paraId="5743AD15" w14:textId="4E7FCF43" w:rsidR="00DF1A8C" w:rsidRPr="00615C15" w:rsidRDefault="002F46F1" w:rsidP="00DF1A8C">
      <w:r w:rsidRPr="00615C15">
        <w:t xml:space="preserve">There are many concerning claims and lots of misinformation circulating </w:t>
      </w:r>
      <w:r w:rsidR="007418A2" w:rsidRPr="00615C15">
        <w:t xml:space="preserve">in the media and </w:t>
      </w:r>
      <w:r w:rsidRPr="00615C15">
        <w:t>on social media about fluoride. Some of these claims are related to a recent report from the National Toxicology Program (NTP). The report suggests a connection between certain higher levels of fluoride and lower IQ in children, but the report’s findings are based on studies in places with twice or more than twice the level of fluoride that is recommended in U</w:t>
      </w:r>
      <w:r w:rsidR="00C81CC3" w:rsidRPr="00615C15">
        <w:t>.</w:t>
      </w:r>
      <w:r w:rsidRPr="00615C15">
        <w:t>S</w:t>
      </w:r>
      <w:r w:rsidR="00C81CC3" w:rsidRPr="00615C15">
        <w:t>.</w:t>
      </w:r>
      <w:r w:rsidRPr="00615C15">
        <w:t xml:space="preserve"> drinking water and maintained in Massachusetts. Therefore, nothing in the report warrants any changes in drinking water consumption or the use of toothpaste with fluoride in Massachusetts.</w:t>
      </w:r>
    </w:p>
    <w:p w14:paraId="7C6B7315" w14:textId="77777777" w:rsidR="00E709FA" w:rsidRDefault="00E709FA" w:rsidP="00DF1A8C">
      <w:pPr>
        <w:rPr>
          <w:b/>
          <w:bCs/>
        </w:rPr>
      </w:pPr>
    </w:p>
    <w:p w14:paraId="5A53D64B" w14:textId="6AA2A39B" w:rsidR="00DF1A8C" w:rsidRPr="00615C15" w:rsidRDefault="00DF1A8C" w:rsidP="00DF1A8C">
      <w:pPr>
        <w:rPr>
          <w:b/>
          <w:bCs/>
        </w:rPr>
      </w:pPr>
      <w:r w:rsidRPr="00615C15">
        <w:rPr>
          <w:b/>
          <w:bCs/>
        </w:rPr>
        <w:lastRenderedPageBreak/>
        <w:t>Q: Based on the recent news, has the Department of Public Health changed its position on fluoride in drinking water?</w:t>
      </w:r>
    </w:p>
    <w:p w14:paraId="04081C44" w14:textId="6D4987E9" w:rsidR="00DF1A8C" w:rsidRPr="00615C15" w:rsidRDefault="00DF1A8C" w:rsidP="00DF1A8C">
      <w:r>
        <w:t>A: No. Massachusetts has not changed its position on water fluoridation in drinking water</w:t>
      </w:r>
      <w:r w:rsidR="0093469D">
        <w:t>.</w:t>
      </w:r>
      <w:r>
        <w:t xml:space="preserve"> </w:t>
      </w:r>
      <w:r w:rsidR="0093469D">
        <w:t>It is still the position of the Massachusetts Department of Public Health (DPH) that community water fluoridation</w:t>
      </w:r>
      <w:r w:rsidR="00787C22">
        <w:t>,</w:t>
      </w:r>
      <w:r w:rsidR="0093469D">
        <w:t xml:space="preserve"> </w:t>
      </w:r>
      <w:r w:rsidR="00C81CC3">
        <w:t xml:space="preserve">within the specified </w:t>
      </w:r>
      <w:r w:rsidR="00787C22">
        <w:t xml:space="preserve">fluoridation standards, </w:t>
      </w:r>
      <w:r w:rsidR="0093469D">
        <w:t>is a safe, cost-effective, and proven practice that promotes good oral health within our communities.</w:t>
      </w:r>
    </w:p>
    <w:p w14:paraId="46312010" w14:textId="33DA6EF5" w:rsidR="00DF1A8C" w:rsidRPr="00615C15" w:rsidRDefault="00DF1A8C" w:rsidP="00DF1A8C">
      <w:r w:rsidRPr="00615C15">
        <w:t xml:space="preserve">Water </w:t>
      </w:r>
      <w:r w:rsidR="00B133A8" w:rsidRPr="00615C15">
        <w:t>f</w:t>
      </w:r>
      <w:r w:rsidRPr="00615C15">
        <w:t xml:space="preserve">luoridation is a public health </w:t>
      </w:r>
      <w:r w:rsidR="007418A2" w:rsidRPr="00615C15">
        <w:t>practice</w:t>
      </w:r>
      <w:r w:rsidRPr="00615C15">
        <w:t xml:space="preserve"> based on a solid foundation of evidence-based research.</w:t>
      </w:r>
      <w:r w:rsidR="007471A8" w:rsidRPr="00615C15">
        <w:t xml:space="preserve"> </w:t>
      </w:r>
      <w:r w:rsidR="007418A2" w:rsidRPr="00615C15">
        <w:t xml:space="preserve">There are many concerning claims and lots of misinformation circulating in the media and on social media </w:t>
      </w:r>
      <w:r w:rsidR="74B68E9E" w:rsidRPr="00615C15">
        <w:t>regarding consumption of fluoridated water</w:t>
      </w:r>
      <w:r w:rsidRPr="00615C15">
        <w:t>.</w:t>
      </w:r>
      <w:r w:rsidR="007418A2" w:rsidRPr="00615C15">
        <w:t xml:space="preserve"> These claims are </w:t>
      </w:r>
      <w:r w:rsidR="00CA0D65">
        <w:t xml:space="preserve">refuted </w:t>
      </w:r>
      <w:r w:rsidR="00CA0D65" w:rsidRPr="00615C15">
        <w:t>by</w:t>
      </w:r>
      <w:r w:rsidR="38A1603E" w:rsidRPr="00615C15">
        <w:t xml:space="preserve"> the overwhelming evidence that supports community water fluoridation.</w:t>
      </w:r>
    </w:p>
    <w:p w14:paraId="029D1FC3" w14:textId="77777777" w:rsidR="00DF1A8C" w:rsidRPr="00615C15" w:rsidRDefault="00DF1A8C" w:rsidP="00DF1A8C"/>
    <w:p w14:paraId="60D81D7B" w14:textId="54261A10" w:rsidR="00DF1A8C" w:rsidRPr="00615C15" w:rsidRDefault="00DF1A8C" w:rsidP="00DF1A8C">
      <w:pPr>
        <w:rPr>
          <w:b/>
          <w:bCs/>
        </w:rPr>
      </w:pPr>
      <w:r w:rsidRPr="00615C15">
        <w:rPr>
          <w:b/>
          <w:bCs/>
        </w:rPr>
        <w:t xml:space="preserve">Q: Our community is </w:t>
      </w:r>
      <w:r w:rsidR="00AF7308" w:rsidRPr="00615C15">
        <w:rPr>
          <w:b/>
          <w:bCs/>
        </w:rPr>
        <w:t>considering</w:t>
      </w:r>
      <w:r w:rsidR="00A23ADC" w:rsidRPr="00615C15">
        <w:rPr>
          <w:b/>
          <w:bCs/>
        </w:rPr>
        <w:t xml:space="preserve"> discontinuing</w:t>
      </w:r>
      <w:r w:rsidRPr="00615C15">
        <w:rPr>
          <w:b/>
          <w:bCs/>
        </w:rPr>
        <w:t xml:space="preserve"> fluoridation. How should we respond?</w:t>
      </w:r>
      <w:r w:rsidR="007471A8" w:rsidRPr="00615C15">
        <w:rPr>
          <w:b/>
          <w:bCs/>
        </w:rPr>
        <w:t xml:space="preserve"> </w:t>
      </w:r>
      <w:r w:rsidRPr="00615C15">
        <w:rPr>
          <w:b/>
          <w:bCs/>
        </w:rPr>
        <w:t xml:space="preserve">What does the legal process for ending fluoridation look like? </w:t>
      </w:r>
    </w:p>
    <w:p w14:paraId="5DEFE6E1" w14:textId="4FD26E2B" w:rsidR="00DF1A8C" w:rsidRPr="00615C15" w:rsidRDefault="00DF1A8C" w:rsidP="7E15EE07">
      <w:pPr>
        <w:rPr>
          <w:u w:val="single"/>
        </w:rPr>
      </w:pPr>
      <w:r w:rsidRPr="00615C15">
        <w:t xml:space="preserve">A: </w:t>
      </w:r>
      <w:hyperlink r:id="rId11">
        <w:r w:rsidRPr="00615C15">
          <w:rPr>
            <w:rStyle w:val="Hyperlink"/>
          </w:rPr>
          <w:t>M.G.L. c. 111, § 8C</w:t>
        </w:r>
      </w:hyperlink>
      <w:r w:rsidRPr="00615C15">
        <w:t xml:space="preserve"> governs the fluoridation of public water supplies</w:t>
      </w:r>
      <w:r w:rsidR="0033522F" w:rsidRPr="00615C15">
        <w:t xml:space="preserve"> in Massachusetts</w:t>
      </w:r>
      <w:r w:rsidRPr="00615C15">
        <w:t xml:space="preserve">. </w:t>
      </w:r>
      <w:r w:rsidR="00BB3420" w:rsidRPr="00615C15">
        <w:rPr>
          <w:u w:val="single"/>
        </w:rPr>
        <w:t>Please consult the statute and your municipalit</w:t>
      </w:r>
      <w:r w:rsidR="001520A0" w:rsidRPr="00615C15">
        <w:rPr>
          <w:u w:val="single"/>
        </w:rPr>
        <w:t>y’s</w:t>
      </w:r>
      <w:r w:rsidR="00BB3420" w:rsidRPr="00615C15">
        <w:rPr>
          <w:u w:val="single"/>
        </w:rPr>
        <w:t xml:space="preserve"> legal counsel for questions related to adjustments to the fluoridation of water supplies</w:t>
      </w:r>
      <w:r w:rsidR="00B86A62" w:rsidRPr="00615C15">
        <w:rPr>
          <w:u w:val="single"/>
        </w:rPr>
        <w:t>.</w:t>
      </w:r>
    </w:p>
    <w:p w14:paraId="36A22B69" w14:textId="6A71E743" w:rsidR="00B86A62" w:rsidRPr="00615C15" w:rsidRDefault="0D8C9E67" w:rsidP="00DF1A8C">
      <w:r>
        <w:t xml:space="preserve">Please communicate any potential changes to your community’s water fluoridation status to DPH at </w:t>
      </w:r>
      <w:hyperlink r:id="rId12">
        <w:r w:rsidRPr="1E5DF9AC">
          <w:rPr>
            <w:rStyle w:val="Hyperlink"/>
          </w:rPr>
          <w:t>oral.health@mass.gov</w:t>
        </w:r>
      </w:hyperlink>
      <w:r>
        <w:t xml:space="preserve"> and </w:t>
      </w:r>
      <w:r w:rsidR="5BA995F9">
        <w:t xml:space="preserve">the </w:t>
      </w:r>
      <w:r w:rsidR="3C812D7B">
        <w:t xml:space="preserve">Massachusetts </w:t>
      </w:r>
      <w:r w:rsidR="5BA995F9">
        <w:t>Department of Environmental Protection</w:t>
      </w:r>
      <w:r w:rsidR="3CDC9F5B">
        <w:t xml:space="preserve"> (DEP)</w:t>
      </w:r>
      <w:r w:rsidR="5BA995F9">
        <w:t xml:space="preserve"> Drinking Water Program</w:t>
      </w:r>
      <w:r w:rsidR="3CDC9F5B">
        <w:t xml:space="preserve"> (DWP)</w:t>
      </w:r>
      <w:r w:rsidR="5BA995F9">
        <w:t xml:space="preserve"> at </w:t>
      </w:r>
      <w:hyperlink r:id="rId13">
        <w:r w:rsidR="72693ED8" w:rsidRPr="1E5DF9AC">
          <w:rPr>
            <w:rStyle w:val="Hyperlink"/>
          </w:rPr>
          <w:t>program.director-dwp@mass.gov</w:t>
        </w:r>
      </w:hyperlink>
      <w:r w:rsidR="5BA995F9">
        <w:t>.</w:t>
      </w:r>
    </w:p>
    <w:p w14:paraId="1CB1D5DC" w14:textId="6C83D9AB" w:rsidR="001A5EA2" w:rsidRPr="00615C15" w:rsidRDefault="001A5EA2" w:rsidP="008D1A15">
      <w:r w:rsidRPr="00615C15">
        <w:t>In accordance with 310 CMR 22.04 (1) and (4) and MassDEP</w:t>
      </w:r>
      <w:r w:rsidR="00475EF2" w:rsidRPr="00615C15">
        <w:t xml:space="preserve"> </w:t>
      </w:r>
      <w:r w:rsidRPr="00615C15">
        <w:t>DWP</w:t>
      </w:r>
      <w:r w:rsidR="00475EF2" w:rsidRPr="00615C15">
        <w:t xml:space="preserve">’s </w:t>
      </w:r>
      <w:r w:rsidRPr="00615C15">
        <w:t>Policy 08-01 Public Water Suppliers must receive MassDEP</w:t>
      </w:r>
      <w:r w:rsidR="00475EF2" w:rsidRPr="00615C15">
        <w:t xml:space="preserve"> </w:t>
      </w:r>
      <w:r w:rsidRPr="00615C15">
        <w:t xml:space="preserve">DWP approval for construction or substantial modification of a Public Water System. </w:t>
      </w:r>
      <w:r w:rsidR="00A77554" w:rsidRPr="00615C15">
        <w:t>DEP considers c</w:t>
      </w:r>
      <w:r w:rsidRPr="00615C15">
        <w:t>hanges to fluoridation treatment a substantial modification.</w:t>
      </w:r>
    </w:p>
    <w:p w14:paraId="6D6610BE" w14:textId="77777777" w:rsidR="001A5EA2" w:rsidRPr="00615C15" w:rsidRDefault="001A5EA2" w:rsidP="008D1A15">
      <w:pPr>
        <w:pStyle w:val="ListParagraph"/>
        <w:numPr>
          <w:ilvl w:val="0"/>
          <w:numId w:val="6"/>
        </w:numPr>
      </w:pPr>
      <w:r w:rsidRPr="00615C15">
        <w:t xml:space="preserve">MassDEP Drinking Water Regulations: </w:t>
      </w:r>
      <w:hyperlink r:id="rId14" w:history="1">
        <w:r w:rsidRPr="00615C15">
          <w:rPr>
            <w:rStyle w:val="Hyperlink"/>
          </w:rPr>
          <w:t>https://www.mass.gov/regulations/310-CMR-22-the-massachusetts-drinking-water-regulations</w:t>
        </w:r>
      </w:hyperlink>
      <w:r w:rsidRPr="00615C15">
        <w:t xml:space="preserve"> </w:t>
      </w:r>
    </w:p>
    <w:p w14:paraId="7F9D2F39" w14:textId="184785D9" w:rsidR="001A5EA2" w:rsidRPr="00615C15" w:rsidRDefault="001A5EA2" w:rsidP="008D1A15">
      <w:pPr>
        <w:pStyle w:val="ListParagraph"/>
        <w:numPr>
          <w:ilvl w:val="0"/>
          <w:numId w:val="6"/>
        </w:numPr>
      </w:pPr>
      <w:r w:rsidRPr="00615C15">
        <w:t>MassDEP/DWP/Policy 08-01:</w:t>
      </w:r>
      <w:r w:rsidR="007471A8" w:rsidRPr="00615C15">
        <w:t xml:space="preserve"> </w:t>
      </w:r>
      <w:r w:rsidRPr="00615C15">
        <w:t> </w:t>
      </w:r>
      <w:hyperlink r:id="rId15">
        <w:r w:rsidRPr="00615C15">
          <w:rPr>
            <w:rStyle w:val="Hyperlink"/>
          </w:rPr>
          <w:t>https://www.mass.gov/doc/drinking-water-policy-08-01-substantial-modifications-to-a-public-water-system-that-require-a-permit/download</w:t>
        </w:r>
      </w:hyperlink>
      <w:r w:rsidRPr="00615C15">
        <w:t xml:space="preserve"> </w:t>
      </w:r>
    </w:p>
    <w:p w14:paraId="5F54F04A" w14:textId="77777777" w:rsidR="00C71B8F" w:rsidRPr="00615C15" w:rsidRDefault="00C71B8F">
      <w:pPr>
        <w:rPr>
          <w:b/>
          <w:bCs/>
        </w:rPr>
      </w:pPr>
    </w:p>
    <w:p w14:paraId="0D7FDA53" w14:textId="0B3DDD06" w:rsidR="003D2AEA" w:rsidRPr="00615C15" w:rsidRDefault="00B05525">
      <w:pPr>
        <w:rPr>
          <w:b/>
          <w:bCs/>
        </w:rPr>
      </w:pPr>
      <w:r w:rsidRPr="00615C15">
        <w:rPr>
          <w:b/>
          <w:bCs/>
        </w:rPr>
        <w:t xml:space="preserve">Q: Would changing our community’s water fluoridation status </w:t>
      </w:r>
      <w:r w:rsidR="002163B4" w:rsidRPr="00615C15">
        <w:rPr>
          <w:b/>
          <w:bCs/>
        </w:rPr>
        <w:t xml:space="preserve">require any adjustments to </w:t>
      </w:r>
      <w:r w:rsidR="00962764" w:rsidRPr="00615C15">
        <w:rPr>
          <w:b/>
          <w:bCs/>
        </w:rPr>
        <w:t>our</w:t>
      </w:r>
      <w:r w:rsidR="00B678BB" w:rsidRPr="00615C15">
        <w:rPr>
          <w:b/>
          <w:bCs/>
        </w:rPr>
        <w:t xml:space="preserve"> oral health</w:t>
      </w:r>
      <w:r w:rsidR="00962764" w:rsidRPr="00615C15">
        <w:rPr>
          <w:b/>
          <w:bCs/>
        </w:rPr>
        <w:t xml:space="preserve"> </w:t>
      </w:r>
      <w:r w:rsidRPr="00615C15">
        <w:rPr>
          <w:b/>
          <w:bCs/>
        </w:rPr>
        <w:t>homecare r</w:t>
      </w:r>
      <w:r w:rsidR="00962764" w:rsidRPr="00615C15">
        <w:rPr>
          <w:b/>
          <w:bCs/>
        </w:rPr>
        <w:t>outines?</w:t>
      </w:r>
    </w:p>
    <w:p w14:paraId="5675228D" w14:textId="261466A5" w:rsidR="00F9154A" w:rsidRPr="00EC2AD5" w:rsidRDefault="00273888">
      <w:r w:rsidRPr="00615C15">
        <w:t xml:space="preserve">A: Yes. </w:t>
      </w:r>
      <w:r w:rsidR="00DF1A8C" w:rsidRPr="00615C15">
        <w:t>Changes or disruptions to your drinking water fluoridation status are important to know. If community water fluoridation is newly started or discontinued, all impacted water consumers should be informed.</w:t>
      </w:r>
      <w:r w:rsidR="007471A8" w:rsidRPr="00615C15">
        <w:t xml:space="preserve"> </w:t>
      </w:r>
      <w:r w:rsidR="00834E1E" w:rsidRPr="00615C15">
        <w:t>C</w:t>
      </w:r>
      <w:r w:rsidR="00DF1A8C" w:rsidRPr="00615C15">
        <w:t xml:space="preserve">onsumers should be directed to review these changes with their medical and dental/oral health providers </w:t>
      </w:r>
      <w:r w:rsidR="000B6FCC" w:rsidRPr="00615C15">
        <w:t xml:space="preserve">to determine if any changes </w:t>
      </w:r>
      <w:r w:rsidR="00DF1A8C" w:rsidRPr="00615C15">
        <w:t xml:space="preserve">to their </w:t>
      </w:r>
      <w:r w:rsidR="00543242" w:rsidRPr="00615C15">
        <w:t xml:space="preserve">oral health </w:t>
      </w:r>
      <w:r w:rsidR="00DF1A8C" w:rsidRPr="00615C15">
        <w:t>homecare routine(s)</w:t>
      </w:r>
      <w:r w:rsidR="00D5052C" w:rsidRPr="00615C15">
        <w:t xml:space="preserve"> are needed.</w:t>
      </w:r>
      <w:r w:rsidR="00DF1A8C" w:rsidRPr="00615C15">
        <w:t xml:space="preserve"> </w:t>
      </w:r>
      <w:r w:rsidR="00F9154A" w:rsidRPr="00EC2AD5">
        <w:t>For example</w:t>
      </w:r>
      <w:r w:rsidR="00F9154A">
        <w:t xml:space="preserve">, if </w:t>
      </w:r>
      <w:r w:rsidR="001E2F73">
        <w:t xml:space="preserve">a </w:t>
      </w:r>
      <w:r w:rsidR="00F9154A">
        <w:t>community</w:t>
      </w:r>
      <w:r w:rsidR="00C16326">
        <w:t xml:space="preserve"> stops fluoridating their drinking water</w:t>
      </w:r>
      <w:r w:rsidR="001E2F73">
        <w:t xml:space="preserve">, </w:t>
      </w:r>
      <w:r w:rsidR="007F77ED">
        <w:t xml:space="preserve">consumers’ medical and dental/oral providers </w:t>
      </w:r>
      <w:r w:rsidR="001E2F73">
        <w:t>may recommend patients begin taking a prescription fluoride supplement.  And vice versa, if a community starts water fluoridation,</w:t>
      </w:r>
      <w:r w:rsidR="00685F4F">
        <w:t xml:space="preserve"> providers may reco</w:t>
      </w:r>
      <w:r w:rsidR="00001FBF">
        <w:t xml:space="preserve">mmend </w:t>
      </w:r>
      <w:r w:rsidR="000F283C">
        <w:t xml:space="preserve">patients stop taking prescription fluoride supplements. </w:t>
      </w:r>
      <w:r w:rsidR="001E2F73">
        <w:t xml:space="preserve"> </w:t>
      </w:r>
    </w:p>
    <w:sectPr w:rsidR="00F9154A" w:rsidRPr="00EC2AD5" w:rsidSect="00000A5C">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CBA3C" w14:textId="77777777" w:rsidR="00076A61" w:rsidRDefault="00076A61" w:rsidP="007345DC">
      <w:pPr>
        <w:spacing w:after="0" w:line="240" w:lineRule="auto"/>
      </w:pPr>
      <w:r>
        <w:separator/>
      </w:r>
    </w:p>
  </w:endnote>
  <w:endnote w:type="continuationSeparator" w:id="0">
    <w:p w14:paraId="6A22FF5C" w14:textId="77777777" w:rsidR="00076A61" w:rsidRDefault="00076A61" w:rsidP="007345DC">
      <w:pPr>
        <w:spacing w:after="0" w:line="240" w:lineRule="auto"/>
      </w:pPr>
      <w:r>
        <w:continuationSeparator/>
      </w:r>
    </w:p>
  </w:endnote>
  <w:endnote w:type="continuationNotice" w:id="1">
    <w:p w14:paraId="56067AC0" w14:textId="77777777" w:rsidR="00076A61" w:rsidRDefault="00076A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523570"/>
      <w:docPartObj>
        <w:docPartGallery w:val="Page Numbers (Bottom of Page)"/>
        <w:docPartUnique/>
      </w:docPartObj>
    </w:sdtPr>
    <w:sdtEndPr>
      <w:rPr>
        <w:noProof/>
      </w:rPr>
    </w:sdtEndPr>
    <w:sdtContent>
      <w:p w14:paraId="442EA979" w14:textId="18060F5B" w:rsidR="007345DC" w:rsidRDefault="007345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D1B80A" w14:textId="77777777" w:rsidR="007345DC" w:rsidRDefault="00734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7AE89" w14:textId="77777777" w:rsidR="00076A61" w:rsidRDefault="00076A61" w:rsidP="007345DC">
      <w:pPr>
        <w:spacing w:after="0" w:line="240" w:lineRule="auto"/>
      </w:pPr>
      <w:r>
        <w:separator/>
      </w:r>
    </w:p>
  </w:footnote>
  <w:footnote w:type="continuationSeparator" w:id="0">
    <w:p w14:paraId="2C4D5B1C" w14:textId="77777777" w:rsidR="00076A61" w:rsidRDefault="00076A61" w:rsidP="007345DC">
      <w:pPr>
        <w:spacing w:after="0" w:line="240" w:lineRule="auto"/>
      </w:pPr>
      <w:r>
        <w:continuationSeparator/>
      </w:r>
    </w:p>
  </w:footnote>
  <w:footnote w:type="continuationNotice" w:id="1">
    <w:p w14:paraId="41093E3D" w14:textId="77777777" w:rsidR="00076A61" w:rsidRDefault="00076A61">
      <w:pPr>
        <w:spacing w:after="0" w:line="240" w:lineRule="auto"/>
      </w:pPr>
    </w:p>
  </w:footnote>
  <w:footnote w:id="2">
    <w:p w14:paraId="73C35781" w14:textId="4F96594D" w:rsidR="00C42C78" w:rsidRDefault="00C42C78">
      <w:pPr>
        <w:pStyle w:val="FootnoteText"/>
      </w:pPr>
      <w:r>
        <w:rPr>
          <w:rStyle w:val="FootnoteReference"/>
        </w:rPr>
        <w:footnoteRef/>
      </w:r>
      <w:r>
        <w:t xml:space="preserve"> </w:t>
      </w:r>
      <w:r w:rsidR="002D25C6" w:rsidRPr="002D25C6">
        <w:t>https://www.nidcr.nih.gov/health-info/fluoride/ask-expert-why-fluoride-good-dental-health</w:t>
      </w:r>
    </w:p>
  </w:footnote>
  <w:footnote w:id="3">
    <w:p w14:paraId="60330522" w14:textId="7FE898DC" w:rsidR="008910D3" w:rsidRDefault="008910D3">
      <w:pPr>
        <w:pStyle w:val="FootnoteText"/>
      </w:pPr>
      <w:r>
        <w:rPr>
          <w:rStyle w:val="FootnoteReference"/>
        </w:rPr>
        <w:footnoteRef/>
      </w:r>
      <w:r>
        <w:t xml:space="preserve"> </w:t>
      </w:r>
      <w:r w:rsidRPr="008910D3">
        <w:t>https://ods.od.nih.gov/factsheets/Fluoride-HealthProfessional/</w:t>
      </w:r>
    </w:p>
  </w:footnote>
  <w:footnote w:id="4">
    <w:p w14:paraId="36EEB95F" w14:textId="3B3572E8" w:rsidR="00FA6849" w:rsidRDefault="00FA6849">
      <w:pPr>
        <w:pStyle w:val="FootnoteText"/>
      </w:pPr>
      <w:r>
        <w:rPr>
          <w:rStyle w:val="FootnoteReference"/>
        </w:rPr>
        <w:footnoteRef/>
      </w:r>
      <w:r>
        <w:t xml:space="preserve"> </w:t>
      </w:r>
      <w:r w:rsidRPr="00FA6849">
        <w:t>https://www.cdc.gov/fluoridation/about/index.html</w:t>
      </w:r>
    </w:p>
  </w:footnote>
  <w:footnote w:id="5">
    <w:p w14:paraId="139EA293" w14:textId="3117CEFE" w:rsidR="005263A5" w:rsidRDefault="005263A5">
      <w:pPr>
        <w:pStyle w:val="FootnoteText"/>
      </w:pPr>
      <w:r>
        <w:rPr>
          <w:rStyle w:val="FootnoteReference"/>
        </w:rPr>
        <w:footnoteRef/>
      </w:r>
      <w:r>
        <w:t xml:space="preserve"> </w:t>
      </w:r>
      <w:hyperlink r:id="rId1" w:history="1">
        <w:r w:rsidRPr="005263A5">
          <w:rPr>
            <w:rStyle w:val="Hyperlink"/>
          </w:rPr>
          <w:t>Facts About Return on Investment of Oral Health Interventions | Oral Health | CDC</w:t>
        </w:r>
      </w:hyperlink>
    </w:p>
  </w:footnote>
  <w:footnote w:id="6">
    <w:p w14:paraId="2B5FC27E" w14:textId="0BA9B4A7" w:rsidR="00B51C1A" w:rsidRDefault="00B51C1A">
      <w:pPr>
        <w:pStyle w:val="FootnoteText"/>
      </w:pPr>
      <w:r>
        <w:rPr>
          <w:rStyle w:val="FootnoteReference"/>
        </w:rPr>
        <w:footnoteRef/>
      </w:r>
      <w:r>
        <w:t xml:space="preserve"> </w:t>
      </w:r>
      <w:r w:rsidRPr="00B51C1A">
        <w:t>https://pmc.ncbi.nlm.nih.gov/articles/PMC4547570/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5127F" w14:textId="76F3DF69" w:rsidR="00496312" w:rsidRDefault="00496312" w:rsidP="0049631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28C8"/>
    <w:multiLevelType w:val="hybridMultilevel"/>
    <w:tmpl w:val="D5361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57A54"/>
    <w:multiLevelType w:val="hybridMultilevel"/>
    <w:tmpl w:val="8DC8B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26651"/>
    <w:multiLevelType w:val="hybridMultilevel"/>
    <w:tmpl w:val="E81A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C635F"/>
    <w:multiLevelType w:val="hybridMultilevel"/>
    <w:tmpl w:val="DE2030C8"/>
    <w:lvl w:ilvl="0" w:tplc="E6C26514">
      <w:start w:val="1"/>
      <w:numFmt w:val="bullet"/>
      <w:lvlText w:val=""/>
      <w:lvlJc w:val="left"/>
      <w:pPr>
        <w:ind w:left="720" w:hanging="360"/>
      </w:pPr>
      <w:rPr>
        <w:rFonts w:ascii="Symbol" w:hAnsi="Symbol" w:hint="default"/>
      </w:rPr>
    </w:lvl>
    <w:lvl w:ilvl="1" w:tplc="3D648B78">
      <w:start w:val="1"/>
      <w:numFmt w:val="bullet"/>
      <w:lvlText w:val="o"/>
      <w:lvlJc w:val="left"/>
      <w:pPr>
        <w:ind w:left="1440" w:hanging="360"/>
      </w:pPr>
      <w:rPr>
        <w:rFonts w:ascii="Courier New" w:hAnsi="Courier New" w:hint="default"/>
      </w:rPr>
    </w:lvl>
    <w:lvl w:ilvl="2" w:tplc="E41ED0CA">
      <w:start w:val="1"/>
      <w:numFmt w:val="bullet"/>
      <w:lvlText w:val=""/>
      <w:lvlJc w:val="left"/>
      <w:pPr>
        <w:ind w:left="2160" w:hanging="360"/>
      </w:pPr>
      <w:rPr>
        <w:rFonts w:ascii="Wingdings" w:hAnsi="Wingdings" w:hint="default"/>
      </w:rPr>
    </w:lvl>
    <w:lvl w:ilvl="3" w:tplc="6B2013C6">
      <w:start w:val="1"/>
      <w:numFmt w:val="bullet"/>
      <w:lvlText w:val=""/>
      <w:lvlJc w:val="left"/>
      <w:pPr>
        <w:ind w:left="2880" w:hanging="360"/>
      </w:pPr>
      <w:rPr>
        <w:rFonts w:ascii="Symbol" w:hAnsi="Symbol" w:hint="default"/>
      </w:rPr>
    </w:lvl>
    <w:lvl w:ilvl="4" w:tplc="E2545ADE">
      <w:start w:val="1"/>
      <w:numFmt w:val="bullet"/>
      <w:lvlText w:val="o"/>
      <w:lvlJc w:val="left"/>
      <w:pPr>
        <w:ind w:left="3600" w:hanging="360"/>
      </w:pPr>
      <w:rPr>
        <w:rFonts w:ascii="Courier New" w:hAnsi="Courier New" w:hint="default"/>
      </w:rPr>
    </w:lvl>
    <w:lvl w:ilvl="5" w:tplc="512EC9A2">
      <w:start w:val="1"/>
      <w:numFmt w:val="bullet"/>
      <w:lvlText w:val=""/>
      <w:lvlJc w:val="left"/>
      <w:pPr>
        <w:ind w:left="4320" w:hanging="360"/>
      </w:pPr>
      <w:rPr>
        <w:rFonts w:ascii="Wingdings" w:hAnsi="Wingdings" w:hint="default"/>
      </w:rPr>
    </w:lvl>
    <w:lvl w:ilvl="6" w:tplc="C08C562A">
      <w:start w:val="1"/>
      <w:numFmt w:val="bullet"/>
      <w:lvlText w:val=""/>
      <w:lvlJc w:val="left"/>
      <w:pPr>
        <w:ind w:left="5040" w:hanging="360"/>
      </w:pPr>
      <w:rPr>
        <w:rFonts w:ascii="Symbol" w:hAnsi="Symbol" w:hint="default"/>
      </w:rPr>
    </w:lvl>
    <w:lvl w:ilvl="7" w:tplc="DEF05852">
      <w:start w:val="1"/>
      <w:numFmt w:val="bullet"/>
      <w:lvlText w:val="o"/>
      <w:lvlJc w:val="left"/>
      <w:pPr>
        <w:ind w:left="5760" w:hanging="360"/>
      </w:pPr>
      <w:rPr>
        <w:rFonts w:ascii="Courier New" w:hAnsi="Courier New" w:hint="default"/>
      </w:rPr>
    </w:lvl>
    <w:lvl w:ilvl="8" w:tplc="A98865DE">
      <w:start w:val="1"/>
      <w:numFmt w:val="bullet"/>
      <w:lvlText w:val=""/>
      <w:lvlJc w:val="left"/>
      <w:pPr>
        <w:ind w:left="6480" w:hanging="360"/>
      </w:pPr>
      <w:rPr>
        <w:rFonts w:ascii="Wingdings" w:hAnsi="Wingdings" w:hint="default"/>
      </w:rPr>
    </w:lvl>
  </w:abstractNum>
  <w:abstractNum w:abstractNumId="4" w15:restartNumberingAfterBreak="0">
    <w:nsid w:val="25C45B89"/>
    <w:multiLevelType w:val="hybridMultilevel"/>
    <w:tmpl w:val="D53C07B8"/>
    <w:lvl w:ilvl="0" w:tplc="955C8ED8">
      <w:start w:val="1"/>
      <w:numFmt w:val="bullet"/>
      <w:lvlText w:val=""/>
      <w:lvlJc w:val="left"/>
      <w:pPr>
        <w:ind w:left="720" w:hanging="360"/>
      </w:pPr>
      <w:rPr>
        <w:rFonts w:ascii="Symbol" w:hAnsi="Symbol" w:hint="default"/>
      </w:rPr>
    </w:lvl>
    <w:lvl w:ilvl="1" w:tplc="8A427046">
      <w:start w:val="1"/>
      <w:numFmt w:val="bullet"/>
      <w:lvlText w:val="o"/>
      <w:lvlJc w:val="left"/>
      <w:pPr>
        <w:ind w:left="1440" w:hanging="360"/>
      </w:pPr>
      <w:rPr>
        <w:rFonts w:ascii="Courier New" w:hAnsi="Courier New" w:hint="default"/>
      </w:rPr>
    </w:lvl>
    <w:lvl w:ilvl="2" w:tplc="B5D8ACC0">
      <w:start w:val="1"/>
      <w:numFmt w:val="bullet"/>
      <w:lvlText w:val=""/>
      <w:lvlJc w:val="left"/>
      <w:pPr>
        <w:ind w:left="2160" w:hanging="360"/>
      </w:pPr>
      <w:rPr>
        <w:rFonts w:ascii="Wingdings" w:hAnsi="Wingdings" w:hint="default"/>
      </w:rPr>
    </w:lvl>
    <w:lvl w:ilvl="3" w:tplc="BFF6CB8A">
      <w:start w:val="1"/>
      <w:numFmt w:val="bullet"/>
      <w:lvlText w:val=""/>
      <w:lvlJc w:val="left"/>
      <w:pPr>
        <w:ind w:left="2880" w:hanging="360"/>
      </w:pPr>
      <w:rPr>
        <w:rFonts w:ascii="Symbol" w:hAnsi="Symbol" w:hint="default"/>
      </w:rPr>
    </w:lvl>
    <w:lvl w:ilvl="4" w:tplc="E74E1BBE">
      <w:start w:val="1"/>
      <w:numFmt w:val="bullet"/>
      <w:lvlText w:val="o"/>
      <w:lvlJc w:val="left"/>
      <w:pPr>
        <w:ind w:left="3600" w:hanging="360"/>
      </w:pPr>
      <w:rPr>
        <w:rFonts w:ascii="Courier New" w:hAnsi="Courier New" w:hint="default"/>
      </w:rPr>
    </w:lvl>
    <w:lvl w:ilvl="5" w:tplc="8EEED9CC">
      <w:start w:val="1"/>
      <w:numFmt w:val="bullet"/>
      <w:lvlText w:val=""/>
      <w:lvlJc w:val="left"/>
      <w:pPr>
        <w:ind w:left="4320" w:hanging="360"/>
      </w:pPr>
      <w:rPr>
        <w:rFonts w:ascii="Wingdings" w:hAnsi="Wingdings" w:hint="default"/>
      </w:rPr>
    </w:lvl>
    <w:lvl w:ilvl="6" w:tplc="FE362A54">
      <w:start w:val="1"/>
      <w:numFmt w:val="bullet"/>
      <w:lvlText w:val=""/>
      <w:lvlJc w:val="left"/>
      <w:pPr>
        <w:ind w:left="5040" w:hanging="360"/>
      </w:pPr>
      <w:rPr>
        <w:rFonts w:ascii="Symbol" w:hAnsi="Symbol" w:hint="default"/>
      </w:rPr>
    </w:lvl>
    <w:lvl w:ilvl="7" w:tplc="364C6FEC">
      <w:start w:val="1"/>
      <w:numFmt w:val="bullet"/>
      <w:lvlText w:val="o"/>
      <w:lvlJc w:val="left"/>
      <w:pPr>
        <w:ind w:left="5760" w:hanging="360"/>
      </w:pPr>
      <w:rPr>
        <w:rFonts w:ascii="Courier New" w:hAnsi="Courier New" w:hint="default"/>
      </w:rPr>
    </w:lvl>
    <w:lvl w:ilvl="8" w:tplc="481E178C">
      <w:start w:val="1"/>
      <w:numFmt w:val="bullet"/>
      <w:lvlText w:val=""/>
      <w:lvlJc w:val="left"/>
      <w:pPr>
        <w:ind w:left="6480" w:hanging="360"/>
      </w:pPr>
      <w:rPr>
        <w:rFonts w:ascii="Wingdings" w:hAnsi="Wingdings" w:hint="default"/>
      </w:rPr>
    </w:lvl>
  </w:abstractNum>
  <w:abstractNum w:abstractNumId="5" w15:restartNumberingAfterBreak="0">
    <w:nsid w:val="49836272"/>
    <w:multiLevelType w:val="hybridMultilevel"/>
    <w:tmpl w:val="01FA2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AD2B06"/>
    <w:multiLevelType w:val="hybridMultilevel"/>
    <w:tmpl w:val="65E80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972BB4"/>
    <w:multiLevelType w:val="hybridMultilevel"/>
    <w:tmpl w:val="9BAEF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6995448">
    <w:abstractNumId w:val="3"/>
  </w:num>
  <w:num w:numId="2" w16cid:durableId="436606853">
    <w:abstractNumId w:val="7"/>
  </w:num>
  <w:num w:numId="3" w16cid:durableId="235285463">
    <w:abstractNumId w:val="0"/>
  </w:num>
  <w:num w:numId="4" w16cid:durableId="1143084712">
    <w:abstractNumId w:val="4"/>
  </w:num>
  <w:num w:numId="5" w16cid:durableId="945111403">
    <w:abstractNumId w:val="6"/>
  </w:num>
  <w:num w:numId="6" w16cid:durableId="2055276040">
    <w:abstractNumId w:val="2"/>
  </w:num>
  <w:num w:numId="7" w16cid:durableId="1835952350">
    <w:abstractNumId w:val="5"/>
  </w:num>
  <w:num w:numId="8" w16cid:durableId="739180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A8C"/>
    <w:rsid w:val="00000570"/>
    <w:rsid w:val="00000A5C"/>
    <w:rsid w:val="00001FBF"/>
    <w:rsid w:val="00005780"/>
    <w:rsid w:val="00013489"/>
    <w:rsid w:val="000138E0"/>
    <w:rsid w:val="0002002D"/>
    <w:rsid w:val="0002510B"/>
    <w:rsid w:val="00035F1F"/>
    <w:rsid w:val="000546F2"/>
    <w:rsid w:val="00054C41"/>
    <w:rsid w:val="00055AAA"/>
    <w:rsid w:val="00057614"/>
    <w:rsid w:val="000601A9"/>
    <w:rsid w:val="00063C42"/>
    <w:rsid w:val="00071B51"/>
    <w:rsid w:val="00076A61"/>
    <w:rsid w:val="00077BF0"/>
    <w:rsid w:val="000926A1"/>
    <w:rsid w:val="00095E5D"/>
    <w:rsid w:val="000966CE"/>
    <w:rsid w:val="000B649F"/>
    <w:rsid w:val="000B6FCC"/>
    <w:rsid w:val="000D2C65"/>
    <w:rsid w:val="000E75BB"/>
    <w:rsid w:val="000F283C"/>
    <w:rsid w:val="001038F1"/>
    <w:rsid w:val="001249DD"/>
    <w:rsid w:val="00131203"/>
    <w:rsid w:val="00134017"/>
    <w:rsid w:val="00134E9E"/>
    <w:rsid w:val="00143CA1"/>
    <w:rsid w:val="00145BAC"/>
    <w:rsid w:val="00145DEA"/>
    <w:rsid w:val="001520A0"/>
    <w:rsid w:val="00153B9D"/>
    <w:rsid w:val="001550C3"/>
    <w:rsid w:val="00161C4E"/>
    <w:rsid w:val="00174F9E"/>
    <w:rsid w:val="00175355"/>
    <w:rsid w:val="0017782C"/>
    <w:rsid w:val="00181CF6"/>
    <w:rsid w:val="0018775C"/>
    <w:rsid w:val="00192AF2"/>
    <w:rsid w:val="001A53DC"/>
    <w:rsid w:val="001A5EA2"/>
    <w:rsid w:val="001A7F18"/>
    <w:rsid w:val="001B4C6C"/>
    <w:rsid w:val="001C1D34"/>
    <w:rsid w:val="001D3B17"/>
    <w:rsid w:val="001D55A6"/>
    <w:rsid w:val="001D61B1"/>
    <w:rsid w:val="001D7EA0"/>
    <w:rsid w:val="001E2F73"/>
    <w:rsid w:val="001E31EC"/>
    <w:rsid w:val="001F201D"/>
    <w:rsid w:val="001F7F4E"/>
    <w:rsid w:val="00212B36"/>
    <w:rsid w:val="002163B4"/>
    <w:rsid w:val="00225BEE"/>
    <w:rsid w:val="002264DF"/>
    <w:rsid w:val="00244368"/>
    <w:rsid w:val="002529F2"/>
    <w:rsid w:val="00254A84"/>
    <w:rsid w:val="0026193B"/>
    <w:rsid w:val="00273888"/>
    <w:rsid w:val="0028071F"/>
    <w:rsid w:val="00286389"/>
    <w:rsid w:val="00295AC9"/>
    <w:rsid w:val="002B0473"/>
    <w:rsid w:val="002B4B9C"/>
    <w:rsid w:val="002B5433"/>
    <w:rsid w:val="002B5C85"/>
    <w:rsid w:val="002C243F"/>
    <w:rsid w:val="002D25C6"/>
    <w:rsid w:val="002D6F21"/>
    <w:rsid w:val="002D7AD6"/>
    <w:rsid w:val="002E0D05"/>
    <w:rsid w:val="002F46F1"/>
    <w:rsid w:val="003016C1"/>
    <w:rsid w:val="00302007"/>
    <w:rsid w:val="0030260E"/>
    <w:rsid w:val="003104E7"/>
    <w:rsid w:val="00311E2E"/>
    <w:rsid w:val="00314EDC"/>
    <w:rsid w:val="003212BE"/>
    <w:rsid w:val="00322DB8"/>
    <w:rsid w:val="0032460E"/>
    <w:rsid w:val="00326894"/>
    <w:rsid w:val="0033522F"/>
    <w:rsid w:val="00345DA6"/>
    <w:rsid w:val="0035129F"/>
    <w:rsid w:val="00356529"/>
    <w:rsid w:val="00365519"/>
    <w:rsid w:val="00365D65"/>
    <w:rsid w:val="00377F0D"/>
    <w:rsid w:val="00391C84"/>
    <w:rsid w:val="0039791D"/>
    <w:rsid w:val="003A55B4"/>
    <w:rsid w:val="003A577B"/>
    <w:rsid w:val="003A7162"/>
    <w:rsid w:val="003B02C5"/>
    <w:rsid w:val="003B2EAD"/>
    <w:rsid w:val="003C2AF9"/>
    <w:rsid w:val="003D0CB5"/>
    <w:rsid w:val="003D2AEA"/>
    <w:rsid w:val="003D3C2A"/>
    <w:rsid w:val="003E0DFF"/>
    <w:rsid w:val="003E22C3"/>
    <w:rsid w:val="003F0237"/>
    <w:rsid w:val="003F7FDD"/>
    <w:rsid w:val="0040414B"/>
    <w:rsid w:val="00404E49"/>
    <w:rsid w:val="00405809"/>
    <w:rsid w:val="00411DA7"/>
    <w:rsid w:val="004175C5"/>
    <w:rsid w:val="00417E10"/>
    <w:rsid w:val="00420FC4"/>
    <w:rsid w:val="00424E9E"/>
    <w:rsid w:val="00440FF6"/>
    <w:rsid w:val="004500BF"/>
    <w:rsid w:val="00465A3C"/>
    <w:rsid w:val="00466851"/>
    <w:rsid w:val="00470D2C"/>
    <w:rsid w:val="00472EB2"/>
    <w:rsid w:val="00475EF2"/>
    <w:rsid w:val="00490553"/>
    <w:rsid w:val="00495979"/>
    <w:rsid w:val="00496312"/>
    <w:rsid w:val="0049656E"/>
    <w:rsid w:val="004A124E"/>
    <w:rsid w:val="004A1BBC"/>
    <w:rsid w:val="004A59D8"/>
    <w:rsid w:val="004B7999"/>
    <w:rsid w:val="004C7B62"/>
    <w:rsid w:val="004D07B9"/>
    <w:rsid w:val="00504D17"/>
    <w:rsid w:val="005109AB"/>
    <w:rsid w:val="00520253"/>
    <w:rsid w:val="00524289"/>
    <w:rsid w:val="00524F11"/>
    <w:rsid w:val="005263A5"/>
    <w:rsid w:val="00527C45"/>
    <w:rsid w:val="00541912"/>
    <w:rsid w:val="00543242"/>
    <w:rsid w:val="00553D7A"/>
    <w:rsid w:val="005628B9"/>
    <w:rsid w:val="00567510"/>
    <w:rsid w:val="00577AA1"/>
    <w:rsid w:val="00581D3C"/>
    <w:rsid w:val="00582C6D"/>
    <w:rsid w:val="00583FB7"/>
    <w:rsid w:val="00584992"/>
    <w:rsid w:val="00586C15"/>
    <w:rsid w:val="00590A16"/>
    <w:rsid w:val="005B0F98"/>
    <w:rsid w:val="005D1A43"/>
    <w:rsid w:val="005D60F0"/>
    <w:rsid w:val="005F734C"/>
    <w:rsid w:val="006001B7"/>
    <w:rsid w:val="00605692"/>
    <w:rsid w:val="00606368"/>
    <w:rsid w:val="00612DE1"/>
    <w:rsid w:val="00615C15"/>
    <w:rsid w:val="00633C26"/>
    <w:rsid w:val="00637476"/>
    <w:rsid w:val="00685F4F"/>
    <w:rsid w:val="00695436"/>
    <w:rsid w:val="006A3A0D"/>
    <w:rsid w:val="006A65B3"/>
    <w:rsid w:val="006C04CA"/>
    <w:rsid w:val="006C2985"/>
    <w:rsid w:val="006D4D65"/>
    <w:rsid w:val="006E13D2"/>
    <w:rsid w:val="006E3670"/>
    <w:rsid w:val="0072337D"/>
    <w:rsid w:val="00724415"/>
    <w:rsid w:val="00732AAE"/>
    <w:rsid w:val="007334E3"/>
    <w:rsid w:val="007345DC"/>
    <w:rsid w:val="00736FFB"/>
    <w:rsid w:val="007418A2"/>
    <w:rsid w:val="007471A8"/>
    <w:rsid w:val="00747EF0"/>
    <w:rsid w:val="007566B2"/>
    <w:rsid w:val="007757D2"/>
    <w:rsid w:val="00787C22"/>
    <w:rsid w:val="00795B5D"/>
    <w:rsid w:val="007A079B"/>
    <w:rsid w:val="007A76F0"/>
    <w:rsid w:val="007B0D2C"/>
    <w:rsid w:val="007B22F0"/>
    <w:rsid w:val="007B39D4"/>
    <w:rsid w:val="007B3C91"/>
    <w:rsid w:val="007D5186"/>
    <w:rsid w:val="007D7B62"/>
    <w:rsid w:val="007E145E"/>
    <w:rsid w:val="007F0C39"/>
    <w:rsid w:val="007F3E51"/>
    <w:rsid w:val="007F4475"/>
    <w:rsid w:val="007F7207"/>
    <w:rsid w:val="007F77ED"/>
    <w:rsid w:val="00802F47"/>
    <w:rsid w:val="008075D4"/>
    <w:rsid w:val="008204F0"/>
    <w:rsid w:val="0082091B"/>
    <w:rsid w:val="00820F31"/>
    <w:rsid w:val="00834E1E"/>
    <w:rsid w:val="008370AE"/>
    <w:rsid w:val="00860766"/>
    <w:rsid w:val="00870608"/>
    <w:rsid w:val="0087669B"/>
    <w:rsid w:val="00885905"/>
    <w:rsid w:val="0088603B"/>
    <w:rsid w:val="00890D4C"/>
    <w:rsid w:val="008910D3"/>
    <w:rsid w:val="00896A5C"/>
    <w:rsid w:val="008B428B"/>
    <w:rsid w:val="008B4EF6"/>
    <w:rsid w:val="008C22F5"/>
    <w:rsid w:val="008C541A"/>
    <w:rsid w:val="008D1A15"/>
    <w:rsid w:val="008D5107"/>
    <w:rsid w:val="008E1E4B"/>
    <w:rsid w:val="008E7C41"/>
    <w:rsid w:val="00902C99"/>
    <w:rsid w:val="00917329"/>
    <w:rsid w:val="00925299"/>
    <w:rsid w:val="00930872"/>
    <w:rsid w:val="0093469D"/>
    <w:rsid w:val="009429EB"/>
    <w:rsid w:val="00947EBD"/>
    <w:rsid w:val="00950478"/>
    <w:rsid w:val="0095070A"/>
    <w:rsid w:val="0095558E"/>
    <w:rsid w:val="00957514"/>
    <w:rsid w:val="00962764"/>
    <w:rsid w:val="00967F21"/>
    <w:rsid w:val="00970B7A"/>
    <w:rsid w:val="00981185"/>
    <w:rsid w:val="009849C7"/>
    <w:rsid w:val="00993486"/>
    <w:rsid w:val="009A223A"/>
    <w:rsid w:val="009A2A5D"/>
    <w:rsid w:val="009A4F76"/>
    <w:rsid w:val="009C6D26"/>
    <w:rsid w:val="009D0CE3"/>
    <w:rsid w:val="009D1431"/>
    <w:rsid w:val="009D6B2C"/>
    <w:rsid w:val="009E6921"/>
    <w:rsid w:val="009F1BE7"/>
    <w:rsid w:val="009F237E"/>
    <w:rsid w:val="009F741F"/>
    <w:rsid w:val="00A119FC"/>
    <w:rsid w:val="00A22AAA"/>
    <w:rsid w:val="00A23ADC"/>
    <w:rsid w:val="00A51160"/>
    <w:rsid w:val="00A61FD7"/>
    <w:rsid w:val="00A64EA7"/>
    <w:rsid w:val="00A732E5"/>
    <w:rsid w:val="00A755DA"/>
    <w:rsid w:val="00A77554"/>
    <w:rsid w:val="00A8012C"/>
    <w:rsid w:val="00A80215"/>
    <w:rsid w:val="00A90278"/>
    <w:rsid w:val="00AE7367"/>
    <w:rsid w:val="00AF7308"/>
    <w:rsid w:val="00B05525"/>
    <w:rsid w:val="00B133A8"/>
    <w:rsid w:val="00B27DA3"/>
    <w:rsid w:val="00B40893"/>
    <w:rsid w:val="00B40EC5"/>
    <w:rsid w:val="00B41D96"/>
    <w:rsid w:val="00B44168"/>
    <w:rsid w:val="00B51C1A"/>
    <w:rsid w:val="00B52A14"/>
    <w:rsid w:val="00B53088"/>
    <w:rsid w:val="00B56BAA"/>
    <w:rsid w:val="00B57550"/>
    <w:rsid w:val="00B625CA"/>
    <w:rsid w:val="00B6381B"/>
    <w:rsid w:val="00B678BB"/>
    <w:rsid w:val="00B76EF1"/>
    <w:rsid w:val="00B86A62"/>
    <w:rsid w:val="00B920E5"/>
    <w:rsid w:val="00B95098"/>
    <w:rsid w:val="00BB3420"/>
    <w:rsid w:val="00BC11EB"/>
    <w:rsid w:val="00BC43D3"/>
    <w:rsid w:val="00BD27C8"/>
    <w:rsid w:val="00BE35E2"/>
    <w:rsid w:val="00BF5A61"/>
    <w:rsid w:val="00C064C7"/>
    <w:rsid w:val="00C11E89"/>
    <w:rsid w:val="00C11EA3"/>
    <w:rsid w:val="00C13882"/>
    <w:rsid w:val="00C16326"/>
    <w:rsid w:val="00C16A2A"/>
    <w:rsid w:val="00C1778B"/>
    <w:rsid w:val="00C177E6"/>
    <w:rsid w:val="00C33F27"/>
    <w:rsid w:val="00C35562"/>
    <w:rsid w:val="00C42C78"/>
    <w:rsid w:val="00C46A96"/>
    <w:rsid w:val="00C57D4E"/>
    <w:rsid w:val="00C66C3D"/>
    <w:rsid w:val="00C67951"/>
    <w:rsid w:val="00C67990"/>
    <w:rsid w:val="00C71B8F"/>
    <w:rsid w:val="00C81CC3"/>
    <w:rsid w:val="00C82DC1"/>
    <w:rsid w:val="00C8786E"/>
    <w:rsid w:val="00C94B20"/>
    <w:rsid w:val="00CA0D65"/>
    <w:rsid w:val="00CB306F"/>
    <w:rsid w:val="00CF0FB0"/>
    <w:rsid w:val="00D15722"/>
    <w:rsid w:val="00D279C8"/>
    <w:rsid w:val="00D36729"/>
    <w:rsid w:val="00D41B81"/>
    <w:rsid w:val="00D5052C"/>
    <w:rsid w:val="00D52245"/>
    <w:rsid w:val="00D55C00"/>
    <w:rsid w:val="00D61619"/>
    <w:rsid w:val="00D71425"/>
    <w:rsid w:val="00D74987"/>
    <w:rsid w:val="00D92BED"/>
    <w:rsid w:val="00D94880"/>
    <w:rsid w:val="00DA010C"/>
    <w:rsid w:val="00DB2908"/>
    <w:rsid w:val="00DB3B29"/>
    <w:rsid w:val="00DC1D96"/>
    <w:rsid w:val="00DC45A0"/>
    <w:rsid w:val="00DD0AB4"/>
    <w:rsid w:val="00DD5F21"/>
    <w:rsid w:val="00DE25F9"/>
    <w:rsid w:val="00DF14AF"/>
    <w:rsid w:val="00DF1A8C"/>
    <w:rsid w:val="00E0527B"/>
    <w:rsid w:val="00E06147"/>
    <w:rsid w:val="00E11FF2"/>
    <w:rsid w:val="00E12F04"/>
    <w:rsid w:val="00E203D6"/>
    <w:rsid w:val="00E2097C"/>
    <w:rsid w:val="00E257E4"/>
    <w:rsid w:val="00E27C85"/>
    <w:rsid w:val="00E307CA"/>
    <w:rsid w:val="00E37D2D"/>
    <w:rsid w:val="00E402F6"/>
    <w:rsid w:val="00E42818"/>
    <w:rsid w:val="00E53FBA"/>
    <w:rsid w:val="00E54DF6"/>
    <w:rsid w:val="00E62964"/>
    <w:rsid w:val="00E67FA8"/>
    <w:rsid w:val="00E709FA"/>
    <w:rsid w:val="00E7762B"/>
    <w:rsid w:val="00E9313F"/>
    <w:rsid w:val="00E96CCF"/>
    <w:rsid w:val="00EA165F"/>
    <w:rsid w:val="00EA3738"/>
    <w:rsid w:val="00EB43C7"/>
    <w:rsid w:val="00EC0FBF"/>
    <w:rsid w:val="00EC2AD5"/>
    <w:rsid w:val="00EC7E52"/>
    <w:rsid w:val="00ED7911"/>
    <w:rsid w:val="00EE4772"/>
    <w:rsid w:val="00F14B93"/>
    <w:rsid w:val="00F400BB"/>
    <w:rsid w:val="00F40554"/>
    <w:rsid w:val="00F45961"/>
    <w:rsid w:val="00F52A7B"/>
    <w:rsid w:val="00F629E5"/>
    <w:rsid w:val="00F65B4C"/>
    <w:rsid w:val="00F71F2A"/>
    <w:rsid w:val="00F7310D"/>
    <w:rsid w:val="00F75058"/>
    <w:rsid w:val="00F86D69"/>
    <w:rsid w:val="00F9025A"/>
    <w:rsid w:val="00F9154A"/>
    <w:rsid w:val="00F96750"/>
    <w:rsid w:val="00FA252E"/>
    <w:rsid w:val="00FA4D2C"/>
    <w:rsid w:val="00FA6849"/>
    <w:rsid w:val="00FB6D74"/>
    <w:rsid w:val="00FC43CB"/>
    <w:rsid w:val="00FC4805"/>
    <w:rsid w:val="00FD0B92"/>
    <w:rsid w:val="00FD18D2"/>
    <w:rsid w:val="00FE440C"/>
    <w:rsid w:val="00FE7B12"/>
    <w:rsid w:val="00FF3FC6"/>
    <w:rsid w:val="018D4CFA"/>
    <w:rsid w:val="02171943"/>
    <w:rsid w:val="0222E355"/>
    <w:rsid w:val="0251CC96"/>
    <w:rsid w:val="0270BA6B"/>
    <w:rsid w:val="08D36A9D"/>
    <w:rsid w:val="0A025995"/>
    <w:rsid w:val="0B6CB15F"/>
    <w:rsid w:val="0D8C9E67"/>
    <w:rsid w:val="10280E62"/>
    <w:rsid w:val="10D68213"/>
    <w:rsid w:val="126B1E06"/>
    <w:rsid w:val="1E5DF9AC"/>
    <w:rsid w:val="1EE0E0FC"/>
    <w:rsid w:val="22C82FF7"/>
    <w:rsid w:val="23184499"/>
    <w:rsid w:val="28D391E0"/>
    <w:rsid w:val="2A25819C"/>
    <w:rsid w:val="2B6E7C0E"/>
    <w:rsid w:val="2FCCE367"/>
    <w:rsid w:val="3171E9D1"/>
    <w:rsid w:val="336D4E1B"/>
    <w:rsid w:val="345FCB7C"/>
    <w:rsid w:val="37D17071"/>
    <w:rsid w:val="38A1603E"/>
    <w:rsid w:val="393A3740"/>
    <w:rsid w:val="3C812D7B"/>
    <w:rsid w:val="3CDC9F5B"/>
    <w:rsid w:val="3E8DBF4B"/>
    <w:rsid w:val="430852A2"/>
    <w:rsid w:val="438BEF2F"/>
    <w:rsid w:val="4516E774"/>
    <w:rsid w:val="46435B34"/>
    <w:rsid w:val="48D6F289"/>
    <w:rsid w:val="4A068D9B"/>
    <w:rsid w:val="4A70256F"/>
    <w:rsid w:val="4A950B17"/>
    <w:rsid w:val="4D10CFF6"/>
    <w:rsid w:val="4D1FC097"/>
    <w:rsid w:val="53C4E522"/>
    <w:rsid w:val="548A4DC3"/>
    <w:rsid w:val="56D035FE"/>
    <w:rsid w:val="5AA5533D"/>
    <w:rsid w:val="5BA995F9"/>
    <w:rsid w:val="5C7EB108"/>
    <w:rsid w:val="5CA5FFB6"/>
    <w:rsid w:val="60746819"/>
    <w:rsid w:val="61A403B1"/>
    <w:rsid w:val="64E2C3AB"/>
    <w:rsid w:val="64F78628"/>
    <w:rsid w:val="7179C20D"/>
    <w:rsid w:val="724DC1B2"/>
    <w:rsid w:val="72693ED8"/>
    <w:rsid w:val="735FDF63"/>
    <w:rsid w:val="736248F8"/>
    <w:rsid w:val="74B68E9E"/>
    <w:rsid w:val="74DCA26A"/>
    <w:rsid w:val="7622FA60"/>
    <w:rsid w:val="779BE301"/>
    <w:rsid w:val="7E15EE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71F928"/>
  <w15:chartTrackingRefBased/>
  <w15:docId w15:val="{58EF09D1-0AA3-42F0-BAB4-B720F447D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A8C"/>
  </w:style>
  <w:style w:type="paragraph" w:styleId="Heading1">
    <w:name w:val="heading 1"/>
    <w:basedOn w:val="Normal"/>
    <w:next w:val="Normal"/>
    <w:link w:val="Heading1Char"/>
    <w:uiPriority w:val="9"/>
    <w:qFormat/>
    <w:rsid w:val="00DF1A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1A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1A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1A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1A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1A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A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A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A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A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1A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1A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A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1A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1A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A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A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A8C"/>
    <w:rPr>
      <w:rFonts w:eastAsiaTheme="majorEastAsia" w:cstheme="majorBidi"/>
      <w:color w:val="272727" w:themeColor="text1" w:themeTint="D8"/>
    </w:rPr>
  </w:style>
  <w:style w:type="paragraph" w:styleId="Title">
    <w:name w:val="Title"/>
    <w:basedOn w:val="Normal"/>
    <w:next w:val="Normal"/>
    <w:link w:val="TitleChar"/>
    <w:uiPriority w:val="10"/>
    <w:qFormat/>
    <w:rsid w:val="00DF1A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A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A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A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A8C"/>
    <w:pPr>
      <w:spacing w:before="160"/>
      <w:jc w:val="center"/>
    </w:pPr>
    <w:rPr>
      <w:i/>
      <w:iCs/>
      <w:color w:val="404040" w:themeColor="text1" w:themeTint="BF"/>
    </w:rPr>
  </w:style>
  <w:style w:type="character" w:customStyle="1" w:styleId="QuoteChar">
    <w:name w:val="Quote Char"/>
    <w:basedOn w:val="DefaultParagraphFont"/>
    <w:link w:val="Quote"/>
    <w:uiPriority w:val="29"/>
    <w:rsid w:val="00DF1A8C"/>
    <w:rPr>
      <w:i/>
      <w:iCs/>
      <w:color w:val="404040" w:themeColor="text1" w:themeTint="BF"/>
    </w:rPr>
  </w:style>
  <w:style w:type="paragraph" w:styleId="ListParagraph">
    <w:name w:val="List Paragraph"/>
    <w:basedOn w:val="Normal"/>
    <w:uiPriority w:val="34"/>
    <w:qFormat/>
    <w:rsid w:val="00DF1A8C"/>
    <w:pPr>
      <w:ind w:left="720"/>
      <w:contextualSpacing/>
    </w:pPr>
  </w:style>
  <w:style w:type="character" w:styleId="IntenseEmphasis">
    <w:name w:val="Intense Emphasis"/>
    <w:basedOn w:val="DefaultParagraphFont"/>
    <w:uiPriority w:val="21"/>
    <w:qFormat/>
    <w:rsid w:val="00DF1A8C"/>
    <w:rPr>
      <w:i/>
      <w:iCs/>
      <w:color w:val="0F4761" w:themeColor="accent1" w:themeShade="BF"/>
    </w:rPr>
  </w:style>
  <w:style w:type="paragraph" w:styleId="IntenseQuote">
    <w:name w:val="Intense Quote"/>
    <w:basedOn w:val="Normal"/>
    <w:next w:val="Normal"/>
    <w:link w:val="IntenseQuoteChar"/>
    <w:uiPriority w:val="30"/>
    <w:qFormat/>
    <w:rsid w:val="00DF1A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A8C"/>
    <w:rPr>
      <w:i/>
      <w:iCs/>
      <w:color w:val="0F4761" w:themeColor="accent1" w:themeShade="BF"/>
    </w:rPr>
  </w:style>
  <w:style w:type="character" w:styleId="IntenseReference">
    <w:name w:val="Intense Reference"/>
    <w:basedOn w:val="DefaultParagraphFont"/>
    <w:uiPriority w:val="32"/>
    <w:qFormat/>
    <w:rsid w:val="00DF1A8C"/>
    <w:rPr>
      <w:b/>
      <w:bCs/>
      <w:smallCaps/>
      <w:color w:val="0F4761" w:themeColor="accent1" w:themeShade="BF"/>
      <w:spacing w:val="5"/>
    </w:rPr>
  </w:style>
  <w:style w:type="character" w:styleId="Hyperlink">
    <w:name w:val="Hyperlink"/>
    <w:basedOn w:val="DefaultParagraphFont"/>
    <w:uiPriority w:val="99"/>
    <w:unhideWhenUsed/>
    <w:rsid w:val="00DF1A8C"/>
    <w:rPr>
      <w:color w:val="467886" w:themeColor="hyperlink"/>
      <w:u w:val="single"/>
    </w:rPr>
  </w:style>
  <w:style w:type="character" w:styleId="CommentReference">
    <w:name w:val="annotation reference"/>
    <w:basedOn w:val="DefaultParagraphFont"/>
    <w:uiPriority w:val="99"/>
    <w:semiHidden/>
    <w:unhideWhenUsed/>
    <w:rsid w:val="00DF1A8C"/>
    <w:rPr>
      <w:sz w:val="16"/>
      <w:szCs w:val="16"/>
    </w:rPr>
  </w:style>
  <w:style w:type="paragraph" w:styleId="CommentText">
    <w:name w:val="annotation text"/>
    <w:basedOn w:val="Normal"/>
    <w:link w:val="CommentTextChar"/>
    <w:uiPriority w:val="99"/>
    <w:unhideWhenUsed/>
    <w:rsid w:val="00DF1A8C"/>
    <w:pPr>
      <w:spacing w:line="240" w:lineRule="auto"/>
    </w:pPr>
    <w:rPr>
      <w:sz w:val="20"/>
      <w:szCs w:val="20"/>
    </w:rPr>
  </w:style>
  <w:style w:type="character" w:customStyle="1" w:styleId="CommentTextChar">
    <w:name w:val="Comment Text Char"/>
    <w:basedOn w:val="DefaultParagraphFont"/>
    <w:link w:val="CommentText"/>
    <w:uiPriority w:val="99"/>
    <w:rsid w:val="00DF1A8C"/>
    <w:rPr>
      <w:sz w:val="20"/>
      <w:szCs w:val="20"/>
    </w:rPr>
  </w:style>
  <w:style w:type="character" w:styleId="Mention">
    <w:name w:val="Mention"/>
    <w:basedOn w:val="DefaultParagraphFont"/>
    <w:uiPriority w:val="99"/>
    <w:unhideWhenUsed/>
    <w:rsid w:val="00DF1A8C"/>
    <w:rPr>
      <w:color w:val="2B579A"/>
      <w:shd w:val="clear" w:color="auto" w:fill="E6E6E6"/>
    </w:rPr>
  </w:style>
  <w:style w:type="character" w:styleId="FollowedHyperlink">
    <w:name w:val="FollowedHyperlink"/>
    <w:basedOn w:val="DefaultParagraphFont"/>
    <w:uiPriority w:val="99"/>
    <w:semiHidden/>
    <w:unhideWhenUsed/>
    <w:rsid w:val="00DF1A8C"/>
    <w:rPr>
      <w:color w:val="96607D" w:themeColor="followedHyperlink"/>
      <w:u w:val="single"/>
    </w:rPr>
  </w:style>
  <w:style w:type="paragraph" w:styleId="Revision">
    <w:name w:val="Revision"/>
    <w:hidden/>
    <w:uiPriority w:val="99"/>
    <w:semiHidden/>
    <w:rsid w:val="002F46F1"/>
    <w:pPr>
      <w:spacing w:after="0" w:line="240" w:lineRule="auto"/>
    </w:pPr>
  </w:style>
  <w:style w:type="character" w:styleId="UnresolvedMention">
    <w:name w:val="Unresolved Mention"/>
    <w:basedOn w:val="DefaultParagraphFont"/>
    <w:uiPriority w:val="99"/>
    <w:semiHidden/>
    <w:unhideWhenUsed/>
    <w:rsid w:val="00E4281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81185"/>
    <w:rPr>
      <w:b/>
      <w:bCs/>
    </w:rPr>
  </w:style>
  <w:style w:type="character" w:customStyle="1" w:styleId="CommentSubjectChar">
    <w:name w:val="Comment Subject Char"/>
    <w:basedOn w:val="CommentTextChar"/>
    <w:link w:val="CommentSubject"/>
    <w:uiPriority w:val="99"/>
    <w:semiHidden/>
    <w:rsid w:val="00981185"/>
    <w:rPr>
      <w:b/>
      <w:bCs/>
      <w:sz w:val="20"/>
      <w:szCs w:val="20"/>
    </w:rPr>
  </w:style>
  <w:style w:type="paragraph" w:styleId="Header">
    <w:name w:val="header"/>
    <w:basedOn w:val="Normal"/>
    <w:link w:val="HeaderChar"/>
    <w:uiPriority w:val="99"/>
    <w:unhideWhenUsed/>
    <w:rsid w:val="007345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5DC"/>
  </w:style>
  <w:style w:type="paragraph" w:styleId="Footer">
    <w:name w:val="footer"/>
    <w:basedOn w:val="Normal"/>
    <w:link w:val="FooterChar"/>
    <w:uiPriority w:val="99"/>
    <w:unhideWhenUsed/>
    <w:rsid w:val="00734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5DC"/>
  </w:style>
  <w:style w:type="paragraph" w:styleId="FootnoteText">
    <w:name w:val="footnote text"/>
    <w:basedOn w:val="Normal"/>
    <w:link w:val="FootnoteTextChar"/>
    <w:uiPriority w:val="99"/>
    <w:semiHidden/>
    <w:unhideWhenUsed/>
    <w:rsid w:val="008B42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428B"/>
    <w:rPr>
      <w:sz w:val="20"/>
      <w:szCs w:val="20"/>
    </w:rPr>
  </w:style>
  <w:style w:type="character" w:styleId="FootnoteReference">
    <w:name w:val="footnote reference"/>
    <w:basedOn w:val="DefaultParagraphFont"/>
    <w:uiPriority w:val="99"/>
    <w:semiHidden/>
    <w:unhideWhenUsed/>
    <w:rsid w:val="008B42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97319">
      <w:bodyDiv w:val="1"/>
      <w:marLeft w:val="0"/>
      <w:marRight w:val="0"/>
      <w:marTop w:val="0"/>
      <w:marBottom w:val="0"/>
      <w:divBdr>
        <w:top w:val="none" w:sz="0" w:space="0" w:color="auto"/>
        <w:left w:val="none" w:sz="0" w:space="0" w:color="auto"/>
        <w:bottom w:val="none" w:sz="0" w:space="0" w:color="auto"/>
        <w:right w:val="none" w:sz="0" w:space="0" w:color="auto"/>
      </w:divBdr>
    </w:div>
    <w:div w:id="123937253">
      <w:bodyDiv w:val="1"/>
      <w:marLeft w:val="0"/>
      <w:marRight w:val="0"/>
      <w:marTop w:val="0"/>
      <w:marBottom w:val="0"/>
      <w:divBdr>
        <w:top w:val="none" w:sz="0" w:space="0" w:color="auto"/>
        <w:left w:val="none" w:sz="0" w:space="0" w:color="auto"/>
        <w:bottom w:val="none" w:sz="0" w:space="0" w:color="auto"/>
        <w:right w:val="none" w:sz="0" w:space="0" w:color="auto"/>
      </w:divBdr>
    </w:div>
    <w:div w:id="1018042566">
      <w:bodyDiv w:val="1"/>
      <w:marLeft w:val="0"/>
      <w:marRight w:val="0"/>
      <w:marTop w:val="0"/>
      <w:marBottom w:val="0"/>
      <w:divBdr>
        <w:top w:val="none" w:sz="0" w:space="0" w:color="auto"/>
        <w:left w:val="none" w:sz="0" w:space="0" w:color="auto"/>
        <w:bottom w:val="none" w:sz="0" w:space="0" w:color="auto"/>
        <w:right w:val="none" w:sz="0" w:space="0" w:color="auto"/>
      </w:divBdr>
    </w:div>
    <w:div w:id="138479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gram.director-dwp@mass.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ral.health@mass.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legislature.gov/Laws/GeneralLaws/PartI/TitleXVI/Chapter111/Section8c" TargetMode="External"/><Relationship Id="rId5" Type="http://schemas.openxmlformats.org/officeDocument/2006/relationships/webSettings" Target="webSettings.xml"/><Relationship Id="rId15" Type="http://schemas.openxmlformats.org/officeDocument/2006/relationships/hyperlink" Target="https://www.mass.gov/doc/drinking-water-policy-08-01-substantial-modifications-to-a-public-water-system-that-require-a-permit/download" TargetMode="External"/><Relationship Id="rId10" Type="http://schemas.openxmlformats.org/officeDocument/2006/relationships/hyperlink" Target="https://nccd.cdc.gov/doh_mwf/default/default.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ss.gov/info-details/community-water-fluoridation-status" TargetMode="External"/><Relationship Id="rId14" Type="http://schemas.openxmlformats.org/officeDocument/2006/relationships/hyperlink" Target="https://www.mass.gov/regulations/310-CMR-22-the-massachusetts-drinking-water-regulation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dc.gov/oral-health/data-research/facts-stats/fast-facts-return-on-invest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03FB9-2D5C-4847-96C5-F1DF69AA3AD4}">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6587</Characters>
  <Application>Microsoft Office Word</Application>
  <DocSecurity>0</DocSecurity>
  <Lines>54</Lines>
  <Paragraphs>15</Paragraphs>
  <ScaleCrop>false</ScaleCrop>
  <Company/>
  <LinksUpToDate>false</LinksUpToDate>
  <CharactersWithSpaces>7573</CharactersWithSpaces>
  <SharedDoc>false</SharedDoc>
  <HLinks>
    <vt:vector size="66" baseType="variant">
      <vt:variant>
        <vt:i4>7471158</vt:i4>
      </vt:variant>
      <vt:variant>
        <vt:i4>27</vt:i4>
      </vt:variant>
      <vt:variant>
        <vt:i4>0</vt:i4>
      </vt:variant>
      <vt:variant>
        <vt:i4>5</vt:i4>
      </vt:variant>
      <vt:variant>
        <vt:lpwstr>https://www.mass.gov/doc/drinking-water-policy-08-01-substantial-modifications-to-a-public-water-system-that-require-a-permit/download</vt:lpwstr>
      </vt:variant>
      <vt:variant>
        <vt:lpwstr/>
      </vt:variant>
      <vt:variant>
        <vt:i4>5767183</vt:i4>
      </vt:variant>
      <vt:variant>
        <vt:i4>24</vt:i4>
      </vt:variant>
      <vt:variant>
        <vt:i4>0</vt:i4>
      </vt:variant>
      <vt:variant>
        <vt:i4>5</vt:i4>
      </vt:variant>
      <vt:variant>
        <vt:lpwstr>https://www.mass.gov/regulations/310-CMR-22-the-massachusetts-drinking-water-regulations</vt:lpwstr>
      </vt:variant>
      <vt:variant>
        <vt:lpwstr/>
      </vt:variant>
      <vt:variant>
        <vt:i4>6357073</vt:i4>
      </vt:variant>
      <vt:variant>
        <vt:i4>21</vt:i4>
      </vt:variant>
      <vt:variant>
        <vt:i4>0</vt:i4>
      </vt:variant>
      <vt:variant>
        <vt:i4>5</vt:i4>
      </vt:variant>
      <vt:variant>
        <vt:lpwstr>mailto:program.director-dwp@mass.gov</vt:lpwstr>
      </vt:variant>
      <vt:variant>
        <vt:lpwstr/>
      </vt:variant>
      <vt:variant>
        <vt:i4>8126492</vt:i4>
      </vt:variant>
      <vt:variant>
        <vt:i4>18</vt:i4>
      </vt:variant>
      <vt:variant>
        <vt:i4>0</vt:i4>
      </vt:variant>
      <vt:variant>
        <vt:i4>5</vt:i4>
      </vt:variant>
      <vt:variant>
        <vt:lpwstr>mailto:oral.health@mass.gov</vt:lpwstr>
      </vt:variant>
      <vt:variant>
        <vt:lpwstr/>
      </vt:variant>
      <vt:variant>
        <vt:i4>3211302</vt:i4>
      </vt:variant>
      <vt:variant>
        <vt:i4>15</vt:i4>
      </vt:variant>
      <vt:variant>
        <vt:i4>0</vt:i4>
      </vt:variant>
      <vt:variant>
        <vt:i4>5</vt:i4>
      </vt:variant>
      <vt:variant>
        <vt:lpwstr>https://malegislature.gov/Laws/GeneralLaws/PartI/TitleXVI/Chapter111/Section8c</vt:lpwstr>
      </vt:variant>
      <vt:variant>
        <vt:lpwstr/>
      </vt:variant>
      <vt:variant>
        <vt:i4>1114227</vt:i4>
      </vt:variant>
      <vt:variant>
        <vt:i4>12</vt:i4>
      </vt:variant>
      <vt:variant>
        <vt:i4>0</vt:i4>
      </vt:variant>
      <vt:variant>
        <vt:i4>5</vt:i4>
      </vt:variant>
      <vt:variant>
        <vt:lpwstr>https://nccd.cdc.gov/doh_mwf/default/default.aspx</vt:lpwstr>
      </vt:variant>
      <vt:variant>
        <vt:lpwstr/>
      </vt:variant>
      <vt:variant>
        <vt:i4>5832722</vt:i4>
      </vt:variant>
      <vt:variant>
        <vt:i4>9</vt:i4>
      </vt:variant>
      <vt:variant>
        <vt:i4>0</vt:i4>
      </vt:variant>
      <vt:variant>
        <vt:i4>5</vt:i4>
      </vt:variant>
      <vt:variant>
        <vt:lpwstr>https://www.mass.gov/info-details/community-water-fluoridation-status</vt:lpwstr>
      </vt:variant>
      <vt:variant>
        <vt:lpwstr/>
      </vt:variant>
      <vt:variant>
        <vt:i4>2555962</vt:i4>
      </vt:variant>
      <vt:variant>
        <vt:i4>6</vt:i4>
      </vt:variant>
      <vt:variant>
        <vt:i4>0</vt:i4>
      </vt:variant>
      <vt:variant>
        <vt:i4>5</vt:i4>
      </vt:variant>
      <vt:variant>
        <vt:lpwstr>https://www.mass.gov/orgs/office-of-oral-health</vt:lpwstr>
      </vt:variant>
      <vt:variant>
        <vt:lpwstr/>
      </vt:variant>
      <vt:variant>
        <vt:i4>5767250</vt:i4>
      </vt:variant>
      <vt:variant>
        <vt:i4>3</vt:i4>
      </vt:variant>
      <vt:variant>
        <vt:i4>0</vt:i4>
      </vt:variant>
      <vt:variant>
        <vt:i4>5</vt:i4>
      </vt:variant>
      <vt:variant>
        <vt:lpwstr>https://www.mass.gov/lists/oral-health-information-for-local-boards-of-health</vt:lpwstr>
      </vt:variant>
      <vt:variant>
        <vt:lpwstr/>
      </vt:variant>
      <vt:variant>
        <vt:i4>7405684</vt:i4>
      </vt:variant>
      <vt:variant>
        <vt:i4>0</vt:i4>
      </vt:variant>
      <vt:variant>
        <vt:i4>0</vt:i4>
      </vt:variant>
      <vt:variant>
        <vt:i4>5</vt:i4>
      </vt:variant>
      <vt:variant>
        <vt:lpwstr>https://www.mass.gov/lists/fluoride-monitoring-reporting-forms</vt:lpwstr>
      </vt:variant>
      <vt:variant>
        <vt:lpwstr/>
      </vt:variant>
      <vt:variant>
        <vt:i4>3670132</vt:i4>
      </vt:variant>
      <vt:variant>
        <vt:i4>0</vt:i4>
      </vt:variant>
      <vt:variant>
        <vt:i4>0</vt:i4>
      </vt:variant>
      <vt:variant>
        <vt:i4>5</vt:i4>
      </vt:variant>
      <vt:variant>
        <vt:lpwstr>https://www.cdc.gov/oral-health/data-research/facts-stats/fast-facts-return-on-investment.html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Brittany L (DPH)</dc:creator>
  <cp:keywords/>
  <dc:description/>
  <cp:lastModifiedBy>Harrison, Deborah (EHS)</cp:lastModifiedBy>
  <cp:revision>2</cp:revision>
  <dcterms:created xsi:type="dcterms:W3CDTF">2025-05-21T16:03:00Z</dcterms:created>
  <dcterms:modified xsi:type="dcterms:W3CDTF">2025-05-21T16:03:00Z</dcterms:modified>
</cp:coreProperties>
</file>