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235"/>
        <w:tblW w:w="10825" w:type="dxa"/>
        <w:tblBorders>
          <w:top w:val="single" w:sz="36" w:space="0" w:color="E36C0A" w:themeColor="accent6" w:themeShade="BF"/>
          <w:left w:val="single" w:sz="36" w:space="0" w:color="E36C0A" w:themeColor="accent6" w:themeShade="BF"/>
          <w:bottom w:val="single" w:sz="36" w:space="0" w:color="E36C0A" w:themeColor="accent6" w:themeShade="BF"/>
          <w:right w:val="single" w:sz="36" w:space="0" w:color="E36C0A" w:themeColor="accent6" w:themeShade="BF"/>
        </w:tblBorders>
        <w:tblLayout w:type="fixed"/>
        <w:tblCellMar>
          <w:left w:w="115" w:type="dxa"/>
          <w:right w:w="115" w:type="dxa"/>
        </w:tblCellMar>
        <w:tblLook w:val="00A0"/>
      </w:tblPr>
      <w:tblGrid>
        <w:gridCol w:w="10825"/>
      </w:tblGrid>
      <w:tr w:rsidR="005F037D" w:rsidTr="00D34C06">
        <w:trPr>
          <w:trHeight w:val="2073"/>
        </w:trPr>
        <w:tc>
          <w:tcPr>
            <w:tcW w:w="10825" w:type="dxa"/>
            <w:shd w:val="clear" w:color="auto" w:fill="auto"/>
          </w:tcPr>
          <w:p w:rsidR="005F037D" w:rsidRDefault="00D27C55" w:rsidP="0099379B">
            <w:pPr>
              <w:spacing w:before="120" w:after="120"/>
            </w:pPr>
            <w:bookmarkStart w:id="0" w:name="_GoBack"/>
            <w:bookmarkEnd w:id="0"/>
            <w:r>
              <w:rPr>
                <w:noProof/>
              </w:rPr>
              <w:drawing>
                <wp:anchor distT="0" distB="0" distL="114300" distR="114300" simplePos="0" relativeHeight="251666432" behindDoc="1" locked="0" layoutInCell="1" allowOverlap="1">
                  <wp:simplePos x="0" y="0"/>
                  <wp:positionH relativeFrom="column">
                    <wp:posOffset>2115820</wp:posOffset>
                  </wp:positionH>
                  <wp:positionV relativeFrom="paragraph">
                    <wp:posOffset>340360</wp:posOffset>
                  </wp:positionV>
                  <wp:extent cx="2381250" cy="1152525"/>
                  <wp:effectExtent l="0" t="0" r="0" b="0"/>
                  <wp:wrapTight wrapText="bothSides">
                    <wp:wrapPolygon edited="0">
                      <wp:start x="2074" y="1428"/>
                      <wp:lineTo x="0" y="3570"/>
                      <wp:lineTo x="691" y="7140"/>
                      <wp:lineTo x="518" y="8569"/>
                      <wp:lineTo x="1555" y="18208"/>
                      <wp:lineTo x="3283" y="18208"/>
                      <wp:lineTo x="16243" y="18208"/>
                      <wp:lineTo x="21600" y="16780"/>
                      <wp:lineTo x="21600" y="8212"/>
                      <wp:lineTo x="20563" y="7855"/>
                      <wp:lineTo x="4838" y="6069"/>
                      <wp:lineTo x="4666" y="4641"/>
                      <wp:lineTo x="2938" y="1428"/>
                      <wp:lineTo x="2074" y="1428"/>
                    </wp:wrapPolygon>
                  </wp:wrapTight>
                  <wp:docPr id="2" name="Picture 2"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 logo"/>
                          <pic:cNvPicPr>
                            <a:picLocks noChangeAspect="1" noChangeArrowheads="1"/>
                          </pic:cNvPicPr>
                        </pic:nvPicPr>
                        <pic:blipFill>
                          <a:blip r:embed="rId9" cstate="print"/>
                          <a:srcRect/>
                          <a:stretch>
                            <a:fillRect/>
                          </a:stretch>
                        </pic:blipFill>
                        <pic:spPr bwMode="auto">
                          <a:xfrm>
                            <a:off x="0" y="0"/>
                            <a:ext cx="2381250" cy="1152525"/>
                          </a:xfrm>
                          <a:prstGeom prst="rect">
                            <a:avLst/>
                          </a:prstGeom>
                          <a:noFill/>
                          <a:ln w="9525">
                            <a:noFill/>
                            <a:miter lim="800000"/>
                            <a:headEnd/>
                            <a:tailEnd/>
                          </a:ln>
                        </pic:spPr>
                      </pic:pic>
                    </a:graphicData>
                  </a:graphic>
                </wp:anchor>
              </w:drawing>
            </w:r>
          </w:p>
        </w:tc>
      </w:tr>
      <w:tr w:rsidR="00D27C55" w:rsidTr="00D34C06">
        <w:trPr>
          <w:cantSplit/>
          <w:trHeight w:val="5043"/>
        </w:trPr>
        <w:tc>
          <w:tcPr>
            <w:tcW w:w="10825" w:type="dxa"/>
            <w:shd w:val="clear" w:color="auto" w:fill="auto"/>
            <w:vAlign w:val="bottom"/>
          </w:tcPr>
          <w:p w:rsidR="00C34611" w:rsidRDefault="00C34611" w:rsidP="0099379B">
            <w:pPr>
              <w:pStyle w:val="Heading1"/>
              <w:spacing w:before="120"/>
              <w:jc w:val="center"/>
              <w:rPr>
                <w:sz w:val="36"/>
              </w:rPr>
            </w:pPr>
          </w:p>
          <w:p w:rsidR="00C34611" w:rsidRDefault="00C34611" w:rsidP="0099379B">
            <w:pPr>
              <w:pStyle w:val="Heading1"/>
              <w:spacing w:before="120"/>
              <w:jc w:val="center"/>
              <w:rPr>
                <w:sz w:val="36"/>
              </w:rPr>
            </w:pPr>
          </w:p>
          <w:p w:rsidR="00C34611" w:rsidRDefault="00C34611" w:rsidP="0099379B">
            <w:pPr>
              <w:pStyle w:val="Heading1"/>
              <w:spacing w:before="120"/>
              <w:jc w:val="center"/>
              <w:rPr>
                <w:sz w:val="36"/>
              </w:rPr>
            </w:pPr>
          </w:p>
          <w:p w:rsidR="00C34611" w:rsidRDefault="00D34C06" w:rsidP="00D34C06">
            <w:pPr>
              <w:jc w:val="center"/>
              <w:rPr>
                <w:rFonts w:ascii="Arial" w:hAnsi="Arial" w:cs="Arial"/>
                <w:b/>
                <w:bCs/>
                <w:color w:val="244061" w:themeColor="accent1" w:themeShade="80"/>
                <w:sz w:val="36"/>
                <w:szCs w:val="36"/>
              </w:rPr>
            </w:pPr>
            <w:r w:rsidRPr="00D34C06">
              <w:rPr>
                <w:rFonts w:ascii="Arial" w:hAnsi="Arial" w:cs="Arial"/>
                <w:b/>
                <w:bCs/>
                <w:color w:val="244061" w:themeColor="accent1" w:themeShade="80"/>
                <w:sz w:val="36"/>
                <w:szCs w:val="36"/>
              </w:rPr>
              <w:t>COMPETENCY REVIEW GUIDE</w:t>
            </w:r>
          </w:p>
          <w:p w:rsidR="00D34C06" w:rsidRPr="00D34C06" w:rsidRDefault="00D34C06" w:rsidP="00D34C06">
            <w:pPr>
              <w:jc w:val="center"/>
              <w:rPr>
                <w:rFonts w:ascii="Arial" w:hAnsi="Arial" w:cs="Arial"/>
                <w:b/>
                <w:bCs/>
                <w:color w:val="E36C0A" w:themeColor="accent6" w:themeShade="BF"/>
                <w:sz w:val="32"/>
                <w:szCs w:val="32"/>
              </w:rPr>
            </w:pPr>
            <w:r w:rsidRPr="00D34C06">
              <w:rPr>
                <w:rFonts w:ascii="Arial" w:hAnsi="Arial" w:cs="Arial"/>
                <w:b/>
                <w:bCs/>
                <w:color w:val="E36C0A" w:themeColor="accent6" w:themeShade="BF"/>
                <w:sz w:val="32"/>
                <w:szCs w:val="32"/>
              </w:rPr>
              <w:t>OFFICE OF EDUCATOR LICENSURE</w:t>
            </w:r>
          </w:p>
          <w:p w:rsidR="00D34C06" w:rsidRPr="00D34C06" w:rsidRDefault="000D6FB9" w:rsidP="000D6FB9">
            <w:pPr>
              <w:pStyle w:val="NormalWeb"/>
              <w:pBdr>
                <w:top w:val="single" w:sz="12" w:space="1" w:color="E36C0A" w:themeColor="accent6" w:themeShade="BF"/>
              </w:pBdr>
              <w:spacing w:before="240" w:beforeAutospacing="0" w:after="0" w:afterAutospacing="0"/>
              <w:ind w:left="1440" w:right="1235"/>
              <w:jc w:val="center"/>
              <w:rPr>
                <w:rFonts w:asciiTheme="minorHAnsi" w:hAnsiTheme="minorHAnsi" w:cs="Arial"/>
                <w:b/>
                <w:i/>
                <w:color w:val="244061" w:themeColor="accent1" w:themeShade="80"/>
                <w:sz w:val="32"/>
                <w:szCs w:val="32"/>
              </w:rPr>
            </w:pPr>
            <w:r>
              <w:rPr>
                <w:rFonts w:asciiTheme="minorHAnsi" w:hAnsiTheme="minorHAnsi" w:cs="Arial"/>
                <w:b/>
                <w:i/>
                <w:color w:val="244061" w:themeColor="accent1" w:themeShade="80"/>
                <w:sz w:val="32"/>
                <w:szCs w:val="32"/>
              </w:rPr>
              <w:t>How to Satisfy and Document -</w:t>
            </w:r>
            <w:r w:rsidR="00D34C06" w:rsidRPr="00D34C06">
              <w:rPr>
                <w:rFonts w:asciiTheme="minorHAnsi" w:hAnsiTheme="minorHAnsi" w:cs="Arial"/>
                <w:b/>
                <w:i/>
                <w:color w:val="244061" w:themeColor="accent1" w:themeShade="80"/>
                <w:sz w:val="32"/>
                <w:szCs w:val="32"/>
              </w:rPr>
              <w:t xml:space="preserve"> Subject Matter Knowledge Competency </w:t>
            </w:r>
            <w:r>
              <w:rPr>
                <w:rFonts w:asciiTheme="minorHAnsi" w:hAnsiTheme="minorHAnsi" w:cs="Arial"/>
                <w:b/>
                <w:i/>
                <w:color w:val="244061" w:themeColor="accent1" w:themeShade="80"/>
                <w:sz w:val="32"/>
                <w:szCs w:val="32"/>
              </w:rPr>
              <w:t xml:space="preserve">Review </w:t>
            </w:r>
            <w:r w:rsidR="00D34C06" w:rsidRPr="00D34C06">
              <w:rPr>
                <w:rFonts w:asciiTheme="minorHAnsi" w:hAnsiTheme="minorHAnsi" w:cs="Arial"/>
                <w:b/>
                <w:i/>
                <w:color w:val="244061" w:themeColor="accent1" w:themeShade="80"/>
                <w:sz w:val="32"/>
                <w:szCs w:val="32"/>
              </w:rPr>
              <w:t>Requirements</w:t>
            </w:r>
          </w:p>
          <w:p w:rsidR="00D27C55" w:rsidRPr="009B2820" w:rsidRDefault="00D27C55" w:rsidP="0099379B">
            <w:pPr>
              <w:pStyle w:val="ESEReportName"/>
              <w:spacing w:before="120" w:after="120"/>
              <w:jc w:val="center"/>
            </w:pPr>
          </w:p>
        </w:tc>
      </w:tr>
      <w:tr w:rsidR="00D27C55" w:rsidTr="00171140">
        <w:trPr>
          <w:cantSplit/>
          <w:trHeight w:val="5115"/>
        </w:trPr>
        <w:tc>
          <w:tcPr>
            <w:tcW w:w="10825" w:type="dxa"/>
            <w:shd w:val="clear" w:color="auto" w:fill="auto"/>
          </w:tcPr>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C34611" w:rsidRDefault="00C34611" w:rsidP="0099379B">
            <w:pPr>
              <w:pStyle w:val="NormalWeb"/>
              <w:spacing w:before="120" w:beforeAutospacing="0" w:after="120" w:afterAutospacing="0"/>
              <w:jc w:val="center"/>
              <w:rPr>
                <w:rFonts w:ascii="Arial" w:hAnsi="Arial" w:cs="Arial"/>
                <w:color w:val="000000" w:themeColor="text1"/>
                <w:sz w:val="28"/>
                <w:szCs w:val="24"/>
              </w:rPr>
            </w:pPr>
          </w:p>
          <w:p w:rsidR="00D27C55" w:rsidRDefault="00FC559B" w:rsidP="0099379B">
            <w:pPr>
              <w:pStyle w:val="NormalWeb"/>
              <w:spacing w:before="120" w:beforeAutospacing="0" w:after="120" w:afterAutospacing="0"/>
              <w:jc w:val="center"/>
              <w:rPr>
                <w:b/>
                <w:sz w:val="22"/>
              </w:rPr>
            </w:pPr>
            <w:r>
              <w:rPr>
                <w:b/>
                <w:sz w:val="22"/>
              </w:rPr>
              <w:t>February</w:t>
            </w:r>
            <w:r w:rsidR="0067547F">
              <w:rPr>
                <w:b/>
                <w:sz w:val="22"/>
              </w:rPr>
              <w:t>, 2017</w:t>
            </w:r>
          </w:p>
          <w:p w:rsidR="00D27C55" w:rsidRPr="00EB1F6F" w:rsidRDefault="00D27C55" w:rsidP="0099379B">
            <w:pPr>
              <w:spacing w:before="120" w:after="120"/>
              <w:jc w:val="center"/>
            </w:pPr>
          </w:p>
        </w:tc>
      </w:tr>
    </w:tbl>
    <w:p w:rsidR="00CC7535" w:rsidRDefault="00CC7535" w:rsidP="0099379B">
      <w:pPr>
        <w:rPr>
          <w:b/>
          <w:color w:val="244061" w:themeColor="accent1" w:themeShade="80"/>
          <w:sz w:val="28"/>
          <w:szCs w:val="28"/>
        </w:rPr>
        <w:sectPr w:rsidR="00CC7535" w:rsidSect="00171140">
          <w:footerReference w:type="default" r:id="rId10"/>
          <w:footerReference w:type="first" r:id="rId11"/>
          <w:pgSz w:w="12240" w:h="15840"/>
          <w:pgMar w:top="1440" w:right="1440" w:bottom="1440" w:left="1440" w:header="720" w:footer="720" w:gutter="0"/>
          <w:cols w:space="720"/>
          <w:titlePg/>
          <w:docGrid w:linePitch="326"/>
        </w:sectPr>
      </w:pPr>
    </w:p>
    <w:p w:rsidR="0099379B" w:rsidRPr="00590E18" w:rsidRDefault="00590E18" w:rsidP="0099379B">
      <w:pPr>
        <w:rPr>
          <w:b/>
          <w:color w:val="244061" w:themeColor="accent1" w:themeShade="80"/>
          <w:sz w:val="28"/>
          <w:szCs w:val="28"/>
        </w:rPr>
      </w:pPr>
      <w:r w:rsidRPr="00590E18">
        <w:rPr>
          <w:b/>
          <w:color w:val="244061" w:themeColor="accent1" w:themeShade="80"/>
          <w:sz w:val="28"/>
          <w:szCs w:val="28"/>
        </w:rPr>
        <w:lastRenderedPageBreak/>
        <w:t>Table of Contents:</w:t>
      </w:r>
    </w:p>
    <w:p w:rsidR="00C71A28" w:rsidRDefault="00073E3D">
      <w:pPr>
        <w:pStyle w:val="TOC1"/>
        <w:tabs>
          <w:tab w:val="right" w:leader="hyphen" w:pos="9350"/>
        </w:tabs>
        <w:rPr>
          <w:rFonts w:eastAsiaTheme="minorEastAsia" w:cstheme="minorBidi"/>
          <w:b w:val="0"/>
          <w:bCs w:val="0"/>
          <w:caps w:val="0"/>
          <w:noProof/>
          <w:sz w:val="22"/>
          <w:szCs w:val="22"/>
        </w:rPr>
      </w:pPr>
      <w:r w:rsidRPr="00073E3D">
        <w:fldChar w:fldCharType="begin"/>
      </w:r>
      <w:r w:rsidR="00590E18">
        <w:instrText xml:space="preserve"> TOC \o "1-3" \h \z \u </w:instrText>
      </w:r>
      <w:r w:rsidRPr="00073E3D">
        <w:fldChar w:fldCharType="separate"/>
      </w:r>
      <w:hyperlink w:anchor="_Toc470168276" w:history="1">
        <w:r w:rsidR="00C71A28" w:rsidRPr="006621FE">
          <w:rPr>
            <w:rStyle w:val="Hyperlink"/>
            <w:noProof/>
          </w:rPr>
          <w:t>INTRODUCTION</w:t>
        </w:r>
        <w:r w:rsidR="00C71A28">
          <w:rPr>
            <w:noProof/>
            <w:webHidden/>
          </w:rPr>
          <w:tab/>
        </w:r>
        <w:r>
          <w:rPr>
            <w:noProof/>
            <w:webHidden/>
          </w:rPr>
          <w:fldChar w:fldCharType="begin"/>
        </w:r>
        <w:r w:rsidR="00C71A28">
          <w:rPr>
            <w:noProof/>
            <w:webHidden/>
          </w:rPr>
          <w:instrText xml:space="preserve"> PAGEREF _Toc470168276 \h </w:instrText>
        </w:r>
        <w:r>
          <w:rPr>
            <w:noProof/>
            <w:webHidden/>
          </w:rPr>
        </w:r>
        <w:r>
          <w:rPr>
            <w:noProof/>
            <w:webHidden/>
          </w:rPr>
          <w:fldChar w:fldCharType="separate"/>
        </w:r>
        <w:r w:rsidR="00FE10A1">
          <w:rPr>
            <w:noProof/>
            <w:webHidden/>
          </w:rPr>
          <w:t>1</w:t>
        </w:r>
        <w:r>
          <w:rPr>
            <w:noProof/>
            <w:webHidden/>
          </w:rPr>
          <w:fldChar w:fldCharType="end"/>
        </w:r>
      </w:hyperlink>
    </w:p>
    <w:p w:rsidR="00C71A28" w:rsidRDefault="00073E3D">
      <w:pPr>
        <w:pStyle w:val="TOC1"/>
        <w:tabs>
          <w:tab w:val="right" w:leader="hyphen" w:pos="9350"/>
        </w:tabs>
        <w:rPr>
          <w:rFonts w:eastAsiaTheme="minorEastAsia" w:cstheme="minorBidi"/>
          <w:b w:val="0"/>
          <w:bCs w:val="0"/>
          <w:caps w:val="0"/>
          <w:noProof/>
          <w:sz w:val="22"/>
          <w:szCs w:val="22"/>
        </w:rPr>
      </w:pPr>
      <w:hyperlink w:anchor="_Toc470168277" w:history="1">
        <w:r w:rsidR="00C71A28" w:rsidRPr="006621FE">
          <w:rPr>
            <w:rStyle w:val="Hyperlink"/>
            <w:noProof/>
          </w:rPr>
          <w:t>HOW TO SATISFY “COVERAGE OF” A REQUIREMENT</w:t>
        </w:r>
        <w:r w:rsidR="00C71A28">
          <w:rPr>
            <w:noProof/>
            <w:webHidden/>
          </w:rPr>
          <w:tab/>
        </w:r>
        <w:r>
          <w:rPr>
            <w:noProof/>
            <w:webHidden/>
          </w:rPr>
          <w:fldChar w:fldCharType="begin"/>
        </w:r>
        <w:r w:rsidR="00C71A28">
          <w:rPr>
            <w:noProof/>
            <w:webHidden/>
          </w:rPr>
          <w:instrText xml:space="preserve"> PAGEREF _Toc470168277 \h </w:instrText>
        </w:r>
        <w:r>
          <w:rPr>
            <w:noProof/>
            <w:webHidden/>
          </w:rPr>
        </w:r>
        <w:r>
          <w:rPr>
            <w:noProof/>
            <w:webHidden/>
          </w:rPr>
          <w:fldChar w:fldCharType="separate"/>
        </w:r>
        <w:r w:rsidR="00FE10A1">
          <w:rPr>
            <w:noProof/>
            <w:webHidden/>
          </w:rPr>
          <w:t>2</w:t>
        </w:r>
        <w:r>
          <w:rPr>
            <w:noProof/>
            <w:webHidden/>
          </w:rPr>
          <w:fldChar w:fldCharType="end"/>
        </w:r>
      </w:hyperlink>
    </w:p>
    <w:p w:rsidR="00C71A28" w:rsidRDefault="00073E3D">
      <w:pPr>
        <w:pStyle w:val="TOC1"/>
        <w:tabs>
          <w:tab w:val="right" w:leader="hyphen" w:pos="9350"/>
        </w:tabs>
        <w:rPr>
          <w:rFonts w:eastAsiaTheme="minorEastAsia" w:cstheme="minorBidi"/>
          <w:b w:val="0"/>
          <w:bCs w:val="0"/>
          <w:caps w:val="0"/>
          <w:noProof/>
          <w:sz w:val="22"/>
          <w:szCs w:val="22"/>
        </w:rPr>
      </w:pPr>
      <w:hyperlink w:anchor="_Toc470168278" w:history="1">
        <w:r w:rsidR="00C71A28" w:rsidRPr="006621FE">
          <w:rPr>
            <w:rStyle w:val="Hyperlink"/>
            <w:noProof/>
          </w:rPr>
          <w:t>HOW TO DOCUMENT COMPLETION OF ANY ONE OF THESE OPTIONS</w:t>
        </w:r>
        <w:r w:rsidR="00C71A28">
          <w:rPr>
            <w:noProof/>
            <w:webHidden/>
          </w:rPr>
          <w:tab/>
        </w:r>
        <w:r>
          <w:rPr>
            <w:noProof/>
            <w:webHidden/>
          </w:rPr>
          <w:fldChar w:fldCharType="begin"/>
        </w:r>
        <w:r w:rsidR="00C71A28">
          <w:rPr>
            <w:noProof/>
            <w:webHidden/>
          </w:rPr>
          <w:instrText xml:space="preserve"> PAGEREF _Toc470168278 \h </w:instrText>
        </w:r>
        <w:r>
          <w:rPr>
            <w:noProof/>
            <w:webHidden/>
          </w:rPr>
        </w:r>
        <w:r>
          <w:rPr>
            <w:noProof/>
            <w:webHidden/>
          </w:rPr>
          <w:fldChar w:fldCharType="separate"/>
        </w:r>
        <w:r w:rsidR="00FE10A1">
          <w:rPr>
            <w:noProof/>
            <w:webHidden/>
          </w:rPr>
          <w:t>2</w:t>
        </w:r>
        <w:r>
          <w:rPr>
            <w:noProof/>
            <w:webHidden/>
          </w:rPr>
          <w:fldChar w:fldCharType="end"/>
        </w:r>
      </w:hyperlink>
    </w:p>
    <w:p w:rsidR="00C71A28" w:rsidRDefault="00073E3D">
      <w:pPr>
        <w:pStyle w:val="TOC1"/>
        <w:tabs>
          <w:tab w:val="right" w:leader="hyphen" w:pos="9350"/>
        </w:tabs>
        <w:rPr>
          <w:rFonts w:eastAsiaTheme="minorEastAsia" w:cstheme="minorBidi"/>
          <w:b w:val="0"/>
          <w:bCs w:val="0"/>
          <w:caps w:val="0"/>
          <w:noProof/>
          <w:sz w:val="22"/>
          <w:szCs w:val="22"/>
        </w:rPr>
      </w:pPr>
      <w:hyperlink w:anchor="_Toc470168279" w:history="1">
        <w:r w:rsidR="00C71A28" w:rsidRPr="006621FE">
          <w:rPr>
            <w:rStyle w:val="Hyperlink"/>
            <w:noProof/>
          </w:rPr>
          <w:t>SUBJECT MATTER KNOWLEDGE COMPETENCY REVIEW REQUIREMENTS</w:t>
        </w:r>
        <w:r w:rsidR="00C71A28">
          <w:rPr>
            <w:noProof/>
            <w:webHidden/>
          </w:rPr>
          <w:tab/>
        </w:r>
        <w:r>
          <w:rPr>
            <w:noProof/>
            <w:webHidden/>
          </w:rPr>
          <w:fldChar w:fldCharType="begin"/>
        </w:r>
        <w:r w:rsidR="00C71A28">
          <w:rPr>
            <w:noProof/>
            <w:webHidden/>
          </w:rPr>
          <w:instrText xml:space="preserve"> PAGEREF _Toc470168279 \h </w:instrText>
        </w:r>
        <w:r>
          <w:rPr>
            <w:noProof/>
            <w:webHidden/>
          </w:rPr>
        </w:r>
        <w:r>
          <w:rPr>
            <w:noProof/>
            <w:webHidden/>
          </w:rPr>
          <w:fldChar w:fldCharType="separate"/>
        </w:r>
        <w:r w:rsidR="00FE10A1">
          <w:rPr>
            <w:noProof/>
            <w:webHidden/>
          </w:rPr>
          <w:t>4</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0" w:history="1">
        <w:r w:rsidR="00C71A28" w:rsidRPr="006621FE">
          <w:rPr>
            <w:rStyle w:val="Hyperlink"/>
            <w:noProof/>
          </w:rPr>
          <w:t>MODERATE DISABILITIES</w:t>
        </w:r>
        <w:r w:rsidR="00C71A28">
          <w:rPr>
            <w:noProof/>
            <w:webHidden/>
          </w:rPr>
          <w:tab/>
        </w:r>
        <w:r>
          <w:rPr>
            <w:noProof/>
            <w:webHidden/>
          </w:rPr>
          <w:fldChar w:fldCharType="begin"/>
        </w:r>
        <w:r w:rsidR="00C71A28">
          <w:rPr>
            <w:noProof/>
            <w:webHidden/>
          </w:rPr>
          <w:instrText xml:space="preserve"> PAGEREF _Toc470168280 \h </w:instrText>
        </w:r>
        <w:r>
          <w:rPr>
            <w:noProof/>
            <w:webHidden/>
          </w:rPr>
        </w:r>
        <w:r>
          <w:rPr>
            <w:noProof/>
            <w:webHidden/>
          </w:rPr>
          <w:fldChar w:fldCharType="separate"/>
        </w:r>
        <w:r w:rsidR="00FE10A1">
          <w:rPr>
            <w:noProof/>
            <w:webHidden/>
          </w:rPr>
          <w:t>4</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1" w:history="1">
        <w:r w:rsidR="00C71A28" w:rsidRPr="006621FE">
          <w:rPr>
            <w:rStyle w:val="Hyperlink"/>
            <w:noProof/>
          </w:rPr>
          <w:t>INSTRUCTIONAL TECHNOLOGY</w:t>
        </w:r>
        <w:r w:rsidR="00C71A28">
          <w:rPr>
            <w:noProof/>
            <w:webHidden/>
          </w:rPr>
          <w:tab/>
        </w:r>
        <w:r>
          <w:rPr>
            <w:noProof/>
            <w:webHidden/>
          </w:rPr>
          <w:fldChar w:fldCharType="begin"/>
        </w:r>
        <w:r w:rsidR="00C71A28">
          <w:rPr>
            <w:noProof/>
            <w:webHidden/>
          </w:rPr>
          <w:instrText xml:space="preserve"> PAGEREF _Toc470168281 \h </w:instrText>
        </w:r>
        <w:r>
          <w:rPr>
            <w:noProof/>
            <w:webHidden/>
          </w:rPr>
        </w:r>
        <w:r>
          <w:rPr>
            <w:noProof/>
            <w:webHidden/>
          </w:rPr>
          <w:fldChar w:fldCharType="separate"/>
        </w:r>
        <w:r w:rsidR="00FE10A1">
          <w:rPr>
            <w:noProof/>
            <w:webHidden/>
          </w:rPr>
          <w:t>4</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2" w:history="1">
        <w:r w:rsidR="00C71A28" w:rsidRPr="006621FE">
          <w:rPr>
            <w:rStyle w:val="Hyperlink"/>
            <w:noProof/>
          </w:rPr>
          <w:t>SEVERE DISABILITIES</w:t>
        </w:r>
        <w:r w:rsidR="00C71A28">
          <w:rPr>
            <w:noProof/>
            <w:webHidden/>
          </w:rPr>
          <w:tab/>
        </w:r>
        <w:r>
          <w:rPr>
            <w:noProof/>
            <w:webHidden/>
          </w:rPr>
          <w:fldChar w:fldCharType="begin"/>
        </w:r>
        <w:r w:rsidR="00C71A28">
          <w:rPr>
            <w:noProof/>
            <w:webHidden/>
          </w:rPr>
          <w:instrText xml:space="preserve"> PAGEREF _Toc470168282 \h </w:instrText>
        </w:r>
        <w:r>
          <w:rPr>
            <w:noProof/>
            <w:webHidden/>
          </w:rPr>
        </w:r>
        <w:r>
          <w:rPr>
            <w:noProof/>
            <w:webHidden/>
          </w:rPr>
          <w:fldChar w:fldCharType="separate"/>
        </w:r>
        <w:r w:rsidR="00FE10A1">
          <w:rPr>
            <w:noProof/>
            <w:webHidden/>
          </w:rPr>
          <w:t>5</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3" w:history="1">
        <w:r w:rsidR="00C71A28" w:rsidRPr="006621FE">
          <w:rPr>
            <w:rStyle w:val="Hyperlink"/>
            <w:noProof/>
          </w:rPr>
          <w:t>DEAF &amp; HARD-OF-HEARING</w:t>
        </w:r>
        <w:r w:rsidR="00C71A28">
          <w:rPr>
            <w:noProof/>
            <w:webHidden/>
          </w:rPr>
          <w:tab/>
        </w:r>
        <w:r>
          <w:rPr>
            <w:noProof/>
            <w:webHidden/>
          </w:rPr>
          <w:fldChar w:fldCharType="begin"/>
        </w:r>
        <w:r w:rsidR="00C71A28">
          <w:rPr>
            <w:noProof/>
            <w:webHidden/>
          </w:rPr>
          <w:instrText xml:space="preserve"> PAGEREF _Toc470168283 \h </w:instrText>
        </w:r>
        <w:r>
          <w:rPr>
            <w:noProof/>
            <w:webHidden/>
          </w:rPr>
        </w:r>
        <w:r>
          <w:rPr>
            <w:noProof/>
            <w:webHidden/>
          </w:rPr>
          <w:fldChar w:fldCharType="separate"/>
        </w:r>
        <w:r w:rsidR="00FE10A1">
          <w:rPr>
            <w:noProof/>
            <w:webHidden/>
          </w:rPr>
          <w:t>6</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4" w:history="1">
        <w:r w:rsidR="00C71A28" w:rsidRPr="006621FE">
          <w:rPr>
            <w:rStyle w:val="Hyperlink"/>
            <w:noProof/>
          </w:rPr>
          <w:t>FOREIGN LANGUAGES</w:t>
        </w:r>
        <w:r w:rsidR="00C71A28">
          <w:rPr>
            <w:noProof/>
            <w:webHidden/>
          </w:rPr>
          <w:tab/>
        </w:r>
        <w:r>
          <w:rPr>
            <w:noProof/>
            <w:webHidden/>
          </w:rPr>
          <w:fldChar w:fldCharType="begin"/>
        </w:r>
        <w:r w:rsidR="00C71A28">
          <w:rPr>
            <w:noProof/>
            <w:webHidden/>
          </w:rPr>
          <w:instrText xml:space="preserve"> PAGEREF _Toc470168284 \h </w:instrText>
        </w:r>
        <w:r>
          <w:rPr>
            <w:noProof/>
            <w:webHidden/>
          </w:rPr>
        </w:r>
        <w:r>
          <w:rPr>
            <w:noProof/>
            <w:webHidden/>
          </w:rPr>
          <w:fldChar w:fldCharType="separate"/>
        </w:r>
        <w:r w:rsidR="00FE10A1">
          <w:rPr>
            <w:noProof/>
            <w:webHidden/>
          </w:rPr>
          <w:t>7</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5" w:history="1">
        <w:r w:rsidR="00C71A28" w:rsidRPr="006621FE">
          <w:rPr>
            <w:rStyle w:val="Hyperlink"/>
            <w:noProof/>
          </w:rPr>
          <w:t>GENERAL SCIENCE, 1-6</w:t>
        </w:r>
        <w:r w:rsidR="00C71A28">
          <w:rPr>
            <w:noProof/>
            <w:webHidden/>
          </w:rPr>
          <w:tab/>
        </w:r>
        <w:r>
          <w:rPr>
            <w:noProof/>
            <w:webHidden/>
          </w:rPr>
          <w:fldChar w:fldCharType="begin"/>
        </w:r>
        <w:r w:rsidR="00C71A28">
          <w:rPr>
            <w:noProof/>
            <w:webHidden/>
          </w:rPr>
          <w:instrText xml:space="preserve"> PAGEREF _Toc470168285 \h </w:instrText>
        </w:r>
        <w:r>
          <w:rPr>
            <w:noProof/>
            <w:webHidden/>
          </w:rPr>
        </w:r>
        <w:r>
          <w:rPr>
            <w:noProof/>
            <w:webHidden/>
          </w:rPr>
          <w:fldChar w:fldCharType="separate"/>
        </w:r>
        <w:r w:rsidR="00FE10A1">
          <w:rPr>
            <w:noProof/>
            <w:webHidden/>
          </w:rPr>
          <w:t>8</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6" w:history="1">
        <w:r w:rsidR="00C71A28" w:rsidRPr="006621FE">
          <w:rPr>
            <w:rStyle w:val="Hyperlink"/>
            <w:noProof/>
          </w:rPr>
          <w:t>HISTORY, 1-6</w:t>
        </w:r>
        <w:r w:rsidR="00C71A28">
          <w:rPr>
            <w:noProof/>
            <w:webHidden/>
          </w:rPr>
          <w:tab/>
        </w:r>
        <w:r>
          <w:rPr>
            <w:noProof/>
            <w:webHidden/>
          </w:rPr>
          <w:fldChar w:fldCharType="begin"/>
        </w:r>
        <w:r w:rsidR="00C71A28">
          <w:rPr>
            <w:noProof/>
            <w:webHidden/>
          </w:rPr>
          <w:instrText xml:space="preserve"> PAGEREF _Toc470168286 \h </w:instrText>
        </w:r>
        <w:r>
          <w:rPr>
            <w:noProof/>
            <w:webHidden/>
          </w:rPr>
        </w:r>
        <w:r>
          <w:rPr>
            <w:noProof/>
            <w:webHidden/>
          </w:rPr>
          <w:fldChar w:fldCharType="separate"/>
        </w:r>
        <w:r w:rsidR="00FE10A1">
          <w:rPr>
            <w:noProof/>
            <w:webHidden/>
          </w:rPr>
          <w:t>8</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7" w:history="1">
        <w:r w:rsidR="00C71A28" w:rsidRPr="006621FE">
          <w:rPr>
            <w:rStyle w:val="Hyperlink"/>
            <w:noProof/>
          </w:rPr>
          <w:t>LIBRARY</w:t>
        </w:r>
        <w:r w:rsidR="00C71A28">
          <w:rPr>
            <w:noProof/>
            <w:webHidden/>
          </w:rPr>
          <w:tab/>
        </w:r>
        <w:r>
          <w:rPr>
            <w:noProof/>
            <w:webHidden/>
          </w:rPr>
          <w:fldChar w:fldCharType="begin"/>
        </w:r>
        <w:r w:rsidR="00C71A28">
          <w:rPr>
            <w:noProof/>
            <w:webHidden/>
          </w:rPr>
          <w:instrText xml:space="preserve"> PAGEREF _Toc470168287 \h </w:instrText>
        </w:r>
        <w:r>
          <w:rPr>
            <w:noProof/>
            <w:webHidden/>
          </w:rPr>
        </w:r>
        <w:r>
          <w:rPr>
            <w:noProof/>
            <w:webHidden/>
          </w:rPr>
          <w:fldChar w:fldCharType="separate"/>
        </w:r>
        <w:r w:rsidR="00FE10A1">
          <w:rPr>
            <w:noProof/>
            <w:webHidden/>
          </w:rPr>
          <w:t>9</w:t>
        </w:r>
        <w:r>
          <w:rPr>
            <w:noProof/>
            <w:webHidden/>
          </w:rPr>
          <w:fldChar w:fldCharType="end"/>
        </w:r>
      </w:hyperlink>
    </w:p>
    <w:p w:rsidR="00C71A28" w:rsidRDefault="00073E3D">
      <w:pPr>
        <w:pStyle w:val="TOC2"/>
        <w:tabs>
          <w:tab w:val="right" w:leader="hyphen" w:pos="9350"/>
        </w:tabs>
        <w:rPr>
          <w:rFonts w:eastAsiaTheme="minorEastAsia" w:cstheme="minorBidi"/>
          <w:smallCaps w:val="0"/>
          <w:noProof/>
          <w:sz w:val="22"/>
          <w:szCs w:val="22"/>
        </w:rPr>
      </w:pPr>
      <w:hyperlink w:anchor="_Toc470168288" w:history="1">
        <w:r w:rsidR="00C71A28" w:rsidRPr="006621FE">
          <w:rPr>
            <w:rStyle w:val="Hyperlink"/>
            <w:noProof/>
          </w:rPr>
          <w:t>VISUALLY IMPAIRED</w:t>
        </w:r>
        <w:r w:rsidR="00C71A28">
          <w:rPr>
            <w:noProof/>
            <w:webHidden/>
          </w:rPr>
          <w:tab/>
        </w:r>
        <w:r>
          <w:rPr>
            <w:noProof/>
            <w:webHidden/>
          </w:rPr>
          <w:fldChar w:fldCharType="begin"/>
        </w:r>
        <w:r w:rsidR="00C71A28">
          <w:rPr>
            <w:noProof/>
            <w:webHidden/>
          </w:rPr>
          <w:instrText xml:space="preserve"> PAGEREF _Toc470168288 \h </w:instrText>
        </w:r>
        <w:r>
          <w:rPr>
            <w:noProof/>
            <w:webHidden/>
          </w:rPr>
        </w:r>
        <w:r>
          <w:rPr>
            <w:noProof/>
            <w:webHidden/>
          </w:rPr>
          <w:fldChar w:fldCharType="separate"/>
        </w:r>
        <w:r w:rsidR="00FE10A1">
          <w:rPr>
            <w:noProof/>
            <w:webHidden/>
          </w:rPr>
          <w:t>9</w:t>
        </w:r>
        <w:r>
          <w:rPr>
            <w:noProof/>
            <w:webHidden/>
          </w:rPr>
          <w:fldChar w:fldCharType="end"/>
        </w:r>
      </w:hyperlink>
    </w:p>
    <w:p w:rsidR="00C71A28" w:rsidRDefault="00073E3D">
      <w:pPr>
        <w:pStyle w:val="TOC1"/>
        <w:tabs>
          <w:tab w:val="right" w:leader="hyphen" w:pos="9350"/>
        </w:tabs>
        <w:rPr>
          <w:rFonts w:eastAsiaTheme="minorEastAsia" w:cstheme="minorBidi"/>
          <w:b w:val="0"/>
          <w:bCs w:val="0"/>
          <w:caps w:val="0"/>
          <w:noProof/>
          <w:sz w:val="22"/>
          <w:szCs w:val="22"/>
        </w:rPr>
      </w:pPr>
      <w:hyperlink w:anchor="_Toc470168289" w:history="1">
        <w:r w:rsidR="00C71A28" w:rsidRPr="006621FE">
          <w:rPr>
            <w:rStyle w:val="Hyperlink"/>
            <w:noProof/>
          </w:rPr>
          <w:t>College/University Coursework Sample Verification Letter Template</w:t>
        </w:r>
        <w:r w:rsidR="00C71A28">
          <w:rPr>
            <w:noProof/>
            <w:webHidden/>
          </w:rPr>
          <w:tab/>
        </w:r>
        <w:r>
          <w:rPr>
            <w:noProof/>
            <w:webHidden/>
          </w:rPr>
          <w:fldChar w:fldCharType="begin"/>
        </w:r>
        <w:r w:rsidR="00C71A28">
          <w:rPr>
            <w:noProof/>
            <w:webHidden/>
          </w:rPr>
          <w:instrText xml:space="preserve"> PAGEREF _Toc470168289 \h </w:instrText>
        </w:r>
        <w:r>
          <w:rPr>
            <w:noProof/>
            <w:webHidden/>
          </w:rPr>
        </w:r>
        <w:r>
          <w:rPr>
            <w:noProof/>
            <w:webHidden/>
          </w:rPr>
          <w:fldChar w:fldCharType="separate"/>
        </w:r>
        <w:r w:rsidR="00FE10A1">
          <w:rPr>
            <w:noProof/>
            <w:webHidden/>
          </w:rPr>
          <w:t>10</w:t>
        </w:r>
        <w:r>
          <w:rPr>
            <w:noProof/>
            <w:webHidden/>
          </w:rPr>
          <w:fldChar w:fldCharType="end"/>
        </w:r>
      </w:hyperlink>
    </w:p>
    <w:p w:rsidR="00C71A28" w:rsidRDefault="00073E3D">
      <w:pPr>
        <w:pStyle w:val="TOC1"/>
        <w:tabs>
          <w:tab w:val="right" w:leader="hyphen" w:pos="9350"/>
        </w:tabs>
        <w:rPr>
          <w:rFonts w:eastAsiaTheme="minorEastAsia" w:cstheme="minorBidi"/>
          <w:b w:val="0"/>
          <w:bCs w:val="0"/>
          <w:caps w:val="0"/>
          <w:noProof/>
          <w:sz w:val="22"/>
          <w:szCs w:val="22"/>
        </w:rPr>
      </w:pPr>
      <w:hyperlink w:anchor="_Toc470168290" w:history="1">
        <w:r w:rsidR="00C71A28" w:rsidRPr="006621FE">
          <w:rPr>
            <w:rStyle w:val="Hyperlink"/>
            <w:noProof/>
          </w:rPr>
          <w:t>Mentored Employment or Peer Coaching Sample Verification Letter Template</w:t>
        </w:r>
        <w:r w:rsidR="00C71A28">
          <w:rPr>
            <w:noProof/>
            <w:webHidden/>
          </w:rPr>
          <w:tab/>
        </w:r>
        <w:r>
          <w:rPr>
            <w:noProof/>
            <w:webHidden/>
          </w:rPr>
          <w:fldChar w:fldCharType="begin"/>
        </w:r>
        <w:r w:rsidR="00C71A28">
          <w:rPr>
            <w:noProof/>
            <w:webHidden/>
          </w:rPr>
          <w:instrText xml:space="preserve"> PAGEREF _Toc470168290 \h </w:instrText>
        </w:r>
        <w:r>
          <w:rPr>
            <w:noProof/>
            <w:webHidden/>
          </w:rPr>
        </w:r>
        <w:r>
          <w:rPr>
            <w:noProof/>
            <w:webHidden/>
          </w:rPr>
          <w:fldChar w:fldCharType="separate"/>
        </w:r>
        <w:r w:rsidR="00FE10A1">
          <w:rPr>
            <w:noProof/>
            <w:webHidden/>
          </w:rPr>
          <w:t>11</w:t>
        </w:r>
        <w:r>
          <w:rPr>
            <w:noProof/>
            <w:webHidden/>
          </w:rPr>
          <w:fldChar w:fldCharType="end"/>
        </w:r>
      </w:hyperlink>
    </w:p>
    <w:p w:rsidR="00C71A28" w:rsidRDefault="00073E3D">
      <w:pPr>
        <w:pStyle w:val="TOC1"/>
        <w:tabs>
          <w:tab w:val="right" w:leader="hyphen" w:pos="9350"/>
        </w:tabs>
        <w:rPr>
          <w:rFonts w:eastAsiaTheme="minorEastAsia" w:cstheme="minorBidi"/>
          <w:b w:val="0"/>
          <w:bCs w:val="0"/>
          <w:caps w:val="0"/>
          <w:noProof/>
          <w:sz w:val="22"/>
          <w:szCs w:val="22"/>
        </w:rPr>
      </w:pPr>
      <w:hyperlink w:anchor="_Toc470168291" w:history="1">
        <w:r w:rsidR="00C71A28" w:rsidRPr="006621FE">
          <w:rPr>
            <w:rStyle w:val="Hyperlink"/>
            <w:noProof/>
          </w:rPr>
          <w:t>Seminar, Workshop, or Other Professional Learning Experience Sample Verification Letter Template</w:t>
        </w:r>
        <w:r w:rsidR="00C71A28">
          <w:rPr>
            <w:noProof/>
            <w:webHidden/>
          </w:rPr>
          <w:tab/>
        </w:r>
        <w:r>
          <w:rPr>
            <w:noProof/>
            <w:webHidden/>
          </w:rPr>
          <w:fldChar w:fldCharType="begin"/>
        </w:r>
        <w:r w:rsidR="00C71A28">
          <w:rPr>
            <w:noProof/>
            <w:webHidden/>
          </w:rPr>
          <w:instrText xml:space="preserve"> PAGEREF _Toc470168291 \h </w:instrText>
        </w:r>
        <w:r>
          <w:rPr>
            <w:noProof/>
            <w:webHidden/>
          </w:rPr>
        </w:r>
        <w:r>
          <w:rPr>
            <w:noProof/>
            <w:webHidden/>
          </w:rPr>
          <w:fldChar w:fldCharType="separate"/>
        </w:r>
        <w:r w:rsidR="00FE10A1">
          <w:rPr>
            <w:noProof/>
            <w:webHidden/>
          </w:rPr>
          <w:t>12</w:t>
        </w:r>
        <w:r>
          <w:rPr>
            <w:noProof/>
            <w:webHidden/>
          </w:rPr>
          <w:fldChar w:fldCharType="end"/>
        </w:r>
      </w:hyperlink>
    </w:p>
    <w:p w:rsidR="00713856" w:rsidRDefault="00073E3D" w:rsidP="00713856">
      <w:pPr>
        <w:pStyle w:val="Heading1"/>
        <w:sectPr w:rsidR="00713856" w:rsidSect="00171140">
          <w:footerReference w:type="first" r:id="rId12"/>
          <w:pgSz w:w="12240" w:h="15840"/>
          <w:pgMar w:top="1440" w:right="1440" w:bottom="1440" w:left="1440" w:header="720" w:footer="720" w:gutter="0"/>
          <w:cols w:space="720"/>
          <w:titlePg/>
          <w:docGrid w:linePitch="326"/>
        </w:sectPr>
      </w:pPr>
      <w:r>
        <w:fldChar w:fldCharType="end"/>
      </w:r>
    </w:p>
    <w:p w:rsidR="00985594" w:rsidRDefault="00985594" w:rsidP="00713856">
      <w:pPr>
        <w:pStyle w:val="Heading1"/>
      </w:pPr>
      <w:bookmarkStart w:id="1" w:name="_Toc470168276"/>
      <w:r w:rsidRPr="00713856">
        <w:lastRenderedPageBreak/>
        <w:t>I</w:t>
      </w:r>
      <w:r w:rsidR="00A90F63">
        <w:t>NTRODUCTION</w:t>
      </w:r>
      <w:bookmarkEnd w:id="1"/>
    </w:p>
    <w:p w:rsidR="00EB07A5" w:rsidRPr="00713856" w:rsidRDefault="00EB07A5" w:rsidP="009C481B">
      <w:pPr>
        <w:pStyle w:val="NormalWeb"/>
        <w:spacing w:before="120" w:beforeAutospacing="0" w:after="120" w:afterAutospacing="0"/>
        <w:rPr>
          <w:rFonts w:asciiTheme="minorHAnsi" w:hAnsiTheme="minorHAnsi" w:cs="Arial"/>
          <w:b/>
          <w:color w:val="244061" w:themeColor="accent1" w:themeShade="80"/>
          <w:szCs w:val="24"/>
        </w:rPr>
      </w:pPr>
      <w:r w:rsidRPr="00713856">
        <w:rPr>
          <w:rFonts w:asciiTheme="minorHAnsi" w:hAnsiTheme="minorHAnsi" w:cs="Arial"/>
          <w:b/>
          <w:color w:val="244061" w:themeColor="accent1" w:themeShade="80"/>
          <w:szCs w:val="24"/>
        </w:rPr>
        <w:t>What is a Competency Review?</w:t>
      </w:r>
    </w:p>
    <w:p w:rsidR="00243D98" w:rsidRPr="001C1634" w:rsidRDefault="000D6FB9" w:rsidP="00D27C55">
      <w:pPr>
        <w:pStyle w:val="NormalWeb"/>
        <w:spacing w:before="120" w:beforeAutospacing="0" w:after="120" w:afterAutospacing="0"/>
        <w:jc w:val="left"/>
        <w:rPr>
          <w:rFonts w:asciiTheme="minorHAnsi" w:hAnsiTheme="minorHAnsi" w:cs="Arial"/>
          <w:szCs w:val="24"/>
        </w:rPr>
      </w:pPr>
      <w:r w:rsidRPr="000D6FB9">
        <w:rPr>
          <w:rFonts w:asciiTheme="minorHAnsi" w:hAnsiTheme="minorHAnsi" w:cs="Arial"/>
          <w:szCs w:val="24"/>
        </w:rPr>
        <w:t>The process for determining whether the subject matter knowledge requirements for a license have been met in a field for which there is no subject matter knowledge test</w:t>
      </w:r>
      <w:r w:rsidR="006B5A90">
        <w:rPr>
          <w:rFonts w:asciiTheme="minorHAnsi" w:hAnsiTheme="minorHAnsi" w:cs="Arial"/>
          <w:szCs w:val="24"/>
        </w:rPr>
        <w:t xml:space="preserve"> and elsewhere as required in the Regulations for Educator Licensure and Preparation Program Approval 603 CMR 7.00</w:t>
      </w:r>
      <w:r w:rsidRPr="000D6FB9">
        <w:rPr>
          <w:rFonts w:asciiTheme="minorHAnsi" w:hAnsiTheme="minorHAnsi" w:cs="Arial"/>
          <w:szCs w:val="24"/>
        </w:rPr>
        <w:t>, using Department guidelines.</w:t>
      </w:r>
    </w:p>
    <w:p w:rsidR="00924F8B" w:rsidRPr="00713856" w:rsidRDefault="001A40FE" w:rsidP="00470B42">
      <w:pPr>
        <w:pStyle w:val="NormalWeb"/>
        <w:spacing w:before="240" w:beforeAutospacing="0" w:after="120" w:afterAutospacing="0"/>
        <w:rPr>
          <w:rFonts w:asciiTheme="minorHAnsi" w:hAnsiTheme="minorHAnsi" w:cs="Arial"/>
          <w:b/>
          <w:color w:val="244061" w:themeColor="accent1" w:themeShade="80"/>
          <w:szCs w:val="24"/>
        </w:rPr>
      </w:pPr>
      <w:r w:rsidRPr="00713856">
        <w:rPr>
          <w:rFonts w:asciiTheme="minorHAnsi" w:hAnsiTheme="minorHAnsi" w:cs="Arial"/>
          <w:b/>
          <w:color w:val="244061" w:themeColor="accent1" w:themeShade="80"/>
          <w:szCs w:val="24"/>
        </w:rPr>
        <w:t>What licenses</w:t>
      </w:r>
      <w:r w:rsidR="00470B42" w:rsidRPr="00713856">
        <w:rPr>
          <w:rFonts w:asciiTheme="minorHAnsi" w:hAnsiTheme="minorHAnsi" w:cs="Arial"/>
          <w:b/>
          <w:color w:val="244061" w:themeColor="accent1" w:themeShade="80"/>
          <w:szCs w:val="24"/>
        </w:rPr>
        <w:t xml:space="preserve"> are</w:t>
      </w:r>
      <w:r w:rsidRPr="00713856">
        <w:rPr>
          <w:rFonts w:asciiTheme="minorHAnsi" w:hAnsiTheme="minorHAnsi" w:cs="Arial"/>
          <w:b/>
          <w:color w:val="244061" w:themeColor="accent1" w:themeShade="80"/>
          <w:szCs w:val="24"/>
        </w:rPr>
        <w:t xml:space="preserve"> impacted?</w:t>
      </w:r>
    </w:p>
    <w:p w:rsidR="00985594" w:rsidRPr="001C1634" w:rsidRDefault="0067504D" w:rsidP="00470B42">
      <w:pPr>
        <w:pStyle w:val="NormalWeb"/>
        <w:spacing w:before="120" w:beforeAutospacing="0" w:after="120" w:afterAutospacing="0"/>
        <w:jc w:val="left"/>
        <w:rPr>
          <w:rFonts w:asciiTheme="minorHAnsi" w:hAnsiTheme="minorHAnsi" w:cs="Arial"/>
          <w:szCs w:val="24"/>
        </w:rPr>
      </w:pPr>
      <w:r w:rsidRPr="001C1634">
        <w:rPr>
          <w:rFonts w:asciiTheme="minorHAnsi" w:hAnsiTheme="minorHAnsi" w:cs="Arial"/>
          <w:szCs w:val="24"/>
        </w:rPr>
        <w:t>These competency review guidelines are</w:t>
      </w:r>
      <w:r w:rsidR="00985594" w:rsidRPr="001C1634">
        <w:rPr>
          <w:rFonts w:asciiTheme="minorHAnsi" w:hAnsiTheme="minorHAnsi" w:cs="Arial"/>
          <w:szCs w:val="24"/>
        </w:rPr>
        <w:t xml:space="preserve"> intended to assi</w:t>
      </w:r>
      <w:r w:rsidR="000D6621">
        <w:rPr>
          <w:rFonts w:asciiTheme="minorHAnsi" w:hAnsiTheme="minorHAnsi" w:cs="Arial"/>
          <w:szCs w:val="24"/>
        </w:rPr>
        <w:t>st applicants seeking to obtain</w:t>
      </w:r>
      <w:r w:rsidR="000D6621" w:rsidRPr="001C1634">
        <w:rPr>
          <w:rFonts w:asciiTheme="minorHAnsi" w:hAnsiTheme="minorHAnsi" w:cs="Arial"/>
          <w:szCs w:val="24"/>
        </w:rPr>
        <w:t xml:space="preserve"> </w:t>
      </w:r>
      <w:r w:rsidR="00A90F63">
        <w:rPr>
          <w:rFonts w:asciiTheme="minorHAnsi" w:hAnsiTheme="minorHAnsi" w:cs="Arial"/>
          <w:szCs w:val="24"/>
        </w:rPr>
        <w:t>a license noted below at the Preliminary type</w:t>
      </w:r>
      <w:r w:rsidR="000D6621" w:rsidRPr="001C1634">
        <w:rPr>
          <w:rFonts w:asciiTheme="minorHAnsi" w:hAnsiTheme="minorHAnsi" w:cs="Arial"/>
          <w:szCs w:val="24"/>
        </w:rPr>
        <w:t xml:space="preserve">, or </w:t>
      </w:r>
      <w:r w:rsidR="00A90F63">
        <w:rPr>
          <w:rFonts w:asciiTheme="minorHAnsi" w:hAnsiTheme="minorHAnsi" w:cs="Arial"/>
          <w:szCs w:val="24"/>
        </w:rPr>
        <w:t xml:space="preserve">as </w:t>
      </w:r>
      <w:r w:rsidR="000D6621" w:rsidRPr="001C1634">
        <w:rPr>
          <w:rFonts w:asciiTheme="minorHAnsi" w:hAnsiTheme="minorHAnsi" w:cs="Arial"/>
          <w:szCs w:val="24"/>
        </w:rPr>
        <w:t xml:space="preserve">an additional </w:t>
      </w:r>
      <w:r w:rsidR="00A90F63">
        <w:rPr>
          <w:rFonts w:asciiTheme="minorHAnsi" w:hAnsiTheme="minorHAnsi" w:cs="Arial"/>
          <w:szCs w:val="24"/>
        </w:rPr>
        <w:t>license at the Initial or Professional type</w:t>
      </w:r>
      <w:r w:rsidR="000D6621">
        <w:rPr>
          <w:rFonts w:asciiTheme="minorHAnsi" w:hAnsiTheme="minorHAnsi" w:cs="Arial"/>
          <w:szCs w:val="24"/>
        </w:rPr>
        <w:t>.</w:t>
      </w:r>
      <w:r w:rsidR="00985594" w:rsidRPr="001C1634">
        <w:rPr>
          <w:rFonts w:asciiTheme="minorHAnsi" w:hAnsiTheme="minorHAnsi" w:cs="Arial"/>
          <w:szCs w:val="24"/>
        </w:rPr>
        <w:t xml:space="preserve"> </w:t>
      </w:r>
    </w:p>
    <w:p w:rsidR="000D6FB9" w:rsidRPr="00CC7535" w:rsidRDefault="000D6FB9" w:rsidP="008A1673">
      <w:pPr>
        <w:pStyle w:val="NormalWeb"/>
        <w:numPr>
          <w:ilvl w:val="0"/>
          <w:numId w:val="43"/>
        </w:numPr>
        <w:spacing w:before="0" w:beforeAutospacing="0" w:after="120" w:afterAutospacing="0"/>
        <w:jc w:val="left"/>
        <w:rPr>
          <w:rFonts w:asciiTheme="minorHAnsi" w:hAnsiTheme="minorHAnsi" w:cs="Arial"/>
          <w:bCs/>
          <w:color w:val="000000" w:themeColor="text1"/>
          <w:szCs w:val="24"/>
        </w:rPr>
      </w:pPr>
      <w:r w:rsidRPr="00CC7535">
        <w:rPr>
          <w:rFonts w:asciiTheme="minorHAnsi" w:hAnsiTheme="minorHAnsi" w:cs="Arial"/>
          <w:bCs/>
          <w:color w:val="000000" w:themeColor="text1"/>
          <w:szCs w:val="24"/>
        </w:rPr>
        <w:t>Deaf &amp; Hard-of-Hearing</w:t>
      </w:r>
    </w:p>
    <w:p w:rsidR="000D6FB9" w:rsidRPr="00CC7535" w:rsidRDefault="000D6FB9" w:rsidP="008A1673">
      <w:pPr>
        <w:pStyle w:val="NormalWeb"/>
        <w:numPr>
          <w:ilvl w:val="0"/>
          <w:numId w:val="43"/>
        </w:numPr>
        <w:spacing w:before="0" w:beforeAutospacing="0" w:after="120" w:afterAutospacing="0"/>
        <w:jc w:val="left"/>
        <w:rPr>
          <w:rFonts w:asciiTheme="minorHAnsi" w:hAnsiTheme="minorHAnsi" w:cs="Arial"/>
          <w:bCs/>
          <w:color w:val="000000" w:themeColor="text1"/>
          <w:szCs w:val="24"/>
        </w:rPr>
      </w:pPr>
      <w:r w:rsidRPr="00CC7535">
        <w:rPr>
          <w:rFonts w:asciiTheme="minorHAnsi" w:hAnsiTheme="minorHAnsi" w:cs="Arial"/>
          <w:color w:val="000000" w:themeColor="text1"/>
          <w:szCs w:val="24"/>
        </w:rPr>
        <w:t>Foreign Languages</w:t>
      </w:r>
      <w:r w:rsidR="00CE260E" w:rsidRPr="00CC7535">
        <w:rPr>
          <w:rFonts w:asciiTheme="minorHAnsi" w:hAnsiTheme="minorHAnsi" w:cs="Arial"/>
          <w:color w:val="000000" w:themeColor="text1"/>
          <w:szCs w:val="24"/>
        </w:rPr>
        <w:t xml:space="preserve"> - </w:t>
      </w:r>
      <w:r w:rsidRPr="00CC7535">
        <w:rPr>
          <w:rFonts w:asciiTheme="minorHAnsi" w:hAnsiTheme="minorHAnsi" w:cs="Arial"/>
          <w:color w:val="000000" w:themeColor="text1"/>
          <w:szCs w:val="24"/>
        </w:rPr>
        <w:t xml:space="preserve">where there is no </w:t>
      </w:r>
      <w:r w:rsidR="000D6621" w:rsidRPr="00CC7535">
        <w:rPr>
          <w:rFonts w:asciiTheme="minorHAnsi" w:hAnsiTheme="minorHAnsi" w:cs="Arial"/>
          <w:color w:val="000000" w:themeColor="text1"/>
          <w:szCs w:val="24"/>
        </w:rPr>
        <w:t xml:space="preserve">MTEL </w:t>
      </w:r>
      <w:r w:rsidR="008A1673" w:rsidRPr="00CC7535">
        <w:rPr>
          <w:rFonts w:asciiTheme="minorHAnsi" w:hAnsiTheme="minorHAnsi" w:cs="Arial"/>
          <w:color w:val="000000" w:themeColor="text1"/>
          <w:szCs w:val="24"/>
        </w:rPr>
        <w:t>subject m</w:t>
      </w:r>
      <w:r w:rsidR="000D6621" w:rsidRPr="00CC7535">
        <w:rPr>
          <w:rFonts w:asciiTheme="minorHAnsi" w:hAnsiTheme="minorHAnsi" w:cs="Arial"/>
          <w:color w:val="000000" w:themeColor="text1"/>
          <w:szCs w:val="24"/>
        </w:rPr>
        <w:t>atter test</w:t>
      </w:r>
      <w:r w:rsidR="00CE260E" w:rsidRPr="00CC7535">
        <w:rPr>
          <w:rFonts w:asciiTheme="minorHAnsi" w:hAnsiTheme="minorHAnsi" w:cs="Arial"/>
          <w:color w:val="000000" w:themeColor="text1"/>
          <w:szCs w:val="24"/>
        </w:rPr>
        <w:t xml:space="preserve"> for the language</w:t>
      </w:r>
    </w:p>
    <w:p w:rsidR="000D6FB9" w:rsidRPr="00CC7535" w:rsidRDefault="000D6FB9" w:rsidP="008A1673">
      <w:pPr>
        <w:pStyle w:val="NormalWeb"/>
        <w:numPr>
          <w:ilvl w:val="0"/>
          <w:numId w:val="43"/>
        </w:numPr>
        <w:spacing w:before="0" w:beforeAutospacing="0" w:after="120" w:afterAutospacing="0"/>
        <w:jc w:val="left"/>
        <w:rPr>
          <w:rFonts w:asciiTheme="minorHAnsi" w:hAnsiTheme="minorHAnsi" w:cs="Arial"/>
          <w:bCs/>
          <w:color w:val="000000" w:themeColor="text1"/>
          <w:szCs w:val="24"/>
        </w:rPr>
      </w:pPr>
      <w:r w:rsidRPr="00CC7535">
        <w:rPr>
          <w:rFonts w:asciiTheme="minorHAnsi" w:hAnsiTheme="minorHAnsi" w:cs="Arial"/>
          <w:color w:val="000000" w:themeColor="text1"/>
          <w:szCs w:val="24"/>
        </w:rPr>
        <w:t>General Science, 1-6</w:t>
      </w:r>
      <w:r w:rsidR="00CE260E" w:rsidRPr="00CC7535">
        <w:rPr>
          <w:rFonts w:asciiTheme="minorHAnsi" w:hAnsiTheme="minorHAnsi" w:cs="Arial"/>
          <w:color w:val="000000" w:themeColor="text1"/>
          <w:szCs w:val="24"/>
        </w:rPr>
        <w:t xml:space="preserve"> </w:t>
      </w:r>
    </w:p>
    <w:p w:rsidR="000D6FB9" w:rsidRPr="00CC7535" w:rsidRDefault="000D6FB9" w:rsidP="008A1673">
      <w:pPr>
        <w:pStyle w:val="NormalWeb"/>
        <w:numPr>
          <w:ilvl w:val="0"/>
          <w:numId w:val="43"/>
        </w:numPr>
        <w:spacing w:before="0" w:beforeAutospacing="0" w:after="120" w:afterAutospacing="0"/>
        <w:jc w:val="left"/>
        <w:rPr>
          <w:rFonts w:asciiTheme="minorHAnsi" w:hAnsiTheme="minorHAnsi" w:cs="Arial"/>
          <w:bCs/>
          <w:color w:val="000000" w:themeColor="text1"/>
          <w:szCs w:val="24"/>
        </w:rPr>
      </w:pPr>
      <w:r w:rsidRPr="00CC7535">
        <w:rPr>
          <w:rFonts w:asciiTheme="minorHAnsi" w:hAnsiTheme="minorHAnsi" w:cs="Arial"/>
          <w:color w:val="000000" w:themeColor="text1"/>
          <w:szCs w:val="24"/>
        </w:rPr>
        <w:t>History, 1-6</w:t>
      </w:r>
    </w:p>
    <w:p w:rsidR="000D6FB9" w:rsidRPr="00CC7535" w:rsidRDefault="000D6FB9" w:rsidP="008A1673">
      <w:pPr>
        <w:pStyle w:val="NormalWeb"/>
        <w:numPr>
          <w:ilvl w:val="0"/>
          <w:numId w:val="43"/>
        </w:numPr>
        <w:spacing w:before="0" w:beforeAutospacing="0" w:after="120" w:afterAutospacing="0"/>
        <w:jc w:val="left"/>
        <w:rPr>
          <w:rFonts w:asciiTheme="minorHAnsi" w:hAnsiTheme="minorHAnsi" w:cs="Arial"/>
          <w:bCs/>
          <w:color w:val="000000" w:themeColor="text1"/>
          <w:szCs w:val="24"/>
        </w:rPr>
      </w:pPr>
      <w:r w:rsidRPr="00CC7535">
        <w:rPr>
          <w:rFonts w:asciiTheme="minorHAnsi" w:hAnsiTheme="minorHAnsi" w:cs="Arial"/>
          <w:bCs/>
          <w:color w:val="000000" w:themeColor="text1"/>
          <w:szCs w:val="24"/>
        </w:rPr>
        <w:t>Instructional Technology</w:t>
      </w:r>
    </w:p>
    <w:p w:rsidR="000D6FB9" w:rsidRPr="00CC7535" w:rsidRDefault="000D6FB9" w:rsidP="008A1673">
      <w:pPr>
        <w:pStyle w:val="ListParagraph"/>
        <w:numPr>
          <w:ilvl w:val="0"/>
          <w:numId w:val="43"/>
        </w:numPr>
        <w:spacing w:after="120"/>
        <w:rPr>
          <w:rFonts w:asciiTheme="minorHAnsi" w:hAnsiTheme="minorHAnsi" w:cs="Arial"/>
          <w:bCs/>
          <w:color w:val="000000" w:themeColor="text1"/>
        </w:rPr>
      </w:pPr>
      <w:r w:rsidRPr="00CC7535">
        <w:rPr>
          <w:rFonts w:asciiTheme="minorHAnsi" w:hAnsiTheme="minorHAnsi" w:cs="Arial"/>
          <w:bCs/>
          <w:color w:val="000000" w:themeColor="text1"/>
        </w:rPr>
        <w:t>Library</w:t>
      </w:r>
    </w:p>
    <w:p w:rsidR="00985594" w:rsidRPr="00CC7535" w:rsidRDefault="00985594" w:rsidP="008A1673">
      <w:pPr>
        <w:pStyle w:val="NormalWeb"/>
        <w:numPr>
          <w:ilvl w:val="0"/>
          <w:numId w:val="43"/>
        </w:numPr>
        <w:spacing w:before="0" w:beforeAutospacing="0" w:after="120" w:afterAutospacing="0"/>
        <w:jc w:val="left"/>
        <w:rPr>
          <w:rFonts w:asciiTheme="minorHAnsi" w:hAnsiTheme="minorHAnsi" w:cs="Arial"/>
          <w:bCs/>
          <w:color w:val="000000" w:themeColor="text1"/>
          <w:szCs w:val="24"/>
        </w:rPr>
      </w:pPr>
      <w:r w:rsidRPr="00CC7535">
        <w:rPr>
          <w:rFonts w:asciiTheme="minorHAnsi" w:hAnsiTheme="minorHAnsi" w:cs="Arial"/>
          <w:bCs/>
          <w:color w:val="000000" w:themeColor="text1"/>
          <w:szCs w:val="24"/>
        </w:rPr>
        <w:t xml:space="preserve">Moderate Disabilities </w:t>
      </w:r>
    </w:p>
    <w:p w:rsidR="00985594" w:rsidRPr="00CC7535" w:rsidRDefault="00985594" w:rsidP="008A1673">
      <w:pPr>
        <w:pStyle w:val="ListParagraph"/>
        <w:numPr>
          <w:ilvl w:val="0"/>
          <w:numId w:val="43"/>
        </w:numPr>
        <w:spacing w:after="120"/>
        <w:rPr>
          <w:rFonts w:asciiTheme="minorHAnsi" w:hAnsiTheme="minorHAnsi" w:cs="Arial"/>
          <w:color w:val="000000" w:themeColor="text1"/>
        </w:rPr>
      </w:pPr>
      <w:r w:rsidRPr="00CC7535">
        <w:rPr>
          <w:rFonts w:asciiTheme="minorHAnsi" w:hAnsiTheme="minorHAnsi" w:cs="Arial"/>
          <w:bCs/>
          <w:color w:val="000000" w:themeColor="text1"/>
        </w:rPr>
        <w:t xml:space="preserve">Severe Disabilities </w:t>
      </w:r>
    </w:p>
    <w:p w:rsidR="00985594" w:rsidRPr="00CC7535" w:rsidRDefault="000D6FB9" w:rsidP="008A1673">
      <w:pPr>
        <w:pStyle w:val="NormalWeb"/>
        <w:numPr>
          <w:ilvl w:val="0"/>
          <w:numId w:val="43"/>
        </w:numPr>
        <w:spacing w:before="0" w:beforeAutospacing="0" w:after="120" w:afterAutospacing="0"/>
        <w:rPr>
          <w:rFonts w:asciiTheme="minorHAnsi" w:hAnsiTheme="minorHAnsi" w:cs="Arial"/>
          <w:bCs/>
          <w:color w:val="000000" w:themeColor="text1"/>
          <w:szCs w:val="24"/>
        </w:rPr>
      </w:pPr>
      <w:r w:rsidRPr="00CC7535">
        <w:rPr>
          <w:rFonts w:asciiTheme="minorHAnsi" w:hAnsiTheme="minorHAnsi" w:cs="Arial"/>
          <w:bCs/>
          <w:color w:val="000000" w:themeColor="text1"/>
          <w:szCs w:val="24"/>
        </w:rPr>
        <w:t>Visually Impaired</w:t>
      </w:r>
    </w:p>
    <w:p w:rsidR="00CE260E" w:rsidRDefault="00CE260E" w:rsidP="00CE260E">
      <w:pPr>
        <w:rPr>
          <w:rFonts w:asciiTheme="minorHAnsi" w:hAnsiTheme="minorHAnsi" w:cs="Arial"/>
          <w:b/>
          <w:color w:val="244061" w:themeColor="accent1" w:themeShade="80"/>
          <w:u w:val="single"/>
        </w:rPr>
      </w:pPr>
    </w:p>
    <w:p w:rsidR="00243D98" w:rsidRDefault="00243D98" w:rsidP="00CE260E">
      <w:pPr>
        <w:rPr>
          <w:rFonts w:asciiTheme="minorHAnsi" w:hAnsiTheme="minorHAnsi" w:cs="Arial"/>
          <w:b/>
          <w:color w:val="244061" w:themeColor="accent1" w:themeShade="80"/>
          <w:u w:val="single"/>
        </w:rPr>
      </w:pPr>
    </w:p>
    <w:p w:rsidR="00CE260E" w:rsidRPr="00CE260E" w:rsidRDefault="00CE260E" w:rsidP="00CE260E">
      <w:pPr>
        <w:rPr>
          <w:rFonts w:asciiTheme="minorHAnsi" w:hAnsiTheme="minorHAnsi" w:cs="Arial"/>
          <w:color w:val="000000" w:themeColor="text1"/>
        </w:rPr>
      </w:pPr>
      <w:r w:rsidRPr="00CE260E">
        <w:rPr>
          <w:rFonts w:asciiTheme="minorHAnsi" w:hAnsiTheme="minorHAnsi" w:cs="Arial"/>
          <w:b/>
          <w:color w:val="244061" w:themeColor="accent1" w:themeShade="80"/>
          <w:u w:val="single"/>
        </w:rPr>
        <w:t>NOTE</w:t>
      </w:r>
      <w:r w:rsidRPr="00CE260E">
        <w:rPr>
          <w:rFonts w:asciiTheme="minorHAnsi" w:hAnsiTheme="minorHAnsi" w:cs="Arial"/>
          <w:b/>
          <w:color w:val="244061" w:themeColor="accent1" w:themeShade="80"/>
        </w:rPr>
        <w:t>:</w:t>
      </w:r>
      <w:r w:rsidRPr="00CE260E">
        <w:rPr>
          <w:rFonts w:asciiTheme="minorHAnsi" w:hAnsiTheme="minorHAnsi" w:cs="Arial"/>
          <w:color w:val="244061" w:themeColor="accent1" w:themeShade="80"/>
        </w:rPr>
        <w:t xml:space="preserve">  </w:t>
      </w:r>
      <w:r w:rsidRPr="00CE260E">
        <w:rPr>
          <w:rFonts w:asciiTheme="minorHAnsi" w:hAnsiTheme="minorHAnsi" w:cs="Arial"/>
          <w:color w:val="0F243E"/>
        </w:rPr>
        <w:t>A</w:t>
      </w:r>
      <w:r w:rsidR="001009F6">
        <w:rPr>
          <w:rFonts w:asciiTheme="minorHAnsi" w:hAnsiTheme="minorHAnsi" w:cs="Arial"/>
          <w:color w:val="0F243E"/>
        </w:rPr>
        <w:t>n applicant</w:t>
      </w:r>
      <w:r w:rsidRPr="00CE260E">
        <w:rPr>
          <w:rFonts w:asciiTheme="minorHAnsi" w:hAnsiTheme="minorHAnsi" w:cs="Arial"/>
          <w:color w:val="0F243E"/>
        </w:rPr>
        <w:t xml:space="preserve"> for </w:t>
      </w:r>
      <w:r w:rsidR="001009F6">
        <w:rPr>
          <w:rFonts w:asciiTheme="minorHAnsi" w:hAnsiTheme="minorHAnsi" w:cs="Arial"/>
          <w:color w:val="0F243E"/>
        </w:rPr>
        <w:t xml:space="preserve">a </w:t>
      </w:r>
      <w:r w:rsidRPr="00CE260E">
        <w:rPr>
          <w:rFonts w:asciiTheme="minorHAnsi" w:hAnsiTheme="minorHAnsi" w:cs="Arial"/>
          <w:b/>
          <w:color w:val="244061" w:themeColor="accent1" w:themeShade="80"/>
        </w:rPr>
        <w:t>General Science 1-6</w:t>
      </w:r>
      <w:r w:rsidRPr="00CE260E">
        <w:rPr>
          <w:rFonts w:asciiTheme="minorHAnsi" w:hAnsiTheme="minorHAnsi" w:cs="Arial"/>
          <w:color w:val="0F243E"/>
        </w:rPr>
        <w:t xml:space="preserve"> </w:t>
      </w:r>
      <w:r w:rsidR="001009F6">
        <w:rPr>
          <w:rFonts w:asciiTheme="minorHAnsi" w:hAnsiTheme="minorHAnsi" w:cs="Arial"/>
          <w:color w:val="0F243E"/>
        </w:rPr>
        <w:t xml:space="preserve">license has the option of passing the MTEL General Science subject matter test in lieu of satisfying the competency review for the license </w:t>
      </w:r>
      <w:r w:rsidRPr="00CE260E">
        <w:rPr>
          <w:rFonts w:asciiTheme="minorHAnsi" w:hAnsiTheme="minorHAnsi" w:cs="Arial"/>
          <w:color w:val="0F243E"/>
        </w:rPr>
        <w:t xml:space="preserve">and </w:t>
      </w:r>
      <w:r w:rsidR="001009F6">
        <w:rPr>
          <w:rFonts w:asciiTheme="minorHAnsi" w:hAnsiTheme="minorHAnsi" w:cs="Arial"/>
          <w:color w:val="0F243E"/>
        </w:rPr>
        <w:t xml:space="preserve">an applicant for a </w:t>
      </w:r>
      <w:r w:rsidRPr="00CE260E">
        <w:rPr>
          <w:rFonts w:asciiTheme="minorHAnsi" w:hAnsiTheme="minorHAnsi" w:cs="Arial"/>
          <w:b/>
          <w:color w:val="244061" w:themeColor="accent1" w:themeShade="80"/>
        </w:rPr>
        <w:t>History 1-6</w:t>
      </w:r>
      <w:r w:rsidRPr="00CE260E">
        <w:rPr>
          <w:rFonts w:asciiTheme="minorHAnsi" w:hAnsiTheme="minorHAnsi" w:cs="Arial"/>
          <w:color w:val="0F243E"/>
        </w:rPr>
        <w:t xml:space="preserve"> </w:t>
      </w:r>
      <w:r w:rsidR="001009F6">
        <w:rPr>
          <w:rFonts w:asciiTheme="minorHAnsi" w:hAnsiTheme="minorHAnsi" w:cs="Arial"/>
          <w:color w:val="000000" w:themeColor="text1"/>
        </w:rPr>
        <w:t>licenses has the option of passing</w:t>
      </w:r>
      <w:r w:rsidRPr="00CE260E">
        <w:rPr>
          <w:rFonts w:asciiTheme="minorHAnsi" w:hAnsiTheme="minorHAnsi" w:cs="Arial"/>
          <w:color w:val="000000" w:themeColor="text1"/>
        </w:rPr>
        <w:t xml:space="preserve"> the </w:t>
      </w:r>
      <w:r w:rsidR="001009F6">
        <w:rPr>
          <w:rFonts w:asciiTheme="minorHAnsi" w:hAnsiTheme="minorHAnsi" w:cs="Arial"/>
          <w:color w:val="000000" w:themeColor="text1"/>
        </w:rPr>
        <w:t>MTEL History subject matter</w:t>
      </w:r>
      <w:r w:rsidRPr="00CE260E">
        <w:rPr>
          <w:rFonts w:asciiTheme="minorHAnsi" w:hAnsiTheme="minorHAnsi" w:cs="Arial"/>
          <w:color w:val="000000" w:themeColor="text1"/>
        </w:rPr>
        <w:t xml:space="preserve"> </w:t>
      </w:r>
      <w:r w:rsidR="001009F6">
        <w:rPr>
          <w:rFonts w:asciiTheme="minorHAnsi" w:hAnsiTheme="minorHAnsi" w:cs="Arial"/>
          <w:color w:val="000000" w:themeColor="text1"/>
        </w:rPr>
        <w:t xml:space="preserve">test in lieu of satisfying the </w:t>
      </w:r>
      <w:r w:rsidRPr="00CE260E">
        <w:rPr>
          <w:rFonts w:asciiTheme="minorHAnsi" w:hAnsiTheme="minorHAnsi" w:cs="Arial"/>
          <w:color w:val="000000" w:themeColor="text1"/>
        </w:rPr>
        <w:t>co</w:t>
      </w:r>
      <w:r w:rsidR="001009F6">
        <w:rPr>
          <w:rFonts w:asciiTheme="minorHAnsi" w:hAnsiTheme="minorHAnsi" w:cs="Arial"/>
          <w:color w:val="000000" w:themeColor="text1"/>
        </w:rPr>
        <w:t>mpetency review for the license</w:t>
      </w:r>
      <w:r w:rsidRPr="00CE260E">
        <w:rPr>
          <w:rFonts w:asciiTheme="minorHAnsi" w:hAnsiTheme="minorHAnsi" w:cs="Arial"/>
          <w:color w:val="000000" w:themeColor="text1"/>
        </w:rPr>
        <w:t>.</w:t>
      </w:r>
    </w:p>
    <w:p w:rsidR="000D6FB9" w:rsidRPr="000D6FB9" w:rsidRDefault="000D6FB9" w:rsidP="000D6FB9">
      <w:pPr>
        <w:spacing w:after="240"/>
        <w:rPr>
          <w:rFonts w:asciiTheme="minorHAnsi" w:hAnsiTheme="minorHAnsi" w:cs="Arial"/>
          <w:iCs/>
          <w:snapToGrid w:val="0"/>
        </w:rPr>
      </w:pPr>
    </w:p>
    <w:p w:rsidR="001C1634" w:rsidRPr="000D6FB9" w:rsidRDefault="000D6FB9" w:rsidP="000D6FB9">
      <w:pPr>
        <w:spacing w:after="240"/>
        <w:rPr>
          <w:rFonts w:asciiTheme="minorHAnsi" w:hAnsiTheme="minorHAnsi" w:cs="Arial"/>
          <w:i/>
          <w:iCs/>
        </w:rPr>
        <w:sectPr w:rsidR="001C1634" w:rsidRPr="000D6FB9" w:rsidSect="008565A8">
          <w:footerReference w:type="first" r:id="rId13"/>
          <w:pgSz w:w="12240" w:h="15840"/>
          <w:pgMar w:top="1008" w:right="1008" w:bottom="1008" w:left="1008" w:header="720" w:footer="720" w:gutter="0"/>
          <w:pgNumType w:start="1"/>
          <w:cols w:space="720"/>
          <w:titlePg/>
          <w:docGrid w:linePitch="326"/>
        </w:sectPr>
      </w:pPr>
      <w:r>
        <w:rPr>
          <w:rFonts w:asciiTheme="minorHAnsi" w:hAnsiTheme="minorHAnsi" w:cs="Arial"/>
          <w:i/>
          <w:iCs/>
          <w:snapToGrid w:val="0"/>
        </w:rPr>
        <w:t>*</w:t>
      </w:r>
      <w:r w:rsidRPr="000D6FB9">
        <w:rPr>
          <w:rFonts w:asciiTheme="minorHAnsi" w:hAnsiTheme="minorHAnsi" w:cs="Arial"/>
          <w:i/>
          <w:iCs/>
          <w:snapToGrid w:val="0"/>
        </w:rPr>
        <w:t>Licensure</w:t>
      </w:r>
      <w:r w:rsidRPr="000D6FB9">
        <w:rPr>
          <w:rFonts w:asciiTheme="minorHAnsi" w:hAnsiTheme="minorHAnsi" w:cs="Arial"/>
          <w:i/>
          <w:iCs/>
        </w:rPr>
        <w:t xml:space="preserve"> requirements for </w:t>
      </w:r>
      <w:r w:rsidR="00284EE3">
        <w:rPr>
          <w:rFonts w:asciiTheme="minorHAnsi" w:hAnsiTheme="minorHAnsi" w:cs="Arial"/>
          <w:i/>
          <w:iCs/>
        </w:rPr>
        <w:t>the licenses noted above</w:t>
      </w:r>
      <w:r w:rsidRPr="000D6FB9">
        <w:rPr>
          <w:rFonts w:asciiTheme="minorHAnsi" w:hAnsiTheme="minorHAnsi" w:cs="Arial"/>
          <w:i/>
          <w:iCs/>
        </w:rPr>
        <w:t xml:space="preserve"> may be found by visiting</w:t>
      </w:r>
      <w:r w:rsidR="00284EE3">
        <w:rPr>
          <w:rFonts w:asciiTheme="minorHAnsi" w:hAnsiTheme="minorHAnsi" w:cs="Arial"/>
          <w:i/>
          <w:iCs/>
        </w:rPr>
        <w:t xml:space="preserve"> the Licensure Requirements tool: </w:t>
      </w:r>
      <w:hyperlink r:id="rId14" w:history="1">
        <w:r w:rsidR="00284EE3">
          <w:rPr>
            <w:rStyle w:val="Hyperlink"/>
          </w:rPr>
          <w:t>www.doe.mass.edu/licensurehelp</w:t>
        </w:r>
      </w:hyperlink>
      <w:r w:rsidR="00284EE3">
        <w:t>.</w:t>
      </w:r>
    </w:p>
    <w:p w:rsidR="00F9167D" w:rsidRDefault="00F9167D" w:rsidP="00F9167D">
      <w:pPr>
        <w:pStyle w:val="Heading1"/>
      </w:pPr>
      <w:bookmarkStart w:id="2" w:name="_Toc470168277"/>
      <w:r>
        <w:lastRenderedPageBreak/>
        <w:t>HOW TO SATISFY “COVERAGE OF” A REQUIREMENT</w:t>
      </w:r>
      <w:bookmarkEnd w:id="2"/>
    </w:p>
    <w:p w:rsidR="00F9167D" w:rsidRPr="00F91EAD" w:rsidRDefault="00F9167D" w:rsidP="00F9167D">
      <w:pPr>
        <w:spacing w:before="240"/>
        <w:rPr>
          <w:b/>
          <w:color w:val="244061" w:themeColor="accent1" w:themeShade="80"/>
        </w:rPr>
      </w:pPr>
      <w:r>
        <w:rPr>
          <w:b/>
          <w:color w:val="244061" w:themeColor="accent1" w:themeShade="80"/>
        </w:rPr>
        <w:t>How is “Coverage of” a requirement satisfied?</w:t>
      </w:r>
    </w:p>
    <w:p w:rsidR="00F9167D" w:rsidRDefault="00F9167D" w:rsidP="00F9167D">
      <w:r>
        <w:t xml:space="preserve">Through completion of a professional learning experience(s) that provided at least 10 hours of instruction specific to and completely covering a </w:t>
      </w:r>
      <w:r w:rsidRPr="00F91EAD">
        <w:t>subject matter knowledge competency</w:t>
      </w:r>
      <w:r>
        <w:t xml:space="preserve"> review “Coverage of” requirement.</w:t>
      </w:r>
    </w:p>
    <w:p w:rsidR="00F9167D" w:rsidRDefault="00F9167D" w:rsidP="00F9167D">
      <w:pPr>
        <w:rPr>
          <w:b/>
          <w:color w:val="244061" w:themeColor="accent1" w:themeShade="80"/>
        </w:rPr>
      </w:pPr>
    </w:p>
    <w:p w:rsidR="00F9167D" w:rsidRPr="00F91EAD" w:rsidRDefault="00F9167D" w:rsidP="00F9167D">
      <w:pPr>
        <w:rPr>
          <w:b/>
          <w:color w:val="244061" w:themeColor="accent1" w:themeShade="80"/>
        </w:rPr>
      </w:pPr>
      <w:r>
        <w:rPr>
          <w:b/>
          <w:color w:val="244061" w:themeColor="accent1" w:themeShade="80"/>
        </w:rPr>
        <w:t>What professional learning experiences can be completed toward gaining these hours?</w:t>
      </w:r>
    </w:p>
    <w:p w:rsidR="00F9167D" w:rsidRDefault="00F9167D" w:rsidP="00F9167D">
      <w:r>
        <w:t xml:space="preserve">These hours may be gained though completion of any one or combination of the following options: coursework, seminars, workshops, mentored employment, peer coaching, or other professional learning experiences. </w:t>
      </w:r>
      <w:r w:rsidR="006552BC">
        <w:t>Please note, p</w:t>
      </w:r>
      <w:r>
        <w:t>rofessional learning experiences that are solely self-taught</w:t>
      </w:r>
      <w:r w:rsidR="001D3F1F">
        <w:t xml:space="preserve"> (no instructor involved)</w:t>
      </w:r>
      <w:r>
        <w:t xml:space="preserve"> would not be applicable toward these hours.</w:t>
      </w:r>
    </w:p>
    <w:p w:rsidR="00F9167D" w:rsidRDefault="00F9167D" w:rsidP="00F9167D"/>
    <w:p w:rsidR="00F9167D" w:rsidRDefault="00F9167D" w:rsidP="00ED62D0">
      <w:pPr>
        <w:pStyle w:val="Heading1"/>
      </w:pPr>
      <w:bookmarkStart w:id="3" w:name="_Toc470168278"/>
      <w:r w:rsidRPr="00F35DC9">
        <w:t>HOW TO DOCUMENT COMPLETION OF ANY ONE OF THESE OPTIONS</w:t>
      </w:r>
      <w:bookmarkEnd w:id="3"/>
    </w:p>
    <w:p w:rsidR="00F9167D" w:rsidRDefault="00F9167D" w:rsidP="00F9167D">
      <w:r w:rsidRPr="004F4BD9">
        <w:rPr>
          <w:b/>
          <w:i/>
          <w:color w:val="244061" w:themeColor="accent1" w:themeShade="80"/>
        </w:rPr>
        <w:t>Option I - Coursework:</w:t>
      </w:r>
      <w:r>
        <w:t xml:space="preserve"> </w:t>
      </w:r>
      <w:r w:rsidRPr="0022210F">
        <w:t>Coursework:</w:t>
      </w:r>
      <w:r>
        <w:t xml:space="preserve"> If you have addressed any</w:t>
      </w:r>
      <w:r w:rsidRPr="0022210F">
        <w:t xml:space="preserve"> requirement through previously completed coursework at a college or university</w:t>
      </w:r>
      <w:r w:rsidR="00CE7A00">
        <w:t>,</w:t>
      </w:r>
      <w:r w:rsidRPr="0022210F">
        <w:t xml:space="preserve"> then please s</w:t>
      </w:r>
      <w:r w:rsidR="00CC7535">
        <w:t xml:space="preserve">ubmit an official transcript for </w:t>
      </w:r>
      <w:r w:rsidRPr="0022210F">
        <w:t xml:space="preserve">that course </w:t>
      </w:r>
      <w:r w:rsidR="00CE7A00" w:rsidRPr="0022210F">
        <w:t>work</w:t>
      </w:r>
      <w:r w:rsidR="00CE7A00">
        <w:t xml:space="preserve"> if</w:t>
      </w:r>
      <w:r>
        <w:t xml:space="preserve"> you have not already done so. As supporting documentation, you may include a letter as noted below or a copy of the official course catalog description.</w:t>
      </w:r>
    </w:p>
    <w:p w:rsidR="00F9167D" w:rsidRDefault="00F9167D" w:rsidP="00F9167D"/>
    <w:p w:rsidR="00F9167D" w:rsidRDefault="00F9167D" w:rsidP="00F9167D">
      <w:r w:rsidRPr="004F4BD9">
        <w:rPr>
          <w:b/>
          <w:i/>
          <w:color w:val="244061" w:themeColor="accent1" w:themeShade="80"/>
        </w:rPr>
        <w:t>Option II - Seminar/workshop or other professional learning experience:</w:t>
      </w:r>
      <w:r>
        <w:t xml:space="preserve"> If you have addressed any requirement through a previously completed seminar or workshop then submit a letter as noted below or a copy of your certificate of completion. As supporting documentation, you may submit an official catalog description.</w:t>
      </w:r>
    </w:p>
    <w:p w:rsidR="00F9167D" w:rsidRDefault="00F9167D" w:rsidP="00F9167D">
      <w:pPr>
        <w:ind w:right="504"/>
      </w:pPr>
    </w:p>
    <w:p w:rsidR="00F9167D" w:rsidRPr="00A22A93" w:rsidRDefault="00F9167D" w:rsidP="00F9167D">
      <w:pPr>
        <w:ind w:right="504"/>
        <w:rPr>
          <w:rFonts w:asciiTheme="minorHAnsi" w:hAnsiTheme="minorHAnsi"/>
        </w:rPr>
      </w:pPr>
      <w:r>
        <w:t xml:space="preserve">Submitting a letter is encouraged when it is not self-evident in the title of a course, seminar, workshop, or other professional learning experience or in supporting documentation that any or all of a requirement has been covered and/or how many hours of instruction were delivered specific to a requirement. The letter should state the number of hours of instruction that were delivered specific to a requirement and the specific component(s) of the requirement that were covered. For example, if the requirement has been completely satisfied through </w:t>
      </w:r>
      <w:r w:rsidRPr="00CB4140">
        <w:t>one of these</w:t>
      </w:r>
      <w:r>
        <w:t xml:space="preserve"> professional learning experiences then this should be documented in the letter by the following language: “At least 10 hours of instruction were delivered within (state professional development activity) specific to and completely covering (state entire requirement).”</w:t>
      </w:r>
      <w:r w:rsidRPr="00A22A93">
        <w:rPr>
          <w:rFonts w:ascii="Georgia" w:hAnsi="Georgia"/>
          <w:sz w:val="20"/>
          <w:szCs w:val="20"/>
        </w:rPr>
        <w:t xml:space="preserve"> </w:t>
      </w:r>
      <w:r w:rsidRPr="00A22A93">
        <w:rPr>
          <w:rFonts w:asciiTheme="minorHAnsi" w:hAnsiTheme="minorHAnsi"/>
        </w:rPr>
        <w:t>A p</w:t>
      </w:r>
      <w:r>
        <w:rPr>
          <w:rFonts w:asciiTheme="minorHAnsi" w:hAnsiTheme="minorHAnsi"/>
        </w:rPr>
        <w:t>rofessional learning experience</w:t>
      </w:r>
      <w:r w:rsidRPr="00A22A93">
        <w:rPr>
          <w:rFonts w:asciiTheme="minorHAnsi" w:hAnsiTheme="minorHAnsi"/>
        </w:rPr>
        <w:t xml:space="preserve"> may be used to satisfy more than one requirement.</w:t>
      </w:r>
    </w:p>
    <w:p w:rsidR="00F9167D" w:rsidRDefault="00F9167D" w:rsidP="00F9167D">
      <w:pPr>
        <w:ind w:right="504"/>
      </w:pPr>
    </w:p>
    <w:p w:rsidR="00F9167D" w:rsidRPr="00CB4140" w:rsidRDefault="00F9167D" w:rsidP="00F9167D">
      <w:pPr>
        <w:ind w:right="504"/>
      </w:pPr>
      <w:r>
        <w:t>Letters verifying coursework must be on official college/university letterhead and be signed by the course instructor, licensure officer, appropriate department chair, registrar, dean, provost, chancellor, vice-president, or president. Letters verifying seminars, workshops, or additional professional learning experiences should be on official letterhead of the provider and be signed by an appropriate representative.</w:t>
      </w:r>
    </w:p>
    <w:p w:rsidR="00F9167D" w:rsidRDefault="00F9167D" w:rsidP="00F9167D">
      <w:r>
        <w:t xml:space="preserve"> </w:t>
      </w:r>
    </w:p>
    <w:p w:rsidR="00F9167D" w:rsidRDefault="00F9167D" w:rsidP="00F9167D">
      <w:pPr>
        <w:rPr>
          <w:b/>
          <w:i/>
          <w:color w:val="244061" w:themeColor="accent1" w:themeShade="80"/>
        </w:rPr>
      </w:pPr>
    </w:p>
    <w:p w:rsidR="00F9167D" w:rsidRDefault="00F9167D" w:rsidP="00F9167D">
      <w:pPr>
        <w:rPr>
          <w:b/>
          <w:i/>
          <w:color w:val="244061" w:themeColor="accent1" w:themeShade="80"/>
        </w:rPr>
      </w:pPr>
    </w:p>
    <w:p w:rsidR="00F9167D" w:rsidRDefault="00F9167D" w:rsidP="00F9167D">
      <w:r w:rsidRPr="0036562F">
        <w:rPr>
          <w:b/>
          <w:i/>
          <w:color w:val="244061" w:themeColor="accent1" w:themeShade="80"/>
        </w:rPr>
        <w:lastRenderedPageBreak/>
        <w:t>Option III - School-based mentored employment/peer coaching:</w:t>
      </w:r>
      <w:r w:rsidRPr="0036562F">
        <w:t xml:space="preserve"> If you have addressed a requirement through school-based (PreK-12) mentored employment or peer coaching</w:t>
      </w:r>
      <w:r w:rsidR="00314560">
        <w:t>, please submit a letter</w:t>
      </w:r>
      <w:r w:rsidR="00CC7535">
        <w:t xml:space="preserve">, </w:t>
      </w:r>
      <w:r>
        <w:t>on official letterhead signed by the Superintendent/or equivalent stating the hours of mentored employment or peer coaching that were delivered specific to a requirement and the specific component(s) of the requirement that were covered. If the requirement has been completely satisfied through mentored employment or peer coaching this should be stated in the letter through the following language: "At least 10 hours of (state either mentored employment or peer coaching) were delivered specific to and completely covering (state the entire requirement)." The name and license number of the educator who served as the mentor or coach must also be included.</w:t>
      </w:r>
    </w:p>
    <w:p w:rsidR="00F9167D" w:rsidRDefault="00F9167D" w:rsidP="00F9167D"/>
    <w:p w:rsidR="00314560" w:rsidRPr="00314560" w:rsidRDefault="00F9167D" w:rsidP="00300C94">
      <w:pPr>
        <w:rPr>
          <w:color w:val="244061" w:themeColor="accent1" w:themeShade="80"/>
        </w:rPr>
      </w:pPr>
      <w:r w:rsidRPr="00314560">
        <w:rPr>
          <w:b/>
          <w:color w:val="244061" w:themeColor="accent1" w:themeShade="80"/>
        </w:rPr>
        <w:t>NOTE:</w:t>
      </w:r>
      <w:r w:rsidRPr="00314560">
        <w:rPr>
          <w:color w:val="244061" w:themeColor="accent1" w:themeShade="80"/>
        </w:rPr>
        <w:t xml:space="preserve"> </w:t>
      </w:r>
    </w:p>
    <w:p w:rsidR="00314560" w:rsidRDefault="00CE7A00" w:rsidP="000411E3">
      <w:pPr>
        <w:pStyle w:val="ListParagraph"/>
        <w:numPr>
          <w:ilvl w:val="0"/>
          <w:numId w:val="44"/>
        </w:numPr>
      </w:pPr>
      <w:r>
        <w:t>Providers of</w:t>
      </w:r>
      <w:r w:rsidR="00F9167D" w:rsidRPr="00F9167D">
        <w:t xml:space="preserve"> professional learning experiences may be in a position to write </w:t>
      </w:r>
      <w:r>
        <w:t xml:space="preserve">a </w:t>
      </w:r>
      <w:r w:rsidR="007F2763">
        <w:t>letter</w:t>
      </w:r>
      <w:r>
        <w:t xml:space="preserve"> as noted above</w:t>
      </w:r>
      <w:r w:rsidR="00F9167D" w:rsidRPr="00F9167D">
        <w:t xml:space="preserve">; however, it is up to the discretion of the provider to issue </w:t>
      </w:r>
      <w:r>
        <w:t>such a letter</w:t>
      </w:r>
      <w:r w:rsidR="00F9167D" w:rsidRPr="00F9167D">
        <w:t xml:space="preserve"> and it is not a requirement or expectation of the Office of Educator Licensure</w:t>
      </w:r>
      <w:r w:rsidR="00314560">
        <w:t>.</w:t>
      </w:r>
    </w:p>
    <w:p w:rsidR="00314560" w:rsidRDefault="00314560" w:rsidP="000411E3">
      <w:pPr>
        <w:pStyle w:val="ListParagraph"/>
        <w:numPr>
          <w:ilvl w:val="0"/>
          <w:numId w:val="44"/>
        </w:numPr>
      </w:pPr>
      <w:r>
        <w:t>All documentation submitted in support of a competency review will be reviewed and considered for compliance to requirements.</w:t>
      </w:r>
      <w:r w:rsidR="00CE7A00">
        <w:t xml:space="preserve"> The Office of Educator Licensure may seek further clarification if needed.</w:t>
      </w:r>
    </w:p>
    <w:p w:rsidR="00314560" w:rsidRDefault="00314560" w:rsidP="00314560"/>
    <w:p w:rsidR="00314560" w:rsidRDefault="00314560" w:rsidP="00314560">
      <w:pPr>
        <w:pStyle w:val="Heading1"/>
        <w:sectPr w:rsidR="00314560" w:rsidSect="00EB242F">
          <w:pgSz w:w="12240" w:h="15840"/>
          <w:pgMar w:top="1008" w:right="1008" w:bottom="1008" w:left="1008" w:header="720" w:footer="720" w:gutter="0"/>
          <w:cols w:space="720"/>
          <w:titlePg/>
          <w:docGrid w:linePitch="326"/>
        </w:sectPr>
      </w:pPr>
    </w:p>
    <w:p w:rsidR="007A5B0B" w:rsidRPr="00CE260E" w:rsidRDefault="004100E2" w:rsidP="00314560">
      <w:pPr>
        <w:pStyle w:val="Heading1"/>
      </w:pPr>
      <w:bookmarkStart w:id="4" w:name="_Toc470168279"/>
      <w:r>
        <w:lastRenderedPageBreak/>
        <w:t>S</w:t>
      </w:r>
      <w:r w:rsidR="00A90F63" w:rsidRPr="00CE260E">
        <w:t>UBJECT MAT</w:t>
      </w:r>
      <w:r w:rsidR="00CE260E" w:rsidRPr="00CE260E">
        <w:t>TER KNOWLEDGE COMPETENCY REVIEW</w:t>
      </w:r>
      <w:r w:rsidR="0018572E" w:rsidRPr="00CE260E">
        <w:t xml:space="preserve"> </w:t>
      </w:r>
      <w:r w:rsidR="00A90F63" w:rsidRPr="00CE260E">
        <w:t>REQUIREMENTS</w:t>
      </w:r>
      <w:bookmarkEnd w:id="4"/>
    </w:p>
    <w:p w:rsidR="00CE260E" w:rsidRDefault="00CE260E" w:rsidP="00CE260E">
      <w:pPr>
        <w:rPr>
          <w:i/>
        </w:rPr>
      </w:pPr>
      <w:r w:rsidRPr="00CE260E">
        <w:rPr>
          <w:i/>
        </w:rPr>
        <w:t xml:space="preserve">Generally, the Department refers to satisfying a subject matter knowledge competency review requirement as “Coverage of.” </w:t>
      </w:r>
    </w:p>
    <w:p w:rsidR="007128B8" w:rsidRPr="00CE260E" w:rsidRDefault="007128B8" w:rsidP="00CE260E">
      <w:pPr>
        <w:rPr>
          <w:i/>
        </w:rPr>
      </w:pPr>
    </w:p>
    <w:p w:rsidR="007128B8" w:rsidRPr="00ED62D0" w:rsidRDefault="007128B8" w:rsidP="007128B8">
      <w:pPr>
        <w:pStyle w:val="Heading2"/>
        <w:spacing w:before="0"/>
      </w:pPr>
      <w:bookmarkStart w:id="5" w:name="_Toc470168280"/>
      <w:r w:rsidRPr="00713856">
        <w:t>MODERATE DISABILITIES</w:t>
      </w:r>
      <w:bookmarkEnd w:id="5"/>
    </w:p>
    <w:p w:rsidR="007128B8" w:rsidRPr="000411E3" w:rsidRDefault="007128B8" w:rsidP="00ED62D0">
      <w:pPr>
        <w:pStyle w:val="NormalWeb"/>
        <w:spacing w:before="240" w:beforeAutospacing="0" w:after="0" w:afterAutospacing="0"/>
        <w:jc w:val="left"/>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7128B8" w:rsidRPr="005C5090" w:rsidRDefault="007128B8" w:rsidP="007128B8">
      <w:pPr>
        <w:numPr>
          <w:ilvl w:val="0"/>
          <w:numId w:val="11"/>
        </w:numPr>
        <w:tabs>
          <w:tab w:val="clear" w:pos="720"/>
        </w:tabs>
        <w:spacing w:line="276" w:lineRule="auto"/>
        <w:ind w:left="540"/>
        <w:rPr>
          <w:rFonts w:asciiTheme="minorHAnsi" w:hAnsiTheme="minorHAnsi" w:cs="Arial"/>
        </w:rPr>
      </w:pPr>
      <w:r w:rsidRPr="005C5090">
        <w:rPr>
          <w:rFonts w:asciiTheme="minorHAnsi" w:hAnsiTheme="minorHAnsi" w:cs="Arial"/>
        </w:rPr>
        <w:t>Educational terminology for students with mild to moderate disabilities</w:t>
      </w:r>
      <w:r>
        <w:rPr>
          <w:rFonts w:asciiTheme="minorHAnsi" w:hAnsiTheme="minorHAnsi" w:cs="Arial"/>
        </w:rPr>
        <w:t>;</w:t>
      </w:r>
    </w:p>
    <w:p w:rsidR="007128B8" w:rsidRPr="005C5090" w:rsidRDefault="007128B8" w:rsidP="007128B8">
      <w:pPr>
        <w:numPr>
          <w:ilvl w:val="0"/>
          <w:numId w:val="11"/>
        </w:numPr>
        <w:tabs>
          <w:tab w:val="clear" w:pos="720"/>
        </w:tabs>
        <w:spacing w:line="276" w:lineRule="auto"/>
        <w:ind w:left="540"/>
        <w:rPr>
          <w:rFonts w:asciiTheme="minorHAnsi" w:hAnsiTheme="minorHAnsi" w:cs="Arial"/>
        </w:rPr>
      </w:pPr>
      <w:r w:rsidRPr="005C5090">
        <w:rPr>
          <w:rFonts w:asciiTheme="minorHAnsi" w:hAnsiTheme="minorHAnsi" w:cs="Arial"/>
        </w:rPr>
        <w:t>Preparation, implementation, and evaluation of Individualized Education Plans (IEPs)</w:t>
      </w:r>
      <w:r>
        <w:rPr>
          <w:rFonts w:asciiTheme="minorHAnsi" w:hAnsiTheme="minorHAnsi" w:cs="Arial"/>
        </w:rPr>
        <w:t>;</w:t>
      </w:r>
    </w:p>
    <w:p w:rsidR="007128B8" w:rsidRPr="005C5090" w:rsidRDefault="007128B8" w:rsidP="007128B8">
      <w:pPr>
        <w:numPr>
          <w:ilvl w:val="0"/>
          <w:numId w:val="11"/>
        </w:numPr>
        <w:tabs>
          <w:tab w:val="clear" w:pos="720"/>
        </w:tabs>
        <w:spacing w:line="276" w:lineRule="auto"/>
        <w:ind w:left="540"/>
        <w:rPr>
          <w:rFonts w:asciiTheme="minorHAnsi" w:hAnsiTheme="minorHAnsi" w:cs="Arial"/>
        </w:rPr>
      </w:pPr>
      <w:r w:rsidRPr="005C5090">
        <w:rPr>
          <w:rFonts w:asciiTheme="minorHAnsi" w:hAnsiTheme="minorHAnsi" w:cs="Arial"/>
        </w:rPr>
        <w:t>Design or modification of curriculum, instructional materials, and general education classroom environments for students with moderate disabilities</w:t>
      </w:r>
      <w:r>
        <w:rPr>
          <w:rFonts w:asciiTheme="minorHAnsi" w:hAnsiTheme="minorHAnsi" w:cs="Arial"/>
        </w:rPr>
        <w:t>;</w:t>
      </w:r>
    </w:p>
    <w:p w:rsidR="007128B8" w:rsidRPr="005C5090" w:rsidRDefault="007128B8" w:rsidP="007128B8">
      <w:pPr>
        <w:numPr>
          <w:ilvl w:val="0"/>
          <w:numId w:val="11"/>
        </w:numPr>
        <w:tabs>
          <w:tab w:val="clear" w:pos="720"/>
        </w:tabs>
        <w:spacing w:line="276" w:lineRule="auto"/>
        <w:ind w:left="540"/>
        <w:rPr>
          <w:rFonts w:asciiTheme="minorHAnsi" w:hAnsiTheme="minorHAnsi" w:cs="Arial"/>
        </w:rPr>
      </w:pPr>
      <w:r w:rsidRPr="005C5090">
        <w:rPr>
          <w:rFonts w:asciiTheme="minorHAnsi" w:hAnsiTheme="minorHAnsi" w:cs="Arial"/>
        </w:rPr>
        <w:t>Federal and state laws and regulations pertaining to special education</w:t>
      </w:r>
      <w:r>
        <w:rPr>
          <w:rFonts w:asciiTheme="minorHAnsi" w:hAnsiTheme="minorHAnsi" w:cs="Arial"/>
        </w:rPr>
        <w:t>;</w:t>
      </w:r>
    </w:p>
    <w:p w:rsidR="007128B8" w:rsidRPr="005C5090" w:rsidRDefault="007128B8" w:rsidP="007128B8">
      <w:pPr>
        <w:numPr>
          <w:ilvl w:val="0"/>
          <w:numId w:val="11"/>
        </w:numPr>
        <w:tabs>
          <w:tab w:val="clear" w:pos="720"/>
        </w:tabs>
        <w:spacing w:line="276" w:lineRule="auto"/>
        <w:ind w:left="540"/>
        <w:rPr>
          <w:rFonts w:asciiTheme="minorHAnsi" w:hAnsiTheme="minorHAnsi" w:cs="Arial"/>
        </w:rPr>
      </w:pPr>
      <w:r w:rsidRPr="005C5090">
        <w:rPr>
          <w:rFonts w:asciiTheme="minorHAnsi" w:hAnsiTheme="minorHAnsi" w:cs="Arial"/>
        </w:rPr>
        <w:t>Coverage of Knowledge of services provided by other agencies</w:t>
      </w:r>
      <w:r>
        <w:rPr>
          <w:rFonts w:asciiTheme="minorHAnsi" w:hAnsiTheme="minorHAnsi" w:cs="Arial"/>
        </w:rPr>
        <w:t>;</w:t>
      </w:r>
    </w:p>
    <w:p w:rsidR="007128B8" w:rsidRPr="005C5090" w:rsidRDefault="007128B8" w:rsidP="007128B8">
      <w:pPr>
        <w:numPr>
          <w:ilvl w:val="0"/>
          <w:numId w:val="11"/>
        </w:numPr>
        <w:tabs>
          <w:tab w:val="clear" w:pos="720"/>
        </w:tabs>
        <w:spacing w:line="276" w:lineRule="auto"/>
        <w:ind w:left="540"/>
        <w:rPr>
          <w:rFonts w:asciiTheme="minorHAnsi" w:hAnsiTheme="minorHAnsi" w:cs="Arial"/>
        </w:rPr>
      </w:pPr>
      <w:r w:rsidRPr="005C5090">
        <w:rPr>
          <w:rFonts w:asciiTheme="minorHAnsi" w:hAnsiTheme="minorHAnsi" w:cs="Arial"/>
        </w:rPr>
        <w:t>Ways to prepare and maintain students with disabilities for general education classrooms</w:t>
      </w:r>
      <w:r>
        <w:rPr>
          <w:rFonts w:asciiTheme="minorHAnsi" w:hAnsiTheme="minorHAnsi" w:cs="Arial"/>
        </w:rPr>
        <w:t>;</w:t>
      </w:r>
    </w:p>
    <w:p w:rsidR="007128B8" w:rsidRPr="00B46D8C" w:rsidRDefault="007128B8" w:rsidP="007128B8">
      <w:pPr>
        <w:numPr>
          <w:ilvl w:val="0"/>
          <w:numId w:val="11"/>
        </w:numPr>
        <w:tabs>
          <w:tab w:val="clear" w:pos="720"/>
        </w:tabs>
        <w:spacing w:line="276" w:lineRule="auto"/>
        <w:ind w:left="540"/>
      </w:pPr>
      <w:r w:rsidRPr="005D60B3">
        <w:rPr>
          <w:rFonts w:asciiTheme="minorHAnsi" w:hAnsiTheme="minorHAnsi" w:cs="Arial"/>
        </w:rPr>
        <w:t>Instruction on the appropriate use of augmentative and alternative communication and other assistive technologies.</w:t>
      </w:r>
    </w:p>
    <w:p w:rsidR="00B46D8C" w:rsidRPr="007128B8" w:rsidRDefault="00B46D8C" w:rsidP="00B46D8C">
      <w:pPr>
        <w:spacing w:line="276" w:lineRule="auto"/>
        <w:ind w:left="540"/>
      </w:pPr>
    </w:p>
    <w:p w:rsidR="007128B8" w:rsidRDefault="007128B8" w:rsidP="007128B8">
      <w:pPr>
        <w:spacing w:line="276" w:lineRule="auto"/>
        <w:rPr>
          <w:rFonts w:asciiTheme="minorHAnsi" w:hAnsiTheme="minorHAnsi" w:cs="Arial"/>
        </w:rPr>
      </w:pPr>
    </w:p>
    <w:p w:rsidR="007128B8" w:rsidRDefault="007128B8" w:rsidP="007128B8">
      <w:pPr>
        <w:pStyle w:val="Heading2"/>
        <w:spacing w:before="0"/>
      </w:pPr>
      <w:bookmarkStart w:id="6" w:name="_Toc470168281"/>
      <w:r w:rsidRPr="00590E18">
        <w:t>INSTRUCTIONAL TECHNOLOGY</w:t>
      </w:r>
      <w:bookmarkEnd w:id="6"/>
    </w:p>
    <w:p w:rsidR="007128B8" w:rsidRPr="000411E3" w:rsidRDefault="007128B8" w:rsidP="00A90418">
      <w:pPr>
        <w:pStyle w:val="NormalWeb"/>
        <w:spacing w:before="240" w:beforeAutospacing="0" w:after="0" w:afterAutospacing="0"/>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7128B8" w:rsidRPr="005C5090" w:rsidRDefault="007128B8" w:rsidP="00ED62D0">
      <w:pPr>
        <w:pStyle w:val="ListParagraph"/>
        <w:numPr>
          <w:ilvl w:val="0"/>
          <w:numId w:val="8"/>
        </w:numPr>
        <w:spacing w:line="276" w:lineRule="auto"/>
        <w:ind w:left="540"/>
        <w:rPr>
          <w:rFonts w:asciiTheme="minorHAnsi" w:hAnsiTheme="minorHAnsi" w:cs="Arial"/>
          <w:szCs w:val="24"/>
        </w:rPr>
      </w:pPr>
      <w:r w:rsidRPr="005C5090">
        <w:rPr>
          <w:rFonts w:asciiTheme="minorHAnsi" w:hAnsiTheme="minorHAnsi" w:cs="Arial"/>
          <w:szCs w:val="24"/>
        </w:rPr>
        <w:t>Technology tools for word processing, databases, spreadsheets, print/graphic utilities, multi- and hypermedia, presentations, videos for the purpose of formal and informal assessment, instruction, and administration for prof</w:t>
      </w:r>
      <w:r>
        <w:rPr>
          <w:rFonts w:asciiTheme="minorHAnsi" w:hAnsiTheme="minorHAnsi" w:cs="Arial"/>
          <w:szCs w:val="24"/>
        </w:rPr>
        <w:t>essional and instructional use;</w:t>
      </w:r>
    </w:p>
    <w:p w:rsidR="007128B8" w:rsidRPr="005C5090" w:rsidRDefault="007128B8" w:rsidP="00ED62D0">
      <w:pPr>
        <w:pStyle w:val="ListParagraph"/>
        <w:numPr>
          <w:ilvl w:val="0"/>
          <w:numId w:val="8"/>
        </w:numPr>
        <w:spacing w:line="276" w:lineRule="auto"/>
        <w:ind w:left="540"/>
        <w:rPr>
          <w:rFonts w:asciiTheme="minorHAnsi" w:hAnsiTheme="minorHAnsi" w:cs="Arial"/>
          <w:szCs w:val="24"/>
        </w:rPr>
      </w:pPr>
      <w:r w:rsidRPr="005C5090">
        <w:rPr>
          <w:rFonts w:asciiTheme="minorHAnsi" w:hAnsiTheme="minorHAnsi" w:cs="Arial"/>
          <w:szCs w:val="24"/>
        </w:rPr>
        <w:t>Communications and research tools such as email, World Wide Web, web browsers and other online applications that link to the state standards and requirements, for professional and instruct</w:t>
      </w:r>
      <w:r>
        <w:rPr>
          <w:rFonts w:asciiTheme="minorHAnsi" w:hAnsiTheme="minorHAnsi" w:cs="Arial"/>
          <w:szCs w:val="24"/>
        </w:rPr>
        <w:t>ional use;</w:t>
      </w:r>
    </w:p>
    <w:p w:rsidR="007128B8" w:rsidRPr="005C5090" w:rsidRDefault="007128B8" w:rsidP="00ED62D0">
      <w:pPr>
        <w:pStyle w:val="ListParagraph"/>
        <w:numPr>
          <w:ilvl w:val="0"/>
          <w:numId w:val="8"/>
        </w:numPr>
        <w:spacing w:line="276" w:lineRule="auto"/>
        <w:ind w:left="540"/>
        <w:rPr>
          <w:rFonts w:asciiTheme="minorHAnsi" w:hAnsiTheme="minorHAnsi" w:cs="Arial"/>
          <w:szCs w:val="24"/>
        </w:rPr>
      </w:pPr>
      <w:r w:rsidRPr="005C5090">
        <w:rPr>
          <w:rFonts w:asciiTheme="minorHAnsi" w:hAnsiTheme="minorHAnsi" w:cs="Arial"/>
          <w:szCs w:val="24"/>
        </w:rPr>
        <w:t>Criteria for selection, evaluation, and use of appropriate computer/technology based materials to support a va</w:t>
      </w:r>
      <w:r>
        <w:rPr>
          <w:rFonts w:asciiTheme="minorHAnsi" w:hAnsiTheme="minorHAnsi" w:cs="Arial"/>
          <w:szCs w:val="24"/>
        </w:rPr>
        <w:t>riety of instructional methods;</w:t>
      </w:r>
    </w:p>
    <w:p w:rsidR="007128B8" w:rsidRPr="005C5090" w:rsidRDefault="007128B8" w:rsidP="00ED62D0">
      <w:pPr>
        <w:pStyle w:val="ListParagraph"/>
        <w:numPr>
          <w:ilvl w:val="0"/>
          <w:numId w:val="8"/>
        </w:numPr>
        <w:spacing w:line="276" w:lineRule="auto"/>
        <w:ind w:left="540"/>
        <w:rPr>
          <w:rFonts w:asciiTheme="minorHAnsi" w:hAnsiTheme="minorHAnsi" w:cs="Arial"/>
          <w:szCs w:val="24"/>
        </w:rPr>
      </w:pPr>
      <w:r w:rsidRPr="005C5090">
        <w:rPr>
          <w:rFonts w:asciiTheme="minorHAnsi" w:hAnsiTheme="minorHAnsi" w:cs="Arial"/>
          <w:szCs w:val="24"/>
        </w:rPr>
        <w:t>Ethical and social issues surrounding privacy, copyright, and crime relating to educational technolog</w:t>
      </w:r>
      <w:r>
        <w:rPr>
          <w:rFonts w:asciiTheme="minorHAnsi" w:hAnsiTheme="minorHAnsi" w:cs="Arial"/>
          <w:szCs w:val="24"/>
        </w:rPr>
        <w:t>y and resources;</w:t>
      </w:r>
    </w:p>
    <w:p w:rsidR="007128B8" w:rsidRPr="005C5090" w:rsidRDefault="007128B8" w:rsidP="00ED62D0">
      <w:pPr>
        <w:pStyle w:val="ListParagraph"/>
        <w:numPr>
          <w:ilvl w:val="0"/>
          <w:numId w:val="8"/>
        </w:numPr>
        <w:spacing w:line="276" w:lineRule="auto"/>
        <w:ind w:left="540"/>
        <w:rPr>
          <w:rFonts w:asciiTheme="minorHAnsi" w:hAnsiTheme="minorHAnsi" w:cs="Arial"/>
          <w:szCs w:val="24"/>
        </w:rPr>
      </w:pPr>
      <w:r w:rsidRPr="005C5090">
        <w:rPr>
          <w:rFonts w:asciiTheme="minorHAnsi" w:hAnsiTheme="minorHAnsi" w:cs="Arial"/>
          <w:szCs w:val="24"/>
        </w:rPr>
        <w:t>Use of resources for adaptive/assistive devices that p</w:t>
      </w:r>
      <w:r>
        <w:rPr>
          <w:rFonts w:asciiTheme="minorHAnsi" w:hAnsiTheme="minorHAnsi" w:cs="Arial"/>
          <w:szCs w:val="24"/>
        </w:rPr>
        <w:t>rovide access for all students;</w:t>
      </w:r>
    </w:p>
    <w:p w:rsidR="007128B8" w:rsidRDefault="007128B8" w:rsidP="00ED62D0">
      <w:pPr>
        <w:pStyle w:val="ListParagraph"/>
        <w:numPr>
          <w:ilvl w:val="0"/>
          <w:numId w:val="8"/>
        </w:numPr>
        <w:spacing w:line="276" w:lineRule="auto"/>
        <w:ind w:left="540"/>
        <w:rPr>
          <w:rFonts w:asciiTheme="minorHAnsi" w:hAnsiTheme="minorHAnsi" w:cs="Arial"/>
          <w:szCs w:val="24"/>
        </w:rPr>
      </w:pPr>
      <w:r w:rsidRPr="00872B4E">
        <w:rPr>
          <w:rFonts w:asciiTheme="minorHAnsi" w:hAnsiTheme="minorHAnsi" w:cs="Arial"/>
          <w:szCs w:val="24"/>
        </w:rPr>
        <w:t>Methods to support classroom teachers and other school personnel in improving student learning through appropriate use of technology in the classroom, including consultation technique</w:t>
      </w:r>
      <w:r>
        <w:rPr>
          <w:rFonts w:asciiTheme="minorHAnsi" w:hAnsiTheme="minorHAnsi" w:cs="Arial"/>
          <w:szCs w:val="24"/>
        </w:rPr>
        <w:t>s and professional development.</w:t>
      </w:r>
    </w:p>
    <w:p w:rsidR="007128B8" w:rsidRPr="007128B8" w:rsidRDefault="007128B8" w:rsidP="007128B8">
      <w:pPr>
        <w:spacing w:line="276" w:lineRule="auto"/>
      </w:pPr>
    </w:p>
    <w:p w:rsidR="00ED62D0" w:rsidRDefault="00ED62D0" w:rsidP="00B46D8C">
      <w:pPr>
        <w:pStyle w:val="Heading2"/>
        <w:sectPr w:rsidR="00ED62D0" w:rsidSect="00EB242F">
          <w:pgSz w:w="12240" w:h="15840"/>
          <w:pgMar w:top="1008" w:right="1008" w:bottom="1008" w:left="1008" w:header="720" w:footer="720" w:gutter="0"/>
          <w:cols w:space="720"/>
          <w:titlePg/>
          <w:docGrid w:linePitch="326"/>
        </w:sectPr>
      </w:pPr>
    </w:p>
    <w:p w:rsidR="00B46D8C" w:rsidRDefault="00B46D8C" w:rsidP="00B46D8C">
      <w:pPr>
        <w:pStyle w:val="Heading2"/>
      </w:pPr>
      <w:bookmarkStart w:id="7" w:name="_Toc470168282"/>
      <w:r w:rsidRPr="00590E18">
        <w:lastRenderedPageBreak/>
        <w:t>SEVERE DISABILITIES</w:t>
      </w:r>
      <w:bookmarkEnd w:id="7"/>
    </w:p>
    <w:p w:rsidR="00B46D8C" w:rsidRPr="000411E3" w:rsidRDefault="00B46D8C" w:rsidP="00ED62D0">
      <w:pPr>
        <w:pStyle w:val="NormalWeb"/>
        <w:spacing w:before="240" w:beforeAutospacing="0" w:after="0" w:afterAutospacing="0"/>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Definitions, etiologies, and characteristics of severely disabling conditions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 xml:space="preserve"> Theories, concepts, and methods of assessing physical, emotional, intellectual, and social developm</w:t>
      </w:r>
      <w:r>
        <w:rPr>
          <w:rFonts w:asciiTheme="minorHAnsi" w:hAnsiTheme="minorHAnsi" w:cs="Arial"/>
        </w:rPr>
        <w:t>ent in children and adolescents;</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Theories of language development and the effects of disabilities on learning</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 xml:space="preserve"> Knowledge of the significant theories, practices, and programs for developing reading skills and reading comprehension</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Phonemic awareness and phonics: principles, knowledge, and instructional practices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Diagnosis and assessment of reading skills using standardized, criterion-referenced, and informal assessment instruments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 xml:space="preserve"> Development of a listening, speaking, and reading vocabulary</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Theories on the relationships between beginning writing and reading</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Theories of first and second language acquisition and development</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Preparation, implementation, and evaluation of Individualized Education Programs (IEPs)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How to design or modify curriculum, instructional materials, and classroom environments for students with severe disabilities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Ways to prepare and maintain students with severe disabilities for general education classrooms; for example, use of behavioral management principles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Knowledge of services provided by other agencies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ight="54"/>
        <w:rPr>
          <w:rFonts w:asciiTheme="minorHAnsi" w:hAnsiTheme="minorHAnsi" w:cs="Arial"/>
        </w:rPr>
      </w:pPr>
      <w:r w:rsidRPr="005C5090">
        <w:rPr>
          <w:rFonts w:asciiTheme="minorHAnsi" w:hAnsiTheme="minorHAnsi" w:cs="Arial"/>
        </w:rPr>
        <w:t>Knowledge of appropriate vocational or alternative school progra</w:t>
      </w:r>
      <w:r>
        <w:rPr>
          <w:rFonts w:asciiTheme="minorHAnsi" w:hAnsiTheme="minorHAnsi" w:cs="Arial"/>
        </w:rPr>
        <w:t xml:space="preserve">ms, or work-study and community </w:t>
      </w:r>
      <w:r w:rsidRPr="005C5090">
        <w:rPr>
          <w:rFonts w:asciiTheme="minorHAnsi" w:hAnsiTheme="minorHAnsi" w:cs="Arial"/>
        </w:rPr>
        <w:t>based opportunities and alternative high school programs and how to refer students to them</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Federal and state laws pertaining to special education</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Techniques for developing skills designed to facilitate placement in least restrictive environments</w:t>
      </w:r>
      <w:r>
        <w:rPr>
          <w:rFonts w:asciiTheme="minorHAnsi" w:hAnsiTheme="minorHAnsi" w:cs="Arial"/>
        </w:rPr>
        <w:t>;</w:t>
      </w:r>
    </w:p>
    <w:p w:rsidR="00B46D8C" w:rsidRPr="005C5090"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Instruction on the appropriate use of augmentative and alternative communication and other assistive technologies</w:t>
      </w:r>
      <w:r>
        <w:rPr>
          <w:rFonts w:asciiTheme="minorHAnsi" w:hAnsiTheme="minorHAnsi" w:cs="Arial"/>
        </w:rPr>
        <w:t>;</w:t>
      </w:r>
    </w:p>
    <w:p w:rsidR="0018572E" w:rsidRPr="00B46D8C" w:rsidRDefault="00B46D8C" w:rsidP="00ED62D0">
      <w:pPr>
        <w:numPr>
          <w:ilvl w:val="0"/>
          <w:numId w:val="12"/>
        </w:numPr>
        <w:tabs>
          <w:tab w:val="clear" w:pos="720"/>
        </w:tabs>
        <w:spacing w:line="276" w:lineRule="auto"/>
        <w:ind w:left="540"/>
        <w:rPr>
          <w:rFonts w:asciiTheme="minorHAnsi" w:hAnsiTheme="minorHAnsi" w:cs="Arial"/>
        </w:rPr>
      </w:pPr>
      <w:r w:rsidRPr="005C5090">
        <w:rPr>
          <w:rFonts w:asciiTheme="minorHAnsi" w:hAnsiTheme="minorHAnsi" w:cs="Arial"/>
        </w:rPr>
        <w:t>Source and operation of orthotic devices, medical technologies, and computer-moderated prosthetic devices</w:t>
      </w:r>
      <w:r>
        <w:rPr>
          <w:rFonts w:asciiTheme="minorHAnsi" w:hAnsiTheme="minorHAnsi" w:cs="Arial"/>
        </w:rPr>
        <w:t>.</w:t>
      </w:r>
    </w:p>
    <w:p w:rsidR="00B46D8C" w:rsidRPr="00B46D8C" w:rsidRDefault="00B46D8C" w:rsidP="00B46D8C"/>
    <w:p w:rsidR="00ED62D0" w:rsidRDefault="00ED62D0" w:rsidP="002A3B1B">
      <w:pPr>
        <w:pStyle w:val="Heading2"/>
        <w:sectPr w:rsidR="00ED62D0" w:rsidSect="00EB242F">
          <w:pgSz w:w="12240" w:h="15840"/>
          <w:pgMar w:top="1008" w:right="1008" w:bottom="1008" w:left="1008" w:header="720" w:footer="720" w:gutter="0"/>
          <w:cols w:space="720"/>
          <w:titlePg/>
          <w:docGrid w:linePitch="326"/>
        </w:sectPr>
      </w:pPr>
    </w:p>
    <w:p w:rsidR="000D6FB9" w:rsidRDefault="002A3B1B" w:rsidP="002A3B1B">
      <w:pPr>
        <w:pStyle w:val="Heading2"/>
      </w:pPr>
      <w:bookmarkStart w:id="8" w:name="_Toc470168283"/>
      <w:r w:rsidRPr="002A3B1B">
        <w:lastRenderedPageBreak/>
        <w:t>DEAF &amp; HARD-OF-HEARING</w:t>
      </w:r>
      <w:bookmarkEnd w:id="8"/>
    </w:p>
    <w:p w:rsidR="00A90F63" w:rsidRPr="000411E3" w:rsidRDefault="000D6FB9" w:rsidP="00ED62D0">
      <w:pPr>
        <w:pStyle w:val="NormalWeb"/>
        <w:spacing w:before="240" w:beforeAutospacing="0" w:after="0" w:afterAutospacing="0"/>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Theories of language acquisition for American Sign Language (ASL) and English in hearing and dea</w:t>
      </w:r>
      <w:r w:rsidR="00F46C6A">
        <w:rPr>
          <w:rFonts w:asciiTheme="minorHAnsi" w:hAnsiTheme="minorHAnsi" w:cs="Arial"/>
        </w:rPr>
        <w:t>f and hard-of-hearing children;</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Theories on the relationship betwe</w:t>
      </w:r>
      <w:r w:rsidR="00F46C6A">
        <w:rPr>
          <w:rFonts w:asciiTheme="minorHAnsi" w:hAnsiTheme="minorHAnsi" w:cs="Arial"/>
        </w:rPr>
        <w:t>en ASL and the English language;</w:t>
      </w:r>
      <w:r w:rsidRPr="005C5090">
        <w:rPr>
          <w:rFonts w:asciiTheme="minorHAnsi" w:hAnsiTheme="minorHAnsi" w:cs="Arial"/>
        </w:rPr>
        <w:t xml:space="preserve"> </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Similarities and differences in the linguist</w:t>
      </w:r>
      <w:r w:rsidR="00F46C6A">
        <w:rPr>
          <w:rFonts w:asciiTheme="minorHAnsi" w:hAnsiTheme="minorHAnsi" w:cs="Arial"/>
        </w:rPr>
        <w:t>ic structure of ASL and English;</w:t>
      </w:r>
      <w:r w:rsidRPr="005C5090">
        <w:rPr>
          <w:rFonts w:asciiTheme="minorHAnsi" w:hAnsiTheme="minorHAnsi" w:cs="Arial"/>
        </w:rPr>
        <w:t xml:space="preserve"> </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Benefits and limitations of ASL, spoken English, and printed English for learning, and the instructi</w:t>
      </w:r>
      <w:r w:rsidR="00F46C6A">
        <w:rPr>
          <w:rFonts w:asciiTheme="minorHAnsi" w:hAnsiTheme="minorHAnsi" w:cs="Arial"/>
        </w:rPr>
        <w:t>onal strategies for using them;</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Knowledge of how deaf</w:t>
      </w:r>
      <w:r w:rsidR="00F46C6A">
        <w:rPr>
          <w:rFonts w:asciiTheme="minorHAnsi" w:hAnsiTheme="minorHAnsi" w:cs="Arial"/>
        </w:rPr>
        <w:t xml:space="preserve"> people live their daily lives;</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Historical and current developments in deaf education in the Uni</w:t>
      </w:r>
      <w:r w:rsidR="00F46C6A">
        <w:rPr>
          <w:rFonts w:asciiTheme="minorHAnsi" w:hAnsiTheme="minorHAnsi" w:cs="Arial"/>
        </w:rPr>
        <w:t>ted States and other countries;</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Features of family support and ser</w:t>
      </w:r>
      <w:r w:rsidR="00F46C6A">
        <w:rPr>
          <w:rFonts w:asciiTheme="minorHAnsi" w:hAnsiTheme="minorHAnsi" w:cs="Arial"/>
        </w:rPr>
        <w:t>vices;</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Similarities and differences between hearing and deaf and hard-of-hearing students in emotional, socia</w:t>
      </w:r>
      <w:r w:rsidR="00F46C6A">
        <w:rPr>
          <w:rFonts w:asciiTheme="minorHAnsi" w:hAnsiTheme="minorHAnsi" w:cs="Arial"/>
        </w:rPr>
        <w:t>l, and intellectual development;</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Ways to prepare deaf and hard-of-hearing students for classrooms ranging from general education classrooms to schools fo</w:t>
      </w:r>
      <w:r w:rsidR="00F46C6A">
        <w:rPr>
          <w:rFonts w:asciiTheme="minorHAnsi" w:hAnsiTheme="minorHAnsi" w:cs="Arial"/>
        </w:rPr>
        <w:t>r the deaf and hard of hearing;</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Design or modification of the curriculum and instructional materials f</w:t>
      </w:r>
      <w:r w:rsidR="00F46C6A">
        <w:rPr>
          <w:rFonts w:asciiTheme="minorHAnsi" w:hAnsiTheme="minorHAnsi" w:cs="Arial"/>
        </w:rPr>
        <w:t>or the deaf and hard-of-hearing;</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Modifications of theories of reading for hearing children necessary for the learning of reading by deaf and hard-o</w:t>
      </w:r>
      <w:r w:rsidR="00F46C6A">
        <w:rPr>
          <w:rFonts w:asciiTheme="minorHAnsi" w:hAnsiTheme="minorHAnsi" w:cs="Arial"/>
        </w:rPr>
        <w:t>f-hearing children;</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General and specific effects of hearing loss upon the production of speech and the recep</w:t>
      </w:r>
      <w:r w:rsidR="00F46C6A">
        <w:rPr>
          <w:rFonts w:asciiTheme="minorHAnsi" w:hAnsiTheme="minorHAnsi" w:cs="Arial"/>
        </w:rPr>
        <w:t>tion of speech and other sounds;</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General and specific effects of visual processing and reception of a visu</w:t>
      </w:r>
      <w:r w:rsidR="00F46C6A">
        <w:rPr>
          <w:rFonts w:asciiTheme="minorHAnsi" w:hAnsiTheme="minorHAnsi" w:cs="Arial"/>
        </w:rPr>
        <w:t>al language and its acquisition;</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Anatomy and physiology of human speech, he</w:t>
      </w:r>
      <w:r w:rsidR="00F46C6A">
        <w:rPr>
          <w:rFonts w:asciiTheme="minorHAnsi" w:hAnsiTheme="minorHAnsi" w:cs="Arial"/>
        </w:rPr>
        <w:t>aring, and language mechanisms;</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Knowledge of state-of-the-art diagnostic instruments; procedures for te</w:t>
      </w:r>
      <w:r w:rsidR="00F46C6A">
        <w:rPr>
          <w:rFonts w:asciiTheme="minorHAnsi" w:hAnsiTheme="minorHAnsi" w:cs="Arial"/>
        </w:rPr>
        <w:t>sting and interpreting results;</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Characteristics of types of amplification equipment and their uses by teachers and students</w:t>
      </w:r>
      <w:r w:rsidR="00F46C6A">
        <w:rPr>
          <w:rFonts w:asciiTheme="minorHAnsi" w:hAnsiTheme="minorHAnsi" w:cs="Arial"/>
        </w:rPr>
        <w:t>;</w:t>
      </w:r>
      <w:r w:rsidRPr="005C5090">
        <w:rPr>
          <w:rFonts w:asciiTheme="minorHAnsi" w:hAnsiTheme="minorHAnsi" w:cs="Arial"/>
        </w:rPr>
        <w:t xml:space="preserve">  </w:t>
      </w:r>
    </w:p>
    <w:p w:rsidR="000D6FB9" w:rsidRPr="005C5090"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Medical, social, ethical, and educational research relating to the deaf and hard-of-hearing, including the effects of cochlea</w:t>
      </w:r>
      <w:r w:rsidR="00F46C6A">
        <w:rPr>
          <w:rFonts w:asciiTheme="minorHAnsi" w:hAnsiTheme="minorHAnsi" w:cs="Arial"/>
        </w:rPr>
        <w:t>r implants on language learning;</w:t>
      </w:r>
    </w:p>
    <w:p w:rsidR="000D6FB9" w:rsidRDefault="000D6FB9" w:rsidP="005D60B3">
      <w:pPr>
        <w:numPr>
          <w:ilvl w:val="0"/>
          <w:numId w:val="13"/>
        </w:numPr>
        <w:tabs>
          <w:tab w:val="clear" w:pos="720"/>
        </w:tabs>
        <w:spacing w:line="276" w:lineRule="auto"/>
        <w:ind w:left="540"/>
        <w:rPr>
          <w:rFonts w:asciiTheme="minorHAnsi" w:hAnsiTheme="minorHAnsi" w:cs="Arial"/>
        </w:rPr>
      </w:pPr>
      <w:r w:rsidRPr="005C5090">
        <w:rPr>
          <w:rFonts w:asciiTheme="minorHAnsi" w:hAnsiTheme="minorHAnsi" w:cs="Arial"/>
        </w:rPr>
        <w:t>Preparation, implementation, and evaluation of Individua</w:t>
      </w:r>
      <w:r w:rsidR="00F46C6A">
        <w:rPr>
          <w:rFonts w:asciiTheme="minorHAnsi" w:hAnsiTheme="minorHAnsi" w:cs="Arial"/>
        </w:rPr>
        <w:t>lized Education Programs (IEPs);</w:t>
      </w:r>
    </w:p>
    <w:p w:rsidR="00D76481" w:rsidRDefault="000D6FB9" w:rsidP="005D60B3">
      <w:pPr>
        <w:numPr>
          <w:ilvl w:val="0"/>
          <w:numId w:val="13"/>
        </w:numPr>
        <w:tabs>
          <w:tab w:val="clear" w:pos="720"/>
        </w:tabs>
        <w:spacing w:line="276" w:lineRule="auto"/>
        <w:ind w:left="540"/>
        <w:rPr>
          <w:rFonts w:asciiTheme="minorHAnsi" w:hAnsiTheme="minorHAnsi" w:cs="Arial"/>
        </w:rPr>
      </w:pPr>
      <w:r w:rsidRPr="000D6FB9">
        <w:rPr>
          <w:rFonts w:asciiTheme="minorHAnsi" w:hAnsiTheme="minorHAnsi" w:cs="Arial"/>
        </w:rPr>
        <w:t>Federal and state laws pertaining to special education</w:t>
      </w:r>
      <w:r w:rsidR="004506F7">
        <w:rPr>
          <w:rFonts w:asciiTheme="minorHAnsi" w:hAnsiTheme="minorHAnsi" w:cs="Arial"/>
        </w:rPr>
        <w:t>.</w:t>
      </w:r>
      <w:r>
        <w:br/>
      </w:r>
    </w:p>
    <w:p w:rsidR="00D76481" w:rsidRDefault="00D76481" w:rsidP="00D76481">
      <w:pPr>
        <w:pStyle w:val="Heading2"/>
        <w:spacing w:before="0"/>
        <w:sectPr w:rsidR="00D76481" w:rsidSect="00EB242F">
          <w:pgSz w:w="12240" w:h="15840"/>
          <w:pgMar w:top="1008" w:right="1008" w:bottom="1008" w:left="1008" w:header="720" w:footer="720" w:gutter="0"/>
          <w:cols w:space="720"/>
          <w:titlePg/>
          <w:docGrid w:linePitch="326"/>
        </w:sectPr>
      </w:pPr>
    </w:p>
    <w:p w:rsidR="00D76481" w:rsidRDefault="00D76481" w:rsidP="00D76481">
      <w:pPr>
        <w:pStyle w:val="Heading2"/>
        <w:spacing w:before="0"/>
      </w:pPr>
      <w:bookmarkStart w:id="9" w:name="_Toc470168284"/>
      <w:r w:rsidRPr="00590E18">
        <w:lastRenderedPageBreak/>
        <w:t>FOREIGN LANGUAGES</w:t>
      </w:r>
      <w:bookmarkEnd w:id="9"/>
    </w:p>
    <w:p w:rsidR="0068648A" w:rsidRPr="0068648A" w:rsidRDefault="0068648A" w:rsidP="0068648A"/>
    <w:p w:rsidR="00D76481" w:rsidRPr="0068648A" w:rsidRDefault="00D76481" w:rsidP="0068648A">
      <w:pPr>
        <w:rPr>
          <w:rFonts w:asciiTheme="minorHAnsi" w:hAnsiTheme="minorHAnsi" w:cs="Arial"/>
          <w:i/>
          <w:color w:val="000000" w:themeColor="text1"/>
        </w:rPr>
      </w:pPr>
      <w:r w:rsidRPr="0068648A">
        <w:rPr>
          <w:rFonts w:asciiTheme="minorHAnsi" w:hAnsiTheme="minorHAnsi" w:cs="Arial"/>
          <w:i/>
          <w:color w:val="000000" w:themeColor="text1"/>
        </w:rPr>
        <w:t xml:space="preserve">An MTEL </w:t>
      </w:r>
      <w:r w:rsidR="0068648A" w:rsidRPr="0068648A">
        <w:rPr>
          <w:rFonts w:asciiTheme="minorHAnsi" w:hAnsiTheme="minorHAnsi" w:cs="Arial"/>
          <w:i/>
          <w:color w:val="000000" w:themeColor="text1"/>
        </w:rPr>
        <w:t xml:space="preserve">subject matter test </w:t>
      </w:r>
      <w:r w:rsidR="00B46D8C">
        <w:rPr>
          <w:rFonts w:asciiTheme="minorHAnsi" w:hAnsiTheme="minorHAnsi" w:cs="Arial"/>
          <w:i/>
          <w:color w:val="000000" w:themeColor="text1"/>
        </w:rPr>
        <w:t>is available for the following l</w:t>
      </w:r>
      <w:r w:rsidRPr="0068648A">
        <w:rPr>
          <w:rFonts w:asciiTheme="minorHAnsi" w:hAnsiTheme="minorHAnsi" w:cs="Arial"/>
          <w:i/>
          <w:color w:val="000000" w:themeColor="text1"/>
        </w:rPr>
        <w:t>anguages:</w:t>
      </w:r>
      <w:r w:rsidR="0068648A" w:rsidRPr="0068648A">
        <w:rPr>
          <w:rFonts w:asciiTheme="minorHAnsi" w:hAnsiTheme="minorHAnsi" w:cs="Arial"/>
          <w:i/>
          <w:color w:val="000000" w:themeColor="text1"/>
        </w:rPr>
        <w:t xml:space="preserve"> </w:t>
      </w:r>
      <w:r w:rsidRPr="0068648A">
        <w:rPr>
          <w:rFonts w:asciiTheme="minorHAnsi" w:hAnsiTheme="minorHAnsi" w:cs="Arial"/>
          <w:i/>
        </w:rPr>
        <w:t>Chinese (Mandarin), French, German, Italian, Portuguese, Russian, and Spanish</w:t>
      </w:r>
      <w:r w:rsidR="0068648A" w:rsidRPr="0068648A">
        <w:rPr>
          <w:rFonts w:asciiTheme="minorHAnsi" w:hAnsiTheme="minorHAnsi" w:cs="Arial"/>
          <w:i/>
        </w:rPr>
        <w:t>.</w:t>
      </w:r>
      <w:r w:rsidR="0068648A" w:rsidRPr="0068648A">
        <w:rPr>
          <w:rFonts w:asciiTheme="minorHAnsi" w:hAnsiTheme="minorHAnsi" w:cs="Arial"/>
          <w:i/>
          <w:color w:val="000000" w:themeColor="text1"/>
        </w:rPr>
        <w:t xml:space="preserve"> </w:t>
      </w:r>
      <w:r w:rsidR="00243D98">
        <w:rPr>
          <w:rFonts w:asciiTheme="minorHAnsi" w:hAnsiTheme="minorHAnsi" w:cs="Arial"/>
          <w:i/>
          <w:color w:val="000000" w:themeColor="text1"/>
        </w:rPr>
        <w:t xml:space="preserve">However, </w:t>
      </w:r>
      <w:r w:rsidR="00243D98">
        <w:rPr>
          <w:rFonts w:asciiTheme="minorHAnsi" w:hAnsiTheme="minorHAnsi" w:cs="Arial"/>
          <w:i/>
        </w:rPr>
        <w:t>a</w:t>
      </w:r>
      <w:r w:rsidRPr="0068648A">
        <w:rPr>
          <w:rFonts w:asciiTheme="minorHAnsi" w:hAnsiTheme="minorHAnsi" w:cs="Arial"/>
          <w:i/>
        </w:rPr>
        <w:t xml:space="preserve"> Competency Review is required for all other </w:t>
      </w:r>
      <w:r w:rsidR="0068648A" w:rsidRPr="0068648A">
        <w:rPr>
          <w:rFonts w:asciiTheme="minorHAnsi" w:hAnsiTheme="minorHAnsi" w:cs="Arial"/>
          <w:i/>
        </w:rPr>
        <w:t>foreign languages</w:t>
      </w:r>
      <w:r w:rsidR="0068648A">
        <w:rPr>
          <w:rFonts w:asciiTheme="minorHAnsi" w:hAnsiTheme="minorHAnsi" w:cs="Arial"/>
          <w:i/>
        </w:rPr>
        <w:t xml:space="preserve"> as noted below</w:t>
      </w:r>
      <w:r w:rsidRPr="0068648A">
        <w:rPr>
          <w:rFonts w:asciiTheme="minorHAnsi" w:hAnsiTheme="minorHAnsi" w:cs="Arial"/>
          <w:i/>
        </w:rPr>
        <w:t>.</w:t>
      </w:r>
    </w:p>
    <w:p w:rsidR="0068648A" w:rsidRPr="007128B8" w:rsidRDefault="00D76481" w:rsidP="00D76481">
      <w:pPr>
        <w:spacing w:before="120"/>
        <w:rPr>
          <w:rFonts w:asciiTheme="minorHAnsi" w:hAnsiTheme="minorHAnsi" w:cs="Arial"/>
          <w:b/>
          <w:color w:val="E36C0A" w:themeColor="accent6" w:themeShade="BF"/>
          <w:sz w:val="22"/>
          <w:szCs w:val="22"/>
        </w:rPr>
      </w:pPr>
      <w:r w:rsidRPr="00D76481">
        <w:rPr>
          <w:rFonts w:asciiTheme="minorHAnsi" w:hAnsiTheme="minorHAnsi" w:cs="Arial"/>
          <w:b/>
          <w:color w:val="E36C0A" w:themeColor="accent6" w:themeShade="BF"/>
        </w:rPr>
        <w:t>Coverage of:</w:t>
      </w:r>
      <w:r>
        <w:rPr>
          <w:rFonts w:asciiTheme="minorHAnsi" w:hAnsiTheme="minorHAnsi" w:cs="Arial"/>
          <w:b/>
          <w:color w:val="E36C0A" w:themeColor="accent6" w:themeShade="BF"/>
        </w:rPr>
        <w:t xml:space="preserve"> (</w:t>
      </w:r>
      <w:r w:rsidR="0068648A">
        <w:rPr>
          <w:rFonts w:asciiTheme="minorHAnsi" w:hAnsiTheme="minorHAnsi" w:cs="Arial"/>
          <w:b/>
          <w:color w:val="E36C0A" w:themeColor="accent6" w:themeShade="BF"/>
          <w:sz w:val="22"/>
          <w:szCs w:val="22"/>
        </w:rPr>
        <w:t>PreK-6 grade level licenses</w:t>
      </w:r>
      <w:r w:rsidRPr="00D76481">
        <w:rPr>
          <w:rFonts w:asciiTheme="minorHAnsi" w:hAnsiTheme="minorHAnsi" w:cs="Arial"/>
          <w:b/>
          <w:color w:val="E36C0A" w:themeColor="accent6" w:themeShade="BF"/>
          <w:sz w:val="22"/>
          <w:szCs w:val="22"/>
        </w:rPr>
        <w:t>)</w:t>
      </w:r>
    </w:p>
    <w:p w:rsidR="00C0743B" w:rsidRPr="00DE7899" w:rsidRDefault="00D76481" w:rsidP="00DE7899">
      <w:pPr>
        <w:pStyle w:val="ListParagraph"/>
        <w:numPr>
          <w:ilvl w:val="0"/>
          <w:numId w:val="19"/>
        </w:numPr>
        <w:spacing w:line="276" w:lineRule="auto"/>
        <w:ind w:left="540"/>
        <w:rPr>
          <w:rFonts w:asciiTheme="minorHAnsi" w:hAnsiTheme="minorHAnsi" w:cs="Arial"/>
          <w:sz w:val="22"/>
          <w:szCs w:val="22"/>
        </w:rPr>
      </w:pPr>
      <w:r w:rsidRPr="00872B4E">
        <w:rPr>
          <w:rFonts w:asciiTheme="minorHAnsi" w:hAnsiTheme="minorHAnsi" w:cs="Arial"/>
          <w:szCs w:val="24"/>
        </w:rPr>
        <w:t>Spoken and written command of a standard version of the target language (the version used by a formally edu</w:t>
      </w:r>
      <w:r>
        <w:rPr>
          <w:rFonts w:asciiTheme="minorHAnsi" w:hAnsiTheme="minorHAnsi" w:cs="Arial"/>
          <w:szCs w:val="24"/>
        </w:rPr>
        <w:t>cated speaker of the language)</w:t>
      </w:r>
      <w:r w:rsidR="00DE7899">
        <w:rPr>
          <w:rFonts w:asciiTheme="minorHAnsi" w:hAnsiTheme="minorHAnsi" w:cs="Arial"/>
          <w:szCs w:val="24"/>
        </w:rPr>
        <w:t xml:space="preserve">. </w:t>
      </w:r>
      <w:r w:rsidR="00DE7899" w:rsidRPr="00DE7899">
        <w:rPr>
          <w:rFonts w:asciiTheme="minorHAnsi" w:hAnsiTheme="minorHAnsi" w:cs="Arial"/>
          <w:sz w:val="22"/>
          <w:szCs w:val="22"/>
        </w:rPr>
        <w:t>*Please note</w:t>
      </w:r>
      <w:r w:rsidR="00DE7899">
        <w:rPr>
          <w:rFonts w:asciiTheme="minorHAnsi" w:hAnsiTheme="minorHAnsi" w:cs="Arial"/>
          <w:sz w:val="22"/>
          <w:szCs w:val="22"/>
        </w:rPr>
        <w:t>,</w:t>
      </w:r>
      <w:r w:rsidR="00DE7899" w:rsidRPr="00DE7899">
        <w:rPr>
          <w:rFonts w:asciiTheme="minorHAnsi" w:hAnsiTheme="minorHAnsi" w:cs="Arial"/>
          <w:sz w:val="22"/>
          <w:szCs w:val="22"/>
        </w:rPr>
        <w:t xml:space="preserve"> this</w:t>
      </w:r>
      <w:r w:rsidR="00711849">
        <w:rPr>
          <w:rFonts w:asciiTheme="minorHAnsi" w:hAnsiTheme="minorHAnsi" w:cs="Arial"/>
          <w:sz w:val="22"/>
          <w:szCs w:val="22"/>
        </w:rPr>
        <w:t xml:space="preserve"> requirement can</w:t>
      </w:r>
      <w:r w:rsidR="00C0743B" w:rsidRPr="00DE7899">
        <w:rPr>
          <w:rFonts w:asciiTheme="minorHAnsi" w:hAnsiTheme="minorHAnsi" w:cs="Arial"/>
          <w:sz w:val="22"/>
          <w:szCs w:val="22"/>
        </w:rPr>
        <w:t xml:space="preserve"> be satisfied by achieving at least an Advanced Low score on the American Council for the Teaching of Foreign Languages (</w:t>
      </w:r>
      <w:proofErr w:type="spellStart"/>
      <w:r w:rsidR="00C0743B" w:rsidRPr="00DE7899">
        <w:rPr>
          <w:rFonts w:asciiTheme="minorHAnsi" w:hAnsiTheme="minorHAnsi" w:cs="Arial"/>
          <w:sz w:val="22"/>
          <w:szCs w:val="22"/>
        </w:rPr>
        <w:t>ACTFL</w:t>
      </w:r>
      <w:proofErr w:type="spellEnd"/>
      <w:r w:rsidR="00645E88" w:rsidRPr="00DE7899">
        <w:rPr>
          <w:rFonts w:asciiTheme="minorHAnsi" w:hAnsiTheme="minorHAnsi" w:cs="Arial"/>
          <w:sz w:val="22"/>
          <w:szCs w:val="22"/>
        </w:rPr>
        <w:t xml:space="preserve">) </w:t>
      </w:r>
      <w:proofErr w:type="spellStart"/>
      <w:r w:rsidR="00645E88" w:rsidRPr="00DE7899">
        <w:rPr>
          <w:rFonts w:asciiTheme="minorHAnsi" w:hAnsiTheme="minorHAnsi" w:cs="Arial"/>
          <w:sz w:val="22"/>
          <w:szCs w:val="22"/>
        </w:rPr>
        <w:t>OPI</w:t>
      </w:r>
      <w:proofErr w:type="spellEnd"/>
      <w:r w:rsidR="00645E88" w:rsidRPr="00DE7899">
        <w:rPr>
          <w:rFonts w:asciiTheme="minorHAnsi" w:hAnsiTheme="minorHAnsi" w:cs="Arial"/>
          <w:sz w:val="22"/>
          <w:szCs w:val="22"/>
        </w:rPr>
        <w:t xml:space="preserve"> and </w:t>
      </w:r>
      <w:proofErr w:type="spellStart"/>
      <w:r w:rsidR="00645E88" w:rsidRPr="00DE7899">
        <w:rPr>
          <w:rFonts w:asciiTheme="minorHAnsi" w:hAnsiTheme="minorHAnsi" w:cs="Arial"/>
          <w:sz w:val="22"/>
          <w:szCs w:val="22"/>
        </w:rPr>
        <w:t>WPT</w:t>
      </w:r>
      <w:proofErr w:type="spellEnd"/>
      <w:r w:rsidR="00645E88" w:rsidRPr="00DE7899">
        <w:rPr>
          <w:rFonts w:asciiTheme="minorHAnsi" w:hAnsiTheme="minorHAnsi" w:cs="Arial"/>
          <w:sz w:val="22"/>
          <w:szCs w:val="22"/>
        </w:rPr>
        <w:t xml:space="preserve"> proficiency tests. Information regarding </w:t>
      </w:r>
      <w:proofErr w:type="spellStart"/>
      <w:r w:rsidR="00645E88" w:rsidRPr="00DE7899">
        <w:rPr>
          <w:rFonts w:asciiTheme="minorHAnsi" w:hAnsiTheme="minorHAnsi" w:cs="Arial"/>
          <w:sz w:val="22"/>
          <w:szCs w:val="22"/>
        </w:rPr>
        <w:t>ACTFL</w:t>
      </w:r>
      <w:proofErr w:type="spellEnd"/>
      <w:r w:rsidR="00645E88" w:rsidRPr="00DE7899">
        <w:rPr>
          <w:rFonts w:asciiTheme="minorHAnsi" w:hAnsiTheme="minorHAnsi" w:cs="Arial"/>
          <w:sz w:val="22"/>
          <w:szCs w:val="22"/>
        </w:rPr>
        <w:t xml:space="preserve"> proficiency tests can be found at </w:t>
      </w:r>
      <w:hyperlink r:id="rId15" w:history="1">
        <w:r w:rsidR="00645E88" w:rsidRPr="00DE7899">
          <w:rPr>
            <w:rStyle w:val="Hyperlink"/>
            <w:rFonts w:asciiTheme="minorHAnsi" w:hAnsiTheme="minorHAnsi" w:cs="Arial"/>
            <w:sz w:val="22"/>
            <w:szCs w:val="22"/>
          </w:rPr>
          <w:t>https://www.actfl.org/assessment-professional-development/assessments-the-actfl-testing-office</w:t>
        </w:r>
      </w:hyperlink>
      <w:r w:rsidR="00DE7899" w:rsidRPr="00DE7899">
        <w:rPr>
          <w:rFonts w:asciiTheme="minorHAnsi" w:hAnsiTheme="minorHAnsi" w:cs="Arial"/>
          <w:sz w:val="22"/>
          <w:szCs w:val="22"/>
        </w:rPr>
        <w:t>;</w:t>
      </w:r>
    </w:p>
    <w:p w:rsidR="00D76481" w:rsidRPr="00872B4E" w:rsidRDefault="00D76481" w:rsidP="005D60B3">
      <w:pPr>
        <w:pStyle w:val="ListParagraph"/>
        <w:numPr>
          <w:ilvl w:val="0"/>
          <w:numId w:val="19"/>
        </w:numPr>
        <w:spacing w:line="276" w:lineRule="auto"/>
        <w:ind w:left="540"/>
        <w:rPr>
          <w:rFonts w:asciiTheme="minorHAnsi" w:hAnsiTheme="minorHAnsi" w:cs="Arial"/>
          <w:szCs w:val="24"/>
        </w:rPr>
      </w:pPr>
      <w:r w:rsidRPr="00872B4E">
        <w:rPr>
          <w:rFonts w:asciiTheme="minorHAnsi" w:hAnsiTheme="minorHAnsi" w:cs="Arial"/>
          <w:szCs w:val="24"/>
        </w:rPr>
        <w:t xml:space="preserve">Knowledge of culturally and historically significant literary and non-literary texts and authors associated with the country of origin of the target language and of one other country with which the target </w:t>
      </w:r>
      <w:r>
        <w:rPr>
          <w:rFonts w:asciiTheme="minorHAnsi" w:hAnsiTheme="minorHAnsi" w:cs="Arial"/>
          <w:szCs w:val="24"/>
        </w:rPr>
        <w:t>language may now be associated</w:t>
      </w:r>
      <w:r w:rsidR="004506F7">
        <w:rPr>
          <w:rFonts w:asciiTheme="minorHAnsi" w:hAnsiTheme="minorHAnsi" w:cs="Arial"/>
          <w:szCs w:val="24"/>
        </w:rPr>
        <w:t>;</w:t>
      </w:r>
    </w:p>
    <w:p w:rsidR="00D76481" w:rsidRPr="00872B4E" w:rsidRDefault="00D76481" w:rsidP="005D60B3">
      <w:pPr>
        <w:pStyle w:val="ListParagraph"/>
        <w:numPr>
          <w:ilvl w:val="0"/>
          <w:numId w:val="19"/>
        </w:numPr>
        <w:spacing w:line="276" w:lineRule="auto"/>
        <w:ind w:left="540"/>
        <w:rPr>
          <w:rFonts w:asciiTheme="minorHAnsi" w:hAnsiTheme="minorHAnsi" w:cs="Arial"/>
          <w:szCs w:val="24"/>
        </w:rPr>
      </w:pPr>
      <w:r w:rsidRPr="00872B4E">
        <w:rPr>
          <w:rFonts w:asciiTheme="minorHAnsi" w:hAnsiTheme="minorHAnsi" w:cs="Arial"/>
          <w:szCs w:val="24"/>
        </w:rPr>
        <w:t xml:space="preserve">Introductory knowledge of contemporary political, social, and artistic features of the country of origin of the target language and of one other country with which the target </w:t>
      </w:r>
      <w:r>
        <w:rPr>
          <w:rFonts w:asciiTheme="minorHAnsi" w:hAnsiTheme="minorHAnsi" w:cs="Arial"/>
          <w:szCs w:val="24"/>
        </w:rPr>
        <w:t>language may now be associated</w:t>
      </w:r>
      <w:r w:rsidR="004506F7">
        <w:rPr>
          <w:rFonts w:asciiTheme="minorHAnsi" w:hAnsiTheme="minorHAnsi" w:cs="Arial"/>
          <w:szCs w:val="24"/>
        </w:rPr>
        <w:t>;</w:t>
      </w:r>
    </w:p>
    <w:p w:rsidR="00D76481" w:rsidRPr="00872B4E" w:rsidRDefault="00D76481" w:rsidP="005D60B3">
      <w:pPr>
        <w:pStyle w:val="ListParagraph"/>
        <w:numPr>
          <w:ilvl w:val="0"/>
          <w:numId w:val="19"/>
        </w:numPr>
        <w:spacing w:line="276" w:lineRule="auto"/>
        <w:ind w:left="540"/>
        <w:rPr>
          <w:rFonts w:asciiTheme="minorHAnsi" w:hAnsiTheme="minorHAnsi" w:cs="Arial"/>
          <w:szCs w:val="24"/>
        </w:rPr>
      </w:pPr>
      <w:r w:rsidRPr="00872B4E">
        <w:rPr>
          <w:rFonts w:asciiTheme="minorHAnsi" w:hAnsiTheme="minorHAnsi" w:cs="Arial"/>
          <w:szCs w:val="24"/>
        </w:rPr>
        <w:t>Children's literature, songs, an</w:t>
      </w:r>
      <w:r>
        <w:rPr>
          <w:rFonts w:asciiTheme="minorHAnsi" w:hAnsiTheme="minorHAnsi" w:cs="Arial"/>
          <w:szCs w:val="24"/>
        </w:rPr>
        <w:t>d games in the target language</w:t>
      </w:r>
      <w:r w:rsidR="004506F7">
        <w:rPr>
          <w:rFonts w:asciiTheme="minorHAnsi" w:hAnsiTheme="minorHAnsi" w:cs="Arial"/>
          <w:szCs w:val="24"/>
        </w:rPr>
        <w:t>;</w:t>
      </w:r>
    </w:p>
    <w:p w:rsidR="00D76481" w:rsidRPr="00872B4E" w:rsidRDefault="00D76481" w:rsidP="005D60B3">
      <w:pPr>
        <w:pStyle w:val="ListParagraph"/>
        <w:numPr>
          <w:ilvl w:val="0"/>
          <w:numId w:val="19"/>
        </w:numPr>
        <w:spacing w:line="276" w:lineRule="auto"/>
        <w:ind w:left="540"/>
        <w:rPr>
          <w:rFonts w:asciiTheme="minorHAnsi" w:hAnsiTheme="minorHAnsi" w:cs="Arial"/>
          <w:szCs w:val="24"/>
        </w:rPr>
      </w:pPr>
      <w:r w:rsidRPr="00872B4E">
        <w:rPr>
          <w:rFonts w:asciiTheme="minorHAnsi" w:hAnsiTheme="minorHAnsi" w:cs="Arial"/>
          <w:szCs w:val="24"/>
        </w:rPr>
        <w:t>Characteristics of elementary reading and writing p</w:t>
      </w:r>
      <w:r>
        <w:rPr>
          <w:rFonts w:asciiTheme="minorHAnsi" w:hAnsiTheme="minorHAnsi" w:cs="Arial"/>
          <w:szCs w:val="24"/>
        </w:rPr>
        <w:t>edagogy in the target language</w:t>
      </w:r>
      <w:r w:rsidR="004506F7">
        <w:rPr>
          <w:rFonts w:asciiTheme="minorHAnsi" w:hAnsiTheme="minorHAnsi" w:cs="Arial"/>
          <w:szCs w:val="24"/>
        </w:rPr>
        <w:t>;</w:t>
      </w:r>
    </w:p>
    <w:p w:rsidR="00D76481" w:rsidRPr="00872B4E" w:rsidRDefault="00D76481" w:rsidP="005D60B3">
      <w:pPr>
        <w:pStyle w:val="ListParagraph"/>
        <w:numPr>
          <w:ilvl w:val="0"/>
          <w:numId w:val="19"/>
        </w:numPr>
        <w:spacing w:line="276" w:lineRule="auto"/>
        <w:ind w:left="540"/>
        <w:rPr>
          <w:rFonts w:asciiTheme="minorHAnsi" w:hAnsiTheme="minorHAnsi" w:cs="Arial"/>
          <w:szCs w:val="24"/>
        </w:rPr>
      </w:pPr>
      <w:r w:rsidRPr="00872B4E">
        <w:rPr>
          <w:rFonts w:asciiTheme="minorHAnsi" w:hAnsiTheme="minorHAnsi" w:cs="Arial"/>
          <w:szCs w:val="24"/>
        </w:rPr>
        <w:t>Similarities and differences between the tar</w:t>
      </w:r>
      <w:r>
        <w:rPr>
          <w:rFonts w:asciiTheme="minorHAnsi" w:hAnsiTheme="minorHAnsi" w:cs="Arial"/>
          <w:szCs w:val="24"/>
        </w:rPr>
        <w:t>get language and English</w:t>
      </w:r>
      <w:r w:rsidR="004506F7">
        <w:rPr>
          <w:rFonts w:asciiTheme="minorHAnsi" w:hAnsiTheme="minorHAnsi" w:cs="Arial"/>
          <w:szCs w:val="24"/>
        </w:rPr>
        <w:t>;</w:t>
      </w:r>
    </w:p>
    <w:p w:rsidR="0068648A" w:rsidRPr="00ED62D0" w:rsidRDefault="00D76481" w:rsidP="00ED62D0">
      <w:pPr>
        <w:pStyle w:val="ListParagraph"/>
        <w:numPr>
          <w:ilvl w:val="0"/>
          <w:numId w:val="19"/>
        </w:numPr>
        <w:spacing w:line="276" w:lineRule="auto"/>
        <w:ind w:left="540"/>
        <w:rPr>
          <w:rFonts w:asciiTheme="minorHAnsi" w:hAnsiTheme="minorHAnsi" w:cs="Arial"/>
          <w:szCs w:val="24"/>
        </w:rPr>
      </w:pPr>
      <w:r w:rsidRPr="00872B4E">
        <w:rPr>
          <w:rFonts w:asciiTheme="minorHAnsi" w:hAnsiTheme="minorHAnsi" w:cs="Arial"/>
          <w:szCs w:val="24"/>
        </w:rPr>
        <w:t>Theories of, and differences between, first a</w:t>
      </w:r>
      <w:r>
        <w:rPr>
          <w:rFonts w:asciiTheme="minorHAnsi" w:hAnsiTheme="minorHAnsi" w:cs="Arial"/>
          <w:szCs w:val="24"/>
        </w:rPr>
        <w:t>nd second language acquisition</w:t>
      </w:r>
      <w:r w:rsidR="004506F7">
        <w:rPr>
          <w:rFonts w:asciiTheme="minorHAnsi" w:hAnsiTheme="minorHAnsi" w:cs="Arial"/>
          <w:szCs w:val="24"/>
        </w:rPr>
        <w:t>.</w:t>
      </w:r>
    </w:p>
    <w:p w:rsidR="0068648A" w:rsidRPr="00D76481" w:rsidRDefault="00D76481" w:rsidP="00D76481">
      <w:pPr>
        <w:spacing w:before="240"/>
        <w:rPr>
          <w:rFonts w:asciiTheme="minorHAnsi" w:hAnsiTheme="minorHAnsi" w:cs="Arial"/>
          <w:b/>
          <w:color w:val="E36C0A" w:themeColor="accent6" w:themeShade="BF"/>
          <w:sz w:val="22"/>
          <w:szCs w:val="22"/>
        </w:rPr>
      </w:pPr>
      <w:r w:rsidRPr="00D76481">
        <w:rPr>
          <w:rFonts w:asciiTheme="minorHAnsi" w:hAnsiTheme="minorHAnsi" w:cs="Arial"/>
          <w:b/>
          <w:color w:val="E36C0A" w:themeColor="accent6" w:themeShade="BF"/>
        </w:rPr>
        <w:t xml:space="preserve">Coverage of: </w:t>
      </w:r>
      <w:r w:rsidR="0068648A">
        <w:rPr>
          <w:rFonts w:asciiTheme="minorHAnsi" w:hAnsiTheme="minorHAnsi" w:cs="Arial"/>
          <w:b/>
          <w:color w:val="E36C0A" w:themeColor="accent6" w:themeShade="BF"/>
          <w:sz w:val="22"/>
          <w:szCs w:val="22"/>
        </w:rPr>
        <w:t>(5-12 grade level licenses</w:t>
      </w:r>
      <w:r w:rsidRPr="00D76481">
        <w:rPr>
          <w:rFonts w:asciiTheme="minorHAnsi" w:hAnsiTheme="minorHAnsi" w:cs="Arial"/>
          <w:b/>
          <w:color w:val="E36C0A" w:themeColor="accent6" w:themeShade="BF"/>
          <w:sz w:val="22"/>
          <w:szCs w:val="22"/>
        </w:rPr>
        <w:t>)</w:t>
      </w:r>
    </w:p>
    <w:p w:rsidR="00DE7899" w:rsidRPr="00DE7899" w:rsidRDefault="00D76481" w:rsidP="00DE7899">
      <w:pPr>
        <w:pStyle w:val="ListParagraph"/>
        <w:numPr>
          <w:ilvl w:val="0"/>
          <w:numId w:val="19"/>
        </w:numPr>
        <w:spacing w:line="276" w:lineRule="auto"/>
        <w:ind w:left="540"/>
        <w:rPr>
          <w:rFonts w:asciiTheme="minorHAnsi" w:hAnsiTheme="minorHAnsi" w:cs="Arial"/>
          <w:sz w:val="22"/>
          <w:szCs w:val="22"/>
        </w:rPr>
      </w:pPr>
      <w:r w:rsidRPr="00DE7899">
        <w:rPr>
          <w:rFonts w:asciiTheme="minorHAnsi" w:hAnsiTheme="minorHAnsi" w:cs="Arial"/>
          <w:szCs w:val="24"/>
        </w:rPr>
        <w:t>Spoken and written command of a standard version of the target language (the version used by a formally educated speaker of the language)</w:t>
      </w:r>
      <w:r w:rsidR="00DE7899">
        <w:rPr>
          <w:rFonts w:asciiTheme="minorHAnsi" w:hAnsiTheme="minorHAnsi" w:cs="Arial"/>
          <w:szCs w:val="24"/>
        </w:rPr>
        <w:t>.</w:t>
      </w:r>
      <w:r w:rsidR="00DE7899" w:rsidRPr="00DE7899">
        <w:rPr>
          <w:rFonts w:asciiTheme="minorHAnsi" w:hAnsiTheme="minorHAnsi" w:cs="Arial"/>
          <w:sz w:val="22"/>
          <w:szCs w:val="22"/>
        </w:rPr>
        <w:t xml:space="preserve"> *Please note, this</w:t>
      </w:r>
      <w:r w:rsidR="00711849">
        <w:rPr>
          <w:rFonts w:asciiTheme="minorHAnsi" w:hAnsiTheme="minorHAnsi" w:cs="Arial"/>
          <w:sz w:val="22"/>
          <w:szCs w:val="22"/>
        </w:rPr>
        <w:t xml:space="preserve"> requirement can</w:t>
      </w:r>
      <w:r w:rsidR="00DE7899" w:rsidRPr="00DE7899">
        <w:rPr>
          <w:rFonts w:asciiTheme="minorHAnsi" w:hAnsiTheme="minorHAnsi" w:cs="Arial"/>
          <w:sz w:val="22"/>
          <w:szCs w:val="22"/>
        </w:rPr>
        <w:t xml:space="preserve"> be satisfied by achieving at least an Advanced Low score on the American Council for the Teaching of Foreign Languages (ACTFL) OPI and WPT proficiency tests. Information regarding ACTFL proficiency tests can be found at </w:t>
      </w:r>
      <w:hyperlink r:id="rId16" w:history="1">
        <w:r w:rsidR="00DE7899" w:rsidRPr="00DE7899">
          <w:rPr>
            <w:rStyle w:val="Hyperlink"/>
            <w:rFonts w:asciiTheme="minorHAnsi" w:hAnsiTheme="minorHAnsi" w:cs="Arial"/>
            <w:sz w:val="22"/>
            <w:szCs w:val="22"/>
          </w:rPr>
          <w:t>https://www.actfl.org/assessment-professional-development/assessments-the-actfl-testing-office</w:t>
        </w:r>
      </w:hyperlink>
      <w:r w:rsidR="00DE7899" w:rsidRPr="00DE7899">
        <w:rPr>
          <w:rFonts w:asciiTheme="minorHAnsi" w:hAnsiTheme="minorHAnsi" w:cs="Arial"/>
          <w:sz w:val="22"/>
          <w:szCs w:val="22"/>
        </w:rPr>
        <w:t>;</w:t>
      </w:r>
    </w:p>
    <w:p w:rsidR="00D76481" w:rsidRPr="00DE7899" w:rsidRDefault="00D76481" w:rsidP="005D60B3">
      <w:pPr>
        <w:pStyle w:val="ListParagraph"/>
        <w:numPr>
          <w:ilvl w:val="0"/>
          <w:numId w:val="34"/>
        </w:numPr>
        <w:spacing w:line="276" w:lineRule="auto"/>
        <w:ind w:left="540"/>
        <w:rPr>
          <w:rFonts w:asciiTheme="minorHAnsi" w:hAnsiTheme="minorHAnsi" w:cs="Arial"/>
          <w:szCs w:val="24"/>
        </w:rPr>
      </w:pPr>
      <w:r w:rsidRPr="00DE7899">
        <w:rPr>
          <w:rFonts w:asciiTheme="minorHAnsi" w:hAnsiTheme="minorHAnsi" w:cs="Arial"/>
        </w:rPr>
        <w:t>Similarities and differences between the target language and English</w:t>
      </w:r>
      <w:r w:rsidR="004506F7" w:rsidRPr="00DE7899">
        <w:rPr>
          <w:rFonts w:asciiTheme="minorHAnsi" w:hAnsiTheme="minorHAnsi" w:cs="Arial"/>
        </w:rPr>
        <w:t>;</w:t>
      </w:r>
    </w:p>
    <w:p w:rsidR="00D76481" w:rsidRPr="00872B4E" w:rsidRDefault="00D76481" w:rsidP="005D60B3">
      <w:pPr>
        <w:numPr>
          <w:ilvl w:val="0"/>
          <w:numId w:val="35"/>
        </w:numPr>
        <w:spacing w:line="276" w:lineRule="auto"/>
        <w:ind w:left="540"/>
        <w:rPr>
          <w:rFonts w:asciiTheme="minorHAnsi" w:hAnsiTheme="minorHAnsi" w:cs="Arial"/>
        </w:rPr>
      </w:pPr>
      <w:r w:rsidRPr="00872B4E">
        <w:rPr>
          <w:rFonts w:asciiTheme="minorHAnsi" w:hAnsiTheme="minorHAnsi" w:cs="Arial"/>
        </w:rPr>
        <w:t xml:space="preserve">Theories of, and differences between, first </w:t>
      </w:r>
      <w:r>
        <w:rPr>
          <w:rFonts w:asciiTheme="minorHAnsi" w:hAnsiTheme="minorHAnsi" w:cs="Arial"/>
        </w:rPr>
        <w:t>and second language acquisition</w:t>
      </w:r>
      <w:r w:rsidR="004506F7">
        <w:rPr>
          <w:rFonts w:asciiTheme="minorHAnsi" w:hAnsiTheme="minorHAnsi" w:cs="Arial"/>
        </w:rPr>
        <w:t>;</w:t>
      </w:r>
    </w:p>
    <w:p w:rsidR="00D76481" w:rsidRDefault="00D76481" w:rsidP="005D60B3">
      <w:pPr>
        <w:numPr>
          <w:ilvl w:val="0"/>
          <w:numId w:val="35"/>
        </w:numPr>
        <w:spacing w:line="276" w:lineRule="auto"/>
        <w:ind w:left="540"/>
        <w:rPr>
          <w:rFonts w:asciiTheme="minorHAnsi" w:hAnsiTheme="minorHAnsi" w:cs="Arial"/>
        </w:rPr>
      </w:pPr>
      <w:r w:rsidRPr="00872B4E">
        <w:rPr>
          <w:rFonts w:asciiTheme="minorHAnsi" w:hAnsiTheme="minorHAnsi" w:cs="Arial"/>
        </w:rPr>
        <w:t xml:space="preserve">Knowledge of culturally and historically significant literary and non-literary texts and authors associated with the country of origin of the target language; literary </w:t>
      </w:r>
      <w:r>
        <w:rPr>
          <w:rFonts w:asciiTheme="minorHAnsi" w:hAnsiTheme="minorHAnsi" w:cs="Arial"/>
        </w:rPr>
        <w:t>traditions, periods, and genres</w:t>
      </w:r>
      <w:r w:rsidR="004506F7">
        <w:rPr>
          <w:rFonts w:asciiTheme="minorHAnsi" w:hAnsiTheme="minorHAnsi" w:cs="Arial"/>
        </w:rPr>
        <w:t>;</w:t>
      </w:r>
    </w:p>
    <w:p w:rsidR="00D76481" w:rsidRPr="000411E3" w:rsidRDefault="00D76481" w:rsidP="005D60B3">
      <w:pPr>
        <w:numPr>
          <w:ilvl w:val="0"/>
          <w:numId w:val="35"/>
        </w:numPr>
        <w:spacing w:line="276" w:lineRule="auto"/>
        <w:ind w:left="540"/>
        <w:rPr>
          <w:rFonts w:asciiTheme="minorHAnsi" w:hAnsiTheme="minorHAnsi" w:cs="Arial"/>
        </w:rPr>
      </w:pPr>
      <w:r w:rsidRPr="000411E3">
        <w:rPr>
          <w:rFonts w:asciiTheme="minorHAnsi" w:hAnsiTheme="minorHAnsi" w:cs="Arial"/>
        </w:rPr>
        <w:t>Introductory knowledge of the other arts (historical traditions, genres, and major artists) associated with the country of</w:t>
      </w:r>
      <w:r>
        <w:rPr>
          <w:rFonts w:asciiTheme="minorHAnsi" w:hAnsiTheme="minorHAnsi" w:cs="Arial"/>
        </w:rPr>
        <w:t xml:space="preserve"> origin of the target language</w:t>
      </w:r>
      <w:r w:rsidR="004506F7">
        <w:rPr>
          <w:rFonts w:asciiTheme="minorHAnsi" w:hAnsiTheme="minorHAnsi" w:cs="Arial"/>
        </w:rPr>
        <w:t>;</w:t>
      </w:r>
    </w:p>
    <w:p w:rsidR="00D76481" w:rsidRDefault="00D76481" w:rsidP="005D60B3">
      <w:pPr>
        <w:numPr>
          <w:ilvl w:val="0"/>
          <w:numId w:val="35"/>
        </w:numPr>
        <w:spacing w:line="276" w:lineRule="auto"/>
        <w:ind w:left="540"/>
        <w:rPr>
          <w:rFonts w:asciiTheme="minorHAnsi" w:hAnsiTheme="minorHAnsi" w:cs="Arial"/>
        </w:rPr>
      </w:pPr>
      <w:r w:rsidRPr="00872B4E">
        <w:rPr>
          <w:rFonts w:asciiTheme="minorHAnsi" w:hAnsiTheme="minorHAnsi" w:cs="Arial"/>
        </w:rPr>
        <w:t xml:space="preserve">Introductory knowledge of the political, social and intellectual history of the country or culture with which the target language </w:t>
      </w:r>
      <w:r>
        <w:rPr>
          <w:rFonts w:asciiTheme="minorHAnsi" w:hAnsiTheme="minorHAnsi" w:cs="Arial"/>
        </w:rPr>
        <w:t>is or was originally associated</w:t>
      </w:r>
      <w:r w:rsidR="004506F7">
        <w:rPr>
          <w:rFonts w:asciiTheme="minorHAnsi" w:hAnsiTheme="minorHAnsi" w:cs="Arial"/>
        </w:rPr>
        <w:t>;</w:t>
      </w:r>
    </w:p>
    <w:p w:rsidR="00D76481" w:rsidRPr="00645E88" w:rsidRDefault="00D76481" w:rsidP="00D76481">
      <w:pPr>
        <w:numPr>
          <w:ilvl w:val="0"/>
          <w:numId w:val="35"/>
        </w:numPr>
        <w:spacing w:before="120" w:after="120" w:line="276" w:lineRule="auto"/>
        <w:ind w:left="540"/>
        <w:rPr>
          <w:rFonts w:ascii="Arial" w:hAnsi="Arial" w:cs="Arial"/>
          <w:b/>
          <w:sz w:val="22"/>
          <w:szCs w:val="22"/>
        </w:rPr>
      </w:pPr>
      <w:r w:rsidRPr="00645E88">
        <w:rPr>
          <w:rFonts w:asciiTheme="minorHAnsi" w:hAnsiTheme="minorHAnsi" w:cs="Arial"/>
        </w:rPr>
        <w:t>Introductory knowledge of significant literary and non-literary texts, the arts, and history of at least one other country or people with which the target language may now be as associated</w:t>
      </w:r>
      <w:r w:rsidR="004506F7" w:rsidRPr="00645E88">
        <w:rPr>
          <w:rFonts w:ascii="Arial" w:hAnsi="Arial" w:cs="Arial"/>
          <w:sz w:val="22"/>
          <w:szCs w:val="22"/>
        </w:rPr>
        <w:t>.</w:t>
      </w:r>
    </w:p>
    <w:p w:rsidR="00D76481" w:rsidRDefault="00D76481" w:rsidP="00D76481">
      <w:pPr>
        <w:pStyle w:val="ListParagraph"/>
        <w:numPr>
          <w:ilvl w:val="0"/>
          <w:numId w:val="18"/>
        </w:numPr>
        <w:spacing w:before="120"/>
        <w:rPr>
          <w:rFonts w:asciiTheme="minorHAnsi" w:hAnsiTheme="minorHAnsi" w:cs="Arial"/>
          <w:b/>
          <w:szCs w:val="24"/>
        </w:rPr>
        <w:sectPr w:rsidR="00D76481" w:rsidSect="00EB242F">
          <w:pgSz w:w="12240" w:h="15840"/>
          <w:pgMar w:top="1008" w:right="1008" w:bottom="1008" w:left="1008" w:header="720" w:footer="720" w:gutter="0"/>
          <w:cols w:space="720"/>
          <w:titlePg/>
          <w:docGrid w:linePitch="326"/>
        </w:sectPr>
      </w:pPr>
    </w:p>
    <w:p w:rsidR="00243D98" w:rsidRPr="00A90418" w:rsidRDefault="00385C17" w:rsidP="00A90418">
      <w:pPr>
        <w:rPr>
          <w:b/>
          <w:color w:val="E36C0A" w:themeColor="accent6" w:themeShade="BF"/>
        </w:rPr>
      </w:pPr>
      <w:r w:rsidRPr="00A90418">
        <w:rPr>
          <w:b/>
          <w:color w:val="E36C0A" w:themeColor="accent6" w:themeShade="BF"/>
        </w:rPr>
        <w:lastRenderedPageBreak/>
        <w:t>American Sign Language</w:t>
      </w:r>
      <w:r w:rsidR="00243D98" w:rsidRPr="00A90418">
        <w:rPr>
          <w:b/>
          <w:color w:val="E36C0A" w:themeColor="accent6" w:themeShade="BF"/>
        </w:rPr>
        <w:t xml:space="preserve"> - </w:t>
      </w:r>
      <w:r w:rsidR="00D76481" w:rsidRPr="00A90418">
        <w:rPr>
          <w:b/>
          <w:color w:val="E36C0A" w:themeColor="accent6" w:themeShade="BF"/>
        </w:rPr>
        <w:t xml:space="preserve">Coverage of: </w:t>
      </w:r>
      <w:r w:rsidR="00CE260E" w:rsidRPr="00A90418">
        <w:rPr>
          <w:b/>
          <w:color w:val="E36C0A" w:themeColor="accent6" w:themeShade="BF"/>
        </w:rPr>
        <w:t>(</w:t>
      </w:r>
      <w:r w:rsidR="00D76481" w:rsidRPr="00A90418">
        <w:rPr>
          <w:b/>
          <w:color w:val="E36C0A" w:themeColor="accent6" w:themeShade="BF"/>
        </w:rPr>
        <w:t>PreK-6 and 5-12 grade levels)</w:t>
      </w:r>
    </w:p>
    <w:p w:rsidR="00D76481" w:rsidRDefault="00D76481" w:rsidP="005D60B3">
      <w:pPr>
        <w:pStyle w:val="ListParagraph"/>
        <w:numPr>
          <w:ilvl w:val="0"/>
          <w:numId w:val="36"/>
        </w:numPr>
        <w:spacing w:line="276" w:lineRule="auto"/>
        <w:ind w:left="540"/>
        <w:rPr>
          <w:rFonts w:asciiTheme="minorHAnsi" w:hAnsiTheme="minorHAnsi" w:cs="Arial"/>
          <w:szCs w:val="24"/>
        </w:rPr>
      </w:pPr>
      <w:r w:rsidRPr="00872B4E">
        <w:rPr>
          <w:rFonts w:asciiTheme="minorHAnsi" w:hAnsiTheme="minorHAnsi" w:cs="Arial"/>
          <w:szCs w:val="24"/>
        </w:rPr>
        <w:t>Expressive and receptive fluency in American Sign Language at a level o</w:t>
      </w:r>
      <w:r>
        <w:rPr>
          <w:rFonts w:asciiTheme="minorHAnsi" w:hAnsiTheme="minorHAnsi" w:cs="Arial"/>
          <w:szCs w:val="24"/>
        </w:rPr>
        <w:t>f proficiency set by the Board</w:t>
      </w:r>
      <w:r w:rsidR="004506F7">
        <w:rPr>
          <w:rFonts w:asciiTheme="minorHAnsi" w:hAnsiTheme="minorHAnsi" w:cs="Arial"/>
          <w:szCs w:val="24"/>
        </w:rPr>
        <w:t>;</w:t>
      </w:r>
    </w:p>
    <w:p w:rsidR="00C0743B" w:rsidRPr="00FE10A1" w:rsidRDefault="00223DA2" w:rsidP="00FE10A1">
      <w:pPr>
        <w:tabs>
          <w:tab w:val="left" w:pos="540"/>
        </w:tabs>
        <w:spacing w:line="276" w:lineRule="auto"/>
        <w:ind w:left="540"/>
        <w:rPr>
          <w:rFonts w:asciiTheme="minorHAnsi" w:hAnsiTheme="minorHAnsi" w:cs="Arial"/>
          <w:sz w:val="22"/>
          <w:szCs w:val="22"/>
        </w:rPr>
      </w:pPr>
      <w:r w:rsidRPr="00FE10A1">
        <w:rPr>
          <w:rFonts w:asciiTheme="minorHAnsi" w:hAnsiTheme="minorHAnsi"/>
          <w:color w:val="000000"/>
          <w:sz w:val="22"/>
          <w:szCs w:val="22"/>
          <w:shd w:val="clear" w:color="auto" w:fill="FFFFFF"/>
        </w:rPr>
        <w:t>*</w:t>
      </w:r>
      <w:r w:rsidR="00C0743B" w:rsidRPr="00FE10A1">
        <w:rPr>
          <w:rFonts w:asciiTheme="minorHAnsi" w:hAnsiTheme="minorHAnsi"/>
          <w:color w:val="000000"/>
          <w:sz w:val="22"/>
          <w:szCs w:val="22"/>
          <w:shd w:val="clear" w:color="auto" w:fill="FFFFFF"/>
        </w:rPr>
        <w:t xml:space="preserve">Please note, achieving a passing score (rating of at least </w:t>
      </w:r>
      <w:r w:rsidR="00FE10A1">
        <w:rPr>
          <w:rFonts w:asciiTheme="minorHAnsi" w:hAnsiTheme="minorHAnsi"/>
          <w:color w:val="000000"/>
          <w:sz w:val="22"/>
          <w:szCs w:val="22"/>
          <w:shd w:val="clear" w:color="auto" w:fill="FFFFFF"/>
        </w:rPr>
        <w:t>I</w:t>
      </w:r>
      <w:r w:rsidR="00FE10A1" w:rsidRPr="00FE10A1">
        <w:rPr>
          <w:rFonts w:asciiTheme="minorHAnsi" w:hAnsiTheme="minorHAnsi"/>
          <w:color w:val="000000"/>
          <w:sz w:val="22"/>
          <w:szCs w:val="22"/>
          <w:shd w:val="clear" w:color="auto" w:fill="FFFFFF"/>
        </w:rPr>
        <w:t>ntermediate</w:t>
      </w:r>
      <w:r w:rsidR="00C0743B" w:rsidRPr="00FE10A1">
        <w:rPr>
          <w:rFonts w:asciiTheme="minorHAnsi" w:hAnsiTheme="minorHAnsi"/>
          <w:color w:val="000000"/>
          <w:sz w:val="22"/>
          <w:szCs w:val="22"/>
          <w:shd w:val="clear" w:color="auto" w:fill="FFFFFF"/>
        </w:rPr>
        <w:t xml:space="preserve">) on the SLPI: ASL test will also satisfy this requirement. Further information, including test preparation, can be </w:t>
      </w:r>
      <w:r w:rsidR="00645E88" w:rsidRPr="00FE10A1">
        <w:rPr>
          <w:rFonts w:asciiTheme="minorHAnsi" w:hAnsiTheme="minorHAnsi"/>
          <w:color w:val="000000"/>
          <w:sz w:val="22"/>
          <w:szCs w:val="22"/>
          <w:shd w:val="clear" w:color="auto" w:fill="FFFFFF"/>
        </w:rPr>
        <w:t xml:space="preserve">found at </w:t>
      </w:r>
      <w:hyperlink r:id="rId17" w:history="1">
        <w:r w:rsidR="00645E88" w:rsidRPr="00FE10A1">
          <w:rPr>
            <w:rStyle w:val="Hyperlink"/>
            <w:rFonts w:asciiTheme="minorHAnsi" w:hAnsiTheme="minorHAnsi"/>
            <w:sz w:val="22"/>
            <w:szCs w:val="22"/>
            <w:shd w:val="clear" w:color="auto" w:fill="FFFFFF"/>
          </w:rPr>
          <w:t>http://www.rit.edu/ntid/slpi/</w:t>
        </w:r>
      </w:hyperlink>
      <w:r w:rsidR="00645E88" w:rsidRPr="00FE10A1">
        <w:rPr>
          <w:rFonts w:asciiTheme="minorHAnsi" w:hAnsiTheme="minorHAnsi"/>
          <w:color w:val="000000"/>
          <w:sz w:val="22"/>
          <w:szCs w:val="22"/>
          <w:shd w:val="clear" w:color="auto" w:fill="FFFFFF"/>
        </w:rPr>
        <w:t>.</w:t>
      </w:r>
      <w:r w:rsidR="00C0743B" w:rsidRPr="00FE10A1">
        <w:rPr>
          <w:rFonts w:asciiTheme="minorHAnsi" w:hAnsiTheme="minorHAnsi"/>
          <w:color w:val="000000"/>
          <w:sz w:val="22"/>
          <w:szCs w:val="22"/>
          <w:shd w:val="clear" w:color="auto" w:fill="FFFFFF"/>
        </w:rPr>
        <w:t xml:space="preserve"> While there is no appeal process, a candidate may re-take the SLPI: ASL test until a passing scored is received. If you have an official SLPI test score from out of state then please call MCDHH at 617-740-1690 and have your letter with SLPI: ASL test information available.</w:t>
      </w:r>
      <w:r w:rsidR="00C0743B" w:rsidRPr="00FE10A1">
        <w:rPr>
          <w:rStyle w:val="apple-converted-space"/>
          <w:rFonts w:asciiTheme="minorHAnsi" w:hAnsiTheme="minorHAnsi"/>
          <w:color w:val="000000"/>
          <w:sz w:val="22"/>
          <w:szCs w:val="22"/>
          <w:shd w:val="clear" w:color="auto" w:fill="FFFFFF"/>
        </w:rPr>
        <w:t> </w:t>
      </w:r>
    </w:p>
    <w:p w:rsidR="00D76481" w:rsidRPr="00872B4E" w:rsidRDefault="00D76481" w:rsidP="005D60B3">
      <w:pPr>
        <w:pStyle w:val="ListParagraph"/>
        <w:numPr>
          <w:ilvl w:val="0"/>
          <w:numId w:val="36"/>
        </w:numPr>
        <w:spacing w:line="276" w:lineRule="auto"/>
        <w:ind w:left="540"/>
        <w:rPr>
          <w:rFonts w:asciiTheme="minorHAnsi" w:hAnsiTheme="minorHAnsi" w:cs="Arial"/>
          <w:szCs w:val="24"/>
        </w:rPr>
      </w:pPr>
      <w:r>
        <w:rPr>
          <w:rFonts w:asciiTheme="minorHAnsi" w:hAnsiTheme="minorHAnsi" w:cs="Arial"/>
          <w:szCs w:val="24"/>
        </w:rPr>
        <w:t>Knowledge of deaf history</w:t>
      </w:r>
      <w:r w:rsidR="004506F7">
        <w:rPr>
          <w:rFonts w:asciiTheme="minorHAnsi" w:hAnsiTheme="minorHAnsi" w:cs="Arial"/>
          <w:szCs w:val="24"/>
        </w:rPr>
        <w:t>;</w:t>
      </w:r>
    </w:p>
    <w:p w:rsidR="00D76481" w:rsidRPr="00872B4E" w:rsidRDefault="00D76481" w:rsidP="005D60B3">
      <w:pPr>
        <w:pStyle w:val="ListParagraph"/>
        <w:numPr>
          <w:ilvl w:val="0"/>
          <w:numId w:val="36"/>
        </w:numPr>
        <w:spacing w:line="276" w:lineRule="auto"/>
        <w:ind w:left="540"/>
        <w:rPr>
          <w:rFonts w:asciiTheme="minorHAnsi" w:hAnsiTheme="minorHAnsi" w:cs="Arial"/>
          <w:szCs w:val="24"/>
        </w:rPr>
      </w:pPr>
      <w:r>
        <w:rPr>
          <w:rFonts w:asciiTheme="minorHAnsi" w:hAnsiTheme="minorHAnsi" w:cs="Arial"/>
          <w:szCs w:val="24"/>
        </w:rPr>
        <w:t>Knowledge of deaf culture</w:t>
      </w:r>
      <w:r w:rsidR="004506F7">
        <w:rPr>
          <w:rFonts w:asciiTheme="minorHAnsi" w:hAnsiTheme="minorHAnsi" w:cs="Arial"/>
          <w:szCs w:val="24"/>
        </w:rPr>
        <w:t>;</w:t>
      </w:r>
    </w:p>
    <w:p w:rsidR="00D76481" w:rsidRPr="00872B4E" w:rsidRDefault="00D76481" w:rsidP="005D60B3">
      <w:pPr>
        <w:pStyle w:val="ListParagraph"/>
        <w:numPr>
          <w:ilvl w:val="0"/>
          <w:numId w:val="36"/>
        </w:numPr>
        <w:spacing w:line="276" w:lineRule="auto"/>
        <w:ind w:left="540"/>
        <w:rPr>
          <w:rFonts w:asciiTheme="minorHAnsi" w:hAnsiTheme="minorHAnsi" w:cs="Arial"/>
          <w:szCs w:val="24"/>
        </w:rPr>
      </w:pPr>
      <w:r w:rsidRPr="00872B4E">
        <w:rPr>
          <w:rFonts w:asciiTheme="minorHAnsi" w:hAnsiTheme="minorHAnsi" w:cs="Arial"/>
          <w:szCs w:val="24"/>
        </w:rPr>
        <w:t>Intr</w:t>
      </w:r>
      <w:r>
        <w:rPr>
          <w:rFonts w:asciiTheme="minorHAnsi" w:hAnsiTheme="minorHAnsi" w:cs="Arial"/>
          <w:szCs w:val="24"/>
        </w:rPr>
        <w:t>oductory knowledge of deaf art</w:t>
      </w:r>
      <w:r w:rsidR="004506F7">
        <w:rPr>
          <w:rFonts w:asciiTheme="minorHAnsi" w:hAnsiTheme="minorHAnsi" w:cs="Arial"/>
          <w:szCs w:val="24"/>
        </w:rPr>
        <w:t>;</w:t>
      </w:r>
    </w:p>
    <w:p w:rsidR="00D76481" w:rsidRPr="00872B4E" w:rsidRDefault="00D76481" w:rsidP="005D60B3">
      <w:pPr>
        <w:pStyle w:val="ListParagraph"/>
        <w:numPr>
          <w:ilvl w:val="0"/>
          <w:numId w:val="36"/>
        </w:numPr>
        <w:spacing w:line="276" w:lineRule="auto"/>
        <w:ind w:left="540"/>
        <w:rPr>
          <w:rFonts w:asciiTheme="minorHAnsi" w:hAnsiTheme="minorHAnsi" w:cs="Arial"/>
          <w:szCs w:val="24"/>
        </w:rPr>
      </w:pPr>
      <w:r w:rsidRPr="00872B4E">
        <w:rPr>
          <w:rFonts w:asciiTheme="minorHAnsi" w:hAnsiTheme="minorHAnsi" w:cs="Arial"/>
          <w:szCs w:val="24"/>
        </w:rPr>
        <w:t xml:space="preserve">Knowledge of different literary genres; for example, children's literature, poetry, and </w:t>
      </w:r>
      <w:r>
        <w:rPr>
          <w:rFonts w:asciiTheme="minorHAnsi" w:hAnsiTheme="minorHAnsi" w:cs="Arial"/>
          <w:szCs w:val="24"/>
        </w:rPr>
        <w:t>games associated with the deaf</w:t>
      </w:r>
      <w:r w:rsidR="004506F7">
        <w:rPr>
          <w:rFonts w:asciiTheme="minorHAnsi" w:hAnsiTheme="minorHAnsi" w:cs="Arial"/>
          <w:szCs w:val="24"/>
        </w:rPr>
        <w:t>;</w:t>
      </w:r>
    </w:p>
    <w:p w:rsidR="00D76481" w:rsidRPr="00872B4E" w:rsidRDefault="00D76481" w:rsidP="005D60B3">
      <w:pPr>
        <w:pStyle w:val="ListParagraph"/>
        <w:numPr>
          <w:ilvl w:val="0"/>
          <w:numId w:val="36"/>
        </w:numPr>
        <w:spacing w:line="276" w:lineRule="auto"/>
        <w:ind w:left="540"/>
        <w:rPr>
          <w:rFonts w:asciiTheme="minorHAnsi" w:hAnsiTheme="minorHAnsi" w:cs="Arial"/>
          <w:szCs w:val="24"/>
        </w:rPr>
      </w:pPr>
      <w:r w:rsidRPr="00872B4E">
        <w:rPr>
          <w:rFonts w:asciiTheme="minorHAnsi" w:hAnsiTheme="minorHAnsi" w:cs="Arial"/>
          <w:szCs w:val="24"/>
        </w:rPr>
        <w:t>Theories of first and second language acquisit</w:t>
      </w:r>
      <w:r>
        <w:rPr>
          <w:rFonts w:asciiTheme="minorHAnsi" w:hAnsiTheme="minorHAnsi" w:cs="Arial"/>
          <w:szCs w:val="24"/>
        </w:rPr>
        <w:t>ion for American Sign Language</w:t>
      </w:r>
      <w:r w:rsidR="004506F7">
        <w:rPr>
          <w:rFonts w:asciiTheme="minorHAnsi" w:hAnsiTheme="minorHAnsi" w:cs="Arial"/>
          <w:szCs w:val="24"/>
        </w:rPr>
        <w:t>;</w:t>
      </w:r>
    </w:p>
    <w:p w:rsidR="00D76481" w:rsidRPr="00872B4E" w:rsidRDefault="00D76481" w:rsidP="005D60B3">
      <w:pPr>
        <w:pStyle w:val="ListParagraph"/>
        <w:numPr>
          <w:ilvl w:val="0"/>
          <w:numId w:val="36"/>
        </w:numPr>
        <w:spacing w:line="276" w:lineRule="auto"/>
        <w:ind w:left="540"/>
        <w:rPr>
          <w:rFonts w:asciiTheme="minorHAnsi" w:hAnsiTheme="minorHAnsi" w:cs="Arial"/>
          <w:szCs w:val="24"/>
        </w:rPr>
      </w:pPr>
      <w:r w:rsidRPr="00872B4E">
        <w:rPr>
          <w:rFonts w:asciiTheme="minorHAnsi" w:hAnsiTheme="minorHAnsi" w:cs="Arial"/>
          <w:szCs w:val="24"/>
        </w:rPr>
        <w:t>Similarities and differences in the linguistic structure of Amer</w:t>
      </w:r>
      <w:r>
        <w:rPr>
          <w:rFonts w:asciiTheme="minorHAnsi" w:hAnsiTheme="minorHAnsi" w:cs="Arial"/>
          <w:szCs w:val="24"/>
        </w:rPr>
        <w:t>ican Sign Language and English</w:t>
      </w:r>
      <w:r w:rsidR="004506F7">
        <w:rPr>
          <w:rFonts w:asciiTheme="minorHAnsi" w:hAnsiTheme="minorHAnsi" w:cs="Arial"/>
          <w:szCs w:val="24"/>
        </w:rPr>
        <w:t>;</w:t>
      </w:r>
    </w:p>
    <w:p w:rsidR="00D76481" w:rsidRDefault="00D76481" w:rsidP="005D60B3">
      <w:pPr>
        <w:pStyle w:val="ListParagraph"/>
        <w:numPr>
          <w:ilvl w:val="0"/>
          <w:numId w:val="36"/>
        </w:numPr>
        <w:spacing w:line="276" w:lineRule="auto"/>
        <w:ind w:left="540"/>
        <w:rPr>
          <w:rFonts w:asciiTheme="minorHAnsi" w:hAnsiTheme="minorHAnsi" w:cs="Arial"/>
          <w:szCs w:val="24"/>
        </w:rPr>
      </w:pPr>
      <w:r w:rsidRPr="00872B4E">
        <w:rPr>
          <w:rFonts w:asciiTheme="minorHAnsi" w:hAnsiTheme="minorHAnsi" w:cs="Arial"/>
          <w:szCs w:val="24"/>
        </w:rPr>
        <w:t>Knowledge of methods of instruction in American Sign Language</w:t>
      </w:r>
      <w:r w:rsidR="004506F7">
        <w:rPr>
          <w:rFonts w:asciiTheme="minorHAnsi" w:hAnsiTheme="minorHAnsi" w:cs="Arial"/>
          <w:szCs w:val="24"/>
        </w:rPr>
        <w:t>;</w:t>
      </w:r>
    </w:p>
    <w:p w:rsidR="00223DA2" w:rsidRPr="00223DA2" w:rsidRDefault="00D76481" w:rsidP="00385C17">
      <w:pPr>
        <w:pStyle w:val="ListParagraph"/>
        <w:numPr>
          <w:ilvl w:val="0"/>
          <w:numId w:val="36"/>
        </w:numPr>
        <w:spacing w:line="276" w:lineRule="auto"/>
        <w:ind w:left="540"/>
        <w:rPr>
          <w:rFonts w:asciiTheme="minorHAnsi" w:hAnsiTheme="minorHAnsi" w:cs="Arial"/>
          <w:szCs w:val="24"/>
        </w:rPr>
      </w:pPr>
      <w:r w:rsidRPr="00D76481">
        <w:rPr>
          <w:rFonts w:asciiTheme="minorHAnsi" w:hAnsiTheme="minorHAnsi" w:cs="Arial"/>
          <w:szCs w:val="24"/>
        </w:rPr>
        <w:t>Knowledge of philosophies of American Sign Language.</w:t>
      </w:r>
      <w:bookmarkStart w:id="10" w:name="_Toc470168285"/>
    </w:p>
    <w:p w:rsidR="00613A54" w:rsidRDefault="00613A54" w:rsidP="00385C17">
      <w:pPr>
        <w:pStyle w:val="Heading2"/>
      </w:pPr>
      <w:r w:rsidRPr="005C5090">
        <w:t>GENERAL SCIENCE, 1-6</w:t>
      </w:r>
      <w:bookmarkEnd w:id="10"/>
    </w:p>
    <w:p w:rsidR="00223DA2" w:rsidRPr="00223DA2" w:rsidRDefault="00223DA2" w:rsidP="00223DA2">
      <w:pPr>
        <w:rPr>
          <w:sz w:val="20"/>
          <w:szCs w:val="20"/>
        </w:rPr>
      </w:pPr>
    </w:p>
    <w:p w:rsidR="007128B8" w:rsidRPr="000411E3" w:rsidRDefault="00613A54" w:rsidP="00223DA2">
      <w:pPr>
        <w:pStyle w:val="NormalWeb"/>
        <w:spacing w:before="0" w:beforeAutospacing="0" w:after="0" w:afterAutospacing="0"/>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613A54" w:rsidRPr="005C5090" w:rsidRDefault="00613A54" w:rsidP="005D60B3">
      <w:pPr>
        <w:pStyle w:val="ListParagraph"/>
        <w:numPr>
          <w:ilvl w:val="0"/>
          <w:numId w:val="16"/>
        </w:numPr>
        <w:spacing w:line="276" w:lineRule="auto"/>
        <w:ind w:left="540"/>
        <w:rPr>
          <w:rFonts w:asciiTheme="minorHAnsi" w:hAnsiTheme="minorHAnsi" w:cs="Arial"/>
          <w:szCs w:val="24"/>
        </w:rPr>
      </w:pPr>
      <w:r w:rsidRPr="005C5090">
        <w:rPr>
          <w:rFonts w:asciiTheme="minorHAnsi" w:hAnsiTheme="minorHAnsi" w:cs="Arial"/>
          <w:szCs w:val="24"/>
        </w:rPr>
        <w:t>Basic principles and concepts of the life sciences appropriate to the elementary school curric</w:t>
      </w:r>
      <w:r w:rsidR="00EE306C">
        <w:rPr>
          <w:rFonts w:asciiTheme="minorHAnsi" w:hAnsiTheme="minorHAnsi" w:cs="Arial"/>
          <w:szCs w:val="24"/>
        </w:rPr>
        <w:t>ulum;</w:t>
      </w:r>
    </w:p>
    <w:p w:rsidR="00613A54" w:rsidRPr="005C5090" w:rsidRDefault="00613A54" w:rsidP="005D60B3">
      <w:pPr>
        <w:pStyle w:val="ListParagraph"/>
        <w:numPr>
          <w:ilvl w:val="0"/>
          <w:numId w:val="16"/>
        </w:numPr>
        <w:spacing w:line="276" w:lineRule="auto"/>
        <w:ind w:left="540"/>
        <w:rPr>
          <w:rFonts w:asciiTheme="minorHAnsi" w:hAnsiTheme="minorHAnsi" w:cs="Arial"/>
          <w:szCs w:val="24"/>
        </w:rPr>
      </w:pPr>
      <w:r w:rsidRPr="005C5090">
        <w:rPr>
          <w:rFonts w:asciiTheme="minorHAnsi" w:hAnsiTheme="minorHAnsi" w:cs="Arial"/>
          <w:szCs w:val="24"/>
        </w:rPr>
        <w:t>Basic principles and concepts of the physical sciences appropriate to th</w:t>
      </w:r>
      <w:r w:rsidR="00EE306C">
        <w:rPr>
          <w:rFonts w:asciiTheme="minorHAnsi" w:hAnsiTheme="minorHAnsi" w:cs="Arial"/>
          <w:szCs w:val="24"/>
        </w:rPr>
        <w:t>e elementary school curriculum;</w:t>
      </w:r>
    </w:p>
    <w:p w:rsidR="00613A54" w:rsidRPr="005C5090" w:rsidRDefault="00613A54" w:rsidP="005D60B3">
      <w:pPr>
        <w:pStyle w:val="ListParagraph"/>
        <w:numPr>
          <w:ilvl w:val="0"/>
          <w:numId w:val="16"/>
        </w:numPr>
        <w:spacing w:line="276" w:lineRule="auto"/>
        <w:ind w:left="540"/>
        <w:rPr>
          <w:rFonts w:asciiTheme="minorHAnsi" w:hAnsiTheme="minorHAnsi" w:cs="Arial"/>
          <w:szCs w:val="24"/>
        </w:rPr>
      </w:pPr>
      <w:r w:rsidRPr="005C5090">
        <w:rPr>
          <w:rFonts w:asciiTheme="minorHAnsi" w:hAnsiTheme="minorHAnsi" w:cs="Arial"/>
          <w:szCs w:val="24"/>
        </w:rPr>
        <w:t>His</w:t>
      </w:r>
      <w:r w:rsidR="00EE306C">
        <w:rPr>
          <w:rFonts w:asciiTheme="minorHAnsi" w:hAnsiTheme="minorHAnsi" w:cs="Arial"/>
          <w:szCs w:val="24"/>
        </w:rPr>
        <w:t>tory and philosophy of science;</w:t>
      </w:r>
    </w:p>
    <w:p w:rsidR="00B46D8C" w:rsidRPr="00223DA2" w:rsidRDefault="00613A54" w:rsidP="00223DA2">
      <w:pPr>
        <w:pStyle w:val="ListParagraph"/>
        <w:numPr>
          <w:ilvl w:val="0"/>
          <w:numId w:val="16"/>
        </w:numPr>
        <w:spacing w:line="276" w:lineRule="auto"/>
        <w:ind w:left="540"/>
        <w:rPr>
          <w:rFonts w:asciiTheme="minorHAnsi" w:hAnsiTheme="minorHAnsi" w:cs="Arial"/>
          <w:szCs w:val="24"/>
          <w:u w:val="single"/>
        </w:rPr>
      </w:pPr>
      <w:r w:rsidRPr="005C5090">
        <w:rPr>
          <w:rFonts w:asciiTheme="minorHAnsi" w:hAnsiTheme="minorHAnsi" w:cs="Arial"/>
          <w:szCs w:val="24"/>
        </w:rPr>
        <w:t>Safety issues related to science investigations</w:t>
      </w:r>
      <w:r w:rsidR="00EE306C">
        <w:rPr>
          <w:rFonts w:asciiTheme="minorHAnsi" w:hAnsiTheme="minorHAnsi" w:cs="Arial"/>
          <w:szCs w:val="24"/>
        </w:rPr>
        <w:t>.</w:t>
      </w:r>
    </w:p>
    <w:p w:rsidR="00385C17" w:rsidRDefault="00385C17" w:rsidP="00385C17">
      <w:pPr>
        <w:spacing w:line="276" w:lineRule="auto"/>
      </w:pPr>
      <w:r w:rsidRPr="00385C17">
        <w:rPr>
          <w:b/>
          <w:color w:val="0F243E" w:themeColor="text2" w:themeShade="80"/>
          <w:u w:val="single"/>
        </w:rPr>
        <w:t>OR</w:t>
      </w:r>
      <w:r>
        <w:t xml:space="preserve"> </w:t>
      </w:r>
    </w:p>
    <w:p w:rsidR="00223DA2" w:rsidRPr="00223DA2" w:rsidRDefault="00EE306C" w:rsidP="00ED62D0">
      <w:pPr>
        <w:pStyle w:val="ListParagraph"/>
        <w:numPr>
          <w:ilvl w:val="0"/>
          <w:numId w:val="41"/>
        </w:numPr>
        <w:spacing w:line="276" w:lineRule="auto"/>
        <w:ind w:left="540"/>
        <w:rPr>
          <w:rFonts w:asciiTheme="minorHAnsi" w:hAnsiTheme="minorHAnsi" w:cs="Arial"/>
          <w:szCs w:val="24"/>
          <w:u w:val="single"/>
        </w:rPr>
      </w:pPr>
      <w:r>
        <w:t>P</w:t>
      </w:r>
      <w:r w:rsidR="00385C17">
        <w:t>ass the MTEL</w:t>
      </w:r>
      <w:r w:rsidR="007128B8" w:rsidRPr="007128B8">
        <w:t xml:space="preserve"> </w:t>
      </w:r>
      <w:r w:rsidR="007128B8">
        <w:t>General Science subject matter test</w:t>
      </w:r>
      <w:r>
        <w:t>.</w:t>
      </w:r>
      <w:bookmarkStart w:id="11" w:name="_Toc470168286"/>
    </w:p>
    <w:p w:rsidR="007128B8" w:rsidRDefault="00C0743B" w:rsidP="00ED62D0">
      <w:pPr>
        <w:pStyle w:val="Heading2"/>
      </w:pPr>
      <w:r>
        <w:t>H</w:t>
      </w:r>
      <w:r w:rsidR="00613A54" w:rsidRPr="005C5090">
        <w:t>ISTORY, 1-6</w:t>
      </w:r>
      <w:bookmarkEnd w:id="11"/>
      <w:r w:rsidR="00613A54" w:rsidRPr="005C5090">
        <w:t xml:space="preserve"> </w:t>
      </w:r>
    </w:p>
    <w:p w:rsidR="00223DA2" w:rsidRPr="00223DA2" w:rsidRDefault="00223DA2" w:rsidP="00223DA2">
      <w:pPr>
        <w:rPr>
          <w:sz w:val="20"/>
          <w:szCs w:val="20"/>
        </w:rPr>
      </w:pPr>
    </w:p>
    <w:p w:rsidR="007128B8" w:rsidRPr="000411E3" w:rsidRDefault="00613A54" w:rsidP="00223DA2">
      <w:pPr>
        <w:pStyle w:val="NormalWeb"/>
        <w:spacing w:before="0" w:beforeAutospacing="0" w:after="0" w:afterAutospacing="0"/>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613A54" w:rsidRPr="005C5090" w:rsidRDefault="00613A54" w:rsidP="005D60B3">
      <w:pPr>
        <w:pStyle w:val="ListParagraph"/>
        <w:numPr>
          <w:ilvl w:val="0"/>
          <w:numId w:val="17"/>
        </w:numPr>
        <w:spacing w:line="276" w:lineRule="auto"/>
        <w:ind w:left="540"/>
        <w:rPr>
          <w:rFonts w:asciiTheme="minorHAnsi" w:hAnsiTheme="minorHAnsi" w:cs="Arial"/>
          <w:szCs w:val="24"/>
        </w:rPr>
      </w:pPr>
      <w:r w:rsidRPr="005C5090">
        <w:rPr>
          <w:rFonts w:asciiTheme="minorHAnsi" w:hAnsiTheme="minorHAnsi" w:cs="Arial"/>
          <w:szCs w:val="24"/>
        </w:rPr>
        <w:t>United States history from the age o</w:t>
      </w:r>
      <w:r w:rsidR="00EE306C">
        <w:rPr>
          <w:rFonts w:asciiTheme="minorHAnsi" w:hAnsiTheme="minorHAnsi" w:cs="Arial"/>
          <w:szCs w:val="24"/>
        </w:rPr>
        <w:t>f exploration to the Civil War;</w:t>
      </w:r>
    </w:p>
    <w:p w:rsidR="00613A54" w:rsidRPr="005C5090" w:rsidRDefault="00613A54" w:rsidP="005D60B3">
      <w:pPr>
        <w:pStyle w:val="ListParagraph"/>
        <w:numPr>
          <w:ilvl w:val="0"/>
          <w:numId w:val="17"/>
        </w:numPr>
        <w:spacing w:line="276" w:lineRule="auto"/>
        <w:ind w:left="540"/>
        <w:rPr>
          <w:rFonts w:asciiTheme="minorHAnsi" w:hAnsiTheme="minorHAnsi" w:cs="Arial"/>
          <w:szCs w:val="24"/>
        </w:rPr>
      </w:pPr>
      <w:r w:rsidRPr="005C5090">
        <w:rPr>
          <w:rFonts w:asciiTheme="minorHAnsi" w:hAnsiTheme="minorHAnsi" w:cs="Arial"/>
          <w:szCs w:val="24"/>
        </w:rPr>
        <w:t>World history from human beginnings and ancient and classical civilizations of the Mediterranean area; and English and Western European his</w:t>
      </w:r>
      <w:r w:rsidR="00EE306C">
        <w:rPr>
          <w:rFonts w:asciiTheme="minorHAnsi" w:hAnsiTheme="minorHAnsi" w:cs="Arial"/>
          <w:szCs w:val="24"/>
        </w:rPr>
        <w:t>tory through the Enlightenment;</w:t>
      </w:r>
    </w:p>
    <w:p w:rsidR="00613A54" w:rsidRPr="005C5090" w:rsidRDefault="00613A54" w:rsidP="005D60B3">
      <w:pPr>
        <w:pStyle w:val="ListParagraph"/>
        <w:numPr>
          <w:ilvl w:val="0"/>
          <w:numId w:val="17"/>
        </w:numPr>
        <w:spacing w:line="276" w:lineRule="auto"/>
        <w:ind w:left="540"/>
        <w:rPr>
          <w:rFonts w:asciiTheme="minorHAnsi" w:hAnsiTheme="minorHAnsi" w:cs="Arial"/>
          <w:szCs w:val="24"/>
        </w:rPr>
      </w:pPr>
      <w:r w:rsidRPr="005C5090">
        <w:rPr>
          <w:rFonts w:asciiTheme="minorHAnsi" w:hAnsiTheme="minorHAnsi" w:cs="Arial"/>
          <w:szCs w:val="24"/>
        </w:rPr>
        <w:t>Geography: major physical features of the world</w:t>
      </w:r>
      <w:r w:rsidR="00EE306C">
        <w:rPr>
          <w:rFonts w:asciiTheme="minorHAnsi" w:hAnsiTheme="minorHAnsi" w:cs="Arial"/>
          <w:szCs w:val="24"/>
        </w:rPr>
        <w:t xml:space="preserve"> and key concepts of geography;</w:t>
      </w:r>
    </w:p>
    <w:p w:rsidR="00613A54" w:rsidRPr="005C5090" w:rsidRDefault="00613A54" w:rsidP="005D60B3">
      <w:pPr>
        <w:pStyle w:val="ListParagraph"/>
        <w:numPr>
          <w:ilvl w:val="0"/>
          <w:numId w:val="17"/>
        </w:numPr>
        <w:spacing w:line="276" w:lineRule="auto"/>
        <w:ind w:left="540"/>
        <w:rPr>
          <w:rFonts w:asciiTheme="minorHAnsi" w:hAnsiTheme="minorHAnsi" w:cs="Arial"/>
          <w:szCs w:val="24"/>
        </w:rPr>
      </w:pPr>
      <w:r w:rsidRPr="005C5090">
        <w:rPr>
          <w:rFonts w:asciiTheme="minorHAnsi" w:hAnsiTheme="minorHAnsi" w:cs="Arial"/>
          <w:szCs w:val="24"/>
        </w:rPr>
        <w:t>Basic ec</w:t>
      </w:r>
      <w:r w:rsidR="00EE306C">
        <w:rPr>
          <w:rFonts w:asciiTheme="minorHAnsi" w:hAnsiTheme="minorHAnsi" w:cs="Arial"/>
          <w:szCs w:val="24"/>
        </w:rPr>
        <w:t>onomic principles and concepts;</w:t>
      </w:r>
    </w:p>
    <w:p w:rsidR="00613A54" w:rsidRPr="005C5090" w:rsidRDefault="00613A54" w:rsidP="005D60B3">
      <w:pPr>
        <w:pStyle w:val="ListParagraph"/>
        <w:numPr>
          <w:ilvl w:val="0"/>
          <w:numId w:val="17"/>
        </w:numPr>
        <w:spacing w:line="276" w:lineRule="auto"/>
        <w:ind w:left="540"/>
        <w:rPr>
          <w:rFonts w:asciiTheme="minorHAnsi" w:hAnsiTheme="minorHAnsi" w:cs="Arial"/>
          <w:szCs w:val="24"/>
        </w:rPr>
      </w:pPr>
      <w:r w:rsidRPr="005C5090">
        <w:rPr>
          <w:rFonts w:asciiTheme="minorHAnsi" w:hAnsiTheme="minorHAnsi" w:cs="Arial"/>
          <w:szCs w:val="24"/>
        </w:rPr>
        <w:t>United States political principles, institutions, and processes,</w:t>
      </w:r>
      <w:r w:rsidR="00EE306C">
        <w:rPr>
          <w:rFonts w:asciiTheme="minorHAnsi" w:hAnsiTheme="minorHAnsi" w:cs="Arial"/>
          <w:szCs w:val="24"/>
        </w:rPr>
        <w:t xml:space="preserve"> their history and development;</w:t>
      </w:r>
    </w:p>
    <w:p w:rsidR="00B46D8C" w:rsidRPr="00223DA2" w:rsidRDefault="00613A54" w:rsidP="00223DA2">
      <w:pPr>
        <w:pStyle w:val="ListParagraph"/>
        <w:numPr>
          <w:ilvl w:val="0"/>
          <w:numId w:val="17"/>
        </w:numPr>
        <w:spacing w:line="276" w:lineRule="auto"/>
        <w:ind w:left="540"/>
        <w:rPr>
          <w:rFonts w:asciiTheme="minorHAnsi" w:hAnsiTheme="minorHAnsi" w:cs="Arial"/>
          <w:szCs w:val="24"/>
        </w:rPr>
      </w:pPr>
      <w:r w:rsidRPr="005C5090">
        <w:rPr>
          <w:rFonts w:asciiTheme="minorHAnsi" w:hAnsiTheme="minorHAnsi" w:cs="Arial"/>
          <w:szCs w:val="24"/>
        </w:rPr>
        <w:t>Major developments and figures in Massachusetts history</w:t>
      </w:r>
      <w:r w:rsidR="00EE306C">
        <w:rPr>
          <w:rFonts w:asciiTheme="minorHAnsi" w:hAnsiTheme="minorHAnsi" w:cs="Arial"/>
          <w:szCs w:val="24"/>
        </w:rPr>
        <w:t>.</w:t>
      </w:r>
    </w:p>
    <w:p w:rsidR="00385C17" w:rsidRDefault="00385C17" w:rsidP="00385C17">
      <w:pPr>
        <w:spacing w:line="276" w:lineRule="auto"/>
        <w:rPr>
          <w:rFonts w:asciiTheme="minorHAnsi" w:hAnsiTheme="minorHAnsi" w:cs="Arial"/>
          <w:b/>
          <w:color w:val="244061" w:themeColor="accent1" w:themeShade="80"/>
          <w:u w:val="single"/>
        </w:rPr>
      </w:pPr>
      <w:r w:rsidRPr="00385C17">
        <w:rPr>
          <w:rFonts w:asciiTheme="minorHAnsi" w:hAnsiTheme="minorHAnsi" w:cs="Arial"/>
          <w:b/>
          <w:color w:val="244061" w:themeColor="accent1" w:themeShade="80"/>
          <w:u w:val="single"/>
        </w:rPr>
        <w:t>OR</w:t>
      </w:r>
    </w:p>
    <w:p w:rsidR="00385C17" w:rsidRPr="00385C17" w:rsidRDefault="00EE306C" w:rsidP="005D60B3">
      <w:pPr>
        <w:pStyle w:val="ListParagraph"/>
        <w:numPr>
          <w:ilvl w:val="0"/>
          <w:numId w:val="41"/>
        </w:numPr>
        <w:spacing w:line="276" w:lineRule="auto"/>
        <w:ind w:left="540"/>
        <w:rPr>
          <w:rFonts w:asciiTheme="minorHAnsi" w:hAnsiTheme="minorHAnsi" w:cs="Arial"/>
          <w:b/>
          <w:color w:val="244061" w:themeColor="accent1" w:themeShade="80"/>
          <w:u w:val="single"/>
        </w:rPr>
      </w:pPr>
      <w:r>
        <w:rPr>
          <w:rFonts w:asciiTheme="minorHAnsi" w:hAnsiTheme="minorHAnsi" w:cs="Arial"/>
          <w:color w:val="0F243E"/>
        </w:rPr>
        <w:t>P</w:t>
      </w:r>
      <w:r w:rsidR="00385C17" w:rsidRPr="00385C17">
        <w:rPr>
          <w:rFonts w:asciiTheme="minorHAnsi" w:hAnsiTheme="minorHAnsi" w:cs="Arial"/>
          <w:color w:val="0F243E"/>
        </w:rPr>
        <w:t xml:space="preserve">ass the </w:t>
      </w:r>
      <w:r w:rsidR="007128B8" w:rsidRPr="00385C17">
        <w:rPr>
          <w:rFonts w:asciiTheme="minorHAnsi" w:hAnsiTheme="minorHAnsi" w:cs="Arial"/>
          <w:color w:val="0F243E"/>
        </w:rPr>
        <w:t xml:space="preserve">MTEL </w:t>
      </w:r>
      <w:r w:rsidR="00385C17" w:rsidRPr="00385C17">
        <w:rPr>
          <w:rFonts w:asciiTheme="minorHAnsi" w:hAnsiTheme="minorHAnsi" w:cs="Arial"/>
          <w:color w:val="0F243E"/>
        </w:rPr>
        <w:t>History</w:t>
      </w:r>
      <w:r w:rsidR="007128B8">
        <w:rPr>
          <w:rFonts w:asciiTheme="minorHAnsi" w:hAnsiTheme="minorHAnsi" w:cs="Arial"/>
          <w:color w:val="0F243E"/>
        </w:rPr>
        <w:t xml:space="preserve"> subject matter test</w:t>
      </w:r>
      <w:r>
        <w:rPr>
          <w:rFonts w:asciiTheme="minorHAnsi" w:hAnsiTheme="minorHAnsi" w:cs="Arial"/>
          <w:color w:val="0F243E"/>
        </w:rPr>
        <w:t>.</w:t>
      </w:r>
    </w:p>
    <w:p w:rsidR="005D60B3" w:rsidRDefault="005D60B3" w:rsidP="00613A54">
      <w:pPr>
        <w:pStyle w:val="Heading2"/>
        <w:sectPr w:rsidR="005D60B3" w:rsidSect="005D60B3">
          <w:pgSz w:w="12240" w:h="15840"/>
          <w:pgMar w:top="864" w:right="864" w:bottom="864" w:left="864" w:header="720" w:footer="720" w:gutter="0"/>
          <w:cols w:space="720"/>
          <w:titlePg/>
          <w:docGrid w:linePitch="326"/>
        </w:sectPr>
      </w:pPr>
    </w:p>
    <w:p w:rsidR="00613A54" w:rsidRDefault="00613A54" w:rsidP="00613A54">
      <w:pPr>
        <w:pStyle w:val="Heading2"/>
      </w:pPr>
      <w:bookmarkStart w:id="12" w:name="_Toc470168287"/>
      <w:r w:rsidRPr="000411E3">
        <w:lastRenderedPageBreak/>
        <w:t>LIBRARY</w:t>
      </w:r>
      <w:bookmarkEnd w:id="12"/>
    </w:p>
    <w:p w:rsidR="00613A54" w:rsidRPr="000411E3" w:rsidRDefault="00613A54" w:rsidP="00ED62D0">
      <w:pPr>
        <w:pStyle w:val="NormalWeb"/>
        <w:spacing w:before="240" w:beforeAutospacing="0" w:after="120" w:afterAutospacing="0"/>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Characteristics, uses, and design of information systems, for standard reference sources and appropriate technologies</w:t>
      </w:r>
      <w:r w:rsidR="005D60B3">
        <w:rPr>
          <w:rFonts w:asciiTheme="minorHAnsi" w:hAnsiTheme="minorHAnsi" w:cs="Arial"/>
          <w:szCs w:val="24"/>
        </w:rPr>
        <w:t>;</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Selection, acquisition, organization, and maintenance of information resources</w:t>
      </w:r>
      <w:r w:rsidR="005D60B3">
        <w:rPr>
          <w:rFonts w:asciiTheme="minorHAnsi" w:hAnsiTheme="minorHAnsi" w:cs="Arial"/>
          <w:szCs w:val="24"/>
        </w:rPr>
        <w:t>;</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Appropriate equipment for using information resources</w:t>
      </w:r>
      <w:r w:rsidR="005D60B3">
        <w:rPr>
          <w:rFonts w:asciiTheme="minorHAnsi" w:hAnsiTheme="minorHAnsi" w:cs="Arial"/>
          <w:szCs w:val="24"/>
        </w:rPr>
        <w:t>;</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Development, organization, management, and evaluation of school library media programs and resource centers</w:t>
      </w:r>
      <w:r w:rsidR="005D60B3">
        <w:rPr>
          <w:rFonts w:asciiTheme="minorHAnsi" w:hAnsiTheme="minorHAnsi" w:cs="Arial"/>
          <w:szCs w:val="24"/>
        </w:rPr>
        <w:t>;</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Literature for children and young adults</w:t>
      </w:r>
      <w:r w:rsidR="005D60B3">
        <w:rPr>
          <w:rFonts w:asciiTheme="minorHAnsi" w:hAnsiTheme="minorHAnsi" w:cs="Arial"/>
          <w:szCs w:val="24"/>
        </w:rPr>
        <w:t>;</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Selection, adaptation, and production of instructional materials</w:t>
      </w:r>
      <w:r w:rsidR="005D60B3">
        <w:rPr>
          <w:rFonts w:asciiTheme="minorHAnsi" w:hAnsiTheme="minorHAnsi" w:cs="Arial"/>
          <w:szCs w:val="24"/>
        </w:rPr>
        <w:t>;</w:t>
      </w:r>
    </w:p>
    <w:p w:rsidR="00613A54" w:rsidRPr="00872B4E"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Federal and state laws and regulations pertaining to media, including those governing access to and reproduction of materials</w:t>
      </w:r>
      <w:r w:rsidR="005D60B3">
        <w:rPr>
          <w:rFonts w:asciiTheme="minorHAnsi" w:hAnsiTheme="minorHAnsi" w:cs="Arial"/>
          <w:szCs w:val="24"/>
        </w:rPr>
        <w:t>;</w:t>
      </w:r>
    </w:p>
    <w:p w:rsidR="00F46C6A" w:rsidRPr="00F46C6A"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872B4E">
        <w:rPr>
          <w:rFonts w:asciiTheme="minorHAnsi" w:hAnsiTheme="minorHAnsi" w:cs="Arial"/>
          <w:szCs w:val="24"/>
        </w:rPr>
        <w:t>Ethical issues affecting library media services</w:t>
      </w:r>
      <w:r w:rsidR="005D60B3">
        <w:rPr>
          <w:rFonts w:asciiTheme="minorHAnsi" w:hAnsiTheme="minorHAnsi" w:cs="Arial"/>
          <w:szCs w:val="24"/>
        </w:rPr>
        <w:t>;</w:t>
      </w:r>
    </w:p>
    <w:p w:rsidR="00613A54" w:rsidRPr="00B46D8C" w:rsidRDefault="00613A54" w:rsidP="00613A54">
      <w:pPr>
        <w:pStyle w:val="NormalWeb"/>
        <w:numPr>
          <w:ilvl w:val="0"/>
          <w:numId w:val="15"/>
        </w:numPr>
        <w:spacing w:before="0" w:beforeAutospacing="0" w:after="0" w:afterAutospacing="0" w:line="276" w:lineRule="auto"/>
        <w:jc w:val="left"/>
        <w:rPr>
          <w:rFonts w:asciiTheme="minorHAnsi" w:hAnsiTheme="minorHAnsi" w:cs="Arial"/>
          <w:b/>
          <w:bCs/>
          <w:szCs w:val="24"/>
        </w:rPr>
      </w:pPr>
      <w:r w:rsidRPr="00F46C6A">
        <w:rPr>
          <w:rFonts w:asciiTheme="minorHAnsi" w:hAnsiTheme="minorHAnsi" w:cs="Arial"/>
        </w:rPr>
        <w:t>Community and governmental resources</w:t>
      </w:r>
      <w:r w:rsidR="005D60B3">
        <w:rPr>
          <w:rFonts w:asciiTheme="minorHAnsi" w:hAnsiTheme="minorHAnsi" w:cs="Arial"/>
        </w:rPr>
        <w:t>.</w:t>
      </w:r>
    </w:p>
    <w:p w:rsidR="00B46D8C" w:rsidRDefault="00B46D8C" w:rsidP="00B46D8C">
      <w:pPr>
        <w:pStyle w:val="NormalWeb"/>
        <w:spacing w:before="0" w:beforeAutospacing="0" w:after="0" w:afterAutospacing="0" w:line="276" w:lineRule="auto"/>
        <w:ind w:left="720"/>
        <w:jc w:val="left"/>
        <w:rPr>
          <w:rFonts w:asciiTheme="minorHAnsi" w:hAnsiTheme="minorHAnsi" w:cs="Arial"/>
        </w:rPr>
      </w:pPr>
    </w:p>
    <w:p w:rsidR="00B46D8C" w:rsidRDefault="00B46D8C" w:rsidP="00B46D8C">
      <w:pPr>
        <w:pStyle w:val="Heading2"/>
      </w:pPr>
      <w:bookmarkStart w:id="13" w:name="_Toc470168288"/>
      <w:r w:rsidRPr="00590E18">
        <w:t>VISUALLY IMPAIRED</w:t>
      </w:r>
      <w:bookmarkEnd w:id="13"/>
    </w:p>
    <w:p w:rsidR="00B46D8C" w:rsidRPr="000411E3" w:rsidRDefault="00B46D8C" w:rsidP="00ED62D0">
      <w:pPr>
        <w:pStyle w:val="NormalWeb"/>
        <w:spacing w:before="240" w:beforeAutospacing="0" w:after="0" w:afterAutospacing="0"/>
        <w:jc w:val="left"/>
        <w:rPr>
          <w:rFonts w:asciiTheme="minorHAnsi" w:hAnsiTheme="minorHAnsi" w:cs="Arial"/>
          <w:b/>
          <w:color w:val="E36C0A" w:themeColor="accent6" w:themeShade="BF"/>
          <w:szCs w:val="24"/>
        </w:rPr>
      </w:pPr>
      <w:r w:rsidRPr="000411E3">
        <w:rPr>
          <w:rFonts w:asciiTheme="minorHAnsi" w:hAnsiTheme="minorHAnsi" w:cs="Arial"/>
          <w:b/>
          <w:color w:val="E36C0A" w:themeColor="accent6" w:themeShade="BF"/>
          <w:szCs w:val="24"/>
        </w:rPr>
        <w:t>Coverage of:</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Similarities and differences between visually impaired and non-visually impaired children in emotional, social, physical, and intellectual development;</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Anatomy and physiology of the eye and visual abnormalities;</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Historical and current developments in education of the visually impaired in the United States and other countries;</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How to use state-of-the-art diagnostic information;</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Medical and educational research related to the visually impaired;</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Use of Grade II Braille and the Nemeth Code;</w:t>
      </w:r>
    </w:p>
    <w:p w:rsidR="00B46D8C" w:rsidRPr="001F27C2" w:rsidRDefault="00B46D8C" w:rsidP="00B46D8C">
      <w:pPr>
        <w:pStyle w:val="Footer"/>
        <w:numPr>
          <w:ilvl w:val="0"/>
          <w:numId w:val="14"/>
        </w:numPr>
        <w:tabs>
          <w:tab w:val="clear" w:pos="9360"/>
        </w:tabs>
        <w:spacing w:line="276" w:lineRule="auto"/>
        <w:rPr>
          <w:rFonts w:asciiTheme="minorHAnsi" w:hAnsiTheme="minorHAnsi" w:cs="Arial"/>
          <w:i w:val="0"/>
          <w:sz w:val="24"/>
        </w:rPr>
      </w:pPr>
      <w:r w:rsidRPr="001F27C2">
        <w:rPr>
          <w:rFonts w:asciiTheme="minorHAnsi" w:hAnsiTheme="minorHAnsi" w:cs="Arial"/>
          <w:i w:val="0"/>
          <w:sz w:val="24"/>
        </w:rPr>
        <w:t>Use of assistive technology such as low-vision devices;</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Design or modification of the curriculum and instructional mater</w:t>
      </w:r>
      <w:r>
        <w:rPr>
          <w:rFonts w:asciiTheme="minorHAnsi" w:hAnsiTheme="minorHAnsi" w:cs="Arial"/>
        </w:rPr>
        <w:t>ials for the visually impaired;</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Ways to prepare visually impaired students for classrooms ranging from general education classrooms to sc</w:t>
      </w:r>
      <w:r>
        <w:rPr>
          <w:rFonts w:asciiTheme="minorHAnsi" w:hAnsiTheme="minorHAnsi" w:cs="Arial"/>
        </w:rPr>
        <w:t>hools for the visually impaired;</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Features</w:t>
      </w:r>
      <w:r>
        <w:rPr>
          <w:rFonts w:asciiTheme="minorHAnsi" w:hAnsiTheme="minorHAnsi" w:cs="Arial"/>
        </w:rPr>
        <w:t xml:space="preserve"> of family support and services;</w:t>
      </w:r>
    </w:p>
    <w:p w:rsidR="00B46D8C" w:rsidRPr="001F27C2" w:rsidRDefault="00B46D8C" w:rsidP="00B46D8C">
      <w:pPr>
        <w:numPr>
          <w:ilvl w:val="0"/>
          <w:numId w:val="14"/>
        </w:numPr>
        <w:spacing w:line="276" w:lineRule="auto"/>
        <w:rPr>
          <w:rFonts w:asciiTheme="minorHAnsi" w:hAnsiTheme="minorHAnsi" w:cs="Arial"/>
        </w:rPr>
      </w:pPr>
      <w:r w:rsidRPr="001F27C2">
        <w:rPr>
          <w:rFonts w:asciiTheme="minorHAnsi" w:hAnsiTheme="minorHAnsi" w:cs="Arial"/>
        </w:rPr>
        <w:t>Preparation, implementation, and evaluation of Individualized Education Programs (IEPs)</w:t>
      </w:r>
      <w:r>
        <w:rPr>
          <w:rFonts w:asciiTheme="minorHAnsi" w:hAnsiTheme="minorHAnsi" w:cs="Arial"/>
        </w:rPr>
        <w:t>;</w:t>
      </w:r>
    </w:p>
    <w:p w:rsidR="00B46D8C" w:rsidRPr="001F27C2" w:rsidRDefault="00B46D8C" w:rsidP="00B46D8C">
      <w:pPr>
        <w:numPr>
          <w:ilvl w:val="0"/>
          <w:numId w:val="14"/>
        </w:numPr>
        <w:spacing w:line="276" w:lineRule="auto"/>
        <w:rPr>
          <w:rFonts w:asciiTheme="minorHAnsi" w:hAnsiTheme="minorHAnsi" w:cs="Arial"/>
          <w:b/>
          <w:bCs/>
        </w:rPr>
      </w:pPr>
      <w:r w:rsidRPr="001F27C2">
        <w:rPr>
          <w:rFonts w:asciiTheme="minorHAnsi" w:hAnsiTheme="minorHAnsi" w:cs="Arial"/>
        </w:rPr>
        <w:t>Federal and state laws pertaining to special education</w:t>
      </w:r>
      <w:r>
        <w:rPr>
          <w:rFonts w:asciiTheme="minorHAnsi" w:hAnsiTheme="minorHAnsi" w:cs="Arial"/>
        </w:rPr>
        <w:t>.</w:t>
      </w:r>
    </w:p>
    <w:p w:rsidR="00B46D8C" w:rsidRPr="005D60B3" w:rsidRDefault="00B46D8C" w:rsidP="00B46D8C">
      <w:pPr>
        <w:pStyle w:val="NormalWeb"/>
        <w:spacing w:before="0" w:beforeAutospacing="0" w:after="0" w:afterAutospacing="0" w:line="276" w:lineRule="auto"/>
        <w:ind w:left="720"/>
        <w:jc w:val="left"/>
        <w:rPr>
          <w:rFonts w:asciiTheme="minorHAnsi" w:hAnsiTheme="minorHAnsi" w:cs="Arial"/>
          <w:b/>
          <w:bCs/>
          <w:szCs w:val="24"/>
        </w:rPr>
      </w:pPr>
    </w:p>
    <w:p w:rsidR="005D60B3" w:rsidRPr="00F46C6A" w:rsidRDefault="005D60B3" w:rsidP="005D60B3">
      <w:pPr>
        <w:pStyle w:val="NormalWeb"/>
        <w:spacing w:before="0" w:beforeAutospacing="0" w:after="0" w:afterAutospacing="0" w:line="276" w:lineRule="auto"/>
        <w:jc w:val="left"/>
        <w:rPr>
          <w:rFonts w:asciiTheme="minorHAnsi" w:hAnsiTheme="minorHAnsi" w:cs="Arial"/>
          <w:b/>
          <w:bCs/>
          <w:szCs w:val="24"/>
        </w:rPr>
      </w:pPr>
    </w:p>
    <w:p w:rsidR="005D60B3" w:rsidRDefault="005D60B3" w:rsidP="005D60B3">
      <w:pPr>
        <w:pStyle w:val="Heading2"/>
        <w:spacing w:before="0"/>
        <w:sectPr w:rsidR="005D60B3" w:rsidSect="000B0342">
          <w:pgSz w:w="12240" w:h="15840"/>
          <w:pgMar w:top="864" w:right="864" w:bottom="864" w:left="864" w:header="720" w:footer="720" w:gutter="0"/>
          <w:cols w:space="720"/>
          <w:titlePg/>
          <w:docGrid w:linePitch="326"/>
        </w:sectPr>
      </w:pPr>
    </w:p>
    <w:p w:rsidR="00632DEB" w:rsidRPr="005A2653" w:rsidRDefault="00632DEB" w:rsidP="00A27FEA">
      <w:pPr>
        <w:pStyle w:val="Heading1"/>
        <w:spacing w:before="0"/>
        <w:jc w:val="center"/>
        <w:rPr>
          <w:sz w:val="28"/>
          <w:szCs w:val="28"/>
        </w:rPr>
      </w:pPr>
      <w:bookmarkStart w:id="14" w:name="_Toc470168289"/>
      <w:r w:rsidRPr="005A2653">
        <w:rPr>
          <w:sz w:val="28"/>
          <w:szCs w:val="28"/>
        </w:rPr>
        <w:lastRenderedPageBreak/>
        <w:t>C</w:t>
      </w:r>
      <w:r w:rsidR="00FA3544" w:rsidRPr="005A2653">
        <w:rPr>
          <w:sz w:val="28"/>
          <w:szCs w:val="28"/>
        </w:rPr>
        <w:t xml:space="preserve">ollege/University Coursework </w:t>
      </w:r>
      <w:r w:rsidR="00642679">
        <w:rPr>
          <w:sz w:val="28"/>
          <w:szCs w:val="28"/>
        </w:rPr>
        <w:t xml:space="preserve">Sample </w:t>
      </w:r>
      <w:r w:rsidRPr="005A2653">
        <w:rPr>
          <w:sz w:val="28"/>
          <w:szCs w:val="28"/>
        </w:rPr>
        <w:t>Verification Letter</w:t>
      </w:r>
      <w:r w:rsidR="00C35D20">
        <w:rPr>
          <w:sz w:val="28"/>
          <w:szCs w:val="28"/>
        </w:rPr>
        <w:t xml:space="preserve"> Template</w:t>
      </w:r>
      <w:bookmarkEnd w:id="14"/>
    </w:p>
    <w:p w:rsidR="00AE0041" w:rsidRPr="00335C69" w:rsidRDefault="00632DEB" w:rsidP="00632DEB">
      <w:pPr>
        <w:spacing w:before="120"/>
        <w:rPr>
          <w:rFonts w:asciiTheme="minorHAnsi" w:hAnsiTheme="minorHAnsi" w:cs="Arial"/>
          <w:b/>
          <w:color w:val="000000"/>
          <w:sz w:val="22"/>
          <w:szCs w:val="22"/>
        </w:rPr>
      </w:pPr>
      <w:r w:rsidRPr="00335C69">
        <w:rPr>
          <w:rFonts w:asciiTheme="minorHAnsi" w:hAnsiTheme="minorHAnsi" w:cs="Arial"/>
          <w:b/>
          <w:color w:val="000000"/>
          <w:sz w:val="22"/>
          <w:szCs w:val="22"/>
        </w:rPr>
        <w:t>Helpful in providing further clarity:</w:t>
      </w:r>
    </w:p>
    <w:p w:rsidR="00BE53E8" w:rsidRPr="00335C69" w:rsidRDefault="00632DEB" w:rsidP="00632DEB">
      <w:pPr>
        <w:rPr>
          <w:rFonts w:asciiTheme="minorHAnsi" w:hAnsiTheme="minorHAnsi" w:cs="Arial"/>
          <w:color w:val="000000"/>
          <w:sz w:val="22"/>
          <w:szCs w:val="22"/>
        </w:rPr>
      </w:pPr>
      <w:r w:rsidRPr="00335C69">
        <w:rPr>
          <w:rFonts w:asciiTheme="minorHAnsi" w:hAnsiTheme="minorHAnsi" w:cs="Arial"/>
          <w:color w:val="000000"/>
          <w:sz w:val="22"/>
          <w:szCs w:val="22"/>
        </w:rPr>
        <w:t>Co</w:t>
      </w:r>
      <w:r w:rsidR="00FA3544">
        <w:rPr>
          <w:rFonts w:asciiTheme="minorHAnsi" w:hAnsiTheme="minorHAnsi" w:cs="Arial"/>
          <w:color w:val="000000"/>
          <w:sz w:val="22"/>
          <w:szCs w:val="22"/>
        </w:rPr>
        <w:t xml:space="preserve">nstructing a letter with </w:t>
      </w:r>
      <w:r w:rsidRPr="00335C69">
        <w:rPr>
          <w:rFonts w:asciiTheme="minorHAnsi" w:hAnsiTheme="minorHAnsi" w:cs="Arial"/>
          <w:color w:val="000000"/>
          <w:sz w:val="22"/>
          <w:szCs w:val="22"/>
        </w:rPr>
        <w:t>the information indicate</w:t>
      </w:r>
      <w:r w:rsidR="00FA3544">
        <w:rPr>
          <w:rFonts w:asciiTheme="minorHAnsi" w:hAnsiTheme="minorHAnsi" w:cs="Arial"/>
          <w:color w:val="000000"/>
          <w:sz w:val="22"/>
          <w:szCs w:val="22"/>
        </w:rPr>
        <w:t>d below is especially helpful in streamlining</w:t>
      </w:r>
      <w:r w:rsidRPr="00335C69">
        <w:rPr>
          <w:rFonts w:asciiTheme="minorHAnsi" w:hAnsiTheme="minorHAnsi" w:cs="Arial"/>
          <w:color w:val="000000"/>
          <w:sz w:val="22"/>
          <w:szCs w:val="22"/>
        </w:rPr>
        <w:t xml:space="preserve"> the competency review process when we have received officia</w:t>
      </w:r>
      <w:r w:rsidR="007D49FD">
        <w:rPr>
          <w:rFonts w:asciiTheme="minorHAnsi" w:hAnsiTheme="minorHAnsi" w:cs="Arial"/>
          <w:color w:val="000000"/>
          <w:sz w:val="22"/>
          <w:szCs w:val="22"/>
        </w:rPr>
        <w:t>l transcrip</w:t>
      </w:r>
      <w:r w:rsidR="00FA3544">
        <w:rPr>
          <w:rFonts w:asciiTheme="minorHAnsi" w:hAnsiTheme="minorHAnsi" w:cs="Arial"/>
          <w:color w:val="000000"/>
          <w:sz w:val="22"/>
          <w:szCs w:val="22"/>
        </w:rPr>
        <w:t>ts</w:t>
      </w:r>
      <w:r w:rsidR="00BE53E8">
        <w:rPr>
          <w:rFonts w:asciiTheme="minorHAnsi" w:hAnsiTheme="minorHAnsi" w:cs="Arial"/>
          <w:color w:val="000000"/>
          <w:sz w:val="22"/>
          <w:szCs w:val="22"/>
        </w:rPr>
        <w:t>.</w:t>
      </w:r>
    </w:p>
    <w:p w:rsidR="00632DEB" w:rsidRPr="00E956A0" w:rsidRDefault="00E956A0" w:rsidP="00E956A0">
      <w:pPr>
        <w:spacing w:before="240"/>
        <w:jc w:val="center"/>
        <w:rPr>
          <w:rFonts w:asciiTheme="minorHAnsi" w:hAnsiTheme="minorHAnsi" w:cs="Arial"/>
          <w:b/>
          <w:color w:val="000000"/>
          <w:sz w:val="22"/>
          <w:szCs w:val="22"/>
        </w:rPr>
      </w:pPr>
      <w:r w:rsidRPr="00E956A0">
        <w:rPr>
          <w:rFonts w:asciiTheme="minorHAnsi" w:hAnsiTheme="minorHAnsi" w:cs="Arial"/>
          <w:b/>
          <w:color w:val="000000"/>
          <w:sz w:val="22"/>
          <w:szCs w:val="22"/>
        </w:rPr>
        <w:t>-</w:t>
      </w:r>
      <w:r>
        <w:rPr>
          <w:rFonts w:asciiTheme="minorHAnsi" w:hAnsiTheme="minorHAnsi" w:cs="Arial"/>
          <w:b/>
          <w:color w:val="000000"/>
          <w:sz w:val="22"/>
          <w:szCs w:val="22"/>
        </w:rPr>
        <w:t xml:space="preserve"> </w:t>
      </w:r>
      <w:r w:rsidRPr="00E956A0">
        <w:rPr>
          <w:rFonts w:asciiTheme="minorHAnsi" w:hAnsiTheme="minorHAnsi" w:cs="Arial"/>
          <w:b/>
          <w:color w:val="000000"/>
          <w:sz w:val="22"/>
          <w:szCs w:val="22"/>
        </w:rPr>
        <w:t xml:space="preserve">Required letter components </w:t>
      </w:r>
      <w:r w:rsidR="00632DEB" w:rsidRPr="00E956A0">
        <w:rPr>
          <w:rFonts w:asciiTheme="minorHAnsi" w:hAnsiTheme="minorHAnsi" w:cs="Arial"/>
          <w:b/>
          <w:color w:val="000000"/>
          <w:sz w:val="22"/>
          <w:szCs w:val="22"/>
        </w:rPr>
        <w:t>-</w:t>
      </w:r>
    </w:p>
    <w:p w:rsidR="00632DEB" w:rsidRPr="00335C69" w:rsidRDefault="00632DEB" w:rsidP="00BB67F0">
      <w:pPr>
        <w:pStyle w:val="ListParagraph"/>
        <w:numPr>
          <w:ilvl w:val="0"/>
          <w:numId w:val="10"/>
        </w:numPr>
        <w:spacing w:before="240" w:after="240"/>
        <w:rPr>
          <w:rFonts w:asciiTheme="minorHAnsi" w:hAnsiTheme="minorHAnsi" w:cs="Arial"/>
          <w:color w:val="000000"/>
          <w:sz w:val="22"/>
          <w:szCs w:val="22"/>
        </w:rPr>
      </w:pPr>
      <w:r w:rsidRPr="00335C69">
        <w:rPr>
          <w:rFonts w:asciiTheme="minorHAnsi" w:hAnsiTheme="minorHAnsi" w:cs="Arial"/>
          <w:color w:val="000000"/>
          <w:sz w:val="22"/>
          <w:szCs w:val="22"/>
        </w:rPr>
        <w:t xml:space="preserve">Must be on </w:t>
      </w:r>
      <w:r w:rsidR="00010006">
        <w:rPr>
          <w:rFonts w:asciiTheme="minorHAnsi" w:hAnsiTheme="minorHAnsi" w:cs="Arial"/>
          <w:color w:val="000000"/>
          <w:sz w:val="22"/>
          <w:szCs w:val="22"/>
        </w:rPr>
        <w:t xml:space="preserve">official </w:t>
      </w:r>
      <w:r w:rsidRPr="00335C69">
        <w:rPr>
          <w:rFonts w:asciiTheme="minorHAnsi" w:hAnsiTheme="minorHAnsi" w:cs="Arial"/>
          <w:color w:val="000000"/>
          <w:sz w:val="22"/>
          <w:szCs w:val="22"/>
        </w:rPr>
        <w:t>college/university letterhead</w:t>
      </w:r>
    </w:p>
    <w:p w:rsidR="00632DEB" w:rsidRPr="00BB67F0" w:rsidRDefault="00632DEB" w:rsidP="00E956A0">
      <w:pPr>
        <w:pStyle w:val="ListParagraph"/>
        <w:numPr>
          <w:ilvl w:val="0"/>
          <w:numId w:val="10"/>
        </w:numPr>
        <w:spacing w:after="240"/>
        <w:rPr>
          <w:rFonts w:asciiTheme="minorHAnsi" w:hAnsiTheme="minorHAnsi" w:cs="Arial"/>
          <w:color w:val="000000"/>
          <w:sz w:val="22"/>
          <w:szCs w:val="22"/>
        </w:rPr>
      </w:pPr>
      <w:r w:rsidRPr="00335C69">
        <w:rPr>
          <w:rFonts w:asciiTheme="minorHAnsi" w:hAnsiTheme="minorHAnsi" w:cs="Arial"/>
          <w:color w:val="000000"/>
          <w:sz w:val="22"/>
          <w:szCs w:val="22"/>
        </w:rPr>
        <w:t xml:space="preserve">Must be signed by the </w:t>
      </w:r>
      <w:r w:rsidR="00BE53E8" w:rsidRPr="005A2653">
        <w:rPr>
          <w:sz w:val="22"/>
          <w:szCs w:val="22"/>
        </w:rPr>
        <w:t>course instructor, licensure officer, appropriate department chair, registrar, dean, provost, chancellor, vice-president, or president.</w:t>
      </w:r>
    </w:p>
    <w:p w:rsidR="00BB67F0" w:rsidRPr="00335C69" w:rsidRDefault="00BB67F0" w:rsidP="00E956A0">
      <w:pPr>
        <w:pStyle w:val="ListParagraph"/>
        <w:numPr>
          <w:ilvl w:val="0"/>
          <w:numId w:val="10"/>
        </w:numPr>
        <w:rPr>
          <w:rFonts w:asciiTheme="minorHAnsi" w:hAnsiTheme="minorHAnsi" w:cs="Arial"/>
          <w:color w:val="000000"/>
          <w:sz w:val="22"/>
          <w:szCs w:val="22"/>
        </w:rPr>
      </w:pPr>
      <w:r>
        <w:rPr>
          <w:sz w:val="22"/>
          <w:szCs w:val="22"/>
        </w:rPr>
        <w:t xml:space="preserve">Must </w:t>
      </w:r>
      <w:r w:rsidR="00511171">
        <w:rPr>
          <w:sz w:val="22"/>
          <w:szCs w:val="22"/>
        </w:rPr>
        <w:t>include attestation statement</w:t>
      </w:r>
      <w:r>
        <w:rPr>
          <w:sz w:val="22"/>
          <w:szCs w:val="22"/>
        </w:rPr>
        <w:t>.</w:t>
      </w:r>
    </w:p>
    <w:tbl>
      <w:tblPr>
        <w:tblStyle w:val="TableGrid"/>
        <w:tblpPr w:leftFromText="180" w:rightFromText="180" w:vertAnchor="text" w:horzAnchor="margin" w:tblpXSpec="center" w:tblpY="228"/>
        <w:tblW w:w="10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48"/>
        <w:gridCol w:w="630"/>
        <w:gridCol w:w="180"/>
        <w:gridCol w:w="360"/>
        <w:gridCol w:w="810"/>
        <w:gridCol w:w="180"/>
        <w:gridCol w:w="900"/>
        <w:gridCol w:w="1530"/>
        <w:gridCol w:w="1080"/>
        <w:gridCol w:w="450"/>
        <w:gridCol w:w="1113"/>
        <w:gridCol w:w="2755"/>
      </w:tblGrid>
      <w:tr w:rsidR="00632DEB" w:rsidRPr="00D95689" w:rsidTr="00BB67F0">
        <w:trPr>
          <w:trHeight w:val="432"/>
        </w:trPr>
        <w:tc>
          <w:tcPr>
            <w:tcW w:w="1818" w:type="dxa"/>
            <w:gridSpan w:val="4"/>
            <w:tcBorders>
              <w:top w:val="single" w:sz="12" w:space="0" w:color="0D0D0D" w:themeColor="text1" w:themeTint="F2"/>
              <w:left w:val="single" w:sz="12" w:space="0" w:color="0D0D0D" w:themeColor="text1" w:themeTint="F2"/>
              <w:bottom w:val="nil"/>
              <w:right w:val="nil"/>
            </w:tcBorders>
            <w:shd w:val="clear" w:color="auto" w:fill="auto"/>
            <w:vAlign w:val="bottom"/>
          </w:tcPr>
          <w:p w:rsidR="00632DEB" w:rsidRPr="00511171" w:rsidRDefault="00632DEB" w:rsidP="00632DEB">
            <w:pPr>
              <w:spacing w:before="120"/>
              <w:rPr>
                <w:rFonts w:asciiTheme="minorHAnsi" w:hAnsiTheme="minorHAnsi" w:cs="Arial"/>
                <w:sz w:val="20"/>
                <w:szCs w:val="20"/>
              </w:rPr>
            </w:pPr>
            <w:r w:rsidRPr="00511171">
              <w:rPr>
                <w:rFonts w:asciiTheme="minorHAnsi" w:hAnsiTheme="minorHAnsi" w:cs="Arial"/>
                <w:sz w:val="20"/>
                <w:szCs w:val="20"/>
              </w:rPr>
              <w:t>Applicant’s Name:</w:t>
            </w:r>
          </w:p>
        </w:tc>
        <w:tc>
          <w:tcPr>
            <w:tcW w:w="8818" w:type="dxa"/>
            <w:gridSpan w:val="8"/>
            <w:tcBorders>
              <w:top w:val="single" w:sz="12" w:space="0" w:color="0D0D0D" w:themeColor="text1" w:themeTint="F2"/>
              <w:left w:val="nil"/>
              <w:bottom w:val="single" w:sz="2" w:space="0" w:color="auto"/>
              <w:right w:val="single" w:sz="12" w:space="0" w:color="0D0D0D" w:themeColor="text1" w:themeTint="F2"/>
            </w:tcBorders>
            <w:shd w:val="clear" w:color="auto" w:fill="auto"/>
            <w:vAlign w:val="bottom"/>
          </w:tcPr>
          <w:p w:rsidR="00632DEB" w:rsidRPr="00511171" w:rsidRDefault="00632DEB" w:rsidP="00632DEB">
            <w:pPr>
              <w:spacing w:before="120"/>
              <w:rPr>
                <w:rFonts w:asciiTheme="minorHAnsi" w:hAnsiTheme="minorHAnsi" w:cs="Arial"/>
                <w:sz w:val="20"/>
                <w:szCs w:val="20"/>
              </w:rPr>
            </w:pPr>
          </w:p>
        </w:tc>
      </w:tr>
      <w:tr w:rsidR="00632DEB" w:rsidRPr="00D95689" w:rsidTr="00BB67F0">
        <w:trPr>
          <w:trHeight w:val="432"/>
        </w:trPr>
        <w:tc>
          <w:tcPr>
            <w:tcW w:w="2808" w:type="dxa"/>
            <w:gridSpan w:val="6"/>
            <w:tcBorders>
              <w:top w:val="nil"/>
              <w:left w:val="single" w:sz="12" w:space="0" w:color="0D0D0D" w:themeColor="text1" w:themeTint="F2"/>
              <w:bottom w:val="nil"/>
              <w:right w:val="nil"/>
            </w:tcBorders>
            <w:shd w:val="clear" w:color="auto" w:fill="auto"/>
            <w:vAlign w:val="bottom"/>
          </w:tcPr>
          <w:p w:rsidR="00632DEB" w:rsidRPr="00511171" w:rsidRDefault="00632DEB" w:rsidP="00632DEB">
            <w:pPr>
              <w:spacing w:before="120"/>
              <w:rPr>
                <w:rFonts w:asciiTheme="minorHAnsi" w:hAnsiTheme="minorHAnsi" w:cs="Arial"/>
                <w:sz w:val="20"/>
                <w:szCs w:val="20"/>
              </w:rPr>
            </w:pPr>
            <w:r w:rsidRPr="00511171">
              <w:rPr>
                <w:rFonts w:asciiTheme="minorHAnsi" w:hAnsiTheme="minorHAnsi" w:cs="Arial"/>
                <w:sz w:val="20"/>
                <w:szCs w:val="20"/>
              </w:rPr>
              <w:t>MA Educator License Number:</w:t>
            </w:r>
          </w:p>
        </w:tc>
        <w:tc>
          <w:tcPr>
            <w:tcW w:w="3960" w:type="dxa"/>
            <w:gridSpan w:val="4"/>
            <w:tcBorders>
              <w:top w:val="nil"/>
              <w:left w:val="nil"/>
              <w:bottom w:val="single" w:sz="2" w:space="0" w:color="auto"/>
              <w:right w:val="nil"/>
            </w:tcBorders>
            <w:shd w:val="clear" w:color="auto" w:fill="auto"/>
            <w:vAlign w:val="bottom"/>
          </w:tcPr>
          <w:p w:rsidR="00632DEB" w:rsidRPr="00511171" w:rsidRDefault="00632DEB" w:rsidP="00632DEB">
            <w:pPr>
              <w:spacing w:before="120"/>
              <w:rPr>
                <w:rFonts w:asciiTheme="minorHAnsi" w:hAnsiTheme="minorHAnsi" w:cs="Arial"/>
                <w:sz w:val="20"/>
                <w:szCs w:val="20"/>
              </w:rPr>
            </w:pPr>
          </w:p>
        </w:tc>
        <w:tc>
          <w:tcPr>
            <w:tcW w:w="1113" w:type="dxa"/>
            <w:tcBorders>
              <w:top w:val="nil"/>
              <w:left w:val="nil"/>
              <w:bottom w:val="nil"/>
              <w:right w:val="nil"/>
            </w:tcBorders>
            <w:shd w:val="clear" w:color="auto" w:fill="auto"/>
            <w:vAlign w:val="bottom"/>
          </w:tcPr>
          <w:p w:rsidR="00632DEB" w:rsidRPr="00511171" w:rsidRDefault="00632DEB" w:rsidP="0075523C">
            <w:pPr>
              <w:spacing w:before="120"/>
              <w:jc w:val="right"/>
              <w:rPr>
                <w:rFonts w:asciiTheme="minorHAnsi" w:hAnsiTheme="minorHAnsi" w:cs="Arial"/>
                <w:sz w:val="20"/>
                <w:szCs w:val="20"/>
              </w:rPr>
            </w:pPr>
            <w:r w:rsidRPr="00511171">
              <w:rPr>
                <w:rFonts w:asciiTheme="minorHAnsi" w:hAnsiTheme="minorHAnsi" w:cs="Arial"/>
                <w:i/>
                <w:sz w:val="20"/>
                <w:szCs w:val="20"/>
              </w:rPr>
              <w:t xml:space="preserve">Or </w:t>
            </w:r>
            <w:r w:rsidRPr="00511171">
              <w:rPr>
                <w:rFonts w:asciiTheme="minorHAnsi" w:hAnsiTheme="minorHAnsi" w:cs="Arial"/>
                <w:sz w:val="20"/>
                <w:szCs w:val="20"/>
              </w:rPr>
              <w:t>MEPID:</w:t>
            </w:r>
          </w:p>
        </w:tc>
        <w:tc>
          <w:tcPr>
            <w:tcW w:w="2755" w:type="dxa"/>
            <w:tcBorders>
              <w:top w:val="nil"/>
              <w:left w:val="nil"/>
              <w:bottom w:val="single" w:sz="2" w:space="0" w:color="auto"/>
              <w:right w:val="single" w:sz="12" w:space="0" w:color="0D0D0D" w:themeColor="text1" w:themeTint="F2"/>
            </w:tcBorders>
            <w:shd w:val="clear" w:color="auto" w:fill="auto"/>
            <w:vAlign w:val="bottom"/>
          </w:tcPr>
          <w:p w:rsidR="00632DEB" w:rsidRPr="00511171" w:rsidRDefault="00632DEB" w:rsidP="00632DEB">
            <w:pPr>
              <w:spacing w:before="120"/>
              <w:rPr>
                <w:rFonts w:asciiTheme="minorHAnsi" w:hAnsiTheme="minorHAnsi" w:cs="Arial"/>
                <w:sz w:val="20"/>
                <w:szCs w:val="20"/>
              </w:rPr>
            </w:pPr>
            <w:r w:rsidRPr="00511171">
              <w:rPr>
                <w:rFonts w:asciiTheme="minorHAnsi" w:hAnsiTheme="minorHAnsi" w:cs="Arial"/>
                <w:i/>
                <w:sz w:val="20"/>
                <w:szCs w:val="20"/>
              </w:rPr>
              <w:t xml:space="preserve">  </w:t>
            </w:r>
          </w:p>
        </w:tc>
      </w:tr>
      <w:tr w:rsidR="00632DEB" w:rsidRPr="00D95689" w:rsidTr="00BB67F0">
        <w:trPr>
          <w:trHeight w:val="432"/>
        </w:trPr>
        <w:tc>
          <w:tcPr>
            <w:tcW w:w="2808" w:type="dxa"/>
            <w:gridSpan w:val="6"/>
            <w:tcBorders>
              <w:top w:val="nil"/>
              <w:left w:val="single" w:sz="12" w:space="0" w:color="0D0D0D" w:themeColor="text1" w:themeTint="F2"/>
              <w:bottom w:val="nil"/>
              <w:right w:val="nil"/>
            </w:tcBorders>
            <w:shd w:val="clear" w:color="auto" w:fill="auto"/>
            <w:vAlign w:val="bottom"/>
          </w:tcPr>
          <w:p w:rsidR="00632DEB" w:rsidRPr="00511171" w:rsidRDefault="00632DEB" w:rsidP="00632DEB">
            <w:pPr>
              <w:spacing w:before="120"/>
              <w:rPr>
                <w:rFonts w:asciiTheme="minorHAnsi" w:hAnsiTheme="minorHAnsi" w:cs="Arial"/>
                <w:sz w:val="20"/>
                <w:szCs w:val="20"/>
              </w:rPr>
            </w:pPr>
            <w:r w:rsidRPr="00511171">
              <w:rPr>
                <w:rFonts w:asciiTheme="minorHAnsi" w:hAnsiTheme="minorHAnsi" w:cs="Arial"/>
                <w:sz w:val="20"/>
                <w:szCs w:val="20"/>
              </w:rPr>
              <w:t>License Field and Grade Level:</w:t>
            </w:r>
          </w:p>
        </w:tc>
        <w:tc>
          <w:tcPr>
            <w:tcW w:w="7828" w:type="dxa"/>
            <w:gridSpan w:val="6"/>
            <w:tcBorders>
              <w:top w:val="nil"/>
              <w:left w:val="nil"/>
              <w:bottom w:val="single" w:sz="2" w:space="0" w:color="auto"/>
              <w:right w:val="single" w:sz="12" w:space="0" w:color="0D0D0D" w:themeColor="text1" w:themeTint="F2"/>
            </w:tcBorders>
            <w:shd w:val="clear" w:color="auto" w:fill="auto"/>
            <w:vAlign w:val="bottom"/>
          </w:tcPr>
          <w:p w:rsidR="00632DEB" w:rsidRPr="00511171" w:rsidRDefault="00632DEB" w:rsidP="00632DEB">
            <w:pPr>
              <w:spacing w:before="120"/>
              <w:rPr>
                <w:rFonts w:asciiTheme="minorHAnsi" w:hAnsiTheme="minorHAnsi" w:cs="Arial"/>
                <w:sz w:val="20"/>
                <w:szCs w:val="20"/>
              </w:rPr>
            </w:pPr>
          </w:p>
        </w:tc>
      </w:tr>
      <w:tr w:rsidR="00BB67F0" w:rsidRPr="00D95689" w:rsidTr="00BB67F0">
        <w:trPr>
          <w:trHeight w:val="116"/>
        </w:trPr>
        <w:tc>
          <w:tcPr>
            <w:tcW w:w="10636" w:type="dxa"/>
            <w:gridSpan w:val="12"/>
            <w:tcBorders>
              <w:top w:val="nil"/>
              <w:left w:val="single" w:sz="12" w:space="0" w:color="0D0D0D" w:themeColor="text1" w:themeTint="F2"/>
              <w:bottom w:val="single" w:sz="12" w:space="0" w:color="0D0D0D" w:themeColor="text1" w:themeTint="F2"/>
              <w:right w:val="single" w:sz="12" w:space="0" w:color="0D0D0D" w:themeColor="text1" w:themeTint="F2"/>
            </w:tcBorders>
            <w:shd w:val="clear" w:color="auto" w:fill="auto"/>
            <w:vAlign w:val="center"/>
          </w:tcPr>
          <w:p w:rsidR="00BB67F0" w:rsidRPr="00BB67F0" w:rsidRDefault="00BB67F0" w:rsidP="00BB67F0">
            <w:pPr>
              <w:rPr>
                <w:rFonts w:asciiTheme="minorHAnsi" w:hAnsiTheme="minorHAnsi" w:cs="Arial"/>
                <w:sz w:val="20"/>
                <w:szCs w:val="20"/>
              </w:rPr>
            </w:pPr>
          </w:p>
        </w:tc>
      </w:tr>
      <w:tr w:rsidR="00632DEB" w:rsidRPr="00D95689" w:rsidTr="00511171">
        <w:trPr>
          <w:trHeight w:val="913"/>
        </w:trPr>
        <w:tc>
          <w:tcPr>
            <w:tcW w:w="10636" w:type="dxa"/>
            <w:gridSpan w:val="12"/>
            <w:tcBorders>
              <w:top w:val="single" w:sz="12" w:space="0" w:color="0D0D0D" w:themeColor="text1" w:themeTint="F2"/>
              <w:left w:val="single" w:sz="12" w:space="0" w:color="auto"/>
              <w:bottom w:val="single" w:sz="12" w:space="0" w:color="auto"/>
              <w:right w:val="single" w:sz="12" w:space="0" w:color="auto"/>
            </w:tcBorders>
            <w:shd w:val="clear" w:color="auto" w:fill="auto"/>
            <w:vAlign w:val="center"/>
          </w:tcPr>
          <w:p w:rsidR="00511171" w:rsidRPr="00511171" w:rsidRDefault="00511171" w:rsidP="00BB67F0">
            <w:pPr>
              <w:rPr>
                <w:rFonts w:asciiTheme="minorHAnsi" w:hAnsiTheme="minorHAnsi" w:cs="Arial"/>
                <w:b/>
                <w:sz w:val="20"/>
                <w:szCs w:val="20"/>
                <w:u w:val="single"/>
              </w:rPr>
            </w:pPr>
            <w:r w:rsidRPr="00511171">
              <w:rPr>
                <w:rFonts w:asciiTheme="minorHAnsi" w:hAnsiTheme="minorHAnsi" w:cs="Arial"/>
                <w:b/>
                <w:sz w:val="20"/>
                <w:szCs w:val="20"/>
                <w:u w:val="single"/>
              </w:rPr>
              <w:t>Attestation Statement:</w:t>
            </w:r>
          </w:p>
          <w:p w:rsidR="005A2653" w:rsidRPr="00511171" w:rsidRDefault="00632DEB" w:rsidP="00BB67F0">
            <w:pPr>
              <w:rPr>
                <w:rFonts w:asciiTheme="minorHAnsi" w:hAnsiTheme="minorHAnsi" w:cs="Arial"/>
                <w:b/>
                <w:i/>
                <w:sz w:val="20"/>
                <w:szCs w:val="20"/>
              </w:rPr>
            </w:pPr>
            <w:r w:rsidRPr="00511171">
              <w:rPr>
                <w:rFonts w:asciiTheme="minorHAnsi" w:hAnsiTheme="minorHAnsi" w:cs="Arial"/>
                <w:b/>
                <w:i/>
                <w:sz w:val="20"/>
                <w:szCs w:val="20"/>
              </w:rPr>
              <w:t>Completion of the course(s) listed below provide</w:t>
            </w:r>
            <w:r w:rsidR="00FA3544" w:rsidRPr="00511171">
              <w:rPr>
                <w:rFonts w:asciiTheme="minorHAnsi" w:hAnsiTheme="minorHAnsi" w:cs="Arial"/>
                <w:b/>
                <w:i/>
                <w:sz w:val="20"/>
                <w:szCs w:val="20"/>
              </w:rPr>
              <w:t>d</w:t>
            </w:r>
            <w:r w:rsidRPr="00511171">
              <w:rPr>
                <w:rFonts w:asciiTheme="minorHAnsi" w:hAnsiTheme="minorHAnsi" w:cs="Arial"/>
                <w:b/>
                <w:i/>
                <w:sz w:val="20"/>
                <w:szCs w:val="20"/>
              </w:rPr>
              <w:t xml:space="preserve"> </w:t>
            </w:r>
            <w:r w:rsidR="00642679" w:rsidRPr="00511171">
              <w:rPr>
                <w:rFonts w:asciiTheme="minorHAnsi" w:hAnsiTheme="minorHAnsi" w:cs="Arial"/>
                <w:b/>
                <w:i/>
                <w:sz w:val="20"/>
                <w:szCs w:val="20"/>
              </w:rPr>
              <w:t xml:space="preserve">the applicant with </w:t>
            </w:r>
            <w:r w:rsidRPr="00511171">
              <w:rPr>
                <w:rFonts w:asciiTheme="minorHAnsi" w:hAnsiTheme="minorHAnsi" w:cs="Arial"/>
                <w:b/>
                <w:i/>
                <w:sz w:val="20"/>
                <w:szCs w:val="20"/>
              </w:rPr>
              <w:t>at least ten</w:t>
            </w:r>
            <w:r w:rsidR="00BB67F0" w:rsidRPr="00511171">
              <w:rPr>
                <w:rFonts w:asciiTheme="minorHAnsi" w:hAnsiTheme="minorHAnsi" w:cs="Arial"/>
                <w:b/>
                <w:i/>
                <w:sz w:val="20"/>
                <w:szCs w:val="20"/>
              </w:rPr>
              <w:t xml:space="preserve"> (10) </w:t>
            </w:r>
            <w:r w:rsidRPr="00511171">
              <w:rPr>
                <w:rFonts w:asciiTheme="minorHAnsi" w:hAnsiTheme="minorHAnsi" w:cs="Arial"/>
                <w:b/>
                <w:i/>
                <w:sz w:val="20"/>
                <w:szCs w:val="20"/>
              </w:rPr>
              <w:t xml:space="preserve">hours of instruction specific to and completely covering each of the competency review requirements </w:t>
            </w:r>
            <w:r w:rsidR="00BB67F0" w:rsidRPr="00511171">
              <w:rPr>
                <w:rFonts w:asciiTheme="minorHAnsi" w:hAnsiTheme="minorHAnsi" w:cs="Arial"/>
                <w:b/>
                <w:i/>
                <w:sz w:val="20"/>
                <w:szCs w:val="20"/>
              </w:rPr>
              <w:t xml:space="preserve">(noted below) as attested to by signature and title. </w:t>
            </w:r>
          </w:p>
        </w:tc>
      </w:tr>
      <w:tr w:rsidR="00224E09" w:rsidRPr="00D95689" w:rsidTr="00BB67F0">
        <w:trPr>
          <w:trHeight w:val="451"/>
        </w:trPr>
        <w:tc>
          <w:tcPr>
            <w:tcW w:w="10636" w:type="dxa"/>
            <w:gridSpan w:val="12"/>
            <w:tcBorders>
              <w:top w:val="single" w:sz="12" w:space="0" w:color="auto"/>
              <w:left w:val="single" w:sz="12" w:space="0" w:color="auto"/>
              <w:bottom w:val="nil"/>
              <w:right w:val="single" w:sz="12" w:space="0" w:color="auto"/>
            </w:tcBorders>
            <w:shd w:val="clear" w:color="auto" w:fill="auto"/>
            <w:vAlign w:val="bottom"/>
          </w:tcPr>
          <w:p w:rsidR="00224E09" w:rsidRPr="00511171" w:rsidRDefault="00224E09" w:rsidP="00632DEB">
            <w:pPr>
              <w:rPr>
                <w:rFonts w:asciiTheme="minorHAnsi" w:hAnsiTheme="minorHAnsi" w:cs="Arial"/>
                <w:sz w:val="20"/>
                <w:szCs w:val="20"/>
              </w:rPr>
            </w:pPr>
            <w:r w:rsidRPr="00511171">
              <w:rPr>
                <w:rFonts w:asciiTheme="minorHAnsi" w:hAnsiTheme="minorHAnsi" w:cs="Arial"/>
                <w:i/>
                <w:sz w:val="20"/>
                <w:szCs w:val="20"/>
                <w:u w:val="single"/>
              </w:rPr>
              <w:t>Coursework:</w:t>
            </w:r>
          </w:p>
        </w:tc>
      </w:tr>
      <w:tr w:rsidR="00BE53E8" w:rsidRPr="00D95689" w:rsidTr="00BB67F0">
        <w:trPr>
          <w:trHeight w:val="451"/>
        </w:trPr>
        <w:tc>
          <w:tcPr>
            <w:tcW w:w="3708" w:type="dxa"/>
            <w:gridSpan w:val="7"/>
            <w:tcBorders>
              <w:top w:val="nil"/>
              <w:left w:val="single" w:sz="12" w:space="0" w:color="auto"/>
              <w:bottom w:val="nil"/>
              <w:right w:val="nil"/>
            </w:tcBorders>
            <w:shd w:val="clear" w:color="auto" w:fill="auto"/>
            <w:vAlign w:val="bottom"/>
          </w:tcPr>
          <w:p w:rsidR="00F540EA" w:rsidRPr="00511171" w:rsidRDefault="00BE53E8" w:rsidP="00632DEB">
            <w:pPr>
              <w:spacing w:before="120"/>
              <w:rPr>
                <w:rFonts w:asciiTheme="minorHAnsi" w:hAnsiTheme="minorHAnsi" w:cs="Arial"/>
                <w:sz w:val="20"/>
                <w:szCs w:val="20"/>
              </w:rPr>
            </w:pPr>
            <w:r w:rsidRPr="00511171">
              <w:rPr>
                <w:rFonts w:asciiTheme="minorHAnsi" w:hAnsiTheme="minorHAnsi" w:cs="Arial"/>
                <w:sz w:val="20"/>
                <w:szCs w:val="20"/>
              </w:rPr>
              <w:t xml:space="preserve">Insert Course </w:t>
            </w:r>
            <w:r w:rsidR="005A2653" w:rsidRPr="00511171">
              <w:rPr>
                <w:rFonts w:asciiTheme="minorHAnsi" w:hAnsiTheme="minorHAnsi" w:cs="Arial"/>
                <w:sz w:val="20"/>
                <w:szCs w:val="20"/>
              </w:rPr>
              <w:t xml:space="preserve">Prefix, </w:t>
            </w:r>
            <w:r w:rsidRPr="00511171">
              <w:rPr>
                <w:rFonts w:asciiTheme="minorHAnsi" w:hAnsiTheme="minorHAnsi" w:cs="Arial"/>
                <w:sz w:val="20"/>
                <w:szCs w:val="20"/>
              </w:rPr>
              <w:t>Number</w:t>
            </w:r>
            <w:r w:rsidR="005A2653" w:rsidRPr="00511171">
              <w:rPr>
                <w:rFonts w:asciiTheme="minorHAnsi" w:hAnsiTheme="minorHAnsi" w:cs="Arial"/>
                <w:sz w:val="20"/>
                <w:szCs w:val="20"/>
              </w:rPr>
              <w:t>,</w:t>
            </w:r>
            <w:r w:rsidRPr="00511171">
              <w:rPr>
                <w:rFonts w:asciiTheme="minorHAnsi" w:hAnsiTheme="minorHAnsi" w:cs="Arial"/>
                <w:sz w:val="20"/>
                <w:szCs w:val="20"/>
              </w:rPr>
              <w:t xml:space="preserve"> and Name:</w:t>
            </w:r>
          </w:p>
        </w:tc>
        <w:tc>
          <w:tcPr>
            <w:tcW w:w="6928" w:type="dxa"/>
            <w:gridSpan w:val="5"/>
            <w:tcBorders>
              <w:top w:val="nil"/>
              <w:left w:val="nil"/>
              <w:bottom w:val="single" w:sz="4" w:space="0" w:color="auto"/>
              <w:right w:val="single" w:sz="12" w:space="0" w:color="auto"/>
            </w:tcBorders>
            <w:shd w:val="clear" w:color="auto" w:fill="auto"/>
            <w:vAlign w:val="bottom"/>
          </w:tcPr>
          <w:p w:rsidR="00BE53E8" w:rsidRPr="00511171" w:rsidRDefault="00BE53E8" w:rsidP="00632DEB">
            <w:pPr>
              <w:spacing w:before="120"/>
              <w:rPr>
                <w:rFonts w:asciiTheme="minorHAnsi" w:hAnsiTheme="minorHAnsi" w:cs="Arial"/>
                <w:sz w:val="20"/>
                <w:szCs w:val="20"/>
              </w:rPr>
            </w:pPr>
          </w:p>
        </w:tc>
      </w:tr>
      <w:tr w:rsidR="00BE53E8" w:rsidRPr="00D95689" w:rsidTr="00BB67F0">
        <w:trPr>
          <w:trHeight w:val="451"/>
        </w:trPr>
        <w:tc>
          <w:tcPr>
            <w:tcW w:w="10636" w:type="dxa"/>
            <w:gridSpan w:val="12"/>
            <w:tcBorders>
              <w:top w:val="nil"/>
              <w:left w:val="single" w:sz="12" w:space="0" w:color="auto"/>
              <w:bottom w:val="single" w:sz="4" w:space="0" w:color="auto"/>
              <w:right w:val="single" w:sz="12" w:space="0" w:color="auto"/>
            </w:tcBorders>
            <w:shd w:val="clear" w:color="auto" w:fill="auto"/>
            <w:vAlign w:val="bottom"/>
          </w:tcPr>
          <w:p w:rsidR="00BE53E8" w:rsidRPr="00511171" w:rsidRDefault="00BE53E8" w:rsidP="00632DEB">
            <w:pPr>
              <w:spacing w:before="120"/>
              <w:rPr>
                <w:rFonts w:asciiTheme="minorHAnsi" w:hAnsiTheme="minorHAnsi" w:cs="Arial"/>
                <w:sz w:val="20"/>
                <w:szCs w:val="20"/>
              </w:rPr>
            </w:pPr>
          </w:p>
        </w:tc>
      </w:tr>
      <w:tr w:rsidR="00F540EA" w:rsidRPr="00D95689" w:rsidTr="00BB67F0">
        <w:trPr>
          <w:trHeight w:val="451"/>
        </w:trPr>
        <w:tc>
          <w:tcPr>
            <w:tcW w:w="10636" w:type="dxa"/>
            <w:gridSpan w:val="12"/>
            <w:tcBorders>
              <w:top w:val="nil"/>
              <w:left w:val="single" w:sz="12" w:space="0" w:color="auto"/>
              <w:bottom w:val="single" w:sz="4" w:space="0" w:color="auto"/>
              <w:right w:val="single" w:sz="12" w:space="0" w:color="auto"/>
            </w:tcBorders>
            <w:shd w:val="clear" w:color="auto" w:fill="auto"/>
            <w:vAlign w:val="bottom"/>
          </w:tcPr>
          <w:p w:rsidR="00F540EA" w:rsidRPr="00511171" w:rsidRDefault="00F540EA" w:rsidP="00632DEB">
            <w:pPr>
              <w:spacing w:before="120"/>
              <w:rPr>
                <w:rFonts w:asciiTheme="minorHAnsi" w:hAnsiTheme="minorHAnsi" w:cs="Arial"/>
                <w:sz w:val="20"/>
                <w:szCs w:val="20"/>
              </w:rPr>
            </w:pPr>
          </w:p>
        </w:tc>
      </w:tr>
      <w:tr w:rsidR="00224E09" w:rsidRPr="00D95689" w:rsidTr="00BB67F0">
        <w:trPr>
          <w:trHeight w:val="451"/>
        </w:trPr>
        <w:tc>
          <w:tcPr>
            <w:tcW w:w="10636" w:type="dxa"/>
            <w:gridSpan w:val="12"/>
            <w:tcBorders>
              <w:top w:val="single" w:sz="4" w:space="0" w:color="auto"/>
              <w:left w:val="single" w:sz="12" w:space="0" w:color="auto"/>
              <w:bottom w:val="nil"/>
              <w:right w:val="single" w:sz="12" w:space="0" w:color="auto"/>
            </w:tcBorders>
            <w:shd w:val="clear" w:color="auto" w:fill="auto"/>
            <w:vAlign w:val="bottom"/>
          </w:tcPr>
          <w:p w:rsidR="00224E09" w:rsidRPr="00511171" w:rsidRDefault="00224E09" w:rsidP="00632DEB">
            <w:pPr>
              <w:spacing w:before="120"/>
              <w:rPr>
                <w:rFonts w:asciiTheme="minorHAnsi" w:hAnsiTheme="minorHAnsi" w:cs="Arial"/>
                <w:i/>
                <w:sz w:val="20"/>
                <w:szCs w:val="20"/>
                <w:u w:val="single"/>
              </w:rPr>
            </w:pPr>
            <w:r w:rsidRPr="00511171">
              <w:rPr>
                <w:rFonts w:asciiTheme="minorHAnsi" w:hAnsiTheme="minorHAnsi" w:cs="Arial"/>
                <w:i/>
                <w:sz w:val="20"/>
                <w:szCs w:val="20"/>
                <w:u w:val="single"/>
              </w:rPr>
              <w:t>Competency Review Requirements:</w:t>
            </w:r>
          </w:p>
        </w:tc>
      </w:tr>
      <w:tr w:rsidR="00ED62D0" w:rsidRPr="00D95689" w:rsidTr="00BB67F0">
        <w:trPr>
          <w:trHeight w:val="522"/>
        </w:trPr>
        <w:tc>
          <w:tcPr>
            <w:tcW w:w="1278" w:type="dxa"/>
            <w:gridSpan w:val="2"/>
            <w:tcBorders>
              <w:top w:val="nil"/>
              <w:left w:val="single" w:sz="12" w:space="0" w:color="auto"/>
              <w:bottom w:val="nil"/>
              <w:right w:val="nil"/>
            </w:tcBorders>
            <w:shd w:val="clear" w:color="auto" w:fill="auto"/>
            <w:vAlign w:val="bottom"/>
          </w:tcPr>
          <w:p w:rsidR="00ED62D0" w:rsidRPr="00511171" w:rsidRDefault="00ED62D0" w:rsidP="00632DEB">
            <w:pPr>
              <w:spacing w:before="120"/>
              <w:rPr>
                <w:rFonts w:asciiTheme="minorHAnsi" w:hAnsiTheme="minorHAnsi" w:cs="Arial"/>
                <w:sz w:val="20"/>
                <w:szCs w:val="20"/>
              </w:rPr>
            </w:pPr>
            <w:r w:rsidRPr="00511171">
              <w:rPr>
                <w:rFonts w:asciiTheme="minorHAnsi" w:hAnsiTheme="minorHAnsi" w:cs="Arial"/>
                <w:sz w:val="20"/>
                <w:szCs w:val="20"/>
              </w:rPr>
              <w:t>Coverage of:</w:t>
            </w:r>
          </w:p>
        </w:tc>
        <w:tc>
          <w:tcPr>
            <w:tcW w:w="9358" w:type="dxa"/>
            <w:gridSpan w:val="10"/>
            <w:tcBorders>
              <w:top w:val="nil"/>
              <w:left w:val="nil"/>
              <w:bottom w:val="single" w:sz="4" w:space="0" w:color="auto"/>
              <w:right w:val="single" w:sz="12" w:space="0" w:color="auto"/>
            </w:tcBorders>
            <w:shd w:val="clear" w:color="auto" w:fill="auto"/>
            <w:vAlign w:val="bottom"/>
          </w:tcPr>
          <w:p w:rsidR="00ED62D0" w:rsidRPr="00511171" w:rsidRDefault="00ED62D0" w:rsidP="00632DEB">
            <w:pPr>
              <w:spacing w:before="120"/>
              <w:rPr>
                <w:rFonts w:asciiTheme="minorHAnsi" w:hAnsiTheme="minorHAnsi" w:cs="Arial"/>
                <w:sz w:val="20"/>
                <w:szCs w:val="20"/>
              </w:rPr>
            </w:pPr>
          </w:p>
        </w:tc>
      </w:tr>
      <w:tr w:rsidR="00632DEB" w:rsidRPr="00D95689" w:rsidTr="00FF54B2">
        <w:trPr>
          <w:trHeight w:val="576"/>
        </w:trPr>
        <w:tc>
          <w:tcPr>
            <w:tcW w:w="1278" w:type="dxa"/>
            <w:gridSpan w:val="2"/>
            <w:tcBorders>
              <w:top w:val="nil"/>
              <w:left w:val="single" w:sz="12" w:space="0" w:color="auto"/>
              <w:bottom w:val="nil"/>
              <w:right w:val="nil"/>
            </w:tcBorders>
            <w:shd w:val="clear" w:color="auto" w:fill="auto"/>
            <w:vAlign w:val="bottom"/>
          </w:tcPr>
          <w:p w:rsidR="00632DEB" w:rsidRPr="00511171" w:rsidRDefault="00632DEB" w:rsidP="00632DEB">
            <w:pPr>
              <w:spacing w:before="120"/>
              <w:rPr>
                <w:rFonts w:asciiTheme="minorHAnsi" w:hAnsiTheme="minorHAnsi" w:cs="Arial"/>
                <w:sz w:val="20"/>
                <w:szCs w:val="20"/>
              </w:rPr>
            </w:pPr>
            <w:r w:rsidRPr="00511171">
              <w:rPr>
                <w:rFonts w:asciiTheme="minorHAnsi" w:hAnsiTheme="minorHAnsi" w:cs="Arial"/>
                <w:sz w:val="20"/>
                <w:szCs w:val="20"/>
              </w:rPr>
              <w:t>Coverage of:</w:t>
            </w:r>
          </w:p>
        </w:tc>
        <w:tc>
          <w:tcPr>
            <w:tcW w:w="9358" w:type="dxa"/>
            <w:gridSpan w:val="10"/>
            <w:tcBorders>
              <w:top w:val="nil"/>
              <w:left w:val="nil"/>
              <w:bottom w:val="single" w:sz="4" w:space="0" w:color="auto"/>
              <w:right w:val="single" w:sz="12" w:space="0" w:color="auto"/>
            </w:tcBorders>
            <w:shd w:val="clear" w:color="auto" w:fill="auto"/>
            <w:vAlign w:val="bottom"/>
          </w:tcPr>
          <w:p w:rsidR="00632DEB" w:rsidRPr="00511171" w:rsidRDefault="00632DEB" w:rsidP="00632DEB">
            <w:pPr>
              <w:spacing w:before="120"/>
              <w:rPr>
                <w:rFonts w:asciiTheme="minorHAnsi" w:hAnsiTheme="minorHAnsi" w:cs="Arial"/>
                <w:sz w:val="20"/>
                <w:szCs w:val="20"/>
              </w:rPr>
            </w:pPr>
          </w:p>
        </w:tc>
      </w:tr>
      <w:tr w:rsidR="00ED62D0" w:rsidRPr="00D95689" w:rsidTr="00FF54B2">
        <w:trPr>
          <w:trHeight w:val="576"/>
        </w:trPr>
        <w:tc>
          <w:tcPr>
            <w:tcW w:w="1278" w:type="dxa"/>
            <w:gridSpan w:val="2"/>
            <w:tcBorders>
              <w:top w:val="nil"/>
              <w:left w:val="single" w:sz="12" w:space="0" w:color="auto"/>
              <w:bottom w:val="nil"/>
              <w:right w:val="nil"/>
            </w:tcBorders>
            <w:shd w:val="clear" w:color="auto" w:fill="auto"/>
            <w:vAlign w:val="bottom"/>
          </w:tcPr>
          <w:p w:rsidR="00ED62D0" w:rsidRPr="00511171" w:rsidRDefault="00ED62D0" w:rsidP="00632DEB">
            <w:pPr>
              <w:spacing w:before="120"/>
              <w:rPr>
                <w:rFonts w:asciiTheme="minorHAnsi" w:hAnsiTheme="minorHAnsi" w:cs="Arial"/>
                <w:sz w:val="20"/>
                <w:szCs w:val="20"/>
                <w:u w:val="single"/>
              </w:rPr>
            </w:pPr>
            <w:r w:rsidRPr="00511171">
              <w:rPr>
                <w:rFonts w:asciiTheme="minorHAnsi" w:hAnsiTheme="minorHAnsi" w:cs="Arial"/>
                <w:sz w:val="20"/>
                <w:szCs w:val="20"/>
              </w:rPr>
              <w:t>Coverage of:</w:t>
            </w:r>
          </w:p>
        </w:tc>
        <w:tc>
          <w:tcPr>
            <w:tcW w:w="9358" w:type="dxa"/>
            <w:gridSpan w:val="10"/>
            <w:tcBorders>
              <w:top w:val="single" w:sz="4" w:space="0" w:color="auto"/>
              <w:left w:val="nil"/>
              <w:bottom w:val="single" w:sz="2" w:space="0" w:color="auto"/>
              <w:right w:val="single" w:sz="12" w:space="0" w:color="auto"/>
            </w:tcBorders>
            <w:shd w:val="clear" w:color="auto" w:fill="auto"/>
            <w:vAlign w:val="bottom"/>
          </w:tcPr>
          <w:p w:rsidR="00ED62D0" w:rsidRPr="00511171" w:rsidRDefault="00ED62D0" w:rsidP="00632DEB">
            <w:pPr>
              <w:spacing w:before="120"/>
              <w:rPr>
                <w:rFonts w:asciiTheme="minorHAnsi" w:hAnsiTheme="minorHAnsi" w:cs="Arial"/>
                <w:sz w:val="20"/>
                <w:szCs w:val="20"/>
              </w:rPr>
            </w:pPr>
          </w:p>
        </w:tc>
      </w:tr>
      <w:tr w:rsidR="00FF54B2" w:rsidRPr="00D95689" w:rsidTr="00FF54B2">
        <w:trPr>
          <w:trHeight w:val="184"/>
        </w:trPr>
        <w:tc>
          <w:tcPr>
            <w:tcW w:w="10636" w:type="dxa"/>
            <w:gridSpan w:val="12"/>
            <w:tcBorders>
              <w:top w:val="nil"/>
              <w:left w:val="single" w:sz="12" w:space="0" w:color="auto"/>
              <w:bottom w:val="single" w:sz="12" w:space="0" w:color="auto"/>
              <w:right w:val="single" w:sz="12" w:space="0" w:color="auto"/>
            </w:tcBorders>
            <w:shd w:val="clear" w:color="auto" w:fill="auto"/>
            <w:vAlign w:val="bottom"/>
          </w:tcPr>
          <w:p w:rsidR="00FF54B2" w:rsidRPr="00FF54B2" w:rsidRDefault="00FF54B2" w:rsidP="00632DEB">
            <w:pPr>
              <w:rPr>
                <w:rFonts w:asciiTheme="minorHAnsi" w:hAnsiTheme="minorHAnsi" w:cs="Arial"/>
                <w:sz w:val="16"/>
                <w:szCs w:val="16"/>
              </w:rPr>
            </w:pPr>
          </w:p>
        </w:tc>
      </w:tr>
      <w:tr w:rsidR="00224E09" w:rsidRPr="00D95689" w:rsidTr="00BB67F0">
        <w:trPr>
          <w:trHeight w:val="576"/>
        </w:trPr>
        <w:tc>
          <w:tcPr>
            <w:tcW w:w="1458" w:type="dxa"/>
            <w:gridSpan w:val="3"/>
            <w:tcBorders>
              <w:top w:val="single" w:sz="12" w:space="0" w:color="auto"/>
              <w:left w:val="single" w:sz="12" w:space="0" w:color="auto"/>
              <w:bottom w:val="nil"/>
              <w:right w:val="nil"/>
            </w:tcBorders>
            <w:shd w:val="clear" w:color="auto" w:fill="auto"/>
            <w:vAlign w:val="bottom"/>
          </w:tcPr>
          <w:p w:rsidR="00224E09" w:rsidRPr="00511171" w:rsidRDefault="00224E09" w:rsidP="00632DEB">
            <w:pPr>
              <w:rPr>
                <w:rFonts w:asciiTheme="minorHAnsi" w:hAnsiTheme="minorHAnsi" w:cs="Arial"/>
                <w:color w:val="000000"/>
                <w:sz w:val="20"/>
                <w:szCs w:val="20"/>
              </w:rPr>
            </w:pPr>
            <w:r w:rsidRPr="00511171">
              <w:rPr>
                <w:rFonts w:asciiTheme="minorHAnsi" w:hAnsiTheme="minorHAnsi" w:cs="Arial"/>
                <w:color w:val="000000"/>
                <w:sz w:val="20"/>
                <w:szCs w:val="20"/>
              </w:rPr>
              <w:t>Printed name:</w:t>
            </w:r>
          </w:p>
        </w:tc>
        <w:tc>
          <w:tcPr>
            <w:tcW w:w="3780" w:type="dxa"/>
            <w:gridSpan w:val="5"/>
            <w:tcBorders>
              <w:top w:val="single" w:sz="12" w:space="0" w:color="auto"/>
              <w:left w:val="nil"/>
              <w:bottom w:val="single" w:sz="4" w:space="0" w:color="auto"/>
              <w:right w:val="nil"/>
            </w:tcBorders>
            <w:shd w:val="clear" w:color="auto" w:fill="auto"/>
            <w:vAlign w:val="bottom"/>
          </w:tcPr>
          <w:p w:rsidR="00224E09" w:rsidRPr="00511171" w:rsidRDefault="00224E09" w:rsidP="00632DEB">
            <w:pPr>
              <w:spacing w:before="120"/>
              <w:rPr>
                <w:rFonts w:asciiTheme="minorHAnsi" w:hAnsiTheme="minorHAnsi" w:cs="Arial"/>
                <w:sz w:val="20"/>
                <w:szCs w:val="20"/>
              </w:rPr>
            </w:pPr>
          </w:p>
        </w:tc>
        <w:tc>
          <w:tcPr>
            <w:tcW w:w="1080" w:type="dxa"/>
            <w:tcBorders>
              <w:top w:val="single" w:sz="12" w:space="0" w:color="auto"/>
              <w:left w:val="nil"/>
              <w:bottom w:val="nil"/>
              <w:right w:val="nil"/>
            </w:tcBorders>
            <w:shd w:val="clear" w:color="auto" w:fill="auto"/>
            <w:vAlign w:val="bottom"/>
          </w:tcPr>
          <w:p w:rsidR="00224E09" w:rsidRPr="00511171" w:rsidRDefault="00224E09" w:rsidP="00632DEB">
            <w:pPr>
              <w:spacing w:before="120"/>
              <w:rPr>
                <w:rFonts w:asciiTheme="minorHAnsi" w:hAnsiTheme="minorHAnsi" w:cs="Arial"/>
                <w:sz w:val="20"/>
                <w:szCs w:val="20"/>
              </w:rPr>
            </w:pPr>
            <w:r w:rsidRPr="00511171">
              <w:rPr>
                <w:rFonts w:asciiTheme="minorHAnsi" w:hAnsiTheme="minorHAnsi" w:cs="Arial"/>
                <w:color w:val="000000"/>
                <w:sz w:val="20"/>
                <w:szCs w:val="20"/>
              </w:rPr>
              <w:t>Signature:</w:t>
            </w:r>
          </w:p>
        </w:tc>
        <w:tc>
          <w:tcPr>
            <w:tcW w:w="4318" w:type="dxa"/>
            <w:gridSpan w:val="3"/>
            <w:tcBorders>
              <w:top w:val="single" w:sz="12" w:space="0" w:color="auto"/>
              <w:left w:val="nil"/>
              <w:bottom w:val="single" w:sz="4" w:space="0" w:color="auto"/>
              <w:right w:val="single" w:sz="12" w:space="0" w:color="auto"/>
            </w:tcBorders>
            <w:shd w:val="clear" w:color="auto" w:fill="auto"/>
            <w:vAlign w:val="bottom"/>
          </w:tcPr>
          <w:p w:rsidR="00224E09" w:rsidRPr="00511171" w:rsidRDefault="00224E09" w:rsidP="00632DEB">
            <w:pPr>
              <w:spacing w:before="120"/>
              <w:rPr>
                <w:rFonts w:asciiTheme="minorHAnsi" w:hAnsiTheme="minorHAnsi" w:cs="Arial"/>
                <w:sz w:val="20"/>
                <w:szCs w:val="20"/>
              </w:rPr>
            </w:pPr>
          </w:p>
        </w:tc>
      </w:tr>
      <w:tr w:rsidR="00632DEB" w:rsidRPr="00D95689" w:rsidTr="00BB67F0">
        <w:trPr>
          <w:trHeight w:val="495"/>
        </w:trPr>
        <w:tc>
          <w:tcPr>
            <w:tcW w:w="648" w:type="dxa"/>
            <w:tcBorders>
              <w:top w:val="nil"/>
              <w:left w:val="single" w:sz="12" w:space="0" w:color="auto"/>
              <w:bottom w:val="nil"/>
              <w:right w:val="nil"/>
            </w:tcBorders>
            <w:shd w:val="clear" w:color="auto" w:fill="auto"/>
            <w:vAlign w:val="bottom"/>
          </w:tcPr>
          <w:p w:rsidR="00632DEB" w:rsidRPr="00511171" w:rsidRDefault="00632DEB" w:rsidP="00632DEB">
            <w:pPr>
              <w:spacing w:before="120"/>
              <w:rPr>
                <w:rFonts w:asciiTheme="minorHAnsi" w:hAnsiTheme="minorHAnsi" w:cs="Arial"/>
                <w:color w:val="000000"/>
                <w:sz w:val="20"/>
                <w:szCs w:val="20"/>
              </w:rPr>
            </w:pPr>
            <w:r w:rsidRPr="00511171">
              <w:rPr>
                <w:rFonts w:asciiTheme="minorHAnsi" w:hAnsiTheme="minorHAnsi" w:cs="Arial"/>
                <w:color w:val="000000"/>
                <w:sz w:val="20"/>
                <w:szCs w:val="20"/>
              </w:rPr>
              <w:t xml:space="preserve">Title: </w:t>
            </w:r>
          </w:p>
        </w:tc>
        <w:tc>
          <w:tcPr>
            <w:tcW w:w="9988" w:type="dxa"/>
            <w:gridSpan w:val="11"/>
            <w:tcBorders>
              <w:top w:val="nil"/>
              <w:left w:val="nil"/>
              <w:bottom w:val="single" w:sz="4" w:space="0" w:color="auto"/>
              <w:right w:val="single" w:sz="12" w:space="0" w:color="auto"/>
            </w:tcBorders>
            <w:shd w:val="clear" w:color="auto" w:fill="auto"/>
            <w:vAlign w:val="bottom"/>
          </w:tcPr>
          <w:p w:rsidR="00632DEB" w:rsidRPr="00511171" w:rsidRDefault="00632DEB" w:rsidP="00BE53E8">
            <w:pPr>
              <w:spacing w:before="120"/>
              <w:rPr>
                <w:rFonts w:asciiTheme="minorHAnsi" w:hAnsiTheme="minorHAnsi" w:cs="Arial"/>
                <w:sz w:val="20"/>
                <w:szCs w:val="20"/>
              </w:rPr>
            </w:pPr>
          </w:p>
        </w:tc>
      </w:tr>
      <w:tr w:rsidR="00224E09" w:rsidRPr="00D95689" w:rsidTr="00BB67F0">
        <w:trPr>
          <w:trHeight w:val="432"/>
        </w:trPr>
        <w:tc>
          <w:tcPr>
            <w:tcW w:w="10636" w:type="dxa"/>
            <w:gridSpan w:val="12"/>
            <w:tcBorders>
              <w:top w:val="nil"/>
              <w:left w:val="single" w:sz="12" w:space="0" w:color="auto"/>
              <w:bottom w:val="nil"/>
              <w:right w:val="single" w:sz="12" w:space="0" w:color="auto"/>
            </w:tcBorders>
            <w:shd w:val="clear" w:color="auto" w:fill="auto"/>
          </w:tcPr>
          <w:p w:rsidR="00224E09" w:rsidRPr="00511171" w:rsidRDefault="005A2653" w:rsidP="00224E09">
            <w:pPr>
              <w:rPr>
                <w:rFonts w:asciiTheme="minorHAnsi" w:hAnsiTheme="minorHAnsi" w:cs="Arial"/>
                <w:i/>
                <w:color w:val="000000"/>
                <w:sz w:val="18"/>
                <w:szCs w:val="18"/>
              </w:rPr>
            </w:pPr>
            <w:r w:rsidRPr="00511171">
              <w:rPr>
                <w:rFonts w:asciiTheme="minorHAnsi" w:hAnsiTheme="minorHAnsi" w:cs="Arial"/>
                <w:i/>
                <w:color w:val="000000"/>
                <w:sz w:val="18"/>
                <w:szCs w:val="18"/>
              </w:rPr>
              <w:t xml:space="preserve">             </w:t>
            </w:r>
            <w:r w:rsidR="00224E09" w:rsidRPr="00511171">
              <w:rPr>
                <w:rFonts w:asciiTheme="minorHAnsi" w:hAnsiTheme="minorHAnsi" w:cs="Arial"/>
                <w:i/>
                <w:color w:val="000000"/>
                <w:sz w:val="18"/>
                <w:szCs w:val="18"/>
              </w:rPr>
              <w:t>(course instructor, licensure officer, appropriate department chair, registrar, dean, provost, chancellor, vice-president, or president)</w:t>
            </w:r>
          </w:p>
        </w:tc>
      </w:tr>
      <w:tr w:rsidR="00224E09" w:rsidRPr="00D95689" w:rsidTr="00BB67F0">
        <w:trPr>
          <w:trHeight w:val="195"/>
        </w:trPr>
        <w:tc>
          <w:tcPr>
            <w:tcW w:w="2628" w:type="dxa"/>
            <w:gridSpan w:val="5"/>
            <w:tcBorders>
              <w:top w:val="nil"/>
              <w:left w:val="single" w:sz="12" w:space="0" w:color="auto"/>
              <w:bottom w:val="nil"/>
              <w:right w:val="nil"/>
            </w:tcBorders>
            <w:shd w:val="clear" w:color="auto" w:fill="auto"/>
            <w:vAlign w:val="bottom"/>
          </w:tcPr>
          <w:p w:rsidR="00224E09" w:rsidRPr="00511171" w:rsidRDefault="00224E09" w:rsidP="00632DEB">
            <w:pPr>
              <w:spacing w:before="120"/>
              <w:rPr>
                <w:rFonts w:asciiTheme="minorHAnsi" w:hAnsiTheme="minorHAnsi" w:cs="Arial"/>
                <w:color w:val="000000"/>
                <w:sz w:val="20"/>
                <w:szCs w:val="20"/>
              </w:rPr>
            </w:pPr>
            <w:r w:rsidRPr="00511171">
              <w:rPr>
                <w:rFonts w:asciiTheme="minorHAnsi" w:hAnsiTheme="minorHAnsi" w:cs="Arial"/>
                <w:color w:val="000000"/>
                <w:sz w:val="20"/>
                <w:szCs w:val="20"/>
              </w:rPr>
              <w:t>Name of College/University:</w:t>
            </w:r>
          </w:p>
        </w:tc>
        <w:tc>
          <w:tcPr>
            <w:tcW w:w="8008" w:type="dxa"/>
            <w:gridSpan w:val="7"/>
            <w:tcBorders>
              <w:top w:val="nil"/>
              <w:left w:val="nil"/>
              <w:bottom w:val="single" w:sz="4" w:space="0" w:color="auto"/>
              <w:right w:val="single" w:sz="12" w:space="0" w:color="auto"/>
            </w:tcBorders>
            <w:shd w:val="clear" w:color="auto" w:fill="auto"/>
            <w:vAlign w:val="bottom"/>
          </w:tcPr>
          <w:p w:rsidR="00224E09" w:rsidRPr="00511171" w:rsidRDefault="00224E09" w:rsidP="00BE53E8">
            <w:pPr>
              <w:spacing w:before="120"/>
              <w:rPr>
                <w:rFonts w:asciiTheme="minorHAnsi" w:hAnsiTheme="minorHAnsi" w:cs="Arial"/>
                <w:color w:val="000000"/>
                <w:sz w:val="20"/>
                <w:szCs w:val="20"/>
              </w:rPr>
            </w:pPr>
          </w:p>
        </w:tc>
      </w:tr>
      <w:tr w:rsidR="00BB67F0" w:rsidRPr="00D95689" w:rsidTr="00A90418">
        <w:trPr>
          <w:trHeight w:val="275"/>
        </w:trPr>
        <w:tc>
          <w:tcPr>
            <w:tcW w:w="10636" w:type="dxa"/>
            <w:gridSpan w:val="12"/>
            <w:tcBorders>
              <w:top w:val="nil"/>
              <w:left w:val="single" w:sz="12" w:space="0" w:color="auto"/>
              <w:bottom w:val="single" w:sz="12" w:space="0" w:color="auto"/>
              <w:right w:val="single" w:sz="12" w:space="0" w:color="auto"/>
            </w:tcBorders>
            <w:shd w:val="clear" w:color="auto" w:fill="auto"/>
          </w:tcPr>
          <w:p w:rsidR="00BB67F0" w:rsidRPr="00623C66" w:rsidRDefault="00BB67F0" w:rsidP="00632DEB">
            <w:pPr>
              <w:rPr>
                <w:rFonts w:asciiTheme="minorHAnsi" w:hAnsiTheme="minorHAnsi"/>
                <w:b/>
                <w:sz w:val="16"/>
                <w:szCs w:val="16"/>
              </w:rPr>
            </w:pPr>
          </w:p>
        </w:tc>
      </w:tr>
      <w:tr w:rsidR="00632DEB" w:rsidRPr="00D95689" w:rsidTr="00BB67F0">
        <w:trPr>
          <w:trHeight w:val="687"/>
        </w:trPr>
        <w:tc>
          <w:tcPr>
            <w:tcW w:w="10636" w:type="dxa"/>
            <w:gridSpan w:val="12"/>
            <w:tcBorders>
              <w:top w:val="single" w:sz="12" w:space="0" w:color="auto"/>
              <w:left w:val="nil"/>
              <w:bottom w:val="nil"/>
              <w:right w:val="nil"/>
            </w:tcBorders>
            <w:shd w:val="clear" w:color="auto" w:fill="auto"/>
            <w:vAlign w:val="center"/>
          </w:tcPr>
          <w:p w:rsidR="00632DEB" w:rsidRPr="00FA3544" w:rsidRDefault="00632DEB" w:rsidP="00632DEB">
            <w:pPr>
              <w:rPr>
                <w:rFonts w:asciiTheme="minorHAnsi" w:hAnsiTheme="minorHAnsi"/>
                <w:bCs/>
                <w:sz w:val="20"/>
                <w:szCs w:val="20"/>
              </w:rPr>
            </w:pPr>
            <w:r w:rsidRPr="00FA3544">
              <w:rPr>
                <w:rFonts w:asciiTheme="minorHAnsi" w:hAnsiTheme="minorHAnsi"/>
                <w:b/>
                <w:bCs/>
                <w:sz w:val="20"/>
                <w:szCs w:val="20"/>
                <w:u w:val="single"/>
              </w:rPr>
              <w:t>Please note:</w:t>
            </w:r>
            <w:r w:rsidRPr="00FA3544">
              <w:rPr>
                <w:rFonts w:asciiTheme="minorHAnsi" w:hAnsiTheme="minorHAnsi"/>
                <w:sz w:val="20"/>
                <w:szCs w:val="20"/>
              </w:rPr>
              <w:t xml:space="preserve">  </w:t>
            </w:r>
            <w:r w:rsidR="00FA3544" w:rsidRPr="00FA3544">
              <w:rPr>
                <w:rFonts w:asciiTheme="minorHAnsi" w:hAnsiTheme="minorHAnsi"/>
                <w:sz w:val="20"/>
                <w:szCs w:val="20"/>
              </w:rPr>
              <w:t xml:space="preserve"> </w:t>
            </w:r>
            <w:r w:rsidR="00FA3544">
              <w:rPr>
                <w:rFonts w:asciiTheme="minorHAnsi" w:hAnsiTheme="minorHAnsi"/>
                <w:sz w:val="20"/>
                <w:szCs w:val="20"/>
              </w:rPr>
              <w:t>D</w:t>
            </w:r>
            <w:r w:rsidR="00FA3544" w:rsidRPr="00FA3544">
              <w:rPr>
                <w:rFonts w:asciiTheme="minorHAnsi" w:hAnsiTheme="minorHAnsi"/>
                <w:sz w:val="20"/>
                <w:szCs w:val="20"/>
              </w:rPr>
              <w:t xml:space="preserve">ocuments may be uploaded into your ELAR account or mailed to the Office of Educator Licensure. Information regarding the uploading and mailing of documents may be found </w:t>
            </w:r>
            <w:hyperlink r:id="rId18" w:history="1">
              <w:r w:rsidR="00FA3544" w:rsidRPr="00FA3544">
                <w:rPr>
                  <w:rStyle w:val="Hyperlink"/>
                  <w:rFonts w:asciiTheme="minorHAnsi" w:hAnsiTheme="minorHAnsi"/>
                  <w:sz w:val="20"/>
                  <w:szCs w:val="20"/>
                </w:rPr>
                <w:t>here</w:t>
              </w:r>
            </w:hyperlink>
            <w:r w:rsidR="00FA3544" w:rsidRPr="00FA3544">
              <w:rPr>
                <w:rFonts w:asciiTheme="minorHAnsi" w:hAnsiTheme="minorHAnsi"/>
                <w:sz w:val="20"/>
                <w:szCs w:val="20"/>
              </w:rPr>
              <w:t>.</w:t>
            </w:r>
          </w:p>
        </w:tc>
      </w:tr>
    </w:tbl>
    <w:p w:rsidR="00632DEB" w:rsidRDefault="00632DEB" w:rsidP="00A27FEA">
      <w:pPr>
        <w:pStyle w:val="Heading1"/>
        <w:spacing w:before="0"/>
        <w:rPr>
          <w:rFonts w:asciiTheme="minorHAnsi" w:hAnsiTheme="minorHAnsi"/>
          <w:u w:val="single"/>
        </w:rPr>
        <w:sectPr w:rsidR="00632DEB" w:rsidSect="00335C69">
          <w:headerReference w:type="first" r:id="rId19"/>
          <w:footerReference w:type="first" r:id="rId20"/>
          <w:pgSz w:w="12240" w:h="15840"/>
          <w:pgMar w:top="1008" w:right="1008" w:bottom="1008" w:left="1008" w:header="432" w:footer="432" w:gutter="0"/>
          <w:cols w:space="720"/>
          <w:titlePg/>
          <w:docGrid w:linePitch="326"/>
        </w:sectPr>
      </w:pPr>
    </w:p>
    <w:p w:rsidR="00742E75" w:rsidRDefault="00FA3544" w:rsidP="00C35D20">
      <w:pPr>
        <w:pStyle w:val="Heading1"/>
        <w:spacing w:before="0"/>
        <w:jc w:val="center"/>
        <w:rPr>
          <w:sz w:val="28"/>
          <w:szCs w:val="28"/>
        </w:rPr>
      </w:pPr>
      <w:bookmarkStart w:id="15" w:name="_Toc470168290"/>
      <w:r w:rsidRPr="005A2653">
        <w:rPr>
          <w:sz w:val="28"/>
          <w:szCs w:val="28"/>
        </w:rPr>
        <w:lastRenderedPageBreak/>
        <w:t xml:space="preserve">Mentored Employment or Peer Coaching </w:t>
      </w:r>
      <w:r w:rsidR="00642679">
        <w:rPr>
          <w:sz w:val="28"/>
          <w:szCs w:val="28"/>
        </w:rPr>
        <w:t xml:space="preserve">Sample </w:t>
      </w:r>
      <w:r w:rsidRPr="005A2653">
        <w:rPr>
          <w:sz w:val="28"/>
          <w:szCs w:val="28"/>
        </w:rPr>
        <w:t>Verification Letter</w:t>
      </w:r>
      <w:r w:rsidR="00C35D20">
        <w:rPr>
          <w:sz w:val="28"/>
          <w:szCs w:val="28"/>
        </w:rPr>
        <w:t xml:space="preserve"> Template</w:t>
      </w:r>
      <w:bookmarkEnd w:id="15"/>
    </w:p>
    <w:p w:rsidR="00AE0041" w:rsidRPr="00335C69" w:rsidRDefault="00E956A0" w:rsidP="00E956A0">
      <w:pPr>
        <w:spacing w:before="120"/>
        <w:rPr>
          <w:rFonts w:asciiTheme="minorHAnsi" w:hAnsiTheme="minorHAnsi" w:cs="Arial"/>
          <w:b/>
          <w:color w:val="000000"/>
          <w:sz w:val="22"/>
          <w:szCs w:val="22"/>
        </w:rPr>
      </w:pPr>
      <w:r w:rsidRPr="00335C69">
        <w:rPr>
          <w:rFonts w:asciiTheme="minorHAnsi" w:hAnsiTheme="minorHAnsi" w:cs="Arial"/>
          <w:b/>
          <w:color w:val="000000"/>
          <w:sz w:val="22"/>
          <w:szCs w:val="22"/>
        </w:rPr>
        <w:t>Helpful in providing further clarity:</w:t>
      </w:r>
    </w:p>
    <w:p w:rsidR="00E956A0" w:rsidRDefault="00E956A0" w:rsidP="00E956A0">
      <w:pPr>
        <w:rPr>
          <w:rFonts w:asciiTheme="minorHAnsi" w:hAnsiTheme="minorHAnsi" w:cs="Arial"/>
          <w:color w:val="000000"/>
          <w:sz w:val="22"/>
          <w:szCs w:val="22"/>
        </w:rPr>
      </w:pPr>
      <w:r w:rsidRPr="00E956A0">
        <w:rPr>
          <w:rFonts w:asciiTheme="minorHAnsi" w:hAnsiTheme="minorHAnsi" w:cs="Arial"/>
          <w:color w:val="000000"/>
          <w:sz w:val="22"/>
          <w:szCs w:val="22"/>
        </w:rPr>
        <w:t xml:space="preserve">Constructing a letter </w:t>
      </w:r>
      <w:r w:rsidR="00642679">
        <w:rPr>
          <w:rFonts w:asciiTheme="minorHAnsi" w:hAnsiTheme="minorHAnsi" w:cs="Arial"/>
          <w:color w:val="000000"/>
          <w:sz w:val="22"/>
          <w:szCs w:val="22"/>
        </w:rPr>
        <w:t xml:space="preserve">on official </w:t>
      </w:r>
      <w:r w:rsidR="00C35D20">
        <w:rPr>
          <w:rFonts w:asciiTheme="minorHAnsi" w:hAnsiTheme="minorHAnsi" w:cs="Arial"/>
          <w:color w:val="000000"/>
          <w:sz w:val="22"/>
          <w:szCs w:val="22"/>
        </w:rPr>
        <w:t xml:space="preserve">school </w:t>
      </w:r>
      <w:r w:rsidR="00642679">
        <w:rPr>
          <w:rFonts w:asciiTheme="minorHAnsi" w:hAnsiTheme="minorHAnsi" w:cs="Arial"/>
          <w:color w:val="000000"/>
          <w:sz w:val="22"/>
          <w:szCs w:val="22"/>
        </w:rPr>
        <w:t xml:space="preserve">letterhead </w:t>
      </w:r>
      <w:r w:rsidR="00C35D20">
        <w:rPr>
          <w:rFonts w:asciiTheme="minorHAnsi" w:hAnsiTheme="minorHAnsi" w:cs="Arial"/>
          <w:color w:val="000000"/>
          <w:sz w:val="22"/>
          <w:szCs w:val="22"/>
        </w:rPr>
        <w:t xml:space="preserve">of the provider </w:t>
      </w:r>
      <w:r w:rsidRPr="00E956A0">
        <w:rPr>
          <w:rFonts w:asciiTheme="minorHAnsi" w:hAnsiTheme="minorHAnsi" w:cs="Arial"/>
          <w:color w:val="000000"/>
          <w:sz w:val="22"/>
          <w:szCs w:val="22"/>
        </w:rPr>
        <w:t xml:space="preserve">with the information indicated below is </w:t>
      </w:r>
      <w:r w:rsidR="005A2653">
        <w:rPr>
          <w:rFonts w:asciiTheme="minorHAnsi" w:hAnsiTheme="minorHAnsi" w:cs="Arial"/>
          <w:color w:val="000000"/>
          <w:sz w:val="22"/>
          <w:szCs w:val="22"/>
        </w:rPr>
        <w:t xml:space="preserve">especially helpful in streamlining </w:t>
      </w:r>
      <w:r w:rsidR="00D32947">
        <w:rPr>
          <w:rFonts w:asciiTheme="minorHAnsi" w:hAnsiTheme="minorHAnsi" w:cs="Arial"/>
          <w:color w:val="000000"/>
          <w:sz w:val="22"/>
          <w:szCs w:val="22"/>
        </w:rPr>
        <w:t xml:space="preserve">the </w:t>
      </w:r>
      <w:r w:rsidR="00D32947" w:rsidRPr="00E956A0">
        <w:rPr>
          <w:rFonts w:asciiTheme="minorHAnsi" w:hAnsiTheme="minorHAnsi" w:cs="Arial"/>
          <w:color w:val="000000"/>
          <w:sz w:val="22"/>
          <w:szCs w:val="22"/>
        </w:rPr>
        <w:t>competency</w:t>
      </w:r>
      <w:r w:rsidRPr="00E956A0">
        <w:rPr>
          <w:rFonts w:asciiTheme="minorHAnsi" w:hAnsiTheme="minorHAnsi" w:cs="Arial"/>
          <w:color w:val="000000"/>
          <w:sz w:val="22"/>
          <w:szCs w:val="22"/>
        </w:rPr>
        <w:t xml:space="preserve"> review process i</w:t>
      </w:r>
      <w:r w:rsidRPr="00E956A0">
        <w:rPr>
          <w:sz w:val="22"/>
          <w:szCs w:val="22"/>
        </w:rPr>
        <w:t xml:space="preserve">f you have addressed a requirement through school-based (PreK-12) mentored employment </w:t>
      </w:r>
      <w:r w:rsidR="00D32947">
        <w:rPr>
          <w:sz w:val="22"/>
          <w:szCs w:val="22"/>
        </w:rPr>
        <w:t>and/</w:t>
      </w:r>
      <w:r w:rsidRPr="00E956A0">
        <w:rPr>
          <w:sz w:val="22"/>
          <w:szCs w:val="22"/>
        </w:rPr>
        <w:t>or peer coaching</w:t>
      </w:r>
      <w:r w:rsidRPr="00E956A0">
        <w:rPr>
          <w:rFonts w:asciiTheme="minorHAnsi" w:hAnsiTheme="minorHAnsi" w:cs="Arial"/>
          <w:color w:val="000000"/>
          <w:sz w:val="22"/>
          <w:szCs w:val="22"/>
        </w:rPr>
        <w:t>.</w:t>
      </w:r>
    </w:p>
    <w:p w:rsidR="00AE0041" w:rsidRPr="00E956A0" w:rsidRDefault="00AE0041" w:rsidP="00E956A0">
      <w:pPr>
        <w:rPr>
          <w:rFonts w:asciiTheme="minorHAnsi" w:hAnsiTheme="minorHAnsi" w:cs="Arial"/>
          <w:color w:val="000000"/>
          <w:sz w:val="22"/>
          <w:szCs w:val="22"/>
        </w:rPr>
      </w:pPr>
    </w:p>
    <w:p w:rsidR="00E956A0" w:rsidRPr="00E956A0" w:rsidRDefault="00E956A0" w:rsidP="00E956A0">
      <w:pPr>
        <w:jc w:val="center"/>
        <w:rPr>
          <w:rFonts w:asciiTheme="minorHAnsi" w:hAnsiTheme="minorHAnsi" w:cs="Arial"/>
          <w:b/>
          <w:color w:val="000000"/>
          <w:sz w:val="22"/>
          <w:szCs w:val="22"/>
        </w:rPr>
      </w:pPr>
      <w:r w:rsidRPr="00E956A0">
        <w:rPr>
          <w:rFonts w:asciiTheme="minorHAnsi" w:hAnsiTheme="minorHAnsi" w:cs="Arial"/>
          <w:b/>
          <w:color w:val="000000"/>
          <w:sz w:val="22"/>
          <w:szCs w:val="22"/>
        </w:rPr>
        <w:t>-</w:t>
      </w:r>
      <w:r>
        <w:rPr>
          <w:rFonts w:asciiTheme="minorHAnsi" w:hAnsiTheme="minorHAnsi" w:cs="Arial"/>
          <w:b/>
          <w:color w:val="000000"/>
          <w:sz w:val="22"/>
          <w:szCs w:val="22"/>
        </w:rPr>
        <w:t xml:space="preserve"> </w:t>
      </w:r>
      <w:r w:rsidRPr="00E956A0">
        <w:rPr>
          <w:rFonts w:asciiTheme="minorHAnsi" w:hAnsiTheme="minorHAnsi" w:cs="Arial"/>
          <w:b/>
          <w:color w:val="000000"/>
          <w:sz w:val="22"/>
          <w:szCs w:val="22"/>
        </w:rPr>
        <w:t>Required letter components -</w:t>
      </w:r>
    </w:p>
    <w:p w:rsidR="00E956A0" w:rsidRPr="00335C69" w:rsidRDefault="00E956A0" w:rsidP="00BB67F0">
      <w:pPr>
        <w:pStyle w:val="ListParagraph"/>
        <w:numPr>
          <w:ilvl w:val="0"/>
          <w:numId w:val="10"/>
        </w:numPr>
        <w:spacing w:before="240" w:after="240"/>
        <w:rPr>
          <w:rFonts w:asciiTheme="minorHAnsi" w:hAnsiTheme="minorHAnsi" w:cs="Arial"/>
          <w:color w:val="000000"/>
          <w:sz w:val="22"/>
          <w:szCs w:val="22"/>
        </w:rPr>
      </w:pPr>
      <w:r w:rsidRPr="00335C69">
        <w:rPr>
          <w:rFonts w:asciiTheme="minorHAnsi" w:hAnsiTheme="minorHAnsi" w:cs="Arial"/>
          <w:color w:val="000000"/>
          <w:sz w:val="22"/>
          <w:szCs w:val="22"/>
        </w:rPr>
        <w:t xml:space="preserve">Must be </w:t>
      </w:r>
      <w:r>
        <w:rPr>
          <w:rFonts w:asciiTheme="minorHAnsi" w:hAnsiTheme="minorHAnsi" w:cs="Arial"/>
          <w:color w:val="000000"/>
          <w:sz w:val="22"/>
          <w:szCs w:val="22"/>
        </w:rPr>
        <w:t>on official</w:t>
      </w:r>
      <w:r w:rsidRPr="00335C69">
        <w:rPr>
          <w:rFonts w:asciiTheme="minorHAnsi" w:hAnsiTheme="minorHAnsi" w:cs="Arial"/>
          <w:color w:val="000000"/>
          <w:sz w:val="22"/>
          <w:szCs w:val="22"/>
        </w:rPr>
        <w:t xml:space="preserve"> </w:t>
      </w:r>
      <w:r w:rsidR="00C35D20">
        <w:rPr>
          <w:rFonts w:asciiTheme="minorHAnsi" w:hAnsiTheme="minorHAnsi" w:cs="Arial"/>
          <w:color w:val="000000"/>
          <w:sz w:val="22"/>
          <w:szCs w:val="22"/>
        </w:rPr>
        <w:t xml:space="preserve">school </w:t>
      </w:r>
      <w:r w:rsidRPr="00335C69">
        <w:rPr>
          <w:rFonts w:asciiTheme="minorHAnsi" w:hAnsiTheme="minorHAnsi" w:cs="Arial"/>
          <w:color w:val="000000"/>
          <w:sz w:val="22"/>
          <w:szCs w:val="22"/>
        </w:rPr>
        <w:t>letterhead</w:t>
      </w:r>
      <w:r w:rsidR="002A07F7">
        <w:rPr>
          <w:rFonts w:asciiTheme="minorHAnsi" w:hAnsiTheme="minorHAnsi" w:cs="Arial"/>
          <w:color w:val="000000"/>
          <w:sz w:val="22"/>
          <w:szCs w:val="22"/>
        </w:rPr>
        <w:t xml:space="preserve"> of the provider</w:t>
      </w:r>
    </w:p>
    <w:p w:rsidR="00CF2AEC" w:rsidRPr="00BB67F0" w:rsidRDefault="00E956A0" w:rsidP="00BB67F0">
      <w:pPr>
        <w:pStyle w:val="ListParagraph"/>
        <w:numPr>
          <w:ilvl w:val="0"/>
          <w:numId w:val="10"/>
        </w:numPr>
        <w:spacing w:after="240"/>
      </w:pPr>
      <w:r w:rsidRPr="0046266B">
        <w:rPr>
          <w:rFonts w:asciiTheme="minorHAnsi" w:hAnsiTheme="minorHAnsi" w:cs="Arial"/>
          <w:color w:val="000000"/>
          <w:sz w:val="22"/>
          <w:szCs w:val="22"/>
        </w:rPr>
        <w:t xml:space="preserve">Must be signed by </w:t>
      </w:r>
      <w:r w:rsidRPr="005A2653">
        <w:rPr>
          <w:rFonts w:asciiTheme="minorHAnsi" w:hAnsiTheme="minorHAnsi" w:cs="Arial"/>
          <w:color w:val="000000"/>
          <w:sz w:val="22"/>
          <w:szCs w:val="22"/>
        </w:rPr>
        <w:t xml:space="preserve">the </w:t>
      </w:r>
      <w:r w:rsidR="0046266B" w:rsidRPr="005A2653">
        <w:rPr>
          <w:sz w:val="22"/>
          <w:szCs w:val="22"/>
        </w:rPr>
        <w:t>Superintendent/or equivalent</w:t>
      </w:r>
    </w:p>
    <w:p w:rsidR="00BB67F0" w:rsidRPr="00BB67F0" w:rsidRDefault="00511171" w:rsidP="00BB67F0">
      <w:pPr>
        <w:pStyle w:val="ListParagraph"/>
        <w:numPr>
          <w:ilvl w:val="0"/>
          <w:numId w:val="10"/>
        </w:numPr>
        <w:rPr>
          <w:rFonts w:asciiTheme="minorHAnsi" w:hAnsiTheme="minorHAnsi" w:cs="Arial"/>
          <w:color w:val="000000"/>
          <w:sz w:val="22"/>
          <w:szCs w:val="22"/>
        </w:rPr>
      </w:pPr>
      <w:r>
        <w:rPr>
          <w:sz w:val="22"/>
          <w:szCs w:val="22"/>
        </w:rPr>
        <w:t>Must include attestation statement</w:t>
      </w:r>
      <w:r w:rsidR="00BB67F0">
        <w:rPr>
          <w:sz w:val="22"/>
          <w:szCs w:val="22"/>
        </w:rPr>
        <w:t>.</w:t>
      </w:r>
    </w:p>
    <w:tbl>
      <w:tblPr>
        <w:tblStyle w:val="TableGrid"/>
        <w:tblpPr w:leftFromText="180" w:rightFromText="180" w:vertAnchor="text" w:horzAnchor="margin" w:tblpXSpec="center" w:tblpY="228"/>
        <w:tblW w:w="10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1278"/>
        <w:gridCol w:w="540"/>
        <w:gridCol w:w="540"/>
        <w:gridCol w:w="360"/>
        <w:gridCol w:w="90"/>
        <w:gridCol w:w="180"/>
        <w:gridCol w:w="630"/>
        <w:gridCol w:w="270"/>
        <w:gridCol w:w="270"/>
        <w:gridCol w:w="2610"/>
        <w:gridCol w:w="1080"/>
        <w:gridCol w:w="2788"/>
      </w:tblGrid>
      <w:tr w:rsidR="00642679" w:rsidRPr="00E956A0" w:rsidTr="00511A97">
        <w:trPr>
          <w:trHeight w:val="432"/>
        </w:trPr>
        <w:tc>
          <w:tcPr>
            <w:tcW w:w="1818" w:type="dxa"/>
            <w:gridSpan w:val="2"/>
            <w:tcBorders>
              <w:top w:val="single" w:sz="12" w:space="0" w:color="0D0D0D" w:themeColor="text1" w:themeTint="F2"/>
              <w:left w:val="single" w:sz="12" w:space="0" w:color="0D0D0D" w:themeColor="text1" w:themeTint="F2"/>
              <w:bottom w:val="nil"/>
              <w:right w:val="nil"/>
            </w:tcBorders>
            <w:shd w:val="clear" w:color="auto" w:fill="auto"/>
            <w:vAlign w:val="bottom"/>
          </w:tcPr>
          <w:p w:rsidR="00642679" w:rsidRPr="00511171" w:rsidRDefault="00642679" w:rsidP="006639A3">
            <w:pPr>
              <w:spacing w:before="120"/>
              <w:rPr>
                <w:rFonts w:asciiTheme="minorHAnsi" w:hAnsiTheme="minorHAnsi" w:cs="Arial"/>
                <w:sz w:val="20"/>
                <w:szCs w:val="20"/>
              </w:rPr>
            </w:pPr>
            <w:r w:rsidRPr="00511171">
              <w:rPr>
                <w:rFonts w:asciiTheme="minorHAnsi" w:hAnsiTheme="minorHAnsi" w:cs="Arial"/>
                <w:sz w:val="20"/>
                <w:szCs w:val="20"/>
              </w:rPr>
              <w:t>Applicant’s Name:</w:t>
            </w:r>
          </w:p>
        </w:tc>
        <w:tc>
          <w:tcPr>
            <w:tcW w:w="8818" w:type="dxa"/>
            <w:gridSpan w:val="10"/>
            <w:tcBorders>
              <w:top w:val="single" w:sz="12" w:space="0" w:color="0D0D0D" w:themeColor="text1" w:themeTint="F2"/>
              <w:left w:val="nil"/>
              <w:bottom w:val="single" w:sz="2" w:space="0" w:color="auto"/>
              <w:right w:val="single" w:sz="12" w:space="0" w:color="0D0D0D" w:themeColor="text1" w:themeTint="F2"/>
            </w:tcBorders>
            <w:shd w:val="clear" w:color="auto" w:fill="auto"/>
            <w:vAlign w:val="bottom"/>
          </w:tcPr>
          <w:p w:rsidR="00642679" w:rsidRPr="00511171" w:rsidRDefault="00642679" w:rsidP="006639A3">
            <w:pPr>
              <w:spacing w:before="120"/>
              <w:rPr>
                <w:rFonts w:asciiTheme="minorHAnsi" w:hAnsiTheme="minorHAnsi" w:cs="Arial"/>
                <w:sz w:val="20"/>
                <w:szCs w:val="20"/>
              </w:rPr>
            </w:pPr>
          </w:p>
        </w:tc>
      </w:tr>
      <w:tr w:rsidR="00CD51FA" w:rsidRPr="00E956A0" w:rsidTr="00511A97">
        <w:trPr>
          <w:trHeight w:val="432"/>
        </w:trPr>
        <w:tc>
          <w:tcPr>
            <w:tcW w:w="2808" w:type="dxa"/>
            <w:gridSpan w:val="5"/>
            <w:tcBorders>
              <w:top w:val="nil"/>
              <w:left w:val="single" w:sz="12" w:space="0" w:color="0D0D0D" w:themeColor="text1" w:themeTint="F2"/>
              <w:bottom w:val="nil"/>
              <w:right w:val="nil"/>
            </w:tcBorders>
            <w:shd w:val="clear" w:color="auto" w:fill="auto"/>
            <w:vAlign w:val="bottom"/>
          </w:tcPr>
          <w:p w:rsidR="00642679" w:rsidRPr="00511171" w:rsidRDefault="00642679" w:rsidP="006639A3">
            <w:pPr>
              <w:spacing w:before="120"/>
              <w:rPr>
                <w:rFonts w:asciiTheme="minorHAnsi" w:hAnsiTheme="minorHAnsi" w:cs="Arial"/>
                <w:sz w:val="20"/>
                <w:szCs w:val="20"/>
              </w:rPr>
            </w:pPr>
            <w:r w:rsidRPr="00511171">
              <w:rPr>
                <w:rFonts w:asciiTheme="minorHAnsi" w:hAnsiTheme="minorHAnsi" w:cs="Arial"/>
                <w:sz w:val="20"/>
                <w:szCs w:val="20"/>
              </w:rPr>
              <w:t>MA Educator License Number:</w:t>
            </w:r>
          </w:p>
        </w:tc>
        <w:tc>
          <w:tcPr>
            <w:tcW w:w="3960" w:type="dxa"/>
            <w:gridSpan w:val="5"/>
            <w:tcBorders>
              <w:top w:val="nil"/>
              <w:left w:val="nil"/>
              <w:bottom w:val="single" w:sz="2" w:space="0" w:color="auto"/>
              <w:right w:val="nil"/>
            </w:tcBorders>
            <w:shd w:val="clear" w:color="auto" w:fill="auto"/>
            <w:vAlign w:val="bottom"/>
          </w:tcPr>
          <w:p w:rsidR="00642679" w:rsidRPr="00511171" w:rsidRDefault="00642679" w:rsidP="006639A3">
            <w:pPr>
              <w:spacing w:before="120"/>
              <w:rPr>
                <w:rFonts w:asciiTheme="minorHAnsi" w:hAnsiTheme="minorHAnsi" w:cs="Arial"/>
                <w:sz w:val="20"/>
                <w:szCs w:val="20"/>
              </w:rPr>
            </w:pPr>
          </w:p>
        </w:tc>
        <w:tc>
          <w:tcPr>
            <w:tcW w:w="1080" w:type="dxa"/>
            <w:tcBorders>
              <w:top w:val="nil"/>
              <w:left w:val="nil"/>
              <w:bottom w:val="nil"/>
              <w:right w:val="nil"/>
            </w:tcBorders>
            <w:shd w:val="clear" w:color="auto" w:fill="auto"/>
            <w:vAlign w:val="bottom"/>
          </w:tcPr>
          <w:p w:rsidR="00642679" w:rsidRPr="00511171" w:rsidRDefault="00642679" w:rsidP="0075523C">
            <w:pPr>
              <w:spacing w:before="120"/>
              <w:jc w:val="right"/>
              <w:rPr>
                <w:rFonts w:asciiTheme="minorHAnsi" w:hAnsiTheme="minorHAnsi" w:cs="Arial"/>
                <w:sz w:val="20"/>
                <w:szCs w:val="20"/>
              </w:rPr>
            </w:pPr>
            <w:r w:rsidRPr="00511171">
              <w:rPr>
                <w:rFonts w:asciiTheme="minorHAnsi" w:hAnsiTheme="minorHAnsi" w:cs="Arial"/>
                <w:i/>
                <w:sz w:val="20"/>
                <w:szCs w:val="20"/>
              </w:rPr>
              <w:t xml:space="preserve">Or </w:t>
            </w:r>
            <w:r w:rsidRPr="00511171">
              <w:rPr>
                <w:rFonts w:asciiTheme="minorHAnsi" w:hAnsiTheme="minorHAnsi" w:cs="Arial"/>
                <w:sz w:val="20"/>
                <w:szCs w:val="20"/>
              </w:rPr>
              <w:t>MEPID:</w:t>
            </w:r>
          </w:p>
        </w:tc>
        <w:tc>
          <w:tcPr>
            <w:tcW w:w="2788" w:type="dxa"/>
            <w:tcBorders>
              <w:top w:val="nil"/>
              <w:left w:val="nil"/>
              <w:bottom w:val="single" w:sz="2" w:space="0" w:color="auto"/>
              <w:right w:val="single" w:sz="12" w:space="0" w:color="0D0D0D" w:themeColor="text1" w:themeTint="F2"/>
            </w:tcBorders>
            <w:shd w:val="clear" w:color="auto" w:fill="auto"/>
            <w:vAlign w:val="bottom"/>
          </w:tcPr>
          <w:p w:rsidR="00642679" w:rsidRPr="00511171" w:rsidRDefault="00642679" w:rsidP="006639A3">
            <w:pPr>
              <w:spacing w:before="120"/>
              <w:rPr>
                <w:rFonts w:asciiTheme="minorHAnsi" w:hAnsiTheme="minorHAnsi" w:cs="Arial"/>
                <w:sz w:val="20"/>
                <w:szCs w:val="20"/>
              </w:rPr>
            </w:pPr>
            <w:r w:rsidRPr="00511171">
              <w:rPr>
                <w:rFonts w:asciiTheme="minorHAnsi" w:hAnsiTheme="minorHAnsi" w:cs="Arial"/>
                <w:i/>
                <w:sz w:val="20"/>
                <w:szCs w:val="20"/>
              </w:rPr>
              <w:t xml:space="preserve"> </w:t>
            </w:r>
            <w:r w:rsidRPr="00511171">
              <w:rPr>
                <w:rFonts w:asciiTheme="minorHAnsi" w:hAnsiTheme="minorHAnsi" w:cs="Arial"/>
                <w:sz w:val="20"/>
                <w:szCs w:val="20"/>
              </w:rPr>
              <w:t xml:space="preserve"> </w:t>
            </w:r>
          </w:p>
        </w:tc>
      </w:tr>
      <w:tr w:rsidR="00642679" w:rsidRPr="00E956A0" w:rsidTr="00511A97">
        <w:trPr>
          <w:trHeight w:val="432"/>
        </w:trPr>
        <w:tc>
          <w:tcPr>
            <w:tcW w:w="2718" w:type="dxa"/>
            <w:gridSpan w:val="4"/>
            <w:tcBorders>
              <w:top w:val="nil"/>
              <w:left w:val="single" w:sz="12" w:space="0" w:color="0D0D0D" w:themeColor="text1" w:themeTint="F2"/>
              <w:bottom w:val="nil"/>
              <w:right w:val="nil"/>
            </w:tcBorders>
            <w:shd w:val="clear" w:color="auto" w:fill="auto"/>
            <w:vAlign w:val="bottom"/>
          </w:tcPr>
          <w:p w:rsidR="00642679" w:rsidRPr="00511171" w:rsidRDefault="00642679" w:rsidP="006639A3">
            <w:pPr>
              <w:spacing w:before="120"/>
              <w:rPr>
                <w:rFonts w:asciiTheme="minorHAnsi" w:hAnsiTheme="minorHAnsi" w:cs="Arial"/>
                <w:sz w:val="20"/>
                <w:szCs w:val="20"/>
              </w:rPr>
            </w:pPr>
            <w:r w:rsidRPr="00511171">
              <w:rPr>
                <w:rFonts w:asciiTheme="minorHAnsi" w:hAnsiTheme="minorHAnsi" w:cs="Arial"/>
                <w:sz w:val="20"/>
                <w:szCs w:val="20"/>
              </w:rPr>
              <w:t>License Field and Grade Level:</w:t>
            </w:r>
          </w:p>
        </w:tc>
        <w:tc>
          <w:tcPr>
            <w:tcW w:w="7918" w:type="dxa"/>
            <w:gridSpan w:val="8"/>
            <w:tcBorders>
              <w:top w:val="nil"/>
              <w:left w:val="nil"/>
              <w:bottom w:val="single" w:sz="2" w:space="0" w:color="auto"/>
              <w:right w:val="single" w:sz="12" w:space="0" w:color="0D0D0D" w:themeColor="text1" w:themeTint="F2"/>
            </w:tcBorders>
            <w:shd w:val="clear" w:color="auto" w:fill="auto"/>
            <w:vAlign w:val="bottom"/>
          </w:tcPr>
          <w:p w:rsidR="00642679" w:rsidRPr="00511171" w:rsidRDefault="00642679" w:rsidP="006639A3">
            <w:pPr>
              <w:spacing w:before="120"/>
              <w:rPr>
                <w:rFonts w:asciiTheme="minorHAnsi" w:hAnsiTheme="minorHAnsi" w:cs="Arial"/>
                <w:sz w:val="20"/>
                <w:szCs w:val="20"/>
              </w:rPr>
            </w:pPr>
          </w:p>
        </w:tc>
      </w:tr>
      <w:tr w:rsidR="00BB67F0" w:rsidRPr="00335C69" w:rsidTr="00511A97">
        <w:trPr>
          <w:trHeight w:val="214"/>
        </w:trPr>
        <w:tc>
          <w:tcPr>
            <w:tcW w:w="10636" w:type="dxa"/>
            <w:gridSpan w:val="12"/>
            <w:tcBorders>
              <w:top w:val="nil"/>
              <w:left w:val="single" w:sz="12" w:space="0" w:color="0D0D0D" w:themeColor="text1" w:themeTint="F2"/>
              <w:bottom w:val="single" w:sz="12" w:space="0" w:color="0D0D0D" w:themeColor="text1" w:themeTint="F2"/>
              <w:right w:val="single" w:sz="12" w:space="0" w:color="0D0D0D" w:themeColor="text1" w:themeTint="F2"/>
            </w:tcBorders>
            <w:shd w:val="clear" w:color="auto" w:fill="auto"/>
            <w:vAlign w:val="bottom"/>
          </w:tcPr>
          <w:p w:rsidR="00BB67F0" w:rsidRPr="00511171" w:rsidRDefault="00BB67F0" w:rsidP="00BB67F0">
            <w:pPr>
              <w:rPr>
                <w:rFonts w:asciiTheme="minorHAnsi" w:hAnsiTheme="minorHAnsi" w:cs="Arial"/>
                <w:sz w:val="20"/>
                <w:szCs w:val="20"/>
              </w:rPr>
            </w:pPr>
          </w:p>
        </w:tc>
      </w:tr>
      <w:tr w:rsidR="00BB67F0" w:rsidRPr="00335C69" w:rsidTr="00511A97">
        <w:trPr>
          <w:trHeight w:val="1181"/>
        </w:trPr>
        <w:tc>
          <w:tcPr>
            <w:tcW w:w="10636" w:type="dxa"/>
            <w:gridSpan w:val="12"/>
            <w:tcBorders>
              <w:top w:val="single" w:sz="12" w:space="0" w:color="0D0D0D" w:themeColor="text1" w:themeTint="F2"/>
              <w:left w:val="single" w:sz="12" w:space="0" w:color="0D0D0D" w:themeColor="text1" w:themeTint="F2"/>
              <w:bottom w:val="single" w:sz="12" w:space="0" w:color="0D0D0D" w:themeColor="text1" w:themeTint="F2"/>
              <w:right w:val="single" w:sz="12" w:space="0" w:color="0D0D0D" w:themeColor="text1" w:themeTint="F2"/>
            </w:tcBorders>
            <w:shd w:val="clear" w:color="auto" w:fill="auto"/>
            <w:vAlign w:val="center"/>
          </w:tcPr>
          <w:p w:rsidR="00511171" w:rsidRPr="00511171" w:rsidRDefault="00511171" w:rsidP="00BB67F0">
            <w:pPr>
              <w:rPr>
                <w:rFonts w:asciiTheme="minorHAnsi" w:hAnsiTheme="minorHAnsi" w:cs="Arial"/>
                <w:b/>
                <w:sz w:val="20"/>
                <w:szCs w:val="20"/>
                <w:u w:val="single"/>
              </w:rPr>
            </w:pPr>
            <w:r w:rsidRPr="00511171">
              <w:rPr>
                <w:rFonts w:asciiTheme="minorHAnsi" w:hAnsiTheme="minorHAnsi" w:cs="Arial"/>
                <w:b/>
                <w:sz w:val="20"/>
                <w:szCs w:val="20"/>
                <w:u w:val="single"/>
              </w:rPr>
              <w:t>Attestation Statement:</w:t>
            </w:r>
          </w:p>
          <w:p w:rsidR="00BB67F0" w:rsidRPr="00511171" w:rsidRDefault="00BB67F0" w:rsidP="00BB67F0">
            <w:pPr>
              <w:rPr>
                <w:rFonts w:asciiTheme="minorHAnsi" w:hAnsiTheme="minorHAnsi" w:cs="Arial"/>
                <w:b/>
                <w:i/>
                <w:sz w:val="20"/>
                <w:szCs w:val="20"/>
              </w:rPr>
            </w:pPr>
            <w:r w:rsidRPr="00511171">
              <w:rPr>
                <w:rFonts w:asciiTheme="minorHAnsi" w:hAnsiTheme="minorHAnsi" w:cs="Arial"/>
                <w:b/>
                <w:i/>
                <w:sz w:val="20"/>
                <w:szCs w:val="20"/>
              </w:rPr>
              <w:t xml:space="preserve">The applicant was provided with at least ten (10) hours of instruction specific to and completely covering each of the below competency review requirements through mentored instruction and/or peer coaching delivered by the mentor (noted below) as attested to by </w:t>
            </w:r>
            <w:r w:rsidR="007336E0">
              <w:rPr>
                <w:rFonts w:asciiTheme="minorHAnsi" w:hAnsiTheme="minorHAnsi" w:cs="Arial"/>
                <w:b/>
                <w:i/>
                <w:sz w:val="20"/>
                <w:szCs w:val="20"/>
              </w:rPr>
              <w:t xml:space="preserve">my </w:t>
            </w:r>
            <w:r w:rsidRPr="00511171">
              <w:rPr>
                <w:rFonts w:asciiTheme="minorHAnsi" w:hAnsiTheme="minorHAnsi" w:cs="Arial"/>
                <w:b/>
                <w:i/>
                <w:sz w:val="20"/>
                <w:szCs w:val="20"/>
              </w:rPr>
              <w:t xml:space="preserve">signature and title. </w:t>
            </w:r>
          </w:p>
        </w:tc>
      </w:tr>
      <w:tr w:rsidR="00642679" w:rsidRPr="00224E09" w:rsidTr="00511A97">
        <w:trPr>
          <w:trHeight w:val="451"/>
        </w:trPr>
        <w:tc>
          <w:tcPr>
            <w:tcW w:w="10636" w:type="dxa"/>
            <w:gridSpan w:val="12"/>
            <w:tcBorders>
              <w:top w:val="single" w:sz="12" w:space="0" w:color="0D0D0D" w:themeColor="text1" w:themeTint="F2"/>
              <w:left w:val="single" w:sz="12" w:space="0" w:color="000000" w:themeColor="text1"/>
              <w:bottom w:val="nil"/>
              <w:right w:val="single" w:sz="12" w:space="0" w:color="000000" w:themeColor="text1"/>
            </w:tcBorders>
            <w:shd w:val="clear" w:color="auto" w:fill="auto"/>
            <w:vAlign w:val="bottom"/>
          </w:tcPr>
          <w:p w:rsidR="00642679" w:rsidRPr="00511171" w:rsidRDefault="00642679" w:rsidP="006639A3">
            <w:pPr>
              <w:spacing w:before="120"/>
              <w:rPr>
                <w:rFonts w:asciiTheme="minorHAnsi" w:hAnsiTheme="minorHAnsi" w:cs="Arial"/>
                <w:i/>
                <w:sz w:val="20"/>
                <w:szCs w:val="20"/>
                <w:u w:val="single"/>
              </w:rPr>
            </w:pPr>
            <w:r w:rsidRPr="00511171">
              <w:rPr>
                <w:rFonts w:asciiTheme="minorHAnsi" w:hAnsiTheme="minorHAnsi" w:cs="Arial"/>
                <w:i/>
                <w:sz w:val="20"/>
                <w:szCs w:val="20"/>
                <w:u w:val="single"/>
              </w:rPr>
              <w:t>Competency Review Requirements:</w:t>
            </w:r>
          </w:p>
        </w:tc>
      </w:tr>
      <w:tr w:rsidR="00ED62D0" w:rsidRPr="00335C69" w:rsidTr="00511A97">
        <w:trPr>
          <w:trHeight w:val="522"/>
        </w:trPr>
        <w:tc>
          <w:tcPr>
            <w:tcW w:w="1278" w:type="dxa"/>
            <w:tcBorders>
              <w:top w:val="nil"/>
              <w:left w:val="single" w:sz="12" w:space="0" w:color="000000" w:themeColor="text1"/>
              <w:bottom w:val="nil"/>
              <w:right w:val="nil"/>
            </w:tcBorders>
            <w:shd w:val="clear" w:color="auto" w:fill="auto"/>
            <w:vAlign w:val="bottom"/>
          </w:tcPr>
          <w:p w:rsidR="00ED62D0" w:rsidRPr="00511171" w:rsidRDefault="00ED62D0" w:rsidP="006639A3">
            <w:pPr>
              <w:spacing w:before="120"/>
              <w:rPr>
                <w:rFonts w:asciiTheme="minorHAnsi" w:hAnsiTheme="minorHAnsi" w:cs="Arial"/>
                <w:sz w:val="20"/>
                <w:szCs w:val="20"/>
              </w:rPr>
            </w:pPr>
            <w:r w:rsidRPr="00511171">
              <w:rPr>
                <w:rFonts w:asciiTheme="minorHAnsi" w:hAnsiTheme="minorHAnsi" w:cs="Arial"/>
                <w:sz w:val="20"/>
                <w:szCs w:val="20"/>
              </w:rPr>
              <w:t>Coverage of:</w:t>
            </w:r>
          </w:p>
        </w:tc>
        <w:tc>
          <w:tcPr>
            <w:tcW w:w="9358" w:type="dxa"/>
            <w:gridSpan w:val="11"/>
            <w:tcBorders>
              <w:top w:val="nil"/>
              <w:left w:val="nil"/>
              <w:bottom w:val="single" w:sz="4" w:space="0" w:color="auto"/>
              <w:right w:val="single" w:sz="12" w:space="0" w:color="000000" w:themeColor="text1"/>
            </w:tcBorders>
            <w:shd w:val="clear" w:color="auto" w:fill="auto"/>
            <w:vAlign w:val="bottom"/>
          </w:tcPr>
          <w:p w:rsidR="00ED62D0" w:rsidRPr="00511171" w:rsidRDefault="00ED62D0" w:rsidP="006639A3">
            <w:pPr>
              <w:spacing w:before="120"/>
              <w:rPr>
                <w:rFonts w:asciiTheme="minorHAnsi" w:hAnsiTheme="minorHAnsi" w:cs="Arial"/>
                <w:sz w:val="20"/>
                <w:szCs w:val="20"/>
              </w:rPr>
            </w:pPr>
          </w:p>
        </w:tc>
      </w:tr>
      <w:tr w:rsidR="00642679" w:rsidRPr="00335C69" w:rsidTr="00511A97">
        <w:trPr>
          <w:trHeight w:val="576"/>
        </w:trPr>
        <w:tc>
          <w:tcPr>
            <w:tcW w:w="1278" w:type="dxa"/>
            <w:tcBorders>
              <w:top w:val="nil"/>
              <w:left w:val="single" w:sz="12" w:space="0" w:color="000000" w:themeColor="text1"/>
              <w:bottom w:val="nil"/>
              <w:right w:val="nil"/>
            </w:tcBorders>
            <w:shd w:val="clear" w:color="auto" w:fill="auto"/>
            <w:vAlign w:val="bottom"/>
          </w:tcPr>
          <w:p w:rsidR="00642679" w:rsidRPr="00511171" w:rsidRDefault="00642679" w:rsidP="006639A3">
            <w:pPr>
              <w:spacing w:before="120"/>
              <w:rPr>
                <w:rFonts w:asciiTheme="minorHAnsi" w:hAnsiTheme="minorHAnsi" w:cs="Arial"/>
                <w:sz w:val="20"/>
                <w:szCs w:val="20"/>
              </w:rPr>
            </w:pPr>
            <w:r w:rsidRPr="00511171">
              <w:rPr>
                <w:rFonts w:asciiTheme="minorHAnsi" w:hAnsiTheme="minorHAnsi" w:cs="Arial"/>
                <w:sz w:val="20"/>
                <w:szCs w:val="20"/>
              </w:rPr>
              <w:t>Coverage of:</w:t>
            </w:r>
          </w:p>
        </w:tc>
        <w:tc>
          <w:tcPr>
            <w:tcW w:w="9358" w:type="dxa"/>
            <w:gridSpan w:val="11"/>
            <w:tcBorders>
              <w:top w:val="nil"/>
              <w:left w:val="nil"/>
              <w:bottom w:val="single" w:sz="4" w:space="0" w:color="auto"/>
              <w:right w:val="single" w:sz="12" w:space="0" w:color="000000" w:themeColor="text1"/>
            </w:tcBorders>
            <w:shd w:val="clear" w:color="auto" w:fill="auto"/>
            <w:vAlign w:val="bottom"/>
          </w:tcPr>
          <w:p w:rsidR="00642679" w:rsidRPr="00511171" w:rsidRDefault="00642679" w:rsidP="006639A3">
            <w:pPr>
              <w:spacing w:before="120"/>
              <w:rPr>
                <w:rFonts w:asciiTheme="minorHAnsi" w:hAnsiTheme="minorHAnsi" w:cs="Arial"/>
                <w:sz w:val="20"/>
                <w:szCs w:val="20"/>
              </w:rPr>
            </w:pPr>
          </w:p>
        </w:tc>
      </w:tr>
      <w:tr w:rsidR="00ED62D0" w:rsidRPr="00335C69" w:rsidTr="00511A97">
        <w:trPr>
          <w:trHeight w:val="576"/>
        </w:trPr>
        <w:tc>
          <w:tcPr>
            <w:tcW w:w="1278" w:type="dxa"/>
            <w:tcBorders>
              <w:top w:val="nil"/>
              <w:left w:val="single" w:sz="12" w:space="0" w:color="000000" w:themeColor="text1"/>
              <w:bottom w:val="nil"/>
              <w:right w:val="nil"/>
            </w:tcBorders>
            <w:shd w:val="clear" w:color="auto" w:fill="auto"/>
            <w:vAlign w:val="bottom"/>
          </w:tcPr>
          <w:p w:rsidR="00ED62D0" w:rsidRPr="00511171" w:rsidRDefault="00ED62D0" w:rsidP="006639A3">
            <w:pPr>
              <w:spacing w:before="120"/>
              <w:rPr>
                <w:rFonts w:asciiTheme="minorHAnsi" w:hAnsiTheme="minorHAnsi" w:cs="Arial"/>
                <w:sz w:val="20"/>
                <w:szCs w:val="20"/>
                <w:u w:val="single"/>
              </w:rPr>
            </w:pPr>
            <w:r w:rsidRPr="00511171">
              <w:rPr>
                <w:rFonts w:asciiTheme="minorHAnsi" w:hAnsiTheme="minorHAnsi" w:cs="Arial"/>
                <w:sz w:val="20"/>
                <w:szCs w:val="20"/>
              </w:rPr>
              <w:t>Coverage of:</w:t>
            </w:r>
          </w:p>
        </w:tc>
        <w:tc>
          <w:tcPr>
            <w:tcW w:w="9358" w:type="dxa"/>
            <w:gridSpan w:val="11"/>
            <w:tcBorders>
              <w:top w:val="single" w:sz="4" w:space="0" w:color="auto"/>
              <w:left w:val="nil"/>
              <w:bottom w:val="single" w:sz="2" w:space="0" w:color="000000" w:themeColor="text1"/>
              <w:right w:val="single" w:sz="12" w:space="0" w:color="000000" w:themeColor="text1"/>
            </w:tcBorders>
            <w:shd w:val="clear" w:color="auto" w:fill="auto"/>
            <w:vAlign w:val="bottom"/>
          </w:tcPr>
          <w:p w:rsidR="00ED62D0" w:rsidRPr="00511171" w:rsidRDefault="00ED62D0" w:rsidP="006639A3">
            <w:pPr>
              <w:spacing w:before="120"/>
              <w:rPr>
                <w:rFonts w:asciiTheme="minorHAnsi" w:hAnsiTheme="minorHAnsi" w:cs="Arial"/>
                <w:sz w:val="20"/>
                <w:szCs w:val="20"/>
              </w:rPr>
            </w:pPr>
          </w:p>
        </w:tc>
      </w:tr>
      <w:tr w:rsidR="00511A97" w:rsidRPr="00335C69" w:rsidTr="00511A97">
        <w:trPr>
          <w:trHeight w:val="40"/>
        </w:trPr>
        <w:tc>
          <w:tcPr>
            <w:tcW w:w="10636" w:type="dxa"/>
            <w:gridSpan w:val="12"/>
            <w:tcBorders>
              <w:top w:val="nil"/>
              <w:left w:val="single" w:sz="12" w:space="0" w:color="000000" w:themeColor="text1"/>
              <w:bottom w:val="single" w:sz="12" w:space="0" w:color="000000" w:themeColor="text1"/>
              <w:right w:val="single" w:sz="12" w:space="0" w:color="000000" w:themeColor="text1"/>
            </w:tcBorders>
            <w:shd w:val="clear" w:color="auto" w:fill="auto"/>
            <w:vAlign w:val="bottom"/>
          </w:tcPr>
          <w:p w:rsidR="00511A97" w:rsidRPr="00511A97" w:rsidRDefault="00511A97" w:rsidP="006639A3">
            <w:pPr>
              <w:rPr>
                <w:rFonts w:asciiTheme="minorHAnsi" w:hAnsiTheme="minorHAnsi" w:cs="Arial"/>
                <w:sz w:val="16"/>
                <w:szCs w:val="16"/>
              </w:rPr>
            </w:pPr>
          </w:p>
        </w:tc>
      </w:tr>
      <w:tr w:rsidR="0075523C" w:rsidRPr="00335C69" w:rsidTr="00511A97">
        <w:trPr>
          <w:trHeight w:val="576"/>
        </w:trPr>
        <w:tc>
          <w:tcPr>
            <w:tcW w:w="2358" w:type="dxa"/>
            <w:gridSpan w:val="3"/>
            <w:tcBorders>
              <w:top w:val="single" w:sz="12" w:space="0" w:color="000000" w:themeColor="text1"/>
              <w:left w:val="single" w:sz="12" w:space="0" w:color="auto"/>
              <w:bottom w:val="nil"/>
              <w:right w:val="nil"/>
            </w:tcBorders>
            <w:shd w:val="clear" w:color="auto" w:fill="auto"/>
            <w:vAlign w:val="bottom"/>
          </w:tcPr>
          <w:p w:rsidR="0075523C" w:rsidRPr="00511171" w:rsidRDefault="0075523C" w:rsidP="00C35D20">
            <w:pPr>
              <w:rPr>
                <w:rFonts w:asciiTheme="minorHAnsi" w:hAnsiTheme="minorHAnsi" w:cs="Arial"/>
                <w:sz w:val="20"/>
                <w:szCs w:val="20"/>
              </w:rPr>
            </w:pPr>
            <w:r w:rsidRPr="00511171">
              <w:rPr>
                <w:rFonts w:asciiTheme="minorHAnsi" w:hAnsiTheme="minorHAnsi" w:cs="Arial"/>
                <w:sz w:val="20"/>
                <w:szCs w:val="20"/>
              </w:rPr>
              <w:t xml:space="preserve">Printed name of mentor:                                                                                                           </w:t>
            </w:r>
          </w:p>
        </w:tc>
        <w:tc>
          <w:tcPr>
            <w:tcW w:w="8278" w:type="dxa"/>
            <w:gridSpan w:val="9"/>
            <w:tcBorders>
              <w:top w:val="single" w:sz="12" w:space="0" w:color="000000" w:themeColor="text1"/>
              <w:left w:val="nil"/>
              <w:bottom w:val="single" w:sz="4" w:space="0" w:color="auto"/>
              <w:right w:val="single" w:sz="12" w:space="0" w:color="auto"/>
            </w:tcBorders>
            <w:shd w:val="clear" w:color="auto" w:fill="auto"/>
            <w:vAlign w:val="bottom"/>
          </w:tcPr>
          <w:p w:rsidR="0075523C" w:rsidRPr="00511171" w:rsidRDefault="0075523C" w:rsidP="00C35D20">
            <w:pPr>
              <w:spacing w:before="120"/>
              <w:rPr>
                <w:rFonts w:asciiTheme="minorHAnsi" w:hAnsiTheme="minorHAnsi" w:cs="Arial"/>
                <w:sz w:val="20"/>
                <w:szCs w:val="20"/>
              </w:rPr>
            </w:pPr>
          </w:p>
        </w:tc>
      </w:tr>
      <w:tr w:rsidR="0075523C" w:rsidRPr="00335C69" w:rsidTr="00511A97">
        <w:trPr>
          <w:trHeight w:val="536"/>
        </w:trPr>
        <w:tc>
          <w:tcPr>
            <w:tcW w:w="3618" w:type="dxa"/>
            <w:gridSpan w:val="7"/>
            <w:tcBorders>
              <w:top w:val="nil"/>
              <w:left w:val="single" w:sz="12" w:space="0" w:color="auto"/>
              <w:bottom w:val="nil"/>
              <w:right w:val="nil"/>
            </w:tcBorders>
            <w:shd w:val="clear" w:color="auto" w:fill="auto"/>
            <w:vAlign w:val="bottom"/>
          </w:tcPr>
          <w:p w:rsidR="0075523C" w:rsidRPr="00511171" w:rsidRDefault="0075523C" w:rsidP="006639A3">
            <w:pPr>
              <w:spacing w:before="120"/>
              <w:rPr>
                <w:rFonts w:asciiTheme="minorHAnsi" w:hAnsiTheme="minorHAnsi" w:cs="Arial"/>
                <w:sz w:val="20"/>
                <w:szCs w:val="20"/>
              </w:rPr>
            </w:pPr>
            <w:r w:rsidRPr="00511171">
              <w:rPr>
                <w:rFonts w:asciiTheme="minorHAnsi" w:hAnsiTheme="minorHAnsi" w:cs="Arial"/>
                <w:sz w:val="20"/>
                <w:szCs w:val="20"/>
              </w:rPr>
              <w:t>Mentor’s MA Educator License Number:</w:t>
            </w:r>
          </w:p>
        </w:tc>
        <w:tc>
          <w:tcPr>
            <w:tcW w:w="7018" w:type="dxa"/>
            <w:gridSpan w:val="5"/>
            <w:tcBorders>
              <w:top w:val="nil"/>
              <w:left w:val="nil"/>
              <w:bottom w:val="single" w:sz="4" w:space="0" w:color="auto"/>
              <w:right w:val="single" w:sz="12" w:space="0" w:color="auto"/>
            </w:tcBorders>
            <w:shd w:val="clear" w:color="auto" w:fill="auto"/>
            <w:vAlign w:val="bottom"/>
          </w:tcPr>
          <w:p w:rsidR="0075523C" w:rsidRPr="00511171" w:rsidRDefault="0075523C" w:rsidP="006639A3">
            <w:pPr>
              <w:spacing w:before="120"/>
              <w:rPr>
                <w:rFonts w:asciiTheme="minorHAnsi" w:hAnsiTheme="minorHAnsi" w:cs="Arial"/>
                <w:sz w:val="20"/>
                <w:szCs w:val="20"/>
              </w:rPr>
            </w:pPr>
          </w:p>
        </w:tc>
      </w:tr>
      <w:tr w:rsidR="0075523C" w:rsidRPr="00335C69" w:rsidTr="00511A97">
        <w:trPr>
          <w:trHeight w:val="576"/>
        </w:trPr>
        <w:tc>
          <w:tcPr>
            <w:tcW w:w="2988" w:type="dxa"/>
            <w:gridSpan w:val="6"/>
            <w:tcBorders>
              <w:top w:val="nil"/>
              <w:left w:val="single" w:sz="12" w:space="0" w:color="auto"/>
              <w:bottom w:val="nil"/>
              <w:right w:val="nil"/>
            </w:tcBorders>
            <w:shd w:val="clear" w:color="auto" w:fill="auto"/>
            <w:vAlign w:val="bottom"/>
          </w:tcPr>
          <w:p w:rsidR="0075523C" w:rsidRPr="00511171" w:rsidRDefault="0075523C" w:rsidP="006639A3">
            <w:pPr>
              <w:spacing w:before="120"/>
              <w:rPr>
                <w:rFonts w:asciiTheme="minorHAnsi" w:hAnsiTheme="minorHAnsi" w:cs="Arial"/>
                <w:sz w:val="20"/>
                <w:szCs w:val="20"/>
              </w:rPr>
            </w:pPr>
            <w:r w:rsidRPr="00511171">
              <w:rPr>
                <w:rFonts w:asciiTheme="minorHAnsi" w:hAnsiTheme="minorHAnsi" w:cs="Arial"/>
                <w:sz w:val="20"/>
                <w:szCs w:val="20"/>
              </w:rPr>
              <w:t>Name of provider school district:</w:t>
            </w:r>
          </w:p>
        </w:tc>
        <w:tc>
          <w:tcPr>
            <w:tcW w:w="7648" w:type="dxa"/>
            <w:gridSpan w:val="6"/>
            <w:tcBorders>
              <w:top w:val="nil"/>
              <w:left w:val="nil"/>
              <w:bottom w:val="single" w:sz="4" w:space="0" w:color="auto"/>
              <w:right w:val="single" w:sz="12" w:space="0" w:color="auto"/>
            </w:tcBorders>
            <w:shd w:val="clear" w:color="auto" w:fill="auto"/>
            <w:vAlign w:val="bottom"/>
          </w:tcPr>
          <w:p w:rsidR="0075523C" w:rsidRPr="00511171" w:rsidRDefault="0075523C" w:rsidP="006639A3">
            <w:pPr>
              <w:spacing w:before="120"/>
              <w:rPr>
                <w:rFonts w:asciiTheme="minorHAnsi" w:hAnsiTheme="minorHAnsi" w:cs="Arial"/>
                <w:sz w:val="20"/>
                <w:szCs w:val="20"/>
              </w:rPr>
            </w:pPr>
          </w:p>
        </w:tc>
      </w:tr>
      <w:tr w:rsidR="0075523C" w:rsidRPr="00335C69" w:rsidTr="00511A97">
        <w:trPr>
          <w:trHeight w:val="617"/>
        </w:trPr>
        <w:tc>
          <w:tcPr>
            <w:tcW w:w="4158" w:type="dxa"/>
            <w:gridSpan w:val="9"/>
            <w:tcBorders>
              <w:top w:val="nil"/>
              <w:left w:val="single" w:sz="12" w:space="0" w:color="auto"/>
              <w:bottom w:val="nil"/>
              <w:right w:val="nil"/>
            </w:tcBorders>
            <w:shd w:val="clear" w:color="auto" w:fill="auto"/>
            <w:vAlign w:val="bottom"/>
          </w:tcPr>
          <w:p w:rsidR="0075523C" w:rsidRPr="00511171" w:rsidRDefault="0075523C" w:rsidP="006639A3">
            <w:pPr>
              <w:spacing w:before="120"/>
              <w:rPr>
                <w:rFonts w:asciiTheme="minorHAnsi" w:hAnsiTheme="minorHAnsi" w:cs="Arial"/>
                <w:color w:val="000000"/>
                <w:sz w:val="20"/>
                <w:szCs w:val="20"/>
              </w:rPr>
            </w:pPr>
            <w:r w:rsidRPr="00511171">
              <w:rPr>
                <w:rFonts w:asciiTheme="minorHAnsi" w:hAnsiTheme="minorHAnsi" w:cs="Arial"/>
                <w:color w:val="000000"/>
                <w:sz w:val="20"/>
                <w:szCs w:val="20"/>
              </w:rPr>
              <w:t>Printed name of superintendent/or equivalent:</w:t>
            </w:r>
          </w:p>
        </w:tc>
        <w:tc>
          <w:tcPr>
            <w:tcW w:w="6478" w:type="dxa"/>
            <w:gridSpan w:val="3"/>
            <w:tcBorders>
              <w:top w:val="single" w:sz="4" w:space="0" w:color="auto"/>
              <w:left w:val="nil"/>
              <w:bottom w:val="single" w:sz="4" w:space="0" w:color="auto"/>
              <w:right w:val="single" w:sz="12" w:space="0" w:color="auto"/>
            </w:tcBorders>
            <w:shd w:val="clear" w:color="auto" w:fill="auto"/>
            <w:vAlign w:val="bottom"/>
          </w:tcPr>
          <w:p w:rsidR="0075523C" w:rsidRPr="00511171" w:rsidRDefault="0075523C" w:rsidP="006639A3">
            <w:pPr>
              <w:spacing w:before="120"/>
              <w:rPr>
                <w:rFonts w:asciiTheme="minorHAnsi" w:hAnsiTheme="minorHAnsi" w:cs="Arial"/>
                <w:color w:val="000000"/>
                <w:sz w:val="20"/>
                <w:szCs w:val="20"/>
              </w:rPr>
            </w:pPr>
          </w:p>
        </w:tc>
      </w:tr>
      <w:tr w:rsidR="0075523C" w:rsidRPr="00335C69" w:rsidTr="00511A97">
        <w:trPr>
          <w:trHeight w:val="572"/>
        </w:trPr>
        <w:tc>
          <w:tcPr>
            <w:tcW w:w="3888" w:type="dxa"/>
            <w:gridSpan w:val="8"/>
            <w:tcBorders>
              <w:top w:val="nil"/>
              <w:left w:val="single" w:sz="12" w:space="0" w:color="auto"/>
              <w:bottom w:val="nil"/>
              <w:right w:val="nil"/>
            </w:tcBorders>
            <w:shd w:val="clear" w:color="auto" w:fill="auto"/>
            <w:vAlign w:val="bottom"/>
          </w:tcPr>
          <w:p w:rsidR="0075523C" w:rsidRPr="00511171" w:rsidRDefault="0075523C" w:rsidP="006639A3">
            <w:pPr>
              <w:spacing w:before="120"/>
              <w:rPr>
                <w:rFonts w:asciiTheme="minorHAnsi" w:hAnsiTheme="minorHAnsi" w:cs="Arial"/>
                <w:sz w:val="20"/>
                <w:szCs w:val="20"/>
              </w:rPr>
            </w:pPr>
            <w:r w:rsidRPr="00511171">
              <w:rPr>
                <w:rFonts w:asciiTheme="minorHAnsi" w:hAnsiTheme="minorHAnsi" w:cs="Arial"/>
                <w:color w:val="000000"/>
                <w:sz w:val="20"/>
                <w:szCs w:val="20"/>
              </w:rPr>
              <w:t xml:space="preserve">Signature of superintendent/or equivalent: </w:t>
            </w:r>
          </w:p>
        </w:tc>
        <w:tc>
          <w:tcPr>
            <w:tcW w:w="6748" w:type="dxa"/>
            <w:gridSpan w:val="4"/>
            <w:tcBorders>
              <w:top w:val="nil"/>
              <w:left w:val="nil"/>
              <w:bottom w:val="single" w:sz="4" w:space="0" w:color="auto"/>
              <w:right w:val="single" w:sz="12" w:space="0" w:color="auto"/>
            </w:tcBorders>
            <w:shd w:val="clear" w:color="auto" w:fill="auto"/>
            <w:vAlign w:val="bottom"/>
          </w:tcPr>
          <w:p w:rsidR="0075523C" w:rsidRPr="00511171" w:rsidRDefault="0075523C" w:rsidP="006639A3">
            <w:pPr>
              <w:spacing w:before="120"/>
              <w:rPr>
                <w:rFonts w:asciiTheme="minorHAnsi" w:hAnsiTheme="minorHAnsi" w:cs="Arial"/>
                <w:sz w:val="20"/>
                <w:szCs w:val="20"/>
              </w:rPr>
            </w:pPr>
          </w:p>
        </w:tc>
      </w:tr>
      <w:tr w:rsidR="00ED62D0" w:rsidRPr="00623C66" w:rsidTr="00511A97">
        <w:trPr>
          <w:trHeight w:val="203"/>
        </w:trPr>
        <w:tc>
          <w:tcPr>
            <w:tcW w:w="10636" w:type="dxa"/>
            <w:gridSpan w:val="12"/>
            <w:tcBorders>
              <w:top w:val="nil"/>
              <w:left w:val="single" w:sz="12" w:space="0" w:color="auto"/>
              <w:bottom w:val="single" w:sz="12" w:space="0" w:color="auto"/>
              <w:right w:val="single" w:sz="12" w:space="0" w:color="auto"/>
            </w:tcBorders>
            <w:shd w:val="clear" w:color="auto" w:fill="auto"/>
          </w:tcPr>
          <w:p w:rsidR="00ED62D0" w:rsidRPr="00623C66" w:rsidRDefault="00ED62D0" w:rsidP="006639A3">
            <w:pPr>
              <w:rPr>
                <w:rFonts w:asciiTheme="minorHAnsi" w:hAnsiTheme="minorHAnsi"/>
                <w:b/>
                <w:sz w:val="16"/>
                <w:szCs w:val="16"/>
              </w:rPr>
            </w:pPr>
          </w:p>
        </w:tc>
      </w:tr>
      <w:tr w:rsidR="00642679" w:rsidRPr="00FA3544" w:rsidTr="00511A97">
        <w:trPr>
          <w:trHeight w:val="800"/>
        </w:trPr>
        <w:tc>
          <w:tcPr>
            <w:tcW w:w="10636" w:type="dxa"/>
            <w:gridSpan w:val="12"/>
            <w:tcBorders>
              <w:top w:val="single" w:sz="12" w:space="0" w:color="auto"/>
              <w:left w:val="nil"/>
              <w:bottom w:val="nil"/>
              <w:right w:val="nil"/>
            </w:tcBorders>
            <w:shd w:val="clear" w:color="auto" w:fill="auto"/>
            <w:vAlign w:val="center"/>
          </w:tcPr>
          <w:p w:rsidR="00642679" w:rsidRPr="00FA3544" w:rsidRDefault="00642679" w:rsidP="006639A3">
            <w:pPr>
              <w:rPr>
                <w:rFonts w:asciiTheme="minorHAnsi" w:hAnsiTheme="minorHAnsi"/>
                <w:bCs/>
                <w:sz w:val="20"/>
                <w:szCs w:val="20"/>
              </w:rPr>
            </w:pPr>
            <w:r w:rsidRPr="00FA3544">
              <w:rPr>
                <w:rFonts w:asciiTheme="minorHAnsi" w:hAnsiTheme="minorHAnsi"/>
                <w:b/>
                <w:bCs/>
                <w:sz w:val="20"/>
                <w:szCs w:val="20"/>
                <w:u w:val="single"/>
              </w:rPr>
              <w:t>Please note:</w:t>
            </w:r>
            <w:r w:rsidRPr="00FA3544">
              <w:rPr>
                <w:rFonts w:asciiTheme="minorHAnsi" w:hAnsiTheme="minorHAnsi"/>
                <w:sz w:val="20"/>
                <w:szCs w:val="20"/>
              </w:rPr>
              <w:t xml:space="preserve">   </w:t>
            </w:r>
            <w:r>
              <w:rPr>
                <w:rFonts w:asciiTheme="minorHAnsi" w:hAnsiTheme="minorHAnsi"/>
                <w:sz w:val="20"/>
                <w:szCs w:val="20"/>
              </w:rPr>
              <w:t>D</w:t>
            </w:r>
            <w:r w:rsidRPr="00FA3544">
              <w:rPr>
                <w:rFonts w:asciiTheme="minorHAnsi" w:hAnsiTheme="minorHAnsi"/>
                <w:sz w:val="20"/>
                <w:szCs w:val="20"/>
              </w:rPr>
              <w:t xml:space="preserve">ocuments may be uploaded into your ELAR account or mailed to the Office of Educator Licensure. Information regarding the uploading and mailing of documents may be found </w:t>
            </w:r>
            <w:hyperlink r:id="rId21" w:history="1">
              <w:r w:rsidRPr="00FA3544">
                <w:rPr>
                  <w:rStyle w:val="Hyperlink"/>
                  <w:rFonts w:asciiTheme="minorHAnsi" w:hAnsiTheme="minorHAnsi"/>
                  <w:sz w:val="20"/>
                  <w:szCs w:val="20"/>
                </w:rPr>
                <w:t>here</w:t>
              </w:r>
            </w:hyperlink>
            <w:r w:rsidRPr="00FA3544">
              <w:rPr>
                <w:rFonts w:asciiTheme="minorHAnsi" w:hAnsiTheme="minorHAnsi"/>
                <w:sz w:val="20"/>
                <w:szCs w:val="20"/>
              </w:rPr>
              <w:t>.</w:t>
            </w:r>
          </w:p>
        </w:tc>
      </w:tr>
    </w:tbl>
    <w:p w:rsidR="00642679" w:rsidRDefault="00642679" w:rsidP="00642679">
      <w:pPr>
        <w:spacing w:before="120" w:after="240"/>
      </w:pPr>
    </w:p>
    <w:p w:rsidR="00010006" w:rsidRPr="005A2653" w:rsidRDefault="00010006" w:rsidP="00010006">
      <w:pPr>
        <w:pStyle w:val="Heading1"/>
        <w:spacing w:before="0"/>
        <w:jc w:val="center"/>
        <w:rPr>
          <w:sz w:val="28"/>
          <w:szCs w:val="28"/>
        </w:rPr>
      </w:pPr>
      <w:bookmarkStart w:id="16" w:name="_Toc470168291"/>
      <w:r>
        <w:rPr>
          <w:sz w:val="28"/>
          <w:szCs w:val="28"/>
        </w:rPr>
        <w:lastRenderedPageBreak/>
        <w:t xml:space="preserve">Seminar, Workshop, </w:t>
      </w:r>
      <w:r w:rsidR="00C71A28">
        <w:rPr>
          <w:sz w:val="28"/>
          <w:szCs w:val="28"/>
        </w:rPr>
        <w:t>or</w:t>
      </w:r>
      <w:r>
        <w:rPr>
          <w:sz w:val="28"/>
          <w:szCs w:val="28"/>
        </w:rPr>
        <w:t xml:space="preserve"> </w:t>
      </w:r>
      <w:r w:rsidR="006639A3">
        <w:rPr>
          <w:sz w:val="28"/>
          <w:szCs w:val="28"/>
        </w:rPr>
        <w:t>Other Professional Learning Experience</w:t>
      </w:r>
      <w:r w:rsidRPr="005A2653">
        <w:rPr>
          <w:sz w:val="28"/>
          <w:szCs w:val="28"/>
        </w:rPr>
        <w:t xml:space="preserve"> </w:t>
      </w:r>
      <w:r>
        <w:rPr>
          <w:sz w:val="28"/>
          <w:szCs w:val="28"/>
        </w:rPr>
        <w:t xml:space="preserve">Sample </w:t>
      </w:r>
      <w:r w:rsidR="006639A3">
        <w:rPr>
          <w:sz w:val="28"/>
          <w:szCs w:val="28"/>
        </w:rPr>
        <w:t xml:space="preserve">Verification </w:t>
      </w:r>
      <w:r w:rsidRPr="005A2653">
        <w:rPr>
          <w:sz w:val="28"/>
          <w:szCs w:val="28"/>
        </w:rPr>
        <w:t>Letter</w:t>
      </w:r>
      <w:r>
        <w:rPr>
          <w:sz w:val="28"/>
          <w:szCs w:val="28"/>
        </w:rPr>
        <w:t xml:space="preserve"> Template</w:t>
      </w:r>
      <w:bookmarkEnd w:id="16"/>
    </w:p>
    <w:p w:rsidR="00010006" w:rsidRPr="00335C69" w:rsidRDefault="00010006" w:rsidP="00010006">
      <w:pPr>
        <w:spacing w:before="120"/>
        <w:rPr>
          <w:rFonts w:asciiTheme="minorHAnsi" w:hAnsiTheme="minorHAnsi" w:cs="Arial"/>
          <w:b/>
          <w:color w:val="000000"/>
          <w:sz w:val="22"/>
          <w:szCs w:val="22"/>
        </w:rPr>
      </w:pPr>
      <w:r w:rsidRPr="00335C69">
        <w:rPr>
          <w:rFonts w:asciiTheme="minorHAnsi" w:hAnsiTheme="minorHAnsi" w:cs="Arial"/>
          <w:b/>
          <w:color w:val="000000"/>
          <w:sz w:val="22"/>
          <w:szCs w:val="22"/>
        </w:rPr>
        <w:t>Helpful in providing further clarity:</w:t>
      </w:r>
    </w:p>
    <w:p w:rsidR="00010006" w:rsidRPr="00335C69" w:rsidRDefault="00010006" w:rsidP="00010006">
      <w:pPr>
        <w:rPr>
          <w:rFonts w:asciiTheme="minorHAnsi" w:hAnsiTheme="minorHAnsi" w:cs="Arial"/>
          <w:color w:val="000000"/>
          <w:sz w:val="22"/>
          <w:szCs w:val="22"/>
        </w:rPr>
      </w:pPr>
      <w:r w:rsidRPr="00335C69">
        <w:rPr>
          <w:rFonts w:asciiTheme="minorHAnsi" w:hAnsiTheme="minorHAnsi" w:cs="Arial"/>
          <w:color w:val="000000"/>
          <w:sz w:val="22"/>
          <w:szCs w:val="22"/>
        </w:rPr>
        <w:t>Co</w:t>
      </w:r>
      <w:r>
        <w:rPr>
          <w:rFonts w:asciiTheme="minorHAnsi" w:hAnsiTheme="minorHAnsi" w:cs="Arial"/>
          <w:color w:val="000000"/>
          <w:sz w:val="22"/>
          <w:szCs w:val="22"/>
        </w:rPr>
        <w:t xml:space="preserve">nstructing a letter with </w:t>
      </w:r>
      <w:r w:rsidRPr="00335C69">
        <w:rPr>
          <w:rFonts w:asciiTheme="minorHAnsi" w:hAnsiTheme="minorHAnsi" w:cs="Arial"/>
          <w:color w:val="000000"/>
          <w:sz w:val="22"/>
          <w:szCs w:val="22"/>
        </w:rPr>
        <w:t>the information indicate</w:t>
      </w:r>
      <w:r>
        <w:rPr>
          <w:rFonts w:asciiTheme="minorHAnsi" w:hAnsiTheme="minorHAnsi" w:cs="Arial"/>
          <w:color w:val="000000"/>
          <w:sz w:val="22"/>
          <w:szCs w:val="22"/>
        </w:rPr>
        <w:t xml:space="preserve">d below is especially helpful </w:t>
      </w:r>
      <w:r w:rsidRPr="00E956A0">
        <w:rPr>
          <w:rFonts w:asciiTheme="minorHAnsi" w:hAnsiTheme="minorHAnsi" w:cs="Arial"/>
          <w:color w:val="000000"/>
          <w:sz w:val="22"/>
          <w:szCs w:val="22"/>
        </w:rPr>
        <w:t>i</w:t>
      </w:r>
      <w:r w:rsidRPr="00E956A0">
        <w:rPr>
          <w:sz w:val="22"/>
          <w:szCs w:val="22"/>
        </w:rPr>
        <w:t xml:space="preserve">f you have addressed a requirement through </w:t>
      </w:r>
      <w:r>
        <w:rPr>
          <w:sz w:val="22"/>
          <w:szCs w:val="22"/>
        </w:rPr>
        <w:t>completion of a seminar</w:t>
      </w:r>
      <w:r w:rsidR="006639A3">
        <w:rPr>
          <w:sz w:val="22"/>
          <w:szCs w:val="22"/>
        </w:rPr>
        <w:t xml:space="preserve">, </w:t>
      </w:r>
      <w:r>
        <w:rPr>
          <w:sz w:val="22"/>
          <w:szCs w:val="22"/>
        </w:rPr>
        <w:t>workshop</w:t>
      </w:r>
      <w:r w:rsidR="006639A3">
        <w:rPr>
          <w:rFonts w:asciiTheme="minorHAnsi" w:hAnsiTheme="minorHAnsi" w:cs="Arial"/>
          <w:color w:val="000000"/>
          <w:sz w:val="22"/>
          <w:szCs w:val="22"/>
        </w:rPr>
        <w:t>, or other professional learning experience.</w:t>
      </w:r>
    </w:p>
    <w:p w:rsidR="00010006" w:rsidRPr="00E956A0" w:rsidRDefault="00010006" w:rsidP="00010006">
      <w:pPr>
        <w:spacing w:before="240"/>
        <w:jc w:val="center"/>
        <w:rPr>
          <w:rFonts w:asciiTheme="minorHAnsi" w:hAnsiTheme="minorHAnsi" w:cs="Arial"/>
          <w:b/>
          <w:color w:val="000000"/>
          <w:sz w:val="22"/>
          <w:szCs w:val="22"/>
        </w:rPr>
      </w:pPr>
      <w:r w:rsidRPr="00E956A0">
        <w:rPr>
          <w:rFonts w:asciiTheme="minorHAnsi" w:hAnsiTheme="minorHAnsi" w:cs="Arial"/>
          <w:b/>
          <w:color w:val="000000"/>
          <w:sz w:val="22"/>
          <w:szCs w:val="22"/>
        </w:rPr>
        <w:t>-</w:t>
      </w:r>
      <w:r>
        <w:rPr>
          <w:rFonts w:asciiTheme="minorHAnsi" w:hAnsiTheme="minorHAnsi" w:cs="Arial"/>
          <w:b/>
          <w:color w:val="000000"/>
          <w:sz w:val="22"/>
          <w:szCs w:val="22"/>
        </w:rPr>
        <w:t xml:space="preserve"> </w:t>
      </w:r>
      <w:r w:rsidRPr="00E956A0">
        <w:rPr>
          <w:rFonts w:asciiTheme="minorHAnsi" w:hAnsiTheme="minorHAnsi" w:cs="Arial"/>
          <w:b/>
          <w:color w:val="000000"/>
          <w:sz w:val="22"/>
          <w:szCs w:val="22"/>
        </w:rPr>
        <w:t>Required letter components -</w:t>
      </w:r>
    </w:p>
    <w:p w:rsidR="00010006" w:rsidRPr="00335C69" w:rsidRDefault="00010006" w:rsidP="00827675">
      <w:pPr>
        <w:pStyle w:val="ListParagraph"/>
        <w:numPr>
          <w:ilvl w:val="0"/>
          <w:numId w:val="10"/>
        </w:numPr>
        <w:spacing w:before="240" w:after="240"/>
        <w:rPr>
          <w:rFonts w:asciiTheme="minorHAnsi" w:hAnsiTheme="minorHAnsi" w:cs="Arial"/>
          <w:color w:val="000000"/>
          <w:sz w:val="22"/>
          <w:szCs w:val="22"/>
        </w:rPr>
      </w:pPr>
      <w:r>
        <w:rPr>
          <w:rFonts w:asciiTheme="minorHAnsi" w:hAnsiTheme="minorHAnsi" w:cs="Arial"/>
          <w:color w:val="000000"/>
          <w:sz w:val="22"/>
          <w:szCs w:val="22"/>
        </w:rPr>
        <w:t xml:space="preserve">Must be on official </w:t>
      </w:r>
      <w:r w:rsidRPr="00335C69">
        <w:rPr>
          <w:rFonts w:asciiTheme="minorHAnsi" w:hAnsiTheme="minorHAnsi" w:cs="Arial"/>
          <w:color w:val="000000"/>
          <w:sz w:val="22"/>
          <w:szCs w:val="22"/>
        </w:rPr>
        <w:t>letterhead</w:t>
      </w:r>
      <w:r>
        <w:rPr>
          <w:rFonts w:asciiTheme="minorHAnsi" w:hAnsiTheme="minorHAnsi" w:cs="Arial"/>
          <w:color w:val="000000"/>
          <w:sz w:val="22"/>
          <w:szCs w:val="22"/>
        </w:rPr>
        <w:t xml:space="preserve"> of the provider.</w:t>
      </w:r>
    </w:p>
    <w:p w:rsidR="00010006" w:rsidRPr="00827675" w:rsidRDefault="00010006" w:rsidP="00827675">
      <w:pPr>
        <w:pStyle w:val="ListParagraph"/>
        <w:numPr>
          <w:ilvl w:val="0"/>
          <w:numId w:val="10"/>
        </w:numPr>
        <w:spacing w:after="240"/>
        <w:rPr>
          <w:rFonts w:asciiTheme="minorHAnsi" w:hAnsiTheme="minorHAnsi" w:cs="Arial"/>
          <w:color w:val="000000"/>
          <w:sz w:val="22"/>
          <w:szCs w:val="22"/>
        </w:rPr>
      </w:pPr>
      <w:r w:rsidRPr="00335C69">
        <w:rPr>
          <w:rFonts w:asciiTheme="minorHAnsi" w:hAnsiTheme="minorHAnsi" w:cs="Arial"/>
          <w:color w:val="000000"/>
          <w:sz w:val="22"/>
          <w:szCs w:val="22"/>
        </w:rPr>
        <w:t xml:space="preserve">Must be signed by </w:t>
      </w:r>
      <w:r w:rsidR="006639A3">
        <w:rPr>
          <w:rFonts w:asciiTheme="minorHAnsi" w:hAnsiTheme="minorHAnsi" w:cs="Arial"/>
          <w:color w:val="000000"/>
          <w:sz w:val="22"/>
          <w:szCs w:val="22"/>
        </w:rPr>
        <w:t>an appropriate representative</w:t>
      </w:r>
      <w:r w:rsidRPr="005A2653">
        <w:rPr>
          <w:sz w:val="22"/>
          <w:szCs w:val="22"/>
        </w:rPr>
        <w:t>.</w:t>
      </w:r>
    </w:p>
    <w:p w:rsidR="00827675" w:rsidRPr="00335C69" w:rsidRDefault="00511171" w:rsidP="00827675">
      <w:pPr>
        <w:pStyle w:val="ListParagraph"/>
        <w:numPr>
          <w:ilvl w:val="0"/>
          <w:numId w:val="10"/>
        </w:numPr>
        <w:rPr>
          <w:rFonts w:asciiTheme="minorHAnsi" w:hAnsiTheme="minorHAnsi" w:cs="Arial"/>
          <w:color w:val="000000"/>
          <w:sz w:val="22"/>
          <w:szCs w:val="22"/>
        </w:rPr>
      </w:pPr>
      <w:r>
        <w:rPr>
          <w:sz w:val="22"/>
          <w:szCs w:val="22"/>
        </w:rPr>
        <w:t>Must include attestation statement</w:t>
      </w:r>
      <w:r w:rsidR="00827675">
        <w:rPr>
          <w:sz w:val="22"/>
          <w:szCs w:val="22"/>
        </w:rPr>
        <w:t>.</w:t>
      </w:r>
    </w:p>
    <w:tbl>
      <w:tblPr>
        <w:tblStyle w:val="TableGrid"/>
        <w:tblpPr w:leftFromText="180" w:rightFromText="180" w:vertAnchor="text" w:horzAnchor="margin" w:tblpXSpec="center" w:tblpY="228"/>
        <w:tblW w:w="10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tblPr>
      <w:tblGrid>
        <w:gridCol w:w="648"/>
        <w:gridCol w:w="630"/>
        <w:gridCol w:w="540"/>
        <w:gridCol w:w="900"/>
        <w:gridCol w:w="90"/>
        <w:gridCol w:w="90"/>
        <w:gridCol w:w="118"/>
        <w:gridCol w:w="2942"/>
        <w:gridCol w:w="360"/>
        <w:gridCol w:w="720"/>
        <w:gridCol w:w="360"/>
        <w:gridCol w:w="756"/>
        <w:gridCol w:w="2482"/>
      </w:tblGrid>
      <w:tr w:rsidR="00010006" w:rsidRPr="00D95689" w:rsidTr="00827675">
        <w:trPr>
          <w:trHeight w:val="432"/>
        </w:trPr>
        <w:tc>
          <w:tcPr>
            <w:tcW w:w="1818" w:type="dxa"/>
            <w:gridSpan w:val="3"/>
            <w:tcBorders>
              <w:top w:val="single" w:sz="12" w:space="0" w:color="auto"/>
              <w:left w:val="single" w:sz="12" w:space="0" w:color="auto"/>
              <w:bottom w:val="nil"/>
              <w:right w:val="nil"/>
            </w:tcBorders>
            <w:shd w:val="clear" w:color="auto" w:fill="auto"/>
            <w:vAlign w:val="bottom"/>
          </w:tcPr>
          <w:p w:rsidR="00010006" w:rsidRPr="00511171" w:rsidRDefault="00010006" w:rsidP="006639A3">
            <w:pPr>
              <w:spacing w:before="120"/>
              <w:rPr>
                <w:rFonts w:asciiTheme="minorHAnsi" w:hAnsiTheme="minorHAnsi" w:cs="Arial"/>
                <w:sz w:val="20"/>
                <w:szCs w:val="20"/>
              </w:rPr>
            </w:pPr>
            <w:r w:rsidRPr="00511171">
              <w:rPr>
                <w:rFonts w:asciiTheme="minorHAnsi" w:hAnsiTheme="minorHAnsi" w:cs="Arial"/>
                <w:sz w:val="20"/>
                <w:szCs w:val="20"/>
              </w:rPr>
              <w:t>Applicant’s Name:</w:t>
            </w:r>
          </w:p>
        </w:tc>
        <w:tc>
          <w:tcPr>
            <w:tcW w:w="8818" w:type="dxa"/>
            <w:gridSpan w:val="10"/>
            <w:tcBorders>
              <w:top w:val="single" w:sz="12" w:space="0" w:color="auto"/>
              <w:left w:val="nil"/>
              <w:bottom w:val="single" w:sz="2" w:space="0" w:color="auto"/>
              <w:right w:val="single" w:sz="12" w:space="0" w:color="auto"/>
            </w:tcBorders>
            <w:shd w:val="clear" w:color="auto" w:fill="auto"/>
            <w:vAlign w:val="bottom"/>
          </w:tcPr>
          <w:p w:rsidR="00010006" w:rsidRPr="00511171" w:rsidRDefault="00010006" w:rsidP="006639A3">
            <w:pPr>
              <w:spacing w:before="120"/>
              <w:rPr>
                <w:rFonts w:asciiTheme="minorHAnsi" w:hAnsiTheme="minorHAnsi" w:cs="Arial"/>
                <w:sz w:val="20"/>
                <w:szCs w:val="20"/>
              </w:rPr>
            </w:pPr>
          </w:p>
        </w:tc>
      </w:tr>
      <w:tr w:rsidR="00010006" w:rsidRPr="00D95689" w:rsidTr="00827675">
        <w:trPr>
          <w:trHeight w:val="432"/>
        </w:trPr>
        <w:tc>
          <w:tcPr>
            <w:tcW w:w="2808" w:type="dxa"/>
            <w:gridSpan w:val="5"/>
            <w:tcBorders>
              <w:top w:val="nil"/>
              <w:left w:val="single" w:sz="12" w:space="0" w:color="auto"/>
              <w:bottom w:val="nil"/>
              <w:right w:val="nil"/>
            </w:tcBorders>
            <w:shd w:val="clear" w:color="auto" w:fill="auto"/>
            <w:vAlign w:val="bottom"/>
          </w:tcPr>
          <w:p w:rsidR="00010006" w:rsidRPr="00511171" w:rsidRDefault="00010006" w:rsidP="006639A3">
            <w:pPr>
              <w:spacing w:before="120"/>
              <w:rPr>
                <w:rFonts w:asciiTheme="minorHAnsi" w:hAnsiTheme="minorHAnsi" w:cs="Arial"/>
                <w:sz w:val="20"/>
                <w:szCs w:val="20"/>
              </w:rPr>
            </w:pPr>
            <w:r w:rsidRPr="00511171">
              <w:rPr>
                <w:rFonts w:asciiTheme="minorHAnsi" w:hAnsiTheme="minorHAnsi" w:cs="Arial"/>
                <w:sz w:val="20"/>
                <w:szCs w:val="20"/>
              </w:rPr>
              <w:t>MA Educator License Number:</w:t>
            </w:r>
          </w:p>
        </w:tc>
        <w:tc>
          <w:tcPr>
            <w:tcW w:w="4230" w:type="dxa"/>
            <w:gridSpan w:val="5"/>
            <w:tcBorders>
              <w:top w:val="nil"/>
              <w:left w:val="nil"/>
              <w:bottom w:val="single" w:sz="2" w:space="0" w:color="auto"/>
              <w:right w:val="nil"/>
            </w:tcBorders>
            <w:shd w:val="clear" w:color="auto" w:fill="auto"/>
            <w:vAlign w:val="bottom"/>
          </w:tcPr>
          <w:p w:rsidR="00010006" w:rsidRPr="00511171" w:rsidRDefault="00010006" w:rsidP="006639A3">
            <w:pPr>
              <w:spacing w:before="120"/>
              <w:rPr>
                <w:rFonts w:asciiTheme="minorHAnsi" w:hAnsiTheme="minorHAnsi" w:cs="Arial"/>
                <w:sz w:val="20"/>
                <w:szCs w:val="20"/>
              </w:rPr>
            </w:pPr>
          </w:p>
        </w:tc>
        <w:tc>
          <w:tcPr>
            <w:tcW w:w="1116" w:type="dxa"/>
            <w:gridSpan w:val="2"/>
            <w:tcBorders>
              <w:top w:val="nil"/>
              <w:left w:val="nil"/>
              <w:bottom w:val="nil"/>
              <w:right w:val="nil"/>
            </w:tcBorders>
            <w:shd w:val="clear" w:color="auto" w:fill="auto"/>
            <w:vAlign w:val="bottom"/>
          </w:tcPr>
          <w:p w:rsidR="00010006" w:rsidRPr="00511171" w:rsidRDefault="00010006" w:rsidP="0075523C">
            <w:pPr>
              <w:spacing w:before="120"/>
              <w:jc w:val="right"/>
              <w:rPr>
                <w:rFonts w:asciiTheme="minorHAnsi" w:hAnsiTheme="minorHAnsi" w:cs="Arial"/>
                <w:sz w:val="20"/>
                <w:szCs w:val="20"/>
              </w:rPr>
            </w:pPr>
            <w:r w:rsidRPr="00511171">
              <w:rPr>
                <w:rFonts w:asciiTheme="minorHAnsi" w:hAnsiTheme="minorHAnsi" w:cs="Arial"/>
                <w:i/>
                <w:sz w:val="20"/>
                <w:szCs w:val="20"/>
              </w:rPr>
              <w:t xml:space="preserve">Or </w:t>
            </w:r>
            <w:r w:rsidRPr="00511171">
              <w:rPr>
                <w:rFonts w:asciiTheme="minorHAnsi" w:hAnsiTheme="minorHAnsi" w:cs="Arial"/>
                <w:sz w:val="20"/>
                <w:szCs w:val="20"/>
              </w:rPr>
              <w:t>MEPID:</w:t>
            </w:r>
          </w:p>
        </w:tc>
        <w:tc>
          <w:tcPr>
            <w:tcW w:w="2482" w:type="dxa"/>
            <w:tcBorders>
              <w:top w:val="nil"/>
              <w:left w:val="nil"/>
              <w:bottom w:val="single" w:sz="2" w:space="0" w:color="auto"/>
              <w:right w:val="single" w:sz="12" w:space="0" w:color="auto"/>
            </w:tcBorders>
            <w:shd w:val="clear" w:color="auto" w:fill="auto"/>
            <w:vAlign w:val="bottom"/>
          </w:tcPr>
          <w:p w:rsidR="00010006" w:rsidRPr="00511171" w:rsidRDefault="00010006" w:rsidP="006639A3">
            <w:pPr>
              <w:spacing w:before="120"/>
              <w:rPr>
                <w:rFonts w:asciiTheme="minorHAnsi" w:hAnsiTheme="minorHAnsi" w:cs="Arial"/>
                <w:sz w:val="20"/>
                <w:szCs w:val="20"/>
              </w:rPr>
            </w:pPr>
            <w:r w:rsidRPr="00511171">
              <w:rPr>
                <w:rFonts w:asciiTheme="minorHAnsi" w:hAnsiTheme="minorHAnsi" w:cs="Arial"/>
                <w:sz w:val="20"/>
                <w:szCs w:val="20"/>
              </w:rPr>
              <w:t xml:space="preserve">  </w:t>
            </w:r>
          </w:p>
        </w:tc>
      </w:tr>
      <w:tr w:rsidR="00010006" w:rsidRPr="00D95689" w:rsidTr="00827675">
        <w:trPr>
          <w:trHeight w:val="432"/>
        </w:trPr>
        <w:tc>
          <w:tcPr>
            <w:tcW w:w="2718" w:type="dxa"/>
            <w:gridSpan w:val="4"/>
            <w:tcBorders>
              <w:top w:val="nil"/>
              <w:left w:val="single" w:sz="12" w:space="0" w:color="auto"/>
              <w:bottom w:val="nil"/>
              <w:right w:val="nil"/>
            </w:tcBorders>
            <w:shd w:val="clear" w:color="auto" w:fill="auto"/>
            <w:vAlign w:val="bottom"/>
          </w:tcPr>
          <w:p w:rsidR="00010006" w:rsidRPr="00511171" w:rsidRDefault="00010006" w:rsidP="006639A3">
            <w:pPr>
              <w:spacing w:before="120"/>
              <w:rPr>
                <w:rFonts w:asciiTheme="minorHAnsi" w:hAnsiTheme="minorHAnsi" w:cs="Arial"/>
                <w:sz w:val="20"/>
                <w:szCs w:val="20"/>
              </w:rPr>
            </w:pPr>
            <w:r w:rsidRPr="00511171">
              <w:rPr>
                <w:rFonts w:asciiTheme="minorHAnsi" w:hAnsiTheme="minorHAnsi" w:cs="Arial"/>
                <w:sz w:val="20"/>
                <w:szCs w:val="20"/>
              </w:rPr>
              <w:t>License Field and Grade Level:</w:t>
            </w:r>
          </w:p>
        </w:tc>
        <w:tc>
          <w:tcPr>
            <w:tcW w:w="7918" w:type="dxa"/>
            <w:gridSpan w:val="9"/>
            <w:tcBorders>
              <w:top w:val="nil"/>
              <w:left w:val="nil"/>
              <w:bottom w:val="single" w:sz="2" w:space="0" w:color="auto"/>
              <w:right w:val="single" w:sz="12" w:space="0" w:color="auto"/>
            </w:tcBorders>
            <w:shd w:val="clear" w:color="auto" w:fill="auto"/>
            <w:vAlign w:val="bottom"/>
          </w:tcPr>
          <w:p w:rsidR="00010006" w:rsidRPr="00511171" w:rsidRDefault="00010006" w:rsidP="006639A3">
            <w:pPr>
              <w:spacing w:before="120"/>
              <w:rPr>
                <w:rFonts w:asciiTheme="minorHAnsi" w:hAnsiTheme="minorHAnsi" w:cs="Arial"/>
                <w:sz w:val="20"/>
                <w:szCs w:val="20"/>
              </w:rPr>
            </w:pPr>
          </w:p>
        </w:tc>
      </w:tr>
      <w:tr w:rsidR="004458B4" w:rsidRPr="00D95689" w:rsidTr="00827675">
        <w:trPr>
          <w:trHeight w:val="187"/>
        </w:trPr>
        <w:tc>
          <w:tcPr>
            <w:tcW w:w="10636" w:type="dxa"/>
            <w:gridSpan w:val="13"/>
            <w:tcBorders>
              <w:top w:val="nil"/>
              <w:left w:val="single" w:sz="12" w:space="0" w:color="auto"/>
              <w:bottom w:val="single" w:sz="12" w:space="0" w:color="auto"/>
              <w:right w:val="single" w:sz="12" w:space="0" w:color="auto"/>
            </w:tcBorders>
            <w:shd w:val="clear" w:color="auto" w:fill="auto"/>
            <w:vAlign w:val="bottom"/>
          </w:tcPr>
          <w:p w:rsidR="004458B4" w:rsidRPr="00511171" w:rsidRDefault="004458B4" w:rsidP="006639A3">
            <w:pPr>
              <w:rPr>
                <w:rFonts w:asciiTheme="minorHAnsi" w:hAnsiTheme="minorHAnsi" w:cs="Arial"/>
                <w:sz w:val="20"/>
                <w:szCs w:val="20"/>
              </w:rPr>
            </w:pPr>
          </w:p>
        </w:tc>
      </w:tr>
      <w:tr w:rsidR="004458B4" w:rsidRPr="00D95689" w:rsidTr="00511171">
        <w:trPr>
          <w:trHeight w:val="1180"/>
        </w:trPr>
        <w:tc>
          <w:tcPr>
            <w:tcW w:w="10636" w:type="dxa"/>
            <w:gridSpan w:val="13"/>
            <w:tcBorders>
              <w:top w:val="single" w:sz="12" w:space="0" w:color="auto"/>
              <w:left w:val="single" w:sz="12" w:space="0" w:color="auto"/>
              <w:bottom w:val="single" w:sz="12" w:space="0" w:color="auto"/>
              <w:right w:val="single" w:sz="12" w:space="0" w:color="auto"/>
            </w:tcBorders>
            <w:shd w:val="clear" w:color="auto" w:fill="auto"/>
            <w:vAlign w:val="center"/>
          </w:tcPr>
          <w:p w:rsidR="00511171" w:rsidRPr="00511171" w:rsidRDefault="00511171" w:rsidP="00827675">
            <w:pPr>
              <w:rPr>
                <w:rFonts w:asciiTheme="minorHAnsi" w:hAnsiTheme="minorHAnsi" w:cs="Arial"/>
                <w:b/>
                <w:sz w:val="20"/>
                <w:szCs w:val="20"/>
                <w:u w:val="single"/>
              </w:rPr>
            </w:pPr>
            <w:r w:rsidRPr="00511171">
              <w:rPr>
                <w:rFonts w:asciiTheme="minorHAnsi" w:hAnsiTheme="minorHAnsi" w:cs="Arial"/>
                <w:b/>
                <w:sz w:val="20"/>
                <w:szCs w:val="20"/>
                <w:u w:val="single"/>
              </w:rPr>
              <w:t>Attestation Statement:</w:t>
            </w:r>
          </w:p>
          <w:p w:rsidR="004458B4" w:rsidRPr="00511171" w:rsidRDefault="004458B4" w:rsidP="00827675">
            <w:pPr>
              <w:rPr>
                <w:rFonts w:asciiTheme="minorHAnsi" w:hAnsiTheme="minorHAnsi" w:cs="Arial"/>
                <w:b/>
                <w:i/>
                <w:sz w:val="20"/>
                <w:szCs w:val="20"/>
              </w:rPr>
            </w:pPr>
            <w:r w:rsidRPr="00511171">
              <w:rPr>
                <w:rFonts w:asciiTheme="minorHAnsi" w:hAnsiTheme="minorHAnsi" w:cs="Arial"/>
                <w:b/>
                <w:i/>
                <w:sz w:val="20"/>
                <w:szCs w:val="20"/>
              </w:rPr>
              <w:t xml:space="preserve">Completion of the </w:t>
            </w:r>
            <w:r w:rsidRPr="00511171">
              <w:rPr>
                <w:b/>
                <w:i/>
                <w:sz w:val="20"/>
                <w:szCs w:val="20"/>
              </w:rPr>
              <w:t>seminar(s), workshop(s)</w:t>
            </w:r>
            <w:r w:rsidRPr="00511171">
              <w:rPr>
                <w:rFonts w:asciiTheme="minorHAnsi" w:hAnsiTheme="minorHAnsi" w:cs="Arial"/>
                <w:b/>
                <w:i/>
                <w:color w:val="000000"/>
                <w:sz w:val="20"/>
                <w:szCs w:val="20"/>
              </w:rPr>
              <w:t>, or other professional learning experience(s)</w:t>
            </w:r>
            <w:r w:rsidRPr="00511171">
              <w:rPr>
                <w:rFonts w:asciiTheme="minorHAnsi" w:hAnsiTheme="minorHAnsi" w:cs="Arial"/>
                <w:b/>
                <w:i/>
                <w:sz w:val="20"/>
                <w:szCs w:val="20"/>
              </w:rPr>
              <w:t xml:space="preserve"> listed below provided the applicant with at least ten</w:t>
            </w:r>
            <w:r w:rsidR="00827675" w:rsidRPr="00511171">
              <w:rPr>
                <w:rFonts w:asciiTheme="minorHAnsi" w:hAnsiTheme="minorHAnsi" w:cs="Arial"/>
                <w:b/>
                <w:i/>
                <w:sz w:val="20"/>
                <w:szCs w:val="20"/>
              </w:rPr>
              <w:t xml:space="preserve"> (10)</w:t>
            </w:r>
            <w:r w:rsidRPr="00511171">
              <w:rPr>
                <w:rFonts w:asciiTheme="minorHAnsi" w:hAnsiTheme="minorHAnsi" w:cs="Arial"/>
                <w:b/>
                <w:i/>
                <w:sz w:val="20"/>
                <w:szCs w:val="20"/>
              </w:rPr>
              <w:t xml:space="preserve"> hours of instruction specific to and completely covering each of the competency review requirements </w:t>
            </w:r>
            <w:r w:rsidR="00827675" w:rsidRPr="00511171">
              <w:rPr>
                <w:rFonts w:asciiTheme="minorHAnsi" w:hAnsiTheme="minorHAnsi" w:cs="Arial"/>
                <w:b/>
                <w:i/>
                <w:sz w:val="20"/>
                <w:szCs w:val="20"/>
              </w:rPr>
              <w:t>(</w:t>
            </w:r>
            <w:r w:rsidRPr="00511171">
              <w:rPr>
                <w:rFonts w:asciiTheme="minorHAnsi" w:hAnsiTheme="minorHAnsi" w:cs="Arial"/>
                <w:b/>
                <w:i/>
                <w:sz w:val="20"/>
                <w:szCs w:val="20"/>
              </w:rPr>
              <w:t>noted below</w:t>
            </w:r>
            <w:r w:rsidR="00827675" w:rsidRPr="00511171">
              <w:rPr>
                <w:rFonts w:asciiTheme="minorHAnsi" w:hAnsiTheme="minorHAnsi" w:cs="Arial"/>
                <w:b/>
                <w:i/>
                <w:sz w:val="20"/>
                <w:szCs w:val="20"/>
              </w:rPr>
              <w:t>), as attested by signature and title.</w:t>
            </w:r>
          </w:p>
        </w:tc>
      </w:tr>
      <w:tr w:rsidR="00511A97" w:rsidRPr="00D95689" w:rsidTr="00511A97">
        <w:trPr>
          <w:trHeight w:val="541"/>
        </w:trPr>
        <w:tc>
          <w:tcPr>
            <w:tcW w:w="5958" w:type="dxa"/>
            <w:gridSpan w:val="8"/>
            <w:tcBorders>
              <w:top w:val="single" w:sz="12" w:space="0" w:color="auto"/>
              <w:left w:val="single" w:sz="12" w:space="0" w:color="auto"/>
              <w:bottom w:val="nil"/>
              <w:right w:val="nil"/>
            </w:tcBorders>
            <w:shd w:val="clear" w:color="auto" w:fill="auto"/>
            <w:vAlign w:val="bottom"/>
          </w:tcPr>
          <w:p w:rsidR="00511A97" w:rsidRPr="00511171" w:rsidRDefault="00511A97" w:rsidP="00511A97">
            <w:pPr>
              <w:rPr>
                <w:rFonts w:asciiTheme="minorHAnsi" w:hAnsiTheme="minorHAnsi" w:cs="Arial"/>
                <w:i/>
                <w:sz w:val="20"/>
                <w:szCs w:val="20"/>
                <w:u w:val="single"/>
              </w:rPr>
            </w:pPr>
            <w:r w:rsidRPr="00511171">
              <w:rPr>
                <w:sz w:val="20"/>
                <w:szCs w:val="20"/>
              </w:rPr>
              <w:t>Title of seminar, workshop</w:t>
            </w:r>
            <w:r w:rsidRPr="00511171">
              <w:rPr>
                <w:rFonts w:asciiTheme="minorHAnsi" w:hAnsiTheme="minorHAnsi" w:cs="Arial"/>
                <w:color w:val="000000"/>
                <w:sz w:val="20"/>
                <w:szCs w:val="20"/>
              </w:rPr>
              <w:t>, or other professional learning experience:</w:t>
            </w:r>
          </w:p>
        </w:tc>
        <w:tc>
          <w:tcPr>
            <w:tcW w:w="4678" w:type="dxa"/>
            <w:gridSpan w:val="5"/>
            <w:tcBorders>
              <w:top w:val="single" w:sz="12" w:space="0" w:color="auto"/>
              <w:left w:val="nil"/>
              <w:bottom w:val="single" w:sz="2" w:space="0" w:color="auto"/>
              <w:right w:val="single" w:sz="12" w:space="0" w:color="auto"/>
            </w:tcBorders>
            <w:shd w:val="clear" w:color="auto" w:fill="auto"/>
            <w:vAlign w:val="center"/>
          </w:tcPr>
          <w:p w:rsidR="00511A97" w:rsidRPr="00511171" w:rsidRDefault="00511A97" w:rsidP="00827675">
            <w:pPr>
              <w:rPr>
                <w:rFonts w:asciiTheme="minorHAnsi" w:hAnsiTheme="minorHAnsi" w:cs="Arial"/>
                <w:i/>
                <w:sz w:val="20"/>
                <w:szCs w:val="20"/>
                <w:u w:val="single"/>
              </w:rPr>
            </w:pPr>
          </w:p>
        </w:tc>
      </w:tr>
      <w:tr w:rsidR="006639A3" w:rsidRPr="00D95689" w:rsidTr="00511A97">
        <w:trPr>
          <w:trHeight w:val="462"/>
        </w:trPr>
        <w:tc>
          <w:tcPr>
            <w:tcW w:w="10636" w:type="dxa"/>
            <w:gridSpan w:val="13"/>
            <w:tcBorders>
              <w:top w:val="nil"/>
              <w:left w:val="single" w:sz="12" w:space="0" w:color="auto"/>
              <w:bottom w:val="single" w:sz="4" w:space="0" w:color="auto"/>
              <w:right w:val="single" w:sz="12" w:space="0" w:color="auto"/>
            </w:tcBorders>
            <w:shd w:val="clear" w:color="auto" w:fill="auto"/>
            <w:vAlign w:val="bottom"/>
          </w:tcPr>
          <w:p w:rsidR="006639A3" w:rsidRPr="00511171" w:rsidRDefault="006639A3" w:rsidP="006639A3">
            <w:pPr>
              <w:spacing w:before="120"/>
              <w:rPr>
                <w:sz w:val="20"/>
                <w:szCs w:val="20"/>
              </w:rPr>
            </w:pPr>
          </w:p>
        </w:tc>
      </w:tr>
      <w:tr w:rsidR="00010006" w:rsidRPr="00D95689" w:rsidTr="00C71A28">
        <w:trPr>
          <w:trHeight w:val="390"/>
        </w:trPr>
        <w:tc>
          <w:tcPr>
            <w:tcW w:w="10636" w:type="dxa"/>
            <w:gridSpan w:val="13"/>
            <w:tcBorders>
              <w:top w:val="single" w:sz="4" w:space="0" w:color="auto"/>
              <w:left w:val="single" w:sz="12" w:space="0" w:color="auto"/>
              <w:bottom w:val="single" w:sz="4" w:space="0" w:color="auto"/>
              <w:right w:val="single" w:sz="12" w:space="0" w:color="auto"/>
            </w:tcBorders>
            <w:shd w:val="clear" w:color="auto" w:fill="auto"/>
            <w:vAlign w:val="bottom"/>
          </w:tcPr>
          <w:p w:rsidR="00010006" w:rsidRPr="00511171" w:rsidRDefault="00010006" w:rsidP="006639A3">
            <w:pPr>
              <w:spacing w:before="120"/>
              <w:rPr>
                <w:rFonts w:asciiTheme="minorHAnsi" w:hAnsiTheme="minorHAnsi" w:cs="Arial"/>
                <w:sz w:val="20"/>
                <w:szCs w:val="20"/>
              </w:rPr>
            </w:pPr>
          </w:p>
        </w:tc>
      </w:tr>
      <w:tr w:rsidR="00010006" w:rsidRPr="00D95689" w:rsidTr="00827675">
        <w:trPr>
          <w:trHeight w:val="451"/>
        </w:trPr>
        <w:tc>
          <w:tcPr>
            <w:tcW w:w="10636" w:type="dxa"/>
            <w:gridSpan w:val="13"/>
            <w:tcBorders>
              <w:top w:val="single" w:sz="4" w:space="0" w:color="auto"/>
              <w:left w:val="single" w:sz="12" w:space="0" w:color="auto"/>
              <w:bottom w:val="nil"/>
              <w:right w:val="single" w:sz="12" w:space="0" w:color="auto"/>
            </w:tcBorders>
            <w:shd w:val="clear" w:color="auto" w:fill="auto"/>
            <w:vAlign w:val="bottom"/>
          </w:tcPr>
          <w:p w:rsidR="00010006" w:rsidRPr="00511171" w:rsidRDefault="00010006" w:rsidP="006639A3">
            <w:pPr>
              <w:spacing w:before="120"/>
              <w:rPr>
                <w:rFonts w:asciiTheme="minorHAnsi" w:hAnsiTheme="minorHAnsi" w:cs="Arial"/>
                <w:i/>
                <w:sz w:val="20"/>
                <w:szCs w:val="20"/>
                <w:u w:val="single"/>
              </w:rPr>
            </w:pPr>
            <w:r w:rsidRPr="00511171">
              <w:rPr>
                <w:rFonts w:asciiTheme="minorHAnsi" w:hAnsiTheme="minorHAnsi" w:cs="Arial"/>
                <w:i/>
                <w:sz w:val="20"/>
                <w:szCs w:val="20"/>
                <w:u w:val="single"/>
              </w:rPr>
              <w:t>Competency Review Requirements:</w:t>
            </w:r>
          </w:p>
        </w:tc>
      </w:tr>
      <w:tr w:rsidR="00ED62D0" w:rsidRPr="00D95689" w:rsidTr="00827675">
        <w:trPr>
          <w:trHeight w:val="522"/>
        </w:trPr>
        <w:tc>
          <w:tcPr>
            <w:tcW w:w="1278" w:type="dxa"/>
            <w:gridSpan w:val="2"/>
            <w:tcBorders>
              <w:top w:val="nil"/>
              <w:left w:val="single" w:sz="12" w:space="0" w:color="auto"/>
              <w:bottom w:val="nil"/>
              <w:right w:val="nil"/>
            </w:tcBorders>
            <w:shd w:val="clear" w:color="auto" w:fill="auto"/>
            <w:vAlign w:val="bottom"/>
          </w:tcPr>
          <w:p w:rsidR="00ED62D0" w:rsidRPr="00511171" w:rsidRDefault="00ED62D0" w:rsidP="006639A3">
            <w:pPr>
              <w:spacing w:before="120"/>
              <w:rPr>
                <w:rFonts w:asciiTheme="minorHAnsi" w:hAnsiTheme="minorHAnsi" w:cs="Arial"/>
                <w:sz w:val="20"/>
                <w:szCs w:val="20"/>
              </w:rPr>
            </w:pPr>
            <w:r w:rsidRPr="00511171">
              <w:rPr>
                <w:rFonts w:asciiTheme="minorHAnsi" w:hAnsiTheme="minorHAnsi" w:cs="Arial"/>
                <w:sz w:val="20"/>
                <w:szCs w:val="20"/>
              </w:rPr>
              <w:t>Coverage of:</w:t>
            </w:r>
          </w:p>
        </w:tc>
        <w:tc>
          <w:tcPr>
            <w:tcW w:w="9358" w:type="dxa"/>
            <w:gridSpan w:val="11"/>
            <w:tcBorders>
              <w:top w:val="nil"/>
              <w:left w:val="nil"/>
              <w:bottom w:val="single" w:sz="4" w:space="0" w:color="auto"/>
              <w:right w:val="single" w:sz="12" w:space="0" w:color="auto"/>
            </w:tcBorders>
            <w:shd w:val="clear" w:color="auto" w:fill="auto"/>
            <w:vAlign w:val="bottom"/>
          </w:tcPr>
          <w:p w:rsidR="00ED62D0" w:rsidRPr="00511171" w:rsidRDefault="00ED62D0" w:rsidP="006639A3">
            <w:pPr>
              <w:spacing w:before="120"/>
              <w:rPr>
                <w:rFonts w:asciiTheme="minorHAnsi" w:hAnsiTheme="minorHAnsi" w:cs="Arial"/>
                <w:sz w:val="20"/>
                <w:szCs w:val="20"/>
              </w:rPr>
            </w:pPr>
          </w:p>
        </w:tc>
      </w:tr>
      <w:tr w:rsidR="00010006" w:rsidRPr="00D95689" w:rsidTr="00511A97">
        <w:trPr>
          <w:trHeight w:val="576"/>
        </w:trPr>
        <w:tc>
          <w:tcPr>
            <w:tcW w:w="1278" w:type="dxa"/>
            <w:gridSpan w:val="2"/>
            <w:tcBorders>
              <w:top w:val="nil"/>
              <w:left w:val="single" w:sz="12" w:space="0" w:color="auto"/>
              <w:bottom w:val="nil"/>
              <w:right w:val="nil"/>
            </w:tcBorders>
            <w:shd w:val="clear" w:color="auto" w:fill="auto"/>
            <w:vAlign w:val="bottom"/>
          </w:tcPr>
          <w:p w:rsidR="00010006" w:rsidRPr="00511171" w:rsidRDefault="00010006" w:rsidP="006639A3">
            <w:pPr>
              <w:spacing w:before="120"/>
              <w:rPr>
                <w:rFonts w:asciiTheme="minorHAnsi" w:hAnsiTheme="minorHAnsi" w:cs="Arial"/>
                <w:sz w:val="20"/>
                <w:szCs w:val="20"/>
              </w:rPr>
            </w:pPr>
            <w:r w:rsidRPr="00511171">
              <w:rPr>
                <w:rFonts w:asciiTheme="minorHAnsi" w:hAnsiTheme="minorHAnsi" w:cs="Arial"/>
                <w:sz w:val="20"/>
                <w:szCs w:val="20"/>
              </w:rPr>
              <w:t>Coverage of:</w:t>
            </w:r>
          </w:p>
        </w:tc>
        <w:tc>
          <w:tcPr>
            <w:tcW w:w="9358" w:type="dxa"/>
            <w:gridSpan w:val="11"/>
            <w:tcBorders>
              <w:top w:val="nil"/>
              <w:left w:val="nil"/>
              <w:bottom w:val="single" w:sz="4" w:space="0" w:color="auto"/>
              <w:right w:val="single" w:sz="12" w:space="0" w:color="auto"/>
            </w:tcBorders>
            <w:shd w:val="clear" w:color="auto" w:fill="auto"/>
            <w:vAlign w:val="bottom"/>
          </w:tcPr>
          <w:p w:rsidR="00010006" w:rsidRPr="00511171" w:rsidRDefault="00010006" w:rsidP="006639A3">
            <w:pPr>
              <w:spacing w:before="120"/>
              <w:rPr>
                <w:rFonts w:asciiTheme="minorHAnsi" w:hAnsiTheme="minorHAnsi" w:cs="Arial"/>
                <w:sz w:val="20"/>
                <w:szCs w:val="20"/>
              </w:rPr>
            </w:pPr>
          </w:p>
        </w:tc>
      </w:tr>
      <w:tr w:rsidR="00ED62D0" w:rsidRPr="00D95689" w:rsidTr="00511A97">
        <w:trPr>
          <w:trHeight w:val="514"/>
        </w:trPr>
        <w:tc>
          <w:tcPr>
            <w:tcW w:w="1278" w:type="dxa"/>
            <w:gridSpan w:val="2"/>
            <w:tcBorders>
              <w:top w:val="nil"/>
              <w:left w:val="single" w:sz="12" w:space="0" w:color="auto"/>
              <w:bottom w:val="nil"/>
              <w:right w:val="nil"/>
            </w:tcBorders>
            <w:shd w:val="clear" w:color="auto" w:fill="auto"/>
            <w:vAlign w:val="bottom"/>
          </w:tcPr>
          <w:p w:rsidR="00ED62D0" w:rsidRPr="00511171" w:rsidRDefault="00ED62D0" w:rsidP="006639A3">
            <w:pPr>
              <w:spacing w:before="120"/>
              <w:rPr>
                <w:rFonts w:asciiTheme="minorHAnsi" w:hAnsiTheme="minorHAnsi" w:cs="Arial"/>
                <w:sz w:val="20"/>
                <w:szCs w:val="20"/>
                <w:u w:val="single"/>
              </w:rPr>
            </w:pPr>
            <w:r w:rsidRPr="00511171">
              <w:rPr>
                <w:rFonts w:asciiTheme="minorHAnsi" w:hAnsiTheme="minorHAnsi" w:cs="Arial"/>
                <w:sz w:val="20"/>
                <w:szCs w:val="20"/>
              </w:rPr>
              <w:t>Coverage of:</w:t>
            </w:r>
          </w:p>
        </w:tc>
        <w:tc>
          <w:tcPr>
            <w:tcW w:w="9358" w:type="dxa"/>
            <w:gridSpan w:val="11"/>
            <w:tcBorders>
              <w:top w:val="single" w:sz="4" w:space="0" w:color="auto"/>
              <w:left w:val="nil"/>
              <w:bottom w:val="single" w:sz="2" w:space="0" w:color="auto"/>
              <w:right w:val="single" w:sz="12" w:space="0" w:color="auto"/>
            </w:tcBorders>
            <w:shd w:val="clear" w:color="auto" w:fill="auto"/>
            <w:vAlign w:val="bottom"/>
          </w:tcPr>
          <w:p w:rsidR="00ED62D0" w:rsidRPr="00511171" w:rsidRDefault="00ED62D0" w:rsidP="006639A3">
            <w:pPr>
              <w:spacing w:before="120"/>
              <w:rPr>
                <w:rFonts w:asciiTheme="minorHAnsi" w:hAnsiTheme="minorHAnsi" w:cs="Arial"/>
                <w:sz w:val="20"/>
                <w:szCs w:val="20"/>
              </w:rPr>
            </w:pPr>
          </w:p>
        </w:tc>
      </w:tr>
      <w:tr w:rsidR="00511A97" w:rsidRPr="00D95689" w:rsidTr="00511A97">
        <w:trPr>
          <w:trHeight w:val="73"/>
        </w:trPr>
        <w:tc>
          <w:tcPr>
            <w:tcW w:w="10636" w:type="dxa"/>
            <w:gridSpan w:val="13"/>
            <w:tcBorders>
              <w:top w:val="nil"/>
              <w:left w:val="single" w:sz="12" w:space="0" w:color="auto"/>
              <w:bottom w:val="single" w:sz="12" w:space="0" w:color="auto"/>
              <w:right w:val="single" w:sz="12" w:space="0" w:color="auto"/>
            </w:tcBorders>
            <w:shd w:val="clear" w:color="auto" w:fill="auto"/>
            <w:vAlign w:val="bottom"/>
          </w:tcPr>
          <w:p w:rsidR="00511A97" w:rsidRPr="00511A97" w:rsidRDefault="00511A97" w:rsidP="006639A3">
            <w:pPr>
              <w:rPr>
                <w:rFonts w:asciiTheme="minorHAnsi" w:hAnsiTheme="minorHAnsi" w:cs="Arial"/>
                <w:sz w:val="16"/>
                <w:szCs w:val="16"/>
              </w:rPr>
            </w:pPr>
          </w:p>
        </w:tc>
      </w:tr>
      <w:tr w:rsidR="00ED62D0" w:rsidRPr="00D95689" w:rsidTr="00827675">
        <w:trPr>
          <w:trHeight w:val="605"/>
        </w:trPr>
        <w:tc>
          <w:tcPr>
            <w:tcW w:w="2898" w:type="dxa"/>
            <w:gridSpan w:val="6"/>
            <w:tcBorders>
              <w:top w:val="single" w:sz="12" w:space="0" w:color="auto"/>
              <w:left w:val="single" w:sz="12" w:space="0" w:color="auto"/>
              <w:bottom w:val="nil"/>
              <w:right w:val="nil"/>
            </w:tcBorders>
            <w:shd w:val="clear" w:color="auto" w:fill="auto"/>
            <w:vAlign w:val="bottom"/>
          </w:tcPr>
          <w:p w:rsidR="00ED62D0" w:rsidRPr="00511171" w:rsidRDefault="00ED62D0" w:rsidP="00B62FB7">
            <w:pPr>
              <w:rPr>
                <w:rFonts w:asciiTheme="minorHAnsi" w:hAnsiTheme="minorHAnsi" w:cs="Arial"/>
                <w:color w:val="000000"/>
                <w:sz w:val="20"/>
                <w:szCs w:val="20"/>
              </w:rPr>
            </w:pPr>
            <w:r w:rsidRPr="00511171">
              <w:rPr>
                <w:rFonts w:asciiTheme="minorHAnsi" w:hAnsiTheme="minorHAnsi" w:cs="Arial"/>
                <w:color w:val="000000"/>
                <w:sz w:val="20"/>
                <w:szCs w:val="20"/>
              </w:rPr>
              <w:t>Name of Provider Organization:</w:t>
            </w:r>
          </w:p>
        </w:tc>
        <w:tc>
          <w:tcPr>
            <w:tcW w:w="7738" w:type="dxa"/>
            <w:gridSpan w:val="7"/>
            <w:tcBorders>
              <w:top w:val="single" w:sz="12" w:space="0" w:color="auto"/>
              <w:left w:val="nil"/>
              <w:bottom w:val="single" w:sz="4" w:space="0" w:color="auto"/>
              <w:right w:val="single" w:sz="12" w:space="0" w:color="auto"/>
            </w:tcBorders>
            <w:shd w:val="clear" w:color="auto" w:fill="auto"/>
            <w:vAlign w:val="bottom"/>
          </w:tcPr>
          <w:p w:rsidR="00ED62D0" w:rsidRPr="00511171" w:rsidRDefault="00ED62D0" w:rsidP="006639A3">
            <w:pPr>
              <w:spacing w:before="120"/>
              <w:rPr>
                <w:rFonts w:asciiTheme="minorHAnsi" w:hAnsiTheme="minorHAnsi" w:cs="Arial"/>
                <w:sz w:val="20"/>
                <w:szCs w:val="20"/>
              </w:rPr>
            </w:pPr>
            <w:r w:rsidRPr="00511171">
              <w:rPr>
                <w:rFonts w:asciiTheme="minorHAnsi" w:hAnsiTheme="minorHAnsi" w:cs="Arial"/>
                <w:color w:val="000000"/>
                <w:sz w:val="20"/>
                <w:szCs w:val="20"/>
              </w:rPr>
              <w:t xml:space="preserve">  </w:t>
            </w:r>
          </w:p>
        </w:tc>
      </w:tr>
      <w:tr w:rsidR="0075523C" w:rsidRPr="00D95689" w:rsidTr="00827675">
        <w:trPr>
          <w:trHeight w:val="569"/>
        </w:trPr>
        <w:tc>
          <w:tcPr>
            <w:tcW w:w="3016" w:type="dxa"/>
            <w:gridSpan w:val="7"/>
            <w:tcBorders>
              <w:top w:val="nil"/>
              <w:left w:val="single" w:sz="12" w:space="0" w:color="auto"/>
              <w:bottom w:val="nil"/>
              <w:right w:val="nil"/>
            </w:tcBorders>
            <w:shd w:val="clear" w:color="auto" w:fill="auto"/>
            <w:vAlign w:val="bottom"/>
          </w:tcPr>
          <w:p w:rsidR="0075523C" w:rsidRPr="00511171" w:rsidRDefault="0075523C" w:rsidP="006639A3">
            <w:pPr>
              <w:spacing w:before="120"/>
              <w:rPr>
                <w:rFonts w:asciiTheme="minorHAnsi" w:hAnsiTheme="minorHAnsi" w:cs="Arial"/>
                <w:color w:val="000000"/>
                <w:sz w:val="20"/>
                <w:szCs w:val="20"/>
              </w:rPr>
            </w:pPr>
            <w:r w:rsidRPr="00511171">
              <w:rPr>
                <w:rFonts w:asciiTheme="minorHAnsi" w:hAnsiTheme="minorHAnsi" w:cs="Arial"/>
                <w:color w:val="000000"/>
                <w:sz w:val="20"/>
                <w:szCs w:val="20"/>
              </w:rPr>
              <w:t xml:space="preserve">Printed Name of Representative:               </w:t>
            </w:r>
          </w:p>
        </w:tc>
        <w:tc>
          <w:tcPr>
            <w:tcW w:w="3302" w:type="dxa"/>
            <w:gridSpan w:val="2"/>
            <w:tcBorders>
              <w:top w:val="nil"/>
              <w:left w:val="nil"/>
              <w:bottom w:val="single" w:sz="4" w:space="0" w:color="auto"/>
              <w:right w:val="nil"/>
            </w:tcBorders>
            <w:shd w:val="clear" w:color="auto" w:fill="auto"/>
            <w:vAlign w:val="bottom"/>
          </w:tcPr>
          <w:p w:rsidR="0075523C" w:rsidRPr="00511171" w:rsidRDefault="0075523C" w:rsidP="0075523C">
            <w:pPr>
              <w:spacing w:before="120"/>
              <w:rPr>
                <w:rFonts w:asciiTheme="minorHAnsi" w:hAnsiTheme="minorHAnsi" w:cs="Arial"/>
                <w:sz w:val="20"/>
                <w:szCs w:val="20"/>
              </w:rPr>
            </w:pPr>
            <w:r w:rsidRPr="00511171">
              <w:rPr>
                <w:rFonts w:asciiTheme="minorHAnsi" w:hAnsiTheme="minorHAnsi" w:cs="Arial"/>
                <w:sz w:val="20"/>
                <w:szCs w:val="20"/>
              </w:rPr>
              <w:t xml:space="preserve">                                                                   </w:t>
            </w:r>
          </w:p>
        </w:tc>
        <w:tc>
          <w:tcPr>
            <w:tcW w:w="1080" w:type="dxa"/>
            <w:gridSpan w:val="2"/>
            <w:tcBorders>
              <w:top w:val="nil"/>
              <w:left w:val="nil"/>
              <w:bottom w:val="nil"/>
              <w:right w:val="nil"/>
            </w:tcBorders>
            <w:shd w:val="clear" w:color="auto" w:fill="auto"/>
            <w:vAlign w:val="bottom"/>
          </w:tcPr>
          <w:p w:rsidR="0075523C" w:rsidRPr="00511171" w:rsidRDefault="0075523C" w:rsidP="0075523C">
            <w:pPr>
              <w:spacing w:before="120"/>
              <w:jc w:val="right"/>
              <w:rPr>
                <w:rFonts w:asciiTheme="minorHAnsi" w:hAnsiTheme="minorHAnsi" w:cs="Arial"/>
                <w:sz w:val="20"/>
                <w:szCs w:val="20"/>
              </w:rPr>
            </w:pPr>
            <w:r w:rsidRPr="00511171">
              <w:rPr>
                <w:rFonts w:asciiTheme="minorHAnsi" w:hAnsiTheme="minorHAnsi" w:cs="Arial"/>
                <w:sz w:val="20"/>
                <w:szCs w:val="20"/>
              </w:rPr>
              <w:t>Signature:</w:t>
            </w:r>
          </w:p>
        </w:tc>
        <w:tc>
          <w:tcPr>
            <w:tcW w:w="3238" w:type="dxa"/>
            <w:gridSpan w:val="2"/>
            <w:tcBorders>
              <w:top w:val="nil"/>
              <w:left w:val="nil"/>
              <w:bottom w:val="single" w:sz="4" w:space="0" w:color="auto"/>
              <w:right w:val="single" w:sz="12" w:space="0" w:color="auto"/>
            </w:tcBorders>
            <w:shd w:val="clear" w:color="auto" w:fill="auto"/>
            <w:vAlign w:val="bottom"/>
          </w:tcPr>
          <w:p w:rsidR="0075523C" w:rsidRPr="00511171" w:rsidRDefault="0075523C" w:rsidP="006639A3">
            <w:pPr>
              <w:spacing w:before="120"/>
              <w:rPr>
                <w:rFonts w:asciiTheme="minorHAnsi" w:hAnsiTheme="minorHAnsi" w:cs="Arial"/>
                <w:sz w:val="20"/>
                <w:szCs w:val="20"/>
              </w:rPr>
            </w:pPr>
          </w:p>
        </w:tc>
      </w:tr>
      <w:tr w:rsidR="0075523C" w:rsidRPr="00D95689" w:rsidTr="00C71A28">
        <w:trPr>
          <w:trHeight w:val="534"/>
        </w:trPr>
        <w:tc>
          <w:tcPr>
            <w:tcW w:w="648" w:type="dxa"/>
            <w:tcBorders>
              <w:top w:val="nil"/>
              <w:left w:val="single" w:sz="12" w:space="0" w:color="auto"/>
              <w:bottom w:val="nil"/>
              <w:right w:val="nil"/>
            </w:tcBorders>
            <w:shd w:val="clear" w:color="auto" w:fill="auto"/>
            <w:vAlign w:val="center"/>
          </w:tcPr>
          <w:p w:rsidR="0075523C" w:rsidRPr="00511171" w:rsidRDefault="0075523C" w:rsidP="0075523C">
            <w:pPr>
              <w:rPr>
                <w:rFonts w:asciiTheme="minorHAnsi" w:hAnsiTheme="minorHAnsi" w:cs="Arial"/>
                <w:color w:val="000000"/>
                <w:sz w:val="20"/>
                <w:szCs w:val="20"/>
              </w:rPr>
            </w:pPr>
            <w:r w:rsidRPr="00511171">
              <w:rPr>
                <w:rFonts w:asciiTheme="minorHAnsi" w:hAnsiTheme="minorHAnsi" w:cs="Arial"/>
                <w:color w:val="000000"/>
                <w:sz w:val="20"/>
                <w:szCs w:val="20"/>
              </w:rPr>
              <w:t xml:space="preserve">Title: </w:t>
            </w:r>
            <w:r w:rsidRPr="00511171">
              <w:rPr>
                <w:rFonts w:asciiTheme="minorHAnsi" w:hAnsiTheme="minorHAnsi" w:cs="Arial"/>
                <w:i/>
                <w:color w:val="000000"/>
                <w:sz w:val="18"/>
                <w:szCs w:val="18"/>
              </w:rPr>
              <w:t xml:space="preserve">     </w:t>
            </w:r>
          </w:p>
        </w:tc>
        <w:tc>
          <w:tcPr>
            <w:tcW w:w="9988" w:type="dxa"/>
            <w:gridSpan w:val="12"/>
            <w:tcBorders>
              <w:top w:val="nil"/>
              <w:left w:val="nil"/>
              <w:bottom w:val="single" w:sz="4" w:space="0" w:color="auto"/>
              <w:right w:val="single" w:sz="12" w:space="0" w:color="auto"/>
            </w:tcBorders>
            <w:shd w:val="clear" w:color="auto" w:fill="auto"/>
            <w:vAlign w:val="bottom"/>
          </w:tcPr>
          <w:p w:rsidR="0075523C" w:rsidRPr="00511171" w:rsidRDefault="0075523C" w:rsidP="0075523C">
            <w:pPr>
              <w:rPr>
                <w:rFonts w:asciiTheme="minorHAnsi" w:hAnsiTheme="minorHAnsi" w:cs="Arial"/>
                <w:color w:val="000000"/>
                <w:sz w:val="18"/>
                <w:szCs w:val="18"/>
              </w:rPr>
            </w:pPr>
          </w:p>
        </w:tc>
      </w:tr>
      <w:tr w:rsidR="0075523C" w:rsidRPr="00D95689" w:rsidTr="00C71A28">
        <w:trPr>
          <w:trHeight w:val="111"/>
        </w:trPr>
        <w:tc>
          <w:tcPr>
            <w:tcW w:w="10636" w:type="dxa"/>
            <w:gridSpan w:val="13"/>
            <w:tcBorders>
              <w:top w:val="nil"/>
              <w:left w:val="single" w:sz="12" w:space="0" w:color="auto"/>
              <w:bottom w:val="single" w:sz="12" w:space="0" w:color="auto"/>
              <w:right w:val="single" w:sz="12" w:space="0" w:color="auto"/>
            </w:tcBorders>
            <w:shd w:val="clear" w:color="auto" w:fill="auto"/>
            <w:vAlign w:val="bottom"/>
          </w:tcPr>
          <w:p w:rsidR="0075523C" w:rsidRPr="0075523C" w:rsidRDefault="0075523C" w:rsidP="0075523C">
            <w:pPr>
              <w:rPr>
                <w:rFonts w:asciiTheme="minorHAnsi" w:hAnsiTheme="minorHAnsi" w:cs="Arial"/>
                <w:color w:val="000000"/>
                <w:sz w:val="18"/>
                <w:szCs w:val="18"/>
              </w:rPr>
            </w:pPr>
          </w:p>
        </w:tc>
      </w:tr>
      <w:tr w:rsidR="0075523C" w:rsidRPr="00D95689" w:rsidTr="00BB67F0">
        <w:trPr>
          <w:trHeight w:val="746"/>
        </w:trPr>
        <w:tc>
          <w:tcPr>
            <w:tcW w:w="10636" w:type="dxa"/>
            <w:gridSpan w:val="13"/>
            <w:tcBorders>
              <w:top w:val="single" w:sz="12" w:space="0" w:color="auto"/>
              <w:left w:val="nil"/>
              <w:bottom w:val="nil"/>
              <w:right w:val="nil"/>
            </w:tcBorders>
            <w:shd w:val="clear" w:color="auto" w:fill="auto"/>
            <w:vAlign w:val="center"/>
          </w:tcPr>
          <w:p w:rsidR="004B5689" w:rsidRPr="0075523C" w:rsidRDefault="0075523C" w:rsidP="0075523C">
            <w:pPr>
              <w:spacing w:before="120"/>
              <w:rPr>
                <w:rFonts w:asciiTheme="minorHAnsi" w:hAnsiTheme="minorHAnsi"/>
                <w:sz w:val="20"/>
                <w:szCs w:val="20"/>
              </w:rPr>
            </w:pPr>
            <w:r w:rsidRPr="00FA3544">
              <w:rPr>
                <w:rFonts w:asciiTheme="minorHAnsi" w:hAnsiTheme="minorHAnsi"/>
                <w:b/>
                <w:bCs/>
                <w:sz w:val="20"/>
                <w:szCs w:val="20"/>
                <w:u w:val="single"/>
              </w:rPr>
              <w:t>Please note:</w:t>
            </w:r>
            <w:r w:rsidRPr="00FA3544">
              <w:rPr>
                <w:rFonts w:asciiTheme="minorHAnsi" w:hAnsiTheme="minorHAnsi"/>
                <w:sz w:val="20"/>
                <w:szCs w:val="20"/>
              </w:rPr>
              <w:t xml:space="preserve">   </w:t>
            </w:r>
            <w:r>
              <w:rPr>
                <w:rFonts w:asciiTheme="minorHAnsi" w:hAnsiTheme="minorHAnsi"/>
                <w:sz w:val="20"/>
                <w:szCs w:val="20"/>
              </w:rPr>
              <w:t>D</w:t>
            </w:r>
            <w:r w:rsidRPr="00FA3544">
              <w:rPr>
                <w:rFonts w:asciiTheme="minorHAnsi" w:hAnsiTheme="minorHAnsi"/>
                <w:sz w:val="20"/>
                <w:szCs w:val="20"/>
              </w:rPr>
              <w:t xml:space="preserve">ocuments may be uploaded into your ELAR account or mailed to the Office of Educator Licensure. Information regarding the uploading and mailing of documents may be found </w:t>
            </w:r>
            <w:hyperlink r:id="rId22" w:history="1">
              <w:r w:rsidRPr="00FA3544">
                <w:rPr>
                  <w:rStyle w:val="Hyperlink"/>
                  <w:rFonts w:asciiTheme="minorHAnsi" w:hAnsiTheme="minorHAnsi"/>
                  <w:sz w:val="20"/>
                  <w:szCs w:val="20"/>
                </w:rPr>
                <w:t>here</w:t>
              </w:r>
            </w:hyperlink>
            <w:r w:rsidRPr="00FA3544">
              <w:rPr>
                <w:rFonts w:asciiTheme="minorHAnsi" w:hAnsiTheme="minorHAnsi"/>
                <w:sz w:val="20"/>
                <w:szCs w:val="20"/>
              </w:rPr>
              <w:t>.</w:t>
            </w:r>
          </w:p>
        </w:tc>
      </w:tr>
    </w:tbl>
    <w:p w:rsidR="00010006" w:rsidRPr="00C71A28" w:rsidRDefault="00010006" w:rsidP="00C71A28"/>
    <w:sectPr w:rsidR="00010006" w:rsidRPr="00C71A28" w:rsidSect="00335C69">
      <w:pgSz w:w="12240" w:h="15840"/>
      <w:pgMar w:top="1008" w:right="1008" w:bottom="1008" w:left="1008" w:header="432" w:footer="43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743B" w:rsidRDefault="00C0743B" w:rsidP="00FD2C86">
      <w:r>
        <w:separator/>
      </w:r>
    </w:p>
  </w:endnote>
  <w:endnote w:type="continuationSeparator" w:id="0">
    <w:p w:rsidR="00C0743B" w:rsidRDefault="00C0743B" w:rsidP="00FD2C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3331"/>
      <w:docPartObj>
        <w:docPartGallery w:val="Page Numbers (Bottom of Page)"/>
        <w:docPartUnique/>
      </w:docPartObj>
    </w:sdtPr>
    <w:sdtContent>
      <w:p w:rsidR="00C0743B" w:rsidRDefault="00073E3D">
        <w:pPr>
          <w:pStyle w:val="Footer"/>
          <w:jc w:val="right"/>
        </w:pPr>
        <w:fldSimple w:instr=" PAGE   \* MERGEFORMAT ">
          <w:r w:rsidR="007F2763">
            <w:rPr>
              <w:noProof/>
            </w:rPr>
            <w:t>3</w:t>
          </w:r>
        </w:fldSimple>
      </w:p>
    </w:sdtContent>
  </w:sdt>
  <w:p w:rsidR="00C0743B" w:rsidRDefault="00C074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43B" w:rsidRDefault="00C0743B">
    <w:pPr>
      <w:pStyle w:val="Footer"/>
      <w:jc w:val="right"/>
    </w:pPr>
  </w:p>
  <w:p w:rsidR="00C0743B" w:rsidRDefault="00C074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23961"/>
      <w:docPartObj>
        <w:docPartGallery w:val="Page Numbers (Bottom of Page)"/>
        <w:docPartUnique/>
      </w:docPartObj>
    </w:sdtPr>
    <w:sdtContent>
      <w:p w:rsidR="00C0743B" w:rsidRDefault="00073E3D">
        <w:pPr>
          <w:pStyle w:val="Footer"/>
          <w:jc w:val="right"/>
        </w:pPr>
      </w:p>
    </w:sdtContent>
  </w:sdt>
  <w:p w:rsidR="00C0743B" w:rsidRDefault="00C0743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823963"/>
      <w:docPartObj>
        <w:docPartGallery w:val="Page Numbers (Bottom of Page)"/>
        <w:docPartUnique/>
      </w:docPartObj>
    </w:sdtPr>
    <w:sdtContent>
      <w:p w:rsidR="00C0743B" w:rsidRDefault="00073E3D">
        <w:pPr>
          <w:pStyle w:val="Footer"/>
          <w:jc w:val="right"/>
        </w:pPr>
        <w:fldSimple w:instr=" PAGE   \* MERGEFORMAT ">
          <w:r w:rsidR="007F2763">
            <w:rPr>
              <w:noProof/>
            </w:rPr>
            <w:t>4</w:t>
          </w:r>
        </w:fldSimple>
      </w:p>
    </w:sdtContent>
  </w:sdt>
  <w:p w:rsidR="00C0743B" w:rsidRDefault="00C0743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3346"/>
      <w:docPartObj>
        <w:docPartGallery w:val="Page Numbers (Bottom of Page)"/>
        <w:docPartUnique/>
      </w:docPartObj>
    </w:sdtPr>
    <w:sdtContent>
      <w:p w:rsidR="00C0743B" w:rsidRDefault="00073E3D">
        <w:pPr>
          <w:pStyle w:val="Footer"/>
          <w:jc w:val="right"/>
        </w:pPr>
        <w:fldSimple w:instr=" PAGE   \* MERGEFORMAT ">
          <w:r w:rsidR="007F2763">
            <w:rPr>
              <w:noProof/>
            </w:rPr>
            <w:t>11</w:t>
          </w:r>
        </w:fldSimple>
      </w:p>
    </w:sdtContent>
  </w:sdt>
  <w:p w:rsidR="00C0743B" w:rsidRDefault="00C07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743B" w:rsidRDefault="00C0743B" w:rsidP="00FD2C86">
      <w:r>
        <w:separator/>
      </w:r>
    </w:p>
  </w:footnote>
  <w:footnote w:type="continuationSeparator" w:id="0">
    <w:p w:rsidR="00C0743B" w:rsidRDefault="00C0743B" w:rsidP="00FD2C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43B" w:rsidRDefault="00C074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1415457"/>
    <w:multiLevelType w:val="hybridMultilevel"/>
    <w:tmpl w:val="4AB6BD78"/>
    <w:lvl w:ilvl="0" w:tplc="30081142">
      <w:start w:val="1"/>
      <w:numFmt w:val="bullet"/>
      <w:lvlText w:val=""/>
      <w:lvlJc w:val="left"/>
      <w:pPr>
        <w:ind w:left="1170" w:hanging="360"/>
      </w:pPr>
      <w:rPr>
        <w:rFonts w:ascii="Symbol" w:hAnsi="Symbol" w:hint="default"/>
        <w:color w:val="244061" w:themeColor="accent1" w:themeShade="80"/>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99E15C7"/>
    <w:multiLevelType w:val="hybridMultilevel"/>
    <w:tmpl w:val="8EC6A4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1772C81"/>
    <w:multiLevelType w:val="hybridMultilevel"/>
    <w:tmpl w:val="7A662AC6"/>
    <w:lvl w:ilvl="0" w:tplc="712AE38A">
      <w:start w:val="1"/>
      <w:numFmt w:val="bullet"/>
      <w:lvlText w:val=""/>
      <w:lvlJc w:val="left"/>
      <w:pPr>
        <w:ind w:left="782" w:hanging="360"/>
      </w:pPr>
      <w:rPr>
        <w:rFonts w:ascii="Symbol" w:hAnsi="Symbol" w:hint="default"/>
        <w:sz w:val="22"/>
        <w:szCs w:val="22"/>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4">
    <w:nsid w:val="11F5048E"/>
    <w:multiLevelType w:val="hybridMultilevel"/>
    <w:tmpl w:val="0E0C3E1C"/>
    <w:lvl w:ilvl="0" w:tplc="0409000D">
      <w:start w:val="1"/>
      <w:numFmt w:val="bullet"/>
      <w:lvlText w:val=""/>
      <w:lvlJc w:val="left"/>
      <w:pPr>
        <w:ind w:left="1305" w:hanging="360"/>
      </w:pPr>
      <w:rPr>
        <w:rFonts w:ascii="Wingdings" w:hAnsi="Wingdings"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13402FED"/>
    <w:multiLevelType w:val="hybridMultilevel"/>
    <w:tmpl w:val="181A07A6"/>
    <w:lvl w:ilvl="0" w:tplc="D21AE0A4">
      <w:start w:val="1"/>
      <w:numFmt w:val="bullet"/>
      <w:lvlText w:val=""/>
      <w:lvlJc w:val="left"/>
      <w:pPr>
        <w:tabs>
          <w:tab w:val="num" w:pos="720"/>
        </w:tabs>
        <w:ind w:left="720" w:hanging="360"/>
      </w:pPr>
      <w:rPr>
        <w:rFonts w:ascii="Symbol" w:hAnsi="Symbol" w:hint="default"/>
        <w:color w:val="244061" w:themeColor="accent1" w:themeShade="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850ADB"/>
    <w:multiLevelType w:val="hybridMultilevel"/>
    <w:tmpl w:val="3BF21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84441B"/>
    <w:multiLevelType w:val="hybridMultilevel"/>
    <w:tmpl w:val="6D06F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D27D75"/>
    <w:multiLevelType w:val="hybridMultilevel"/>
    <w:tmpl w:val="9850D82C"/>
    <w:lvl w:ilvl="0" w:tplc="8A0EC91C">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882645"/>
    <w:multiLevelType w:val="hybridMultilevel"/>
    <w:tmpl w:val="AED2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2219E8"/>
    <w:multiLevelType w:val="hybridMultilevel"/>
    <w:tmpl w:val="73E4528A"/>
    <w:lvl w:ilvl="0" w:tplc="F41EC92C">
      <w:start w:val="1"/>
      <w:numFmt w:val="bullet"/>
      <w:lvlText w:val=""/>
      <w:lvlJc w:val="left"/>
      <w:pPr>
        <w:ind w:left="1080" w:hanging="360"/>
      </w:pPr>
      <w:rPr>
        <w:rFonts w:ascii="Symbol" w:hAnsi="Symbol" w:hint="default"/>
        <w:color w:val="244061" w:themeColor="accent1" w:themeShade="80"/>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1736AA3"/>
    <w:multiLevelType w:val="hybridMultilevel"/>
    <w:tmpl w:val="C8169B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746096"/>
    <w:multiLevelType w:val="hybridMultilevel"/>
    <w:tmpl w:val="98A46F86"/>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248714BA"/>
    <w:multiLevelType w:val="hybridMultilevel"/>
    <w:tmpl w:val="CDCA6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554C6B"/>
    <w:multiLevelType w:val="hybridMultilevel"/>
    <w:tmpl w:val="CEF4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675FA8"/>
    <w:multiLevelType w:val="hybridMultilevel"/>
    <w:tmpl w:val="CE6EDA08"/>
    <w:lvl w:ilvl="0" w:tplc="0E3A23C4">
      <w:start w:val="1"/>
      <w:numFmt w:val="bullet"/>
      <w:lvlText w:val=""/>
      <w:lvlJc w:val="left"/>
      <w:pPr>
        <w:ind w:left="1080" w:hanging="360"/>
      </w:pPr>
      <w:rPr>
        <w:rFonts w:ascii="Symbol" w:hAnsi="Symbol" w:hint="default"/>
        <w:color w:val="244061" w:themeColor="accent1" w:themeShade="8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nsid w:val="36906443"/>
    <w:multiLevelType w:val="hybridMultilevel"/>
    <w:tmpl w:val="5FCA4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7805718"/>
    <w:multiLevelType w:val="hybridMultilevel"/>
    <w:tmpl w:val="7AA8E4B6"/>
    <w:lvl w:ilvl="0" w:tplc="A500621A">
      <w:start w:val="1"/>
      <w:numFmt w:val="bullet"/>
      <w:lvlText w:val=""/>
      <w:lvlJc w:val="left"/>
      <w:pPr>
        <w:tabs>
          <w:tab w:val="num" w:pos="720"/>
        </w:tabs>
        <w:ind w:left="720" w:hanging="360"/>
      </w:pPr>
      <w:rPr>
        <w:rFonts w:ascii="Symbol" w:hAnsi="Symbol" w:hint="default"/>
        <w:color w:val="244061" w:themeColor="accent1" w:themeShade="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2E6CFF"/>
    <w:multiLevelType w:val="hybridMultilevel"/>
    <w:tmpl w:val="10062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530370"/>
    <w:multiLevelType w:val="hybridMultilevel"/>
    <w:tmpl w:val="CE9851D2"/>
    <w:lvl w:ilvl="0" w:tplc="DAD0F5C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E13F05"/>
    <w:multiLevelType w:val="hybridMultilevel"/>
    <w:tmpl w:val="0A5841B4"/>
    <w:lvl w:ilvl="0" w:tplc="0FD6D246">
      <w:start w:val="1"/>
      <w:numFmt w:val="bullet"/>
      <w:lvlText w:val=""/>
      <w:lvlJc w:val="left"/>
      <w:pPr>
        <w:ind w:left="1080" w:hanging="360"/>
      </w:pPr>
      <w:rPr>
        <w:rFonts w:ascii="Symbol" w:hAnsi="Symbol" w:hint="default"/>
        <w:color w:val="244061" w:themeColor="accent1" w:themeShade="8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E0F7E59"/>
    <w:multiLevelType w:val="hybridMultilevel"/>
    <w:tmpl w:val="C220FFD4"/>
    <w:lvl w:ilvl="0" w:tplc="FDEAB4AC">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DC274C"/>
    <w:multiLevelType w:val="hybridMultilevel"/>
    <w:tmpl w:val="7F880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FB1E05"/>
    <w:multiLevelType w:val="hybridMultilevel"/>
    <w:tmpl w:val="11869250"/>
    <w:lvl w:ilvl="0" w:tplc="0409000D">
      <w:start w:val="1"/>
      <w:numFmt w:val="bullet"/>
      <w:lvlText w:val=""/>
      <w:lvlJc w:val="left"/>
      <w:pPr>
        <w:ind w:left="1155" w:hanging="360"/>
      </w:pPr>
      <w:rPr>
        <w:rFonts w:ascii="Wingdings" w:hAnsi="Wingding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5">
    <w:nsid w:val="45A22654"/>
    <w:multiLevelType w:val="hybridMultilevel"/>
    <w:tmpl w:val="4992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7">
    <w:nsid w:val="491C7CB9"/>
    <w:multiLevelType w:val="hybridMultilevel"/>
    <w:tmpl w:val="D3E2455E"/>
    <w:lvl w:ilvl="0" w:tplc="79DE9F12">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046A61"/>
    <w:multiLevelType w:val="hybridMultilevel"/>
    <w:tmpl w:val="DECE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226938"/>
    <w:multiLevelType w:val="hybridMultilevel"/>
    <w:tmpl w:val="A2AC365C"/>
    <w:lvl w:ilvl="0" w:tplc="BCB4FCBC">
      <w:start w:val="1"/>
      <w:numFmt w:val="bullet"/>
      <w:lvlText w:val=""/>
      <w:lvlJc w:val="left"/>
      <w:pPr>
        <w:tabs>
          <w:tab w:val="num" w:pos="720"/>
        </w:tabs>
        <w:ind w:left="720" w:hanging="360"/>
      </w:pPr>
      <w:rPr>
        <w:rFonts w:ascii="Symbol" w:hAnsi="Symbol" w:hint="default"/>
        <w:color w:val="244061" w:themeColor="accent1" w:themeShade="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nsid w:val="4FE24896"/>
    <w:multiLevelType w:val="hybridMultilevel"/>
    <w:tmpl w:val="6BAE80D8"/>
    <w:lvl w:ilvl="0" w:tplc="49325BCA">
      <w:start w:val="1"/>
      <w:numFmt w:val="bullet"/>
      <w:lvlText w:val=""/>
      <w:lvlJc w:val="left"/>
      <w:pPr>
        <w:tabs>
          <w:tab w:val="num" w:pos="720"/>
        </w:tabs>
        <w:ind w:left="720" w:hanging="360"/>
      </w:pPr>
      <w:rPr>
        <w:rFonts w:ascii="Symbol" w:hAnsi="Symbol" w:hint="default"/>
        <w:color w:val="244061" w:themeColor="accent1" w:themeShade="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02B3B0D"/>
    <w:multiLevelType w:val="hybridMultilevel"/>
    <w:tmpl w:val="54EAFEE6"/>
    <w:lvl w:ilvl="0" w:tplc="CE9CC16E">
      <w:start w:val="16"/>
      <w:numFmt w:val="bullet"/>
      <w:lvlText w:val="-"/>
      <w:lvlJc w:val="left"/>
      <w:pPr>
        <w:ind w:left="1410" w:hanging="360"/>
      </w:pPr>
      <w:rPr>
        <w:rFonts w:ascii="Arial" w:eastAsia="Arial Unicode MS" w:hAnsi="Arial" w:cs="Aria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3">
    <w:nsid w:val="56BE08B2"/>
    <w:multiLevelType w:val="hybridMultilevel"/>
    <w:tmpl w:val="79EC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7BB6A98"/>
    <w:multiLevelType w:val="hybridMultilevel"/>
    <w:tmpl w:val="3D74E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9101584"/>
    <w:multiLevelType w:val="hybridMultilevel"/>
    <w:tmpl w:val="3FE22882"/>
    <w:lvl w:ilvl="0" w:tplc="E5EC401C">
      <w:start w:val="1"/>
      <w:numFmt w:val="lowerLetter"/>
      <w:lvlText w:val="(%1)"/>
      <w:lvlJc w:val="left"/>
      <w:pPr>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5F283BD5"/>
    <w:multiLevelType w:val="hybridMultilevel"/>
    <w:tmpl w:val="20DE38C4"/>
    <w:lvl w:ilvl="0" w:tplc="C802A5B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30318F"/>
    <w:multiLevelType w:val="hybridMultilevel"/>
    <w:tmpl w:val="72BC1C38"/>
    <w:lvl w:ilvl="0" w:tplc="04090003">
      <w:start w:val="1"/>
      <w:numFmt w:val="bullet"/>
      <w:lvlText w:val="o"/>
      <w:lvlJc w:val="left"/>
      <w:pPr>
        <w:ind w:left="782" w:hanging="360"/>
      </w:pPr>
      <w:rPr>
        <w:rFonts w:ascii="Courier New" w:hAnsi="Courier New"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39">
    <w:nsid w:val="64584E1C"/>
    <w:multiLevelType w:val="hybridMultilevel"/>
    <w:tmpl w:val="7AFA3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68F4275"/>
    <w:multiLevelType w:val="hybridMultilevel"/>
    <w:tmpl w:val="DE8067C4"/>
    <w:lvl w:ilvl="0" w:tplc="3D0EC514">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85224E"/>
    <w:multiLevelType w:val="hybridMultilevel"/>
    <w:tmpl w:val="847E672A"/>
    <w:lvl w:ilvl="0" w:tplc="26AAC482">
      <w:start w:val="1"/>
      <w:numFmt w:val="bullet"/>
      <w:lvlText w:val=""/>
      <w:lvlJc w:val="left"/>
      <w:pPr>
        <w:ind w:left="720" w:hanging="360"/>
      </w:pPr>
      <w:rPr>
        <w:rFonts w:ascii="Symbol" w:hAnsi="Symbol" w:hint="default"/>
        <w:color w:val="244061" w:themeColor="accent1" w:themeShade="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70680DEE"/>
    <w:multiLevelType w:val="hybridMultilevel"/>
    <w:tmpl w:val="28D2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2"/>
  </w:num>
  <w:num w:numId="3">
    <w:abstractNumId w:val="30"/>
  </w:num>
  <w:num w:numId="4">
    <w:abstractNumId w:val="26"/>
  </w:num>
  <w:num w:numId="5">
    <w:abstractNumId w:val="16"/>
  </w:num>
  <w:num w:numId="6">
    <w:abstractNumId w:val="34"/>
  </w:num>
  <w:num w:numId="7">
    <w:abstractNumId w:val="2"/>
  </w:num>
  <w:num w:numId="8">
    <w:abstractNumId w:val="40"/>
  </w:num>
  <w:num w:numId="9">
    <w:abstractNumId w:val="38"/>
  </w:num>
  <w:num w:numId="10">
    <w:abstractNumId w:val="24"/>
  </w:num>
  <w:num w:numId="11">
    <w:abstractNumId w:val="18"/>
  </w:num>
  <w:num w:numId="12">
    <w:abstractNumId w:val="31"/>
  </w:num>
  <w:num w:numId="13">
    <w:abstractNumId w:val="29"/>
  </w:num>
  <w:num w:numId="14">
    <w:abstractNumId w:val="5"/>
  </w:num>
  <w:num w:numId="15">
    <w:abstractNumId w:val="41"/>
  </w:num>
  <w:num w:numId="16">
    <w:abstractNumId w:val="22"/>
  </w:num>
  <w:num w:numId="17">
    <w:abstractNumId w:val="8"/>
  </w:num>
  <w:num w:numId="18">
    <w:abstractNumId w:val="36"/>
  </w:num>
  <w:num w:numId="19">
    <w:abstractNumId w:val="15"/>
  </w:num>
  <w:num w:numId="20">
    <w:abstractNumId w:val="28"/>
  </w:num>
  <w:num w:numId="21">
    <w:abstractNumId w:val="19"/>
  </w:num>
  <w:num w:numId="22">
    <w:abstractNumId w:val="33"/>
  </w:num>
  <w:num w:numId="23">
    <w:abstractNumId w:val="43"/>
  </w:num>
  <w:num w:numId="24">
    <w:abstractNumId w:val="32"/>
  </w:num>
  <w:num w:numId="25">
    <w:abstractNumId w:val="12"/>
  </w:num>
  <w:num w:numId="26">
    <w:abstractNumId w:val="23"/>
  </w:num>
  <w:num w:numId="27">
    <w:abstractNumId w:val="39"/>
  </w:num>
  <w:num w:numId="28">
    <w:abstractNumId w:val="4"/>
  </w:num>
  <w:num w:numId="29">
    <w:abstractNumId w:val="13"/>
  </w:num>
  <w:num w:numId="30">
    <w:abstractNumId w:val="35"/>
  </w:num>
  <w:num w:numId="31">
    <w:abstractNumId w:val="11"/>
  </w:num>
  <w:num w:numId="32">
    <w:abstractNumId w:val="7"/>
  </w:num>
  <w:num w:numId="33">
    <w:abstractNumId w:val="3"/>
  </w:num>
  <w:num w:numId="34">
    <w:abstractNumId w:val="21"/>
  </w:num>
  <w:num w:numId="35">
    <w:abstractNumId w:val="10"/>
  </w:num>
  <w:num w:numId="36">
    <w:abstractNumId w:val="1"/>
  </w:num>
  <w:num w:numId="37">
    <w:abstractNumId w:val="17"/>
  </w:num>
  <w:num w:numId="38">
    <w:abstractNumId w:val="6"/>
  </w:num>
  <w:num w:numId="39">
    <w:abstractNumId w:val="25"/>
  </w:num>
  <w:num w:numId="40">
    <w:abstractNumId w:val="37"/>
  </w:num>
  <w:num w:numId="41">
    <w:abstractNumId w:val="9"/>
  </w:num>
  <w:num w:numId="42">
    <w:abstractNumId w:val="20"/>
  </w:num>
  <w:num w:numId="43">
    <w:abstractNumId w:val="14"/>
  </w:num>
  <w:num w:numId="44">
    <w:abstractNumId w:val="27"/>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001"/>
  <w:defaultTabStop w:val="720"/>
  <w:drawingGridHorizontalSpacing w:val="120"/>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applyBreakingRules/>
  </w:compat>
  <w:rsids>
    <w:rsidRoot w:val="00756E25"/>
    <w:rsid w:val="00000F57"/>
    <w:rsid w:val="00003639"/>
    <w:rsid w:val="00010006"/>
    <w:rsid w:val="0001007D"/>
    <w:rsid w:val="00013BC1"/>
    <w:rsid w:val="00013E9F"/>
    <w:rsid w:val="00017D03"/>
    <w:rsid w:val="00025F1A"/>
    <w:rsid w:val="00025F91"/>
    <w:rsid w:val="0003002C"/>
    <w:rsid w:val="000350E9"/>
    <w:rsid w:val="000411E3"/>
    <w:rsid w:val="000424BD"/>
    <w:rsid w:val="00042A56"/>
    <w:rsid w:val="00043E48"/>
    <w:rsid w:val="00044620"/>
    <w:rsid w:val="000506EE"/>
    <w:rsid w:val="00050704"/>
    <w:rsid w:val="00054775"/>
    <w:rsid w:val="00055166"/>
    <w:rsid w:val="0006228A"/>
    <w:rsid w:val="00064ECC"/>
    <w:rsid w:val="000711BA"/>
    <w:rsid w:val="00073E3D"/>
    <w:rsid w:val="00081C2A"/>
    <w:rsid w:val="00083EA3"/>
    <w:rsid w:val="00087F4B"/>
    <w:rsid w:val="00090EA6"/>
    <w:rsid w:val="00092A27"/>
    <w:rsid w:val="00093171"/>
    <w:rsid w:val="000A0ACD"/>
    <w:rsid w:val="000A419C"/>
    <w:rsid w:val="000A7B23"/>
    <w:rsid w:val="000B0342"/>
    <w:rsid w:val="000B1347"/>
    <w:rsid w:val="000B7C03"/>
    <w:rsid w:val="000C3B85"/>
    <w:rsid w:val="000C5AF1"/>
    <w:rsid w:val="000C5FBE"/>
    <w:rsid w:val="000D09FC"/>
    <w:rsid w:val="000D0D2A"/>
    <w:rsid w:val="000D0E81"/>
    <w:rsid w:val="000D1FA5"/>
    <w:rsid w:val="000D37BF"/>
    <w:rsid w:val="000D6621"/>
    <w:rsid w:val="000D6B22"/>
    <w:rsid w:val="000D6FB9"/>
    <w:rsid w:val="000E2D1B"/>
    <w:rsid w:val="000E387E"/>
    <w:rsid w:val="000E76A0"/>
    <w:rsid w:val="000F6C95"/>
    <w:rsid w:val="001009F6"/>
    <w:rsid w:val="001034B3"/>
    <w:rsid w:val="00103B00"/>
    <w:rsid w:val="00111640"/>
    <w:rsid w:val="001139AB"/>
    <w:rsid w:val="00114F32"/>
    <w:rsid w:val="00126151"/>
    <w:rsid w:val="001301C6"/>
    <w:rsid w:val="001341E0"/>
    <w:rsid w:val="00134269"/>
    <w:rsid w:val="0013594F"/>
    <w:rsid w:val="00136B10"/>
    <w:rsid w:val="001420D8"/>
    <w:rsid w:val="00142610"/>
    <w:rsid w:val="00144DB1"/>
    <w:rsid w:val="00147F76"/>
    <w:rsid w:val="00152CC8"/>
    <w:rsid w:val="00154DA6"/>
    <w:rsid w:val="00155A89"/>
    <w:rsid w:val="00157106"/>
    <w:rsid w:val="00160E9D"/>
    <w:rsid w:val="00160F2A"/>
    <w:rsid w:val="001622D6"/>
    <w:rsid w:val="00165660"/>
    <w:rsid w:val="0017022D"/>
    <w:rsid w:val="00170CB2"/>
    <w:rsid w:val="00171140"/>
    <w:rsid w:val="00172045"/>
    <w:rsid w:val="001854AF"/>
    <w:rsid w:val="0018572E"/>
    <w:rsid w:val="00187047"/>
    <w:rsid w:val="00190B1F"/>
    <w:rsid w:val="001A028D"/>
    <w:rsid w:val="001A40FE"/>
    <w:rsid w:val="001A6F57"/>
    <w:rsid w:val="001B0849"/>
    <w:rsid w:val="001B25AC"/>
    <w:rsid w:val="001B7A05"/>
    <w:rsid w:val="001C0E21"/>
    <w:rsid w:val="001C1634"/>
    <w:rsid w:val="001C183D"/>
    <w:rsid w:val="001C1CF3"/>
    <w:rsid w:val="001C678F"/>
    <w:rsid w:val="001D035A"/>
    <w:rsid w:val="001D16E1"/>
    <w:rsid w:val="001D3F1F"/>
    <w:rsid w:val="001D5E13"/>
    <w:rsid w:val="001D648A"/>
    <w:rsid w:val="001E1EEF"/>
    <w:rsid w:val="001E69AE"/>
    <w:rsid w:val="001F07C8"/>
    <w:rsid w:val="001F0A59"/>
    <w:rsid w:val="001F100D"/>
    <w:rsid w:val="001F27C2"/>
    <w:rsid w:val="001F35ED"/>
    <w:rsid w:val="001F7825"/>
    <w:rsid w:val="002034A0"/>
    <w:rsid w:val="0020780F"/>
    <w:rsid w:val="00207A4E"/>
    <w:rsid w:val="00211E95"/>
    <w:rsid w:val="00214127"/>
    <w:rsid w:val="00220703"/>
    <w:rsid w:val="0022210F"/>
    <w:rsid w:val="00223DA2"/>
    <w:rsid w:val="00224E09"/>
    <w:rsid w:val="00230AC8"/>
    <w:rsid w:val="002316A9"/>
    <w:rsid w:val="00240A40"/>
    <w:rsid w:val="00242CBA"/>
    <w:rsid w:val="00243D98"/>
    <w:rsid w:val="00243EF6"/>
    <w:rsid w:val="00244D3B"/>
    <w:rsid w:val="0025020C"/>
    <w:rsid w:val="00251110"/>
    <w:rsid w:val="00252D56"/>
    <w:rsid w:val="00254A89"/>
    <w:rsid w:val="00257456"/>
    <w:rsid w:val="00262B50"/>
    <w:rsid w:val="00266176"/>
    <w:rsid w:val="00270AFA"/>
    <w:rsid w:val="00274356"/>
    <w:rsid w:val="00282C20"/>
    <w:rsid w:val="00284520"/>
    <w:rsid w:val="00284EE3"/>
    <w:rsid w:val="002853D5"/>
    <w:rsid w:val="00286927"/>
    <w:rsid w:val="00287B62"/>
    <w:rsid w:val="0029030C"/>
    <w:rsid w:val="00296E44"/>
    <w:rsid w:val="002A07F7"/>
    <w:rsid w:val="002A0E53"/>
    <w:rsid w:val="002A2404"/>
    <w:rsid w:val="002A3B1B"/>
    <w:rsid w:val="002A3D93"/>
    <w:rsid w:val="002A3F69"/>
    <w:rsid w:val="002A5EA0"/>
    <w:rsid w:val="002A7877"/>
    <w:rsid w:val="002B1EDA"/>
    <w:rsid w:val="002B27E6"/>
    <w:rsid w:val="002B4001"/>
    <w:rsid w:val="002B51B3"/>
    <w:rsid w:val="002B6038"/>
    <w:rsid w:val="002B7693"/>
    <w:rsid w:val="002C120B"/>
    <w:rsid w:val="002C1825"/>
    <w:rsid w:val="002D12C5"/>
    <w:rsid w:val="002D23D6"/>
    <w:rsid w:val="002D58BC"/>
    <w:rsid w:val="002D6C56"/>
    <w:rsid w:val="002D790D"/>
    <w:rsid w:val="002E0651"/>
    <w:rsid w:val="002E4859"/>
    <w:rsid w:val="002E6DF5"/>
    <w:rsid w:val="002F5A56"/>
    <w:rsid w:val="00300C94"/>
    <w:rsid w:val="00314560"/>
    <w:rsid w:val="00315508"/>
    <w:rsid w:val="003171BC"/>
    <w:rsid w:val="003204AE"/>
    <w:rsid w:val="00322780"/>
    <w:rsid w:val="003229C2"/>
    <w:rsid w:val="003244A6"/>
    <w:rsid w:val="00331391"/>
    <w:rsid w:val="00331DDA"/>
    <w:rsid w:val="00332C42"/>
    <w:rsid w:val="0033313B"/>
    <w:rsid w:val="00335C69"/>
    <w:rsid w:val="00336E9D"/>
    <w:rsid w:val="00345DE2"/>
    <w:rsid w:val="00347922"/>
    <w:rsid w:val="0035030A"/>
    <w:rsid w:val="00350872"/>
    <w:rsid w:val="00356276"/>
    <w:rsid w:val="00360046"/>
    <w:rsid w:val="0036562F"/>
    <w:rsid w:val="00373BC7"/>
    <w:rsid w:val="00375412"/>
    <w:rsid w:val="0038294D"/>
    <w:rsid w:val="00384F58"/>
    <w:rsid w:val="00385C17"/>
    <w:rsid w:val="00387898"/>
    <w:rsid w:val="00396537"/>
    <w:rsid w:val="00397F1E"/>
    <w:rsid w:val="00397F41"/>
    <w:rsid w:val="003A21A5"/>
    <w:rsid w:val="003A257D"/>
    <w:rsid w:val="003A4AED"/>
    <w:rsid w:val="003A722F"/>
    <w:rsid w:val="003A79E9"/>
    <w:rsid w:val="003B7AA2"/>
    <w:rsid w:val="003C0A7F"/>
    <w:rsid w:val="003C1E5A"/>
    <w:rsid w:val="003C206E"/>
    <w:rsid w:val="003D39AE"/>
    <w:rsid w:val="003E134C"/>
    <w:rsid w:val="003E69DD"/>
    <w:rsid w:val="003E7C04"/>
    <w:rsid w:val="003F3636"/>
    <w:rsid w:val="003F6304"/>
    <w:rsid w:val="004020B4"/>
    <w:rsid w:val="004020BD"/>
    <w:rsid w:val="00403C56"/>
    <w:rsid w:val="0040578E"/>
    <w:rsid w:val="004100E2"/>
    <w:rsid w:val="004105B5"/>
    <w:rsid w:val="0041658B"/>
    <w:rsid w:val="00425345"/>
    <w:rsid w:val="004270AD"/>
    <w:rsid w:val="004273E3"/>
    <w:rsid w:val="00437423"/>
    <w:rsid w:val="0043774C"/>
    <w:rsid w:val="00440BAB"/>
    <w:rsid w:val="00441FB2"/>
    <w:rsid w:val="004458B4"/>
    <w:rsid w:val="004506F7"/>
    <w:rsid w:val="0045103B"/>
    <w:rsid w:val="00453A2E"/>
    <w:rsid w:val="0046266B"/>
    <w:rsid w:val="00464491"/>
    <w:rsid w:val="00470B42"/>
    <w:rsid w:val="00475413"/>
    <w:rsid w:val="0047686E"/>
    <w:rsid w:val="00481529"/>
    <w:rsid w:val="004838D1"/>
    <w:rsid w:val="00484A33"/>
    <w:rsid w:val="0048753B"/>
    <w:rsid w:val="004966D6"/>
    <w:rsid w:val="004967ED"/>
    <w:rsid w:val="00496A7F"/>
    <w:rsid w:val="004A1324"/>
    <w:rsid w:val="004A6202"/>
    <w:rsid w:val="004A6525"/>
    <w:rsid w:val="004B171B"/>
    <w:rsid w:val="004B23BA"/>
    <w:rsid w:val="004B5689"/>
    <w:rsid w:val="004D1BAD"/>
    <w:rsid w:val="004D45D4"/>
    <w:rsid w:val="004D4FAA"/>
    <w:rsid w:val="004D607F"/>
    <w:rsid w:val="004D6B6A"/>
    <w:rsid w:val="004E0CA6"/>
    <w:rsid w:val="004E2680"/>
    <w:rsid w:val="004E6D82"/>
    <w:rsid w:val="004E7E7D"/>
    <w:rsid w:val="004F1C4B"/>
    <w:rsid w:val="004F4BD9"/>
    <w:rsid w:val="004F65F7"/>
    <w:rsid w:val="004F6D11"/>
    <w:rsid w:val="004F752F"/>
    <w:rsid w:val="0050297C"/>
    <w:rsid w:val="00510764"/>
    <w:rsid w:val="00511171"/>
    <w:rsid w:val="00511A97"/>
    <w:rsid w:val="00512AA7"/>
    <w:rsid w:val="005152E7"/>
    <w:rsid w:val="005237A1"/>
    <w:rsid w:val="005314CF"/>
    <w:rsid w:val="00532B8A"/>
    <w:rsid w:val="005431E8"/>
    <w:rsid w:val="0054658E"/>
    <w:rsid w:val="0055385B"/>
    <w:rsid w:val="005619A5"/>
    <w:rsid w:val="005620F4"/>
    <w:rsid w:val="00571231"/>
    <w:rsid w:val="005737A4"/>
    <w:rsid w:val="00575A26"/>
    <w:rsid w:val="00575FCA"/>
    <w:rsid w:val="00584657"/>
    <w:rsid w:val="00590E18"/>
    <w:rsid w:val="00591B9F"/>
    <w:rsid w:val="00597F58"/>
    <w:rsid w:val="005A2653"/>
    <w:rsid w:val="005A367D"/>
    <w:rsid w:val="005A398E"/>
    <w:rsid w:val="005B0A37"/>
    <w:rsid w:val="005B26E8"/>
    <w:rsid w:val="005B3A44"/>
    <w:rsid w:val="005B4938"/>
    <w:rsid w:val="005C1782"/>
    <w:rsid w:val="005C5090"/>
    <w:rsid w:val="005C6AB9"/>
    <w:rsid w:val="005C7A2D"/>
    <w:rsid w:val="005D3539"/>
    <w:rsid w:val="005D4EF0"/>
    <w:rsid w:val="005D5441"/>
    <w:rsid w:val="005D54A6"/>
    <w:rsid w:val="005D598B"/>
    <w:rsid w:val="005D5A04"/>
    <w:rsid w:val="005D60B3"/>
    <w:rsid w:val="005E26B1"/>
    <w:rsid w:val="005E345E"/>
    <w:rsid w:val="005E6A16"/>
    <w:rsid w:val="005E780C"/>
    <w:rsid w:val="005E7EB8"/>
    <w:rsid w:val="005F037D"/>
    <w:rsid w:val="005F152D"/>
    <w:rsid w:val="005F1897"/>
    <w:rsid w:val="005F2AD6"/>
    <w:rsid w:val="005F77F0"/>
    <w:rsid w:val="00600FF0"/>
    <w:rsid w:val="00613A54"/>
    <w:rsid w:val="006169D1"/>
    <w:rsid w:val="00616E9E"/>
    <w:rsid w:val="00617CCF"/>
    <w:rsid w:val="00620AC0"/>
    <w:rsid w:val="00623C66"/>
    <w:rsid w:val="006265F7"/>
    <w:rsid w:val="00630909"/>
    <w:rsid w:val="00630D8F"/>
    <w:rsid w:val="00632DEB"/>
    <w:rsid w:val="00632EFD"/>
    <w:rsid w:val="00637B0E"/>
    <w:rsid w:val="00637C24"/>
    <w:rsid w:val="00640533"/>
    <w:rsid w:val="00642679"/>
    <w:rsid w:val="00645E88"/>
    <w:rsid w:val="00655084"/>
    <w:rsid w:val="006552BC"/>
    <w:rsid w:val="006556C9"/>
    <w:rsid w:val="00657791"/>
    <w:rsid w:val="00661FA3"/>
    <w:rsid w:val="006639A3"/>
    <w:rsid w:val="00672C15"/>
    <w:rsid w:val="00673295"/>
    <w:rsid w:val="0067504D"/>
    <w:rsid w:val="0067547F"/>
    <w:rsid w:val="00675B1B"/>
    <w:rsid w:val="00677AC6"/>
    <w:rsid w:val="00685B44"/>
    <w:rsid w:val="0068648A"/>
    <w:rsid w:val="0069558B"/>
    <w:rsid w:val="006A1EBC"/>
    <w:rsid w:val="006A276E"/>
    <w:rsid w:val="006A4B0B"/>
    <w:rsid w:val="006A7F61"/>
    <w:rsid w:val="006B0B0A"/>
    <w:rsid w:val="006B5A90"/>
    <w:rsid w:val="006C5464"/>
    <w:rsid w:val="006C5ACA"/>
    <w:rsid w:val="006C6F88"/>
    <w:rsid w:val="006D0826"/>
    <w:rsid w:val="006D13BB"/>
    <w:rsid w:val="006D1926"/>
    <w:rsid w:val="006D1B56"/>
    <w:rsid w:val="006D1B5E"/>
    <w:rsid w:val="006D59A9"/>
    <w:rsid w:val="006D6171"/>
    <w:rsid w:val="006E0218"/>
    <w:rsid w:val="006E25E5"/>
    <w:rsid w:val="006F4CF2"/>
    <w:rsid w:val="00700FAD"/>
    <w:rsid w:val="00701F75"/>
    <w:rsid w:val="00706286"/>
    <w:rsid w:val="00711849"/>
    <w:rsid w:val="007128B8"/>
    <w:rsid w:val="00713681"/>
    <w:rsid w:val="00713856"/>
    <w:rsid w:val="00715634"/>
    <w:rsid w:val="007201DA"/>
    <w:rsid w:val="00721946"/>
    <w:rsid w:val="00722095"/>
    <w:rsid w:val="0072383E"/>
    <w:rsid w:val="00731A10"/>
    <w:rsid w:val="007336E0"/>
    <w:rsid w:val="007355D2"/>
    <w:rsid w:val="00736FB3"/>
    <w:rsid w:val="00740C0D"/>
    <w:rsid w:val="00742E75"/>
    <w:rsid w:val="00743B17"/>
    <w:rsid w:val="00744215"/>
    <w:rsid w:val="0075523C"/>
    <w:rsid w:val="00755977"/>
    <w:rsid w:val="0075668C"/>
    <w:rsid w:val="00756E25"/>
    <w:rsid w:val="007612DB"/>
    <w:rsid w:val="00761807"/>
    <w:rsid w:val="00765318"/>
    <w:rsid w:val="00767304"/>
    <w:rsid w:val="00770A52"/>
    <w:rsid w:val="0077336E"/>
    <w:rsid w:val="007771D5"/>
    <w:rsid w:val="007813FB"/>
    <w:rsid w:val="007860D8"/>
    <w:rsid w:val="007A0BD2"/>
    <w:rsid w:val="007A3FFC"/>
    <w:rsid w:val="007A5B0B"/>
    <w:rsid w:val="007A6EE1"/>
    <w:rsid w:val="007B462C"/>
    <w:rsid w:val="007C0AD3"/>
    <w:rsid w:val="007C168D"/>
    <w:rsid w:val="007C6842"/>
    <w:rsid w:val="007C719C"/>
    <w:rsid w:val="007D49FD"/>
    <w:rsid w:val="007D7D1E"/>
    <w:rsid w:val="007E31B2"/>
    <w:rsid w:val="007E7BF9"/>
    <w:rsid w:val="007F108E"/>
    <w:rsid w:val="007F2763"/>
    <w:rsid w:val="007F52B9"/>
    <w:rsid w:val="007F538E"/>
    <w:rsid w:val="00806854"/>
    <w:rsid w:val="00806D0D"/>
    <w:rsid w:val="00811EBE"/>
    <w:rsid w:val="00813D77"/>
    <w:rsid w:val="00815A0E"/>
    <w:rsid w:val="008163AA"/>
    <w:rsid w:val="00816B3F"/>
    <w:rsid w:val="0081711B"/>
    <w:rsid w:val="00827675"/>
    <w:rsid w:val="00827D49"/>
    <w:rsid w:val="00832115"/>
    <w:rsid w:val="00832409"/>
    <w:rsid w:val="00836F93"/>
    <w:rsid w:val="0084095A"/>
    <w:rsid w:val="0084241D"/>
    <w:rsid w:val="00850317"/>
    <w:rsid w:val="0085177E"/>
    <w:rsid w:val="008565A8"/>
    <w:rsid w:val="00862802"/>
    <w:rsid w:val="00871349"/>
    <w:rsid w:val="00872B4E"/>
    <w:rsid w:val="008734A6"/>
    <w:rsid w:val="00876546"/>
    <w:rsid w:val="00881AE7"/>
    <w:rsid w:val="00881DFE"/>
    <w:rsid w:val="00882081"/>
    <w:rsid w:val="0088258A"/>
    <w:rsid w:val="008825A0"/>
    <w:rsid w:val="00893DDE"/>
    <w:rsid w:val="008946CF"/>
    <w:rsid w:val="008951F9"/>
    <w:rsid w:val="008A0222"/>
    <w:rsid w:val="008A0566"/>
    <w:rsid w:val="008A1673"/>
    <w:rsid w:val="008A6F15"/>
    <w:rsid w:val="008B2623"/>
    <w:rsid w:val="008B566C"/>
    <w:rsid w:val="008B71E6"/>
    <w:rsid w:val="008C575C"/>
    <w:rsid w:val="008C5C79"/>
    <w:rsid w:val="008C7DCC"/>
    <w:rsid w:val="008D0513"/>
    <w:rsid w:val="008D5B16"/>
    <w:rsid w:val="008E13CB"/>
    <w:rsid w:val="008E436A"/>
    <w:rsid w:val="008E780B"/>
    <w:rsid w:val="008F0743"/>
    <w:rsid w:val="008F1C50"/>
    <w:rsid w:val="008F3048"/>
    <w:rsid w:val="009002E8"/>
    <w:rsid w:val="00901891"/>
    <w:rsid w:val="00906D94"/>
    <w:rsid w:val="009075DA"/>
    <w:rsid w:val="00907BC7"/>
    <w:rsid w:val="009111E1"/>
    <w:rsid w:val="00917329"/>
    <w:rsid w:val="00922C2C"/>
    <w:rsid w:val="0092383A"/>
    <w:rsid w:val="00924F8B"/>
    <w:rsid w:val="00932093"/>
    <w:rsid w:val="00937275"/>
    <w:rsid w:val="009461D6"/>
    <w:rsid w:val="009500B5"/>
    <w:rsid w:val="009529EA"/>
    <w:rsid w:val="00955B1B"/>
    <w:rsid w:val="009601DC"/>
    <w:rsid w:val="009606B4"/>
    <w:rsid w:val="00962977"/>
    <w:rsid w:val="009648FF"/>
    <w:rsid w:val="00971588"/>
    <w:rsid w:val="00971C8B"/>
    <w:rsid w:val="00973C9A"/>
    <w:rsid w:val="00976882"/>
    <w:rsid w:val="00976F63"/>
    <w:rsid w:val="00977A8A"/>
    <w:rsid w:val="00981D7E"/>
    <w:rsid w:val="00985594"/>
    <w:rsid w:val="00986783"/>
    <w:rsid w:val="00987D48"/>
    <w:rsid w:val="0099280D"/>
    <w:rsid w:val="0099379B"/>
    <w:rsid w:val="00995CC3"/>
    <w:rsid w:val="0099607E"/>
    <w:rsid w:val="00996E51"/>
    <w:rsid w:val="009A3016"/>
    <w:rsid w:val="009A3130"/>
    <w:rsid w:val="009A740C"/>
    <w:rsid w:val="009B2820"/>
    <w:rsid w:val="009B390C"/>
    <w:rsid w:val="009B7118"/>
    <w:rsid w:val="009C367F"/>
    <w:rsid w:val="009C4322"/>
    <w:rsid w:val="009C481B"/>
    <w:rsid w:val="009C550C"/>
    <w:rsid w:val="009D20E7"/>
    <w:rsid w:val="009D3E06"/>
    <w:rsid w:val="009D745D"/>
    <w:rsid w:val="009D7BA2"/>
    <w:rsid w:val="009E45FA"/>
    <w:rsid w:val="00A107D0"/>
    <w:rsid w:val="00A11174"/>
    <w:rsid w:val="00A12033"/>
    <w:rsid w:val="00A134AA"/>
    <w:rsid w:val="00A13613"/>
    <w:rsid w:val="00A14A34"/>
    <w:rsid w:val="00A166FB"/>
    <w:rsid w:val="00A22A93"/>
    <w:rsid w:val="00A27FEA"/>
    <w:rsid w:val="00A3327E"/>
    <w:rsid w:val="00A344FB"/>
    <w:rsid w:val="00A37288"/>
    <w:rsid w:val="00A4576F"/>
    <w:rsid w:val="00A5153B"/>
    <w:rsid w:val="00A5157F"/>
    <w:rsid w:val="00A51A3B"/>
    <w:rsid w:val="00A60EF5"/>
    <w:rsid w:val="00A66631"/>
    <w:rsid w:val="00A709C2"/>
    <w:rsid w:val="00A72DD7"/>
    <w:rsid w:val="00A73051"/>
    <w:rsid w:val="00A833DE"/>
    <w:rsid w:val="00A90418"/>
    <w:rsid w:val="00A9077F"/>
    <w:rsid w:val="00A90F63"/>
    <w:rsid w:val="00A914F9"/>
    <w:rsid w:val="00A921C8"/>
    <w:rsid w:val="00AA11C3"/>
    <w:rsid w:val="00AA2AF8"/>
    <w:rsid w:val="00AA5BA2"/>
    <w:rsid w:val="00AB0DA7"/>
    <w:rsid w:val="00AB1A1E"/>
    <w:rsid w:val="00AB3FCF"/>
    <w:rsid w:val="00AC17D2"/>
    <w:rsid w:val="00AC2CF4"/>
    <w:rsid w:val="00AC30D5"/>
    <w:rsid w:val="00AC6FFE"/>
    <w:rsid w:val="00AD0A1F"/>
    <w:rsid w:val="00AD246B"/>
    <w:rsid w:val="00AD298F"/>
    <w:rsid w:val="00AD72FC"/>
    <w:rsid w:val="00AE0041"/>
    <w:rsid w:val="00AE09C7"/>
    <w:rsid w:val="00AE1B7C"/>
    <w:rsid w:val="00AE53BE"/>
    <w:rsid w:val="00AE70AC"/>
    <w:rsid w:val="00AE7E24"/>
    <w:rsid w:val="00AF08FC"/>
    <w:rsid w:val="00AF1820"/>
    <w:rsid w:val="00AF25F7"/>
    <w:rsid w:val="00AF2618"/>
    <w:rsid w:val="00AF29A0"/>
    <w:rsid w:val="00AF3223"/>
    <w:rsid w:val="00AF39D9"/>
    <w:rsid w:val="00AF4FAC"/>
    <w:rsid w:val="00B04847"/>
    <w:rsid w:val="00B049B5"/>
    <w:rsid w:val="00B05927"/>
    <w:rsid w:val="00B05FCA"/>
    <w:rsid w:val="00B129CE"/>
    <w:rsid w:val="00B22356"/>
    <w:rsid w:val="00B26B65"/>
    <w:rsid w:val="00B316B3"/>
    <w:rsid w:val="00B329F6"/>
    <w:rsid w:val="00B32A53"/>
    <w:rsid w:val="00B36326"/>
    <w:rsid w:val="00B372BB"/>
    <w:rsid w:val="00B42CA2"/>
    <w:rsid w:val="00B42CE4"/>
    <w:rsid w:val="00B44E6C"/>
    <w:rsid w:val="00B46996"/>
    <w:rsid w:val="00B46D8C"/>
    <w:rsid w:val="00B53317"/>
    <w:rsid w:val="00B53F5F"/>
    <w:rsid w:val="00B57C23"/>
    <w:rsid w:val="00B601E6"/>
    <w:rsid w:val="00B616AF"/>
    <w:rsid w:val="00B62FB7"/>
    <w:rsid w:val="00B70913"/>
    <w:rsid w:val="00B71458"/>
    <w:rsid w:val="00B75467"/>
    <w:rsid w:val="00B830DF"/>
    <w:rsid w:val="00B86A22"/>
    <w:rsid w:val="00B87F39"/>
    <w:rsid w:val="00B9061D"/>
    <w:rsid w:val="00B93CC9"/>
    <w:rsid w:val="00BA1A0D"/>
    <w:rsid w:val="00BA2539"/>
    <w:rsid w:val="00BA54E4"/>
    <w:rsid w:val="00BB0183"/>
    <w:rsid w:val="00BB1E8F"/>
    <w:rsid w:val="00BB67F0"/>
    <w:rsid w:val="00BB7C0A"/>
    <w:rsid w:val="00BC227D"/>
    <w:rsid w:val="00BC346F"/>
    <w:rsid w:val="00BC4408"/>
    <w:rsid w:val="00BC77C6"/>
    <w:rsid w:val="00BD3AF6"/>
    <w:rsid w:val="00BD3BA0"/>
    <w:rsid w:val="00BE14C0"/>
    <w:rsid w:val="00BE39EF"/>
    <w:rsid w:val="00BE53E8"/>
    <w:rsid w:val="00BE7471"/>
    <w:rsid w:val="00BF1F53"/>
    <w:rsid w:val="00BF255C"/>
    <w:rsid w:val="00BF2BA1"/>
    <w:rsid w:val="00BF3479"/>
    <w:rsid w:val="00BF365D"/>
    <w:rsid w:val="00BF6F0A"/>
    <w:rsid w:val="00BF7200"/>
    <w:rsid w:val="00C0201A"/>
    <w:rsid w:val="00C052D1"/>
    <w:rsid w:val="00C0743B"/>
    <w:rsid w:val="00C10A84"/>
    <w:rsid w:val="00C118B2"/>
    <w:rsid w:val="00C177BF"/>
    <w:rsid w:val="00C20065"/>
    <w:rsid w:val="00C24548"/>
    <w:rsid w:val="00C31255"/>
    <w:rsid w:val="00C33CB1"/>
    <w:rsid w:val="00C34611"/>
    <w:rsid w:val="00C35BC1"/>
    <w:rsid w:val="00C35D20"/>
    <w:rsid w:val="00C35E6A"/>
    <w:rsid w:val="00C36642"/>
    <w:rsid w:val="00C36F7A"/>
    <w:rsid w:val="00C40B7B"/>
    <w:rsid w:val="00C43181"/>
    <w:rsid w:val="00C47A62"/>
    <w:rsid w:val="00C572D8"/>
    <w:rsid w:val="00C5798C"/>
    <w:rsid w:val="00C61CC9"/>
    <w:rsid w:val="00C625E8"/>
    <w:rsid w:val="00C64BE0"/>
    <w:rsid w:val="00C66ABF"/>
    <w:rsid w:val="00C71A28"/>
    <w:rsid w:val="00C72499"/>
    <w:rsid w:val="00C74F64"/>
    <w:rsid w:val="00C8123C"/>
    <w:rsid w:val="00C83F1E"/>
    <w:rsid w:val="00C914D3"/>
    <w:rsid w:val="00C91B59"/>
    <w:rsid w:val="00C97F55"/>
    <w:rsid w:val="00CA1AB5"/>
    <w:rsid w:val="00CA30F4"/>
    <w:rsid w:val="00CA5F8E"/>
    <w:rsid w:val="00CA7A05"/>
    <w:rsid w:val="00CB4140"/>
    <w:rsid w:val="00CC22F1"/>
    <w:rsid w:val="00CC3BFD"/>
    <w:rsid w:val="00CC3E6B"/>
    <w:rsid w:val="00CC7535"/>
    <w:rsid w:val="00CC7A9F"/>
    <w:rsid w:val="00CD40F7"/>
    <w:rsid w:val="00CD51FA"/>
    <w:rsid w:val="00CD6E1B"/>
    <w:rsid w:val="00CE1085"/>
    <w:rsid w:val="00CE260E"/>
    <w:rsid w:val="00CE3C69"/>
    <w:rsid w:val="00CE5C67"/>
    <w:rsid w:val="00CE6EC1"/>
    <w:rsid w:val="00CE7A00"/>
    <w:rsid w:val="00CF1C5D"/>
    <w:rsid w:val="00CF2A5F"/>
    <w:rsid w:val="00CF2AEC"/>
    <w:rsid w:val="00CF43DA"/>
    <w:rsid w:val="00CF6B07"/>
    <w:rsid w:val="00D02D09"/>
    <w:rsid w:val="00D07458"/>
    <w:rsid w:val="00D125B2"/>
    <w:rsid w:val="00D13309"/>
    <w:rsid w:val="00D20517"/>
    <w:rsid w:val="00D25230"/>
    <w:rsid w:val="00D27C55"/>
    <w:rsid w:val="00D32947"/>
    <w:rsid w:val="00D34C06"/>
    <w:rsid w:val="00D357BC"/>
    <w:rsid w:val="00D40A4A"/>
    <w:rsid w:val="00D410E8"/>
    <w:rsid w:val="00D4127E"/>
    <w:rsid w:val="00D41AAA"/>
    <w:rsid w:val="00D478A8"/>
    <w:rsid w:val="00D51B76"/>
    <w:rsid w:val="00D53B5E"/>
    <w:rsid w:val="00D547F4"/>
    <w:rsid w:val="00D56EA3"/>
    <w:rsid w:val="00D62836"/>
    <w:rsid w:val="00D63E35"/>
    <w:rsid w:val="00D649A2"/>
    <w:rsid w:val="00D674EF"/>
    <w:rsid w:val="00D72BD5"/>
    <w:rsid w:val="00D754EB"/>
    <w:rsid w:val="00D76481"/>
    <w:rsid w:val="00D8009E"/>
    <w:rsid w:val="00D86388"/>
    <w:rsid w:val="00D9014A"/>
    <w:rsid w:val="00D91043"/>
    <w:rsid w:val="00D917BA"/>
    <w:rsid w:val="00D925AE"/>
    <w:rsid w:val="00D95689"/>
    <w:rsid w:val="00DA616F"/>
    <w:rsid w:val="00DD0D95"/>
    <w:rsid w:val="00DD23CB"/>
    <w:rsid w:val="00DD4A21"/>
    <w:rsid w:val="00DD55DA"/>
    <w:rsid w:val="00DD5C40"/>
    <w:rsid w:val="00DD76D7"/>
    <w:rsid w:val="00DD7E80"/>
    <w:rsid w:val="00DE0201"/>
    <w:rsid w:val="00DE02F2"/>
    <w:rsid w:val="00DE049B"/>
    <w:rsid w:val="00DE13E9"/>
    <w:rsid w:val="00DE14A1"/>
    <w:rsid w:val="00DE3BCA"/>
    <w:rsid w:val="00DE4C88"/>
    <w:rsid w:val="00DE6C40"/>
    <w:rsid w:val="00DE744E"/>
    <w:rsid w:val="00DE7899"/>
    <w:rsid w:val="00DF4BAD"/>
    <w:rsid w:val="00DF4D6F"/>
    <w:rsid w:val="00E0079A"/>
    <w:rsid w:val="00E04B8E"/>
    <w:rsid w:val="00E04EDF"/>
    <w:rsid w:val="00E105E3"/>
    <w:rsid w:val="00E10F6A"/>
    <w:rsid w:val="00E124A5"/>
    <w:rsid w:val="00E13153"/>
    <w:rsid w:val="00E1719E"/>
    <w:rsid w:val="00E26EF4"/>
    <w:rsid w:val="00E277A6"/>
    <w:rsid w:val="00E3391D"/>
    <w:rsid w:val="00E34296"/>
    <w:rsid w:val="00E343D4"/>
    <w:rsid w:val="00E36AE0"/>
    <w:rsid w:val="00E376C6"/>
    <w:rsid w:val="00E403E3"/>
    <w:rsid w:val="00E42306"/>
    <w:rsid w:val="00E475C0"/>
    <w:rsid w:val="00E57157"/>
    <w:rsid w:val="00E634B4"/>
    <w:rsid w:val="00E65E03"/>
    <w:rsid w:val="00E70D0C"/>
    <w:rsid w:val="00E7518C"/>
    <w:rsid w:val="00E80C71"/>
    <w:rsid w:val="00E83408"/>
    <w:rsid w:val="00E84DCC"/>
    <w:rsid w:val="00E84E2A"/>
    <w:rsid w:val="00E92D20"/>
    <w:rsid w:val="00E93671"/>
    <w:rsid w:val="00E956A0"/>
    <w:rsid w:val="00E95A95"/>
    <w:rsid w:val="00EA01E5"/>
    <w:rsid w:val="00EA3485"/>
    <w:rsid w:val="00EA6D6C"/>
    <w:rsid w:val="00EA6ED5"/>
    <w:rsid w:val="00EA7DB0"/>
    <w:rsid w:val="00EB07A5"/>
    <w:rsid w:val="00EB1614"/>
    <w:rsid w:val="00EB1F6F"/>
    <w:rsid w:val="00EB242F"/>
    <w:rsid w:val="00EB3648"/>
    <w:rsid w:val="00EB64CE"/>
    <w:rsid w:val="00EB7F04"/>
    <w:rsid w:val="00EC04FF"/>
    <w:rsid w:val="00EC0738"/>
    <w:rsid w:val="00EC2EED"/>
    <w:rsid w:val="00EC31DB"/>
    <w:rsid w:val="00EC41D7"/>
    <w:rsid w:val="00ED2F05"/>
    <w:rsid w:val="00ED62D0"/>
    <w:rsid w:val="00ED752B"/>
    <w:rsid w:val="00EE0CD8"/>
    <w:rsid w:val="00EE0F06"/>
    <w:rsid w:val="00EE1297"/>
    <w:rsid w:val="00EE17D7"/>
    <w:rsid w:val="00EE2492"/>
    <w:rsid w:val="00EE249C"/>
    <w:rsid w:val="00EE306C"/>
    <w:rsid w:val="00EF085C"/>
    <w:rsid w:val="00EF34B6"/>
    <w:rsid w:val="00F01AA9"/>
    <w:rsid w:val="00F026B8"/>
    <w:rsid w:val="00F05D1B"/>
    <w:rsid w:val="00F118D5"/>
    <w:rsid w:val="00F129F4"/>
    <w:rsid w:val="00F13965"/>
    <w:rsid w:val="00F24FB7"/>
    <w:rsid w:val="00F25495"/>
    <w:rsid w:val="00F25F0F"/>
    <w:rsid w:val="00F3263A"/>
    <w:rsid w:val="00F35C70"/>
    <w:rsid w:val="00F35DC9"/>
    <w:rsid w:val="00F36062"/>
    <w:rsid w:val="00F40B80"/>
    <w:rsid w:val="00F44744"/>
    <w:rsid w:val="00F4478F"/>
    <w:rsid w:val="00F44C7B"/>
    <w:rsid w:val="00F46C6A"/>
    <w:rsid w:val="00F47C49"/>
    <w:rsid w:val="00F51960"/>
    <w:rsid w:val="00F540EA"/>
    <w:rsid w:val="00F5561C"/>
    <w:rsid w:val="00F60FF5"/>
    <w:rsid w:val="00F65538"/>
    <w:rsid w:val="00F66EAC"/>
    <w:rsid w:val="00F66EB7"/>
    <w:rsid w:val="00F7387F"/>
    <w:rsid w:val="00F74040"/>
    <w:rsid w:val="00F7637C"/>
    <w:rsid w:val="00F832ED"/>
    <w:rsid w:val="00F8420E"/>
    <w:rsid w:val="00F8671C"/>
    <w:rsid w:val="00F91471"/>
    <w:rsid w:val="00F9167D"/>
    <w:rsid w:val="00F91EAD"/>
    <w:rsid w:val="00F92CF7"/>
    <w:rsid w:val="00FA3544"/>
    <w:rsid w:val="00FA424C"/>
    <w:rsid w:val="00FA5243"/>
    <w:rsid w:val="00FA7D00"/>
    <w:rsid w:val="00FB11F0"/>
    <w:rsid w:val="00FB34A8"/>
    <w:rsid w:val="00FB58B7"/>
    <w:rsid w:val="00FB7B4A"/>
    <w:rsid w:val="00FC559B"/>
    <w:rsid w:val="00FD2C86"/>
    <w:rsid w:val="00FD46ED"/>
    <w:rsid w:val="00FD61C8"/>
    <w:rsid w:val="00FD69E2"/>
    <w:rsid w:val="00FD72F8"/>
    <w:rsid w:val="00FE10A1"/>
    <w:rsid w:val="00FE1D90"/>
    <w:rsid w:val="00FE3312"/>
    <w:rsid w:val="00FE3870"/>
    <w:rsid w:val="00FE3AE5"/>
    <w:rsid w:val="00FE3CB4"/>
    <w:rsid w:val="00FE4332"/>
    <w:rsid w:val="00FE56AC"/>
    <w:rsid w:val="00FF54B2"/>
    <w:rsid w:val="00FF6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4FB"/>
    <w:rPr>
      <w:sz w:val="24"/>
    </w:rPr>
  </w:style>
  <w:style w:type="paragraph" w:styleId="Heading1">
    <w:name w:val="heading 1"/>
    <w:next w:val="Normal"/>
    <w:qFormat/>
    <w:rsid w:val="000411E3"/>
    <w:pPr>
      <w:keepNext/>
      <w:spacing w:before="280" w:after="120"/>
      <w:outlineLvl w:val="0"/>
    </w:pPr>
    <w:rPr>
      <w:rFonts w:cs="Arial"/>
      <w:b/>
      <w:bCs/>
      <w:color w:val="E36C0A" w:themeColor="accent6" w:themeShade="BF"/>
      <w:kern w:val="32"/>
      <w:sz w:val="32"/>
      <w:szCs w:val="32"/>
    </w:rPr>
  </w:style>
  <w:style w:type="paragraph" w:styleId="Heading2">
    <w:name w:val="heading 2"/>
    <w:basedOn w:val="Normal"/>
    <w:next w:val="Normal"/>
    <w:qFormat/>
    <w:rsid w:val="002A3B1B"/>
    <w:pPr>
      <w:keepNext/>
      <w:spacing w:before="240"/>
      <w:outlineLvl w:val="1"/>
    </w:pPr>
    <w:rPr>
      <w:rFonts w:cs="Arial"/>
      <w:b/>
      <w:bCs/>
      <w:iCs/>
      <w:color w:val="244061" w:themeColor="accent1" w:themeShade="80"/>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D357BC"/>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674EF"/>
    <w:pPr>
      <w:tabs>
        <w:tab w:val="right" w:pos="9360"/>
      </w:tabs>
    </w:pPr>
    <w:rPr>
      <w:i/>
      <w:sz w:val="20"/>
    </w:rPr>
  </w:style>
  <w:style w:type="character" w:customStyle="1" w:styleId="FooterChar">
    <w:name w:val="Footer Char"/>
    <w:basedOn w:val="DefaultParagraphFont"/>
    <w:link w:val="Footer"/>
    <w:uiPriority w:val="99"/>
    <w:rsid w:val="00D674EF"/>
    <w:rPr>
      <w:i/>
      <w:szCs w:val="24"/>
      <w:lang w:val="en-US" w:eastAsia="en-US" w:bidi="ar-SA"/>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qFormat/>
    <w:rsid w:val="00147F76"/>
    <w:pPr>
      <w:spacing w:before="120" w:after="120"/>
    </w:pPr>
    <w:rPr>
      <w:rFonts w:asciiTheme="minorHAnsi" w:hAnsiTheme="minorHAnsi"/>
      <w:b/>
      <w:bCs/>
      <w:caps/>
      <w:sz w:val="20"/>
      <w:szCs w:val="20"/>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qFormat/>
    <w:rsid w:val="00AA2AF8"/>
    <w:pPr>
      <w:ind w:left="240"/>
    </w:pPr>
    <w:rPr>
      <w:rFonts w:asciiTheme="minorHAnsi" w:hAnsiTheme="minorHAnsi"/>
      <w:smallCaps/>
      <w:sz w:val="20"/>
      <w:szCs w:val="20"/>
    </w:rPr>
  </w:style>
  <w:style w:type="paragraph" w:styleId="TOC3">
    <w:name w:val="toc 3"/>
    <w:basedOn w:val="Normal"/>
    <w:next w:val="Normal"/>
    <w:autoRedefine/>
    <w:uiPriority w:val="39"/>
    <w:semiHidden/>
    <w:qFormat/>
    <w:rsid w:val="00AA2AF8"/>
    <w:pPr>
      <w:ind w:left="480"/>
    </w:pPr>
    <w:rPr>
      <w:rFonts w:asciiTheme="minorHAnsi" w:hAnsiTheme="minorHAnsi"/>
      <w:i/>
      <w:iCs/>
      <w:sz w:val="20"/>
      <w:szCs w:val="20"/>
    </w:rPr>
  </w:style>
  <w:style w:type="paragraph" w:styleId="TOC4">
    <w:name w:val="toc 4"/>
    <w:basedOn w:val="Normal"/>
    <w:next w:val="Normal"/>
    <w:autoRedefine/>
    <w:semiHidden/>
    <w:rsid w:val="00F13965"/>
    <w:pPr>
      <w:ind w:left="720"/>
    </w:pPr>
    <w:rPr>
      <w:rFonts w:asciiTheme="minorHAnsi" w:hAnsiTheme="minorHAnsi"/>
      <w:sz w:val="18"/>
      <w:szCs w:val="18"/>
    </w:rPr>
  </w:style>
  <w:style w:type="paragraph" w:styleId="TOC5">
    <w:name w:val="toc 5"/>
    <w:basedOn w:val="Normal"/>
    <w:next w:val="Normal"/>
    <w:autoRedefine/>
    <w:semiHidden/>
    <w:rsid w:val="00F13965"/>
    <w:pPr>
      <w:ind w:left="960"/>
    </w:pPr>
    <w:rPr>
      <w:rFonts w:asciiTheme="minorHAnsi" w:hAnsiTheme="minorHAnsi"/>
      <w:sz w:val="18"/>
      <w:szCs w:val="18"/>
    </w:rPr>
  </w:style>
  <w:style w:type="paragraph" w:styleId="Header">
    <w:name w:val="header"/>
    <w:basedOn w:val="Normal"/>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paragraph" w:styleId="BalloonText">
    <w:name w:val="Balloon Text"/>
    <w:basedOn w:val="Normal"/>
    <w:link w:val="BalloonTextChar"/>
    <w:rsid w:val="007860D8"/>
    <w:rPr>
      <w:rFonts w:ascii="Tahoma" w:hAnsi="Tahoma" w:cs="Tahoma"/>
      <w:sz w:val="16"/>
      <w:szCs w:val="16"/>
    </w:rPr>
  </w:style>
  <w:style w:type="character" w:customStyle="1" w:styleId="BalloonTextChar">
    <w:name w:val="Balloon Text Char"/>
    <w:basedOn w:val="DefaultParagraphFont"/>
    <w:link w:val="BalloonText"/>
    <w:rsid w:val="007860D8"/>
    <w:rPr>
      <w:rFonts w:ascii="Tahoma" w:hAnsi="Tahoma" w:cs="Tahoma"/>
      <w:sz w:val="16"/>
      <w:szCs w:val="16"/>
    </w:rPr>
  </w:style>
  <w:style w:type="character" w:customStyle="1" w:styleId="bold1">
    <w:name w:val="bold1"/>
    <w:basedOn w:val="DefaultParagraphFont"/>
    <w:uiPriority w:val="99"/>
    <w:rsid w:val="00EA7DB0"/>
    <w:rPr>
      <w:rFonts w:cs="Times New Roman"/>
      <w:b/>
      <w:bCs/>
    </w:rPr>
  </w:style>
  <w:style w:type="paragraph" w:styleId="NormalWeb">
    <w:name w:val="Normal (Web)"/>
    <w:basedOn w:val="Normal"/>
    <w:rsid w:val="00EA7DB0"/>
    <w:pPr>
      <w:spacing w:before="100" w:beforeAutospacing="1" w:after="100" w:afterAutospacing="1"/>
      <w:jc w:val="both"/>
    </w:pPr>
    <w:rPr>
      <w:rFonts w:eastAsia="Arial Unicode MS"/>
      <w:szCs w:val="20"/>
    </w:rPr>
  </w:style>
  <w:style w:type="paragraph" w:styleId="ListParagraph">
    <w:name w:val="List Paragraph"/>
    <w:basedOn w:val="Normal"/>
    <w:uiPriority w:val="99"/>
    <w:qFormat/>
    <w:rsid w:val="00EA7DB0"/>
    <w:pPr>
      <w:ind w:left="720"/>
    </w:pPr>
    <w:rPr>
      <w:szCs w:val="20"/>
    </w:rPr>
  </w:style>
  <w:style w:type="table" w:styleId="TableGrid">
    <w:name w:val="Table Grid"/>
    <w:basedOn w:val="TableNormal"/>
    <w:rsid w:val="008A6F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DF4BAD"/>
    <w:rPr>
      <w:sz w:val="28"/>
    </w:rPr>
  </w:style>
  <w:style w:type="character" w:customStyle="1" w:styleId="BodyText2Char">
    <w:name w:val="Body Text 2 Char"/>
    <w:basedOn w:val="DefaultParagraphFont"/>
    <w:link w:val="BodyText2"/>
    <w:uiPriority w:val="99"/>
    <w:rsid w:val="00DF4BAD"/>
    <w:rPr>
      <w:sz w:val="28"/>
      <w:szCs w:val="24"/>
    </w:rPr>
  </w:style>
  <w:style w:type="paragraph" w:styleId="NoSpacing">
    <w:name w:val="No Spacing"/>
    <w:link w:val="NoSpacingChar"/>
    <w:uiPriority w:val="1"/>
    <w:qFormat/>
    <w:rsid w:val="00A344FB"/>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344FB"/>
    <w:rPr>
      <w:rFonts w:asciiTheme="minorHAnsi" w:eastAsiaTheme="minorEastAsia" w:hAnsiTheme="minorHAnsi" w:cstheme="minorBidi"/>
      <w:sz w:val="22"/>
      <w:szCs w:val="22"/>
    </w:rPr>
  </w:style>
  <w:style w:type="character" w:customStyle="1" w:styleId="StyleArialItalic">
    <w:name w:val="Style Arial Italic"/>
    <w:basedOn w:val="DefaultParagraphFont"/>
    <w:rsid w:val="009002E8"/>
    <w:rPr>
      <w:rFonts w:ascii="Arial" w:hAnsi="Arial"/>
      <w:i/>
      <w:iCs/>
      <w:sz w:val="16"/>
    </w:rPr>
  </w:style>
  <w:style w:type="character" w:styleId="FollowedHyperlink">
    <w:name w:val="FollowedHyperlink"/>
    <w:basedOn w:val="DefaultParagraphFont"/>
    <w:semiHidden/>
    <w:unhideWhenUsed/>
    <w:rsid w:val="001C1634"/>
    <w:rPr>
      <w:color w:val="800080" w:themeColor="followedHyperlink"/>
      <w:u w:val="single"/>
    </w:rPr>
  </w:style>
  <w:style w:type="paragraph" w:styleId="TOC6">
    <w:name w:val="toc 6"/>
    <w:basedOn w:val="Normal"/>
    <w:next w:val="Normal"/>
    <w:autoRedefine/>
    <w:unhideWhenUsed/>
    <w:rsid w:val="00590E18"/>
    <w:pPr>
      <w:ind w:left="1200"/>
    </w:pPr>
    <w:rPr>
      <w:rFonts w:asciiTheme="minorHAnsi" w:hAnsiTheme="minorHAnsi"/>
      <w:sz w:val="18"/>
      <w:szCs w:val="18"/>
    </w:rPr>
  </w:style>
  <w:style w:type="paragraph" w:styleId="TOC7">
    <w:name w:val="toc 7"/>
    <w:basedOn w:val="Normal"/>
    <w:next w:val="Normal"/>
    <w:autoRedefine/>
    <w:unhideWhenUsed/>
    <w:rsid w:val="00590E18"/>
    <w:pPr>
      <w:ind w:left="1440"/>
    </w:pPr>
    <w:rPr>
      <w:rFonts w:asciiTheme="minorHAnsi" w:hAnsiTheme="minorHAnsi"/>
      <w:sz w:val="18"/>
      <w:szCs w:val="18"/>
    </w:rPr>
  </w:style>
  <w:style w:type="paragraph" w:styleId="TOC8">
    <w:name w:val="toc 8"/>
    <w:basedOn w:val="Normal"/>
    <w:next w:val="Normal"/>
    <w:autoRedefine/>
    <w:unhideWhenUsed/>
    <w:rsid w:val="00590E18"/>
    <w:pPr>
      <w:ind w:left="1680"/>
    </w:pPr>
    <w:rPr>
      <w:rFonts w:asciiTheme="minorHAnsi" w:hAnsiTheme="minorHAnsi"/>
      <w:sz w:val="18"/>
      <w:szCs w:val="18"/>
    </w:rPr>
  </w:style>
  <w:style w:type="paragraph" w:styleId="TOC9">
    <w:name w:val="toc 9"/>
    <w:basedOn w:val="Normal"/>
    <w:next w:val="Normal"/>
    <w:autoRedefine/>
    <w:unhideWhenUsed/>
    <w:rsid w:val="00590E18"/>
    <w:pPr>
      <w:ind w:left="1920"/>
    </w:pPr>
    <w:rPr>
      <w:rFonts w:asciiTheme="minorHAnsi" w:hAnsiTheme="minorHAnsi"/>
      <w:sz w:val="18"/>
      <w:szCs w:val="18"/>
    </w:rPr>
  </w:style>
  <w:style w:type="character" w:customStyle="1" w:styleId="apple-converted-space">
    <w:name w:val="apple-converted-space"/>
    <w:basedOn w:val="DefaultParagraphFont"/>
    <w:rsid w:val="00C0743B"/>
  </w:style>
</w:styles>
</file>

<file path=word/webSettings.xml><?xml version="1.0" encoding="utf-8"?>
<w:webSettings xmlns:r="http://schemas.openxmlformats.org/officeDocument/2006/relationships" xmlns:w="http://schemas.openxmlformats.org/wordprocessingml/2006/main">
  <w:divs>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yperlink" TargetMode="External" Target="http://www.doe.mass.edu/licensurehelp"/>
  <Relationship Id="rId15" Type="http://schemas.openxmlformats.org/officeDocument/2006/relationships/hyperlink" TargetMode="External" Target="https://www.actfl.org/assessment-professional-development/assessments-the-actfl-testing-office"/>
  <Relationship Id="rId16" Type="http://schemas.openxmlformats.org/officeDocument/2006/relationships/hyperlink" TargetMode="External" Target="https://www.actfl.org/assessment-professional-development/assessments-the-actfl-testing-office"/>
  <Relationship Id="rId17" Type="http://schemas.openxmlformats.org/officeDocument/2006/relationships/hyperlink" TargetMode="External" Target="http://www.rit.edu/ntid/slpi/"/>
  <Relationship Id="rId18" Type="http://schemas.openxmlformats.org/officeDocument/2006/relationships/hyperlink" TargetMode="External" Target="http://www.mass.gov/ese/licensure"/>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hyperlink" TargetMode="External" Target="http://www.mass.gov/ese/licensure"/>
  <Relationship Id="rId22" Type="http://schemas.openxmlformats.org/officeDocument/2006/relationships/hyperlink" TargetMode="External" Target="http://www.mass.gov/ese/licensure"/>
  <Relationship Id="rId23" Type="http://schemas.openxmlformats.org/officeDocument/2006/relationships/fontTable" Target="fontTable.xml"/>
  <Relationship Id="rId24" Type="http://schemas.openxmlformats.org/officeDocument/2006/relationships/theme" Target="theme/theme1.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CoverPageProperties xmlns="http://schemas.microsoft.com/office/2006/coverPageProps">
  <PublishDate>2013-10-20T00:00:00</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3714C1-AA26-48DE-909E-E55AA575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3280</Words>
  <Characters>21383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Competency Review for Special Education Licenses Competency Review -Made Simple-</vt:lpstr>
    </vt:vector>
  </TitlesOfParts>
  <Company>Massachusetts Department of Elementary and Secondary Education                                     Office of Educator Licensure</Company>
  <LinksUpToDate>false</LinksUpToDate>
  <CharactersWithSpaces>24614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Document from Licensure office</category>
  <contentStatus>Final</contentStatus>
  <dcterms:created xsi:type="dcterms:W3CDTF">2017-02-06T19:37:00Z</dcterms:created>
  <dc:creator>ESE</dc:creator>
  <dc:description>Licensure Subject Matter Knowledge Competency Review</dc:description>
  <keywords>A Competency Review is used in the license evaluation process for determining whether the subject matter knowledge or coverage of requirement for a license have been met…</keywords>
  <lastModifiedBy>mlf</lastModifiedBy>
  <lastPrinted>2017-02-06T19:19:00Z</lastPrinted>
  <dcterms:modified xsi:type="dcterms:W3CDTF">2017-03-15T16:17:00Z</dcterms:modified>
  <revision>3</revision>
  <dc:subject>Understanding, Meeting and Verifying Competency Review Requirements</dc:subject>
  <dc:title>Competency Review for Special Education Licenses Competency Review -Made Simple-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30 2014</vt:lpwstr>
  </property>
</Properties>
</file>