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W w:w="9720" w:type="dxa"/>
        <w:tblLayout w:type="fixed"/>
        <w:tblLook w:val="04A0" w:firstRow="1" w:lastRow="0" w:firstColumn="1" w:lastColumn="0" w:noHBand="0" w:noVBand="1"/>
      </w:tblPr>
      <w:tblGrid>
        <w:gridCol w:w="1710"/>
        <w:gridCol w:w="2160"/>
        <w:gridCol w:w="998"/>
        <w:gridCol w:w="1972"/>
        <w:gridCol w:w="2880"/>
      </w:tblGrid>
      <w:tr w:rsidR="007E1044" w:rsidRPr="007E1044" w14:paraId="6752875E" w14:textId="77777777" w:rsidTr="00A11EED">
        <w:trPr>
          <w:cnfStyle w:val="100000000000" w:firstRow="1" w:lastRow="0" w:firstColumn="0" w:lastColumn="0" w:oddVBand="0" w:evenVBand="0" w:oddHBand="0"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4868" w:type="dxa"/>
            <w:gridSpan w:val="3"/>
          </w:tcPr>
          <w:p w14:paraId="7FDF6F10" w14:textId="77777777" w:rsidR="007E1044" w:rsidRPr="007E1044" w:rsidRDefault="007E1044" w:rsidP="007E1044">
            <w:pPr>
              <w:tabs>
                <w:tab w:val="left" w:pos="702"/>
                <w:tab w:val="left" w:pos="4270"/>
              </w:tabs>
              <w:ind w:left="-564" w:right="540" w:firstLine="546"/>
              <w:rPr>
                <w:szCs w:val="22"/>
              </w:rPr>
            </w:pPr>
            <w:r w:rsidRPr="007E1044">
              <w:rPr>
                <w:noProof/>
                <w:szCs w:val="22"/>
              </w:rPr>
              <w:drawing>
                <wp:inline distT="0" distB="0" distL="0" distR="0" wp14:anchorId="68EF19CA" wp14:editId="5275DBE2">
                  <wp:extent cx="2543175" cy="836042"/>
                  <wp:effectExtent l="0" t="0" r="0" b="2540"/>
                  <wp:docPr id="1130925120" name="Picture 1" descr="Logo of the Executive Office of Aging and Independence&#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925120" name="Picture 1" descr="Logo of the Executive Office of Aging and Independence&#10;&#10;&#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8690" cy="949627"/>
                          </a:xfrm>
                          <a:prstGeom prst="rect">
                            <a:avLst/>
                          </a:prstGeom>
                        </pic:spPr>
                      </pic:pic>
                    </a:graphicData>
                  </a:graphic>
                </wp:inline>
              </w:drawing>
            </w:r>
            <w:r w:rsidRPr="007E1044">
              <w:rPr>
                <w:szCs w:val="22"/>
              </w:rPr>
              <w:tab/>
            </w:r>
          </w:p>
        </w:tc>
        <w:tc>
          <w:tcPr>
            <w:tcW w:w="4852" w:type="dxa"/>
            <w:gridSpan w:val="2"/>
          </w:tcPr>
          <w:p w14:paraId="39B4C767" w14:textId="77777777" w:rsidR="007E1044" w:rsidRPr="007E1044" w:rsidRDefault="007E1044" w:rsidP="00B8370F">
            <w:pPr>
              <w:tabs>
                <w:tab w:val="center" w:pos="4669"/>
                <w:tab w:val="left" w:pos="8640"/>
                <w:tab w:val="left" w:pos="8730"/>
                <w:tab w:val="left" w:pos="9000"/>
              </w:tabs>
              <w:ind w:left="2598" w:right="-29" w:hanging="828"/>
              <w:cnfStyle w:val="100000000000" w:firstRow="1" w:lastRow="0" w:firstColumn="0" w:lastColumn="0" w:oddVBand="0" w:evenVBand="0" w:oddHBand="0" w:evenHBand="0" w:firstRowFirstColumn="0" w:firstRowLastColumn="0" w:lastRowFirstColumn="0" w:lastRowLastColumn="0"/>
              <w:rPr>
                <w:szCs w:val="22"/>
              </w:rPr>
            </w:pPr>
            <w:r w:rsidRPr="007E1044">
              <w:rPr>
                <w:noProof/>
                <w:szCs w:val="22"/>
              </w:rPr>
              <w:drawing>
                <wp:inline distT="0" distB="0" distL="0" distR="0" wp14:anchorId="7457B489" wp14:editId="72BB0BCF">
                  <wp:extent cx="1143583" cy="831215"/>
                  <wp:effectExtent l="0" t="0" r="0" b="6985"/>
                  <wp:docPr id="987580514" name="Picture 2" descr="State Seal of the Commonwealth of Massachusetts &#10;A blue and yellow emblem with a shield and a swor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80514" name="Picture 2" descr="State Seal of the Commonwealth of Massachusetts &#10;A blue and yellow emblem with a shield and a sword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0720" cy="865477"/>
                          </a:xfrm>
                          <a:prstGeom prst="rect">
                            <a:avLst/>
                          </a:prstGeom>
                        </pic:spPr>
                      </pic:pic>
                    </a:graphicData>
                  </a:graphic>
                </wp:inline>
              </w:drawing>
            </w:r>
          </w:p>
        </w:tc>
      </w:tr>
      <w:tr w:rsidR="007E1044" w:rsidRPr="007E1044" w14:paraId="61B49CC5" w14:textId="77777777" w:rsidTr="006C5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shd w:val="clear" w:color="auto" w:fill="FFFFFF" w:themeFill="background1"/>
          </w:tcPr>
          <w:p w14:paraId="3D0E8980" w14:textId="0C33A0F7" w:rsidR="007E1044" w:rsidRPr="00977879" w:rsidRDefault="007E1044" w:rsidP="007E1044">
            <w:pPr>
              <w:tabs>
                <w:tab w:val="left" w:pos="0"/>
              </w:tabs>
              <w:autoSpaceDE w:val="0"/>
              <w:autoSpaceDN w:val="0"/>
              <w:adjustRightInd w:val="0"/>
              <w:spacing w:line="276" w:lineRule="auto"/>
              <w:ind w:left="-199" w:firstLine="90"/>
              <w:textAlignment w:val="center"/>
              <w:rPr>
                <w:rFonts w:ascii="Cabin" w:hAnsi="Cabin" w:cs="Cabin"/>
                <w:color w:val="000000" w:themeColor="text1"/>
                <w:sz w:val="18"/>
                <w:szCs w:val="18"/>
              </w:rPr>
            </w:pPr>
            <w:r w:rsidRPr="00977879">
              <w:rPr>
                <w:rFonts w:ascii="Cabin" w:hAnsi="Cabin" w:cs="Cabin"/>
                <w:color w:val="000000" w:themeColor="text1"/>
                <w:sz w:val="18"/>
                <w:szCs w:val="18"/>
              </w:rPr>
              <w:br/>
              <w:t xml:space="preserve">  </w:t>
            </w:r>
            <w:r w:rsidR="00B8370F" w:rsidRPr="00977879">
              <w:rPr>
                <w:rFonts w:ascii="Cabin" w:hAnsi="Cabin" w:cs="Cabin"/>
                <w:color w:val="000000" w:themeColor="text1"/>
                <w:sz w:val="18"/>
                <w:szCs w:val="18"/>
              </w:rPr>
              <w:t xml:space="preserve">  </w:t>
            </w:r>
            <w:r w:rsidRPr="00977879">
              <w:rPr>
                <w:rFonts w:ascii="Cabin" w:hAnsi="Cabin" w:cs="Cabin"/>
                <w:color w:val="000000" w:themeColor="text1"/>
                <w:sz w:val="18"/>
                <w:szCs w:val="18"/>
              </w:rPr>
              <w:t xml:space="preserve">MAURA T. HEALEY </w:t>
            </w:r>
          </w:p>
          <w:p w14:paraId="71BDCE03" w14:textId="0F004060" w:rsidR="007E1044" w:rsidRPr="00977879" w:rsidRDefault="007E1044" w:rsidP="00B8370F">
            <w:pPr>
              <w:tabs>
                <w:tab w:val="left" w:pos="521"/>
              </w:tabs>
              <w:autoSpaceDE w:val="0"/>
              <w:autoSpaceDN w:val="0"/>
              <w:adjustRightInd w:val="0"/>
              <w:textAlignment w:val="center"/>
              <w:rPr>
                <w:rFonts w:ascii="Minion Pro" w:hAnsi="Minion Pro" w:cs="Minion Pro"/>
                <w:color w:val="000000" w:themeColor="text1"/>
                <w:sz w:val="17"/>
                <w:szCs w:val="17"/>
              </w:rPr>
            </w:pPr>
            <w:r w:rsidRPr="00977879">
              <w:rPr>
                <w:rFonts w:ascii="Cabin" w:hAnsi="Cabin" w:cs="Cabin"/>
                <w:color w:val="000000" w:themeColor="text1"/>
                <w:sz w:val="17"/>
                <w:szCs w:val="17"/>
              </w:rPr>
              <w:t>Governor</w:t>
            </w:r>
            <w:r w:rsidRPr="00977879">
              <w:rPr>
                <w:rFonts w:ascii="Cabin" w:hAnsi="Cabin" w:cs="Cabin"/>
                <w:color w:val="000000" w:themeColor="text1"/>
                <w:sz w:val="17"/>
                <w:szCs w:val="17"/>
              </w:rPr>
              <w:br/>
            </w:r>
          </w:p>
        </w:tc>
        <w:tc>
          <w:tcPr>
            <w:tcW w:w="2160" w:type="dxa"/>
            <w:shd w:val="clear" w:color="auto" w:fill="FFFFFF" w:themeFill="background1"/>
          </w:tcPr>
          <w:p w14:paraId="0BD6BA47" w14:textId="77777777" w:rsidR="007E1044" w:rsidRPr="00977879" w:rsidRDefault="007E1044" w:rsidP="007E1044">
            <w:pPr>
              <w:autoSpaceDE w:val="0"/>
              <w:autoSpaceDN w:val="0"/>
              <w:adjustRightInd w:val="0"/>
              <w:spacing w:line="276" w:lineRule="auto"/>
              <w:ind w:left="123"/>
              <w:textAlignment w:val="center"/>
              <w:cnfStyle w:val="000000100000" w:firstRow="0" w:lastRow="0" w:firstColumn="0" w:lastColumn="0" w:oddVBand="0" w:evenVBand="0" w:oddHBand="1" w:evenHBand="0" w:firstRowFirstColumn="0" w:firstRowLastColumn="0" w:lastRowFirstColumn="0" w:lastRowLastColumn="0"/>
              <w:rPr>
                <w:rFonts w:ascii="Cabin" w:hAnsi="Cabin" w:cs="Cabin"/>
                <w:color w:val="000000" w:themeColor="text1"/>
                <w:sz w:val="18"/>
                <w:szCs w:val="18"/>
              </w:rPr>
            </w:pPr>
            <w:r w:rsidRPr="00977879">
              <w:rPr>
                <w:rFonts w:ascii="Cabin" w:hAnsi="Cabin" w:cs="Cabin"/>
                <w:b/>
                <w:bCs/>
                <w:color w:val="000000" w:themeColor="text1"/>
                <w:sz w:val="18"/>
                <w:szCs w:val="18"/>
              </w:rPr>
              <w:br/>
              <w:t>KIMBERLEY DRISCOLL</w:t>
            </w:r>
            <w:r w:rsidRPr="00977879">
              <w:rPr>
                <w:rFonts w:ascii="Cabin" w:hAnsi="Cabin" w:cs="Cabin"/>
                <w:color w:val="000000" w:themeColor="text1"/>
                <w:sz w:val="18"/>
                <w:szCs w:val="18"/>
              </w:rPr>
              <w:t xml:space="preserve">                                       </w:t>
            </w:r>
            <w:r w:rsidRPr="00977879">
              <w:rPr>
                <w:rFonts w:ascii="Cabin" w:hAnsi="Cabin" w:cs="Cabin"/>
                <w:color w:val="000000" w:themeColor="text1"/>
                <w:sz w:val="18"/>
                <w:szCs w:val="18"/>
              </w:rPr>
              <w:br/>
            </w:r>
            <w:r w:rsidRPr="00977879">
              <w:rPr>
                <w:rFonts w:ascii="Cabin" w:hAnsi="Cabin" w:cs="Cabin"/>
                <w:color w:val="000000" w:themeColor="text1"/>
                <w:sz w:val="17"/>
                <w:szCs w:val="17"/>
              </w:rPr>
              <w:t>Lieutenant Governor</w:t>
            </w:r>
          </w:p>
          <w:p w14:paraId="47B4E7FF" w14:textId="77777777" w:rsidR="007E1044" w:rsidRPr="00977879" w:rsidRDefault="007E1044" w:rsidP="007E1044">
            <w:pPr>
              <w:tabs>
                <w:tab w:val="center" w:pos="4680"/>
                <w:tab w:val="left" w:pos="8730"/>
                <w:tab w:val="left" w:pos="9000"/>
              </w:tabs>
              <w:ind w:left="123" w:right="540"/>
              <w:cnfStyle w:val="000000100000" w:firstRow="0" w:lastRow="0" w:firstColumn="0" w:lastColumn="0" w:oddVBand="0" w:evenVBand="0" w:oddHBand="1" w:evenHBand="0" w:firstRowFirstColumn="0" w:firstRowLastColumn="0" w:lastRowFirstColumn="0" w:lastRowLastColumn="0"/>
              <w:rPr>
                <w:color w:val="000000" w:themeColor="text1"/>
                <w:szCs w:val="22"/>
              </w:rPr>
            </w:pPr>
          </w:p>
        </w:tc>
        <w:tc>
          <w:tcPr>
            <w:tcW w:w="2970" w:type="dxa"/>
            <w:gridSpan w:val="2"/>
            <w:shd w:val="clear" w:color="auto" w:fill="FFFFFF" w:themeFill="background1"/>
          </w:tcPr>
          <w:p w14:paraId="0234EFF1" w14:textId="77777777" w:rsidR="007E1044" w:rsidRPr="00977879" w:rsidRDefault="007E1044" w:rsidP="007E1044">
            <w:pPr>
              <w:tabs>
                <w:tab w:val="center" w:pos="4680"/>
                <w:tab w:val="left" w:pos="8730"/>
                <w:tab w:val="left" w:pos="9000"/>
              </w:tabs>
              <w:ind w:right="540"/>
              <w:jc w:val="right"/>
              <w:cnfStyle w:val="000000100000" w:firstRow="0" w:lastRow="0" w:firstColumn="0" w:lastColumn="0" w:oddVBand="0" w:evenVBand="0" w:oddHBand="1" w:evenHBand="0" w:firstRowFirstColumn="0" w:firstRowLastColumn="0" w:lastRowFirstColumn="0" w:lastRowLastColumn="0"/>
              <w:rPr>
                <w:rFonts w:ascii="Cabin" w:hAnsi="Cabin" w:cs="Cabin"/>
                <w:b/>
                <w:bCs/>
                <w:color w:val="000000" w:themeColor="text1"/>
                <w:sz w:val="18"/>
                <w:szCs w:val="18"/>
              </w:rPr>
            </w:pPr>
          </w:p>
          <w:p w14:paraId="540D1B60" w14:textId="66B2A19A" w:rsidR="007E1044" w:rsidRDefault="006C503B" w:rsidP="006C503B">
            <w:pPr>
              <w:tabs>
                <w:tab w:val="center" w:pos="4680"/>
                <w:tab w:val="left" w:pos="8730"/>
                <w:tab w:val="left" w:pos="9000"/>
              </w:tabs>
              <w:ind w:right="432"/>
              <w:cnfStyle w:val="000000100000" w:firstRow="0" w:lastRow="0" w:firstColumn="0" w:lastColumn="0" w:oddVBand="0" w:evenVBand="0" w:oddHBand="1" w:evenHBand="0" w:firstRowFirstColumn="0" w:firstRowLastColumn="0" w:lastRowFirstColumn="0" w:lastRowLastColumn="0"/>
              <w:rPr>
                <w:rFonts w:ascii="Cabin" w:hAnsi="Cabin" w:cs="Cabin"/>
                <w:color w:val="000000" w:themeColor="text1"/>
                <w:sz w:val="17"/>
                <w:szCs w:val="17"/>
              </w:rPr>
            </w:pPr>
            <w:r>
              <w:rPr>
                <w:rFonts w:ascii="Cabin" w:hAnsi="Cabin" w:cs="Cabin"/>
                <w:b/>
                <w:bCs/>
                <w:color w:val="000000" w:themeColor="text1"/>
                <w:sz w:val="18"/>
                <w:szCs w:val="18"/>
              </w:rPr>
              <w:t xml:space="preserve">KIAME MAHANIAH, MD, MBA </w:t>
            </w:r>
            <w:r w:rsidR="007E1044" w:rsidRPr="00977879">
              <w:rPr>
                <w:rFonts w:ascii="Cabin" w:hAnsi="Cabin" w:cs="Cabin"/>
                <w:color w:val="000000" w:themeColor="text1"/>
                <w:sz w:val="17"/>
                <w:szCs w:val="17"/>
              </w:rPr>
              <w:t xml:space="preserve">Secretary, Executive Office </w:t>
            </w:r>
            <w:r w:rsidR="007E1044" w:rsidRPr="00977879">
              <w:rPr>
                <w:rFonts w:ascii="Cabin" w:hAnsi="Cabin" w:cs="Cabin"/>
                <w:color w:val="000000" w:themeColor="text1"/>
                <w:sz w:val="17"/>
                <w:szCs w:val="17"/>
              </w:rPr>
              <w:br/>
              <w:t>of Health &amp; Human</w:t>
            </w:r>
            <w:r w:rsidR="00A11EED">
              <w:rPr>
                <w:rFonts w:ascii="Cabin" w:hAnsi="Cabin" w:cs="Cabin"/>
                <w:color w:val="000000" w:themeColor="text1"/>
                <w:sz w:val="17"/>
                <w:szCs w:val="17"/>
              </w:rPr>
              <w:t xml:space="preserve"> </w:t>
            </w:r>
            <w:r w:rsidR="007E1044" w:rsidRPr="00977879">
              <w:rPr>
                <w:rFonts w:ascii="Cabin" w:hAnsi="Cabin" w:cs="Cabin"/>
                <w:color w:val="000000" w:themeColor="text1"/>
                <w:sz w:val="17"/>
                <w:szCs w:val="17"/>
              </w:rPr>
              <w:t>Services</w:t>
            </w:r>
          </w:p>
          <w:p w14:paraId="43E59CE9" w14:textId="77777777" w:rsidR="00A11EED" w:rsidRPr="00977879" w:rsidRDefault="00A11EED" w:rsidP="007E1044">
            <w:pPr>
              <w:tabs>
                <w:tab w:val="center" w:pos="468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color w:val="000000" w:themeColor="text1"/>
                <w:szCs w:val="22"/>
              </w:rPr>
            </w:pPr>
          </w:p>
        </w:tc>
        <w:tc>
          <w:tcPr>
            <w:tcW w:w="2880" w:type="dxa"/>
            <w:shd w:val="clear" w:color="auto" w:fill="FFFFFF" w:themeFill="background1"/>
          </w:tcPr>
          <w:p w14:paraId="5AC15E80" w14:textId="77777777" w:rsidR="007E1044" w:rsidRPr="00977879" w:rsidRDefault="007E1044" w:rsidP="007E1044">
            <w:pPr>
              <w:tabs>
                <w:tab w:val="center" w:pos="468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Cabin" w:hAnsi="Cabin" w:cs="Cabin"/>
                <w:b/>
                <w:bCs/>
                <w:color w:val="000000" w:themeColor="text1"/>
                <w:sz w:val="18"/>
                <w:szCs w:val="18"/>
              </w:rPr>
            </w:pPr>
          </w:p>
          <w:p w14:paraId="127B506F" w14:textId="77777777" w:rsidR="006C503B" w:rsidRDefault="006C503B" w:rsidP="006C503B">
            <w:pPr>
              <w:tabs>
                <w:tab w:val="center" w:pos="4680"/>
                <w:tab w:val="left" w:pos="8730"/>
                <w:tab w:val="left" w:pos="9000"/>
              </w:tabs>
              <w:ind w:left="75" w:right="540" w:hanging="180"/>
              <w:cnfStyle w:val="000000100000" w:firstRow="0" w:lastRow="0" w:firstColumn="0" w:lastColumn="0" w:oddVBand="0" w:evenVBand="0" w:oddHBand="1" w:evenHBand="0" w:firstRowFirstColumn="0" w:firstRowLastColumn="0" w:lastRowFirstColumn="0" w:lastRowLastColumn="0"/>
              <w:rPr>
                <w:rFonts w:ascii="Cabin" w:hAnsi="Cabin" w:cs="Cabin"/>
                <w:color w:val="000000" w:themeColor="text1"/>
                <w:sz w:val="18"/>
                <w:szCs w:val="18"/>
              </w:rPr>
            </w:pPr>
            <w:r>
              <w:rPr>
                <w:rFonts w:ascii="Cabin" w:hAnsi="Cabin" w:cs="Cabin"/>
                <w:b/>
                <w:bCs/>
                <w:color w:val="000000" w:themeColor="text1"/>
                <w:sz w:val="18"/>
                <w:szCs w:val="18"/>
              </w:rPr>
              <w:t xml:space="preserve">    </w:t>
            </w:r>
            <w:r w:rsidR="007E1044" w:rsidRPr="00977879">
              <w:rPr>
                <w:rFonts w:ascii="Cabin" w:hAnsi="Cabin" w:cs="Cabin"/>
                <w:b/>
                <w:bCs/>
                <w:color w:val="000000" w:themeColor="text1"/>
                <w:sz w:val="18"/>
                <w:szCs w:val="18"/>
              </w:rPr>
              <w:t>ROBIN LIPSON</w:t>
            </w:r>
            <w:r w:rsidR="007E1044" w:rsidRPr="00977879">
              <w:rPr>
                <w:rFonts w:ascii="Cabin" w:hAnsi="Cabin" w:cs="Cabin"/>
                <w:color w:val="000000" w:themeColor="text1"/>
                <w:sz w:val="18"/>
                <w:szCs w:val="18"/>
              </w:rPr>
              <w:t xml:space="preserve">   </w:t>
            </w:r>
          </w:p>
          <w:p w14:paraId="47534CC3" w14:textId="7F7FD4B1" w:rsidR="007E1044" w:rsidRPr="006C503B" w:rsidRDefault="006C503B" w:rsidP="006C503B">
            <w:pPr>
              <w:tabs>
                <w:tab w:val="center" w:pos="4680"/>
                <w:tab w:val="left" w:pos="8730"/>
                <w:tab w:val="left" w:pos="9000"/>
              </w:tabs>
              <w:ind w:left="75" w:right="540" w:hanging="180"/>
              <w:cnfStyle w:val="000000100000" w:firstRow="0" w:lastRow="0" w:firstColumn="0" w:lastColumn="0" w:oddVBand="0" w:evenVBand="0" w:oddHBand="1" w:evenHBand="0" w:firstRowFirstColumn="0" w:firstRowLastColumn="0" w:lastRowFirstColumn="0" w:lastRowLastColumn="0"/>
              <w:rPr>
                <w:rFonts w:ascii="Cabin" w:hAnsi="Cabin" w:cs="Cabin"/>
                <w:color w:val="000000" w:themeColor="text1"/>
                <w:sz w:val="18"/>
                <w:szCs w:val="18"/>
              </w:rPr>
            </w:pPr>
            <w:r>
              <w:rPr>
                <w:rFonts w:ascii="Cabin" w:hAnsi="Cabin" w:cs="Cabin"/>
                <w:color w:val="000000" w:themeColor="text1"/>
                <w:sz w:val="18"/>
                <w:szCs w:val="18"/>
              </w:rPr>
              <w:t xml:space="preserve">    </w:t>
            </w:r>
            <w:r w:rsidR="007E1044" w:rsidRPr="00977879">
              <w:rPr>
                <w:rFonts w:ascii="Cabin" w:hAnsi="Cabin" w:cs="Cabin"/>
                <w:color w:val="000000" w:themeColor="text1"/>
                <w:sz w:val="17"/>
                <w:szCs w:val="17"/>
              </w:rPr>
              <w:t xml:space="preserve">Secretary, Executive Office </w:t>
            </w:r>
            <w:r>
              <w:rPr>
                <w:rFonts w:ascii="Cabin" w:hAnsi="Cabin" w:cs="Cabin"/>
                <w:color w:val="000000" w:themeColor="text1"/>
                <w:sz w:val="17"/>
                <w:szCs w:val="17"/>
              </w:rPr>
              <w:t>o</w:t>
            </w:r>
            <w:r w:rsidR="007E1044" w:rsidRPr="00977879">
              <w:rPr>
                <w:rFonts w:ascii="Cabin" w:hAnsi="Cabin" w:cs="Cabin"/>
                <w:color w:val="000000" w:themeColor="text1"/>
                <w:sz w:val="17"/>
                <w:szCs w:val="17"/>
              </w:rPr>
              <w:t xml:space="preserve">f </w:t>
            </w:r>
            <w:r>
              <w:rPr>
                <w:rFonts w:ascii="Cabin" w:hAnsi="Cabin" w:cs="Cabin"/>
                <w:color w:val="000000" w:themeColor="text1"/>
                <w:sz w:val="17"/>
                <w:szCs w:val="17"/>
              </w:rPr>
              <w:t xml:space="preserve"> </w:t>
            </w:r>
            <w:r w:rsidR="007E1044" w:rsidRPr="00977879">
              <w:rPr>
                <w:rFonts w:ascii="Cabin" w:hAnsi="Cabin" w:cs="Cabin"/>
                <w:color w:val="000000" w:themeColor="text1"/>
                <w:sz w:val="17"/>
                <w:szCs w:val="17"/>
              </w:rPr>
              <w:t>Aging &amp; Independence</w:t>
            </w:r>
          </w:p>
        </w:tc>
      </w:tr>
    </w:tbl>
    <w:p w14:paraId="5AFEA32E" w14:textId="77777777" w:rsidR="00113AAC" w:rsidRPr="00113AAC" w:rsidRDefault="00113AAC" w:rsidP="00113AAC">
      <w:pPr>
        <w:rPr>
          <w:rFonts w:ascii="Cabin" w:hAnsi="Cabin" w:cs="Arial"/>
        </w:rPr>
      </w:pPr>
    </w:p>
    <w:p w14:paraId="4E01FCC2" w14:textId="77777777" w:rsidR="00113AAC" w:rsidRDefault="00113AAC" w:rsidP="00113AAC">
      <w:pPr>
        <w:rPr>
          <w:rFonts w:ascii="Cabin" w:eastAsia="Calibri" w:hAnsi="Cabin" w:cs="Arial"/>
        </w:rPr>
      </w:pPr>
    </w:p>
    <w:p w14:paraId="41870328" w14:textId="1D5A79A2" w:rsidR="00EA3DFD" w:rsidRDefault="00EA3DFD" w:rsidP="00113AAC">
      <w:pPr>
        <w:rPr>
          <w:rFonts w:ascii="Cabin" w:eastAsia="Calibri" w:hAnsi="Cabin" w:cs="Arial"/>
        </w:rPr>
      </w:pPr>
      <w:r>
        <w:rPr>
          <w:rFonts w:ascii="Cabin" w:eastAsia="Calibri" w:hAnsi="Cabin" w:cs="Arial"/>
        </w:rPr>
        <w:t xml:space="preserve">July </w:t>
      </w:r>
      <w:r w:rsidR="00945FCA">
        <w:rPr>
          <w:rFonts w:ascii="Cabin" w:eastAsia="Calibri" w:hAnsi="Cabin" w:cs="Arial"/>
        </w:rPr>
        <w:t>2</w:t>
      </w:r>
      <w:r w:rsidR="00CC11A3">
        <w:rPr>
          <w:rFonts w:ascii="Cabin" w:eastAsia="Calibri" w:hAnsi="Cabin" w:cs="Arial"/>
        </w:rPr>
        <w:t>5</w:t>
      </w:r>
      <w:r>
        <w:rPr>
          <w:rFonts w:ascii="Cabin" w:eastAsia="Calibri" w:hAnsi="Cabin" w:cs="Arial"/>
        </w:rPr>
        <w:t>, 2025</w:t>
      </w:r>
    </w:p>
    <w:p w14:paraId="5E7A5D7E" w14:textId="77777777" w:rsidR="00EA3DFD" w:rsidRDefault="00EA3DFD" w:rsidP="00113AAC">
      <w:pPr>
        <w:rPr>
          <w:rFonts w:ascii="Cabin" w:eastAsia="Calibri" w:hAnsi="Cabin" w:cs="Arial"/>
        </w:rPr>
      </w:pPr>
    </w:p>
    <w:p w14:paraId="75C700B6" w14:textId="662845B6" w:rsidR="00113AAC" w:rsidRPr="00997FCE" w:rsidRDefault="00113AAC" w:rsidP="00113AAC">
      <w:pPr>
        <w:rPr>
          <w:rFonts w:ascii="Cabin" w:eastAsia="Calibri" w:hAnsi="Cabin" w:cs="Arial"/>
        </w:rPr>
      </w:pPr>
      <w:r w:rsidRPr="00997FCE">
        <w:rPr>
          <w:rFonts w:ascii="Cabin" w:eastAsia="Calibri" w:hAnsi="Cabin" w:cs="Arial"/>
        </w:rPr>
        <w:t>M</w:t>
      </w:r>
      <w:r w:rsidR="00997FCE" w:rsidRPr="00997FCE">
        <w:rPr>
          <w:rFonts w:ascii="Cabin" w:eastAsia="Calibri" w:hAnsi="Cabin" w:cs="Arial"/>
        </w:rPr>
        <w:t>s. Kristen Donnelly</w:t>
      </w:r>
      <w:r w:rsidRPr="00997FCE">
        <w:rPr>
          <w:rFonts w:ascii="Cabin" w:eastAsia="Calibri" w:hAnsi="Cabin" w:cs="Arial"/>
        </w:rPr>
        <w:t>, Executive Director</w:t>
      </w:r>
    </w:p>
    <w:p w14:paraId="6E73409F" w14:textId="7CF5C850" w:rsidR="00113AAC" w:rsidRPr="00997FCE" w:rsidRDefault="00997FCE" w:rsidP="00113AAC">
      <w:pPr>
        <w:rPr>
          <w:rFonts w:ascii="Cabin" w:eastAsia="Calibri" w:hAnsi="Cabin" w:cs="Arial"/>
        </w:rPr>
      </w:pPr>
      <w:r w:rsidRPr="00997FCE">
        <w:rPr>
          <w:rFonts w:ascii="Cabin" w:eastAsia="Calibri" w:hAnsi="Cabin" w:cs="Arial"/>
        </w:rPr>
        <w:t>Cohen Florence Levine Estates</w:t>
      </w:r>
    </w:p>
    <w:p w14:paraId="7D8ABD82" w14:textId="78677D33" w:rsidR="00113AAC" w:rsidRPr="00997FCE" w:rsidRDefault="00997FCE" w:rsidP="00113AAC">
      <w:pPr>
        <w:rPr>
          <w:rFonts w:ascii="Cabin" w:eastAsia="Calibri" w:hAnsi="Cabin" w:cs="Arial"/>
        </w:rPr>
      </w:pPr>
      <w:r w:rsidRPr="00997FCE">
        <w:rPr>
          <w:rFonts w:ascii="Cabin" w:eastAsia="Calibri" w:hAnsi="Cabin" w:cs="Arial"/>
        </w:rPr>
        <w:t>201 Captains Row</w:t>
      </w:r>
    </w:p>
    <w:p w14:paraId="33D2C48B" w14:textId="61C03C64" w:rsidR="00997FCE" w:rsidRPr="00997FCE" w:rsidRDefault="00997FCE" w:rsidP="00113AAC">
      <w:pPr>
        <w:rPr>
          <w:rFonts w:ascii="Cabin" w:eastAsia="Calibri" w:hAnsi="Cabin" w:cs="Arial"/>
        </w:rPr>
      </w:pPr>
      <w:r w:rsidRPr="00997FCE">
        <w:rPr>
          <w:rFonts w:ascii="Cabin" w:eastAsia="Calibri" w:hAnsi="Cabin" w:cs="Arial"/>
        </w:rPr>
        <w:t>Chelsea, MA 02150</w:t>
      </w:r>
    </w:p>
    <w:p w14:paraId="4E95258D" w14:textId="77777777" w:rsidR="00113AAC" w:rsidRPr="00113AAC" w:rsidRDefault="00113AAC" w:rsidP="00113AAC">
      <w:pPr>
        <w:rPr>
          <w:rFonts w:ascii="Cabin" w:eastAsia="Calibri" w:hAnsi="Cabin" w:cs="Arial"/>
        </w:rPr>
      </w:pPr>
    </w:p>
    <w:p w14:paraId="4ACE7FD8" w14:textId="77777777" w:rsidR="00113AAC" w:rsidRPr="00113AAC" w:rsidRDefault="00113AAC" w:rsidP="00113AAC">
      <w:pPr>
        <w:rPr>
          <w:rFonts w:ascii="Cabin" w:hAnsi="Cabin" w:cs="Arial"/>
          <w:b/>
          <w:bCs/>
        </w:rPr>
      </w:pPr>
      <w:r w:rsidRPr="00113AAC">
        <w:rPr>
          <w:rFonts w:ascii="Cabin" w:hAnsi="Cabin" w:cs="Arial"/>
          <w:b/>
          <w:bCs/>
        </w:rPr>
        <w:t>RE: COMPLIANCE REVIEW REPORT</w:t>
      </w:r>
    </w:p>
    <w:p w14:paraId="6F0B5157" w14:textId="77777777" w:rsidR="00113AAC" w:rsidRPr="00113AAC" w:rsidRDefault="00113AAC" w:rsidP="00113AAC">
      <w:pPr>
        <w:tabs>
          <w:tab w:val="left" w:pos="7640"/>
        </w:tabs>
        <w:rPr>
          <w:rFonts w:ascii="Cabin" w:hAnsi="Cabin" w:cs="Arial"/>
        </w:rPr>
      </w:pPr>
      <w:r w:rsidRPr="00113AAC">
        <w:rPr>
          <w:rFonts w:ascii="Cabin" w:hAnsi="Cabin" w:cs="Arial"/>
        </w:rPr>
        <w:tab/>
      </w:r>
    </w:p>
    <w:p w14:paraId="203C6893" w14:textId="64FDD00E" w:rsidR="00113AAC" w:rsidRPr="00113AAC" w:rsidRDefault="00113AAC" w:rsidP="00113AAC">
      <w:pPr>
        <w:rPr>
          <w:rFonts w:ascii="Cabin" w:hAnsi="Cabin" w:cs="Arial"/>
        </w:rPr>
      </w:pPr>
      <w:r w:rsidRPr="00997FCE">
        <w:rPr>
          <w:rFonts w:ascii="Cabin" w:hAnsi="Cabin" w:cs="Arial"/>
        </w:rPr>
        <w:t>Dear M</w:t>
      </w:r>
      <w:r w:rsidR="00997FCE" w:rsidRPr="00997FCE">
        <w:rPr>
          <w:rFonts w:ascii="Cabin" w:hAnsi="Cabin" w:cs="Arial"/>
        </w:rPr>
        <w:t>s. Donnelly</w:t>
      </w:r>
      <w:r w:rsidRPr="00997FCE">
        <w:rPr>
          <w:rFonts w:ascii="Cabin" w:hAnsi="Cabin" w:cs="Arial"/>
        </w:rPr>
        <w:t>,</w:t>
      </w:r>
    </w:p>
    <w:p w14:paraId="48848D85" w14:textId="77777777" w:rsidR="00113AAC" w:rsidRPr="00113AAC" w:rsidRDefault="00113AAC" w:rsidP="00113AAC">
      <w:pPr>
        <w:rPr>
          <w:rFonts w:ascii="Cabin" w:hAnsi="Cabin" w:cs="Arial"/>
        </w:rPr>
      </w:pPr>
    </w:p>
    <w:p w14:paraId="2035F10C" w14:textId="77777777" w:rsidR="00113AAC" w:rsidRPr="00113AAC" w:rsidRDefault="00113AAC" w:rsidP="00113AAC">
      <w:pPr>
        <w:rPr>
          <w:rFonts w:ascii="Cabin" w:hAnsi="Cabin" w:cs="Arial"/>
        </w:rPr>
      </w:pPr>
      <w:r w:rsidRPr="00113AAC">
        <w:rPr>
          <w:rFonts w:ascii="Cabin" w:hAnsi="Cabin" w:cs="Arial"/>
        </w:rPr>
        <w:t>This Compliance Review Report (Report) is written in accordance with 651 CMR 12.09(4) and provides a summary of all pertinent information obtained during a Compliance Review conducted by the Executive Office of Aging &amp; Independence (AGE) for the following Residence:</w:t>
      </w:r>
    </w:p>
    <w:p w14:paraId="506D2902" w14:textId="77777777" w:rsidR="00113AAC" w:rsidRPr="00113AAC" w:rsidRDefault="00113AAC" w:rsidP="00113AAC">
      <w:pPr>
        <w:rPr>
          <w:rFonts w:ascii="Cabin" w:hAnsi="Cabin"/>
          <w:color w:val="FF0000"/>
        </w:rPr>
      </w:pPr>
    </w:p>
    <w:tbl>
      <w:tblPr>
        <w:tblStyle w:val="TableGrid11"/>
        <w:tblW w:w="9720" w:type="dxa"/>
        <w:tblInd w:w="-5" w:type="dxa"/>
        <w:tblLook w:val="04A0" w:firstRow="1" w:lastRow="0" w:firstColumn="1" w:lastColumn="0" w:noHBand="0" w:noVBand="1"/>
      </w:tblPr>
      <w:tblGrid>
        <w:gridCol w:w="3420"/>
        <w:gridCol w:w="6300"/>
      </w:tblGrid>
      <w:tr w:rsidR="00113AAC" w:rsidRPr="00113AAC" w14:paraId="0ECD7806" w14:textId="77777777" w:rsidTr="00CE756A">
        <w:trPr>
          <w:trHeight w:val="251"/>
        </w:trPr>
        <w:tc>
          <w:tcPr>
            <w:tcW w:w="3420" w:type="dxa"/>
            <w:shd w:val="clear" w:color="auto" w:fill="F2F2F2" w:themeFill="background1" w:themeFillShade="F2"/>
          </w:tcPr>
          <w:p w14:paraId="06CB0ECB" w14:textId="77777777" w:rsidR="00113AAC" w:rsidRPr="00113AAC" w:rsidRDefault="00113AAC" w:rsidP="00113AAC">
            <w:pPr>
              <w:ind w:left="-15"/>
              <w:rPr>
                <w:rFonts w:ascii="Cabin" w:eastAsia="Times New Roman" w:hAnsi="Cabin" w:cs="Times New Roman"/>
                <w:b/>
                <w:bCs/>
                <w:u w:val="single"/>
              </w:rPr>
            </w:pPr>
            <w:r w:rsidRPr="00113AAC">
              <w:rPr>
                <w:rFonts w:ascii="Cabin" w:eastAsia="Times New Roman" w:hAnsi="Cabin" w:cs="Times New Roman"/>
                <w:b/>
                <w:bCs/>
              </w:rPr>
              <w:t xml:space="preserve">Name of Residence:   </w:t>
            </w:r>
          </w:p>
        </w:tc>
        <w:tc>
          <w:tcPr>
            <w:tcW w:w="6300" w:type="dxa"/>
          </w:tcPr>
          <w:p w14:paraId="370325CA" w14:textId="16A7BC3E" w:rsidR="00113AAC" w:rsidRPr="00113AAC" w:rsidRDefault="00945FCA" w:rsidP="00113AAC">
            <w:pPr>
              <w:rPr>
                <w:rFonts w:ascii="Cabin" w:eastAsia="Calibri" w:hAnsi="Cabin" w:cs="Arial"/>
              </w:rPr>
            </w:pPr>
            <w:r>
              <w:rPr>
                <w:rFonts w:ascii="Cabin" w:eastAsia="Calibri" w:hAnsi="Cabin" w:cs="Arial"/>
              </w:rPr>
              <w:t>Cohen Florence Levine Estates</w:t>
            </w:r>
          </w:p>
        </w:tc>
      </w:tr>
      <w:tr w:rsidR="00113AAC" w:rsidRPr="00113AAC" w14:paraId="1A8F635F" w14:textId="77777777" w:rsidTr="00CE756A">
        <w:tc>
          <w:tcPr>
            <w:tcW w:w="3420" w:type="dxa"/>
            <w:shd w:val="clear" w:color="auto" w:fill="F2F2F2" w:themeFill="background1" w:themeFillShade="F2"/>
          </w:tcPr>
          <w:p w14:paraId="7B823626" w14:textId="77777777" w:rsidR="00113AAC" w:rsidRPr="00113AAC" w:rsidRDefault="00113AAC" w:rsidP="00113AAC">
            <w:pPr>
              <w:ind w:left="-15"/>
              <w:rPr>
                <w:rFonts w:ascii="Cabin" w:eastAsia="Times New Roman" w:hAnsi="Cabin" w:cs="Times New Roman"/>
                <w:b/>
                <w:bCs/>
                <w:u w:val="single"/>
              </w:rPr>
            </w:pPr>
            <w:r w:rsidRPr="00113AAC">
              <w:rPr>
                <w:rFonts w:ascii="Cabin" w:eastAsia="Times New Roman" w:hAnsi="Cabin" w:cs="Times New Roman"/>
                <w:b/>
                <w:bCs/>
              </w:rPr>
              <w:t>Address:</w:t>
            </w:r>
          </w:p>
        </w:tc>
        <w:tc>
          <w:tcPr>
            <w:tcW w:w="6300" w:type="dxa"/>
          </w:tcPr>
          <w:p w14:paraId="4D6443F1" w14:textId="45723E40" w:rsidR="00113AAC" w:rsidRPr="00113AAC" w:rsidRDefault="00945FCA" w:rsidP="00113AAC">
            <w:pPr>
              <w:rPr>
                <w:rFonts w:ascii="Cabin" w:eastAsia="Calibri" w:hAnsi="Cabin" w:cs="Arial"/>
              </w:rPr>
            </w:pPr>
            <w:r>
              <w:rPr>
                <w:rFonts w:ascii="Cabin" w:eastAsia="Calibri" w:hAnsi="Cabin" w:cs="Arial"/>
              </w:rPr>
              <w:t>201 Captains Row Chelsea, MA 02150</w:t>
            </w:r>
          </w:p>
        </w:tc>
      </w:tr>
      <w:tr w:rsidR="00113AAC" w:rsidRPr="00113AAC" w14:paraId="381B9C54" w14:textId="77777777" w:rsidTr="00CE756A">
        <w:tc>
          <w:tcPr>
            <w:tcW w:w="3420" w:type="dxa"/>
            <w:shd w:val="clear" w:color="auto" w:fill="F2F2F2" w:themeFill="background1" w:themeFillShade="F2"/>
          </w:tcPr>
          <w:p w14:paraId="09E3FFCB" w14:textId="77777777" w:rsidR="00113AAC" w:rsidRPr="00113AAC" w:rsidRDefault="00113AAC" w:rsidP="00113AAC">
            <w:pPr>
              <w:ind w:left="-15"/>
              <w:rPr>
                <w:rFonts w:ascii="Cabin" w:eastAsia="Times New Roman" w:hAnsi="Cabin" w:cs="Times New Roman"/>
                <w:b/>
                <w:bCs/>
                <w:u w:val="single"/>
              </w:rPr>
            </w:pPr>
            <w:r w:rsidRPr="00113AAC">
              <w:rPr>
                <w:rFonts w:ascii="Cabin" w:eastAsia="Times New Roman" w:hAnsi="Cabin" w:cs="Times New Roman"/>
                <w:b/>
                <w:bCs/>
              </w:rPr>
              <w:t>Initial Certification:</w:t>
            </w:r>
          </w:p>
        </w:tc>
        <w:tc>
          <w:tcPr>
            <w:tcW w:w="6300" w:type="dxa"/>
          </w:tcPr>
          <w:p w14:paraId="0AD8BEC7" w14:textId="7692DC01" w:rsidR="00113AAC" w:rsidRPr="00113AAC" w:rsidRDefault="00B73F56" w:rsidP="00113AAC">
            <w:pPr>
              <w:rPr>
                <w:rFonts w:ascii="Cabin" w:eastAsia="Times New Roman" w:hAnsi="Cabin" w:cs="Times New Roman"/>
                <w:highlight w:val="yellow"/>
              </w:rPr>
            </w:pPr>
            <w:r w:rsidRPr="00997FCE">
              <w:rPr>
                <w:rFonts w:ascii="Cabin" w:eastAsia="Times New Roman" w:hAnsi="Cabin" w:cs="Times New Roman"/>
              </w:rPr>
              <w:t>7/24/1997</w:t>
            </w:r>
          </w:p>
        </w:tc>
      </w:tr>
      <w:tr w:rsidR="00113AAC" w:rsidRPr="00113AAC" w14:paraId="3C291B42" w14:textId="77777777" w:rsidTr="00CE756A">
        <w:trPr>
          <w:trHeight w:val="296"/>
        </w:trPr>
        <w:tc>
          <w:tcPr>
            <w:tcW w:w="3420" w:type="dxa"/>
            <w:shd w:val="clear" w:color="auto" w:fill="F2F2F2" w:themeFill="background1" w:themeFillShade="F2"/>
          </w:tcPr>
          <w:p w14:paraId="164919A9" w14:textId="77777777" w:rsidR="00113AAC" w:rsidRPr="00113AAC" w:rsidRDefault="00113AAC" w:rsidP="00113AAC">
            <w:pPr>
              <w:ind w:left="-15"/>
              <w:rPr>
                <w:rFonts w:ascii="Cabin" w:eastAsia="Times New Roman" w:hAnsi="Cabin" w:cs="Times New Roman"/>
                <w:b/>
                <w:bCs/>
                <w:u w:val="single"/>
              </w:rPr>
            </w:pPr>
            <w:r w:rsidRPr="00113AAC">
              <w:rPr>
                <w:rFonts w:ascii="Cabin" w:eastAsia="Times New Roman" w:hAnsi="Cabin" w:cs="Times New Roman"/>
                <w:b/>
                <w:bCs/>
              </w:rPr>
              <w:t>Current Certification:</w:t>
            </w:r>
          </w:p>
        </w:tc>
        <w:tc>
          <w:tcPr>
            <w:tcW w:w="6300" w:type="dxa"/>
          </w:tcPr>
          <w:p w14:paraId="0D6A2564" w14:textId="69EB7FFA" w:rsidR="00113AAC" w:rsidRPr="00997FCE" w:rsidRDefault="00113AAC" w:rsidP="00113AAC">
            <w:pPr>
              <w:rPr>
                <w:rFonts w:ascii="Cabin" w:eastAsia="Times New Roman" w:hAnsi="Cabin" w:cs="Times New Roman"/>
              </w:rPr>
            </w:pPr>
            <w:r w:rsidRPr="00997FCE">
              <w:rPr>
                <w:rFonts w:ascii="Cabin" w:eastAsia="Times New Roman" w:hAnsi="Cabin" w:cs="Arial"/>
              </w:rPr>
              <w:t xml:space="preserve">Deemed Certified since </w:t>
            </w:r>
            <w:r w:rsidR="00997FCE" w:rsidRPr="00997FCE">
              <w:rPr>
                <w:rFonts w:ascii="Cabin" w:eastAsia="Times New Roman" w:hAnsi="Cabin" w:cs="Arial"/>
              </w:rPr>
              <w:t>7/24/2025</w:t>
            </w:r>
          </w:p>
        </w:tc>
      </w:tr>
      <w:tr w:rsidR="00113AAC" w:rsidRPr="00113AAC" w14:paraId="6256A09E" w14:textId="77777777" w:rsidTr="00CE756A">
        <w:tc>
          <w:tcPr>
            <w:tcW w:w="3420" w:type="dxa"/>
            <w:shd w:val="clear" w:color="auto" w:fill="F2F2F2" w:themeFill="background1" w:themeFillShade="F2"/>
          </w:tcPr>
          <w:p w14:paraId="10079A15" w14:textId="77777777" w:rsidR="00113AAC" w:rsidRPr="00113AAC" w:rsidRDefault="00113AAC" w:rsidP="00113AAC">
            <w:pPr>
              <w:ind w:left="-15"/>
              <w:rPr>
                <w:rFonts w:ascii="Cabin" w:eastAsia="Times New Roman" w:hAnsi="Cabin" w:cs="Times New Roman"/>
                <w:b/>
                <w:bCs/>
                <w:u w:val="single"/>
              </w:rPr>
            </w:pPr>
            <w:r w:rsidRPr="00113AAC">
              <w:rPr>
                <w:rFonts w:ascii="Cabin" w:eastAsia="Times New Roman" w:hAnsi="Cabin" w:cs="Times New Roman"/>
                <w:b/>
                <w:bCs/>
              </w:rPr>
              <w:t>Last Compliance Review:</w:t>
            </w:r>
          </w:p>
        </w:tc>
        <w:tc>
          <w:tcPr>
            <w:tcW w:w="6300" w:type="dxa"/>
          </w:tcPr>
          <w:p w14:paraId="0EAEC8B6" w14:textId="3E1D04E6" w:rsidR="00113AAC" w:rsidRPr="00997FCE" w:rsidRDefault="005501D4" w:rsidP="00113AAC">
            <w:pPr>
              <w:rPr>
                <w:rFonts w:ascii="Cabin" w:eastAsia="Times New Roman" w:hAnsi="Cabin" w:cs="Times New Roman"/>
              </w:rPr>
            </w:pPr>
            <w:r>
              <w:rPr>
                <w:rFonts w:ascii="Cabin" w:eastAsia="Times New Roman" w:hAnsi="Cabin" w:cs="Times New Roman"/>
              </w:rPr>
              <w:t>6/8/2023</w:t>
            </w:r>
          </w:p>
        </w:tc>
      </w:tr>
      <w:tr w:rsidR="00113AAC" w:rsidRPr="00113AAC" w14:paraId="158510F0" w14:textId="77777777" w:rsidTr="00CE756A">
        <w:tc>
          <w:tcPr>
            <w:tcW w:w="3420" w:type="dxa"/>
            <w:shd w:val="clear" w:color="auto" w:fill="F2F2F2" w:themeFill="background1" w:themeFillShade="F2"/>
          </w:tcPr>
          <w:p w14:paraId="305CB793" w14:textId="77777777" w:rsidR="00113AAC" w:rsidRPr="00113AAC" w:rsidRDefault="00113AAC" w:rsidP="00113AAC">
            <w:pPr>
              <w:ind w:left="-15"/>
              <w:rPr>
                <w:rFonts w:ascii="Cabin" w:eastAsia="Times New Roman" w:hAnsi="Cabin" w:cs="Times New Roman"/>
                <w:b/>
                <w:bCs/>
                <w:u w:val="single"/>
              </w:rPr>
            </w:pPr>
            <w:r w:rsidRPr="00113AAC">
              <w:rPr>
                <w:rFonts w:ascii="Cabin" w:eastAsia="Times New Roman" w:hAnsi="Cabin" w:cs="Times New Roman"/>
                <w:b/>
                <w:bCs/>
              </w:rPr>
              <w:t># Certified Total Units:</w:t>
            </w:r>
          </w:p>
        </w:tc>
        <w:tc>
          <w:tcPr>
            <w:tcW w:w="6300" w:type="dxa"/>
          </w:tcPr>
          <w:p w14:paraId="6FFB44A3" w14:textId="1F70776E" w:rsidR="00113AAC" w:rsidRPr="00113AAC" w:rsidRDefault="00945FCA" w:rsidP="00113AAC">
            <w:pPr>
              <w:rPr>
                <w:rFonts w:ascii="Cabin" w:eastAsia="Times New Roman" w:hAnsi="Cabin" w:cs="Times New Roman"/>
              </w:rPr>
            </w:pPr>
            <w:r>
              <w:rPr>
                <w:rFonts w:ascii="Cabin" w:eastAsia="Times New Roman" w:hAnsi="Cabin" w:cs="Times New Roman"/>
              </w:rPr>
              <w:t>69</w:t>
            </w:r>
          </w:p>
        </w:tc>
      </w:tr>
      <w:tr w:rsidR="00113AAC" w:rsidRPr="00113AAC" w14:paraId="6BC4F7F8" w14:textId="77777777" w:rsidTr="00CE756A">
        <w:tc>
          <w:tcPr>
            <w:tcW w:w="3420" w:type="dxa"/>
            <w:shd w:val="clear" w:color="auto" w:fill="F2F2F2" w:themeFill="background1" w:themeFillShade="F2"/>
          </w:tcPr>
          <w:p w14:paraId="2CE77412" w14:textId="77777777" w:rsidR="00113AAC" w:rsidRPr="00113AAC" w:rsidRDefault="00113AAC" w:rsidP="00113AAC">
            <w:pPr>
              <w:ind w:left="-15"/>
              <w:rPr>
                <w:rFonts w:ascii="Cabin" w:eastAsia="Times New Roman" w:hAnsi="Cabin" w:cs="Times New Roman"/>
                <w:b/>
                <w:bCs/>
                <w:u w:val="single"/>
              </w:rPr>
            </w:pPr>
            <w:r w:rsidRPr="00113AAC">
              <w:rPr>
                <w:rFonts w:ascii="Cabin" w:eastAsia="Times New Roman" w:hAnsi="Cabin" w:cs="Times New Roman"/>
                <w:b/>
                <w:bCs/>
              </w:rPr>
              <w:t>Special Care Residences:</w:t>
            </w:r>
          </w:p>
        </w:tc>
        <w:tc>
          <w:tcPr>
            <w:tcW w:w="6300" w:type="dxa"/>
          </w:tcPr>
          <w:p w14:paraId="465CA8CF" w14:textId="2259DC03" w:rsidR="00113AAC" w:rsidRPr="00113AAC" w:rsidRDefault="00945FCA" w:rsidP="00113AAC">
            <w:pPr>
              <w:rPr>
                <w:rFonts w:ascii="Cabin" w:eastAsia="Times New Roman" w:hAnsi="Cabin" w:cs="Times New Roman"/>
              </w:rPr>
            </w:pPr>
            <w:r>
              <w:rPr>
                <w:rFonts w:ascii="Cabin" w:eastAsia="Times New Roman" w:hAnsi="Cabin" w:cs="Times New Roman"/>
              </w:rPr>
              <w:t>N/A</w:t>
            </w:r>
          </w:p>
        </w:tc>
      </w:tr>
      <w:tr w:rsidR="00113AAC" w:rsidRPr="00113AAC" w14:paraId="14225CB3" w14:textId="77777777" w:rsidTr="00CE756A">
        <w:tc>
          <w:tcPr>
            <w:tcW w:w="3420" w:type="dxa"/>
            <w:shd w:val="clear" w:color="auto" w:fill="F2F2F2" w:themeFill="background1" w:themeFillShade="F2"/>
          </w:tcPr>
          <w:p w14:paraId="7E69DF13" w14:textId="77777777" w:rsidR="00113AAC" w:rsidRPr="00113AAC" w:rsidRDefault="00113AAC" w:rsidP="00113AAC">
            <w:pPr>
              <w:ind w:left="-15"/>
              <w:rPr>
                <w:rFonts w:ascii="Cabin" w:eastAsia="Times New Roman" w:hAnsi="Cabin" w:cs="Times New Roman"/>
                <w:b/>
                <w:bCs/>
                <w:u w:val="single"/>
              </w:rPr>
            </w:pPr>
            <w:r w:rsidRPr="00113AAC">
              <w:rPr>
                <w:rFonts w:ascii="Cabin" w:eastAsia="Times New Roman" w:hAnsi="Cabin" w:cs="Times New Roman"/>
                <w:b/>
                <w:bCs/>
              </w:rPr>
              <w:t>Special Care Units:</w:t>
            </w:r>
          </w:p>
        </w:tc>
        <w:tc>
          <w:tcPr>
            <w:tcW w:w="6300" w:type="dxa"/>
          </w:tcPr>
          <w:p w14:paraId="3E9FD104" w14:textId="58FB38B5" w:rsidR="00113AAC" w:rsidRPr="00113AAC" w:rsidRDefault="00945FCA" w:rsidP="00113AAC">
            <w:pPr>
              <w:rPr>
                <w:rFonts w:ascii="Cabin" w:eastAsia="Times New Roman" w:hAnsi="Cabin" w:cs="Times New Roman"/>
              </w:rPr>
            </w:pPr>
            <w:r>
              <w:rPr>
                <w:rFonts w:ascii="Cabin" w:eastAsia="Times New Roman" w:hAnsi="Cabin" w:cs="Times New Roman"/>
              </w:rPr>
              <w:t>N/A</w:t>
            </w:r>
          </w:p>
        </w:tc>
      </w:tr>
      <w:tr w:rsidR="00113AAC" w:rsidRPr="00113AAC" w14:paraId="5995AB55" w14:textId="77777777" w:rsidTr="00CE756A">
        <w:tc>
          <w:tcPr>
            <w:tcW w:w="3420" w:type="dxa"/>
            <w:shd w:val="clear" w:color="auto" w:fill="F2F2F2" w:themeFill="background1" w:themeFillShade="F2"/>
          </w:tcPr>
          <w:p w14:paraId="054AF521" w14:textId="77777777" w:rsidR="00113AAC" w:rsidRPr="00113AAC" w:rsidRDefault="00113AAC" w:rsidP="00113AAC">
            <w:pPr>
              <w:ind w:left="-15"/>
              <w:rPr>
                <w:rFonts w:ascii="Cabin" w:eastAsia="Times New Roman" w:hAnsi="Cabin" w:cs="Times New Roman"/>
                <w:b/>
                <w:bCs/>
                <w:u w:val="single"/>
              </w:rPr>
            </w:pPr>
            <w:r w:rsidRPr="00113AAC">
              <w:rPr>
                <w:rFonts w:ascii="Cabin" w:eastAsia="Times New Roman" w:hAnsi="Cabin" w:cs="Times New Roman"/>
                <w:b/>
                <w:bCs/>
              </w:rPr>
              <w:t>Action Taken:</w:t>
            </w:r>
          </w:p>
        </w:tc>
        <w:tc>
          <w:tcPr>
            <w:tcW w:w="6300" w:type="dxa"/>
          </w:tcPr>
          <w:p w14:paraId="27AAAC03" w14:textId="77777777" w:rsidR="00113AAC" w:rsidRPr="00113AAC" w:rsidRDefault="00113AAC" w:rsidP="00113AAC">
            <w:pPr>
              <w:rPr>
                <w:rFonts w:ascii="Cabin" w:eastAsia="Times New Roman" w:hAnsi="Cabin" w:cs="Times New Roman"/>
              </w:rPr>
            </w:pPr>
            <w:r w:rsidRPr="00113AAC">
              <w:rPr>
                <w:rFonts w:ascii="Cabin" w:eastAsia="Times New Roman" w:hAnsi="Cabin" w:cs="Arial"/>
              </w:rPr>
              <w:t>Plan of Correction required</w:t>
            </w:r>
          </w:p>
        </w:tc>
      </w:tr>
      <w:tr w:rsidR="00113AAC" w:rsidRPr="00113AAC" w14:paraId="487E5828" w14:textId="77777777" w:rsidTr="00CE756A">
        <w:tc>
          <w:tcPr>
            <w:tcW w:w="3420" w:type="dxa"/>
            <w:shd w:val="clear" w:color="auto" w:fill="F2F2F2" w:themeFill="background1" w:themeFillShade="F2"/>
          </w:tcPr>
          <w:p w14:paraId="5DDAB737" w14:textId="77777777" w:rsidR="00113AAC" w:rsidRPr="00113AAC" w:rsidRDefault="00113AAC" w:rsidP="00113AAC">
            <w:pPr>
              <w:ind w:left="-15"/>
              <w:rPr>
                <w:rFonts w:ascii="Cabin" w:eastAsia="Times New Roman" w:hAnsi="Cabin" w:cs="Times New Roman"/>
                <w:b/>
                <w:bCs/>
                <w:u w:val="single"/>
              </w:rPr>
            </w:pPr>
            <w:r w:rsidRPr="00113AAC">
              <w:rPr>
                <w:rFonts w:ascii="Cabin" w:eastAsia="Times New Roman" w:hAnsi="Cabin" w:cs="Times New Roman"/>
                <w:b/>
                <w:bCs/>
              </w:rPr>
              <w:t>Previous Action</w:t>
            </w:r>
          </w:p>
        </w:tc>
        <w:tc>
          <w:tcPr>
            <w:tcW w:w="6300" w:type="dxa"/>
          </w:tcPr>
          <w:p w14:paraId="2AB3A2EE" w14:textId="77777777" w:rsidR="00113AAC" w:rsidRPr="00113AAC" w:rsidRDefault="00113AAC" w:rsidP="00113AAC">
            <w:pPr>
              <w:rPr>
                <w:rFonts w:ascii="Cabin" w:eastAsia="Times New Roman" w:hAnsi="Cabin" w:cs="Times New Roman"/>
              </w:rPr>
            </w:pPr>
            <w:r w:rsidRPr="00113AAC">
              <w:rPr>
                <w:rFonts w:ascii="Cabin" w:eastAsia="Times New Roman" w:hAnsi="Cabin" w:cs="Arial"/>
              </w:rPr>
              <w:t>No</w:t>
            </w:r>
          </w:p>
        </w:tc>
      </w:tr>
      <w:tr w:rsidR="00113AAC" w:rsidRPr="00113AAC" w14:paraId="41568A7A" w14:textId="77777777" w:rsidTr="00CE756A">
        <w:trPr>
          <w:trHeight w:val="269"/>
        </w:trPr>
        <w:tc>
          <w:tcPr>
            <w:tcW w:w="3420" w:type="dxa"/>
            <w:shd w:val="clear" w:color="auto" w:fill="F2F2F2" w:themeFill="background1" w:themeFillShade="F2"/>
          </w:tcPr>
          <w:p w14:paraId="3208CC40" w14:textId="77777777" w:rsidR="00113AAC" w:rsidRPr="00113AAC" w:rsidRDefault="00113AAC" w:rsidP="00113AAC">
            <w:pPr>
              <w:ind w:left="-15"/>
              <w:rPr>
                <w:rFonts w:ascii="Cabin" w:eastAsia="Times New Roman" w:hAnsi="Cabin" w:cs="Times New Roman"/>
                <w:b/>
                <w:bCs/>
                <w:u w:val="single"/>
              </w:rPr>
            </w:pPr>
            <w:r w:rsidRPr="00113AAC">
              <w:rPr>
                <w:rFonts w:ascii="Cabin" w:eastAsia="Times New Roman" w:hAnsi="Cabin" w:cs="Times New Roman"/>
                <w:b/>
                <w:bCs/>
              </w:rPr>
              <w:t>Owner:</w:t>
            </w:r>
          </w:p>
        </w:tc>
        <w:tc>
          <w:tcPr>
            <w:tcW w:w="6300" w:type="dxa"/>
          </w:tcPr>
          <w:p w14:paraId="1690854D" w14:textId="5EE33249" w:rsidR="00113AAC" w:rsidRPr="00113AAC" w:rsidRDefault="00945FCA" w:rsidP="00113AAC">
            <w:pPr>
              <w:rPr>
                <w:rFonts w:ascii="Cabin" w:eastAsia="Times New Roman" w:hAnsi="Cabin" w:cs="Times New Roman"/>
              </w:rPr>
            </w:pPr>
            <w:r>
              <w:rPr>
                <w:rFonts w:ascii="Cabin" w:eastAsia="Times New Roman" w:hAnsi="Cabin" w:cs="Times New Roman"/>
              </w:rPr>
              <w:t>Chelsea Jewish Green House Inc. d/b/a Cohen Florence Levine Estates</w:t>
            </w:r>
          </w:p>
        </w:tc>
      </w:tr>
    </w:tbl>
    <w:p w14:paraId="300B4A4E" w14:textId="77777777" w:rsidR="00113AAC" w:rsidRPr="00113AAC" w:rsidRDefault="00113AAC" w:rsidP="00113AAC">
      <w:pPr>
        <w:tabs>
          <w:tab w:val="left" w:pos="0"/>
          <w:tab w:val="left" w:pos="270"/>
        </w:tabs>
        <w:spacing w:after="120"/>
        <w:contextualSpacing/>
        <w:rPr>
          <w:rFonts w:ascii="Cabin" w:hAnsi="Cabin"/>
        </w:rPr>
      </w:pPr>
    </w:p>
    <w:p w14:paraId="3C2E5FF6" w14:textId="77777777" w:rsidR="00113AAC" w:rsidRPr="00113AAC" w:rsidRDefault="00113AAC" w:rsidP="00113AAC">
      <w:pPr>
        <w:numPr>
          <w:ilvl w:val="0"/>
          <w:numId w:val="2"/>
        </w:numPr>
        <w:tabs>
          <w:tab w:val="left" w:pos="0"/>
          <w:tab w:val="left" w:pos="270"/>
        </w:tabs>
        <w:spacing w:after="120"/>
        <w:contextualSpacing/>
        <w:rPr>
          <w:rFonts w:ascii="Cabin" w:hAnsi="Cabin"/>
        </w:rPr>
      </w:pPr>
      <w:r w:rsidRPr="00113AAC">
        <w:rPr>
          <w:rFonts w:ascii="Cabin" w:hAnsi="Cabin"/>
          <w:b/>
          <w:bCs/>
          <w:u w:val="single"/>
        </w:rPr>
        <w:t>Summary of Actions</w:t>
      </w:r>
      <w:r w:rsidRPr="00113AAC">
        <w:rPr>
          <w:rFonts w:ascii="Cabin" w:hAnsi="Cabin"/>
          <w:b/>
          <w:bCs/>
        </w:rPr>
        <w:t>.</w:t>
      </w:r>
      <w:r w:rsidRPr="00113AAC">
        <w:rPr>
          <w:rFonts w:ascii="Cabin" w:hAnsi="Cabin"/>
        </w:rPr>
        <w:t xml:space="preserve"> </w:t>
      </w:r>
    </w:p>
    <w:p w14:paraId="5A244119" w14:textId="267B205C" w:rsidR="00113AAC" w:rsidRPr="00113AAC" w:rsidRDefault="00113AAC" w:rsidP="00113AAC">
      <w:pPr>
        <w:tabs>
          <w:tab w:val="left" w:pos="270"/>
        </w:tabs>
        <w:rPr>
          <w:rFonts w:ascii="Cabin" w:hAnsi="Cabin"/>
        </w:rPr>
      </w:pPr>
      <w:r w:rsidRPr="00113AAC">
        <w:rPr>
          <w:rFonts w:ascii="Cabin" w:hAnsi="Cabin"/>
        </w:rPr>
        <w:t xml:space="preserve">AGE conducted an on-site Compliance Review on </w:t>
      </w:r>
      <w:sdt>
        <w:sdtPr>
          <w:rPr>
            <w:rFonts w:ascii="Cabin" w:hAnsi="Cabin"/>
          </w:rPr>
          <w:id w:val="-579520598"/>
          <w:placeholder>
            <w:docPart w:val="71BB118E76904DA9AB57069098D2C1FD"/>
          </w:placeholder>
          <w:date w:fullDate="2025-07-15T00:00:00Z">
            <w:dateFormat w:val="MMMM d, yyyy"/>
            <w:lid w:val="en-US"/>
            <w:storeMappedDataAs w:val="dateTime"/>
            <w:calendar w:val="gregorian"/>
          </w:date>
        </w:sdtPr>
        <w:sdtEndPr/>
        <w:sdtContent>
          <w:r w:rsidR="00464297">
            <w:rPr>
              <w:rFonts w:ascii="Cabin" w:hAnsi="Cabin"/>
            </w:rPr>
            <w:t>July 15, 2025</w:t>
          </w:r>
        </w:sdtContent>
      </w:sdt>
      <w:r w:rsidRPr="00113AAC">
        <w:rPr>
          <w:rFonts w:ascii="Cabin" w:hAnsi="Cabin"/>
        </w:rPr>
        <w:t xml:space="preserve">. </w:t>
      </w:r>
      <w:r w:rsidR="00464297">
        <w:rPr>
          <w:rFonts w:ascii="Cabin" w:hAnsi="Cabin"/>
        </w:rPr>
        <w:t xml:space="preserve">Cohen Florence Levine </w:t>
      </w:r>
      <w:r w:rsidR="00997FCE">
        <w:rPr>
          <w:rFonts w:ascii="Cabin" w:hAnsi="Cabin"/>
        </w:rPr>
        <w:t>Estates</w:t>
      </w:r>
      <w:r w:rsidR="00997FCE" w:rsidRPr="00113AAC">
        <w:rPr>
          <w:rFonts w:ascii="Cabin" w:hAnsi="Cabin"/>
        </w:rPr>
        <w:t xml:space="preserve"> (</w:t>
      </w:r>
      <w:r w:rsidRPr="00113AAC">
        <w:rPr>
          <w:rFonts w:ascii="Cabin" w:hAnsi="Cabin"/>
        </w:rPr>
        <w:t>Residence) will continue to be certified until AGE issues a notice regarding final approval or denial of the application for recertification.  Final approval will be granted when the issues discussed below have been clarified or corrected in writing.</w:t>
      </w:r>
    </w:p>
    <w:p w14:paraId="3BE24907" w14:textId="77777777" w:rsidR="00113AAC" w:rsidRPr="00113AAC" w:rsidRDefault="00113AAC" w:rsidP="00113AAC">
      <w:pPr>
        <w:tabs>
          <w:tab w:val="left" w:pos="270"/>
        </w:tabs>
        <w:contextualSpacing/>
        <w:rPr>
          <w:rFonts w:ascii="Cabin" w:hAnsi="Cabin"/>
        </w:rPr>
      </w:pPr>
    </w:p>
    <w:p w14:paraId="73186F6D" w14:textId="77777777" w:rsidR="00113AAC" w:rsidRPr="00113AAC" w:rsidRDefault="00113AAC" w:rsidP="00113AAC">
      <w:pPr>
        <w:tabs>
          <w:tab w:val="left" w:pos="270"/>
        </w:tabs>
        <w:contextualSpacing/>
        <w:rPr>
          <w:rFonts w:ascii="Cabin" w:hAnsi="Cabin"/>
        </w:rPr>
      </w:pPr>
    </w:p>
    <w:p w14:paraId="0B77994B" w14:textId="77777777" w:rsidR="00113AAC" w:rsidRPr="00113AAC" w:rsidRDefault="00113AAC" w:rsidP="00113AAC">
      <w:pPr>
        <w:tabs>
          <w:tab w:val="left" w:pos="270"/>
        </w:tabs>
        <w:contextualSpacing/>
        <w:rPr>
          <w:rFonts w:ascii="Cabin" w:hAnsi="Cabin"/>
        </w:rPr>
      </w:pPr>
    </w:p>
    <w:p w14:paraId="06408CEB" w14:textId="77777777" w:rsidR="00113AAC" w:rsidRPr="00113AAC" w:rsidRDefault="00113AAC" w:rsidP="00113AAC">
      <w:pPr>
        <w:numPr>
          <w:ilvl w:val="0"/>
          <w:numId w:val="2"/>
        </w:numPr>
        <w:contextualSpacing/>
        <w:jc w:val="both"/>
        <w:rPr>
          <w:rFonts w:ascii="Cabin" w:hAnsi="Cabin"/>
        </w:rPr>
      </w:pPr>
      <w:r w:rsidRPr="00113AAC">
        <w:rPr>
          <w:rFonts w:ascii="Cabin" w:hAnsi="Cabin"/>
          <w:b/>
          <w:u w:val="single"/>
        </w:rPr>
        <w:t>Findings</w:t>
      </w:r>
      <w:r w:rsidRPr="00113AAC">
        <w:rPr>
          <w:rFonts w:ascii="Cabin" w:hAnsi="Cabin"/>
          <w:b/>
        </w:rPr>
        <w:t>.</w:t>
      </w:r>
    </w:p>
    <w:p w14:paraId="756ACF76" w14:textId="77777777" w:rsidR="00113AAC" w:rsidRPr="00113AAC" w:rsidRDefault="00113AAC" w:rsidP="00113AAC">
      <w:pPr>
        <w:rPr>
          <w:rFonts w:ascii="Cabin" w:hAnsi="Cabin"/>
        </w:rPr>
      </w:pPr>
      <w:r w:rsidRPr="00113AAC">
        <w:rPr>
          <w:rFonts w:ascii="Cabin" w:hAnsi="Cabin"/>
        </w:rPr>
        <w:t>In accordance with 651 CMR 12.09(4)(b), this compliance report cites the specific portion of the law(s) or regulation(s) that have been violated and sets forth the corrective action required to be taken by the Residence.</w:t>
      </w:r>
    </w:p>
    <w:p w14:paraId="1DA5D5A2" w14:textId="77777777" w:rsidR="00113AAC" w:rsidRPr="00113AAC" w:rsidRDefault="00113AAC" w:rsidP="00113AAC">
      <w:pPr>
        <w:contextualSpacing/>
        <w:rPr>
          <w:rFonts w:ascii="Cabin" w:hAnsi="Cabin"/>
          <w:i/>
        </w:rPr>
      </w:pPr>
    </w:p>
    <w:p w14:paraId="7E0173C0" w14:textId="77777777" w:rsidR="00113AAC" w:rsidRPr="00113AAC" w:rsidRDefault="00113AAC" w:rsidP="00113AAC">
      <w:pPr>
        <w:tabs>
          <w:tab w:val="left" w:pos="270"/>
        </w:tabs>
        <w:contextualSpacing/>
        <w:jc w:val="center"/>
        <w:rPr>
          <w:rFonts w:ascii="Cabin" w:hAnsi="Cabin"/>
          <w:b/>
          <w:bCs/>
          <w:u w:val="single"/>
        </w:rPr>
      </w:pPr>
    </w:p>
    <w:p w14:paraId="18C28D08" w14:textId="77777777" w:rsidR="00113AAC" w:rsidRPr="00113AAC" w:rsidRDefault="00113AAC" w:rsidP="00113AAC">
      <w:pPr>
        <w:tabs>
          <w:tab w:val="left" w:pos="270"/>
        </w:tabs>
        <w:contextualSpacing/>
        <w:rPr>
          <w:rFonts w:ascii="Cabin" w:hAnsi="Cabin"/>
          <w:b/>
        </w:rPr>
      </w:pPr>
      <w:r w:rsidRPr="00113AAC">
        <w:rPr>
          <w:rFonts w:ascii="Cabin" w:hAnsi="Cabin"/>
          <w:b/>
          <w:bCs/>
        </w:rPr>
        <w:t>Continue to next page.</w:t>
      </w:r>
    </w:p>
    <w:p w14:paraId="7AA91E2E" w14:textId="77777777" w:rsidR="00113AAC" w:rsidRPr="00113AAC" w:rsidRDefault="00113AAC" w:rsidP="00113AAC">
      <w:pPr>
        <w:tabs>
          <w:tab w:val="left" w:pos="270"/>
        </w:tabs>
        <w:contextualSpacing/>
        <w:rPr>
          <w:b/>
          <w:color w:val="FF0000"/>
          <w:sz w:val="28"/>
          <w:szCs w:val="28"/>
          <w:u w:val="single"/>
        </w:rPr>
      </w:pPr>
    </w:p>
    <w:p w14:paraId="44F7C658" w14:textId="77777777" w:rsidR="00113AAC" w:rsidRPr="00113AAC" w:rsidRDefault="00113AAC" w:rsidP="00113AAC">
      <w:pPr>
        <w:tabs>
          <w:tab w:val="left" w:pos="270"/>
        </w:tabs>
        <w:contextualSpacing/>
        <w:rPr>
          <w:b/>
          <w:color w:val="FF0000"/>
          <w:sz w:val="28"/>
          <w:szCs w:val="28"/>
          <w:u w:val="single"/>
        </w:rPr>
      </w:pPr>
    </w:p>
    <w:p w14:paraId="7080ECB7" w14:textId="77777777" w:rsidR="00113AAC" w:rsidRPr="00113AAC" w:rsidRDefault="00113AAC" w:rsidP="00113AAC">
      <w:pPr>
        <w:tabs>
          <w:tab w:val="left" w:pos="270"/>
        </w:tabs>
        <w:contextualSpacing/>
        <w:rPr>
          <w:b/>
          <w:color w:val="FF0000"/>
          <w:sz w:val="28"/>
          <w:szCs w:val="28"/>
          <w:u w:val="single"/>
        </w:rPr>
      </w:pPr>
    </w:p>
    <w:p w14:paraId="1D062504" w14:textId="77777777" w:rsidR="00113AAC" w:rsidRPr="00113AAC" w:rsidRDefault="00113AAC" w:rsidP="00113AAC">
      <w:pPr>
        <w:tabs>
          <w:tab w:val="left" w:pos="270"/>
        </w:tabs>
        <w:contextualSpacing/>
        <w:rPr>
          <w:b/>
          <w:color w:val="FF0000"/>
          <w:u w:val="single"/>
        </w:rPr>
        <w:sectPr w:rsidR="00113AAC" w:rsidRPr="00113AAC" w:rsidSect="00113AAC">
          <w:headerReference w:type="default" r:id="rId10"/>
          <w:footerReference w:type="even" r:id="rId11"/>
          <w:footerReference w:type="default" r:id="rId12"/>
          <w:footerReference w:type="first" r:id="rId13"/>
          <w:footnotePr>
            <w:numRestart w:val="eachPage"/>
          </w:footnotePr>
          <w:pgSz w:w="12240" w:h="15840" w:code="1"/>
          <w:pgMar w:top="720" w:right="1440" w:bottom="288" w:left="1440" w:header="720" w:footer="720" w:gutter="0"/>
          <w:cols w:space="720"/>
          <w:titlePg/>
          <w:docGrid w:linePitch="360"/>
        </w:sectPr>
      </w:pPr>
    </w:p>
    <w:tbl>
      <w:tblPr>
        <w:tblStyle w:val="TableGrid11"/>
        <w:tblW w:w="14826" w:type="dxa"/>
        <w:tblInd w:w="-995" w:type="dxa"/>
        <w:tblLook w:val="04A0" w:firstRow="1" w:lastRow="0" w:firstColumn="1" w:lastColumn="0" w:noHBand="0" w:noVBand="1"/>
      </w:tblPr>
      <w:tblGrid>
        <w:gridCol w:w="1719"/>
        <w:gridCol w:w="3651"/>
        <w:gridCol w:w="3307"/>
        <w:gridCol w:w="3440"/>
        <w:gridCol w:w="1593"/>
        <w:gridCol w:w="1116"/>
      </w:tblGrid>
      <w:tr w:rsidR="00113AAC" w:rsidRPr="00113AAC" w14:paraId="18A8EBD7" w14:textId="77777777" w:rsidTr="00CE756A">
        <w:trPr>
          <w:trHeight w:val="1027"/>
        </w:trPr>
        <w:tc>
          <w:tcPr>
            <w:tcW w:w="1719" w:type="dxa"/>
            <w:shd w:val="clear" w:color="auto" w:fill="F2F2F2" w:themeFill="background1" w:themeFillShade="F2"/>
          </w:tcPr>
          <w:p w14:paraId="0FC6B9BC" w14:textId="77777777" w:rsidR="00113AAC" w:rsidRPr="00113AAC" w:rsidRDefault="00113AAC" w:rsidP="00113AAC">
            <w:pPr>
              <w:spacing w:before="240" w:after="200" w:line="276" w:lineRule="auto"/>
              <w:jc w:val="center"/>
              <w:rPr>
                <w:rFonts w:ascii="Cabin" w:eastAsia="Times New Roman" w:hAnsi="Cabin" w:cs="Times New Roman"/>
                <w:b/>
                <w:bCs/>
                <w:u w:val="single"/>
              </w:rPr>
            </w:pPr>
            <w:r w:rsidRPr="00113AAC">
              <w:rPr>
                <w:rFonts w:ascii="Cabin" w:eastAsia="Times New Roman" w:hAnsi="Cabin" w:cs="Times New Roman"/>
                <w:b/>
                <w:bCs/>
                <w:u w:val="single"/>
              </w:rPr>
              <w:lastRenderedPageBreak/>
              <w:t>FINDING REFERENCE</w:t>
            </w:r>
          </w:p>
        </w:tc>
        <w:tc>
          <w:tcPr>
            <w:tcW w:w="3651" w:type="dxa"/>
            <w:shd w:val="clear" w:color="auto" w:fill="F2F2F2" w:themeFill="background1" w:themeFillShade="F2"/>
          </w:tcPr>
          <w:p w14:paraId="55D02C60" w14:textId="77777777" w:rsidR="00113AAC" w:rsidRPr="00113AAC" w:rsidRDefault="00113AAC" w:rsidP="00113AAC">
            <w:pPr>
              <w:spacing w:before="240" w:after="200" w:line="276" w:lineRule="auto"/>
              <w:jc w:val="center"/>
              <w:rPr>
                <w:rFonts w:ascii="Cabin" w:eastAsia="Times New Roman" w:hAnsi="Cabin" w:cs="Times New Roman"/>
                <w:b/>
                <w:bCs/>
                <w:u w:val="single"/>
              </w:rPr>
            </w:pPr>
            <w:r w:rsidRPr="00113AAC">
              <w:rPr>
                <w:rFonts w:ascii="Cabin" w:eastAsia="Times New Roman" w:hAnsi="Cabin" w:cs="Times New Roman"/>
                <w:b/>
                <w:bCs/>
                <w:smallCaps/>
                <w:u w:val="single"/>
              </w:rPr>
              <w:t>Subject Area</w:t>
            </w:r>
          </w:p>
        </w:tc>
        <w:tc>
          <w:tcPr>
            <w:tcW w:w="3307" w:type="dxa"/>
            <w:shd w:val="clear" w:color="auto" w:fill="F2F2F2" w:themeFill="background1" w:themeFillShade="F2"/>
          </w:tcPr>
          <w:p w14:paraId="2E4338DE" w14:textId="77777777" w:rsidR="00113AAC" w:rsidRPr="00113AAC" w:rsidRDefault="00113AAC" w:rsidP="00113AAC">
            <w:pPr>
              <w:spacing w:before="240" w:after="200" w:line="276" w:lineRule="auto"/>
              <w:jc w:val="center"/>
              <w:rPr>
                <w:rFonts w:ascii="Cabin" w:eastAsia="Times New Roman" w:hAnsi="Cabin" w:cs="Times New Roman"/>
                <w:b/>
                <w:bCs/>
                <w:u w:val="single"/>
              </w:rPr>
            </w:pPr>
            <w:r w:rsidRPr="00113AAC">
              <w:rPr>
                <w:rFonts w:ascii="Cabin" w:eastAsia="Times New Roman" w:hAnsi="Cabin" w:cs="Times New Roman"/>
                <w:b/>
                <w:bCs/>
                <w:smallCaps/>
                <w:u w:val="single"/>
              </w:rPr>
              <w:t>Regulation Citation</w:t>
            </w:r>
          </w:p>
        </w:tc>
        <w:tc>
          <w:tcPr>
            <w:tcW w:w="3440" w:type="dxa"/>
            <w:shd w:val="clear" w:color="auto" w:fill="F2F2F2" w:themeFill="background1" w:themeFillShade="F2"/>
          </w:tcPr>
          <w:p w14:paraId="63E955E4" w14:textId="77777777" w:rsidR="00113AAC" w:rsidRPr="00113AAC" w:rsidRDefault="00113AAC" w:rsidP="00113AAC">
            <w:pPr>
              <w:spacing w:before="240" w:after="200" w:line="276" w:lineRule="auto"/>
              <w:jc w:val="center"/>
              <w:rPr>
                <w:rFonts w:ascii="Cabin" w:eastAsia="Times New Roman" w:hAnsi="Cabin" w:cs="Times New Roman"/>
                <w:b/>
                <w:bCs/>
                <w:u w:val="single"/>
              </w:rPr>
            </w:pPr>
            <w:r w:rsidRPr="00113AAC">
              <w:rPr>
                <w:rFonts w:ascii="Cabin" w:eastAsia="Times New Roman" w:hAnsi="Cabin" w:cs="Times New Roman"/>
                <w:b/>
                <w:bCs/>
                <w:smallCaps/>
                <w:u w:val="single"/>
              </w:rPr>
              <w:t>Finding</w:t>
            </w:r>
          </w:p>
        </w:tc>
        <w:tc>
          <w:tcPr>
            <w:tcW w:w="1593" w:type="dxa"/>
            <w:shd w:val="clear" w:color="auto" w:fill="F2F2F2" w:themeFill="background1" w:themeFillShade="F2"/>
          </w:tcPr>
          <w:p w14:paraId="09910358" w14:textId="77777777" w:rsidR="00113AAC" w:rsidRPr="00113AAC" w:rsidRDefault="00113AAC" w:rsidP="00113AAC">
            <w:pPr>
              <w:spacing w:before="240" w:after="200" w:line="276" w:lineRule="auto"/>
              <w:jc w:val="center"/>
              <w:rPr>
                <w:rFonts w:ascii="Cabin" w:eastAsia="Times New Roman" w:hAnsi="Cabin" w:cs="Times New Roman"/>
                <w:b/>
                <w:bCs/>
                <w:u w:val="single"/>
              </w:rPr>
            </w:pPr>
            <w:r w:rsidRPr="00113AAC">
              <w:rPr>
                <w:rFonts w:ascii="Cabin" w:eastAsia="Times New Roman" w:hAnsi="Cabin" w:cs="Times New Roman"/>
                <w:b/>
                <w:bCs/>
                <w:smallCaps/>
                <w:u w:val="single"/>
              </w:rPr>
              <w:t>Corrective Action</w:t>
            </w:r>
          </w:p>
        </w:tc>
        <w:tc>
          <w:tcPr>
            <w:tcW w:w="1116" w:type="dxa"/>
            <w:shd w:val="clear" w:color="auto" w:fill="F2F2F2" w:themeFill="background1" w:themeFillShade="F2"/>
          </w:tcPr>
          <w:p w14:paraId="1B39EF95" w14:textId="77777777" w:rsidR="00113AAC" w:rsidRPr="00113AAC" w:rsidRDefault="00113AAC" w:rsidP="00113AAC">
            <w:pPr>
              <w:spacing w:before="240" w:after="200" w:line="276" w:lineRule="auto"/>
              <w:jc w:val="center"/>
              <w:rPr>
                <w:rFonts w:ascii="Cabin" w:eastAsia="Times New Roman" w:hAnsi="Cabin" w:cs="Times New Roman"/>
                <w:b/>
                <w:bCs/>
                <w:u w:val="single"/>
              </w:rPr>
            </w:pPr>
            <w:r w:rsidRPr="00113AAC">
              <w:rPr>
                <w:rFonts w:ascii="Cabin" w:eastAsia="Times New Roman" w:hAnsi="Cabin" w:cs="Times New Roman"/>
                <w:b/>
                <w:bCs/>
                <w:smallCaps/>
                <w:u w:val="single"/>
              </w:rPr>
              <w:t>Repeat  finding</w:t>
            </w:r>
            <w:r w:rsidRPr="00113AAC">
              <w:rPr>
                <w:rFonts w:ascii="Cabin" w:eastAsia="Times New Roman" w:hAnsi="Cabin" w:cs="Times New Roman"/>
                <w:b/>
                <w:bCs/>
                <w:smallCaps/>
                <w:u w:val="single"/>
                <w:vertAlign w:val="superscript"/>
              </w:rPr>
              <w:footnoteReference w:id="1"/>
            </w:r>
          </w:p>
        </w:tc>
      </w:tr>
      <w:tr w:rsidR="00113AAC" w:rsidRPr="00113AAC" w14:paraId="0DC58F73" w14:textId="77777777" w:rsidTr="00CE756A">
        <w:trPr>
          <w:trHeight w:val="962"/>
        </w:trPr>
        <w:tc>
          <w:tcPr>
            <w:tcW w:w="1719" w:type="dxa"/>
          </w:tcPr>
          <w:p w14:paraId="236C603D" w14:textId="77777777" w:rsidR="00113AAC" w:rsidRPr="00113AAC" w:rsidRDefault="00113AAC" w:rsidP="00113AAC">
            <w:pPr>
              <w:jc w:val="center"/>
              <w:rPr>
                <w:rFonts w:ascii="Cabin" w:eastAsia="Times New Roman" w:hAnsi="Cabin" w:cs="Times New Roman"/>
                <w:b/>
                <w:bCs/>
              </w:rPr>
            </w:pPr>
            <w:r w:rsidRPr="00113AAC">
              <w:rPr>
                <w:rFonts w:ascii="Cabin" w:eastAsia="Times New Roman" w:hAnsi="Cabin" w:cs="Times New Roman"/>
                <w:b/>
                <w:bCs/>
              </w:rPr>
              <w:t>A.</w:t>
            </w:r>
          </w:p>
        </w:tc>
        <w:tc>
          <w:tcPr>
            <w:tcW w:w="3651" w:type="dxa"/>
          </w:tcPr>
          <w:p w14:paraId="0FB4C26E" w14:textId="77777777" w:rsidR="00113AAC" w:rsidRPr="00B00449" w:rsidRDefault="00113AAC" w:rsidP="00113AAC">
            <w:pPr>
              <w:spacing w:after="240"/>
              <w:rPr>
                <w:rFonts w:ascii="Cabin" w:eastAsia="Times New Roman" w:hAnsi="Cabin" w:cs="Times New Roman"/>
              </w:rPr>
            </w:pPr>
            <w:r w:rsidRPr="00B00449">
              <w:rPr>
                <w:rFonts w:ascii="Cabin" w:eastAsia="Times New Roman" w:hAnsi="Cabin" w:cs="Times New Roman"/>
              </w:rPr>
              <w:t>General Requirements for an ALR:</w:t>
            </w:r>
          </w:p>
          <w:p w14:paraId="2493A744" w14:textId="77777777" w:rsidR="00113AAC" w:rsidRPr="00B00449" w:rsidRDefault="00113AAC" w:rsidP="00113AAC">
            <w:pPr>
              <w:spacing w:line="360" w:lineRule="auto"/>
              <w:rPr>
                <w:rFonts w:ascii="Cabin" w:eastAsia="Times New Roman" w:hAnsi="Cabin" w:cs="Times New Roman"/>
              </w:rPr>
            </w:pPr>
            <w:r w:rsidRPr="00B00449">
              <w:rPr>
                <w:rFonts w:ascii="Cabin" w:eastAsia="Times New Roman" w:hAnsi="Cabin" w:cs="Times New Roman"/>
                <w:b/>
                <w:bCs/>
              </w:rPr>
              <w:t>Emergency Response</w:t>
            </w:r>
          </w:p>
        </w:tc>
        <w:tc>
          <w:tcPr>
            <w:tcW w:w="3307" w:type="dxa"/>
          </w:tcPr>
          <w:p w14:paraId="4F84A31C" w14:textId="77777777" w:rsidR="00113AAC" w:rsidRPr="00872B06" w:rsidRDefault="00113AAC" w:rsidP="00113AAC">
            <w:pPr>
              <w:rPr>
                <w:rFonts w:ascii="Cabin" w:eastAsia="Times New Roman" w:hAnsi="Cabin" w:cs="Times New Roman"/>
              </w:rPr>
            </w:pPr>
            <w:r w:rsidRPr="00872B06">
              <w:rPr>
                <w:rFonts w:ascii="Cabin" w:eastAsia="Times New Roman" w:hAnsi="Cabin" w:cs="Arial"/>
                <w:color w:val="000000"/>
              </w:rPr>
              <w:t>651 CMR 12.04(2)(b)(3)</w:t>
            </w:r>
          </w:p>
        </w:tc>
        <w:tc>
          <w:tcPr>
            <w:tcW w:w="3440" w:type="dxa"/>
          </w:tcPr>
          <w:p w14:paraId="2E7246FC" w14:textId="77777777" w:rsidR="00113AAC" w:rsidRPr="00872B06" w:rsidRDefault="00113AAC" w:rsidP="00113AAC">
            <w:pPr>
              <w:rPr>
                <w:rFonts w:ascii="Cabin" w:eastAsia="Times New Roman" w:hAnsi="Cabin" w:cs="Times New Roman"/>
              </w:rPr>
            </w:pPr>
            <w:r w:rsidRPr="00872B06">
              <w:rPr>
                <w:rFonts w:ascii="Cabin" w:eastAsia="Times New Roman" w:hAnsi="Cabin" w:cs="Arial"/>
              </w:rPr>
              <w:t>Delayed e-call response time not compliant with ALR policy.</w:t>
            </w:r>
          </w:p>
          <w:p w14:paraId="7119F4E8" w14:textId="77777777" w:rsidR="00113AAC" w:rsidRPr="00872B06" w:rsidRDefault="00113AAC" w:rsidP="00113AAC">
            <w:pPr>
              <w:rPr>
                <w:rFonts w:ascii="Cabin" w:eastAsia="Times New Roman" w:hAnsi="Cabin" w:cs="Times New Roman"/>
              </w:rPr>
            </w:pPr>
          </w:p>
        </w:tc>
        <w:tc>
          <w:tcPr>
            <w:tcW w:w="1593" w:type="dxa"/>
          </w:tcPr>
          <w:p w14:paraId="0BD54D70" w14:textId="77777777" w:rsidR="00113AAC" w:rsidRPr="00872B06" w:rsidRDefault="00113AAC" w:rsidP="00113AAC">
            <w:pPr>
              <w:spacing w:line="276" w:lineRule="auto"/>
              <w:jc w:val="center"/>
              <w:rPr>
                <w:rFonts w:ascii="Cabin" w:eastAsia="Times New Roman" w:hAnsi="Cabin" w:cs="Times New Roman"/>
              </w:rPr>
            </w:pPr>
            <w:r w:rsidRPr="00872B06">
              <w:rPr>
                <w:rFonts w:ascii="Cabin" w:eastAsia="Times New Roman" w:hAnsi="Cabin" w:cs="Times New Roman"/>
              </w:rPr>
              <w:t>See IV A</w:t>
            </w:r>
          </w:p>
        </w:tc>
        <w:tc>
          <w:tcPr>
            <w:tcW w:w="1116" w:type="dxa"/>
          </w:tcPr>
          <w:p w14:paraId="11087D8F" w14:textId="2B253615" w:rsidR="00113AAC" w:rsidRPr="00113AAC" w:rsidRDefault="00B650E8" w:rsidP="00113AAC">
            <w:pPr>
              <w:spacing w:line="276" w:lineRule="auto"/>
              <w:jc w:val="center"/>
              <w:rPr>
                <w:rFonts w:ascii="Cabin" w:eastAsia="Times New Roman" w:hAnsi="Cabin" w:cs="Times New Roman"/>
                <w:sz w:val="28"/>
                <w:szCs w:val="28"/>
              </w:rPr>
            </w:pPr>
            <w:r>
              <w:rPr>
                <w:rFonts w:ascii="Cabin" w:eastAsia="Times New Roman" w:hAnsi="Cabin" w:cs="Times New Roman"/>
                <w:sz w:val="28"/>
                <w:szCs w:val="28"/>
              </w:rPr>
              <w:t>Y</w:t>
            </w:r>
          </w:p>
        </w:tc>
      </w:tr>
      <w:tr w:rsidR="00113AAC" w:rsidRPr="00113AAC" w14:paraId="7775D236" w14:textId="77777777" w:rsidTr="00CE756A">
        <w:trPr>
          <w:trHeight w:val="962"/>
        </w:trPr>
        <w:tc>
          <w:tcPr>
            <w:tcW w:w="1719" w:type="dxa"/>
          </w:tcPr>
          <w:p w14:paraId="6F1CE09A" w14:textId="77777777" w:rsidR="00113AAC" w:rsidRPr="00113AAC" w:rsidRDefault="00113AAC" w:rsidP="00113AAC">
            <w:pPr>
              <w:jc w:val="center"/>
              <w:rPr>
                <w:rFonts w:ascii="Cabin" w:eastAsia="Times New Roman" w:hAnsi="Cabin" w:cs="Times New Roman"/>
                <w:b/>
                <w:bCs/>
              </w:rPr>
            </w:pPr>
            <w:r w:rsidRPr="00113AAC">
              <w:rPr>
                <w:rFonts w:ascii="Cabin" w:eastAsia="Times New Roman" w:hAnsi="Cabin" w:cs="Times New Roman"/>
                <w:b/>
                <w:bCs/>
              </w:rPr>
              <w:t>B.</w:t>
            </w:r>
          </w:p>
        </w:tc>
        <w:tc>
          <w:tcPr>
            <w:tcW w:w="3651" w:type="dxa"/>
          </w:tcPr>
          <w:p w14:paraId="41E16C21" w14:textId="77777777" w:rsidR="00113AAC" w:rsidRPr="00B00449" w:rsidRDefault="00113AAC" w:rsidP="00113AAC">
            <w:pPr>
              <w:spacing w:after="240"/>
              <w:rPr>
                <w:rFonts w:ascii="Cabin" w:eastAsia="Times New Roman" w:hAnsi="Cabin" w:cs="Times New Roman"/>
              </w:rPr>
            </w:pPr>
            <w:r w:rsidRPr="00B00449">
              <w:rPr>
                <w:rFonts w:ascii="Cabin" w:eastAsia="Times New Roman" w:hAnsi="Cabin" w:cs="Times New Roman"/>
              </w:rPr>
              <w:t>General Requirements for an ALR:</w:t>
            </w:r>
          </w:p>
          <w:p w14:paraId="7FFE1550" w14:textId="77777777" w:rsidR="00113AAC" w:rsidRPr="00B00449" w:rsidRDefault="00113AAC" w:rsidP="00113AAC">
            <w:pPr>
              <w:spacing w:after="240"/>
              <w:rPr>
                <w:rFonts w:ascii="Cabin" w:eastAsia="Times New Roman" w:hAnsi="Cabin" w:cs="Times New Roman"/>
                <w:b/>
                <w:bCs/>
              </w:rPr>
            </w:pPr>
            <w:r w:rsidRPr="00B00449">
              <w:rPr>
                <w:rFonts w:ascii="Cabin" w:eastAsia="Times New Roman" w:hAnsi="Cabin" w:cs="Times New Roman"/>
                <w:b/>
                <w:bCs/>
              </w:rPr>
              <w:t>Quality Assurance and Performance Improvement</w:t>
            </w:r>
          </w:p>
        </w:tc>
        <w:tc>
          <w:tcPr>
            <w:tcW w:w="3307" w:type="dxa"/>
          </w:tcPr>
          <w:p w14:paraId="51848A68" w14:textId="77777777" w:rsidR="00113AAC" w:rsidRPr="00872B06" w:rsidRDefault="00113AAC" w:rsidP="00113AAC">
            <w:pPr>
              <w:rPr>
                <w:rFonts w:ascii="Cabin" w:eastAsia="Times New Roman" w:hAnsi="Cabin" w:cs="Arial"/>
                <w:color w:val="000000"/>
              </w:rPr>
            </w:pPr>
            <w:r w:rsidRPr="00872B06">
              <w:rPr>
                <w:rFonts w:ascii="Cabin" w:eastAsia="Times New Roman" w:hAnsi="Cabin" w:cs="Arial"/>
                <w:color w:val="000000"/>
              </w:rPr>
              <w:t>651 CMR 12.04(10)(c)</w:t>
            </w:r>
          </w:p>
        </w:tc>
        <w:tc>
          <w:tcPr>
            <w:tcW w:w="3440" w:type="dxa"/>
          </w:tcPr>
          <w:p w14:paraId="1E0340FB" w14:textId="52492A3B" w:rsidR="00113AAC" w:rsidRPr="00872B06" w:rsidRDefault="00113AAC" w:rsidP="00113AAC">
            <w:pPr>
              <w:rPr>
                <w:rFonts w:ascii="Cabin" w:eastAsia="Times New Roman" w:hAnsi="Cabin" w:cs="Arial"/>
              </w:rPr>
            </w:pPr>
            <w:r w:rsidRPr="00872B06">
              <w:rPr>
                <w:rFonts w:ascii="Cabin" w:eastAsia="Times New Roman" w:hAnsi="Cabin" w:cs="Arial"/>
              </w:rPr>
              <w:t>Missing or incomplete components of the Quality Assurance and Performance Improvements requirements</w:t>
            </w:r>
            <w:r w:rsidR="00EE1B47">
              <w:rPr>
                <w:rFonts w:ascii="Cabin" w:eastAsia="Times New Roman" w:hAnsi="Cabin" w:cs="Arial"/>
              </w:rPr>
              <w:t>.</w:t>
            </w:r>
          </w:p>
        </w:tc>
        <w:tc>
          <w:tcPr>
            <w:tcW w:w="1593" w:type="dxa"/>
          </w:tcPr>
          <w:p w14:paraId="7DE08FD6" w14:textId="24CAA4CD" w:rsidR="00113AAC" w:rsidRPr="00872B06" w:rsidRDefault="00113AAC" w:rsidP="00113AAC">
            <w:pPr>
              <w:spacing w:line="276" w:lineRule="auto"/>
              <w:jc w:val="center"/>
              <w:rPr>
                <w:rFonts w:ascii="Cabin" w:eastAsia="Times New Roman" w:hAnsi="Cabin" w:cs="Times New Roman"/>
              </w:rPr>
            </w:pPr>
            <w:r w:rsidRPr="00872B06">
              <w:rPr>
                <w:rFonts w:ascii="Cabin" w:eastAsia="Times New Roman" w:hAnsi="Cabin" w:cs="Times New Roman"/>
              </w:rPr>
              <w:t xml:space="preserve">See IV </w:t>
            </w:r>
            <w:r w:rsidR="00EE1B47">
              <w:rPr>
                <w:rFonts w:ascii="Cabin" w:eastAsia="Times New Roman" w:hAnsi="Cabin" w:cs="Times New Roman"/>
              </w:rPr>
              <w:t>A</w:t>
            </w:r>
          </w:p>
        </w:tc>
        <w:tc>
          <w:tcPr>
            <w:tcW w:w="1116" w:type="dxa"/>
          </w:tcPr>
          <w:p w14:paraId="2AFAED7E" w14:textId="05625CAC" w:rsidR="00113AAC" w:rsidRPr="00113AAC" w:rsidRDefault="00113AAC" w:rsidP="00113AAC">
            <w:pPr>
              <w:spacing w:line="276" w:lineRule="auto"/>
              <w:jc w:val="center"/>
              <w:rPr>
                <w:rFonts w:ascii="Cabin" w:eastAsia="Times New Roman" w:hAnsi="Cabin" w:cs="Times New Roman"/>
                <w:sz w:val="28"/>
                <w:szCs w:val="28"/>
              </w:rPr>
            </w:pPr>
          </w:p>
        </w:tc>
      </w:tr>
      <w:tr w:rsidR="00113AAC" w:rsidRPr="00113AAC" w14:paraId="39894C63" w14:textId="77777777" w:rsidTr="00CE756A">
        <w:trPr>
          <w:trHeight w:val="962"/>
        </w:trPr>
        <w:tc>
          <w:tcPr>
            <w:tcW w:w="1719" w:type="dxa"/>
          </w:tcPr>
          <w:p w14:paraId="1C1DE820" w14:textId="7C607602" w:rsidR="00113AAC" w:rsidRPr="00113AAC" w:rsidRDefault="00B00449" w:rsidP="00113AAC">
            <w:pPr>
              <w:jc w:val="center"/>
              <w:rPr>
                <w:rFonts w:ascii="Cabin" w:eastAsia="Times New Roman" w:hAnsi="Cabin" w:cs="Times New Roman"/>
                <w:b/>
                <w:bCs/>
              </w:rPr>
            </w:pPr>
            <w:r>
              <w:rPr>
                <w:rFonts w:ascii="Cabin" w:eastAsia="Times New Roman" w:hAnsi="Cabin" w:cs="Times New Roman"/>
                <w:b/>
                <w:bCs/>
              </w:rPr>
              <w:t>C.</w:t>
            </w:r>
          </w:p>
        </w:tc>
        <w:tc>
          <w:tcPr>
            <w:tcW w:w="3651" w:type="dxa"/>
          </w:tcPr>
          <w:p w14:paraId="425EDE8E" w14:textId="77777777" w:rsidR="00113AAC" w:rsidRPr="00B00449" w:rsidRDefault="00113AAC" w:rsidP="00113AAC">
            <w:pPr>
              <w:spacing w:line="360" w:lineRule="auto"/>
              <w:rPr>
                <w:rFonts w:ascii="Cabin" w:eastAsia="Times New Roman" w:hAnsi="Cabin" w:cs="Times New Roman"/>
              </w:rPr>
            </w:pPr>
            <w:r w:rsidRPr="00B00449">
              <w:rPr>
                <w:rFonts w:ascii="Cabin" w:eastAsia="Times New Roman" w:hAnsi="Cabin" w:cs="Times New Roman"/>
              </w:rPr>
              <w:t xml:space="preserve">General Requirements for an ALR: </w:t>
            </w:r>
          </w:p>
          <w:p w14:paraId="4C8CB9A3" w14:textId="22B74427" w:rsidR="00113AAC" w:rsidRPr="00B00449" w:rsidRDefault="00113AAC" w:rsidP="00113AAC">
            <w:pPr>
              <w:rPr>
                <w:rFonts w:ascii="Cabin" w:eastAsia="Times New Roman" w:hAnsi="Cabin" w:cs="Times New Roman"/>
                <w:b/>
                <w:bCs/>
              </w:rPr>
            </w:pPr>
            <w:r w:rsidRPr="00B00449">
              <w:rPr>
                <w:rFonts w:ascii="Cabin" w:eastAsia="Times New Roman" w:hAnsi="Cabin" w:cs="Times New Roman"/>
                <w:b/>
                <w:bCs/>
              </w:rPr>
              <w:t xml:space="preserve">Service Plan Development and         </w:t>
            </w:r>
          </w:p>
          <w:p w14:paraId="3AC8860E" w14:textId="77777777" w:rsidR="00113AAC" w:rsidRDefault="00113AAC" w:rsidP="00113AAC">
            <w:pPr>
              <w:spacing w:after="240"/>
              <w:rPr>
                <w:rFonts w:ascii="Cabin" w:eastAsia="Times New Roman" w:hAnsi="Cabin" w:cs="Times New Roman"/>
                <w:b/>
                <w:bCs/>
              </w:rPr>
            </w:pPr>
            <w:r w:rsidRPr="00B00449">
              <w:rPr>
                <w:rFonts w:ascii="Cabin" w:eastAsia="Times New Roman" w:hAnsi="Cabin" w:cs="Times New Roman"/>
                <w:b/>
                <w:bCs/>
              </w:rPr>
              <w:t>Requirements</w:t>
            </w:r>
          </w:p>
          <w:p w14:paraId="4DBA8A11" w14:textId="0A52C480" w:rsidR="00BF1289" w:rsidRPr="00B00449" w:rsidRDefault="00BF1289" w:rsidP="00113AAC">
            <w:pPr>
              <w:spacing w:after="240"/>
              <w:rPr>
                <w:rFonts w:ascii="Cabin" w:eastAsia="Times New Roman" w:hAnsi="Cabin" w:cs="Times New Roman"/>
              </w:rPr>
            </w:pPr>
          </w:p>
        </w:tc>
        <w:tc>
          <w:tcPr>
            <w:tcW w:w="3307" w:type="dxa"/>
          </w:tcPr>
          <w:p w14:paraId="2313EE00" w14:textId="1420BD87" w:rsidR="00BF1289" w:rsidRPr="00340681" w:rsidRDefault="00BF1289" w:rsidP="00BF1289">
            <w:pPr>
              <w:rPr>
                <w:rFonts w:ascii="Cabin" w:hAnsi="Cabin"/>
              </w:rPr>
            </w:pPr>
            <w:r w:rsidRPr="00340681">
              <w:rPr>
                <w:rFonts w:ascii="Cabin" w:hAnsi="Cabin"/>
              </w:rPr>
              <w:t>651 CMR 12.</w:t>
            </w:r>
            <w:r w:rsidR="00081DAA">
              <w:rPr>
                <w:rFonts w:ascii="Cabin" w:hAnsi="Cabin"/>
              </w:rPr>
              <w:t>04(7)</w:t>
            </w:r>
          </w:p>
          <w:p w14:paraId="084F7E94" w14:textId="0D75A58F" w:rsidR="00113AAC" w:rsidRPr="00BF1289" w:rsidRDefault="00BF1289" w:rsidP="00113AAC">
            <w:pPr>
              <w:rPr>
                <w:rFonts w:ascii="Cabin" w:hAnsi="Cabin"/>
                <w:highlight w:val="yellow"/>
              </w:rPr>
            </w:pPr>
            <w:r w:rsidRPr="00BF1289">
              <w:rPr>
                <w:rFonts w:ascii="Cabin" w:hAnsi="Cabin"/>
              </w:rPr>
              <w:t>651 CMR 12.08(1)(</w:t>
            </w:r>
            <w:r w:rsidR="00EE1B47" w:rsidRPr="00BF1289">
              <w:rPr>
                <w:rFonts w:ascii="Cabin" w:hAnsi="Cabin"/>
              </w:rPr>
              <w:t>s)</w:t>
            </w:r>
            <w:r w:rsidR="00EE1B47">
              <w:rPr>
                <w:rFonts w:ascii="Cabin" w:eastAsia="Times New Roman" w:hAnsi="Cabin" w:cs="Arial"/>
              </w:rPr>
              <w:t xml:space="preserve">  </w:t>
            </w:r>
            <w:r>
              <w:rPr>
                <w:rFonts w:ascii="Cabin" w:eastAsia="Times New Roman" w:hAnsi="Cabin" w:cs="Arial"/>
              </w:rPr>
              <w:t xml:space="preserve">                             </w:t>
            </w:r>
          </w:p>
        </w:tc>
        <w:tc>
          <w:tcPr>
            <w:tcW w:w="3440" w:type="dxa"/>
          </w:tcPr>
          <w:p w14:paraId="6CB7A36B" w14:textId="77777777" w:rsidR="00113AAC" w:rsidRPr="00872B06" w:rsidRDefault="00113AAC" w:rsidP="00113AAC">
            <w:pPr>
              <w:rPr>
                <w:rFonts w:ascii="Cabin" w:eastAsia="Times New Roman" w:hAnsi="Cabin" w:cs="Times New Roman"/>
              </w:rPr>
            </w:pPr>
            <w:r w:rsidRPr="00872B06">
              <w:rPr>
                <w:rFonts w:ascii="Cabin" w:eastAsia="Times New Roman" w:hAnsi="Cabin" w:cs="Times New Roman"/>
              </w:rPr>
              <w:t>Inconsistent with documenting all requirements of Assessments and Service Plans.</w:t>
            </w:r>
          </w:p>
          <w:p w14:paraId="2F6181C7" w14:textId="77777777" w:rsidR="00113AAC" w:rsidRDefault="00113AAC" w:rsidP="00113AAC">
            <w:pPr>
              <w:rPr>
                <w:rFonts w:ascii="Cabin" w:eastAsia="Times New Roman" w:hAnsi="Cabin" w:cs="Arial"/>
              </w:rPr>
            </w:pPr>
          </w:p>
          <w:p w14:paraId="5C052DCA" w14:textId="515BFB94" w:rsidR="00BF1289" w:rsidRPr="00872B06" w:rsidRDefault="00BF1289" w:rsidP="00113AAC">
            <w:pPr>
              <w:rPr>
                <w:rFonts w:ascii="Cabin" w:eastAsia="Times New Roman" w:hAnsi="Cabin" w:cs="Arial"/>
              </w:rPr>
            </w:pPr>
            <w:r>
              <w:rPr>
                <w:rFonts w:ascii="Cabin" w:eastAsia="Times New Roman" w:hAnsi="Cabin" w:cs="Arial"/>
              </w:rPr>
              <w:t>Missing Bedrail assessment.</w:t>
            </w:r>
          </w:p>
        </w:tc>
        <w:tc>
          <w:tcPr>
            <w:tcW w:w="1593" w:type="dxa"/>
          </w:tcPr>
          <w:p w14:paraId="4DBA8A34" w14:textId="39715E58" w:rsidR="00113AAC" w:rsidRPr="00872B06" w:rsidRDefault="00113AAC" w:rsidP="00113AAC">
            <w:pPr>
              <w:spacing w:line="276" w:lineRule="auto"/>
              <w:jc w:val="center"/>
              <w:rPr>
                <w:rFonts w:ascii="Cabin" w:eastAsia="Times New Roman" w:hAnsi="Cabin" w:cs="Times New Roman"/>
              </w:rPr>
            </w:pPr>
            <w:r w:rsidRPr="00872B06">
              <w:rPr>
                <w:rFonts w:ascii="Cabin" w:eastAsia="Times New Roman" w:hAnsi="Cabin" w:cs="Times New Roman"/>
              </w:rPr>
              <w:t>See IV A</w:t>
            </w:r>
            <w:r w:rsidR="00BF1289">
              <w:rPr>
                <w:rFonts w:ascii="Cabin" w:eastAsia="Times New Roman" w:hAnsi="Cabin" w:cs="Times New Roman"/>
              </w:rPr>
              <w:t>&amp;B</w:t>
            </w:r>
          </w:p>
        </w:tc>
        <w:tc>
          <w:tcPr>
            <w:tcW w:w="1116" w:type="dxa"/>
          </w:tcPr>
          <w:p w14:paraId="0854D558" w14:textId="283C0056" w:rsidR="00113AAC" w:rsidRPr="00113AAC" w:rsidRDefault="00113AAC" w:rsidP="00B650E8">
            <w:pPr>
              <w:spacing w:line="276" w:lineRule="auto"/>
              <w:rPr>
                <w:rFonts w:ascii="Cabin" w:eastAsia="Times New Roman" w:hAnsi="Cabin" w:cs="Times New Roman"/>
                <w:sz w:val="28"/>
                <w:szCs w:val="28"/>
              </w:rPr>
            </w:pPr>
          </w:p>
        </w:tc>
      </w:tr>
    </w:tbl>
    <w:p w14:paraId="01A24D19" w14:textId="77777777" w:rsidR="00113AAC" w:rsidRPr="00113AAC" w:rsidRDefault="00113AAC" w:rsidP="00113AAC">
      <w:pPr>
        <w:spacing w:after="200"/>
        <w:rPr>
          <w:b/>
          <w:bCs/>
          <w:color w:val="FF0000"/>
          <w:u w:val="single"/>
        </w:rPr>
        <w:sectPr w:rsidR="00113AAC" w:rsidRPr="00113AAC" w:rsidSect="00113AAC">
          <w:headerReference w:type="even" r:id="rId14"/>
          <w:headerReference w:type="default" r:id="rId15"/>
          <w:footerReference w:type="default" r:id="rId16"/>
          <w:headerReference w:type="first" r:id="rId17"/>
          <w:footerReference w:type="first" r:id="rId18"/>
          <w:footnotePr>
            <w:numRestart w:val="eachPage"/>
          </w:footnotePr>
          <w:pgSz w:w="15840" w:h="12240" w:orient="landscape"/>
          <w:pgMar w:top="1440" w:right="2430" w:bottom="1440" w:left="1440" w:header="720" w:footer="720" w:gutter="0"/>
          <w:cols w:space="720"/>
          <w:titlePg/>
          <w:docGrid w:linePitch="360"/>
        </w:sectPr>
      </w:pPr>
    </w:p>
    <w:p w14:paraId="1448F966" w14:textId="55D8E3EA" w:rsidR="00113AAC" w:rsidRPr="0084640B" w:rsidRDefault="00113AAC" w:rsidP="0084640B">
      <w:pPr>
        <w:pStyle w:val="ListParagraph"/>
        <w:numPr>
          <w:ilvl w:val="0"/>
          <w:numId w:val="2"/>
        </w:numPr>
        <w:rPr>
          <w:rFonts w:ascii="Cabin" w:hAnsi="Cabin"/>
          <w:b/>
          <w:bCs/>
        </w:rPr>
      </w:pPr>
      <w:r w:rsidRPr="0084640B">
        <w:rPr>
          <w:rFonts w:ascii="Cabin" w:hAnsi="Cabin"/>
          <w:b/>
          <w:bCs/>
        </w:rPr>
        <w:lastRenderedPageBreak/>
        <w:t>Summary of Compliance Review</w:t>
      </w:r>
      <w:bookmarkStart w:id="0" w:name="_Hlk53738466"/>
    </w:p>
    <w:p w14:paraId="4E946D09" w14:textId="77777777" w:rsidR="00113AAC" w:rsidRPr="00872B06" w:rsidRDefault="00113AAC" w:rsidP="00113AAC">
      <w:pPr>
        <w:numPr>
          <w:ilvl w:val="0"/>
          <w:numId w:val="13"/>
        </w:numPr>
        <w:contextualSpacing/>
        <w:rPr>
          <w:rFonts w:ascii="Cabin" w:eastAsiaTheme="minorHAnsi" w:hAnsi="Cabin" w:cstheme="minorBidi"/>
          <w:b/>
          <w:bCs/>
        </w:rPr>
      </w:pPr>
      <w:r w:rsidRPr="00872B06">
        <w:rPr>
          <w:rFonts w:ascii="Cabin" w:eastAsiaTheme="minorHAnsi" w:hAnsi="Cabin" w:cstheme="minorBidi"/>
          <w:b/>
          <w:bCs/>
        </w:rPr>
        <w:t xml:space="preserve">Service and Service Coordination Requirements - </w:t>
      </w:r>
      <w:r w:rsidRPr="00872B06">
        <w:rPr>
          <w:rFonts w:ascii="Cabin" w:hAnsi="Cabin"/>
          <w:b/>
          <w:bCs/>
        </w:rPr>
        <w:t xml:space="preserve">Emergency Response                 </w:t>
      </w:r>
    </w:p>
    <w:p w14:paraId="2F27C7D7" w14:textId="77777777" w:rsidR="00113AAC" w:rsidRPr="00872B06" w:rsidRDefault="00113AAC" w:rsidP="00113AAC">
      <w:pPr>
        <w:numPr>
          <w:ilvl w:val="0"/>
          <w:numId w:val="5"/>
        </w:numPr>
        <w:ind w:left="936"/>
        <w:contextualSpacing/>
        <w:rPr>
          <w:rFonts w:ascii="Cabin" w:eastAsiaTheme="minorHAnsi" w:hAnsi="Cabin" w:cstheme="minorBidi"/>
        </w:rPr>
      </w:pPr>
      <w:r w:rsidRPr="00872B06">
        <w:rPr>
          <w:rFonts w:ascii="Cabin" w:eastAsiaTheme="minorHAnsi" w:hAnsi="Cabin" w:cstheme="minorBidi"/>
        </w:rPr>
        <w:t>AGE reviewed the Personalized Emergency Response procedures developed to provide timely assistance to a Resident in the event of an emergency.</w:t>
      </w:r>
    </w:p>
    <w:p w14:paraId="242A4738" w14:textId="69F96AC1" w:rsidR="00113AAC" w:rsidRPr="00872B06" w:rsidRDefault="00113AAC" w:rsidP="00113AAC">
      <w:pPr>
        <w:numPr>
          <w:ilvl w:val="0"/>
          <w:numId w:val="9"/>
        </w:numPr>
        <w:ind w:left="1296"/>
        <w:contextualSpacing/>
        <w:rPr>
          <w:rFonts w:ascii="Cabin" w:eastAsiaTheme="minorHAnsi" w:hAnsi="Cabin" w:cstheme="minorBidi"/>
        </w:rPr>
      </w:pPr>
      <w:r w:rsidRPr="00872B06">
        <w:rPr>
          <w:rFonts w:ascii="Cabin" w:eastAsiaTheme="minorHAnsi" w:hAnsi="Cabin" w:cstheme="minorBidi"/>
        </w:rPr>
        <w:t xml:space="preserve">During the months of December 2023, August 2024, and June 2025, there were 16 e-call response times over the </w:t>
      </w:r>
      <w:r w:rsidRPr="00872B06">
        <w:rPr>
          <w:rFonts w:ascii="Cabin" w:eastAsiaTheme="minorHAnsi" w:hAnsi="Cabin" w:cstheme="minorBidi"/>
          <w:iCs/>
        </w:rPr>
        <w:t>eight</w:t>
      </w:r>
      <w:r w:rsidRPr="00872B06">
        <w:rPr>
          <w:rFonts w:ascii="Cabin" w:eastAsiaTheme="minorHAnsi" w:hAnsi="Cabin" w:cstheme="minorBidi"/>
        </w:rPr>
        <w:t>-minute limit in accordance with the Resident’s policy.</w:t>
      </w:r>
    </w:p>
    <w:p w14:paraId="04FAE718" w14:textId="77777777" w:rsidR="00113AAC" w:rsidRPr="00872B06" w:rsidRDefault="00113AAC" w:rsidP="00113AAC">
      <w:pPr>
        <w:contextualSpacing/>
        <w:rPr>
          <w:rFonts w:ascii="Cabin" w:eastAsiaTheme="minorHAnsi" w:hAnsi="Cabin" w:cstheme="minorBidi"/>
        </w:rPr>
      </w:pPr>
    </w:p>
    <w:p w14:paraId="28803C97" w14:textId="77777777" w:rsidR="00113AAC" w:rsidRPr="00872B06" w:rsidRDefault="00113AAC" w:rsidP="00113AAC">
      <w:pPr>
        <w:numPr>
          <w:ilvl w:val="0"/>
          <w:numId w:val="13"/>
        </w:numPr>
        <w:contextualSpacing/>
        <w:rPr>
          <w:rFonts w:ascii="Cabin" w:hAnsi="Cabin"/>
        </w:rPr>
      </w:pPr>
      <w:r w:rsidRPr="00872B06">
        <w:rPr>
          <w:rFonts w:ascii="Cabin" w:hAnsi="Cabin"/>
          <w:b/>
          <w:bCs/>
        </w:rPr>
        <w:t>Quality Assurance and Performance Improvement</w:t>
      </w:r>
    </w:p>
    <w:p w14:paraId="5AA14186" w14:textId="61717158" w:rsidR="00113AAC" w:rsidRPr="00872B06" w:rsidRDefault="00113AAC" w:rsidP="00113AAC">
      <w:pPr>
        <w:numPr>
          <w:ilvl w:val="0"/>
          <w:numId w:val="5"/>
        </w:numPr>
        <w:ind w:left="936"/>
        <w:contextualSpacing/>
        <w:rPr>
          <w:rFonts w:ascii="Cabin" w:eastAsiaTheme="minorHAnsi" w:hAnsi="Cabin" w:cstheme="minorBidi"/>
        </w:rPr>
      </w:pPr>
      <w:r w:rsidRPr="00872B06">
        <w:rPr>
          <w:rFonts w:ascii="Cabin" w:eastAsiaTheme="minorHAnsi" w:hAnsi="Cabin" w:cstheme="minorBidi"/>
        </w:rPr>
        <w:t>AGE reviewed documentation to ensure the Residence has established an effective, ongoing quality improvement and assurance program for Service Planning, Safety Assurances</w:t>
      </w:r>
      <w:bookmarkStart w:id="1" w:name="_Hlk107995901"/>
      <w:r w:rsidRPr="00872B06">
        <w:rPr>
          <w:rFonts w:ascii="Cabin" w:eastAsiaTheme="minorHAnsi" w:hAnsi="Cabin" w:cstheme="minorBidi"/>
        </w:rPr>
        <w:t>, and Medication Quality</w:t>
      </w:r>
      <w:bookmarkEnd w:id="1"/>
      <w:r w:rsidRPr="00872B06">
        <w:rPr>
          <w:rFonts w:ascii="Cabin" w:eastAsiaTheme="minorHAnsi" w:hAnsi="Cabin" w:cstheme="minorBidi"/>
        </w:rPr>
        <w:t xml:space="preserve"> from </w:t>
      </w:r>
      <w:r w:rsidR="00462A54" w:rsidRPr="00872B06">
        <w:rPr>
          <w:rFonts w:ascii="Cabin" w:eastAsiaTheme="minorHAnsi" w:hAnsi="Cabin" w:cstheme="minorBidi"/>
        </w:rPr>
        <w:t xml:space="preserve">last quarter of calendar year </w:t>
      </w:r>
      <w:r w:rsidRPr="00872B06">
        <w:rPr>
          <w:rFonts w:ascii="Cabin" w:eastAsiaTheme="minorHAnsi" w:hAnsi="Cabin" w:cstheme="minorBidi"/>
        </w:rPr>
        <w:t>2023, through the date of the Compliance Review.</w:t>
      </w:r>
    </w:p>
    <w:p w14:paraId="54AA6820" w14:textId="77777777" w:rsidR="008E45E0" w:rsidRPr="00872B06" w:rsidRDefault="008E45E0" w:rsidP="008E45E0">
      <w:pPr>
        <w:contextualSpacing/>
        <w:rPr>
          <w:rFonts w:ascii="Cabin" w:eastAsiaTheme="minorHAnsi" w:hAnsi="Cabin" w:cstheme="minorBidi"/>
        </w:rPr>
      </w:pPr>
    </w:p>
    <w:p w14:paraId="76B0B633" w14:textId="77777777" w:rsidR="008E45E0" w:rsidRPr="00872B06" w:rsidRDefault="008E45E0" w:rsidP="008E45E0">
      <w:pPr>
        <w:contextualSpacing/>
        <w:rPr>
          <w:rFonts w:ascii="Cabin" w:hAnsi="Cabin"/>
          <w:u w:val="single"/>
        </w:rPr>
      </w:pPr>
      <w:r w:rsidRPr="00872B06">
        <w:rPr>
          <w:rFonts w:ascii="Cabin" w:eastAsiaTheme="minorHAnsi" w:hAnsi="Cabin"/>
          <w:b/>
          <w:bCs/>
        </w:rPr>
        <w:t xml:space="preserve">       Service Planning</w:t>
      </w:r>
    </w:p>
    <w:p w14:paraId="710C0F37" w14:textId="6ED0FE01" w:rsidR="008E45E0" w:rsidRPr="00872B06" w:rsidRDefault="008E45E0" w:rsidP="00B713E7">
      <w:pPr>
        <w:numPr>
          <w:ilvl w:val="0"/>
          <w:numId w:val="9"/>
        </w:numPr>
        <w:ind w:left="1296"/>
        <w:contextualSpacing/>
        <w:rPr>
          <w:rFonts w:ascii="Cabin" w:eastAsiaTheme="minorHAnsi" w:hAnsi="Cabin" w:cstheme="minorBidi"/>
        </w:rPr>
      </w:pPr>
      <w:r w:rsidRPr="00872B06">
        <w:rPr>
          <w:rFonts w:ascii="Cabin" w:eastAsiaTheme="minorHAnsi" w:hAnsi="Cabin" w:cstheme="minorBidi"/>
          <w:bCs/>
        </w:rPr>
        <w:t>Documentation that the</w:t>
      </w:r>
      <w:r w:rsidRPr="00872B06">
        <w:rPr>
          <w:rFonts w:ascii="Cabin" w:eastAsiaTheme="minorHAnsi" w:hAnsi="Cabin" w:cstheme="minorBidi"/>
        </w:rPr>
        <w:t xml:space="preserve"> Residence identified </w:t>
      </w:r>
      <w:r w:rsidR="00076BFA" w:rsidRPr="00872B06">
        <w:rPr>
          <w:rFonts w:ascii="Cabin" w:eastAsiaTheme="minorHAnsi" w:hAnsi="Cabin" w:cstheme="minorBidi"/>
        </w:rPr>
        <w:t xml:space="preserve">the date the audit was conducted, name of the person </w:t>
      </w:r>
      <w:r w:rsidR="001D6C47" w:rsidRPr="00872B06">
        <w:rPr>
          <w:rFonts w:ascii="Cabin" w:eastAsiaTheme="minorHAnsi" w:hAnsi="Cabin" w:cstheme="minorBidi"/>
        </w:rPr>
        <w:t>who conducted</w:t>
      </w:r>
      <w:r w:rsidR="00076BFA" w:rsidRPr="00872B06">
        <w:rPr>
          <w:rFonts w:ascii="Cabin" w:eastAsiaTheme="minorHAnsi" w:hAnsi="Cabin" w:cstheme="minorBidi"/>
        </w:rPr>
        <w:t xml:space="preserve"> each audit, </w:t>
      </w:r>
      <w:r w:rsidRPr="00872B06">
        <w:rPr>
          <w:rFonts w:ascii="Cabin" w:eastAsiaTheme="minorHAnsi" w:hAnsi="Cabin" w:cstheme="minorBidi"/>
        </w:rPr>
        <w:t xml:space="preserve">a </w:t>
      </w:r>
      <w:r w:rsidRPr="00872B06">
        <w:rPr>
          <w:rFonts w:ascii="Cabin" w:eastAsiaTheme="minorHAnsi" w:hAnsi="Cabin" w:cstheme="minorBidi"/>
          <w:bCs/>
        </w:rPr>
        <w:t>target date for follow-up action, staff responsible for follow-</w:t>
      </w:r>
      <w:r w:rsidR="00381A25" w:rsidRPr="00872B06">
        <w:rPr>
          <w:rFonts w:ascii="Cabin" w:eastAsiaTheme="minorHAnsi" w:hAnsi="Cabin" w:cstheme="minorBidi"/>
          <w:bCs/>
        </w:rPr>
        <w:t>up were</w:t>
      </w:r>
      <w:r w:rsidR="00347DF4">
        <w:rPr>
          <w:rFonts w:ascii="Cabin" w:eastAsiaTheme="minorHAnsi" w:hAnsi="Cabin" w:cstheme="minorBidi"/>
          <w:bCs/>
        </w:rPr>
        <w:t xml:space="preserve"> </w:t>
      </w:r>
      <w:r w:rsidRPr="00872B06">
        <w:rPr>
          <w:rFonts w:ascii="Cabin" w:eastAsiaTheme="minorHAnsi" w:hAnsi="Cabin" w:cstheme="minorBidi"/>
        </w:rPr>
        <w:t>missing for calendar year 202</w:t>
      </w:r>
      <w:r w:rsidR="00347DF4">
        <w:rPr>
          <w:rFonts w:ascii="Cabin" w:eastAsiaTheme="minorHAnsi" w:hAnsi="Cabin" w:cstheme="minorBidi"/>
        </w:rPr>
        <w:t>5</w:t>
      </w:r>
      <w:r w:rsidRPr="00872B06">
        <w:rPr>
          <w:rFonts w:ascii="Cabin" w:eastAsiaTheme="minorHAnsi" w:hAnsi="Cabin" w:cstheme="minorBidi"/>
        </w:rPr>
        <w:t xml:space="preserve">. </w:t>
      </w:r>
    </w:p>
    <w:p w14:paraId="71702E6C" w14:textId="4FB2A136" w:rsidR="001D6C47" w:rsidRPr="00872B06" w:rsidRDefault="001D6C47" w:rsidP="00347DF4">
      <w:pPr>
        <w:contextualSpacing/>
        <w:rPr>
          <w:rFonts w:ascii="Cabin" w:hAnsi="Cabin"/>
        </w:rPr>
      </w:pPr>
      <w:r w:rsidRPr="00872B06">
        <w:rPr>
          <w:rFonts w:ascii="Cabin" w:hAnsi="Cabin"/>
          <w:b/>
          <w:bCs/>
        </w:rPr>
        <w:t xml:space="preserve">       </w:t>
      </w:r>
    </w:p>
    <w:p w14:paraId="478D8EF8" w14:textId="4CFAA3DD" w:rsidR="004A2781" w:rsidRPr="00872B06" w:rsidRDefault="00F87C5D" w:rsidP="004A2781">
      <w:pPr>
        <w:rPr>
          <w:rFonts w:ascii="Cabin" w:hAnsi="Cabin"/>
        </w:rPr>
      </w:pPr>
      <w:r>
        <w:rPr>
          <w:rFonts w:ascii="Cabin" w:hAnsi="Cabin"/>
        </w:rPr>
        <w:t xml:space="preserve">    </w:t>
      </w:r>
      <w:r w:rsidR="004A2781" w:rsidRPr="00872B06">
        <w:rPr>
          <w:rFonts w:ascii="Cabin" w:hAnsi="Cabin"/>
        </w:rPr>
        <w:t xml:space="preserve">   </w:t>
      </w:r>
      <w:r w:rsidR="004A2781" w:rsidRPr="00872B06">
        <w:rPr>
          <w:rFonts w:ascii="Cabin" w:eastAsiaTheme="minorHAnsi" w:hAnsi="Cabin"/>
          <w:b/>
          <w:bCs/>
        </w:rPr>
        <w:t>Medication Quality Plan</w:t>
      </w:r>
    </w:p>
    <w:p w14:paraId="1CB2924B" w14:textId="77777777" w:rsidR="004A2781" w:rsidRPr="00872B06" w:rsidRDefault="004A2781" w:rsidP="00EE1B47">
      <w:pPr>
        <w:numPr>
          <w:ilvl w:val="0"/>
          <w:numId w:val="5"/>
        </w:numPr>
        <w:ind w:left="936"/>
        <w:contextualSpacing/>
        <w:rPr>
          <w:rFonts w:ascii="Cabin" w:eastAsiaTheme="minorHAnsi" w:hAnsi="Cabin" w:cstheme="minorBidi"/>
        </w:rPr>
      </w:pPr>
      <w:r w:rsidRPr="00872B06">
        <w:rPr>
          <w:rFonts w:ascii="Cabin" w:eastAsiaTheme="minorHAnsi" w:hAnsi="Cabin" w:cstheme="minorBidi"/>
        </w:rPr>
        <w:t>AGE reviewed the Residence’s quarterly medication documentation audits from the last quarter of calendar year 2023 through the date of the Compliance Review to ensure compliance with SAMM and LMA Residence policies.</w:t>
      </w:r>
    </w:p>
    <w:p w14:paraId="09A304B1" w14:textId="430B2557" w:rsidR="004A2781" w:rsidRPr="00347DF4" w:rsidRDefault="004A2781" w:rsidP="00EE1B47">
      <w:pPr>
        <w:rPr>
          <w:rFonts w:ascii="Cabin" w:hAnsi="Cabin" w:cstheme="minorBidi"/>
        </w:rPr>
      </w:pPr>
    </w:p>
    <w:p w14:paraId="4DF7ABAE" w14:textId="0B0224AD" w:rsidR="004A2781" w:rsidRPr="00872B06" w:rsidRDefault="004A2781" w:rsidP="00EE1B47">
      <w:pPr>
        <w:numPr>
          <w:ilvl w:val="0"/>
          <w:numId w:val="9"/>
        </w:numPr>
        <w:ind w:left="1296"/>
        <w:contextualSpacing/>
        <w:rPr>
          <w:rFonts w:ascii="Cabin" w:hAnsi="Cabin" w:cstheme="minorBidi"/>
        </w:rPr>
      </w:pPr>
      <w:r w:rsidRPr="00872B06">
        <w:rPr>
          <w:rFonts w:ascii="Cabin" w:eastAsiaTheme="minorHAnsi" w:hAnsi="Cabin" w:cstheme="minorBidi"/>
          <w:bCs/>
        </w:rPr>
        <w:t>Documentation that the</w:t>
      </w:r>
      <w:r w:rsidRPr="00872B06">
        <w:rPr>
          <w:rFonts w:ascii="Cabin" w:eastAsiaTheme="minorHAnsi" w:hAnsi="Cabin" w:cstheme="minorBidi"/>
        </w:rPr>
        <w:t xml:space="preserve"> Residence identified a </w:t>
      </w:r>
      <w:r w:rsidRPr="00872B06">
        <w:rPr>
          <w:rFonts w:ascii="Cabin" w:eastAsiaTheme="minorHAnsi" w:hAnsi="Cabin" w:cstheme="minorBidi"/>
          <w:bCs/>
        </w:rPr>
        <w:t xml:space="preserve">target date for follow-up action, staff responsible for follow-up </w:t>
      </w:r>
      <w:r w:rsidRPr="00872B06">
        <w:rPr>
          <w:rFonts w:ascii="Cabin" w:eastAsiaTheme="minorHAnsi" w:hAnsi="Cabin" w:cstheme="minorBidi"/>
        </w:rPr>
        <w:t>were missing for calendar year 2024 and second quarter of calendar year 2025.</w:t>
      </w:r>
    </w:p>
    <w:p w14:paraId="11F67A66" w14:textId="60E81AD0" w:rsidR="00113AAC" w:rsidRPr="00872B06" w:rsidRDefault="00113AAC" w:rsidP="007A751D">
      <w:pPr>
        <w:contextualSpacing/>
        <w:rPr>
          <w:rFonts w:ascii="Cabin" w:hAnsi="Cabin" w:cs="Arial"/>
        </w:rPr>
      </w:pPr>
    </w:p>
    <w:p w14:paraId="01F72F31" w14:textId="77777777" w:rsidR="00113AAC" w:rsidRPr="00872B06" w:rsidRDefault="00113AAC" w:rsidP="00113AAC">
      <w:pPr>
        <w:contextualSpacing/>
        <w:rPr>
          <w:rFonts w:ascii="Cabin" w:eastAsiaTheme="minorHAnsi" w:hAnsi="Cabin" w:cstheme="minorBidi"/>
        </w:rPr>
      </w:pPr>
    </w:p>
    <w:p w14:paraId="02DA1B82" w14:textId="77777777" w:rsidR="00113AAC" w:rsidRPr="00872B06" w:rsidRDefault="00113AAC" w:rsidP="00113AAC">
      <w:pPr>
        <w:numPr>
          <w:ilvl w:val="0"/>
          <w:numId w:val="13"/>
        </w:numPr>
        <w:contextualSpacing/>
        <w:rPr>
          <w:rFonts w:ascii="Cabin" w:hAnsi="Cabin"/>
          <w:b/>
          <w:bCs/>
        </w:rPr>
      </w:pPr>
      <w:r w:rsidRPr="00872B06">
        <w:rPr>
          <w:rFonts w:ascii="Cabin" w:hAnsi="Cabin"/>
          <w:b/>
          <w:bCs/>
        </w:rPr>
        <w:t>General Requirements for an Assisted Living Residence (ALR)</w:t>
      </w:r>
    </w:p>
    <w:p w14:paraId="045E0042" w14:textId="4DF625DE" w:rsidR="00113AAC" w:rsidRPr="00872B06" w:rsidRDefault="00113AAC" w:rsidP="00113AAC">
      <w:pPr>
        <w:numPr>
          <w:ilvl w:val="0"/>
          <w:numId w:val="5"/>
        </w:numPr>
        <w:ind w:left="936"/>
        <w:contextualSpacing/>
        <w:rPr>
          <w:rFonts w:ascii="Cabin" w:hAnsi="Cabin"/>
          <w:b/>
          <w:bCs/>
        </w:rPr>
      </w:pPr>
      <w:r w:rsidRPr="00872B06">
        <w:rPr>
          <w:rFonts w:ascii="Cabin" w:eastAsiaTheme="minorHAnsi" w:hAnsi="Cabin" w:cstheme="minorBidi"/>
        </w:rPr>
        <w:t>AGE</w:t>
      </w:r>
      <w:r w:rsidRPr="00872B06">
        <w:rPr>
          <w:rFonts w:ascii="Cabin" w:eastAsiaTheme="minorHAnsi" w:hAnsi="Cabin" w:cstheme="minorBidi"/>
          <w:iCs/>
          <w:color w:val="000000"/>
        </w:rPr>
        <w:t xml:space="preserve"> reviewed f</w:t>
      </w:r>
      <w:r w:rsidR="005E6399" w:rsidRPr="00872B06">
        <w:rPr>
          <w:rFonts w:ascii="Cabin" w:eastAsiaTheme="minorHAnsi" w:hAnsi="Cabin" w:cstheme="minorBidi"/>
          <w:iCs/>
          <w:color w:val="000000"/>
        </w:rPr>
        <w:t xml:space="preserve">ive </w:t>
      </w:r>
      <w:r w:rsidRPr="00872B06">
        <w:rPr>
          <w:rFonts w:ascii="Cabin" w:eastAsiaTheme="minorHAnsi" w:hAnsi="Cabin" w:cstheme="minorBidi"/>
          <w:iCs/>
          <w:color w:val="000000"/>
        </w:rPr>
        <w:t xml:space="preserve">Resident Records reviewing documentation from </w:t>
      </w:r>
      <w:r w:rsidR="00872B06" w:rsidRPr="00872B06">
        <w:rPr>
          <w:rFonts w:ascii="Cabin" w:eastAsiaTheme="minorHAnsi" w:hAnsi="Cabin" w:cstheme="minorBidi"/>
          <w:iCs/>
          <w:color w:val="000000"/>
        </w:rPr>
        <w:t>November</w:t>
      </w:r>
      <w:r w:rsidRPr="00872B06">
        <w:rPr>
          <w:rFonts w:ascii="Cabin" w:eastAsiaTheme="minorHAnsi" w:hAnsi="Cabin" w:cstheme="minorBidi"/>
          <w:iCs/>
          <w:color w:val="000000"/>
        </w:rPr>
        <w:t xml:space="preserve"> 2023 through the date of the Compliance Review to determine compliance</w:t>
      </w:r>
      <w:r w:rsidRPr="00872B06">
        <w:rPr>
          <w:rFonts w:ascii="Cabin" w:eastAsiaTheme="minorHAnsi" w:hAnsi="Cabin" w:cstheme="minorBidi"/>
          <w:b/>
          <w:bCs/>
        </w:rPr>
        <w:t xml:space="preserve"> </w:t>
      </w:r>
      <w:r w:rsidRPr="00872B06">
        <w:rPr>
          <w:rFonts w:ascii="Cabin" w:eastAsiaTheme="minorHAnsi" w:hAnsi="Cabin" w:cstheme="minorBidi"/>
        </w:rPr>
        <w:t>with the requirements for Screenings, Assessments and Service Plan Development and Requirements.</w:t>
      </w:r>
    </w:p>
    <w:p w14:paraId="253C86AA" w14:textId="565047E7" w:rsidR="00113AAC" w:rsidRDefault="00113AAC" w:rsidP="007C32B5">
      <w:pPr>
        <w:ind w:left="936"/>
        <w:contextualSpacing/>
        <w:rPr>
          <w:rFonts w:ascii="Cabin" w:hAnsi="Cabin"/>
          <w:b/>
        </w:rPr>
      </w:pPr>
    </w:p>
    <w:p w14:paraId="0FDC72E0" w14:textId="77777777" w:rsidR="007C32B5" w:rsidRPr="007C32B5" w:rsidRDefault="007C32B5" w:rsidP="007C32B5">
      <w:pPr>
        <w:ind w:left="576"/>
        <w:contextualSpacing/>
        <w:rPr>
          <w:rFonts w:ascii="Cabin" w:eastAsiaTheme="minorHAnsi" w:hAnsi="Cabin" w:cstheme="minorBidi"/>
          <w:b/>
          <w:bCs/>
        </w:rPr>
      </w:pPr>
      <w:r w:rsidRPr="007C32B5">
        <w:rPr>
          <w:rFonts w:ascii="Cabin" w:hAnsi="Cabin" w:cs="Arial"/>
          <w:b/>
        </w:rPr>
        <w:t xml:space="preserve">       Screening and Assessment</w:t>
      </w:r>
    </w:p>
    <w:p w14:paraId="172FA5F0" w14:textId="08B5E2BE" w:rsidR="007C32B5" w:rsidRDefault="007C32B5" w:rsidP="00EE1B47">
      <w:pPr>
        <w:numPr>
          <w:ilvl w:val="0"/>
          <w:numId w:val="9"/>
        </w:numPr>
        <w:ind w:left="1296"/>
        <w:contextualSpacing/>
        <w:rPr>
          <w:rFonts w:ascii="Cabin" w:hAnsi="Cabin" w:cs="Arial"/>
        </w:rPr>
      </w:pPr>
      <w:r w:rsidRPr="007C32B5">
        <w:rPr>
          <w:rFonts w:ascii="Cabin" w:hAnsi="Cabin" w:cs="Arial"/>
        </w:rPr>
        <w:t>T</w:t>
      </w:r>
      <w:r>
        <w:rPr>
          <w:rFonts w:ascii="Cabin" w:hAnsi="Cabin" w:cs="Arial"/>
        </w:rPr>
        <w:t>wo</w:t>
      </w:r>
      <w:r w:rsidRPr="007C32B5">
        <w:rPr>
          <w:rFonts w:ascii="Cabin" w:hAnsi="Cabin" w:cs="Arial"/>
        </w:rPr>
        <w:t xml:space="preserve"> records were missing documentation of the Legal Representative and the scope of authority.</w:t>
      </w:r>
    </w:p>
    <w:p w14:paraId="1EA5E7EE" w14:textId="77777777" w:rsidR="00BF1289" w:rsidRDefault="00BF1289" w:rsidP="00BF1289">
      <w:pPr>
        <w:tabs>
          <w:tab w:val="left" w:pos="450"/>
        </w:tabs>
        <w:rPr>
          <w:rFonts w:ascii="Cabin" w:hAnsi="Cabin" w:cs="Arial"/>
        </w:rPr>
      </w:pPr>
    </w:p>
    <w:p w14:paraId="434F2674" w14:textId="2A487005" w:rsidR="00BF1289" w:rsidRPr="00BF1289" w:rsidRDefault="00BF1289" w:rsidP="00BF1289">
      <w:pPr>
        <w:tabs>
          <w:tab w:val="left" w:pos="450"/>
        </w:tabs>
        <w:rPr>
          <w:rFonts w:ascii="Cabin" w:hAnsi="Cabin"/>
        </w:rPr>
      </w:pPr>
      <w:r>
        <w:rPr>
          <w:rFonts w:ascii="Cabin" w:hAnsi="Cabin" w:cs="Arial"/>
        </w:rPr>
        <w:t xml:space="preserve">                 </w:t>
      </w:r>
      <w:r w:rsidRPr="00BF1289">
        <w:rPr>
          <w:rFonts w:ascii="Cabin" w:hAnsi="Cabin"/>
          <w:b/>
          <w:bCs/>
        </w:rPr>
        <w:t>Bed Rail Assessments</w:t>
      </w:r>
    </w:p>
    <w:p w14:paraId="4E82FE4A" w14:textId="6C0C67DF" w:rsidR="00BF1289" w:rsidRPr="00BF1289" w:rsidRDefault="00BF1289" w:rsidP="00CB4B4C">
      <w:pPr>
        <w:numPr>
          <w:ilvl w:val="0"/>
          <w:numId w:val="5"/>
        </w:numPr>
        <w:ind w:left="936"/>
        <w:contextualSpacing/>
        <w:rPr>
          <w:rFonts w:ascii="Cabin" w:eastAsiaTheme="minorHAnsi" w:hAnsi="Cabin" w:cstheme="minorBidi"/>
        </w:rPr>
      </w:pPr>
      <w:r w:rsidRPr="00BF1289">
        <w:rPr>
          <w:rFonts w:ascii="Cabin" w:eastAsiaTheme="minorHAnsi" w:hAnsi="Cabin" w:cstheme="minorBidi"/>
        </w:rPr>
        <w:t>AGE reviewed the Residence records of 2</w:t>
      </w:r>
      <w:r w:rsidR="00CB4B4C">
        <w:rPr>
          <w:rFonts w:ascii="Cabin" w:eastAsiaTheme="minorHAnsi" w:hAnsi="Cabin" w:cstheme="minorBidi"/>
        </w:rPr>
        <w:t>7</w:t>
      </w:r>
      <w:r w:rsidRPr="00BF1289">
        <w:rPr>
          <w:rFonts w:ascii="Cabin" w:eastAsiaTheme="minorHAnsi" w:hAnsi="Cabin" w:cstheme="minorBidi"/>
        </w:rPr>
        <w:t xml:space="preserve"> Residents utilizing bed rails / U-bars or similar devices </w:t>
      </w:r>
      <w:r w:rsidRPr="00BF1289">
        <w:rPr>
          <w:rFonts w:ascii="Cabin" w:eastAsiaTheme="minorHAnsi" w:hAnsi="Cabin" w:cstheme="minorBidi"/>
          <w:iCs/>
        </w:rPr>
        <w:t xml:space="preserve">for the period of </w:t>
      </w:r>
      <w:r w:rsidR="00CB4B4C" w:rsidRPr="00CB4B4C">
        <w:rPr>
          <w:rFonts w:ascii="Cabin" w:eastAsiaTheme="minorHAnsi" w:hAnsi="Cabin" w:cstheme="minorBidi"/>
          <w:iCs/>
        </w:rPr>
        <w:t>last quarter of calendar year</w:t>
      </w:r>
      <w:r w:rsidRPr="00BF1289">
        <w:rPr>
          <w:rFonts w:ascii="Cabin" w:eastAsiaTheme="minorHAnsi" w:hAnsi="Cabin" w:cstheme="minorBidi"/>
          <w:iCs/>
        </w:rPr>
        <w:t xml:space="preserve"> 2023 through the date of the Compliance Review</w:t>
      </w:r>
      <w:r w:rsidRPr="00BF1289">
        <w:rPr>
          <w:rFonts w:ascii="Cabin" w:eastAsiaTheme="minorHAnsi" w:hAnsi="Cabin" w:cstheme="minorBidi"/>
        </w:rPr>
        <w:t xml:space="preserve"> to determine compliance with the required assessment by a physical/occupational therapist every six months.</w:t>
      </w:r>
    </w:p>
    <w:p w14:paraId="12624809" w14:textId="18603C04" w:rsidR="00BF1289" w:rsidRDefault="00BF1289" w:rsidP="00EE1B47">
      <w:pPr>
        <w:numPr>
          <w:ilvl w:val="0"/>
          <w:numId w:val="9"/>
        </w:numPr>
        <w:ind w:left="1296"/>
        <w:contextualSpacing/>
        <w:rPr>
          <w:rFonts w:ascii="Cabin" w:eastAsiaTheme="minorHAnsi" w:hAnsi="Cabin"/>
        </w:rPr>
      </w:pPr>
      <w:r w:rsidRPr="00BF1289">
        <w:rPr>
          <w:rFonts w:ascii="Cabin" w:eastAsiaTheme="minorHAnsi" w:hAnsi="Cabin"/>
        </w:rPr>
        <w:lastRenderedPageBreak/>
        <w:t xml:space="preserve">Documentation of an assessment conducted by a physical/occupational therapist every six months for </w:t>
      </w:r>
      <w:r w:rsidR="00CB4B4C">
        <w:rPr>
          <w:rFonts w:ascii="Cabin" w:eastAsiaTheme="minorHAnsi" w:hAnsi="Cabin"/>
        </w:rPr>
        <w:t>five</w:t>
      </w:r>
      <w:r w:rsidRPr="00BF1289">
        <w:rPr>
          <w:rFonts w:ascii="Cabin" w:eastAsiaTheme="minorHAnsi" w:hAnsi="Cabin"/>
        </w:rPr>
        <w:t xml:space="preserve"> Residents noting that the Resident can independently navigate around a bed rail/ U-bar for the calendar years reviewed was missing.</w:t>
      </w:r>
    </w:p>
    <w:p w14:paraId="3AFB0510" w14:textId="77777777" w:rsidR="00EE1B47" w:rsidRDefault="00EE1B47" w:rsidP="00EE1B47">
      <w:pPr>
        <w:rPr>
          <w:rFonts w:ascii="Cabin" w:eastAsiaTheme="minorHAnsi" w:hAnsi="Cabin" w:cstheme="minorBidi"/>
        </w:rPr>
      </w:pPr>
    </w:p>
    <w:p w14:paraId="0CEEE994" w14:textId="77777777" w:rsidR="00EE1B47" w:rsidRDefault="00EE1B47" w:rsidP="00EE1B47">
      <w:pPr>
        <w:rPr>
          <w:rFonts w:ascii="Cabin" w:eastAsiaTheme="minorHAnsi" w:hAnsi="Cabin" w:cstheme="minorBidi"/>
        </w:rPr>
      </w:pPr>
    </w:p>
    <w:p w14:paraId="082E82C1" w14:textId="77777777" w:rsidR="00EE1B47" w:rsidRDefault="00EE1B47" w:rsidP="00EE1B47">
      <w:pPr>
        <w:rPr>
          <w:rFonts w:ascii="Cabin" w:eastAsiaTheme="minorHAnsi" w:hAnsi="Cabin" w:cstheme="minorBidi"/>
        </w:rPr>
      </w:pPr>
    </w:p>
    <w:p w14:paraId="1A9C2D61" w14:textId="44839D18" w:rsidR="00113AAC" w:rsidRPr="00EE1B47" w:rsidRDefault="00113AAC" w:rsidP="00EE1B47">
      <w:pPr>
        <w:rPr>
          <w:rFonts w:ascii="Cabin" w:hAnsi="Cabin"/>
        </w:rPr>
      </w:pPr>
      <w:r w:rsidRPr="00872B06">
        <w:rPr>
          <w:rFonts w:ascii="Cabin" w:eastAsiaTheme="minorHAnsi" w:hAnsi="Cabin" w:cstheme="minorBidi"/>
          <w:b/>
          <w:u w:val="single"/>
        </w:rPr>
        <w:t>IV.</w:t>
      </w:r>
      <w:r w:rsidRPr="00872B06">
        <w:rPr>
          <w:rFonts w:ascii="Cabin" w:eastAsiaTheme="minorHAnsi" w:hAnsi="Cabin" w:cstheme="minorBidi"/>
          <w:b/>
        </w:rPr>
        <w:t xml:space="preserve"> </w:t>
      </w:r>
      <w:r w:rsidRPr="00872B06">
        <w:rPr>
          <w:rFonts w:ascii="Cabin" w:eastAsiaTheme="minorHAnsi" w:hAnsi="Cabin" w:cstheme="minorBidi"/>
          <w:b/>
          <w:u w:val="single"/>
        </w:rPr>
        <w:t>Corrective Actions</w:t>
      </w:r>
    </w:p>
    <w:p w14:paraId="7485B1A9" w14:textId="77777777" w:rsidR="00113AAC" w:rsidRPr="00872B06" w:rsidRDefault="00113AAC" w:rsidP="00113AAC">
      <w:pPr>
        <w:rPr>
          <w:rFonts w:ascii="Cabin" w:hAnsi="Cabin"/>
          <w:b/>
          <w:bCs/>
        </w:rPr>
      </w:pPr>
    </w:p>
    <w:p w14:paraId="47FD8EEA" w14:textId="77777777" w:rsidR="00113AAC" w:rsidRPr="00872B06" w:rsidRDefault="00113AAC" w:rsidP="00113AAC">
      <w:pPr>
        <w:rPr>
          <w:rFonts w:ascii="Cabin" w:hAnsi="Cabin"/>
          <w:b/>
          <w:bCs/>
        </w:rPr>
      </w:pPr>
      <w:r w:rsidRPr="00872B06">
        <w:rPr>
          <w:rFonts w:ascii="Cabin" w:hAnsi="Cabin"/>
          <w:b/>
          <w:bCs/>
        </w:rPr>
        <w:t>A. General Corrective Actions</w:t>
      </w:r>
    </w:p>
    <w:p w14:paraId="65607DD9" w14:textId="77777777" w:rsidR="00113AAC" w:rsidRPr="00872B06" w:rsidRDefault="00113AAC" w:rsidP="00113AAC">
      <w:pPr>
        <w:rPr>
          <w:rFonts w:ascii="Cabin" w:hAnsi="Cabin"/>
          <w:b/>
          <w:bCs/>
        </w:rPr>
      </w:pPr>
      <w:r w:rsidRPr="00872B06">
        <w:rPr>
          <w:rFonts w:ascii="Cabin" w:hAnsi="Cabin"/>
        </w:rPr>
        <w:t>Complete and submit to AGE each of the following:</w:t>
      </w:r>
    </w:p>
    <w:p w14:paraId="41C8DBAD" w14:textId="77777777" w:rsidR="00113AAC" w:rsidRPr="00872B06" w:rsidRDefault="00113AAC" w:rsidP="00113AAC">
      <w:pPr>
        <w:numPr>
          <w:ilvl w:val="0"/>
          <w:numId w:val="3"/>
        </w:numPr>
        <w:tabs>
          <w:tab w:val="left" w:pos="720"/>
        </w:tabs>
        <w:contextualSpacing/>
        <w:rPr>
          <w:rFonts w:ascii="Cabin" w:eastAsiaTheme="minorHAnsi" w:hAnsi="Cabin" w:cstheme="minorBidi"/>
        </w:rPr>
      </w:pPr>
      <w:r w:rsidRPr="00872B06">
        <w:rPr>
          <w:rFonts w:ascii="Cabin" w:eastAsiaTheme="minorHAnsi" w:hAnsi="Cabin" w:cstheme="minorBidi"/>
        </w:rPr>
        <w:t xml:space="preserve">A specific plan of what will be or has been done to correct each of the cited in Section II </w:t>
      </w:r>
      <w:proofErr w:type="gramStart"/>
      <w:r w:rsidRPr="00872B06">
        <w:rPr>
          <w:rFonts w:ascii="Cabin" w:eastAsiaTheme="minorHAnsi" w:hAnsi="Cabin" w:cstheme="minorBidi"/>
        </w:rPr>
        <w:t>above;</w:t>
      </w:r>
      <w:proofErr w:type="gramEnd"/>
      <w:r w:rsidRPr="00872B06">
        <w:rPr>
          <w:rFonts w:ascii="Cabin" w:eastAsiaTheme="minorHAnsi" w:hAnsi="Cabin" w:cstheme="minorBidi"/>
        </w:rPr>
        <w:t xml:space="preserve"> </w:t>
      </w:r>
    </w:p>
    <w:p w14:paraId="51A060A0" w14:textId="77777777" w:rsidR="00113AAC" w:rsidRPr="00872B06" w:rsidRDefault="00113AAC" w:rsidP="00113AAC">
      <w:pPr>
        <w:numPr>
          <w:ilvl w:val="0"/>
          <w:numId w:val="3"/>
        </w:numPr>
        <w:tabs>
          <w:tab w:val="left" w:pos="450"/>
        </w:tabs>
        <w:rPr>
          <w:rFonts w:ascii="Cabin" w:hAnsi="Cabin"/>
        </w:rPr>
      </w:pPr>
      <w:r w:rsidRPr="00872B06">
        <w:rPr>
          <w:rFonts w:ascii="Cabin" w:eastAsiaTheme="minorHAnsi" w:hAnsi="Cabin"/>
        </w:rPr>
        <w:t xml:space="preserve">Provide a description of what will be done to prevent the recurrence of each of the </w:t>
      </w:r>
      <w:proofErr w:type="gramStart"/>
      <w:r w:rsidRPr="00872B06">
        <w:rPr>
          <w:rFonts w:ascii="Cabin" w:eastAsiaTheme="minorHAnsi" w:hAnsi="Cabin"/>
        </w:rPr>
        <w:t>issue</w:t>
      </w:r>
      <w:proofErr w:type="gramEnd"/>
      <w:r w:rsidRPr="00872B06">
        <w:rPr>
          <w:rFonts w:ascii="Cabin" w:eastAsiaTheme="minorHAnsi" w:hAnsi="Cabin"/>
        </w:rPr>
        <w:t xml:space="preserve">(s) identified in Section II to </w:t>
      </w:r>
      <w:r w:rsidRPr="00872B06">
        <w:rPr>
          <w:rFonts w:ascii="Cabin" w:hAnsi="Cabin"/>
        </w:rPr>
        <w:t xml:space="preserve">ensure the problem does not </w:t>
      </w:r>
      <w:proofErr w:type="gramStart"/>
      <w:r w:rsidRPr="00872B06">
        <w:rPr>
          <w:rFonts w:ascii="Cabin" w:hAnsi="Cabin"/>
        </w:rPr>
        <w:t>recur;</w:t>
      </w:r>
      <w:proofErr w:type="gramEnd"/>
    </w:p>
    <w:p w14:paraId="10A7BFBB" w14:textId="77777777" w:rsidR="00113AAC" w:rsidRPr="00872B06" w:rsidRDefault="00113AAC" w:rsidP="00113AAC">
      <w:pPr>
        <w:numPr>
          <w:ilvl w:val="0"/>
          <w:numId w:val="3"/>
        </w:numPr>
        <w:tabs>
          <w:tab w:val="left" w:pos="450"/>
        </w:tabs>
        <w:rPr>
          <w:rFonts w:ascii="Cabin" w:hAnsi="Cabin"/>
        </w:rPr>
      </w:pPr>
      <w:r w:rsidRPr="00872B06">
        <w:rPr>
          <w:rFonts w:ascii="Cabin" w:hAnsi="Cabin"/>
        </w:rPr>
        <w:t xml:space="preserve">Identify the designation of the individual(s) who will be responsible for monitoring the correction; and, </w:t>
      </w:r>
    </w:p>
    <w:p w14:paraId="0E73281A" w14:textId="77777777" w:rsidR="00113AAC" w:rsidRPr="00872B06" w:rsidRDefault="00113AAC" w:rsidP="00113AAC">
      <w:pPr>
        <w:numPr>
          <w:ilvl w:val="0"/>
          <w:numId w:val="3"/>
        </w:numPr>
        <w:tabs>
          <w:tab w:val="left" w:pos="450"/>
        </w:tabs>
        <w:rPr>
          <w:rFonts w:ascii="Cabin" w:hAnsi="Cabin"/>
        </w:rPr>
      </w:pPr>
      <w:r w:rsidRPr="00872B06">
        <w:rPr>
          <w:rFonts w:ascii="Cabin" w:hAnsi="Cabin"/>
        </w:rPr>
        <w:t>The date by which each correction will be achieved.</w:t>
      </w:r>
    </w:p>
    <w:p w14:paraId="72D625A4" w14:textId="77777777" w:rsidR="00113AAC" w:rsidRPr="00872B06" w:rsidRDefault="00113AAC" w:rsidP="00113AAC">
      <w:pPr>
        <w:tabs>
          <w:tab w:val="left" w:pos="450"/>
        </w:tabs>
        <w:rPr>
          <w:rFonts w:ascii="Cabin" w:hAnsi="Cabin"/>
        </w:rPr>
      </w:pPr>
    </w:p>
    <w:p w14:paraId="1C6EE743" w14:textId="77777777" w:rsidR="00113AAC" w:rsidRPr="00872B06" w:rsidRDefault="00113AAC" w:rsidP="00113AAC">
      <w:pPr>
        <w:contextualSpacing/>
        <w:rPr>
          <w:rFonts w:ascii="Cabin" w:hAnsi="Cabin"/>
        </w:rPr>
      </w:pPr>
      <w:r w:rsidRPr="00872B06">
        <w:rPr>
          <w:rFonts w:ascii="Cabin" w:hAnsi="Cabin"/>
        </w:rPr>
        <w:t xml:space="preserve">B. </w:t>
      </w:r>
      <w:r w:rsidRPr="00872B06">
        <w:rPr>
          <w:rFonts w:ascii="Cabin" w:hAnsi="Cabin"/>
          <w:b/>
          <w:bCs/>
        </w:rPr>
        <w:t>Specific Corrective Actions.</w:t>
      </w:r>
      <w:r w:rsidRPr="00872B06">
        <w:rPr>
          <w:rFonts w:ascii="Cabin" w:hAnsi="Cabin"/>
        </w:rPr>
        <w:t xml:space="preserve"> </w:t>
      </w:r>
    </w:p>
    <w:p w14:paraId="1A22C819" w14:textId="77777777" w:rsidR="00BF1289" w:rsidRPr="00EE1B47" w:rsidRDefault="00BF1289" w:rsidP="00BF1289">
      <w:pPr>
        <w:pStyle w:val="ListParagraph"/>
        <w:numPr>
          <w:ilvl w:val="0"/>
          <w:numId w:val="14"/>
        </w:numPr>
        <w:rPr>
          <w:rFonts w:ascii="Cabin" w:hAnsi="Cabin"/>
        </w:rPr>
      </w:pPr>
      <w:r w:rsidRPr="00EE1B47">
        <w:rPr>
          <w:rFonts w:ascii="Cabin" w:hAnsi="Cabin"/>
        </w:rPr>
        <w:t>Documentation confirming</w:t>
      </w:r>
      <w:r w:rsidRPr="00EE1B47">
        <w:rPr>
          <w:rFonts w:ascii="Cabin" w:hAnsi="Cabin"/>
          <w:bCs/>
        </w:rPr>
        <w:t xml:space="preserve"> that all applicable residents have a current bed rail assessment and that bed rails have been removed from </w:t>
      </w:r>
      <w:r w:rsidRPr="00EE1B47">
        <w:rPr>
          <w:rStyle w:val="cf01"/>
          <w:rFonts w:ascii="Cabin" w:hAnsi="Cabin"/>
          <w:sz w:val="24"/>
          <w:szCs w:val="24"/>
        </w:rPr>
        <w:t>Residents who have been assessed to not need bedrails</w:t>
      </w:r>
      <w:r w:rsidRPr="00EE1B47">
        <w:rPr>
          <w:rFonts w:ascii="Cabin" w:hAnsi="Cabin"/>
          <w:bCs/>
        </w:rPr>
        <w:t>.</w:t>
      </w:r>
    </w:p>
    <w:p w14:paraId="32A5B523" w14:textId="77777777" w:rsidR="00BF1289" w:rsidRPr="00872B06" w:rsidRDefault="00BF1289" w:rsidP="00BF1289">
      <w:pPr>
        <w:pStyle w:val="ListParagraph"/>
        <w:spacing w:after="120"/>
        <w:ind w:left="810"/>
        <w:rPr>
          <w:rFonts w:ascii="Cabin" w:eastAsiaTheme="minorHAnsi" w:hAnsi="Cabin" w:cstheme="minorBidi"/>
        </w:rPr>
      </w:pPr>
    </w:p>
    <w:p w14:paraId="329113B0" w14:textId="77777777" w:rsidR="00291C96" w:rsidRPr="00872B06" w:rsidRDefault="00291C96" w:rsidP="00291C96">
      <w:pPr>
        <w:tabs>
          <w:tab w:val="left" w:pos="720"/>
        </w:tabs>
        <w:ind w:left="720"/>
        <w:contextualSpacing/>
        <w:rPr>
          <w:rFonts w:ascii="Cabin" w:eastAsiaTheme="minorHAnsi" w:hAnsi="Cabin" w:cs="Arial"/>
        </w:rPr>
      </w:pPr>
    </w:p>
    <w:p w14:paraId="5279E643" w14:textId="77777777" w:rsidR="00113AAC" w:rsidRPr="00872B06" w:rsidRDefault="00113AAC" w:rsidP="00113AAC">
      <w:pPr>
        <w:tabs>
          <w:tab w:val="left" w:pos="450"/>
        </w:tabs>
        <w:ind w:left="720"/>
        <w:rPr>
          <w:rFonts w:ascii="Cabin" w:hAnsi="Cabin" w:cs="Arial"/>
        </w:rPr>
      </w:pPr>
    </w:p>
    <w:bookmarkEnd w:id="0"/>
    <w:p w14:paraId="35D69CD2" w14:textId="77777777" w:rsidR="00113AAC" w:rsidRPr="00872B06" w:rsidRDefault="00113AAC" w:rsidP="00113AAC">
      <w:pPr>
        <w:spacing w:after="120"/>
        <w:rPr>
          <w:rFonts w:ascii="Cabin" w:hAnsi="Cabin"/>
          <w:b/>
          <w:bCs/>
          <w:u w:val="single"/>
        </w:rPr>
      </w:pPr>
      <w:r w:rsidRPr="00872B06">
        <w:rPr>
          <w:rFonts w:ascii="Cabin" w:hAnsi="Cabin"/>
          <w:b/>
          <w:bCs/>
          <w:u w:val="single"/>
        </w:rPr>
        <w:t>V. NEXT STEPS:</w:t>
      </w:r>
    </w:p>
    <w:p w14:paraId="054AE8ED" w14:textId="77777777" w:rsidR="00113AAC" w:rsidRPr="00872B06" w:rsidRDefault="00113AAC" w:rsidP="00113AAC">
      <w:pPr>
        <w:rPr>
          <w:rFonts w:ascii="Cabin" w:hAnsi="Cabin"/>
        </w:rPr>
      </w:pPr>
      <w:r w:rsidRPr="00872B06">
        <w:rPr>
          <w:rFonts w:ascii="Cabin" w:hAnsi="Cabin"/>
        </w:rPr>
        <w:t xml:space="preserve">In accordance with 651 CMR 12.09(4)(g), you are required to respond in writing to AGE within 10 days after receiving this notice indicating your agreement or disagreement with the findings.  If you </w:t>
      </w:r>
    </w:p>
    <w:p w14:paraId="25D68E43" w14:textId="708F0F74" w:rsidR="00113AAC" w:rsidRPr="00872B06" w:rsidRDefault="00113AAC" w:rsidP="00113AAC">
      <w:pPr>
        <w:rPr>
          <w:rFonts w:ascii="Cabin" w:hAnsi="Cabin"/>
        </w:rPr>
      </w:pPr>
      <w:r w:rsidRPr="00872B06">
        <w:rPr>
          <w:rFonts w:ascii="Cabin" w:hAnsi="Cabin"/>
        </w:rPr>
        <w:t xml:space="preserve">agree with the findings, please submit in writing to AGE all required information/corrections by </w:t>
      </w:r>
      <w:sdt>
        <w:sdtPr>
          <w:rPr>
            <w:rFonts w:ascii="Cabin" w:hAnsi="Cabin"/>
          </w:rPr>
          <w:alias w:val="POC Due Date"/>
          <w:tag w:val="POC Due Date"/>
          <w:id w:val="380987826"/>
          <w:placeholder>
            <w:docPart w:val="8B0C460FBAB542458340C13ECED9E544"/>
          </w:placeholder>
          <w:date w:fullDate="2025-08-25T00:00:00Z">
            <w:dateFormat w:val="MMMM d, yyyy"/>
            <w:lid w:val="en-US"/>
            <w:storeMappedDataAs w:val="dateTime"/>
            <w:calendar w:val="gregorian"/>
          </w:date>
        </w:sdtPr>
        <w:sdtEndPr/>
        <w:sdtContent>
          <w:r w:rsidR="00CC11A3">
            <w:rPr>
              <w:rFonts w:ascii="Cabin" w:hAnsi="Cabin"/>
            </w:rPr>
            <w:t>August 25, 2025</w:t>
          </w:r>
        </w:sdtContent>
      </w:sdt>
      <w:r w:rsidRPr="00872B06">
        <w:rPr>
          <w:rFonts w:ascii="Cabin" w:hAnsi="Cabin"/>
        </w:rPr>
        <w:t>.</w:t>
      </w:r>
    </w:p>
    <w:p w14:paraId="331C62BA" w14:textId="77777777" w:rsidR="00113AAC" w:rsidRPr="00872B06" w:rsidRDefault="00113AAC" w:rsidP="00113AAC">
      <w:pPr>
        <w:rPr>
          <w:rFonts w:ascii="Cabin" w:hAnsi="Cabin"/>
        </w:rPr>
      </w:pPr>
    </w:p>
    <w:p w14:paraId="630450DC" w14:textId="77777777" w:rsidR="00113AAC" w:rsidRPr="00872B06" w:rsidRDefault="00113AAC" w:rsidP="00113AAC">
      <w:pPr>
        <w:rPr>
          <w:rFonts w:ascii="Cabin" w:hAnsi="Cabin"/>
        </w:rPr>
      </w:pPr>
      <w:r w:rsidRPr="00872B06">
        <w:rPr>
          <w:rFonts w:ascii="Cabin" w:hAnsi="Cabin"/>
        </w:rPr>
        <w:t>If you disagree with the findings, you may request an informal review pursuant to 651 CMR 12.10(1) by submitting your request using certified mail, return receipt requested, together with a detailed written rebuttal of the findings within 10 days of your receipt of this letter.</w:t>
      </w:r>
    </w:p>
    <w:p w14:paraId="379EF937" w14:textId="77777777" w:rsidR="00113AAC" w:rsidRPr="00872B06" w:rsidRDefault="00113AAC" w:rsidP="00113AAC">
      <w:pPr>
        <w:rPr>
          <w:rFonts w:ascii="Cabin" w:hAnsi="Cabin"/>
        </w:rPr>
      </w:pPr>
    </w:p>
    <w:p w14:paraId="68CB7F08" w14:textId="77777777" w:rsidR="00113AAC" w:rsidRPr="00872B06" w:rsidRDefault="00113AAC" w:rsidP="00113AAC">
      <w:pPr>
        <w:rPr>
          <w:rFonts w:ascii="Cabin" w:hAnsi="Cabin" w:cs="Arial"/>
        </w:rPr>
      </w:pPr>
      <w:r w:rsidRPr="00872B06">
        <w:rPr>
          <w:rFonts w:ascii="Cabin" w:hAnsi="Cabin" w:cs="Arial"/>
        </w:rPr>
        <w:t>If you have any questions regarding this matter, please contact</w:t>
      </w:r>
      <w:r w:rsidRPr="00872B06">
        <w:rPr>
          <w:rFonts w:ascii="Cabin" w:hAnsi="Cabin" w:cs="Arial"/>
          <w:b/>
          <w:bCs/>
        </w:rPr>
        <w:t xml:space="preserve"> </w:t>
      </w:r>
      <w:r w:rsidRPr="00872B06">
        <w:rPr>
          <w:rFonts w:ascii="Cabin" w:hAnsi="Cabin" w:cs="Arial"/>
        </w:rPr>
        <w:t xml:space="preserve">me at 617-222-7554 or by email at </w:t>
      </w:r>
      <w:hyperlink r:id="rId19" w:history="1">
        <w:r w:rsidRPr="00872B06">
          <w:rPr>
            <w:rFonts w:ascii="Cabin" w:hAnsi="Cabin" w:cs="Arial"/>
            <w:color w:val="0000FF"/>
            <w:u w:val="single"/>
          </w:rPr>
          <w:t>MaryEllen.Heine2@mass.gov</w:t>
        </w:r>
      </w:hyperlink>
    </w:p>
    <w:p w14:paraId="61D53DC1" w14:textId="77777777" w:rsidR="00113AAC" w:rsidRPr="00872B06" w:rsidRDefault="00113AAC" w:rsidP="00113AAC">
      <w:pPr>
        <w:rPr>
          <w:rFonts w:ascii="Cabin" w:hAnsi="Cabin" w:cs="Arial"/>
        </w:rPr>
      </w:pPr>
    </w:p>
    <w:p w14:paraId="0EDACCC8" w14:textId="77777777" w:rsidR="00F02FEE" w:rsidRDefault="00F02FEE" w:rsidP="00113AAC">
      <w:pPr>
        <w:rPr>
          <w:rFonts w:ascii="Cabin" w:hAnsi="Cabin" w:cs="Arial"/>
        </w:rPr>
      </w:pPr>
    </w:p>
    <w:p w14:paraId="3804750E" w14:textId="77777777" w:rsidR="00F02FEE" w:rsidRDefault="00F02FEE" w:rsidP="00113AAC">
      <w:pPr>
        <w:rPr>
          <w:rFonts w:ascii="Cabin" w:hAnsi="Cabin" w:cs="Arial"/>
        </w:rPr>
      </w:pPr>
    </w:p>
    <w:p w14:paraId="3803A16D" w14:textId="77777777" w:rsidR="00F02FEE" w:rsidRDefault="00F02FEE" w:rsidP="00113AAC">
      <w:pPr>
        <w:rPr>
          <w:rFonts w:ascii="Cabin" w:hAnsi="Cabin" w:cs="Arial"/>
        </w:rPr>
      </w:pPr>
    </w:p>
    <w:p w14:paraId="10935FEF" w14:textId="77777777" w:rsidR="00F02FEE" w:rsidRDefault="00F02FEE" w:rsidP="00113AAC">
      <w:pPr>
        <w:rPr>
          <w:rFonts w:ascii="Cabin" w:hAnsi="Cabin" w:cs="Arial"/>
        </w:rPr>
      </w:pPr>
    </w:p>
    <w:p w14:paraId="60CCEAC8" w14:textId="77777777" w:rsidR="00F02FEE" w:rsidRDefault="00F02FEE" w:rsidP="00113AAC">
      <w:pPr>
        <w:rPr>
          <w:rFonts w:ascii="Cabin" w:hAnsi="Cabin" w:cs="Arial"/>
        </w:rPr>
      </w:pPr>
    </w:p>
    <w:p w14:paraId="4CAF0BE0" w14:textId="00D404E8" w:rsidR="00113AAC" w:rsidRPr="00872B06" w:rsidRDefault="00113AAC" w:rsidP="00113AAC">
      <w:pPr>
        <w:rPr>
          <w:rFonts w:ascii="Cabin" w:hAnsi="Cabin" w:cs="Arial"/>
        </w:rPr>
      </w:pPr>
      <w:r w:rsidRPr="00872B06">
        <w:rPr>
          <w:rFonts w:ascii="Cabin" w:hAnsi="Cabin" w:cs="Arial"/>
        </w:rPr>
        <w:t>Sincerely,</w:t>
      </w:r>
    </w:p>
    <w:p w14:paraId="72676664" w14:textId="77777777" w:rsidR="00113AAC" w:rsidRPr="00872B06" w:rsidRDefault="00113AAC" w:rsidP="00113AAC">
      <w:pPr>
        <w:tabs>
          <w:tab w:val="left" w:pos="360"/>
        </w:tabs>
        <w:rPr>
          <w:rFonts w:ascii="Cabin" w:hAnsi="Cabin" w:cs="Arial"/>
        </w:rPr>
      </w:pPr>
    </w:p>
    <w:p w14:paraId="03CFF840" w14:textId="77777777" w:rsidR="00113AAC" w:rsidRPr="00113AAC" w:rsidRDefault="00113AAC" w:rsidP="00113AAC">
      <w:pPr>
        <w:rPr>
          <w:rFonts w:asciiTheme="minorHAnsi" w:eastAsiaTheme="minorHAnsi" w:hAnsiTheme="minorHAnsi" w:cstheme="minorBidi"/>
          <w:sz w:val="22"/>
          <w:szCs w:val="22"/>
        </w:rPr>
      </w:pPr>
      <w:r w:rsidRPr="00113AAC">
        <w:rPr>
          <w:rFonts w:ascii="Palace Script MT" w:eastAsiaTheme="minorHAnsi" w:hAnsi="Palace Script MT" w:cs="Arial"/>
          <w:b/>
          <w:i/>
          <w:sz w:val="56"/>
          <w:szCs w:val="56"/>
        </w:rPr>
        <w:t>Mary Ellen Heine, RN</w:t>
      </w:r>
    </w:p>
    <w:p w14:paraId="54512C34" w14:textId="77777777" w:rsidR="00113AAC" w:rsidRPr="00113AAC" w:rsidRDefault="00113AAC" w:rsidP="00113AAC">
      <w:pPr>
        <w:rPr>
          <w:rFonts w:ascii="Cabin" w:eastAsia="Calibri" w:hAnsi="Cabin"/>
        </w:rPr>
      </w:pPr>
      <w:r w:rsidRPr="00113AAC">
        <w:rPr>
          <w:rFonts w:ascii="Cabin" w:eastAsia="Calibri" w:hAnsi="Cabin"/>
        </w:rPr>
        <w:t>Mary Ellen Heine, RN</w:t>
      </w:r>
    </w:p>
    <w:p w14:paraId="4919A8AC" w14:textId="77777777" w:rsidR="00113AAC" w:rsidRPr="00113AAC" w:rsidRDefault="00113AAC" w:rsidP="00113AAC">
      <w:pPr>
        <w:rPr>
          <w:rFonts w:ascii="Cabin" w:eastAsia="Calibri" w:hAnsi="Cabin"/>
        </w:rPr>
      </w:pPr>
      <w:r w:rsidRPr="00113AAC">
        <w:rPr>
          <w:rFonts w:ascii="Cabin" w:eastAsia="Calibri" w:hAnsi="Cabin"/>
        </w:rPr>
        <w:t>Assisted Living Certification Specialist</w:t>
      </w:r>
    </w:p>
    <w:p w14:paraId="7868A9E5" w14:textId="77777777" w:rsidR="00113AAC" w:rsidRPr="00113AAC" w:rsidRDefault="00113AAC" w:rsidP="00113AAC">
      <w:pPr>
        <w:rPr>
          <w:rFonts w:ascii="Cabin" w:eastAsia="Calibri" w:hAnsi="Cabin"/>
          <w:sz w:val="28"/>
          <w:szCs w:val="28"/>
        </w:rPr>
      </w:pPr>
      <w:r w:rsidRPr="00113AAC">
        <w:rPr>
          <w:rFonts w:ascii="Cabin" w:eastAsia="Calibri" w:hAnsi="Cabin"/>
        </w:rPr>
        <w:t>Clinical Lead</w:t>
      </w:r>
    </w:p>
    <w:p w14:paraId="624AA71B" w14:textId="77777777" w:rsidR="00113AAC" w:rsidRPr="00113AAC" w:rsidRDefault="00113AAC" w:rsidP="00113AAC">
      <w:pPr>
        <w:rPr>
          <w:rFonts w:eastAsiaTheme="minorHAnsi"/>
        </w:rPr>
      </w:pPr>
    </w:p>
    <w:p w14:paraId="20F68B16" w14:textId="5558CA87" w:rsidR="00113AAC" w:rsidRDefault="00113AAC" w:rsidP="00113AAC">
      <w:pPr>
        <w:rPr>
          <w:rFonts w:ascii="Cabin" w:hAnsi="Cabin" w:cs="Arial"/>
        </w:rPr>
      </w:pPr>
      <w:r w:rsidRPr="00113AAC">
        <w:rPr>
          <w:rFonts w:ascii="Cabin" w:hAnsi="Cabin"/>
        </w:rPr>
        <w:t xml:space="preserve">CC: </w:t>
      </w:r>
      <w:r w:rsidR="00464297">
        <w:rPr>
          <w:rFonts w:ascii="Cabin" w:hAnsi="Cabin" w:cs="Arial"/>
        </w:rPr>
        <w:t>Chelsea Jewish Green House Inc. d/b/a Cohen Florence Levine Estates</w:t>
      </w:r>
    </w:p>
    <w:p w14:paraId="27763195" w14:textId="0F8C354D" w:rsidR="00464297" w:rsidRDefault="00464297" w:rsidP="00113AAC">
      <w:pPr>
        <w:rPr>
          <w:rFonts w:ascii="Cabin" w:hAnsi="Cabin" w:cs="Arial"/>
        </w:rPr>
      </w:pPr>
      <w:r>
        <w:rPr>
          <w:rFonts w:ascii="Cabin" w:hAnsi="Cabin" w:cs="Arial"/>
        </w:rPr>
        <w:t xml:space="preserve">        201 Captains Row </w:t>
      </w:r>
    </w:p>
    <w:p w14:paraId="4E285F59" w14:textId="22982BCB" w:rsidR="00464297" w:rsidRPr="00945FCA" w:rsidRDefault="00464297" w:rsidP="00113AAC">
      <w:pPr>
        <w:rPr>
          <w:rFonts w:ascii="Cabin" w:hAnsi="Cabin"/>
        </w:rPr>
      </w:pPr>
      <w:r>
        <w:rPr>
          <w:rFonts w:ascii="Cabin" w:hAnsi="Cabin" w:cs="Arial"/>
        </w:rPr>
        <w:t xml:space="preserve">        Chelsea, MA 02150</w:t>
      </w:r>
    </w:p>
    <w:p w14:paraId="2B5F6F33" w14:textId="79AE343E" w:rsidR="00B547A5" w:rsidRPr="0077639A" w:rsidRDefault="00B547A5" w:rsidP="002B3F62">
      <w:pPr>
        <w:pStyle w:val="NormalWeb"/>
        <w:spacing w:before="0" w:beforeAutospacing="0" w:after="0" w:afterAutospacing="0"/>
        <w:rPr>
          <w:rFonts w:ascii="Cabin" w:hAnsi="Cabin"/>
        </w:rPr>
      </w:pPr>
    </w:p>
    <w:sectPr w:rsidR="00B547A5" w:rsidRPr="0077639A" w:rsidSect="00EC059F">
      <w:headerReference w:type="default" r:id="rId20"/>
      <w:footerReference w:type="default" r:id="rId21"/>
      <w:headerReference w:type="first" r:id="rId22"/>
      <w:footnotePr>
        <w:numRestart w:val="eachPage"/>
      </w:footnotePr>
      <w:pgSz w:w="12240" w:h="15840" w:code="1"/>
      <w:pgMar w:top="720" w:right="1440" w:bottom="28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E7FEB" w14:textId="77777777" w:rsidR="00F0752D" w:rsidRDefault="00F0752D">
      <w:r>
        <w:separator/>
      </w:r>
    </w:p>
  </w:endnote>
  <w:endnote w:type="continuationSeparator" w:id="0">
    <w:p w14:paraId="1E48C3DE" w14:textId="77777777" w:rsidR="00F0752D" w:rsidRDefault="00F0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nion Pro">
    <w:altName w:val="Cambria"/>
    <w:charset w:val="00"/>
    <w:family w:val="roman"/>
    <w:pitch w:val="variable"/>
    <w:sig w:usb0="60000287" w:usb1="00000001" w:usb2="00000000"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bin">
    <w:altName w:val="Cabin"/>
    <w:panose1 w:val="00000000000000000000"/>
    <w:charset w:val="00"/>
    <w:family w:val="auto"/>
    <w:pitch w:val="variable"/>
    <w:sig w:usb0="A00000FF" w:usb1="0000204B" w:usb2="00000000" w:usb3="00000000" w:csb0="00000193"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873037"/>
      <w:docPartObj>
        <w:docPartGallery w:val="Page Numbers (Bottom of Page)"/>
        <w:docPartUnique/>
      </w:docPartObj>
    </w:sdtPr>
    <w:sdtEndPr/>
    <w:sdtContent>
      <w:sdt>
        <w:sdtPr>
          <w:id w:val="-1769616900"/>
          <w:docPartObj>
            <w:docPartGallery w:val="Page Numbers (Top of Page)"/>
            <w:docPartUnique/>
          </w:docPartObj>
        </w:sdtPr>
        <w:sdtEndPr/>
        <w:sdtContent>
          <w:p w14:paraId="6C995960" w14:textId="77777777" w:rsidR="00113AAC" w:rsidRDefault="00113AA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206B3BB" w14:textId="77777777" w:rsidR="00113AAC" w:rsidRDefault="00113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859777"/>
      <w:docPartObj>
        <w:docPartGallery w:val="Page Numbers (Bottom of Page)"/>
        <w:docPartUnique/>
      </w:docPartObj>
    </w:sdtPr>
    <w:sdtEndPr>
      <w:rPr>
        <w:noProof/>
      </w:rPr>
    </w:sdtEndPr>
    <w:sdtContent>
      <w:p w14:paraId="082D8794" w14:textId="76195B66" w:rsidR="00113AAC" w:rsidRDefault="00113A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96B220" w14:textId="77777777" w:rsidR="00113AAC" w:rsidRPr="00D93EF8" w:rsidRDefault="00113AAC" w:rsidP="00D93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533616"/>
      <w:docPartObj>
        <w:docPartGallery w:val="Page Numbers (Bottom of Page)"/>
        <w:docPartUnique/>
      </w:docPartObj>
    </w:sdtPr>
    <w:sdtEndPr>
      <w:rPr>
        <w:noProof/>
      </w:rPr>
    </w:sdtEndPr>
    <w:sdtContent>
      <w:p w14:paraId="01A7356A" w14:textId="1DB4ABF9" w:rsidR="00113AAC" w:rsidRDefault="00113A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68660A" w14:textId="77777777" w:rsidR="00113AAC" w:rsidRDefault="00113A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000450"/>
      <w:docPartObj>
        <w:docPartGallery w:val="Page Numbers (Bottom of Page)"/>
        <w:docPartUnique/>
      </w:docPartObj>
    </w:sdtPr>
    <w:sdtEndPr>
      <w:rPr>
        <w:noProof/>
      </w:rPr>
    </w:sdtEndPr>
    <w:sdtContent>
      <w:p w14:paraId="40FF8090" w14:textId="376B45B6" w:rsidR="00113AAC" w:rsidRDefault="00113A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8E4467" w14:textId="77777777" w:rsidR="00113AAC" w:rsidRDefault="00113A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212714"/>
      <w:docPartObj>
        <w:docPartGallery w:val="Page Numbers (Bottom of Page)"/>
        <w:docPartUnique/>
      </w:docPartObj>
    </w:sdtPr>
    <w:sdtEndPr>
      <w:rPr>
        <w:noProof/>
      </w:rPr>
    </w:sdtEndPr>
    <w:sdtContent>
      <w:p w14:paraId="21CD047C" w14:textId="1DDC98DD" w:rsidR="00113AAC" w:rsidRDefault="00113A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E6C341" w14:textId="77777777" w:rsidR="00113AAC" w:rsidRPr="008A2150" w:rsidRDefault="00113AAC" w:rsidP="008A215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155022"/>
      <w:docPartObj>
        <w:docPartGallery w:val="Page Numbers (Bottom of Page)"/>
        <w:docPartUnique/>
      </w:docPartObj>
    </w:sdtPr>
    <w:sdtEndPr>
      <w:rPr>
        <w:noProof/>
      </w:rPr>
    </w:sdtEndPr>
    <w:sdtContent>
      <w:p w14:paraId="219C30F9" w14:textId="272908A4" w:rsidR="00113AAC" w:rsidRDefault="00113A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943E21" w14:textId="77777777" w:rsidR="00252CA9" w:rsidRDefault="00252CA9" w:rsidP="001066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61AA3" w14:textId="77777777" w:rsidR="00F0752D" w:rsidRDefault="00F0752D">
      <w:r>
        <w:separator/>
      </w:r>
    </w:p>
  </w:footnote>
  <w:footnote w:type="continuationSeparator" w:id="0">
    <w:p w14:paraId="698B79E1" w14:textId="77777777" w:rsidR="00F0752D" w:rsidRDefault="00F0752D">
      <w:r>
        <w:continuationSeparator/>
      </w:r>
    </w:p>
  </w:footnote>
  <w:footnote w:id="1">
    <w:p w14:paraId="2D4282F7" w14:textId="77777777" w:rsidR="00113AAC" w:rsidRDefault="00113AAC" w:rsidP="00113AAC">
      <w:pPr>
        <w:pStyle w:val="FootnoteText"/>
      </w:pPr>
      <w:r>
        <w:rPr>
          <w:rStyle w:val="FootnoteReference"/>
        </w:rPr>
        <w:footnoteRef/>
      </w:r>
      <w:r>
        <w:t xml:space="preserve"> A finding is determined to be a “repeat finding” if the finding was also cited in the last compliance review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70B81" w14:textId="4FD2A498" w:rsidR="00113AAC" w:rsidRDefault="005B1DD5" w:rsidP="001822DB">
    <w:pPr>
      <w:pStyle w:val="Header"/>
      <w:rPr>
        <w:rFonts w:ascii="Cabin" w:hAnsi="Cabin"/>
      </w:rPr>
    </w:pPr>
    <w:r>
      <w:rPr>
        <w:rFonts w:ascii="Cabin" w:eastAsia="Calibri" w:hAnsi="Cabin"/>
      </w:rPr>
      <w:t>Cohen Florence Levine Estates</w:t>
    </w:r>
  </w:p>
  <w:p w14:paraId="02714289" w14:textId="3EA232B0" w:rsidR="00113AAC" w:rsidRPr="008B7641" w:rsidRDefault="00113AAC" w:rsidP="006130B4">
    <w:pPr>
      <w:pStyle w:val="Header"/>
    </w:pPr>
    <w:r>
      <w:rPr>
        <w:rFonts w:ascii="Cabin" w:hAnsi="Cabin"/>
      </w:rPr>
      <w:t xml:space="preserve">July </w:t>
    </w:r>
    <w:r w:rsidR="005B1DD5">
      <w:rPr>
        <w:rFonts w:ascii="Cabin" w:hAnsi="Cabin"/>
      </w:rPr>
      <w:t>2</w:t>
    </w:r>
    <w:r w:rsidR="00CC11A3">
      <w:rPr>
        <w:rFonts w:ascii="Cabin" w:hAnsi="Cabin"/>
      </w:rPr>
      <w:t>5</w:t>
    </w:r>
    <w:r w:rsidRPr="00A449E8">
      <w:rPr>
        <w:rFonts w:ascii="Cabin" w:hAnsi="Cabin"/>
      </w:rPr>
      <w:t>, 2025</w:t>
    </w:r>
  </w:p>
  <w:p w14:paraId="4E12402F" w14:textId="77777777" w:rsidR="00113AAC" w:rsidRPr="001822DB" w:rsidRDefault="00113AAC" w:rsidP="00182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DD05" w14:textId="77777777" w:rsidR="00113AAC" w:rsidRDefault="00113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2950" w14:textId="0C58D114" w:rsidR="00113AAC" w:rsidRDefault="005B1DD5" w:rsidP="00641BC0">
    <w:pPr>
      <w:pStyle w:val="Header"/>
      <w:rPr>
        <w:rFonts w:ascii="Cabin" w:hAnsi="Cabin"/>
      </w:rPr>
    </w:pPr>
    <w:r>
      <w:rPr>
        <w:rFonts w:ascii="Cabin" w:eastAsia="Calibri" w:hAnsi="Cabin"/>
      </w:rPr>
      <w:t>Cohen Florence Levine Estates</w:t>
    </w:r>
  </w:p>
  <w:p w14:paraId="4C93C3C5" w14:textId="33FD2914" w:rsidR="00113AAC" w:rsidRPr="008B7641" w:rsidRDefault="00113AAC" w:rsidP="00641BC0">
    <w:pPr>
      <w:pStyle w:val="Header"/>
    </w:pPr>
    <w:r>
      <w:rPr>
        <w:rFonts w:ascii="Cabin" w:hAnsi="Cabin"/>
      </w:rPr>
      <w:t xml:space="preserve">July </w:t>
    </w:r>
    <w:r w:rsidR="005B1DD5">
      <w:rPr>
        <w:rFonts w:ascii="Cabin" w:hAnsi="Cabin"/>
      </w:rPr>
      <w:t>21</w:t>
    </w:r>
    <w:r>
      <w:rPr>
        <w:rFonts w:ascii="Cabin" w:hAnsi="Cabin"/>
      </w:rPr>
      <w:t>,</w:t>
    </w:r>
    <w:r w:rsidRPr="00A449E8">
      <w:rPr>
        <w:rFonts w:ascii="Cabin" w:hAnsi="Cabin"/>
      </w:rPr>
      <w:t xml:space="preserve"> 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DEE8" w14:textId="52E1A78E" w:rsidR="00113AAC" w:rsidRDefault="005B1DD5" w:rsidP="00641BC0">
    <w:pPr>
      <w:pStyle w:val="Header"/>
      <w:rPr>
        <w:rFonts w:ascii="Cabin" w:hAnsi="Cabin"/>
      </w:rPr>
    </w:pPr>
    <w:r>
      <w:rPr>
        <w:rFonts w:ascii="Cabin" w:eastAsia="Calibri" w:hAnsi="Cabin"/>
      </w:rPr>
      <w:t>Cohen Florence Levine Estates</w:t>
    </w:r>
  </w:p>
  <w:p w14:paraId="4BB84BEA" w14:textId="0731A34D" w:rsidR="00113AAC" w:rsidRPr="008B7641" w:rsidRDefault="00113AAC" w:rsidP="006130B4">
    <w:pPr>
      <w:pStyle w:val="Header"/>
    </w:pPr>
    <w:r>
      <w:rPr>
        <w:rFonts w:ascii="Cabin" w:hAnsi="Cabin"/>
      </w:rPr>
      <w:t xml:space="preserve">July </w:t>
    </w:r>
    <w:r w:rsidR="005B1DD5">
      <w:rPr>
        <w:rFonts w:ascii="Cabin" w:hAnsi="Cabin"/>
      </w:rPr>
      <w:t>2</w:t>
    </w:r>
    <w:r w:rsidR="00CC11A3">
      <w:rPr>
        <w:rFonts w:ascii="Cabin" w:hAnsi="Cabin"/>
      </w:rPr>
      <w:t>5</w:t>
    </w:r>
    <w:r w:rsidRPr="00A449E8">
      <w:rPr>
        <w:rFonts w:ascii="Cabin" w:hAnsi="Cabin"/>
      </w:rPr>
      <w:t>, 2025</w:t>
    </w:r>
  </w:p>
  <w:p w14:paraId="78451D7B" w14:textId="77777777" w:rsidR="00113AAC" w:rsidRPr="00641BC0" w:rsidRDefault="00113AAC" w:rsidP="006130B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280B" w14:textId="52120BB1" w:rsidR="0059097D" w:rsidRPr="0059097D" w:rsidRDefault="005B1DD5">
    <w:pPr>
      <w:pStyle w:val="Header"/>
      <w:rPr>
        <w:rFonts w:ascii="Cabin" w:hAnsi="Cabin"/>
      </w:rPr>
    </w:pPr>
    <w:r>
      <w:rPr>
        <w:rFonts w:ascii="Cabin" w:hAnsi="Cabin"/>
      </w:rPr>
      <w:t>Cohen Florence Levin Estates</w:t>
    </w:r>
  </w:p>
  <w:p w14:paraId="4AFCC2BE" w14:textId="40399C64" w:rsidR="0059097D" w:rsidRPr="0059097D" w:rsidRDefault="0059097D">
    <w:pPr>
      <w:pStyle w:val="Header"/>
      <w:rPr>
        <w:rFonts w:ascii="Cabin" w:hAnsi="Cabin"/>
      </w:rPr>
    </w:pPr>
    <w:r w:rsidRPr="0059097D">
      <w:rPr>
        <w:rFonts w:ascii="Cabin" w:hAnsi="Cabin"/>
      </w:rPr>
      <w:t xml:space="preserve">July </w:t>
    </w:r>
    <w:r w:rsidR="005B1DD5">
      <w:rPr>
        <w:rFonts w:ascii="Cabin" w:hAnsi="Cabin"/>
      </w:rPr>
      <w:t>2</w:t>
    </w:r>
    <w:r w:rsidR="00CC11A3">
      <w:rPr>
        <w:rFonts w:ascii="Cabin" w:hAnsi="Cabin"/>
      </w:rPr>
      <w:t>5</w:t>
    </w:r>
    <w:r w:rsidRPr="0059097D">
      <w:rPr>
        <w:rFonts w:ascii="Cabin" w:hAnsi="Cabin"/>
      </w:rPr>
      <w:t>, 2025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3B99" w14:textId="22280500" w:rsidR="0059097D" w:rsidRPr="003C515B" w:rsidRDefault="005B1DD5">
    <w:pPr>
      <w:pStyle w:val="Header"/>
      <w:rPr>
        <w:rFonts w:ascii="Cabin" w:hAnsi="Cabin"/>
      </w:rPr>
    </w:pPr>
    <w:r>
      <w:rPr>
        <w:rFonts w:ascii="Cabin" w:hAnsi="Cabin"/>
      </w:rPr>
      <w:t>Cohen Florence Levine Estates</w:t>
    </w:r>
  </w:p>
  <w:p w14:paraId="3CB39B42" w14:textId="7632DB76" w:rsidR="00113AAC" w:rsidRPr="003C515B" w:rsidRDefault="00113AAC">
    <w:pPr>
      <w:pStyle w:val="Header"/>
      <w:rPr>
        <w:rFonts w:ascii="Cabin" w:hAnsi="Cabin"/>
      </w:rPr>
    </w:pPr>
    <w:r w:rsidRPr="003C515B">
      <w:rPr>
        <w:rFonts w:ascii="Cabin" w:hAnsi="Cabin"/>
      </w:rPr>
      <w:t xml:space="preserve">July </w:t>
    </w:r>
    <w:r w:rsidR="005B1DD5">
      <w:rPr>
        <w:rFonts w:ascii="Cabin" w:hAnsi="Cabin"/>
      </w:rPr>
      <w:t>2</w:t>
    </w:r>
    <w:r w:rsidR="00CC11A3">
      <w:rPr>
        <w:rFonts w:ascii="Cabin" w:hAnsi="Cabin"/>
      </w:rPr>
      <w:t>5</w:t>
    </w:r>
    <w:r w:rsidRPr="003C515B">
      <w:rPr>
        <w:rFonts w:ascii="Cabin" w:hAnsi="Cabin"/>
      </w:rPr>
      <w:t>, 2025</w:t>
    </w:r>
  </w:p>
  <w:p w14:paraId="1BBC5FE0" w14:textId="77777777" w:rsidR="0059097D" w:rsidRDefault="00590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19"/>
    <w:multiLevelType w:val="hybridMultilevel"/>
    <w:tmpl w:val="7B445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357DD"/>
    <w:multiLevelType w:val="hybridMultilevel"/>
    <w:tmpl w:val="053074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807DB"/>
    <w:multiLevelType w:val="hybridMultilevel"/>
    <w:tmpl w:val="0E6CA85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3506B"/>
    <w:multiLevelType w:val="hybridMultilevel"/>
    <w:tmpl w:val="C28A9D44"/>
    <w:lvl w:ilvl="0" w:tplc="0409000B">
      <w:start w:val="1"/>
      <w:numFmt w:val="bullet"/>
      <w:lvlText w:val=""/>
      <w:lvlJc w:val="left"/>
      <w:pPr>
        <w:ind w:left="1080" w:hanging="360"/>
      </w:pPr>
      <w:rPr>
        <w:rFonts w:ascii="Wingdings" w:hAnsi="Wingdings" w:hint="default"/>
      </w:rPr>
    </w:lvl>
    <w:lvl w:ilvl="1" w:tplc="C34CCEF0">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2376" w:hanging="360"/>
      </w:pPr>
      <w:rPr>
        <w:rFonts w:ascii="Wingdings" w:hAnsi="Wingdings" w:hint="default"/>
      </w:rPr>
    </w:lvl>
    <w:lvl w:ilvl="3" w:tplc="04090001">
      <w:start w:val="1"/>
      <w:numFmt w:val="bullet"/>
      <w:lvlText w:val=""/>
      <w:lvlJc w:val="left"/>
      <w:pPr>
        <w:ind w:left="3096" w:hanging="360"/>
      </w:pPr>
      <w:rPr>
        <w:rFonts w:ascii="Symbol" w:hAnsi="Symbol" w:hint="default"/>
      </w:rPr>
    </w:lvl>
    <w:lvl w:ilvl="4" w:tplc="04090003">
      <w:start w:val="1"/>
      <w:numFmt w:val="bullet"/>
      <w:lvlText w:val="o"/>
      <w:lvlJc w:val="left"/>
      <w:pPr>
        <w:ind w:left="3816" w:hanging="360"/>
      </w:pPr>
      <w:rPr>
        <w:rFonts w:ascii="Courier New" w:hAnsi="Courier New" w:cs="Courier New" w:hint="default"/>
      </w:rPr>
    </w:lvl>
    <w:lvl w:ilvl="5" w:tplc="04090005">
      <w:start w:val="1"/>
      <w:numFmt w:val="bullet"/>
      <w:lvlText w:val=""/>
      <w:lvlJc w:val="left"/>
      <w:pPr>
        <w:ind w:left="4536" w:hanging="360"/>
      </w:pPr>
      <w:rPr>
        <w:rFonts w:ascii="Wingdings" w:hAnsi="Wingdings" w:hint="default"/>
      </w:rPr>
    </w:lvl>
    <w:lvl w:ilvl="6" w:tplc="04090001">
      <w:start w:val="1"/>
      <w:numFmt w:val="bullet"/>
      <w:lvlText w:val=""/>
      <w:lvlJc w:val="left"/>
      <w:pPr>
        <w:ind w:left="5256" w:hanging="360"/>
      </w:pPr>
      <w:rPr>
        <w:rFonts w:ascii="Symbol" w:hAnsi="Symbol" w:hint="default"/>
      </w:rPr>
    </w:lvl>
    <w:lvl w:ilvl="7" w:tplc="04090003">
      <w:start w:val="1"/>
      <w:numFmt w:val="bullet"/>
      <w:lvlText w:val="o"/>
      <w:lvlJc w:val="left"/>
      <w:pPr>
        <w:ind w:left="5976" w:hanging="360"/>
      </w:pPr>
      <w:rPr>
        <w:rFonts w:ascii="Courier New" w:hAnsi="Courier New" w:cs="Courier New" w:hint="default"/>
      </w:rPr>
    </w:lvl>
    <w:lvl w:ilvl="8" w:tplc="04090005">
      <w:start w:val="1"/>
      <w:numFmt w:val="bullet"/>
      <w:lvlText w:val=""/>
      <w:lvlJc w:val="left"/>
      <w:pPr>
        <w:ind w:left="6696" w:hanging="360"/>
      </w:pPr>
      <w:rPr>
        <w:rFonts w:ascii="Wingdings" w:hAnsi="Wingdings" w:hint="default"/>
      </w:rPr>
    </w:lvl>
  </w:abstractNum>
  <w:abstractNum w:abstractNumId="4" w15:restartNumberingAfterBreak="0">
    <w:nsid w:val="11262113"/>
    <w:multiLevelType w:val="hybridMultilevel"/>
    <w:tmpl w:val="27CAC76E"/>
    <w:lvl w:ilvl="0" w:tplc="77EAE7E6">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937E2"/>
    <w:multiLevelType w:val="hybridMultilevel"/>
    <w:tmpl w:val="E654AC96"/>
    <w:lvl w:ilvl="0" w:tplc="9536A7A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73453"/>
    <w:multiLevelType w:val="hybridMultilevel"/>
    <w:tmpl w:val="FBE2B7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CB5AD6"/>
    <w:multiLevelType w:val="hybridMultilevel"/>
    <w:tmpl w:val="247AC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B">
      <w:start w:val="1"/>
      <w:numFmt w:val="bullet"/>
      <w:lvlText w:val=""/>
      <w:lvlJc w:val="left"/>
      <w:pPr>
        <w:ind w:left="3600" w:hanging="360"/>
      </w:pPr>
      <w:rPr>
        <w:rFonts w:ascii="Wingdings" w:hAnsi="Wingdings"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CA28FA"/>
    <w:multiLevelType w:val="hybridMultilevel"/>
    <w:tmpl w:val="8C32EE30"/>
    <w:lvl w:ilvl="0" w:tplc="49A0EFF6">
      <w:start w:val="1"/>
      <w:numFmt w:val="bullet"/>
      <w:lvlText w:val=""/>
      <w:lvlJc w:val="left"/>
      <w:pPr>
        <w:ind w:left="780" w:hanging="360"/>
      </w:pPr>
      <w:rPr>
        <w:rFonts w:ascii="Wingdings" w:hAnsi="Wingdings"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4CC5DBD"/>
    <w:multiLevelType w:val="hybridMultilevel"/>
    <w:tmpl w:val="793C824C"/>
    <w:lvl w:ilvl="0" w:tplc="04090001">
      <w:start w:val="1"/>
      <w:numFmt w:val="bullet"/>
      <w:lvlText w:val=""/>
      <w:lvlJc w:val="left"/>
      <w:pPr>
        <w:ind w:left="810" w:hanging="360"/>
      </w:pPr>
      <w:rPr>
        <w:rFonts w:ascii="Symbol" w:hAnsi="Symbol" w:hint="default"/>
      </w:rPr>
    </w:lvl>
    <w:lvl w:ilvl="1" w:tplc="0409000B">
      <w:start w:val="1"/>
      <w:numFmt w:val="bullet"/>
      <w:lvlText w:val=""/>
      <w:lvlJc w:val="left"/>
      <w:pPr>
        <w:ind w:left="1170" w:hanging="360"/>
      </w:pPr>
      <w:rPr>
        <w:rFonts w:ascii="Wingdings" w:hAnsi="Wingdings" w:hint="default"/>
      </w:rPr>
    </w:lvl>
    <w:lvl w:ilvl="2" w:tplc="0409000B">
      <w:start w:val="1"/>
      <w:numFmt w:val="bullet"/>
      <w:lvlText w:val=""/>
      <w:lvlJc w:val="left"/>
      <w:pPr>
        <w:ind w:left="1530" w:hanging="360"/>
      </w:pPr>
      <w:rPr>
        <w:rFonts w:ascii="Wingdings" w:hAnsi="Wingdings" w:hint="default"/>
      </w:rPr>
    </w:lvl>
    <w:lvl w:ilvl="3" w:tplc="04090005">
      <w:start w:val="1"/>
      <w:numFmt w:val="bullet"/>
      <w:lvlText w:val=""/>
      <w:lvlJc w:val="left"/>
      <w:pPr>
        <w:ind w:left="1890" w:hanging="360"/>
      </w:pPr>
      <w:rPr>
        <w:rFonts w:ascii="Wingdings" w:hAnsi="Wingdings"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7C02F29"/>
    <w:multiLevelType w:val="hybridMultilevel"/>
    <w:tmpl w:val="D92888C4"/>
    <w:lvl w:ilvl="0" w:tplc="51C42FAC">
      <w:start w:val="1"/>
      <w:numFmt w:val="decimal"/>
      <w:lvlText w:val="%1."/>
      <w:lvlJc w:val="left"/>
      <w:pPr>
        <w:ind w:left="810" w:hanging="360"/>
      </w:pPr>
      <w:rPr>
        <w:rFonts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A058D"/>
    <w:multiLevelType w:val="hybridMultilevel"/>
    <w:tmpl w:val="025251D0"/>
    <w:lvl w:ilvl="0" w:tplc="0409000F">
      <w:start w:val="1"/>
      <w:numFmt w:val="decimal"/>
      <w:lvlText w:val="%1."/>
      <w:lvlJc w:val="left"/>
      <w:pPr>
        <w:ind w:left="2592" w:hanging="360"/>
      </w:pPr>
      <w:rPr>
        <w:rFonts w:hint="default"/>
      </w:rPr>
    </w:lvl>
    <w:lvl w:ilvl="1" w:tplc="04090003">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F">
      <w:start w:val="1"/>
      <w:numFmt w:val="decimal"/>
      <w:lvlText w:val="%4."/>
      <w:lvlJc w:val="left"/>
      <w:pPr>
        <w:ind w:left="4752" w:hanging="360"/>
      </w:pPr>
      <w:rPr>
        <w:rFonts w:hint="default"/>
      </w:rPr>
    </w:lvl>
    <w:lvl w:ilvl="4" w:tplc="04090003">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2" w15:restartNumberingAfterBreak="0">
    <w:nsid w:val="34637467"/>
    <w:multiLevelType w:val="hybridMultilevel"/>
    <w:tmpl w:val="1C08A8D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4022EC"/>
    <w:multiLevelType w:val="hybridMultilevel"/>
    <w:tmpl w:val="D844343A"/>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3B56026F"/>
    <w:multiLevelType w:val="hybridMultilevel"/>
    <w:tmpl w:val="C486DBCC"/>
    <w:lvl w:ilvl="0" w:tplc="EE48D6C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A35139"/>
    <w:multiLevelType w:val="hybridMultilevel"/>
    <w:tmpl w:val="587630B4"/>
    <w:lvl w:ilvl="0" w:tplc="0409000B">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6" w15:restartNumberingAfterBreak="0">
    <w:nsid w:val="47107BBD"/>
    <w:multiLevelType w:val="hybridMultilevel"/>
    <w:tmpl w:val="38FA4C2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B">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9C0EDE"/>
    <w:multiLevelType w:val="hybridMultilevel"/>
    <w:tmpl w:val="28105316"/>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080" w:hanging="360"/>
      </w:pPr>
      <w:rPr>
        <w:rFonts w:ascii="Symbol" w:hAnsi="Symbol" w:hint="default"/>
        <w:color w:val="auto"/>
      </w:rPr>
    </w:lvl>
    <w:lvl w:ilvl="2" w:tplc="0409000B">
      <w:start w:val="1"/>
      <w:numFmt w:val="bullet"/>
      <w:lvlText w:val=""/>
      <w:lvlJc w:val="left"/>
      <w:pPr>
        <w:ind w:left="144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C1210CF"/>
    <w:multiLevelType w:val="hybridMultilevel"/>
    <w:tmpl w:val="E15C4C54"/>
    <w:lvl w:ilvl="0" w:tplc="0409000B">
      <w:start w:val="1"/>
      <w:numFmt w:val="bullet"/>
      <w:lvlText w:val=""/>
      <w:lvlJc w:val="left"/>
      <w:pPr>
        <w:ind w:left="1507" w:hanging="360"/>
      </w:pPr>
      <w:rPr>
        <w:rFonts w:ascii="Wingdings" w:hAnsi="Wingdings"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9" w15:restartNumberingAfterBreak="0">
    <w:nsid w:val="4D3F2B51"/>
    <w:multiLevelType w:val="hybridMultilevel"/>
    <w:tmpl w:val="4AFE7D00"/>
    <w:lvl w:ilvl="0" w:tplc="10526990">
      <w:start w:val="1"/>
      <w:numFmt w:val="bullet"/>
      <w:lvlText w:val=""/>
      <w:lvlJc w:val="left"/>
      <w:pPr>
        <w:ind w:left="99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E781C48"/>
    <w:multiLevelType w:val="hybridMultilevel"/>
    <w:tmpl w:val="F9A6E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66940CF"/>
    <w:multiLevelType w:val="hybridMultilevel"/>
    <w:tmpl w:val="0F8E0F38"/>
    <w:lvl w:ilvl="0" w:tplc="04090001">
      <w:start w:val="1"/>
      <w:numFmt w:val="bullet"/>
      <w:lvlText w:val=""/>
      <w:lvlJc w:val="left"/>
      <w:pPr>
        <w:ind w:left="1350" w:hanging="360"/>
      </w:pPr>
      <w:rPr>
        <w:rFonts w:ascii="Symbol" w:hAnsi="Symbol" w:hint="default"/>
      </w:rPr>
    </w:lvl>
    <w:lvl w:ilvl="1" w:tplc="0409000B">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5AA657CE"/>
    <w:multiLevelType w:val="hybridMultilevel"/>
    <w:tmpl w:val="773CC3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5E5BAE"/>
    <w:multiLevelType w:val="hybridMultilevel"/>
    <w:tmpl w:val="D1F67B44"/>
    <w:lvl w:ilvl="0" w:tplc="0409000B">
      <w:start w:val="1"/>
      <w:numFmt w:val="bullet"/>
      <w:lvlText w:val=""/>
      <w:lvlJc w:val="left"/>
      <w:pPr>
        <w:ind w:left="1656" w:hanging="360"/>
      </w:pPr>
      <w:rPr>
        <w:rFonts w:ascii="Wingdings" w:hAnsi="Wingdings"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4" w15:restartNumberingAfterBreak="0">
    <w:nsid w:val="6202451B"/>
    <w:multiLevelType w:val="hybridMultilevel"/>
    <w:tmpl w:val="A60E110C"/>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5" w15:restartNumberingAfterBreak="0">
    <w:nsid w:val="621517CC"/>
    <w:multiLevelType w:val="hybridMultilevel"/>
    <w:tmpl w:val="3312A22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25B0484"/>
    <w:multiLevelType w:val="hybridMultilevel"/>
    <w:tmpl w:val="F5229960"/>
    <w:lvl w:ilvl="0" w:tplc="7A322EFE">
      <w:start w:val="1"/>
      <w:numFmt w:val="upperRoman"/>
      <w:lvlText w:val="%1."/>
      <w:lvlJc w:val="left"/>
      <w:pPr>
        <w:ind w:left="360" w:hanging="360"/>
      </w:pPr>
      <w:rPr>
        <w:rFonts w:hint="default"/>
        <w:b/>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465313F"/>
    <w:multiLevelType w:val="hybridMultilevel"/>
    <w:tmpl w:val="934AEF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869C4"/>
    <w:multiLevelType w:val="hybridMultilevel"/>
    <w:tmpl w:val="29B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36739C"/>
    <w:multiLevelType w:val="hybridMultilevel"/>
    <w:tmpl w:val="FFDAD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615F18"/>
    <w:multiLevelType w:val="hybridMultilevel"/>
    <w:tmpl w:val="3214AF62"/>
    <w:lvl w:ilvl="0" w:tplc="C9BCEF40">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0350BD"/>
    <w:multiLevelType w:val="hybridMultilevel"/>
    <w:tmpl w:val="473885C2"/>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7A6F427D"/>
    <w:multiLevelType w:val="hybridMultilevel"/>
    <w:tmpl w:val="FFA2B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878312">
    <w:abstractNumId w:val="16"/>
  </w:num>
  <w:num w:numId="2" w16cid:durableId="709500168">
    <w:abstractNumId w:val="26"/>
  </w:num>
  <w:num w:numId="3" w16cid:durableId="1961954078">
    <w:abstractNumId w:val="4"/>
  </w:num>
  <w:num w:numId="4" w16cid:durableId="1078675376">
    <w:abstractNumId w:val="9"/>
  </w:num>
  <w:num w:numId="5" w16cid:durableId="1710714993">
    <w:abstractNumId w:val="20"/>
  </w:num>
  <w:num w:numId="6" w16cid:durableId="641348583">
    <w:abstractNumId w:val="27"/>
  </w:num>
  <w:num w:numId="7" w16cid:durableId="940379037">
    <w:abstractNumId w:val="21"/>
  </w:num>
  <w:num w:numId="8" w16cid:durableId="719013111">
    <w:abstractNumId w:val="32"/>
  </w:num>
  <w:num w:numId="9" w16cid:durableId="488833524">
    <w:abstractNumId w:val="8"/>
  </w:num>
  <w:num w:numId="10" w16cid:durableId="592014273">
    <w:abstractNumId w:val="2"/>
  </w:num>
  <w:num w:numId="11" w16cid:durableId="936448028">
    <w:abstractNumId w:val="18"/>
  </w:num>
  <w:num w:numId="12" w16cid:durableId="2074422656">
    <w:abstractNumId w:val="3"/>
  </w:num>
  <w:num w:numId="13" w16cid:durableId="218979739">
    <w:abstractNumId w:val="5"/>
  </w:num>
  <w:num w:numId="14" w16cid:durableId="568737202">
    <w:abstractNumId w:val="10"/>
  </w:num>
  <w:num w:numId="15" w16cid:durableId="1483959207">
    <w:abstractNumId w:val="24"/>
  </w:num>
  <w:num w:numId="16" w16cid:durableId="1663122540">
    <w:abstractNumId w:val="15"/>
  </w:num>
  <w:num w:numId="17" w16cid:durableId="974215555">
    <w:abstractNumId w:val="31"/>
  </w:num>
  <w:num w:numId="18" w16cid:durableId="2071727620">
    <w:abstractNumId w:val="29"/>
  </w:num>
  <w:num w:numId="19" w16cid:durableId="1013997933">
    <w:abstractNumId w:val="25"/>
  </w:num>
  <w:num w:numId="20" w16cid:durableId="338846631">
    <w:abstractNumId w:val="23"/>
  </w:num>
  <w:num w:numId="21" w16cid:durableId="744497361">
    <w:abstractNumId w:val="19"/>
  </w:num>
  <w:num w:numId="22" w16cid:durableId="917907162">
    <w:abstractNumId w:val="13"/>
  </w:num>
  <w:num w:numId="23" w16cid:durableId="1660230372">
    <w:abstractNumId w:val="30"/>
  </w:num>
  <w:num w:numId="24" w16cid:durableId="1915386360">
    <w:abstractNumId w:val="0"/>
  </w:num>
  <w:num w:numId="25" w16cid:durableId="953823498">
    <w:abstractNumId w:val="6"/>
  </w:num>
  <w:num w:numId="26" w16cid:durableId="1499349068">
    <w:abstractNumId w:val="7"/>
  </w:num>
  <w:num w:numId="27" w16cid:durableId="1716925448">
    <w:abstractNumId w:val="22"/>
  </w:num>
  <w:num w:numId="28" w16cid:durableId="878518460">
    <w:abstractNumId w:val="12"/>
  </w:num>
  <w:num w:numId="29" w16cid:durableId="1883856998">
    <w:abstractNumId w:val="14"/>
  </w:num>
  <w:num w:numId="30" w16cid:durableId="448939423">
    <w:abstractNumId w:val="28"/>
  </w:num>
  <w:num w:numId="31" w16cid:durableId="2122140652">
    <w:abstractNumId w:val="17"/>
  </w:num>
  <w:num w:numId="32" w16cid:durableId="1141725266">
    <w:abstractNumId w:val="11"/>
  </w:num>
  <w:num w:numId="33" w16cid:durableId="1823498886">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88F"/>
    <w:rsid w:val="000059AC"/>
    <w:rsid w:val="000218F6"/>
    <w:rsid w:val="00025267"/>
    <w:rsid w:val="0004153F"/>
    <w:rsid w:val="0005068D"/>
    <w:rsid w:val="00070FCF"/>
    <w:rsid w:val="00073D3D"/>
    <w:rsid w:val="00074C06"/>
    <w:rsid w:val="00076BFA"/>
    <w:rsid w:val="00077728"/>
    <w:rsid w:val="0008040E"/>
    <w:rsid w:val="00081DAA"/>
    <w:rsid w:val="0008618D"/>
    <w:rsid w:val="00092002"/>
    <w:rsid w:val="000A115B"/>
    <w:rsid w:val="000A2018"/>
    <w:rsid w:val="000B0376"/>
    <w:rsid w:val="000B1D7B"/>
    <w:rsid w:val="000B2E93"/>
    <w:rsid w:val="000C0E56"/>
    <w:rsid w:val="000C5CC3"/>
    <w:rsid w:val="000D1437"/>
    <w:rsid w:val="000D2424"/>
    <w:rsid w:val="000D7D1D"/>
    <w:rsid w:val="000E10CE"/>
    <w:rsid w:val="000E455C"/>
    <w:rsid w:val="000E6119"/>
    <w:rsid w:val="000F283B"/>
    <w:rsid w:val="000F2FB3"/>
    <w:rsid w:val="000F3120"/>
    <w:rsid w:val="00101415"/>
    <w:rsid w:val="00105395"/>
    <w:rsid w:val="001066DC"/>
    <w:rsid w:val="00111756"/>
    <w:rsid w:val="00113AAC"/>
    <w:rsid w:val="00117A16"/>
    <w:rsid w:val="00126A3C"/>
    <w:rsid w:val="00131479"/>
    <w:rsid w:val="00133C9D"/>
    <w:rsid w:val="00140C79"/>
    <w:rsid w:val="00142371"/>
    <w:rsid w:val="001504EC"/>
    <w:rsid w:val="00153B93"/>
    <w:rsid w:val="00163775"/>
    <w:rsid w:val="001659AA"/>
    <w:rsid w:val="0016773B"/>
    <w:rsid w:val="0016781A"/>
    <w:rsid w:val="00172FB4"/>
    <w:rsid w:val="00176E74"/>
    <w:rsid w:val="00184FDA"/>
    <w:rsid w:val="001A18F8"/>
    <w:rsid w:val="001B5141"/>
    <w:rsid w:val="001B5D26"/>
    <w:rsid w:val="001B6EAF"/>
    <w:rsid w:val="001C3621"/>
    <w:rsid w:val="001C3CAB"/>
    <w:rsid w:val="001C6696"/>
    <w:rsid w:val="001D6C47"/>
    <w:rsid w:val="001D79A1"/>
    <w:rsid w:val="001D7FBA"/>
    <w:rsid w:val="001E0F53"/>
    <w:rsid w:val="001E13FF"/>
    <w:rsid w:val="001F5491"/>
    <w:rsid w:val="001F5B0A"/>
    <w:rsid w:val="001F616B"/>
    <w:rsid w:val="0020401F"/>
    <w:rsid w:val="00205CB8"/>
    <w:rsid w:val="00206158"/>
    <w:rsid w:val="0020717F"/>
    <w:rsid w:val="002074EB"/>
    <w:rsid w:val="00215CAD"/>
    <w:rsid w:val="0022211D"/>
    <w:rsid w:val="00223B9F"/>
    <w:rsid w:val="00230AA9"/>
    <w:rsid w:val="00230E81"/>
    <w:rsid w:val="00232713"/>
    <w:rsid w:val="00233800"/>
    <w:rsid w:val="002501EE"/>
    <w:rsid w:val="00251BB9"/>
    <w:rsid w:val="002520D5"/>
    <w:rsid w:val="00252CA9"/>
    <w:rsid w:val="00255BFB"/>
    <w:rsid w:val="0026618F"/>
    <w:rsid w:val="00266394"/>
    <w:rsid w:val="00266AB2"/>
    <w:rsid w:val="00266D6D"/>
    <w:rsid w:val="00267D18"/>
    <w:rsid w:val="0027697D"/>
    <w:rsid w:val="00284AB8"/>
    <w:rsid w:val="00290932"/>
    <w:rsid w:val="00291687"/>
    <w:rsid w:val="00291C96"/>
    <w:rsid w:val="002A45B0"/>
    <w:rsid w:val="002A53A2"/>
    <w:rsid w:val="002B2252"/>
    <w:rsid w:val="002B3F62"/>
    <w:rsid w:val="002C205F"/>
    <w:rsid w:val="002D7202"/>
    <w:rsid w:val="002F4643"/>
    <w:rsid w:val="002F5EAF"/>
    <w:rsid w:val="003001DA"/>
    <w:rsid w:val="00302E45"/>
    <w:rsid w:val="00305A24"/>
    <w:rsid w:val="00305FE5"/>
    <w:rsid w:val="00315C48"/>
    <w:rsid w:val="003219C1"/>
    <w:rsid w:val="0032291F"/>
    <w:rsid w:val="00326D70"/>
    <w:rsid w:val="003416EC"/>
    <w:rsid w:val="0034541D"/>
    <w:rsid w:val="00346E50"/>
    <w:rsid w:val="00347DF4"/>
    <w:rsid w:val="00365599"/>
    <w:rsid w:val="00366156"/>
    <w:rsid w:val="00381A25"/>
    <w:rsid w:val="00385842"/>
    <w:rsid w:val="00385C34"/>
    <w:rsid w:val="00386BCD"/>
    <w:rsid w:val="00387E0F"/>
    <w:rsid w:val="003950B8"/>
    <w:rsid w:val="00395400"/>
    <w:rsid w:val="00397DE5"/>
    <w:rsid w:val="003A0A60"/>
    <w:rsid w:val="003A167D"/>
    <w:rsid w:val="003A39D0"/>
    <w:rsid w:val="003A3A03"/>
    <w:rsid w:val="003A6969"/>
    <w:rsid w:val="003B268B"/>
    <w:rsid w:val="003B2D9C"/>
    <w:rsid w:val="003B2F7D"/>
    <w:rsid w:val="003B4ADF"/>
    <w:rsid w:val="003B4CCB"/>
    <w:rsid w:val="003B7ADA"/>
    <w:rsid w:val="003C2E3A"/>
    <w:rsid w:val="003C4A7A"/>
    <w:rsid w:val="003C515B"/>
    <w:rsid w:val="003C5809"/>
    <w:rsid w:val="003C67C0"/>
    <w:rsid w:val="003C770E"/>
    <w:rsid w:val="003E06CE"/>
    <w:rsid w:val="003E710E"/>
    <w:rsid w:val="003F45FC"/>
    <w:rsid w:val="003F579A"/>
    <w:rsid w:val="004016AD"/>
    <w:rsid w:val="00410245"/>
    <w:rsid w:val="00410B11"/>
    <w:rsid w:val="00414DCC"/>
    <w:rsid w:val="00427E97"/>
    <w:rsid w:val="0043020F"/>
    <w:rsid w:val="00436387"/>
    <w:rsid w:val="00437EDB"/>
    <w:rsid w:val="00441237"/>
    <w:rsid w:val="00442470"/>
    <w:rsid w:val="00442D8B"/>
    <w:rsid w:val="00446D26"/>
    <w:rsid w:val="0045388F"/>
    <w:rsid w:val="004562A3"/>
    <w:rsid w:val="0045781A"/>
    <w:rsid w:val="00457D15"/>
    <w:rsid w:val="00461E1D"/>
    <w:rsid w:val="00462A54"/>
    <w:rsid w:val="00464297"/>
    <w:rsid w:val="0049128A"/>
    <w:rsid w:val="00497F2A"/>
    <w:rsid w:val="004A2781"/>
    <w:rsid w:val="004B2B19"/>
    <w:rsid w:val="004B3F33"/>
    <w:rsid w:val="004B6AAF"/>
    <w:rsid w:val="004C40B8"/>
    <w:rsid w:val="004D63DA"/>
    <w:rsid w:val="004D7275"/>
    <w:rsid w:val="004E1830"/>
    <w:rsid w:val="004E35F1"/>
    <w:rsid w:val="004E68B9"/>
    <w:rsid w:val="00516348"/>
    <w:rsid w:val="00516574"/>
    <w:rsid w:val="005170C0"/>
    <w:rsid w:val="00517AFA"/>
    <w:rsid w:val="005253E7"/>
    <w:rsid w:val="0054227E"/>
    <w:rsid w:val="00544BC7"/>
    <w:rsid w:val="00545EF2"/>
    <w:rsid w:val="005501D4"/>
    <w:rsid w:val="00561D50"/>
    <w:rsid w:val="00565008"/>
    <w:rsid w:val="0056533C"/>
    <w:rsid w:val="00565817"/>
    <w:rsid w:val="0057772F"/>
    <w:rsid w:val="00582AD3"/>
    <w:rsid w:val="005846C3"/>
    <w:rsid w:val="005866C2"/>
    <w:rsid w:val="00587135"/>
    <w:rsid w:val="0059097D"/>
    <w:rsid w:val="00596EB8"/>
    <w:rsid w:val="005A64B7"/>
    <w:rsid w:val="005B1DD5"/>
    <w:rsid w:val="005D33B0"/>
    <w:rsid w:val="005D3E67"/>
    <w:rsid w:val="005E0804"/>
    <w:rsid w:val="005E3B6F"/>
    <w:rsid w:val="005E6399"/>
    <w:rsid w:val="005F1C67"/>
    <w:rsid w:val="005F787E"/>
    <w:rsid w:val="00601D9E"/>
    <w:rsid w:val="00601FCE"/>
    <w:rsid w:val="006046DB"/>
    <w:rsid w:val="006130B4"/>
    <w:rsid w:val="00620103"/>
    <w:rsid w:val="00623C60"/>
    <w:rsid w:val="0062620D"/>
    <w:rsid w:val="00627028"/>
    <w:rsid w:val="0062753A"/>
    <w:rsid w:val="00631EF2"/>
    <w:rsid w:val="00632BFC"/>
    <w:rsid w:val="0063329C"/>
    <w:rsid w:val="00641BC0"/>
    <w:rsid w:val="00644917"/>
    <w:rsid w:val="006449B8"/>
    <w:rsid w:val="0065012B"/>
    <w:rsid w:val="00673DEB"/>
    <w:rsid w:val="00676037"/>
    <w:rsid w:val="00682C25"/>
    <w:rsid w:val="006950AA"/>
    <w:rsid w:val="006A6A44"/>
    <w:rsid w:val="006A7C0A"/>
    <w:rsid w:val="006B0960"/>
    <w:rsid w:val="006B3AD0"/>
    <w:rsid w:val="006B535E"/>
    <w:rsid w:val="006B6906"/>
    <w:rsid w:val="006C1131"/>
    <w:rsid w:val="006C2607"/>
    <w:rsid w:val="006C503B"/>
    <w:rsid w:val="006E22BB"/>
    <w:rsid w:val="006E2EB2"/>
    <w:rsid w:val="006E79E6"/>
    <w:rsid w:val="006F03AD"/>
    <w:rsid w:val="006F3A5B"/>
    <w:rsid w:val="006F6C8C"/>
    <w:rsid w:val="00700EFE"/>
    <w:rsid w:val="00705AC6"/>
    <w:rsid w:val="00712A7F"/>
    <w:rsid w:val="007162F0"/>
    <w:rsid w:val="00722BE1"/>
    <w:rsid w:val="007252C0"/>
    <w:rsid w:val="00731D0C"/>
    <w:rsid w:val="00734BAA"/>
    <w:rsid w:val="0073714C"/>
    <w:rsid w:val="00743199"/>
    <w:rsid w:val="00745C1F"/>
    <w:rsid w:val="00751EAB"/>
    <w:rsid w:val="0075384D"/>
    <w:rsid w:val="00756EBE"/>
    <w:rsid w:val="00760514"/>
    <w:rsid w:val="00764673"/>
    <w:rsid w:val="00764B95"/>
    <w:rsid w:val="00766A3B"/>
    <w:rsid w:val="00773BF3"/>
    <w:rsid w:val="0077639A"/>
    <w:rsid w:val="007868E3"/>
    <w:rsid w:val="00792F73"/>
    <w:rsid w:val="007A239B"/>
    <w:rsid w:val="007A300D"/>
    <w:rsid w:val="007A751D"/>
    <w:rsid w:val="007B170D"/>
    <w:rsid w:val="007C32B5"/>
    <w:rsid w:val="007C38EB"/>
    <w:rsid w:val="007C53E5"/>
    <w:rsid w:val="007C6AED"/>
    <w:rsid w:val="007D197D"/>
    <w:rsid w:val="007D5150"/>
    <w:rsid w:val="007D7378"/>
    <w:rsid w:val="007D74D1"/>
    <w:rsid w:val="007E1044"/>
    <w:rsid w:val="007E5157"/>
    <w:rsid w:val="007E77BB"/>
    <w:rsid w:val="007F4C57"/>
    <w:rsid w:val="008138ED"/>
    <w:rsid w:val="008144DA"/>
    <w:rsid w:val="0081696D"/>
    <w:rsid w:val="0082155F"/>
    <w:rsid w:val="00826130"/>
    <w:rsid w:val="0083255C"/>
    <w:rsid w:val="00833BFA"/>
    <w:rsid w:val="00834DA5"/>
    <w:rsid w:val="0084640B"/>
    <w:rsid w:val="008552B5"/>
    <w:rsid w:val="0086363E"/>
    <w:rsid w:val="00865385"/>
    <w:rsid w:val="00872B06"/>
    <w:rsid w:val="00893ED1"/>
    <w:rsid w:val="0089453C"/>
    <w:rsid w:val="00896879"/>
    <w:rsid w:val="008A2150"/>
    <w:rsid w:val="008A2500"/>
    <w:rsid w:val="008A38A5"/>
    <w:rsid w:val="008A3B66"/>
    <w:rsid w:val="008A5385"/>
    <w:rsid w:val="008A7593"/>
    <w:rsid w:val="008B4C34"/>
    <w:rsid w:val="008B59F5"/>
    <w:rsid w:val="008C3665"/>
    <w:rsid w:val="008C666E"/>
    <w:rsid w:val="008D5B16"/>
    <w:rsid w:val="008D5C77"/>
    <w:rsid w:val="008E1EFB"/>
    <w:rsid w:val="008E45E0"/>
    <w:rsid w:val="008F3FA2"/>
    <w:rsid w:val="008F4F2B"/>
    <w:rsid w:val="008F5F14"/>
    <w:rsid w:val="008F7C42"/>
    <w:rsid w:val="0090122B"/>
    <w:rsid w:val="00902C1B"/>
    <w:rsid w:val="009110D4"/>
    <w:rsid w:val="00911E73"/>
    <w:rsid w:val="0091664F"/>
    <w:rsid w:val="0091751A"/>
    <w:rsid w:val="0092527A"/>
    <w:rsid w:val="009271D7"/>
    <w:rsid w:val="0093212C"/>
    <w:rsid w:val="0093489F"/>
    <w:rsid w:val="00945FCA"/>
    <w:rsid w:val="00947481"/>
    <w:rsid w:val="00951C89"/>
    <w:rsid w:val="00956782"/>
    <w:rsid w:val="009620A7"/>
    <w:rsid w:val="00962923"/>
    <w:rsid w:val="00967F9F"/>
    <w:rsid w:val="00970431"/>
    <w:rsid w:val="0097590F"/>
    <w:rsid w:val="00977879"/>
    <w:rsid w:val="00983941"/>
    <w:rsid w:val="00994FF1"/>
    <w:rsid w:val="009963E4"/>
    <w:rsid w:val="0099721B"/>
    <w:rsid w:val="00997FCE"/>
    <w:rsid w:val="009A3FBF"/>
    <w:rsid w:val="009A7AB1"/>
    <w:rsid w:val="009A7BFA"/>
    <w:rsid w:val="009A7EF8"/>
    <w:rsid w:val="009B4AB2"/>
    <w:rsid w:val="009C182D"/>
    <w:rsid w:val="009C2B56"/>
    <w:rsid w:val="009C4972"/>
    <w:rsid w:val="009C60A3"/>
    <w:rsid w:val="009D497C"/>
    <w:rsid w:val="009D4ECD"/>
    <w:rsid w:val="009E14B9"/>
    <w:rsid w:val="009E1E7C"/>
    <w:rsid w:val="009E2ABE"/>
    <w:rsid w:val="009E3720"/>
    <w:rsid w:val="009E4758"/>
    <w:rsid w:val="009E5FA5"/>
    <w:rsid w:val="009E7C58"/>
    <w:rsid w:val="009F243C"/>
    <w:rsid w:val="00A04B1E"/>
    <w:rsid w:val="00A067FF"/>
    <w:rsid w:val="00A11EED"/>
    <w:rsid w:val="00A14092"/>
    <w:rsid w:val="00A15F67"/>
    <w:rsid w:val="00A17F93"/>
    <w:rsid w:val="00A20628"/>
    <w:rsid w:val="00A27652"/>
    <w:rsid w:val="00A32FEA"/>
    <w:rsid w:val="00A33A02"/>
    <w:rsid w:val="00A422CF"/>
    <w:rsid w:val="00A446FF"/>
    <w:rsid w:val="00A449E8"/>
    <w:rsid w:val="00A60316"/>
    <w:rsid w:val="00A66EA9"/>
    <w:rsid w:val="00A716F3"/>
    <w:rsid w:val="00A75DE9"/>
    <w:rsid w:val="00A76339"/>
    <w:rsid w:val="00A8442D"/>
    <w:rsid w:val="00A845DD"/>
    <w:rsid w:val="00A91D41"/>
    <w:rsid w:val="00A92063"/>
    <w:rsid w:val="00A92F7A"/>
    <w:rsid w:val="00A934F9"/>
    <w:rsid w:val="00AA1FE4"/>
    <w:rsid w:val="00AA3726"/>
    <w:rsid w:val="00AA7271"/>
    <w:rsid w:val="00AB0061"/>
    <w:rsid w:val="00AB1B91"/>
    <w:rsid w:val="00AC5633"/>
    <w:rsid w:val="00AD5DA4"/>
    <w:rsid w:val="00AD6895"/>
    <w:rsid w:val="00AE03FE"/>
    <w:rsid w:val="00AE0DA5"/>
    <w:rsid w:val="00AE14D8"/>
    <w:rsid w:val="00AE2D4B"/>
    <w:rsid w:val="00AE3401"/>
    <w:rsid w:val="00AE6027"/>
    <w:rsid w:val="00AF26C3"/>
    <w:rsid w:val="00B00449"/>
    <w:rsid w:val="00B01F42"/>
    <w:rsid w:val="00B06219"/>
    <w:rsid w:val="00B132C4"/>
    <w:rsid w:val="00B15FA2"/>
    <w:rsid w:val="00B16721"/>
    <w:rsid w:val="00B23354"/>
    <w:rsid w:val="00B2515C"/>
    <w:rsid w:val="00B2780D"/>
    <w:rsid w:val="00B314A2"/>
    <w:rsid w:val="00B33483"/>
    <w:rsid w:val="00B34FDE"/>
    <w:rsid w:val="00B37E1B"/>
    <w:rsid w:val="00B40471"/>
    <w:rsid w:val="00B427C2"/>
    <w:rsid w:val="00B46913"/>
    <w:rsid w:val="00B47CA4"/>
    <w:rsid w:val="00B47D06"/>
    <w:rsid w:val="00B508A6"/>
    <w:rsid w:val="00B53199"/>
    <w:rsid w:val="00B53DEE"/>
    <w:rsid w:val="00B547A5"/>
    <w:rsid w:val="00B650E8"/>
    <w:rsid w:val="00B662E2"/>
    <w:rsid w:val="00B66726"/>
    <w:rsid w:val="00B67BA9"/>
    <w:rsid w:val="00B710F1"/>
    <w:rsid w:val="00B713E7"/>
    <w:rsid w:val="00B73F56"/>
    <w:rsid w:val="00B8046B"/>
    <w:rsid w:val="00B8370F"/>
    <w:rsid w:val="00B86B85"/>
    <w:rsid w:val="00B871F6"/>
    <w:rsid w:val="00B92F9E"/>
    <w:rsid w:val="00B95039"/>
    <w:rsid w:val="00BB3647"/>
    <w:rsid w:val="00BC5A8F"/>
    <w:rsid w:val="00BD799F"/>
    <w:rsid w:val="00BE6979"/>
    <w:rsid w:val="00BF1289"/>
    <w:rsid w:val="00BF6E0F"/>
    <w:rsid w:val="00C03C6F"/>
    <w:rsid w:val="00C12518"/>
    <w:rsid w:val="00C200F7"/>
    <w:rsid w:val="00C24458"/>
    <w:rsid w:val="00C30D62"/>
    <w:rsid w:val="00C330C6"/>
    <w:rsid w:val="00C41C3A"/>
    <w:rsid w:val="00C50C8C"/>
    <w:rsid w:val="00C56726"/>
    <w:rsid w:val="00C656E1"/>
    <w:rsid w:val="00C81E1F"/>
    <w:rsid w:val="00C91491"/>
    <w:rsid w:val="00C91C11"/>
    <w:rsid w:val="00C93011"/>
    <w:rsid w:val="00C942EB"/>
    <w:rsid w:val="00C94718"/>
    <w:rsid w:val="00CB2106"/>
    <w:rsid w:val="00CB2C18"/>
    <w:rsid w:val="00CB4B4C"/>
    <w:rsid w:val="00CB6191"/>
    <w:rsid w:val="00CC11A3"/>
    <w:rsid w:val="00CC2603"/>
    <w:rsid w:val="00CC5BFE"/>
    <w:rsid w:val="00CD06A5"/>
    <w:rsid w:val="00CD174C"/>
    <w:rsid w:val="00CD3297"/>
    <w:rsid w:val="00CD5F35"/>
    <w:rsid w:val="00CF1514"/>
    <w:rsid w:val="00CF318A"/>
    <w:rsid w:val="00CF529E"/>
    <w:rsid w:val="00D000FB"/>
    <w:rsid w:val="00D03F12"/>
    <w:rsid w:val="00D117F5"/>
    <w:rsid w:val="00D16CD9"/>
    <w:rsid w:val="00D2459B"/>
    <w:rsid w:val="00D3045B"/>
    <w:rsid w:val="00D7102C"/>
    <w:rsid w:val="00D73367"/>
    <w:rsid w:val="00D764D3"/>
    <w:rsid w:val="00D84DA0"/>
    <w:rsid w:val="00D911CD"/>
    <w:rsid w:val="00D939DA"/>
    <w:rsid w:val="00D93EF8"/>
    <w:rsid w:val="00D967D8"/>
    <w:rsid w:val="00DA1AD2"/>
    <w:rsid w:val="00DA1C84"/>
    <w:rsid w:val="00DA299C"/>
    <w:rsid w:val="00DA2BFA"/>
    <w:rsid w:val="00DB0922"/>
    <w:rsid w:val="00DB2C9F"/>
    <w:rsid w:val="00DB3CC9"/>
    <w:rsid w:val="00DB67E3"/>
    <w:rsid w:val="00DC4C74"/>
    <w:rsid w:val="00DC55A6"/>
    <w:rsid w:val="00DC7549"/>
    <w:rsid w:val="00DD643D"/>
    <w:rsid w:val="00DD6D9A"/>
    <w:rsid w:val="00DE096B"/>
    <w:rsid w:val="00DE0EF8"/>
    <w:rsid w:val="00DE0FB9"/>
    <w:rsid w:val="00DE45BC"/>
    <w:rsid w:val="00DF0599"/>
    <w:rsid w:val="00DF1C3B"/>
    <w:rsid w:val="00DF3EB9"/>
    <w:rsid w:val="00E019D2"/>
    <w:rsid w:val="00E03610"/>
    <w:rsid w:val="00E05E57"/>
    <w:rsid w:val="00E10002"/>
    <w:rsid w:val="00E215C5"/>
    <w:rsid w:val="00E236AA"/>
    <w:rsid w:val="00E237B6"/>
    <w:rsid w:val="00E238E4"/>
    <w:rsid w:val="00E27778"/>
    <w:rsid w:val="00E3082D"/>
    <w:rsid w:val="00E30CFE"/>
    <w:rsid w:val="00E3210B"/>
    <w:rsid w:val="00E4052D"/>
    <w:rsid w:val="00E43215"/>
    <w:rsid w:val="00E43FAB"/>
    <w:rsid w:val="00E51B4F"/>
    <w:rsid w:val="00E543C0"/>
    <w:rsid w:val="00E66FD2"/>
    <w:rsid w:val="00E7297E"/>
    <w:rsid w:val="00E83419"/>
    <w:rsid w:val="00E85737"/>
    <w:rsid w:val="00E91AAD"/>
    <w:rsid w:val="00E92BB3"/>
    <w:rsid w:val="00E93963"/>
    <w:rsid w:val="00EA3DFD"/>
    <w:rsid w:val="00EB11A4"/>
    <w:rsid w:val="00EC059F"/>
    <w:rsid w:val="00EC13B3"/>
    <w:rsid w:val="00EC6DDF"/>
    <w:rsid w:val="00EE0A35"/>
    <w:rsid w:val="00EE1B47"/>
    <w:rsid w:val="00EE5F68"/>
    <w:rsid w:val="00F02FEE"/>
    <w:rsid w:val="00F0752D"/>
    <w:rsid w:val="00F12567"/>
    <w:rsid w:val="00F13328"/>
    <w:rsid w:val="00F22521"/>
    <w:rsid w:val="00F26A5E"/>
    <w:rsid w:val="00F32623"/>
    <w:rsid w:val="00F32956"/>
    <w:rsid w:val="00F34242"/>
    <w:rsid w:val="00F47D1E"/>
    <w:rsid w:val="00F51269"/>
    <w:rsid w:val="00F6005F"/>
    <w:rsid w:val="00F6079A"/>
    <w:rsid w:val="00F640A3"/>
    <w:rsid w:val="00F6682E"/>
    <w:rsid w:val="00F670B9"/>
    <w:rsid w:val="00F75694"/>
    <w:rsid w:val="00F77FE3"/>
    <w:rsid w:val="00F87C5D"/>
    <w:rsid w:val="00FA0F07"/>
    <w:rsid w:val="00FA390E"/>
    <w:rsid w:val="00FB0CE9"/>
    <w:rsid w:val="00FC1F58"/>
    <w:rsid w:val="00FC25AE"/>
    <w:rsid w:val="00FC48A1"/>
    <w:rsid w:val="00FD0D1A"/>
    <w:rsid w:val="00FD4ACF"/>
    <w:rsid w:val="00FE0BA0"/>
    <w:rsid w:val="00FE4723"/>
    <w:rsid w:val="00FF0B82"/>
    <w:rsid w:val="00FF58FA"/>
    <w:rsid w:val="00FF724F"/>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B0C5C"/>
  <w15:docId w15:val="{328E87BA-82CB-4CE4-AD81-FF2AB5C2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3354"/>
    <w:rPr>
      <w:sz w:val="24"/>
      <w:szCs w:val="24"/>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link w:val="Heading2Char"/>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link w:val="FootnoteTextChar"/>
    <w:rsid w:val="001066DC"/>
    <w:rPr>
      <w:sz w:val="20"/>
    </w:rPr>
  </w:style>
  <w:style w:type="character" w:styleId="FootnoteReference">
    <w:name w:val="footnote reference"/>
    <w:rsid w:val="001066DC"/>
    <w:rPr>
      <w:vertAlign w:val="superscript"/>
    </w:rPr>
  </w:style>
  <w:style w:type="paragraph" w:styleId="NormalWeb">
    <w:name w:val="Normal (Web)"/>
    <w:basedOn w:val="Normal"/>
    <w:uiPriority w:val="99"/>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styleId="FollowedHyperlink">
    <w:name w:val="FollowedHyperlink"/>
    <w:rsid w:val="00DE0EF8"/>
    <w:rPr>
      <w:color w:val="800080"/>
      <w:u w:val="single"/>
    </w:rPr>
  </w:style>
  <w:style w:type="character" w:customStyle="1" w:styleId="Heading1Char">
    <w:name w:val="Heading 1 Char"/>
    <w:basedOn w:val="DefaultParagraphFont"/>
    <w:link w:val="Heading1"/>
    <w:rsid w:val="00DF0599"/>
    <w:rPr>
      <w:rFonts w:ascii="Bookman" w:hAnsi="Bookman" w:cs="Arial"/>
      <w:i/>
      <w:iCs/>
      <w:sz w:val="28"/>
    </w:rPr>
  </w:style>
  <w:style w:type="character" w:customStyle="1" w:styleId="Heading2Char">
    <w:name w:val="Heading 2 Char"/>
    <w:basedOn w:val="DefaultParagraphFont"/>
    <w:link w:val="Heading2"/>
    <w:rsid w:val="00DF0599"/>
    <w:rPr>
      <w:rFonts w:ascii="Bookman" w:hAnsi="Bookman" w:cs="Arial"/>
      <w:i/>
      <w:iCs/>
      <w:color w:val="333399"/>
      <w:sz w:val="28"/>
    </w:rPr>
  </w:style>
  <w:style w:type="character" w:customStyle="1" w:styleId="UnresolvedMention1">
    <w:name w:val="Unresolved Mention1"/>
    <w:basedOn w:val="DefaultParagraphFont"/>
    <w:uiPriority w:val="99"/>
    <w:semiHidden/>
    <w:unhideWhenUsed/>
    <w:rsid w:val="009C4972"/>
    <w:rPr>
      <w:color w:val="605E5C"/>
      <w:shd w:val="clear" w:color="auto" w:fill="E1DFDD"/>
    </w:rPr>
  </w:style>
  <w:style w:type="character" w:styleId="CommentReference">
    <w:name w:val="annotation reference"/>
    <w:basedOn w:val="DefaultParagraphFont"/>
    <w:semiHidden/>
    <w:unhideWhenUsed/>
    <w:rsid w:val="0027697D"/>
    <w:rPr>
      <w:sz w:val="16"/>
      <w:szCs w:val="16"/>
    </w:rPr>
  </w:style>
  <w:style w:type="paragraph" w:styleId="CommentText">
    <w:name w:val="annotation text"/>
    <w:basedOn w:val="Normal"/>
    <w:link w:val="CommentTextChar"/>
    <w:unhideWhenUsed/>
    <w:rsid w:val="0027697D"/>
    <w:rPr>
      <w:sz w:val="20"/>
    </w:rPr>
  </w:style>
  <w:style w:type="character" w:customStyle="1" w:styleId="CommentTextChar">
    <w:name w:val="Comment Text Char"/>
    <w:basedOn w:val="DefaultParagraphFont"/>
    <w:link w:val="CommentText"/>
    <w:rsid w:val="0027697D"/>
    <w:rPr>
      <w:rFonts w:ascii="Arial" w:hAnsi="Arial" w:cs="Arial"/>
    </w:rPr>
  </w:style>
  <w:style w:type="paragraph" w:styleId="CommentSubject">
    <w:name w:val="annotation subject"/>
    <w:basedOn w:val="CommentText"/>
    <w:next w:val="CommentText"/>
    <w:link w:val="CommentSubjectChar"/>
    <w:semiHidden/>
    <w:unhideWhenUsed/>
    <w:rsid w:val="0027697D"/>
    <w:rPr>
      <w:b/>
      <w:bCs/>
    </w:rPr>
  </w:style>
  <w:style w:type="character" w:customStyle="1" w:styleId="CommentSubjectChar">
    <w:name w:val="Comment Subject Char"/>
    <w:basedOn w:val="CommentTextChar"/>
    <w:link w:val="CommentSubject"/>
    <w:semiHidden/>
    <w:rsid w:val="0027697D"/>
    <w:rPr>
      <w:rFonts w:ascii="Arial" w:hAnsi="Arial" w:cs="Arial"/>
      <w:b/>
      <w:bCs/>
    </w:rPr>
  </w:style>
  <w:style w:type="character" w:styleId="PlaceholderText">
    <w:name w:val="Placeholder Text"/>
    <w:basedOn w:val="DefaultParagraphFont"/>
    <w:uiPriority w:val="99"/>
    <w:semiHidden/>
    <w:rsid w:val="001E0F53"/>
    <w:rPr>
      <w:color w:val="808080"/>
    </w:rPr>
  </w:style>
  <w:style w:type="character" w:customStyle="1" w:styleId="Style2">
    <w:name w:val="Style2"/>
    <w:basedOn w:val="DefaultParagraphFont"/>
    <w:uiPriority w:val="1"/>
    <w:rsid w:val="001E0F53"/>
    <w:rPr>
      <w:rFonts w:ascii="Times New Roman" w:hAnsi="Times New Roman"/>
      <w:sz w:val="24"/>
    </w:rPr>
  </w:style>
  <w:style w:type="table" w:customStyle="1" w:styleId="TableGrid1">
    <w:name w:val="Table Grid1"/>
    <w:basedOn w:val="TableNormal"/>
    <w:next w:val="TableGrid"/>
    <w:uiPriority w:val="39"/>
    <w:rsid w:val="00437E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6A3C"/>
    <w:rPr>
      <w:color w:val="605E5C"/>
      <w:shd w:val="clear" w:color="auto" w:fill="E1DFDD"/>
    </w:rPr>
  </w:style>
  <w:style w:type="table" w:styleId="PlainTable4">
    <w:name w:val="Plain Table 4"/>
    <w:basedOn w:val="TableNormal"/>
    <w:uiPriority w:val="44"/>
    <w:rsid w:val="007E1044"/>
    <w:rPr>
      <w:rFonts w:asciiTheme="minorHAnsi" w:eastAsiaTheme="minorHAnsi" w:hAnsiTheme="minorHAnsi" w:cstheme="minorBidi"/>
      <w:kern w:val="2"/>
      <w:sz w:val="24"/>
      <w:szCs w:val="24"/>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EB11A4"/>
    <w:rPr>
      <w:rFonts w:ascii="Arial" w:hAnsi="Arial" w:cs="Arial"/>
      <w:sz w:val="22"/>
    </w:rPr>
  </w:style>
  <w:style w:type="character" w:customStyle="1" w:styleId="FootnoteTextChar">
    <w:name w:val="Footnote Text Char"/>
    <w:basedOn w:val="DefaultParagraphFont"/>
    <w:link w:val="FootnoteText"/>
    <w:rsid w:val="00596EB8"/>
  </w:style>
  <w:style w:type="table" w:customStyle="1" w:styleId="TableGrid11">
    <w:name w:val="Table Grid11"/>
    <w:basedOn w:val="TableNormal"/>
    <w:next w:val="TableGrid"/>
    <w:uiPriority w:val="59"/>
    <w:rsid w:val="00596E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596EB8"/>
    <w:pPr>
      <w:autoSpaceDE w:val="0"/>
      <w:autoSpaceDN w:val="0"/>
      <w:adjustRightInd w:val="0"/>
      <w:spacing w:line="288" w:lineRule="auto"/>
      <w:textAlignment w:val="center"/>
    </w:pPr>
    <w:rPr>
      <w:rFonts w:ascii="Minion Pro" w:eastAsia="Corbel" w:hAnsi="Minion Pro" w:cs="Minion Pro"/>
      <w:color w:val="000000"/>
    </w:rPr>
  </w:style>
  <w:style w:type="character" w:customStyle="1" w:styleId="FooterChar">
    <w:name w:val="Footer Char"/>
    <w:basedOn w:val="DefaultParagraphFont"/>
    <w:link w:val="Footer"/>
    <w:uiPriority w:val="99"/>
    <w:rsid w:val="00620103"/>
    <w:rPr>
      <w:rFonts w:ascii="Arial" w:hAnsi="Arial" w:cs="Arial"/>
      <w:sz w:val="22"/>
    </w:rPr>
  </w:style>
  <w:style w:type="paragraph" w:styleId="ListParagraph">
    <w:name w:val="List Paragraph"/>
    <w:basedOn w:val="Normal"/>
    <w:link w:val="ListParagraphChar"/>
    <w:uiPriority w:val="34"/>
    <w:qFormat/>
    <w:rsid w:val="00C200F7"/>
    <w:pPr>
      <w:ind w:left="720"/>
      <w:contextualSpacing/>
    </w:pPr>
  </w:style>
  <w:style w:type="character" w:customStyle="1" w:styleId="ListParagraphChar">
    <w:name w:val="List Paragraph Char"/>
    <w:link w:val="ListParagraph"/>
    <w:uiPriority w:val="34"/>
    <w:rsid w:val="00D7102C"/>
    <w:rPr>
      <w:rFonts w:ascii="Arial" w:hAnsi="Arial" w:cs="Arial"/>
      <w:sz w:val="22"/>
    </w:rPr>
  </w:style>
  <w:style w:type="character" w:customStyle="1" w:styleId="fadeinm1hgl8">
    <w:name w:val="_fadein_m1hgl_8"/>
    <w:basedOn w:val="DefaultParagraphFont"/>
    <w:rsid w:val="001B6EAF"/>
  </w:style>
  <w:style w:type="character" w:customStyle="1" w:styleId="HeaderChar">
    <w:name w:val="Header Char"/>
    <w:basedOn w:val="DefaultParagraphFont"/>
    <w:link w:val="Header"/>
    <w:uiPriority w:val="99"/>
    <w:rsid w:val="0059097D"/>
    <w:rPr>
      <w:rFonts w:ascii="Arial" w:hAnsi="Arial" w:cs="Arial"/>
      <w:sz w:val="22"/>
    </w:rPr>
  </w:style>
  <w:style w:type="character" w:customStyle="1" w:styleId="fui-styledtext">
    <w:name w:val="fui-styledtext"/>
    <w:basedOn w:val="DefaultParagraphFont"/>
    <w:rsid w:val="00B23354"/>
  </w:style>
  <w:style w:type="character" w:customStyle="1" w:styleId="cf01">
    <w:name w:val="cf01"/>
    <w:basedOn w:val="DefaultParagraphFont"/>
    <w:rsid w:val="00BF12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8706">
      <w:bodyDiv w:val="1"/>
      <w:marLeft w:val="0"/>
      <w:marRight w:val="0"/>
      <w:marTop w:val="0"/>
      <w:marBottom w:val="0"/>
      <w:divBdr>
        <w:top w:val="none" w:sz="0" w:space="0" w:color="auto"/>
        <w:left w:val="none" w:sz="0" w:space="0" w:color="auto"/>
        <w:bottom w:val="none" w:sz="0" w:space="0" w:color="auto"/>
        <w:right w:val="none" w:sz="0" w:space="0" w:color="auto"/>
      </w:divBdr>
    </w:div>
    <w:div w:id="88892188">
      <w:bodyDiv w:val="1"/>
      <w:marLeft w:val="0"/>
      <w:marRight w:val="0"/>
      <w:marTop w:val="0"/>
      <w:marBottom w:val="0"/>
      <w:divBdr>
        <w:top w:val="none" w:sz="0" w:space="0" w:color="auto"/>
        <w:left w:val="none" w:sz="0" w:space="0" w:color="auto"/>
        <w:bottom w:val="none" w:sz="0" w:space="0" w:color="auto"/>
        <w:right w:val="none" w:sz="0" w:space="0" w:color="auto"/>
      </w:divBdr>
    </w:div>
    <w:div w:id="160003532">
      <w:bodyDiv w:val="1"/>
      <w:marLeft w:val="0"/>
      <w:marRight w:val="0"/>
      <w:marTop w:val="0"/>
      <w:marBottom w:val="0"/>
      <w:divBdr>
        <w:top w:val="none" w:sz="0" w:space="0" w:color="auto"/>
        <w:left w:val="none" w:sz="0" w:space="0" w:color="auto"/>
        <w:bottom w:val="none" w:sz="0" w:space="0" w:color="auto"/>
        <w:right w:val="none" w:sz="0" w:space="0" w:color="auto"/>
      </w:divBdr>
      <w:divsChild>
        <w:div w:id="1771461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62854">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413816535">
      <w:bodyDiv w:val="1"/>
      <w:marLeft w:val="0"/>
      <w:marRight w:val="0"/>
      <w:marTop w:val="0"/>
      <w:marBottom w:val="0"/>
      <w:divBdr>
        <w:top w:val="none" w:sz="0" w:space="0" w:color="auto"/>
        <w:left w:val="none" w:sz="0" w:space="0" w:color="auto"/>
        <w:bottom w:val="none" w:sz="0" w:space="0" w:color="auto"/>
        <w:right w:val="none" w:sz="0" w:space="0" w:color="auto"/>
      </w:divBdr>
    </w:div>
    <w:div w:id="889193280">
      <w:bodyDiv w:val="1"/>
      <w:marLeft w:val="0"/>
      <w:marRight w:val="0"/>
      <w:marTop w:val="0"/>
      <w:marBottom w:val="0"/>
      <w:divBdr>
        <w:top w:val="none" w:sz="0" w:space="0" w:color="auto"/>
        <w:left w:val="none" w:sz="0" w:space="0" w:color="auto"/>
        <w:bottom w:val="none" w:sz="0" w:space="0" w:color="auto"/>
        <w:right w:val="none" w:sz="0" w:space="0" w:color="auto"/>
      </w:divBdr>
      <w:divsChild>
        <w:div w:id="1761872154">
          <w:marLeft w:val="0"/>
          <w:marRight w:val="0"/>
          <w:marTop w:val="0"/>
          <w:marBottom w:val="0"/>
          <w:divBdr>
            <w:top w:val="none" w:sz="0" w:space="0" w:color="auto"/>
            <w:left w:val="none" w:sz="0" w:space="0" w:color="auto"/>
            <w:bottom w:val="none" w:sz="0" w:space="0" w:color="auto"/>
            <w:right w:val="none" w:sz="0" w:space="0" w:color="auto"/>
          </w:divBdr>
          <w:divsChild>
            <w:div w:id="213079095">
              <w:marLeft w:val="0"/>
              <w:marRight w:val="0"/>
              <w:marTop w:val="0"/>
              <w:marBottom w:val="0"/>
              <w:divBdr>
                <w:top w:val="none" w:sz="0" w:space="0" w:color="auto"/>
                <w:left w:val="none" w:sz="0" w:space="0" w:color="auto"/>
                <w:bottom w:val="none" w:sz="0" w:space="0" w:color="auto"/>
                <w:right w:val="none" w:sz="0" w:space="0" w:color="auto"/>
              </w:divBdr>
              <w:divsChild>
                <w:div w:id="1818837210">
                  <w:marLeft w:val="0"/>
                  <w:marRight w:val="0"/>
                  <w:marTop w:val="0"/>
                  <w:marBottom w:val="0"/>
                  <w:divBdr>
                    <w:top w:val="none" w:sz="0" w:space="0" w:color="auto"/>
                    <w:left w:val="none" w:sz="0" w:space="0" w:color="auto"/>
                    <w:bottom w:val="none" w:sz="0" w:space="0" w:color="auto"/>
                    <w:right w:val="none" w:sz="0" w:space="0" w:color="auto"/>
                  </w:divBdr>
                  <w:divsChild>
                    <w:div w:id="2053264599">
                      <w:marLeft w:val="0"/>
                      <w:marRight w:val="0"/>
                      <w:marTop w:val="0"/>
                      <w:marBottom w:val="0"/>
                      <w:divBdr>
                        <w:top w:val="none" w:sz="0" w:space="0" w:color="auto"/>
                        <w:left w:val="none" w:sz="0" w:space="0" w:color="auto"/>
                        <w:bottom w:val="none" w:sz="0" w:space="0" w:color="auto"/>
                        <w:right w:val="none" w:sz="0" w:space="0" w:color="auto"/>
                      </w:divBdr>
                      <w:divsChild>
                        <w:div w:id="1438526357">
                          <w:marLeft w:val="0"/>
                          <w:marRight w:val="0"/>
                          <w:marTop w:val="0"/>
                          <w:marBottom w:val="0"/>
                          <w:divBdr>
                            <w:top w:val="none" w:sz="0" w:space="0" w:color="auto"/>
                            <w:left w:val="none" w:sz="0" w:space="0" w:color="auto"/>
                            <w:bottom w:val="none" w:sz="0" w:space="0" w:color="auto"/>
                            <w:right w:val="none" w:sz="0" w:space="0" w:color="auto"/>
                          </w:divBdr>
                          <w:divsChild>
                            <w:div w:id="605580531">
                              <w:marLeft w:val="0"/>
                              <w:marRight w:val="0"/>
                              <w:marTop w:val="0"/>
                              <w:marBottom w:val="0"/>
                              <w:divBdr>
                                <w:top w:val="none" w:sz="0" w:space="0" w:color="auto"/>
                                <w:left w:val="none" w:sz="0" w:space="0" w:color="auto"/>
                                <w:bottom w:val="none" w:sz="0" w:space="0" w:color="auto"/>
                                <w:right w:val="none" w:sz="0" w:space="0" w:color="auto"/>
                              </w:divBdr>
                              <w:divsChild>
                                <w:div w:id="1440832112">
                                  <w:marLeft w:val="0"/>
                                  <w:marRight w:val="0"/>
                                  <w:marTop w:val="0"/>
                                  <w:marBottom w:val="0"/>
                                  <w:divBdr>
                                    <w:top w:val="single" w:sz="6" w:space="2" w:color="auto"/>
                                    <w:left w:val="single" w:sz="6" w:space="2" w:color="auto"/>
                                    <w:bottom w:val="single" w:sz="6" w:space="2" w:color="auto"/>
                                    <w:right w:val="single" w:sz="6" w:space="2" w:color="auto"/>
                                  </w:divBdr>
                                  <w:divsChild>
                                    <w:div w:id="10669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996676">
      <w:bodyDiv w:val="1"/>
      <w:marLeft w:val="0"/>
      <w:marRight w:val="0"/>
      <w:marTop w:val="0"/>
      <w:marBottom w:val="0"/>
      <w:divBdr>
        <w:top w:val="none" w:sz="0" w:space="0" w:color="auto"/>
        <w:left w:val="none" w:sz="0" w:space="0" w:color="auto"/>
        <w:bottom w:val="none" w:sz="0" w:space="0" w:color="auto"/>
        <w:right w:val="none" w:sz="0" w:space="0" w:color="auto"/>
      </w:divBdr>
    </w:div>
    <w:div w:id="959846997">
      <w:bodyDiv w:val="1"/>
      <w:marLeft w:val="0"/>
      <w:marRight w:val="0"/>
      <w:marTop w:val="0"/>
      <w:marBottom w:val="0"/>
      <w:divBdr>
        <w:top w:val="none" w:sz="0" w:space="0" w:color="auto"/>
        <w:left w:val="none" w:sz="0" w:space="0" w:color="auto"/>
        <w:bottom w:val="none" w:sz="0" w:space="0" w:color="auto"/>
        <w:right w:val="none" w:sz="0" w:space="0" w:color="auto"/>
      </w:divBdr>
    </w:div>
    <w:div w:id="1164006845">
      <w:bodyDiv w:val="1"/>
      <w:marLeft w:val="0"/>
      <w:marRight w:val="0"/>
      <w:marTop w:val="0"/>
      <w:marBottom w:val="0"/>
      <w:divBdr>
        <w:top w:val="none" w:sz="0" w:space="0" w:color="auto"/>
        <w:left w:val="none" w:sz="0" w:space="0" w:color="auto"/>
        <w:bottom w:val="none" w:sz="0" w:space="0" w:color="auto"/>
        <w:right w:val="none" w:sz="0" w:space="0" w:color="auto"/>
      </w:divBdr>
    </w:div>
    <w:div w:id="1205218222">
      <w:bodyDiv w:val="1"/>
      <w:marLeft w:val="0"/>
      <w:marRight w:val="0"/>
      <w:marTop w:val="0"/>
      <w:marBottom w:val="0"/>
      <w:divBdr>
        <w:top w:val="none" w:sz="0" w:space="0" w:color="auto"/>
        <w:left w:val="none" w:sz="0" w:space="0" w:color="auto"/>
        <w:bottom w:val="none" w:sz="0" w:space="0" w:color="auto"/>
        <w:right w:val="none" w:sz="0" w:space="0" w:color="auto"/>
      </w:divBdr>
    </w:div>
    <w:div w:id="1317221634">
      <w:bodyDiv w:val="1"/>
      <w:marLeft w:val="0"/>
      <w:marRight w:val="0"/>
      <w:marTop w:val="0"/>
      <w:marBottom w:val="0"/>
      <w:divBdr>
        <w:top w:val="none" w:sz="0" w:space="0" w:color="auto"/>
        <w:left w:val="none" w:sz="0" w:space="0" w:color="auto"/>
        <w:bottom w:val="none" w:sz="0" w:space="0" w:color="auto"/>
        <w:right w:val="none" w:sz="0" w:space="0" w:color="auto"/>
      </w:divBdr>
      <w:divsChild>
        <w:div w:id="333150678">
          <w:marLeft w:val="0"/>
          <w:marRight w:val="0"/>
          <w:marTop w:val="0"/>
          <w:marBottom w:val="0"/>
          <w:divBdr>
            <w:top w:val="none" w:sz="0" w:space="0" w:color="auto"/>
            <w:left w:val="none" w:sz="0" w:space="0" w:color="auto"/>
            <w:bottom w:val="none" w:sz="0" w:space="0" w:color="auto"/>
            <w:right w:val="none" w:sz="0" w:space="0" w:color="auto"/>
          </w:divBdr>
        </w:div>
        <w:div w:id="1168905570">
          <w:marLeft w:val="0"/>
          <w:marRight w:val="0"/>
          <w:marTop w:val="0"/>
          <w:marBottom w:val="0"/>
          <w:divBdr>
            <w:top w:val="none" w:sz="0" w:space="0" w:color="auto"/>
            <w:left w:val="none" w:sz="0" w:space="0" w:color="auto"/>
            <w:bottom w:val="none" w:sz="0" w:space="0" w:color="auto"/>
            <w:right w:val="none" w:sz="0" w:space="0" w:color="auto"/>
          </w:divBdr>
        </w:div>
        <w:div w:id="1744061380">
          <w:marLeft w:val="0"/>
          <w:marRight w:val="0"/>
          <w:marTop w:val="0"/>
          <w:marBottom w:val="0"/>
          <w:divBdr>
            <w:top w:val="none" w:sz="0" w:space="0" w:color="auto"/>
            <w:left w:val="none" w:sz="0" w:space="0" w:color="auto"/>
            <w:bottom w:val="none" w:sz="0" w:space="0" w:color="auto"/>
            <w:right w:val="none" w:sz="0" w:space="0" w:color="auto"/>
          </w:divBdr>
        </w:div>
        <w:div w:id="1187862403">
          <w:marLeft w:val="0"/>
          <w:marRight w:val="0"/>
          <w:marTop w:val="0"/>
          <w:marBottom w:val="0"/>
          <w:divBdr>
            <w:top w:val="none" w:sz="0" w:space="0" w:color="auto"/>
            <w:left w:val="none" w:sz="0" w:space="0" w:color="auto"/>
            <w:bottom w:val="none" w:sz="0" w:space="0" w:color="auto"/>
            <w:right w:val="none" w:sz="0" w:space="0" w:color="auto"/>
          </w:divBdr>
        </w:div>
      </w:divsChild>
    </w:div>
    <w:div w:id="1500274061">
      <w:bodyDiv w:val="1"/>
      <w:marLeft w:val="0"/>
      <w:marRight w:val="0"/>
      <w:marTop w:val="0"/>
      <w:marBottom w:val="0"/>
      <w:divBdr>
        <w:top w:val="none" w:sz="0" w:space="0" w:color="auto"/>
        <w:left w:val="none" w:sz="0" w:space="0" w:color="auto"/>
        <w:bottom w:val="none" w:sz="0" w:space="0" w:color="auto"/>
        <w:right w:val="none" w:sz="0" w:space="0" w:color="auto"/>
      </w:divBdr>
    </w:div>
    <w:div w:id="1625691312">
      <w:bodyDiv w:val="1"/>
      <w:marLeft w:val="0"/>
      <w:marRight w:val="0"/>
      <w:marTop w:val="0"/>
      <w:marBottom w:val="0"/>
      <w:divBdr>
        <w:top w:val="none" w:sz="0" w:space="0" w:color="auto"/>
        <w:left w:val="none" w:sz="0" w:space="0" w:color="auto"/>
        <w:bottom w:val="none" w:sz="0" w:space="0" w:color="auto"/>
        <w:right w:val="none" w:sz="0" w:space="0" w:color="auto"/>
      </w:divBdr>
    </w:div>
    <w:div w:id="174347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MaryEllen.Heine2@mass.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alentin\Desktop\EOEA%20Letterhead%20-%20June%202019.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BB118E76904DA9AB57069098D2C1FD"/>
        <w:category>
          <w:name w:val="General"/>
          <w:gallery w:val="placeholder"/>
        </w:category>
        <w:types>
          <w:type w:val="bbPlcHdr"/>
        </w:types>
        <w:behaviors>
          <w:behavior w:val="content"/>
        </w:behaviors>
        <w:guid w:val="{0B085FFC-BCBB-436D-8CBE-54AF92A801A5}"/>
      </w:docPartPr>
      <w:docPartBody>
        <w:p w:rsidR="007A4707" w:rsidRDefault="007A4707" w:rsidP="007A4707">
          <w:pPr>
            <w:pStyle w:val="71BB118E76904DA9AB57069098D2C1FD"/>
          </w:pPr>
          <w:r w:rsidRPr="00712757">
            <w:rPr>
              <w:rStyle w:val="PlaceholderText"/>
            </w:rPr>
            <w:t>Click or tap to enter a date.</w:t>
          </w:r>
        </w:p>
      </w:docPartBody>
    </w:docPart>
    <w:docPart>
      <w:docPartPr>
        <w:name w:val="8B0C460FBAB542458340C13ECED9E544"/>
        <w:category>
          <w:name w:val="General"/>
          <w:gallery w:val="placeholder"/>
        </w:category>
        <w:types>
          <w:type w:val="bbPlcHdr"/>
        </w:types>
        <w:behaviors>
          <w:behavior w:val="content"/>
        </w:behaviors>
        <w:guid w:val="{46A1AC5D-3BBF-49C3-9EDA-6DC3F74ED092}"/>
      </w:docPartPr>
      <w:docPartBody>
        <w:p w:rsidR="007A4707" w:rsidRDefault="007A4707" w:rsidP="007A4707">
          <w:pPr>
            <w:pStyle w:val="8B0C460FBAB542458340C13ECED9E544"/>
          </w:pPr>
          <w:r w:rsidRPr="005D7DD1">
            <w:rPr>
              <w:rStyle w:val="PlaceholderText"/>
              <w:rFonts w:eastAsiaTheme="minorHAnsi"/>
              <w:color w:val="FF0000"/>
            </w:rPr>
            <w:t>Date POC Due (</w:t>
          </w:r>
          <w:r>
            <w:rPr>
              <w:rStyle w:val="PlaceholderText"/>
              <w:rFonts w:eastAsiaTheme="minorHAnsi"/>
              <w:color w:val="FF0000"/>
            </w:rPr>
            <w:t>30</w:t>
          </w:r>
          <w:r w:rsidRPr="005D7DD1">
            <w:rPr>
              <w:rStyle w:val="PlaceholderText"/>
              <w:rFonts w:eastAsiaTheme="minorHAnsi"/>
              <w:color w:val="FF0000"/>
            </w:rPr>
            <w:t xml:space="preserve"> days)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nion Pro">
    <w:altName w:val="Cambria"/>
    <w:charset w:val="00"/>
    <w:family w:val="roman"/>
    <w:pitch w:val="variable"/>
    <w:sig w:usb0="60000287" w:usb1="00000001" w:usb2="00000000"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bin">
    <w:altName w:val="Cabin"/>
    <w:panose1 w:val="00000000000000000000"/>
    <w:charset w:val="00"/>
    <w:family w:val="auto"/>
    <w:pitch w:val="variable"/>
    <w:sig w:usb0="A00000FF" w:usb1="0000204B" w:usb2="00000000" w:usb3="00000000" w:csb0="00000193"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1E"/>
    <w:rsid w:val="00005300"/>
    <w:rsid w:val="00045F38"/>
    <w:rsid w:val="0005068D"/>
    <w:rsid w:val="00075B13"/>
    <w:rsid w:val="000C5CC3"/>
    <w:rsid w:val="00111756"/>
    <w:rsid w:val="00131479"/>
    <w:rsid w:val="001504EC"/>
    <w:rsid w:val="00163775"/>
    <w:rsid w:val="00172FB4"/>
    <w:rsid w:val="00174860"/>
    <w:rsid w:val="00180C15"/>
    <w:rsid w:val="001F37AB"/>
    <w:rsid w:val="00233800"/>
    <w:rsid w:val="00233B15"/>
    <w:rsid w:val="0026618F"/>
    <w:rsid w:val="00294468"/>
    <w:rsid w:val="002C205F"/>
    <w:rsid w:val="00301C1E"/>
    <w:rsid w:val="0030602F"/>
    <w:rsid w:val="00315C48"/>
    <w:rsid w:val="00397DE5"/>
    <w:rsid w:val="003A167D"/>
    <w:rsid w:val="003A39D0"/>
    <w:rsid w:val="003B4ADF"/>
    <w:rsid w:val="003B7ADA"/>
    <w:rsid w:val="003F45FC"/>
    <w:rsid w:val="00410B11"/>
    <w:rsid w:val="00427F84"/>
    <w:rsid w:val="00446D26"/>
    <w:rsid w:val="00454BFA"/>
    <w:rsid w:val="00473E11"/>
    <w:rsid w:val="004A52EF"/>
    <w:rsid w:val="004B6D62"/>
    <w:rsid w:val="00516525"/>
    <w:rsid w:val="00516574"/>
    <w:rsid w:val="0052370E"/>
    <w:rsid w:val="00545EF2"/>
    <w:rsid w:val="0056533C"/>
    <w:rsid w:val="00572DEF"/>
    <w:rsid w:val="00582AD3"/>
    <w:rsid w:val="00585090"/>
    <w:rsid w:val="005A084F"/>
    <w:rsid w:val="006046DB"/>
    <w:rsid w:val="006078E1"/>
    <w:rsid w:val="00626B1E"/>
    <w:rsid w:val="00644917"/>
    <w:rsid w:val="00646000"/>
    <w:rsid w:val="00676037"/>
    <w:rsid w:val="0073714C"/>
    <w:rsid w:val="00743199"/>
    <w:rsid w:val="00764B95"/>
    <w:rsid w:val="00792F73"/>
    <w:rsid w:val="007A300D"/>
    <w:rsid w:val="007A4707"/>
    <w:rsid w:val="007D197D"/>
    <w:rsid w:val="007E77BB"/>
    <w:rsid w:val="00832EE4"/>
    <w:rsid w:val="0086363E"/>
    <w:rsid w:val="008A5385"/>
    <w:rsid w:val="008B4C34"/>
    <w:rsid w:val="008C3665"/>
    <w:rsid w:val="008F4F2B"/>
    <w:rsid w:val="008F7C42"/>
    <w:rsid w:val="009033EB"/>
    <w:rsid w:val="0091751A"/>
    <w:rsid w:val="00970431"/>
    <w:rsid w:val="0097590F"/>
    <w:rsid w:val="009963E4"/>
    <w:rsid w:val="009C2B56"/>
    <w:rsid w:val="009C60A3"/>
    <w:rsid w:val="009E043E"/>
    <w:rsid w:val="009E6DA7"/>
    <w:rsid w:val="00A15F67"/>
    <w:rsid w:val="00A27652"/>
    <w:rsid w:val="00A70B72"/>
    <w:rsid w:val="00AB1B91"/>
    <w:rsid w:val="00AB464E"/>
    <w:rsid w:val="00AD5DA4"/>
    <w:rsid w:val="00AE2D4B"/>
    <w:rsid w:val="00B132C4"/>
    <w:rsid w:val="00B2515C"/>
    <w:rsid w:val="00B33483"/>
    <w:rsid w:val="00B77DA9"/>
    <w:rsid w:val="00BB3647"/>
    <w:rsid w:val="00BC7FD8"/>
    <w:rsid w:val="00BD799F"/>
    <w:rsid w:val="00BE3DA4"/>
    <w:rsid w:val="00BF6E0F"/>
    <w:rsid w:val="00C04648"/>
    <w:rsid w:val="00C24458"/>
    <w:rsid w:val="00C656E1"/>
    <w:rsid w:val="00C6606A"/>
    <w:rsid w:val="00C748FA"/>
    <w:rsid w:val="00C80D20"/>
    <w:rsid w:val="00C91C11"/>
    <w:rsid w:val="00C942EB"/>
    <w:rsid w:val="00CB2106"/>
    <w:rsid w:val="00CB6191"/>
    <w:rsid w:val="00CC2603"/>
    <w:rsid w:val="00CC5783"/>
    <w:rsid w:val="00CC5BFE"/>
    <w:rsid w:val="00CD174C"/>
    <w:rsid w:val="00CF1514"/>
    <w:rsid w:val="00D17767"/>
    <w:rsid w:val="00D338FA"/>
    <w:rsid w:val="00D53680"/>
    <w:rsid w:val="00D9534F"/>
    <w:rsid w:val="00D97A98"/>
    <w:rsid w:val="00DB3CC9"/>
    <w:rsid w:val="00DC55A6"/>
    <w:rsid w:val="00DD0D47"/>
    <w:rsid w:val="00DD6D9A"/>
    <w:rsid w:val="00DF1C3B"/>
    <w:rsid w:val="00E05E57"/>
    <w:rsid w:val="00E30CFE"/>
    <w:rsid w:val="00E952EF"/>
    <w:rsid w:val="00EC13B3"/>
    <w:rsid w:val="00EE0A35"/>
    <w:rsid w:val="00F12995"/>
    <w:rsid w:val="00F25CFE"/>
    <w:rsid w:val="00F75694"/>
    <w:rsid w:val="00FD4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707"/>
    <w:rPr>
      <w:color w:val="808080"/>
    </w:rPr>
  </w:style>
  <w:style w:type="paragraph" w:customStyle="1" w:styleId="71BB118E76904DA9AB57069098D2C1FD">
    <w:name w:val="71BB118E76904DA9AB57069098D2C1FD"/>
    <w:rsid w:val="007A4707"/>
    <w:pPr>
      <w:spacing w:line="278" w:lineRule="auto"/>
    </w:pPr>
    <w:rPr>
      <w:kern w:val="2"/>
      <w:sz w:val="24"/>
      <w:szCs w:val="24"/>
      <w14:ligatures w14:val="standardContextual"/>
    </w:rPr>
  </w:style>
  <w:style w:type="paragraph" w:customStyle="1" w:styleId="8B0C460FBAB542458340C13ECED9E544">
    <w:name w:val="8B0C460FBAB542458340C13ECED9E544"/>
    <w:rsid w:val="007A470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A9932-0023-4E9A-B516-F973BCCE092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EOEA Letterhead - June 2019</Template>
  <TotalTime>1</TotalTime>
  <Pages>6</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6757</CharactersWithSpaces>
  <SharedDoc>false</SharedDoc>
  <HLinks>
    <vt:vector size="6" baseType="variant">
      <vt:variant>
        <vt:i4>2162720</vt:i4>
      </vt:variant>
      <vt:variant>
        <vt:i4>0</vt:i4>
      </vt:variant>
      <vt:variant>
        <vt:i4>0</vt:i4>
      </vt:variant>
      <vt:variant>
        <vt:i4>5</vt:i4>
      </vt:variant>
      <vt:variant>
        <vt:lpwstr>http://www.mass.gov/elders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AutoBVT</dc:creator>
  <cp:lastModifiedBy>Smith, Kate (ELD)</cp:lastModifiedBy>
  <cp:revision>2</cp:revision>
  <cp:lastPrinted>2025-07-25T13:26:00Z</cp:lastPrinted>
  <dcterms:created xsi:type="dcterms:W3CDTF">2026-04-16T20:33:00Z</dcterms:created>
  <dcterms:modified xsi:type="dcterms:W3CDTF">2026-04-16T20:33:00Z</dcterms:modified>
</cp:coreProperties>
</file>