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3737669" w:displacedByCustomXml="next"/>
    <w:sdt>
      <w:sdtPr>
        <w:rPr>
          <w:rFonts w:ascii="Times New Roman" w:hAnsi="Times New Roman" w:cs="Times New Roman"/>
          <w:sz w:val="24"/>
          <w:szCs w:val="24"/>
        </w:rPr>
        <w:id w:val="-543602408"/>
        <w:placeholder>
          <w:docPart w:val="EFC950B5BF3A414A977125112D40CF8D"/>
        </w:placeholder>
        <w:date w:fullDate="2024-10-04T00:00:00Z">
          <w:dateFormat w:val="MMMM d, yyyy"/>
          <w:lid w:val="en-US"/>
          <w:storeMappedDataAs w:val="dateTime"/>
          <w:calendar w:val="gregorian"/>
        </w:date>
      </w:sdtPr>
      <w:sdtEndPr/>
      <w:sdtContent>
        <w:p w14:paraId="66FA4FB8" w14:textId="5ACF61FD" w:rsidR="00DD280B" w:rsidRPr="00EB7023" w:rsidRDefault="002B44D7" w:rsidP="00DD280B">
          <w:pPr>
            <w:rPr>
              <w:rFonts w:ascii="Times New Roman" w:hAnsi="Times New Roman" w:cs="Times New Roman"/>
              <w:sz w:val="24"/>
              <w:szCs w:val="24"/>
            </w:rPr>
          </w:pPr>
          <w:r>
            <w:rPr>
              <w:rFonts w:ascii="Times New Roman" w:hAnsi="Times New Roman" w:cs="Times New Roman"/>
              <w:sz w:val="24"/>
              <w:szCs w:val="24"/>
            </w:rPr>
            <w:t>October 4, 2024</w:t>
          </w:r>
        </w:p>
      </w:sdtContent>
    </w:sdt>
    <w:p w14:paraId="3E22406F" w14:textId="77777777" w:rsidR="00FA74E5" w:rsidRPr="00EB7023" w:rsidRDefault="00FA74E5" w:rsidP="00DD280B">
      <w:pPr>
        <w:rPr>
          <w:rFonts w:ascii="Times New Roman" w:hAnsi="Times New Roman" w:cs="Times New Roman"/>
          <w:sz w:val="24"/>
          <w:szCs w:val="24"/>
        </w:rPr>
      </w:pPr>
    </w:p>
    <w:p w14:paraId="4F43AD0C" w14:textId="2B3839D0" w:rsidR="00DD280B" w:rsidRPr="00EB7023" w:rsidRDefault="00DD280B" w:rsidP="00DD280B">
      <w:pPr>
        <w:rPr>
          <w:rFonts w:ascii="Times New Roman" w:hAnsi="Times New Roman" w:cs="Times New Roman"/>
          <w:sz w:val="24"/>
          <w:szCs w:val="24"/>
        </w:rPr>
      </w:pPr>
      <w:r w:rsidRPr="00A02DCE">
        <w:rPr>
          <w:rFonts w:ascii="Times New Roman" w:hAnsi="Times New Roman" w:cs="Times New Roman"/>
          <w:sz w:val="24"/>
          <w:szCs w:val="24"/>
        </w:rPr>
        <w:t xml:space="preserve">Ms. </w:t>
      </w:r>
      <w:r w:rsidR="00036227">
        <w:rPr>
          <w:rFonts w:ascii="Times New Roman" w:hAnsi="Times New Roman" w:cs="Times New Roman"/>
          <w:sz w:val="24"/>
          <w:szCs w:val="24"/>
        </w:rPr>
        <w:t>Christine Montique</w:t>
      </w:r>
      <w:r w:rsidRPr="00EB7023">
        <w:rPr>
          <w:rFonts w:ascii="Times New Roman" w:hAnsi="Times New Roman" w:cs="Times New Roman"/>
          <w:sz w:val="24"/>
          <w:szCs w:val="24"/>
        </w:rPr>
        <w:t>, Executive Director</w:t>
      </w:r>
    </w:p>
    <w:p w14:paraId="31826DB2" w14:textId="2738DF92" w:rsidR="00DD280B" w:rsidRDefault="00036227" w:rsidP="00DD280B">
      <w:pPr>
        <w:rPr>
          <w:rFonts w:ascii="Times New Roman" w:hAnsi="Times New Roman" w:cs="Times New Roman"/>
          <w:sz w:val="24"/>
          <w:szCs w:val="24"/>
        </w:rPr>
      </w:pPr>
      <w:r>
        <w:rPr>
          <w:rFonts w:ascii="Times New Roman" w:hAnsi="Times New Roman" w:cs="Times New Roman"/>
          <w:sz w:val="24"/>
          <w:szCs w:val="24"/>
        </w:rPr>
        <w:t>Corcoran House</w:t>
      </w:r>
    </w:p>
    <w:p w14:paraId="4716F965" w14:textId="501BD283" w:rsidR="00036227" w:rsidRDefault="00036227" w:rsidP="00DD280B">
      <w:pPr>
        <w:rPr>
          <w:rFonts w:ascii="Times New Roman" w:hAnsi="Times New Roman" w:cs="Times New Roman"/>
          <w:sz w:val="24"/>
          <w:szCs w:val="24"/>
        </w:rPr>
      </w:pPr>
      <w:r>
        <w:rPr>
          <w:rFonts w:ascii="Times New Roman" w:hAnsi="Times New Roman" w:cs="Times New Roman"/>
          <w:sz w:val="24"/>
          <w:szCs w:val="24"/>
        </w:rPr>
        <w:t>40 Walnut Street</w:t>
      </w:r>
    </w:p>
    <w:p w14:paraId="64B20E47" w14:textId="5706F764" w:rsidR="00036227" w:rsidRPr="00EB7023" w:rsidRDefault="00036227" w:rsidP="00DD280B">
      <w:pPr>
        <w:rPr>
          <w:rFonts w:ascii="Times New Roman" w:hAnsi="Times New Roman" w:cs="Times New Roman"/>
          <w:sz w:val="24"/>
          <w:szCs w:val="24"/>
        </w:rPr>
      </w:pPr>
      <w:r>
        <w:rPr>
          <w:rFonts w:ascii="Times New Roman" w:hAnsi="Times New Roman" w:cs="Times New Roman"/>
          <w:sz w:val="24"/>
          <w:szCs w:val="24"/>
        </w:rPr>
        <w:t>Clinton, MA 01510</w:t>
      </w:r>
    </w:p>
    <w:p w14:paraId="73B72306" w14:textId="77777777" w:rsidR="00DD280B" w:rsidRPr="00EB7023" w:rsidRDefault="00DD280B" w:rsidP="00DD280B">
      <w:pPr>
        <w:rPr>
          <w:rFonts w:ascii="Times New Roman" w:hAnsi="Times New Roman" w:cs="Times New Roman"/>
          <w:b/>
          <w:bCs/>
          <w:sz w:val="24"/>
          <w:szCs w:val="24"/>
        </w:rPr>
      </w:pPr>
    </w:p>
    <w:p w14:paraId="53C78375" w14:textId="77777777" w:rsidR="00DD280B" w:rsidRPr="00EB7023" w:rsidRDefault="00DD280B" w:rsidP="00DD280B">
      <w:pPr>
        <w:rPr>
          <w:rFonts w:ascii="Times New Roman" w:hAnsi="Times New Roman" w:cs="Times New Roman"/>
          <w:b/>
          <w:bCs/>
          <w:sz w:val="24"/>
          <w:szCs w:val="24"/>
        </w:rPr>
      </w:pPr>
      <w:r w:rsidRPr="00EB7023">
        <w:rPr>
          <w:rFonts w:ascii="Times New Roman" w:hAnsi="Times New Roman" w:cs="Times New Roman"/>
          <w:b/>
          <w:bCs/>
          <w:sz w:val="24"/>
          <w:szCs w:val="24"/>
        </w:rPr>
        <w:t>RE: COMPLIANCE REVIEW REPORT</w:t>
      </w:r>
    </w:p>
    <w:p w14:paraId="280AF719" w14:textId="77777777" w:rsidR="00DD280B" w:rsidRPr="00EB7023" w:rsidRDefault="00DD280B" w:rsidP="00DD280B">
      <w:pPr>
        <w:rPr>
          <w:rFonts w:ascii="Times New Roman" w:hAnsi="Times New Roman" w:cs="Times New Roman"/>
          <w:sz w:val="24"/>
          <w:szCs w:val="24"/>
        </w:rPr>
      </w:pPr>
    </w:p>
    <w:p w14:paraId="47B63A85" w14:textId="0B846617"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 xml:space="preserve">Dear </w:t>
      </w:r>
      <w:r w:rsidRPr="00A02DCE">
        <w:rPr>
          <w:rFonts w:ascii="Times New Roman" w:hAnsi="Times New Roman" w:cs="Times New Roman"/>
          <w:sz w:val="24"/>
          <w:szCs w:val="24"/>
        </w:rPr>
        <w:t xml:space="preserve">Ms. </w:t>
      </w:r>
      <w:r w:rsidR="00036227">
        <w:rPr>
          <w:rFonts w:ascii="Times New Roman" w:hAnsi="Times New Roman" w:cs="Times New Roman"/>
          <w:sz w:val="24"/>
          <w:szCs w:val="24"/>
        </w:rPr>
        <w:t>Montique,</w:t>
      </w:r>
    </w:p>
    <w:p w14:paraId="34EFE240" w14:textId="77777777" w:rsidR="00DD280B" w:rsidRPr="00EB7023" w:rsidRDefault="00DD280B" w:rsidP="00DD280B">
      <w:pPr>
        <w:rPr>
          <w:rFonts w:ascii="Times New Roman" w:hAnsi="Times New Roman" w:cs="Times New Roman"/>
          <w:sz w:val="24"/>
          <w:szCs w:val="24"/>
        </w:rPr>
      </w:pPr>
    </w:p>
    <w:p w14:paraId="71C7743C" w14:textId="77777777"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0BC30A7A" w14:textId="77777777" w:rsidR="00DD280B" w:rsidRPr="00EB7023" w:rsidRDefault="00DD280B" w:rsidP="00DD280B">
      <w:pPr>
        <w:tabs>
          <w:tab w:val="left" w:pos="270"/>
        </w:tabs>
        <w:rPr>
          <w:rFonts w:ascii="Times New Roman" w:hAnsi="Times New Roman" w:cs="Times New Roman"/>
          <w:color w:val="FF0000"/>
          <w:sz w:val="24"/>
          <w:szCs w:val="24"/>
        </w:rPr>
      </w:pPr>
      <w:r w:rsidRPr="00EB7023">
        <w:rPr>
          <w:rFonts w:ascii="Times New Roman" w:hAnsi="Times New Roman" w:cs="Times New Roman"/>
          <w:color w:val="FF0000"/>
          <w:sz w:val="24"/>
          <w:szCs w:val="24"/>
        </w:rPr>
        <w:t xml:space="preserve"> </w:t>
      </w:r>
    </w:p>
    <w:p w14:paraId="5475945B" w14:textId="77777777" w:rsidR="00DD280B" w:rsidRPr="00EB7023" w:rsidRDefault="00DD280B" w:rsidP="00DD280B">
      <w:pPr>
        <w:tabs>
          <w:tab w:val="left" w:pos="270"/>
        </w:tabs>
        <w:rPr>
          <w:rFonts w:ascii="Times New Roman" w:hAnsi="Times New Roman" w:cs="Times New Roman"/>
          <w:color w:val="FF0000"/>
          <w:sz w:val="24"/>
          <w:szCs w:val="24"/>
        </w:rPr>
      </w:pPr>
    </w:p>
    <w:tbl>
      <w:tblPr>
        <w:tblStyle w:val="TableGrid1"/>
        <w:tblpPr w:leftFromText="180" w:rightFromText="180" w:vertAnchor="text" w:tblpXSpec="right" w:tblpY="1"/>
        <w:tblOverlap w:val="never"/>
        <w:tblW w:w="9270" w:type="dxa"/>
        <w:tblLook w:val="04A0" w:firstRow="1" w:lastRow="0" w:firstColumn="1" w:lastColumn="0" w:noHBand="0" w:noVBand="1"/>
      </w:tblPr>
      <w:tblGrid>
        <w:gridCol w:w="4045"/>
        <w:gridCol w:w="5225"/>
      </w:tblGrid>
      <w:tr w:rsidR="00DD280B" w:rsidRPr="00EB7023" w14:paraId="5F553709" w14:textId="77777777" w:rsidTr="00633F8A">
        <w:trPr>
          <w:trHeight w:val="353"/>
        </w:trPr>
        <w:tc>
          <w:tcPr>
            <w:tcW w:w="4045" w:type="dxa"/>
            <w:shd w:val="clear" w:color="auto" w:fill="F2F2F2" w:themeFill="background1" w:themeFillShade="F2"/>
          </w:tcPr>
          <w:p w14:paraId="3DC93D14"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Residence Name:</w:t>
            </w:r>
          </w:p>
        </w:tc>
        <w:tc>
          <w:tcPr>
            <w:tcW w:w="5225" w:type="dxa"/>
          </w:tcPr>
          <w:p w14:paraId="6C38EFD2" w14:textId="04992C7E" w:rsidR="00DD280B" w:rsidRPr="00EB7023" w:rsidRDefault="00036227" w:rsidP="00633F8A">
            <w:pPr>
              <w:rPr>
                <w:rFonts w:ascii="Times New Roman" w:hAnsi="Times New Roman" w:cs="Times New Roman"/>
                <w:sz w:val="24"/>
                <w:szCs w:val="24"/>
              </w:rPr>
            </w:pPr>
            <w:r>
              <w:rPr>
                <w:rFonts w:ascii="Times New Roman" w:hAnsi="Times New Roman" w:cs="Times New Roman"/>
                <w:sz w:val="24"/>
                <w:szCs w:val="24"/>
              </w:rPr>
              <w:t>Corcoran House</w:t>
            </w:r>
          </w:p>
        </w:tc>
      </w:tr>
      <w:tr w:rsidR="00DD280B" w:rsidRPr="00EB7023" w14:paraId="3A29973C" w14:textId="77777777" w:rsidTr="00633F8A">
        <w:tc>
          <w:tcPr>
            <w:tcW w:w="4045" w:type="dxa"/>
            <w:shd w:val="clear" w:color="auto" w:fill="F2F2F2" w:themeFill="background1" w:themeFillShade="F2"/>
          </w:tcPr>
          <w:p w14:paraId="632D35E6"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Address:</w:t>
            </w:r>
          </w:p>
        </w:tc>
        <w:tc>
          <w:tcPr>
            <w:tcW w:w="5225" w:type="dxa"/>
          </w:tcPr>
          <w:p w14:paraId="7CC7F983" w14:textId="77777777" w:rsidR="00DD280B" w:rsidRDefault="00036227" w:rsidP="00633F8A">
            <w:pPr>
              <w:rPr>
                <w:rFonts w:ascii="Times New Roman" w:hAnsi="Times New Roman" w:cs="Times New Roman"/>
                <w:sz w:val="24"/>
                <w:szCs w:val="24"/>
              </w:rPr>
            </w:pPr>
            <w:r>
              <w:rPr>
                <w:rFonts w:ascii="Times New Roman" w:hAnsi="Times New Roman" w:cs="Times New Roman"/>
                <w:sz w:val="24"/>
                <w:szCs w:val="24"/>
              </w:rPr>
              <w:t xml:space="preserve">40 Walnut Street </w:t>
            </w:r>
          </w:p>
          <w:p w14:paraId="4ED7717D" w14:textId="3A23DF9B" w:rsidR="00036227" w:rsidRPr="00EB7023" w:rsidRDefault="00036227" w:rsidP="00633F8A">
            <w:pPr>
              <w:rPr>
                <w:rFonts w:ascii="Times New Roman" w:hAnsi="Times New Roman" w:cs="Times New Roman"/>
                <w:sz w:val="24"/>
                <w:szCs w:val="24"/>
              </w:rPr>
            </w:pPr>
            <w:r>
              <w:rPr>
                <w:rFonts w:ascii="Times New Roman" w:hAnsi="Times New Roman" w:cs="Times New Roman"/>
                <w:sz w:val="24"/>
                <w:szCs w:val="24"/>
              </w:rPr>
              <w:t>Clinton, MA 01510</w:t>
            </w:r>
          </w:p>
        </w:tc>
      </w:tr>
      <w:tr w:rsidR="00DD280B" w:rsidRPr="00EB7023" w14:paraId="55AD590B" w14:textId="77777777" w:rsidTr="00633F8A">
        <w:tc>
          <w:tcPr>
            <w:tcW w:w="4045" w:type="dxa"/>
            <w:shd w:val="clear" w:color="auto" w:fill="F2F2F2" w:themeFill="background1" w:themeFillShade="F2"/>
          </w:tcPr>
          <w:p w14:paraId="689BB5EE"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Initial Certification:</w:t>
            </w:r>
          </w:p>
        </w:tc>
        <w:tc>
          <w:tcPr>
            <w:tcW w:w="5225" w:type="dxa"/>
          </w:tcPr>
          <w:p w14:paraId="389F6332" w14:textId="16C546C0" w:rsidR="00DD280B" w:rsidRPr="00EB7023" w:rsidRDefault="00036227" w:rsidP="00633F8A">
            <w:pPr>
              <w:rPr>
                <w:rFonts w:ascii="Times New Roman" w:hAnsi="Times New Roman" w:cs="Times New Roman"/>
                <w:sz w:val="24"/>
                <w:szCs w:val="24"/>
              </w:rPr>
            </w:pPr>
            <w:r>
              <w:rPr>
                <w:rFonts w:ascii="Times New Roman" w:hAnsi="Times New Roman" w:cs="Times New Roman"/>
                <w:sz w:val="24"/>
                <w:szCs w:val="24"/>
              </w:rPr>
              <w:t>11/18/1998</w:t>
            </w:r>
          </w:p>
        </w:tc>
      </w:tr>
      <w:tr w:rsidR="00DD280B" w:rsidRPr="00EB7023" w14:paraId="4C0D89DD" w14:textId="77777777" w:rsidTr="00633F8A">
        <w:trPr>
          <w:trHeight w:val="278"/>
        </w:trPr>
        <w:tc>
          <w:tcPr>
            <w:tcW w:w="4045" w:type="dxa"/>
            <w:shd w:val="clear" w:color="auto" w:fill="F2F2F2" w:themeFill="background1" w:themeFillShade="F2"/>
          </w:tcPr>
          <w:p w14:paraId="763DD9B4"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Current Certification:</w:t>
            </w:r>
          </w:p>
        </w:tc>
        <w:tc>
          <w:tcPr>
            <w:tcW w:w="5225" w:type="dxa"/>
          </w:tcPr>
          <w:p w14:paraId="3DD5BF02" w14:textId="36F884F5" w:rsidR="00DD280B" w:rsidRPr="00EB7023" w:rsidRDefault="00DD280B" w:rsidP="00633F8A">
            <w:pPr>
              <w:rPr>
                <w:rFonts w:ascii="Times New Roman" w:hAnsi="Times New Roman" w:cs="Times New Roman"/>
                <w:sz w:val="24"/>
                <w:szCs w:val="24"/>
              </w:rPr>
            </w:pPr>
            <w:r w:rsidRPr="00EB7023">
              <w:rPr>
                <w:rFonts w:ascii="Times New Roman" w:hAnsi="Times New Roman" w:cs="Times New Roman"/>
                <w:sz w:val="24"/>
                <w:szCs w:val="24"/>
              </w:rPr>
              <w:t xml:space="preserve">Certified through </w:t>
            </w:r>
            <w:r w:rsidR="003D14FB">
              <w:rPr>
                <w:rFonts w:ascii="Times New Roman" w:hAnsi="Times New Roman" w:cs="Times New Roman"/>
                <w:sz w:val="24"/>
                <w:szCs w:val="24"/>
              </w:rPr>
              <w:t>11/18/2024</w:t>
            </w:r>
          </w:p>
        </w:tc>
      </w:tr>
      <w:tr w:rsidR="00DD280B" w:rsidRPr="00EB7023" w14:paraId="219E743F" w14:textId="77777777" w:rsidTr="00633F8A">
        <w:tc>
          <w:tcPr>
            <w:tcW w:w="4045" w:type="dxa"/>
            <w:shd w:val="clear" w:color="auto" w:fill="F2F2F2" w:themeFill="background1" w:themeFillShade="F2"/>
          </w:tcPr>
          <w:p w14:paraId="3E6ED0D5"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Last Compliance Review:</w:t>
            </w:r>
          </w:p>
        </w:tc>
        <w:tc>
          <w:tcPr>
            <w:tcW w:w="5225" w:type="dxa"/>
          </w:tcPr>
          <w:p w14:paraId="3C4E4449" w14:textId="081C800F" w:rsidR="00DD280B" w:rsidRPr="00EB7023" w:rsidRDefault="00036227" w:rsidP="00633F8A">
            <w:pPr>
              <w:rPr>
                <w:rFonts w:ascii="Times New Roman" w:hAnsi="Times New Roman" w:cs="Times New Roman"/>
                <w:sz w:val="24"/>
                <w:szCs w:val="24"/>
              </w:rPr>
            </w:pPr>
            <w:r>
              <w:rPr>
                <w:rFonts w:ascii="Times New Roman" w:hAnsi="Times New Roman" w:cs="Times New Roman"/>
                <w:sz w:val="24"/>
                <w:szCs w:val="24"/>
              </w:rPr>
              <w:t>10/25/2022</w:t>
            </w:r>
          </w:p>
        </w:tc>
      </w:tr>
      <w:tr w:rsidR="00DD280B" w:rsidRPr="00EB7023" w14:paraId="09934807" w14:textId="77777777" w:rsidTr="00633F8A">
        <w:tc>
          <w:tcPr>
            <w:tcW w:w="4045" w:type="dxa"/>
            <w:shd w:val="clear" w:color="auto" w:fill="F2F2F2" w:themeFill="background1" w:themeFillShade="F2"/>
          </w:tcPr>
          <w:p w14:paraId="56DE528D"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 Certified Total Units:</w:t>
            </w:r>
          </w:p>
        </w:tc>
        <w:tc>
          <w:tcPr>
            <w:tcW w:w="5225" w:type="dxa"/>
          </w:tcPr>
          <w:p w14:paraId="2A11D7DF" w14:textId="07537136" w:rsidR="00DD280B" w:rsidRPr="00EB7023" w:rsidRDefault="00036227" w:rsidP="00633F8A">
            <w:pPr>
              <w:rPr>
                <w:rFonts w:ascii="Times New Roman" w:hAnsi="Times New Roman" w:cs="Times New Roman"/>
                <w:sz w:val="24"/>
                <w:szCs w:val="24"/>
              </w:rPr>
            </w:pPr>
            <w:r>
              <w:rPr>
                <w:rFonts w:ascii="Times New Roman" w:hAnsi="Times New Roman" w:cs="Times New Roman"/>
                <w:sz w:val="24"/>
                <w:szCs w:val="24"/>
              </w:rPr>
              <w:t>42</w:t>
            </w:r>
          </w:p>
        </w:tc>
      </w:tr>
      <w:tr w:rsidR="00DD280B" w:rsidRPr="00EB7023" w14:paraId="48D2CA74" w14:textId="77777777" w:rsidTr="00633F8A">
        <w:tc>
          <w:tcPr>
            <w:tcW w:w="4045" w:type="dxa"/>
            <w:shd w:val="clear" w:color="auto" w:fill="F2F2F2" w:themeFill="background1" w:themeFillShade="F2"/>
          </w:tcPr>
          <w:p w14:paraId="723EE8FD"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Special Care Residences:</w:t>
            </w:r>
          </w:p>
        </w:tc>
        <w:tc>
          <w:tcPr>
            <w:tcW w:w="5225" w:type="dxa"/>
          </w:tcPr>
          <w:p w14:paraId="727D37CE" w14:textId="272AE402" w:rsidR="00DD280B" w:rsidRPr="00EB7023" w:rsidRDefault="00036227" w:rsidP="00633F8A">
            <w:pPr>
              <w:rPr>
                <w:rFonts w:ascii="Times New Roman" w:hAnsi="Times New Roman" w:cs="Times New Roman"/>
                <w:sz w:val="24"/>
                <w:szCs w:val="24"/>
              </w:rPr>
            </w:pPr>
            <w:r>
              <w:rPr>
                <w:rFonts w:ascii="Times New Roman" w:hAnsi="Times New Roman" w:cs="Times New Roman"/>
                <w:sz w:val="24"/>
                <w:szCs w:val="24"/>
              </w:rPr>
              <w:t>0</w:t>
            </w:r>
          </w:p>
        </w:tc>
      </w:tr>
      <w:tr w:rsidR="00DD280B" w:rsidRPr="00EB7023" w14:paraId="6B268D82" w14:textId="77777777" w:rsidTr="00633F8A">
        <w:tc>
          <w:tcPr>
            <w:tcW w:w="4045" w:type="dxa"/>
            <w:shd w:val="clear" w:color="auto" w:fill="F2F2F2" w:themeFill="background1" w:themeFillShade="F2"/>
          </w:tcPr>
          <w:p w14:paraId="59AD9E47"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Special Care Units:</w:t>
            </w:r>
          </w:p>
        </w:tc>
        <w:tc>
          <w:tcPr>
            <w:tcW w:w="5225" w:type="dxa"/>
          </w:tcPr>
          <w:p w14:paraId="749DF756" w14:textId="36E417FC" w:rsidR="00DD280B" w:rsidRPr="00EB7023" w:rsidRDefault="00036227" w:rsidP="00633F8A">
            <w:pPr>
              <w:rPr>
                <w:rFonts w:ascii="Times New Roman" w:hAnsi="Times New Roman" w:cs="Times New Roman"/>
                <w:sz w:val="24"/>
                <w:szCs w:val="24"/>
              </w:rPr>
            </w:pPr>
            <w:r>
              <w:rPr>
                <w:rFonts w:ascii="Times New Roman" w:hAnsi="Times New Roman" w:cs="Times New Roman"/>
                <w:sz w:val="24"/>
                <w:szCs w:val="24"/>
              </w:rPr>
              <w:t>N/A</w:t>
            </w:r>
          </w:p>
        </w:tc>
      </w:tr>
      <w:tr w:rsidR="00DD280B" w:rsidRPr="00EB7023" w14:paraId="0E97DFC4" w14:textId="77777777" w:rsidTr="00633F8A">
        <w:tc>
          <w:tcPr>
            <w:tcW w:w="4045" w:type="dxa"/>
            <w:shd w:val="clear" w:color="auto" w:fill="F2F2F2" w:themeFill="background1" w:themeFillShade="F2"/>
          </w:tcPr>
          <w:p w14:paraId="410FAA64"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Action Taken:</w:t>
            </w:r>
          </w:p>
        </w:tc>
        <w:tc>
          <w:tcPr>
            <w:tcW w:w="5225" w:type="dxa"/>
          </w:tcPr>
          <w:p w14:paraId="1108830A" w14:textId="77777777" w:rsidR="00DD280B" w:rsidRPr="00EB7023" w:rsidRDefault="00DD280B" w:rsidP="00633F8A">
            <w:pPr>
              <w:rPr>
                <w:rFonts w:ascii="Times New Roman" w:hAnsi="Times New Roman" w:cs="Times New Roman"/>
                <w:sz w:val="24"/>
                <w:szCs w:val="24"/>
              </w:rPr>
            </w:pPr>
            <w:r w:rsidRPr="00EB7023">
              <w:rPr>
                <w:rFonts w:ascii="Times New Roman" w:hAnsi="Times New Roman" w:cs="Times New Roman"/>
                <w:sz w:val="24"/>
                <w:szCs w:val="24"/>
              </w:rPr>
              <w:t>Plan of correction required</w:t>
            </w:r>
          </w:p>
        </w:tc>
      </w:tr>
      <w:tr w:rsidR="00DD280B" w:rsidRPr="00EB7023" w14:paraId="534498E5" w14:textId="77777777" w:rsidTr="00633F8A">
        <w:tc>
          <w:tcPr>
            <w:tcW w:w="4045" w:type="dxa"/>
            <w:shd w:val="clear" w:color="auto" w:fill="F2F2F2" w:themeFill="background1" w:themeFillShade="F2"/>
          </w:tcPr>
          <w:p w14:paraId="73702077"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 xml:space="preserve">Previous Action: </w:t>
            </w:r>
          </w:p>
        </w:tc>
        <w:tc>
          <w:tcPr>
            <w:tcW w:w="5225" w:type="dxa"/>
          </w:tcPr>
          <w:p w14:paraId="2F9A7343" w14:textId="36F5FEFB" w:rsidR="00DD280B" w:rsidRPr="00EB7023" w:rsidRDefault="00036227" w:rsidP="00633F8A">
            <w:pPr>
              <w:rPr>
                <w:rFonts w:ascii="Times New Roman" w:hAnsi="Times New Roman" w:cs="Times New Roman"/>
                <w:sz w:val="24"/>
                <w:szCs w:val="24"/>
              </w:rPr>
            </w:pPr>
            <w:r>
              <w:rPr>
                <w:rFonts w:ascii="Times New Roman" w:hAnsi="Times New Roman" w:cs="Times New Roman"/>
                <w:sz w:val="24"/>
                <w:szCs w:val="24"/>
              </w:rPr>
              <w:t xml:space="preserve">Plan </w:t>
            </w:r>
            <w:r w:rsidR="002862AA">
              <w:rPr>
                <w:rFonts w:ascii="Times New Roman" w:hAnsi="Times New Roman" w:cs="Times New Roman"/>
                <w:sz w:val="24"/>
                <w:szCs w:val="24"/>
              </w:rPr>
              <w:t>of Correction</w:t>
            </w:r>
            <w:r>
              <w:rPr>
                <w:rFonts w:ascii="Times New Roman" w:hAnsi="Times New Roman" w:cs="Times New Roman"/>
                <w:sz w:val="24"/>
                <w:szCs w:val="24"/>
              </w:rPr>
              <w:t xml:space="preserve"> </w:t>
            </w:r>
          </w:p>
        </w:tc>
      </w:tr>
      <w:tr w:rsidR="00DD280B" w:rsidRPr="00EB7023" w14:paraId="366E1206" w14:textId="77777777" w:rsidTr="00633F8A">
        <w:tc>
          <w:tcPr>
            <w:tcW w:w="4045" w:type="dxa"/>
            <w:shd w:val="clear" w:color="auto" w:fill="F2F2F2" w:themeFill="background1" w:themeFillShade="F2"/>
          </w:tcPr>
          <w:p w14:paraId="09AA74F1" w14:textId="77777777" w:rsidR="00DD280B" w:rsidRPr="00EB7023" w:rsidRDefault="00DD280B" w:rsidP="00633F8A">
            <w:pPr>
              <w:rPr>
                <w:rFonts w:ascii="Times New Roman" w:hAnsi="Times New Roman" w:cs="Times New Roman"/>
                <w:b/>
                <w:bCs/>
                <w:sz w:val="24"/>
                <w:szCs w:val="24"/>
                <w:u w:val="single"/>
              </w:rPr>
            </w:pPr>
            <w:r w:rsidRPr="00EB7023">
              <w:rPr>
                <w:rFonts w:ascii="Times New Roman" w:hAnsi="Times New Roman" w:cs="Times New Roman"/>
                <w:b/>
                <w:bCs/>
                <w:sz w:val="24"/>
                <w:szCs w:val="24"/>
              </w:rPr>
              <w:t>Owner:</w:t>
            </w:r>
          </w:p>
        </w:tc>
        <w:tc>
          <w:tcPr>
            <w:tcW w:w="5225" w:type="dxa"/>
          </w:tcPr>
          <w:p w14:paraId="6B54FCAB" w14:textId="0EB1DFEF" w:rsidR="00DD280B" w:rsidRPr="00EB7023" w:rsidRDefault="00036227" w:rsidP="00633F8A">
            <w:pPr>
              <w:rPr>
                <w:rFonts w:ascii="Times New Roman" w:hAnsi="Times New Roman" w:cs="Times New Roman"/>
                <w:sz w:val="24"/>
                <w:szCs w:val="24"/>
              </w:rPr>
            </w:pPr>
            <w:r>
              <w:rPr>
                <w:rFonts w:ascii="Times New Roman" w:hAnsi="Times New Roman" w:cs="Times New Roman"/>
                <w:sz w:val="24"/>
                <w:szCs w:val="24"/>
              </w:rPr>
              <w:t xml:space="preserve">Corcoran House </w:t>
            </w:r>
            <w:r w:rsidR="002862AA">
              <w:rPr>
                <w:rFonts w:ascii="Times New Roman" w:hAnsi="Times New Roman" w:cs="Times New Roman"/>
                <w:sz w:val="24"/>
                <w:szCs w:val="24"/>
              </w:rPr>
              <w:t>Associates, LP</w:t>
            </w:r>
          </w:p>
        </w:tc>
      </w:tr>
    </w:tbl>
    <w:p w14:paraId="1DFE01E4" w14:textId="77777777" w:rsidR="00892521" w:rsidRPr="00EB7023" w:rsidRDefault="00892521" w:rsidP="00A97F9E">
      <w:pPr>
        <w:tabs>
          <w:tab w:val="left" w:pos="0"/>
          <w:tab w:val="left" w:pos="270"/>
        </w:tabs>
        <w:contextualSpacing/>
        <w:rPr>
          <w:rFonts w:ascii="Times New Roman" w:hAnsi="Times New Roman" w:cs="Times New Roman"/>
          <w:sz w:val="24"/>
          <w:szCs w:val="24"/>
        </w:rPr>
      </w:pPr>
      <w:bookmarkStart w:id="1" w:name="_Hlk115880134"/>
    </w:p>
    <w:p w14:paraId="37B64B38" w14:textId="47E7ADA9" w:rsidR="00DD280B" w:rsidRPr="00EB7023" w:rsidRDefault="00DD280B" w:rsidP="00DD280B">
      <w:pPr>
        <w:numPr>
          <w:ilvl w:val="0"/>
          <w:numId w:val="4"/>
        </w:numPr>
        <w:tabs>
          <w:tab w:val="left" w:pos="0"/>
          <w:tab w:val="left" w:pos="270"/>
        </w:tabs>
        <w:contextualSpacing/>
        <w:rPr>
          <w:rFonts w:ascii="Times New Roman" w:hAnsi="Times New Roman" w:cs="Times New Roman"/>
          <w:sz w:val="24"/>
          <w:szCs w:val="24"/>
        </w:rPr>
      </w:pPr>
      <w:r w:rsidRPr="00EB7023">
        <w:rPr>
          <w:rFonts w:ascii="Times New Roman" w:hAnsi="Times New Roman" w:cs="Times New Roman"/>
          <w:b/>
          <w:bCs/>
          <w:sz w:val="24"/>
          <w:szCs w:val="24"/>
          <w:u w:val="single"/>
        </w:rPr>
        <w:t>Summary of Actions</w:t>
      </w:r>
      <w:r w:rsidRPr="00EB7023">
        <w:rPr>
          <w:rFonts w:ascii="Times New Roman" w:hAnsi="Times New Roman" w:cs="Times New Roman"/>
          <w:b/>
          <w:bCs/>
          <w:sz w:val="24"/>
          <w:szCs w:val="24"/>
        </w:rPr>
        <w:t>.</w:t>
      </w:r>
      <w:r w:rsidRPr="00EB7023">
        <w:rPr>
          <w:rFonts w:ascii="Times New Roman" w:hAnsi="Times New Roman" w:cs="Times New Roman"/>
          <w:sz w:val="24"/>
          <w:szCs w:val="24"/>
        </w:rPr>
        <w:t xml:space="preserve"> </w:t>
      </w:r>
    </w:p>
    <w:p w14:paraId="6770716B" w14:textId="68AE298F"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 xml:space="preserve">EOEA conducted an on-site compliance review on </w:t>
      </w:r>
      <w:sdt>
        <w:sdtPr>
          <w:rPr>
            <w:rFonts w:ascii="Times New Roman" w:hAnsi="Times New Roman" w:cs="Times New Roman"/>
            <w:sz w:val="24"/>
            <w:szCs w:val="24"/>
          </w:rPr>
          <w:id w:val="-579520598"/>
          <w:placeholder>
            <w:docPart w:val="8D20D6911CD244DCA59B340B2612127F"/>
          </w:placeholder>
          <w:date w:fullDate="2024-10-03T00:00:00Z">
            <w:dateFormat w:val="MMMM d, yyyy"/>
            <w:lid w:val="en-US"/>
            <w:storeMappedDataAs w:val="dateTime"/>
            <w:calendar w:val="gregorian"/>
          </w:date>
        </w:sdtPr>
        <w:sdtEndPr/>
        <w:sdtContent>
          <w:r w:rsidR="00F622E0">
            <w:rPr>
              <w:rFonts w:ascii="Times New Roman" w:hAnsi="Times New Roman" w:cs="Times New Roman"/>
              <w:sz w:val="24"/>
              <w:szCs w:val="24"/>
            </w:rPr>
            <w:t>October 3, 2024</w:t>
          </w:r>
        </w:sdtContent>
      </w:sdt>
      <w:r w:rsidRPr="00EB7023">
        <w:rPr>
          <w:rFonts w:ascii="Times New Roman" w:eastAsia="Calibri" w:hAnsi="Times New Roman" w:cs="Times New Roman"/>
          <w:sz w:val="24"/>
          <w:szCs w:val="24"/>
        </w:rPr>
        <w:t>.</w:t>
      </w:r>
      <w:r w:rsidR="00F622E0">
        <w:rPr>
          <w:rFonts w:ascii="Times New Roman" w:eastAsia="Calibri" w:hAnsi="Times New Roman" w:cs="Times New Roman"/>
          <w:sz w:val="24"/>
          <w:szCs w:val="24"/>
        </w:rPr>
        <w:t xml:space="preserve"> Corcoran House</w:t>
      </w:r>
    </w:p>
    <w:p w14:paraId="5FBBFA0C" w14:textId="77777777"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(Residence) will continue to be certified until the Executive Office of Elder Affairs (Elder Affairs) issues a notice regarding final approval or denial of the application for recertification.  Final approval will be granted when the issues discussed below have been clarified or corrected in writing.</w:t>
      </w:r>
    </w:p>
    <w:bookmarkEnd w:id="1"/>
    <w:p w14:paraId="497498F1" w14:textId="77777777" w:rsidR="00DD280B" w:rsidRPr="00EB7023" w:rsidRDefault="00DD280B" w:rsidP="00DD280B">
      <w:pPr>
        <w:tabs>
          <w:tab w:val="left" w:pos="270"/>
        </w:tabs>
        <w:contextualSpacing/>
        <w:rPr>
          <w:rFonts w:ascii="Times New Roman" w:hAnsi="Times New Roman" w:cs="Times New Roman"/>
          <w:sz w:val="24"/>
          <w:szCs w:val="24"/>
        </w:rPr>
      </w:pPr>
    </w:p>
    <w:p w14:paraId="191C35B0" w14:textId="77777777" w:rsidR="00DD280B" w:rsidRPr="00EB7023" w:rsidRDefault="00DD280B" w:rsidP="00DD280B">
      <w:pPr>
        <w:numPr>
          <w:ilvl w:val="0"/>
          <w:numId w:val="4"/>
        </w:numPr>
        <w:contextualSpacing/>
        <w:jc w:val="both"/>
        <w:rPr>
          <w:rFonts w:ascii="Times New Roman" w:hAnsi="Times New Roman" w:cs="Times New Roman"/>
          <w:sz w:val="24"/>
          <w:szCs w:val="24"/>
        </w:rPr>
      </w:pPr>
      <w:bookmarkStart w:id="2" w:name="_Hlk115880097"/>
      <w:r w:rsidRPr="00EB7023">
        <w:rPr>
          <w:rFonts w:ascii="Times New Roman" w:hAnsi="Times New Roman" w:cs="Times New Roman"/>
          <w:b/>
          <w:sz w:val="24"/>
          <w:szCs w:val="24"/>
          <w:u w:val="single"/>
        </w:rPr>
        <w:t>Findings</w:t>
      </w:r>
      <w:r w:rsidRPr="00EB7023">
        <w:rPr>
          <w:rFonts w:ascii="Times New Roman" w:hAnsi="Times New Roman" w:cs="Times New Roman"/>
          <w:b/>
          <w:sz w:val="24"/>
          <w:szCs w:val="24"/>
        </w:rPr>
        <w:t>.</w:t>
      </w:r>
    </w:p>
    <w:p w14:paraId="6A445622" w14:textId="77777777"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In accordance with 651 CMR 12.09(4)(b), this compliance report cites the specific portion of the law(s) or regulation(s) that have been violated and sets forth the corrective action required to be taken by the Residence.</w:t>
      </w:r>
    </w:p>
    <w:p w14:paraId="5AA95534" w14:textId="77777777" w:rsidR="00DD280B" w:rsidRPr="00EB7023" w:rsidRDefault="00DD280B" w:rsidP="00DD280B">
      <w:pPr>
        <w:contextualSpacing/>
        <w:rPr>
          <w:rFonts w:ascii="Times New Roman" w:hAnsi="Times New Roman" w:cs="Times New Roman"/>
          <w:i/>
          <w:sz w:val="24"/>
          <w:szCs w:val="24"/>
        </w:rPr>
      </w:pPr>
    </w:p>
    <w:p w14:paraId="2D369996" w14:textId="77777777" w:rsidR="00DD280B" w:rsidRPr="00EB7023" w:rsidRDefault="00DD280B" w:rsidP="00DD280B">
      <w:pPr>
        <w:contextualSpacing/>
        <w:rPr>
          <w:rFonts w:ascii="Times New Roman" w:hAnsi="Times New Roman" w:cs="Times New Roman"/>
          <w:i/>
          <w:color w:val="FF0000"/>
          <w:sz w:val="24"/>
          <w:szCs w:val="24"/>
        </w:rPr>
      </w:pPr>
    </w:p>
    <w:p w14:paraId="22AEE656" w14:textId="77777777" w:rsidR="00DD280B" w:rsidRPr="00EB7023" w:rsidRDefault="00DD280B" w:rsidP="00DD280B">
      <w:pPr>
        <w:tabs>
          <w:tab w:val="left" w:pos="270"/>
        </w:tabs>
        <w:contextualSpacing/>
        <w:rPr>
          <w:rFonts w:ascii="Times New Roman" w:hAnsi="Times New Roman" w:cs="Times New Roman"/>
          <w:b/>
          <w:sz w:val="24"/>
          <w:szCs w:val="24"/>
          <w:u w:val="single"/>
        </w:rPr>
      </w:pPr>
      <w:r w:rsidRPr="00EB7023">
        <w:rPr>
          <w:rFonts w:ascii="Times New Roman" w:hAnsi="Times New Roman" w:cs="Times New Roman"/>
          <w:b/>
          <w:bCs/>
          <w:sz w:val="24"/>
          <w:szCs w:val="24"/>
        </w:rPr>
        <w:t>Continue to next page.</w:t>
      </w:r>
    </w:p>
    <w:p w14:paraId="2AC738BA" w14:textId="77777777" w:rsidR="00DD280B" w:rsidRPr="00EB7023" w:rsidRDefault="00DD280B" w:rsidP="00DD280B">
      <w:pPr>
        <w:tabs>
          <w:tab w:val="left" w:pos="270"/>
        </w:tabs>
        <w:contextualSpacing/>
        <w:rPr>
          <w:rFonts w:ascii="Times New Roman" w:hAnsi="Times New Roman" w:cs="Times New Roman"/>
          <w:b/>
          <w:sz w:val="24"/>
          <w:szCs w:val="24"/>
          <w:u w:val="single"/>
        </w:rPr>
      </w:pPr>
    </w:p>
    <w:bookmarkEnd w:id="2"/>
    <w:p w14:paraId="37D7F5FD" w14:textId="77777777" w:rsidR="00DD280B" w:rsidRPr="00EB7023" w:rsidRDefault="00DD280B" w:rsidP="00DD280B">
      <w:pPr>
        <w:tabs>
          <w:tab w:val="left" w:pos="270"/>
        </w:tabs>
        <w:contextualSpacing/>
        <w:rPr>
          <w:rFonts w:ascii="Times New Roman" w:hAnsi="Times New Roman" w:cs="Times New Roman"/>
          <w:b/>
          <w:sz w:val="24"/>
          <w:szCs w:val="24"/>
          <w:u w:val="single"/>
        </w:rPr>
      </w:pPr>
    </w:p>
    <w:p w14:paraId="7304AA26" w14:textId="77777777" w:rsidR="00DD280B" w:rsidRPr="00EB7023" w:rsidRDefault="00DD280B" w:rsidP="00DD280B">
      <w:pPr>
        <w:tabs>
          <w:tab w:val="left" w:pos="270"/>
        </w:tabs>
        <w:contextualSpacing/>
        <w:rPr>
          <w:rFonts w:ascii="Times New Roman" w:hAnsi="Times New Roman" w:cs="Times New Roman"/>
          <w:b/>
          <w:color w:val="FF0000"/>
          <w:sz w:val="24"/>
          <w:szCs w:val="24"/>
          <w:u w:val="single"/>
        </w:rPr>
      </w:pPr>
    </w:p>
    <w:p w14:paraId="15005956" w14:textId="77777777" w:rsidR="00DD280B" w:rsidRPr="00EB7023" w:rsidRDefault="00DD280B" w:rsidP="00DD280B">
      <w:pPr>
        <w:tabs>
          <w:tab w:val="left" w:pos="270"/>
        </w:tabs>
        <w:contextualSpacing/>
        <w:rPr>
          <w:rFonts w:ascii="Times New Roman" w:hAnsi="Times New Roman" w:cs="Times New Roman"/>
          <w:b/>
          <w:color w:val="FF0000"/>
          <w:sz w:val="24"/>
          <w:szCs w:val="24"/>
          <w:u w:val="single"/>
        </w:rPr>
      </w:pPr>
    </w:p>
    <w:p w14:paraId="496FF083" w14:textId="77777777" w:rsidR="00DD280B" w:rsidRPr="00EB7023" w:rsidRDefault="00DD280B" w:rsidP="00DD280B">
      <w:pPr>
        <w:tabs>
          <w:tab w:val="left" w:pos="270"/>
        </w:tabs>
        <w:contextualSpacing/>
        <w:rPr>
          <w:rFonts w:ascii="Times New Roman" w:hAnsi="Times New Roman" w:cs="Times New Roman"/>
          <w:b/>
          <w:color w:val="FF0000"/>
          <w:sz w:val="24"/>
          <w:szCs w:val="24"/>
          <w:u w:val="single"/>
        </w:rPr>
      </w:pPr>
    </w:p>
    <w:p w14:paraId="666ABB3D" w14:textId="77777777" w:rsidR="00DD280B" w:rsidRPr="00EB7023" w:rsidRDefault="00DD280B" w:rsidP="00DD280B">
      <w:pPr>
        <w:tabs>
          <w:tab w:val="left" w:pos="270"/>
        </w:tabs>
        <w:contextualSpacing/>
        <w:rPr>
          <w:rFonts w:ascii="Times New Roman" w:hAnsi="Times New Roman" w:cs="Times New Roman"/>
          <w:b/>
          <w:color w:val="FF0000"/>
          <w:sz w:val="24"/>
          <w:szCs w:val="24"/>
          <w:u w:val="single"/>
        </w:rPr>
      </w:pPr>
    </w:p>
    <w:p w14:paraId="279DF159" w14:textId="77777777" w:rsidR="00DD280B" w:rsidRPr="00EB7023" w:rsidRDefault="00DD280B" w:rsidP="00DD280B">
      <w:pPr>
        <w:tabs>
          <w:tab w:val="left" w:pos="270"/>
        </w:tabs>
        <w:contextualSpacing/>
        <w:rPr>
          <w:rFonts w:ascii="Times New Roman" w:hAnsi="Times New Roman" w:cs="Times New Roman"/>
          <w:b/>
          <w:color w:val="FF0000"/>
          <w:sz w:val="24"/>
          <w:szCs w:val="24"/>
          <w:u w:val="single"/>
        </w:rPr>
      </w:pPr>
    </w:p>
    <w:p w14:paraId="7140A32B" w14:textId="77777777" w:rsidR="00DD280B" w:rsidRPr="00EB7023" w:rsidRDefault="00DD280B" w:rsidP="00DD280B">
      <w:pPr>
        <w:tabs>
          <w:tab w:val="left" w:pos="270"/>
        </w:tabs>
        <w:contextualSpacing/>
        <w:rPr>
          <w:rFonts w:ascii="Times New Roman" w:hAnsi="Times New Roman" w:cs="Times New Roman"/>
          <w:b/>
          <w:color w:val="FF0000"/>
          <w:sz w:val="24"/>
          <w:szCs w:val="24"/>
          <w:u w:val="single"/>
        </w:rPr>
      </w:pPr>
    </w:p>
    <w:p w14:paraId="57C09F88" w14:textId="77777777" w:rsidR="00DD280B" w:rsidRPr="00EB7023" w:rsidRDefault="00DD280B" w:rsidP="00DD280B">
      <w:pPr>
        <w:tabs>
          <w:tab w:val="left" w:pos="270"/>
        </w:tabs>
        <w:contextualSpacing/>
        <w:rPr>
          <w:rFonts w:ascii="Times New Roman" w:hAnsi="Times New Roman" w:cs="Times New Roman"/>
          <w:b/>
          <w:color w:val="FF0000"/>
          <w:sz w:val="24"/>
          <w:szCs w:val="24"/>
          <w:u w:val="single"/>
        </w:rPr>
        <w:sectPr w:rsidR="00DD280B" w:rsidRPr="00EB7023" w:rsidSect="00DD280B">
          <w:headerReference w:type="default" r:id="rId11"/>
          <w:footerReference w:type="default" r:id="rId12"/>
          <w:headerReference w:type="first" r:id="rId13"/>
          <w:footerReference w:type="first" r:id="rId14"/>
          <w:pgSz w:w="12240" w:h="15840" w:code="1"/>
          <w:pgMar w:top="720" w:right="1440" w:bottom="288" w:left="1440" w:header="720" w:footer="720" w:gutter="0"/>
          <w:cols w:space="720"/>
          <w:titlePg/>
          <w:docGrid w:linePitch="360"/>
        </w:sectPr>
      </w:pPr>
    </w:p>
    <w:tbl>
      <w:tblPr>
        <w:tblStyle w:val="TableGrid1"/>
        <w:tblW w:w="14935" w:type="dxa"/>
        <w:tblInd w:w="-995" w:type="dxa"/>
        <w:tblLook w:val="04A0" w:firstRow="1" w:lastRow="0" w:firstColumn="1" w:lastColumn="0" w:noHBand="0" w:noVBand="1"/>
      </w:tblPr>
      <w:tblGrid>
        <w:gridCol w:w="1697"/>
        <w:gridCol w:w="3972"/>
        <w:gridCol w:w="2882"/>
        <w:gridCol w:w="3580"/>
        <w:gridCol w:w="1764"/>
        <w:gridCol w:w="1040"/>
      </w:tblGrid>
      <w:tr w:rsidR="00DD280B" w:rsidRPr="00EB7023" w14:paraId="54D42167" w14:textId="77777777" w:rsidTr="00633F8A">
        <w:tc>
          <w:tcPr>
            <w:tcW w:w="1697" w:type="dxa"/>
            <w:shd w:val="clear" w:color="auto" w:fill="F2F2F2" w:themeFill="background1" w:themeFillShade="F2"/>
          </w:tcPr>
          <w:p w14:paraId="13B50870" w14:textId="77777777" w:rsidR="00DD280B" w:rsidRPr="00EB7023" w:rsidRDefault="00DD280B" w:rsidP="00633F8A">
            <w:pPr>
              <w:spacing w:before="240" w:after="200" w:line="276" w:lineRule="auto"/>
              <w:jc w:val="center"/>
              <w:rPr>
                <w:rFonts w:ascii="Times New Roman" w:hAnsi="Times New Roman" w:cs="Times New Roman"/>
                <w:b/>
                <w:bCs/>
                <w:sz w:val="24"/>
                <w:szCs w:val="24"/>
                <w:u w:val="single"/>
              </w:rPr>
            </w:pPr>
            <w:r w:rsidRPr="00EB7023">
              <w:rPr>
                <w:rFonts w:ascii="Times New Roman" w:hAnsi="Times New Roman" w:cs="Times New Roman"/>
                <w:b/>
                <w:bCs/>
                <w:sz w:val="24"/>
                <w:szCs w:val="24"/>
                <w:u w:val="single"/>
              </w:rPr>
              <w:lastRenderedPageBreak/>
              <w:t>FINDING REFERENCE</w:t>
            </w:r>
          </w:p>
        </w:tc>
        <w:tc>
          <w:tcPr>
            <w:tcW w:w="3972" w:type="dxa"/>
            <w:shd w:val="clear" w:color="auto" w:fill="F2F2F2" w:themeFill="background1" w:themeFillShade="F2"/>
          </w:tcPr>
          <w:p w14:paraId="231176F9" w14:textId="77777777" w:rsidR="00DD280B" w:rsidRPr="00EB7023" w:rsidRDefault="00DD280B" w:rsidP="00633F8A">
            <w:pPr>
              <w:spacing w:before="240" w:after="200" w:line="276" w:lineRule="auto"/>
              <w:jc w:val="center"/>
              <w:rPr>
                <w:rFonts w:ascii="Times New Roman" w:hAnsi="Times New Roman" w:cs="Times New Roman"/>
                <w:b/>
                <w:bCs/>
                <w:sz w:val="24"/>
                <w:szCs w:val="24"/>
                <w:u w:val="single"/>
              </w:rPr>
            </w:pPr>
            <w:r w:rsidRPr="00EB7023">
              <w:rPr>
                <w:rFonts w:ascii="Times New Roman" w:hAnsi="Times New Roman" w:cs="Times New Roman"/>
                <w:b/>
                <w:bCs/>
                <w:smallCaps/>
                <w:sz w:val="24"/>
                <w:szCs w:val="24"/>
                <w:u w:val="single"/>
              </w:rPr>
              <w:t>Subject Area</w:t>
            </w:r>
          </w:p>
        </w:tc>
        <w:tc>
          <w:tcPr>
            <w:tcW w:w="2882" w:type="dxa"/>
            <w:shd w:val="clear" w:color="auto" w:fill="F2F2F2" w:themeFill="background1" w:themeFillShade="F2"/>
          </w:tcPr>
          <w:p w14:paraId="700DF077" w14:textId="77777777" w:rsidR="00DD280B" w:rsidRPr="00EB7023" w:rsidRDefault="00DD280B" w:rsidP="00633F8A">
            <w:pPr>
              <w:spacing w:before="240" w:after="200" w:line="276" w:lineRule="auto"/>
              <w:jc w:val="center"/>
              <w:rPr>
                <w:rFonts w:ascii="Times New Roman" w:hAnsi="Times New Roman" w:cs="Times New Roman"/>
                <w:b/>
                <w:bCs/>
                <w:sz w:val="24"/>
                <w:szCs w:val="24"/>
                <w:u w:val="single"/>
              </w:rPr>
            </w:pPr>
            <w:r w:rsidRPr="00EB7023">
              <w:rPr>
                <w:rFonts w:ascii="Times New Roman" w:hAnsi="Times New Roman" w:cs="Times New Roman"/>
                <w:b/>
                <w:bCs/>
                <w:smallCaps/>
                <w:sz w:val="24"/>
                <w:szCs w:val="24"/>
                <w:u w:val="single"/>
              </w:rPr>
              <w:t>Regulation Citation</w:t>
            </w:r>
          </w:p>
        </w:tc>
        <w:tc>
          <w:tcPr>
            <w:tcW w:w="3580" w:type="dxa"/>
            <w:shd w:val="clear" w:color="auto" w:fill="F2F2F2" w:themeFill="background1" w:themeFillShade="F2"/>
          </w:tcPr>
          <w:p w14:paraId="61CF0668" w14:textId="77777777" w:rsidR="00DD280B" w:rsidRPr="00EB7023" w:rsidRDefault="00DD280B" w:rsidP="00633F8A">
            <w:pPr>
              <w:spacing w:before="240" w:after="200" w:line="276" w:lineRule="auto"/>
              <w:jc w:val="center"/>
              <w:rPr>
                <w:rFonts w:ascii="Times New Roman" w:hAnsi="Times New Roman" w:cs="Times New Roman"/>
                <w:b/>
                <w:bCs/>
                <w:sz w:val="24"/>
                <w:szCs w:val="24"/>
                <w:u w:val="single"/>
              </w:rPr>
            </w:pPr>
            <w:r w:rsidRPr="00EB7023">
              <w:rPr>
                <w:rFonts w:ascii="Times New Roman" w:hAnsi="Times New Roman" w:cs="Times New Roman"/>
                <w:b/>
                <w:bCs/>
                <w:smallCaps/>
                <w:sz w:val="24"/>
                <w:szCs w:val="24"/>
                <w:u w:val="single"/>
              </w:rPr>
              <w:t>Finding</w:t>
            </w:r>
          </w:p>
        </w:tc>
        <w:tc>
          <w:tcPr>
            <w:tcW w:w="1764" w:type="dxa"/>
            <w:shd w:val="clear" w:color="auto" w:fill="F2F2F2" w:themeFill="background1" w:themeFillShade="F2"/>
          </w:tcPr>
          <w:p w14:paraId="5E35A350" w14:textId="77777777" w:rsidR="00DD280B" w:rsidRPr="00EB7023" w:rsidRDefault="00DD280B" w:rsidP="00633F8A">
            <w:pPr>
              <w:spacing w:before="240" w:after="200" w:line="276" w:lineRule="auto"/>
              <w:jc w:val="center"/>
              <w:rPr>
                <w:rFonts w:ascii="Times New Roman" w:hAnsi="Times New Roman" w:cs="Times New Roman"/>
                <w:b/>
                <w:bCs/>
                <w:sz w:val="24"/>
                <w:szCs w:val="24"/>
                <w:u w:val="single"/>
              </w:rPr>
            </w:pPr>
            <w:r w:rsidRPr="00EB7023">
              <w:rPr>
                <w:rFonts w:ascii="Times New Roman" w:hAnsi="Times New Roman" w:cs="Times New Roman"/>
                <w:b/>
                <w:bCs/>
                <w:smallCaps/>
                <w:sz w:val="24"/>
                <w:szCs w:val="24"/>
                <w:u w:val="single"/>
              </w:rPr>
              <w:t>Corrective Action</w:t>
            </w:r>
          </w:p>
        </w:tc>
        <w:tc>
          <w:tcPr>
            <w:tcW w:w="1040" w:type="dxa"/>
            <w:shd w:val="clear" w:color="auto" w:fill="F2F2F2" w:themeFill="background1" w:themeFillShade="F2"/>
          </w:tcPr>
          <w:p w14:paraId="4AC7249B" w14:textId="77777777" w:rsidR="00DD280B" w:rsidRPr="00EB7023" w:rsidRDefault="00DD280B" w:rsidP="00633F8A">
            <w:pPr>
              <w:spacing w:before="240" w:after="200" w:line="276" w:lineRule="auto"/>
              <w:jc w:val="center"/>
              <w:rPr>
                <w:rFonts w:ascii="Times New Roman" w:hAnsi="Times New Roman" w:cs="Times New Roman"/>
                <w:b/>
                <w:bCs/>
                <w:sz w:val="24"/>
                <w:szCs w:val="24"/>
                <w:u w:val="single"/>
              </w:rPr>
            </w:pPr>
            <w:r w:rsidRPr="00EB7023">
              <w:rPr>
                <w:rFonts w:ascii="Times New Roman" w:hAnsi="Times New Roman" w:cs="Times New Roman"/>
                <w:b/>
                <w:bCs/>
                <w:smallCaps/>
                <w:sz w:val="24"/>
                <w:szCs w:val="24"/>
                <w:u w:val="single"/>
              </w:rPr>
              <w:t>Repeat  finding</w:t>
            </w:r>
          </w:p>
        </w:tc>
      </w:tr>
      <w:tr w:rsidR="000F43FB" w:rsidRPr="00EB7023" w14:paraId="1C4F7F4E" w14:textId="77777777" w:rsidTr="00633F8A">
        <w:tc>
          <w:tcPr>
            <w:tcW w:w="1697" w:type="dxa"/>
          </w:tcPr>
          <w:p w14:paraId="6912571D" w14:textId="77777777" w:rsidR="000F43FB" w:rsidRPr="00EB7023" w:rsidRDefault="000F43FB" w:rsidP="000F43FB">
            <w:pPr>
              <w:jc w:val="center"/>
              <w:rPr>
                <w:rFonts w:ascii="Times New Roman" w:hAnsi="Times New Roman" w:cs="Times New Roman"/>
                <w:b/>
                <w:bCs/>
                <w:sz w:val="24"/>
                <w:szCs w:val="24"/>
              </w:rPr>
            </w:pPr>
            <w:r w:rsidRPr="00EB7023">
              <w:rPr>
                <w:rFonts w:ascii="Times New Roman" w:hAnsi="Times New Roman" w:cs="Times New Roman"/>
                <w:b/>
                <w:bCs/>
                <w:sz w:val="24"/>
                <w:szCs w:val="24"/>
              </w:rPr>
              <w:t>A</w:t>
            </w:r>
          </w:p>
        </w:tc>
        <w:tc>
          <w:tcPr>
            <w:tcW w:w="3972" w:type="dxa"/>
            <w:tcBorders>
              <w:top w:val="single" w:sz="4" w:space="0" w:color="auto"/>
              <w:left w:val="single" w:sz="4" w:space="0" w:color="auto"/>
              <w:bottom w:val="single" w:sz="4" w:space="0" w:color="auto"/>
              <w:right w:val="single" w:sz="4" w:space="0" w:color="auto"/>
            </w:tcBorders>
          </w:tcPr>
          <w:p w14:paraId="2652F488" w14:textId="77777777" w:rsidR="000F43FB" w:rsidRPr="00893204" w:rsidRDefault="000F43FB" w:rsidP="000F43FB">
            <w:pPr>
              <w:spacing w:after="120" w:line="276" w:lineRule="auto"/>
              <w:rPr>
                <w:rFonts w:ascii="Times New Roman" w:hAnsi="Times New Roman" w:cs="Times New Roman"/>
                <w:sz w:val="24"/>
                <w:szCs w:val="24"/>
              </w:rPr>
            </w:pPr>
            <w:r w:rsidRPr="00893204">
              <w:rPr>
                <w:rFonts w:ascii="Times New Roman" w:hAnsi="Times New Roman" w:cs="Times New Roman"/>
                <w:sz w:val="24"/>
                <w:szCs w:val="24"/>
              </w:rPr>
              <w:t>General Requirements for an ALR-Emergency Preparedness Plan and Reporting Requirements:</w:t>
            </w:r>
          </w:p>
          <w:p w14:paraId="021771BE" w14:textId="577BD7E7" w:rsidR="000F43FB" w:rsidRPr="00893204" w:rsidRDefault="000F43FB" w:rsidP="00893204">
            <w:pPr>
              <w:spacing w:after="120" w:line="276" w:lineRule="auto"/>
              <w:rPr>
                <w:rFonts w:ascii="Times New Roman" w:hAnsi="Times New Roman" w:cs="Times New Roman"/>
                <w:sz w:val="24"/>
                <w:szCs w:val="24"/>
              </w:rPr>
            </w:pPr>
            <w:r w:rsidRPr="00893204">
              <w:rPr>
                <w:rFonts w:ascii="Times New Roman" w:hAnsi="Times New Roman" w:cs="Times New Roman"/>
                <w:b/>
                <w:bCs/>
                <w:sz w:val="24"/>
                <w:szCs w:val="24"/>
              </w:rPr>
              <w:t>Reporting Resident Specific Emergencies</w:t>
            </w:r>
          </w:p>
        </w:tc>
        <w:tc>
          <w:tcPr>
            <w:tcW w:w="2882" w:type="dxa"/>
            <w:tcBorders>
              <w:top w:val="single" w:sz="4" w:space="0" w:color="auto"/>
              <w:left w:val="single" w:sz="4" w:space="0" w:color="auto"/>
              <w:bottom w:val="single" w:sz="4" w:space="0" w:color="auto"/>
              <w:right w:val="single" w:sz="4" w:space="0" w:color="auto"/>
            </w:tcBorders>
          </w:tcPr>
          <w:p w14:paraId="1AC37465" w14:textId="77777777" w:rsidR="00DD7FDB" w:rsidRPr="00893204" w:rsidRDefault="00DD7FDB" w:rsidP="00DD7FDB">
            <w:pPr>
              <w:spacing w:after="120"/>
              <w:rPr>
                <w:rFonts w:ascii="Times New Roman" w:hAnsi="Times New Roman" w:cs="Times New Roman"/>
                <w:color w:val="000000"/>
                <w:sz w:val="24"/>
                <w:szCs w:val="24"/>
              </w:rPr>
            </w:pPr>
            <w:r w:rsidRPr="00893204">
              <w:rPr>
                <w:rFonts w:ascii="Times New Roman" w:hAnsi="Times New Roman" w:cs="Times New Roman"/>
                <w:color w:val="000000"/>
                <w:sz w:val="24"/>
                <w:szCs w:val="24"/>
              </w:rPr>
              <w:t>651 CMR 12.04(11) (e)</w:t>
            </w:r>
          </w:p>
          <w:p w14:paraId="58734975" w14:textId="28C884FD" w:rsidR="000F43FB" w:rsidRPr="00893204" w:rsidRDefault="000F43FB" w:rsidP="000F43FB">
            <w:pPr>
              <w:spacing w:after="120"/>
              <w:rPr>
                <w:rFonts w:ascii="Times New Roman" w:hAnsi="Times New Roman" w:cs="Times New Roman"/>
                <w:sz w:val="24"/>
                <w:szCs w:val="24"/>
              </w:rPr>
            </w:pPr>
          </w:p>
          <w:p w14:paraId="59D5F9A0" w14:textId="77777777" w:rsidR="000F43FB" w:rsidRPr="00893204" w:rsidRDefault="000F43FB" w:rsidP="000F43FB">
            <w:pPr>
              <w:rPr>
                <w:rFonts w:ascii="Times New Roman" w:hAnsi="Times New Roman" w:cs="Times New Roman"/>
                <w:sz w:val="24"/>
                <w:szCs w:val="24"/>
              </w:rPr>
            </w:pPr>
          </w:p>
        </w:tc>
        <w:tc>
          <w:tcPr>
            <w:tcW w:w="3580" w:type="dxa"/>
            <w:tcBorders>
              <w:top w:val="single" w:sz="4" w:space="0" w:color="auto"/>
              <w:left w:val="single" w:sz="4" w:space="0" w:color="auto"/>
              <w:bottom w:val="single" w:sz="4" w:space="0" w:color="auto"/>
              <w:right w:val="single" w:sz="4" w:space="0" w:color="auto"/>
            </w:tcBorders>
          </w:tcPr>
          <w:p w14:paraId="24DC154B" w14:textId="6A7B6442" w:rsidR="000F43FB" w:rsidRPr="00893204" w:rsidRDefault="004A2740" w:rsidP="00DD7FDB">
            <w:pPr>
              <w:rPr>
                <w:rFonts w:ascii="Times New Roman" w:hAnsi="Times New Roman" w:cs="Times New Roman"/>
                <w:sz w:val="24"/>
                <w:szCs w:val="24"/>
              </w:rPr>
            </w:pPr>
            <w:r w:rsidRPr="00893204">
              <w:rPr>
                <w:rFonts w:ascii="Times New Roman" w:hAnsi="Times New Roman" w:cs="Times New Roman"/>
                <w:sz w:val="24"/>
                <w:szCs w:val="24"/>
              </w:rPr>
              <w:t>Late submission of Resident- specific incident reports.</w:t>
            </w:r>
          </w:p>
        </w:tc>
        <w:tc>
          <w:tcPr>
            <w:tcW w:w="1764" w:type="dxa"/>
          </w:tcPr>
          <w:p w14:paraId="2A299924" w14:textId="77777777" w:rsidR="000F43FB" w:rsidRPr="00893204" w:rsidRDefault="000F43FB" w:rsidP="000F43FB">
            <w:pPr>
              <w:rPr>
                <w:rFonts w:ascii="Times New Roman" w:hAnsi="Times New Roman" w:cs="Times New Roman"/>
                <w:sz w:val="24"/>
                <w:szCs w:val="24"/>
              </w:rPr>
            </w:pPr>
            <w:r w:rsidRPr="00893204">
              <w:rPr>
                <w:rFonts w:ascii="Times New Roman" w:hAnsi="Times New Roman" w:cs="Times New Roman"/>
                <w:sz w:val="24"/>
                <w:szCs w:val="24"/>
              </w:rPr>
              <w:t>See IV A</w:t>
            </w:r>
          </w:p>
        </w:tc>
        <w:tc>
          <w:tcPr>
            <w:tcW w:w="1040" w:type="dxa"/>
          </w:tcPr>
          <w:p w14:paraId="18E4CB14" w14:textId="6B72E443" w:rsidR="000F43FB" w:rsidRPr="00893204" w:rsidRDefault="000F43FB" w:rsidP="00DD2F65">
            <w:pPr>
              <w:rPr>
                <w:rFonts w:ascii="Times New Roman" w:hAnsi="Times New Roman" w:cs="Times New Roman"/>
                <w:sz w:val="24"/>
                <w:szCs w:val="24"/>
              </w:rPr>
            </w:pPr>
          </w:p>
        </w:tc>
      </w:tr>
      <w:tr w:rsidR="00001163" w:rsidRPr="00EB7023" w14:paraId="11377325" w14:textId="77777777" w:rsidTr="004B5D7C">
        <w:tc>
          <w:tcPr>
            <w:tcW w:w="1697" w:type="dxa"/>
          </w:tcPr>
          <w:p w14:paraId="698D0089" w14:textId="4AB4BA7D" w:rsidR="00001163" w:rsidRDefault="00001163" w:rsidP="00001163">
            <w:pPr>
              <w:jc w:val="center"/>
              <w:rPr>
                <w:rFonts w:ascii="Times New Roman" w:hAnsi="Times New Roman" w:cs="Times New Roman"/>
                <w:b/>
                <w:bCs/>
                <w:sz w:val="24"/>
                <w:szCs w:val="24"/>
              </w:rPr>
            </w:pPr>
            <w:r>
              <w:rPr>
                <w:rFonts w:ascii="Times New Roman" w:hAnsi="Times New Roman" w:cs="Times New Roman"/>
                <w:b/>
                <w:bCs/>
                <w:sz w:val="24"/>
                <w:szCs w:val="24"/>
              </w:rPr>
              <w:t>B</w:t>
            </w:r>
          </w:p>
        </w:tc>
        <w:tc>
          <w:tcPr>
            <w:tcW w:w="3972" w:type="dxa"/>
          </w:tcPr>
          <w:p w14:paraId="5E95402E" w14:textId="77777777" w:rsidR="00001163" w:rsidRPr="00893204" w:rsidRDefault="00001163" w:rsidP="00001163">
            <w:pPr>
              <w:spacing w:line="276" w:lineRule="auto"/>
              <w:rPr>
                <w:rFonts w:ascii="Times New Roman" w:hAnsi="Times New Roman" w:cs="Times New Roman"/>
                <w:b/>
                <w:bCs/>
                <w:sz w:val="24"/>
                <w:szCs w:val="24"/>
              </w:rPr>
            </w:pPr>
            <w:r w:rsidRPr="00893204">
              <w:rPr>
                <w:rFonts w:ascii="Times New Roman" w:hAnsi="Times New Roman" w:cs="Times New Roman"/>
                <w:sz w:val="24"/>
                <w:szCs w:val="24"/>
              </w:rPr>
              <w:t>General Requirements for an ALR - Service and Service Coordination Requirements</w:t>
            </w:r>
            <w:r w:rsidRPr="00893204">
              <w:rPr>
                <w:rFonts w:ascii="Times New Roman" w:hAnsi="Times New Roman" w:cs="Times New Roman"/>
                <w:b/>
                <w:bCs/>
                <w:sz w:val="24"/>
                <w:szCs w:val="24"/>
              </w:rPr>
              <w:t>:</w:t>
            </w:r>
          </w:p>
          <w:p w14:paraId="615A7503" w14:textId="1ECC02C0" w:rsidR="00001163" w:rsidRPr="00893204" w:rsidRDefault="00001163" w:rsidP="00001163">
            <w:pPr>
              <w:spacing w:after="120"/>
              <w:rPr>
                <w:rFonts w:ascii="Times New Roman" w:hAnsi="Times New Roman" w:cs="Times New Roman"/>
                <w:sz w:val="24"/>
                <w:szCs w:val="24"/>
              </w:rPr>
            </w:pPr>
            <w:r w:rsidRPr="00893204">
              <w:rPr>
                <w:rFonts w:ascii="Times New Roman" w:hAnsi="Times New Roman" w:cs="Times New Roman"/>
                <w:b/>
                <w:bCs/>
                <w:sz w:val="24"/>
                <w:szCs w:val="24"/>
              </w:rPr>
              <w:t>Emergency Response</w:t>
            </w:r>
          </w:p>
        </w:tc>
        <w:tc>
          <w:tcPr>
            <w:tcW w:w="2882" w:type="dxa"/>
          </w:tcPr>
          <w:p w14:paraId="6647EDD9" w14:textId="0278FEC8" w:rsidR="00001163" w:rsidRPr="00893204" w:rsidRDefault="00001163" w:rsidP="00001163">
            <w:pPr>
              <w:rPr>
                <w:rFonts w:ascii="Times New Roman" w:hAnsi="Times New Roman" w:cs="Times New Roman"/>
                <w:sz w:val="24"/>
                <w:szCs w:val="24"/>
              </w:rPr>
            </w:pPr>
            <w:r w:rsidRPr="004B5D7C">
              <w:rPr>
                <w:rFonts w:ascii="Times New Roman" w:hAnsi="Times New Roman" w:cs="Times New Roman"/>
                <w:sz w:val="24"/>
                <w:szCs w:val="24"/>
              </w:rPr>
              <w:t>651 CMR 12.04(2)(b)(3.)(b.)(c.)</w:t>
            </w:r>
          </w:p>
        </w:tc>
        <w:tc>
          <w:tcPr>
            <w:tcW w:w="3580" w:type="dxa"/>
          </w:tcPr>
          <w:p w14:paraId="707C7E0A" w14:textId="3AC65692" w:rsidR="00001163" w:rsidRPr="004B5D7C" w:rsidRDefault="00001163" w:rsidP="00001163">
            <w:pPr>
              <w:spacing w:after="120"/>
              <w:rPr>
                <w:rFonts w:ascii="Times New Roman" w:hAnsi="Times New Roman" w:cs="Times New Roman"/>
                <w:sz w:val="24"/>
                <w:szCs w:val="24"/>
              </w:rPr>
            </w:pPr>
            <w:r w:rsidRPr="004B5D7C">
              <w:rPr>
                <w:rFonts w:ascii="Times New Roman" w:hAnsi="Times New Roman" w:cs="Times New Roman"/>
                <w:sz w:val="24"/>
                <w:szCs w:val="24"/>
              </w:rPr>
              <w:t>Missing e-call response time not compliant with the ALR polic</w:t>
            </w:r>
            <w:r w:rsidR="001A275B" w:rsidRPr="004B5D7C">
              <w:rPr>
                <w:rFonts w:ascii="Times New Roman" w:hAnsi="Times New Roman" w:cs="Times New Roman"/>
                <w:sz w:val="24"/>
                <w:szCs w:val="24"/>
              </w:rPr>
              <w:t>y.</w:t>
            </w:r>
          </w:p>
        </w:tc>
        <w:tc>
          <w:tcPr>
            <w:tcW w:w="1764" w:type="dxa"/>
          </w:tcPr>
          <w:p w14:paraId="72FC2829" w14:textId="2B7DA17C" w:rsidR="00001163" w:rsidRPr="00893204" w:rsidRDefault="00001163" w:rsidP="00001163">
            <w:pPr>
              <w:rPr>
                <w:rFonts w:ascii="Times New Roman" w:hAnsi="Times New Roman" w:cs="Times New Roman"/>
                <w:sz w:val="24"/>
                <w:szCs w:val="24"/>
              </w:rPr>
            </w:pPr>
            <w:r>
              <w:rPr>
                <w:rFonts w:ascii="Times New Roman" w:hAnsi="Times New Roman" w:cs="Times New Roman"/>
                <w:sz w:val="24"/>
                <w:szCs w:val="24"/>
              </w:rPr>
              <w:t>See IV A.</w:t>
            </w:r>
          </w:p>
        </w:tc>
        <w:tc>
          <w:tcPr>
            <w:tcW w:w="1040" w:type="dxa"/>
          </w:tcPr>
          <w:p w14:paraId="4E9DA7B4" w14:textId="303470BE" w:rsidR="00001163" w:rsidRPr="00893204" w:rsidRDefault="00001163" w:rsidP="00001163">
            <w:pPr>
              <w:jc w:val="center"/>
              <w:rPr>
                <w:rFonts w:ascii="Times New Roman" w:hAnsi="Times New Roman" w:cs="Times New Roman"/>
                <w:sz w:val="24"/>
                <w:szCs w:val="24"/>
              </w:rPr>
            </w:pPr>
          </w:p>
        </w:tc>
      </w:tr>
      <w:tr w:rsidR="00001163" w:rsidRPr="00EB7023" w14:paraId="472AA9DF" w14:textId="77777777" w:rsidTr="00633F8A">
        <w:tc>
          <w:tcPr>
            <w:tcW w:w="1697" w:type="dxa"/>
          </w:tcPr>
          <w:p w14:paraId="1747BA75" w14:textId="7F7E4416" w:rsidR="00001163" w:rsidRPr="00EB7023" w:rsidRDefault="00001163" w:rsidP="00001163">
            <w:pPr>
              <w:jc w:val="center"/>
              <w:rPr>
                <w:rFonts w:ascii="Times New Roman" w:hAnsi="Times New Roman" w:cs="Times New Roman"/>
                <w:b/>
                <w:bCs/>
                <w:sz w:val="24"/>
                <w:szCs w:val="24"/>
              </w:rPr>
            </w:pPr>
            <w:r>
              <w:rPr>
                <w:rFonts w:ascii="Times New Roman" w:hAnsi="Times New Roman" w:cs="Times New Roman"/>
                <w:b/>
                <w:bCs/>
                <w:sz w:val="24"/>
                <w:szCs w:val="24"/>
              </w:rPr>
              <w:t>C</w:t>
            </w:r>
          </w:p>
        </w:tc>
        <w:tc>
          <w:tcPr>
            <w:tcW w:w="3972" w:type="dxa"/>
          </w:tcPr>
          <w:p w14:paraId="35C8D686" w14:textId="77777777" w:rsidR="00001163" w:rsidRPr="00893204" w:rsidRDefault="00001163" w:rsidP="00001163">
            <w:pPr>
              <w:spacing w:after="120"/>
              <w:rPr>
                <w:rFonts w:ascii="Times New Roman" w:hAnsi="Times New Roman" w:cs="Times New Roman"/>
                <w:sz w:val="24"/>
                <w:szCs w:val="24"/>
              </w:rPr>
            </w:pPr>
            <w:r w:rsidRPr="00893204">
              <w:rPr>
                <w:rFonts w:ascii="Times New Roman" w:hAnsi="Times New Roman" w:cs="Times New Roman"/>
                <w:sz w:val="24"/>
                <w:szCs w:val="24"/>
              </w:rPr>
              <w:t>General Requirements for an ALR:</w:t>
            </w:r>
          </w:p>
          <w:p w14:paraId="74DA991C" w14:textId="77777777" w:rsidR="00001163" w:rsidRPr="00893204" w:rsidRDefault="00001163" w:rsidP="00001163">
            <w:pPr>
              <w:spacing w:after="120"/>
              <w:rPr>
                <w:rFonts w:ascii="Times New Roman" w:hAnsi="Times New Roman" w:cs="Times New Roman"/>
                <w:sz w:val="24"/>
                <w:szCs w:val="24"/>
              </w:rPr>
            </w:pPr>
            <w:r w:rsidRPr="00893204">
              <w:rPr>
                <w:rFonts w:ascii="Times New Roman" w:hAnsi="Times New Roman" w:cs="Times New Roman"/>
                <w:b/>
                <w:bCs/>
                <w:sz w:val="24"/>
                <w:szCs w:val="24"/>
              </w:rPr>
              <w:t>Quality Assurance and Performance Improvement</w:t>
            </w:r>
          </w:p>
        </w:tc>
        <w:tc>
          <w:tcPr>
            <w:tcW w:w="2882" w:type="dxa"/>
          </w:tcPr>
          <w:p w14:paraId="0130BD7D" w14:textId="77777777" w:rsidR="00001163" w:rsidRPr="00893204" w:rsidRDefault="00001163" w:rsidP="00001163">
            <w:pPr>
              <w:rPr>
                <w:rFonts w:ascii="Times New Roman" w:hAnsi="Times New Roman" w:cs="Times New Roman"/>
                <w:sz w:val="24"/>
                <w:szCs w:val="24"/>
              </w:rPr>
            </w:pPr>
            <w:r w:rsidRPr="00893204">
              <w:rPr>
                <w:rFonts w:ascii="Times New Roman" w:hAnsi="Times New Roman" w:cs="Times New Roman"/>
                <w:sz w:val="24"/>
                <w:szCs w:val="24"/>
              </w:rPr>
              <w:t>651 CMR 12.04(10)(a)(c)</w:t>
            </w:r>
          </w:p>
        </w:tc>
        <w:tc>
          <w:tcPr>
            <w:tcW w:w="3580" w:type="dxa"/>
          </w:tcPr>
          <w:p w14:paraId="45E210B1" w14:textId="77777777" w:rsidR="00001163" w:rsidRPr="00893204" w:rsidRDefault="00001163" w:rsidP="00001163">
            <w:pPr>
              <w:spacing w:after="120"/>
              <w:rPr>
                <w:rFonts w:ascii="Times New Roman" w:hAnsi="Times New Roman" w:cs="Times New Roman"/>
                <w:sz w:val="24"/>
                <w:szCs w:val="24"/>
              </w:rPr>
            </w:pPr>
            <w:r w:rsidRPr="00893204">
              <w:rPr>
                <w:rFonts w:ascii="Times New Roman" w:hAnsi="Times New Roman" w:cs="Times New Roman"/>
                <w:sz w:val="24"/>
                <w:szCs w:val="24"/>
              </w:rPr>
              <w:t>Missing or incomplete components of the Quality Assurance and Performance Improvement requirements.</w:t>
            </w:r>
          </w:p>
          <w:p w14:paraId="0CA73D8E" w14:textId="77777777" w:rsidR="00001163" w:rsidRPr="00893204" w:rsidRDefault="00001163" w:rsidP="00001163">
            <w:pPr>
              <w:spacing w:after="120"/>
              <w:rPr>
                <w:rFonts w:ascii="Times New Roman" w:hAnsi="Times New Roman" w:cs="Times New Roman"/>
                <w:sz w:val="24"/>
                <w:szCs w:val="24"/>
              </w:rPr>
            </w:pPr>
          </w:p>
        </w:tc>
        <w:tc>
          <w:tcPr>
            <w:tcW w:w="1764" w:type="dxa"/>
          </w:tcPr>
          <w:p w14:paraId="06F13B12" w14:textId="77777777" w:rsidR="00001163" w:rsidRPr="00893204" w:rsidRDefault="00001163" w:rsidP="00001163">
            <w:pPr>
              <w:rPr>
                <w:rFonts w:ascii="Times New Roman" w:hAnsi="Times New Roman" w:cs="Times New Roman"/>
                <w:sz w:val="24"/>
                <w:szCs w:val="24"/>
              </w:rPr>
            </w:pPr>
            <w:r w:rsidRPr="00893204">
              <w:rPr>
                <w:rFonts w:ascii="Times New Roman" w:hAnsi="Times New Roman" w:cs="Times New Roman"/>
                <w:sz w:val="24"/>
                <w:szCs w:val="24"/>
              </w:rPr>
              <w:t>See IV A</w:t>
            </w:r>
          </w:p>
        </w:tc>
        <w:tc>
          <w:tcPr>
            <w:tcW w:w="1040" w:type="dxa"/>
          </w:tcPr>
          <w:p w14:paraId="6F73C3C7" w14:textId="77777777" w:rsidR="00001163" w:rsidRPr="00893204" w:rsidRDefault="00001163" w:rsidP="00001163">
            <w:pPr>
              <w:jc w:val="center"/>
              <w:rPr>
                <w:rFonts w:ascii="Times New Roman" w:hAnsi="Times New Roman" w:cs="Times New Roman"/>
                <w:sz w:val="24"/>
                <w:szCs w:val="24"/>
              </w:rPr>
            </w:pPr>
            <w:r w:rsidRPr="00893204">
              <w:rPr>
                <w:rFonts w:ascii="Times New Roman" w:hAnsi="Times New Roman" w:cs="Times New Roman"/>
                <w:sz w:val="24"/>
                <w:szCs w:val="24"/>
              </w:rPr>
              <w:t>YES</w:t>
            </w:r>
          </w:p>
        </w:tc>
      </w:tr>
      <w:tr w:rsidR="00001163" w:rsidRPr="00EB7023" w14:paraId="66313E3E" w14:textId="77777777" w:rsidTr="00633F8A">
        <w:tc>
          <w:tcPr>
            <w:tcW w:w="1697" w:type="dxa"/>
          </w:tcPr>
          <w:p w14:paraId="278927AD" w14:textId="50B491E6" w:rsidR="00001163" w:rsidRPr="00EB7023" w:rsidRDefault="00001163" w:rsidP="00001163">
            <w:pPr>
              <w:jc w:val="center"/>
              <w:rPr>
                <w:rFonts w:ascii="Times New Roman" w:hAnsi="Times New Roman" w:cs="Times New Roman"/>
                <w:b/>
                <w:bCs/>
                <w:sz w:val="24"/>
                <w:szCs w:val="24"/>
              </w:rPr>
            </w:pPr>
            <w:r>
              <w:rPr>
                <w:rFonts w:ascii="Times New Roman" w:hAnsi="Times New Roman" w:cs="Times New Roman"/>
                <w:b/>
                <w:bCs/>
                <w:sz w:val="24"/>
                <w:szCs w:val="24"/>
              </w:rPr>
              <w:t>D</w:t>
            </w:r>
          </w:p>
        </w:tc>
        <w:tc>
          <w:tcPr>
            <w:tcW w:w="3972" w:type="dxa"/>
          </w:tcPr>
          <w:p w14:paraId="0A2DC0EB" w14:textId="77777777" w:rsidR="00001163" w:rsidRPr="00893204" w:rsidRDefault="00001163" w:rsidP="00001163">
            <w:pPr>
              <w:spacing w:after="120"/>
              <w:rPr>
                <w:rFonts w:ascii="Times New Roman" w:hAnsi="Times New Roman" w:cs="Times New Roman"/>
                <w:sz w:val="24"/>
                <w:szCs w:val="24"/>
              </w:rPr>
            </w:pPr>
            <w:r w:rsidRPr="00893204">
              <w:rPr>
                <w:rFonts w:ascii="Times New Roman" w:hAnsi="Times New Roman" w:cs="Times New Roman"/>
                <w:sz w:val="24"/>
                <w:szCs w:val="24"/>
              </w:rPr>
              <w:t xml:space="preserve">General Requirements for an ALR: </w:t>
            </w:r>
          </w:p>
          <w:p w14:paraId="53C3E16D" w14:textId="471600BE" w:rsidR="00001163" w:rsidRPr="00893204" w:rsidRDefault="00001163" w:rsidP="00001163">
            <w:pPr>
              <w:spacing w:line="276" w:lineRule="auto"/>
              <w:rPr>
                <w:rFonts w:ascii="Times New Roman" w:hAnsi="Times New Roman" w:cs="Times New Roman"/>
                <w:sz w:val="24"/>
                <w:szCs w:val="24"/>
              </w:rPr>
            </w:pPr>
            <w:r w:rsidRPr="00893204">
              <w:rPr>
                <w:rFonts w:ascii="Times New Roman" w:hAnsi="Times New Roman" w:cs="Times New Roman"/>
                <w:b/>
                <w:bCs/>
                <w:sz w:val="24"/>
                <w:szCs w:val="24"/>
              </w:rPr>
              <w:t>Service Plan Requirements</w:t>
            </w:r>
          </w:p>
        </w:tc>
        <w:tc>
          <w:tcPr>
            <w:tcW w:w="2882" w:type="dxa"/>
          </w:tcPr>
          <w:p w14:paraId="07943E99" w14:textId="77777777" w:rsidR="00001163" w:rsidRPr="00893204" w:rsidRDefault="00001163" w:rsidP="00001163">
            <w:pPr>
              <w:spacing w:after="120"/>
              <w:rPr>
                <w:rFonts w:ascii="Times New Roman" w:hAnsi="Times New Roman" w:cs="Times New Roman"/>
                <w:sz w:val="24"/>
                <w:szCs w:val="24"/>
              </w:rPr>
            </w:pPr>
            <w:r w:rsidRPr="00893204">
              <w:rPr>
                <w:rFonts w:ascii="Times New Roman" w:hAnsi="Times New Roman" w:cs="Times New Roman"/>
                <w:sz w:val="24"/>
                <w:szCs w:val="24"/>
              </w:rPr>
              <w:t>651 CMR 12.04(8)(a)</w:t>
            </w:r>
          </w:p>
          <w:p w14:paraId="5D3221A9" w14:textId="77777777" w:rsidR="00001163" w:rsidRPr="00893204" w:rsidRDefault="00001163" w:rsidP="00001163">
            <w:pPr>
              <w:spacing w:after="120"/>
              <w:rPr>
                <w:rFonts w:ascii="Times New Roman" w:hAnsi="Times New Roman" w:cs="Times New Roman"/>
                <w:sz w:val="24"/>
                <w:szCs w:val="24"/>
              </w:rPr>
            </w:pPr>
            <w:r w:rsidRPr="00893204">
              <w:rPr>
                <w:rFonts w:ascii="Times New Roman" w:hAnsi="Times New Roman" w:cs="Times New Roman"/>
                <w:sz w:val="24"/>
                <w:szCs w:val="24"/>
              </w:rPr>
              <w:t>651 CMR 12.08(1)(s)</w:t>
            </w:r>
          </w:p>
          <w:p w14:paraId="1CABFAAD" w14:textId="77777777" w:rsidR="00001163" w:rsidRPr="00893204" w:rsidRDefault="00001163" w:rsidP="00001163">
            <w:pPr>
              <w:rPr>
                <w:rFonts w:ascii="Times New Roman" w:hAnsi="Times New Roman" w:cs="Times New Roman"/>
                <w:sz w:val="24"/>
                <w:szCs w:val="24"/>
              </w:rPr>
            </w:pPr>
          </w:p>
        </w:tc>
        <w:tc>
          <w:tcPr>
            <w:tcW w:w="3580" w:type="dxa"/>
          </w:tcPr>
          <w:p w14:paraId="0CBC7DCA" w14:textId="53CE1202" w:rsidR="00001163" w:rsidRPr="00893204" w:rsidRDefault="00001163" w:rsidP="00001163">
            <w:pPr>
              <w:spacing w:after="120"/>
              <w:rPr>
                <w:rFonts w:ascii="Times New Roman" w:hAnsi="Times New Roman" w:cs="Times New Roman"/>
                <w:sz w:val="24"/>
                <w:szCs w:val="24"/>
              </w:rPr>
            </w:pPr>
            <w:r w:rsidRPr="00893204">
              <w:rPr>
                <w:rFonts w:ascii="Times New Roman" w:hAnsi="Times New Roman" w:cs="Times New Roman"/>
                <w:sz w:val="24"/>
                <w:szCs w:val="24"/>
              </w:rPr>
              <w:t>Bed rail assessments</w:t>
            </w:r>
          </w:p>
        </w:tc>
        <w:tc>
          <w:tcPr>
            <w:tcW w:w="1764" w:type="dxa"/>
          </w:tcPr>
          <w:p w14:paraId="3632780A" w14:textId="05880968" w:rsidR="00001163" w:rsidRPr="00893204" w:rsidRDefault="00001163" w:rsidP="00001163">
            <w:pPr>
              <w:rPr>
                <w:rFonts w:ascii="Times New Roman" w:hAnsi="Times New Roman" w:cs="Times New Roman"/>
                <w:sz w:val="24"/>
                <w:szCs w:val="24"/>
              </w:rPr>
            </w:pPr>
            <w:r w:rsidRPr="00893204">
              <w:rPr>
                <w:rFonts w:ascii="Times New Roman" w:hAnsi="Times New Roman" w:cs="Times New Roman"/>
                <w:sz w:val="24"/>
                <w:szCs w:val="24"/>
              </w:rPr>
              <w:t>See IV A</w:t>
            </w:r>
            <w:r w:rsidR="004B5D7C">
              <w:rPr>
                <w:rFonts w:ascii="Times New Roman" w:hAnsi="Times New Roman" w:cs="Times New Roman"/>
                <w:sz w:val="24"/>
                <w:szCs w:val="24"/>
              </w:rPr>
              <w:t>&amp;B</w:t>
            </w:r>
          </w:p>
        </w:tc>
        <w:tc>
          <w:tcPr>
            <w:tcW w:w="1040" w:type="dxa"/>
          </w:tcPr>
          <w:p w14:paraId="4933E050" w14:textId="77777777" w:rsidR="00001163" w:rsidRPr="00893204" w:rsidRDefault="00001163" w:rsidP="00001163">
            <w:pPr>
              <w:jc w:val="center"/>
              <w:rPr>
                <w:rFonts w:ascii="Times New Roman" w:hAnsi="Times New Roman" w:cs="Times New Roman"/>
                <w:sz w:val="24"/>
                <w:szCs w:val="24"/>
              </w:rPr>
            </w:pPr>
          </w:p>
        </w:tc>
      </w:tr>
      <w:tr w:rsidR="00A0230C" w:rsidRPr="00EB7023" w14:paraId="39D793B6" w14:textId="77777777" w:rsidTr="00633F8A">
        <w:tc>
          <w:tcPr>
            <w:tcW w:w="1697" w:type="dxa"/>
          </w:tcPr>
          <w:p w14:paraId="2148D7A9" w14:textId="10D0154E" w:rsidR="00A0230C" w:rsidRDefault="00A0230C" w:rsidP="00A0230C">
            <w:pPr>
              <w:rPr>
                <w:rFonts w:ascii="Times New Roman" w:hAnsi="Times New Roman" w:cs="Times New Roman"/>
                <w:b/>
                <w:bCs/>
                <w:sz w:val="24"/>
                <w:szCs w:val="24"/>
              </w:rPr>
            </w:pPr>
            <w:r>
              <w:rPr>
                <w:rFonts w:ascii="Times New Roman" w:hAnsi="Times New Roman" w:cs="Times New Roman"/>
                <w:b/>
                <w:bCs/>
                <w:sz w:val="24"/>
                <w:szCs w:val="24"/>
              </w:rPr>
              <w:t xml:space="preserve">           E</w:t>
            </w:r>
          </w:p>
        </w:tc>
        <w:tc>
          <w:tcPr>
            <w:tcW w:w="3972" w:type="dxa"/>
          </w:tcPr>
          <w:p w14:paraId="55861C0F" w14:textId="77777777" w:rsidR="00A0230C" w:rsidRPr="00F970C6" w:rsidRDefault="00A0230C" w:rsidP="00A0230C">
            <w:pPr>
              <w:spacing w:before="120" w:after="120"/>
              <w:rPr>
                <w:rFonts w:ascii="Times New Roman" w:eastAsia="Times New Roman" w:hAnsi="Times New Roman" w:cs="Times New Roman"/>
                <w:sz w:val="24"/>
                <w:szCs w:val="24"/>
              </w:rPr>
            </w:pPr>
            <w:r w:rsidRPr="00F970C6">
              <w:rPr>
                <w:rFonts w:ascii="Times New Roman" w:eastAsia="Times New Roman" w:hAnsi="Times New Roman" w:cs="Times New Roman"/>
                <w:sz w:val="24"/>
                <w:szCs w:val="24"/>
              </w:rPr>
              <w:t xml:space="preserve">General Requirements for an ALR: </w:t>
            </w:r>
          </w:p>
          <w:p w14:paraId="0286452A" w14:textId="14EF4511" w:rsidR="00A0230C" w:rsidRPr="00893204" w:rsidRDefault="00A0230C" w:rsidP="00A0230C">
            <w:pPr>
              <w:spacing w:after="120"/>
              <w:rPr>
                <w:rFonts w:ascii="Times New Roman" w:hAnsi="Times New Roman" w:cs="Times New Roman"/>
                <w:sz w:val="24"/>
                <w:szCs w:val="24"/>
              </w:rPr>
            </w:pPr>
            <w:r w:rsidRPr="00F970C6">
              <w:rPr>
                <w:rFonts w:ascii="Times New Roman" w:eastAsia="Times New Roman" w:hAnsi="Times New Roman" w:cs="Times New Roman"/>
                <w:b/>
                <w:bCs/>
                <w:sz w:val="24"/>
                <w:szCs w:val="24"/>
              </w:rPr>
              <w:t>Controlled Substances</w:t>
            </w:r>
          </w:p>
        </w:tc>
        <w:tc>
          <w:tcPr>
            <w:tcW w:w="2882" w:type="dxa"/>
          </w:tcPr>
          <w:p w14:paraId="74181CC5" w14:textId="47882C8E" w:rsidR="00A0230C" w:rsidRPr="00893204" w:rsidRDefault="00A0230C" w:rsidP="00A0230C">
            <w:pPr>
              <w:spacing w:after="120"/>
              <w:rPr>
                <w:rFonts w:ascii="Times New Roman" w:hAnsi="Times New Roman" w:cs="Times New Roman"/>
                <w:sz w:val="24"/>
                <w:szCs w:val="24"/>
              </w:rPr>
            </w:pPr>
            <w:r w:rsidRPr="006C756C">
              <w:rPr>
                <w:rFonts w:ascii="Times New Roman" w:eastAsia="Calibri" w:hAnsi="Times New Roman" w:cs="Times New Roman"/>
                <w:sz w:val="24"/>
                <w:szCs w:val="24"/>
              </w:rPr>
              <w:t>651 CMR 12.05(4)</w:t>
            </w:r>
          </w:p>
        </w:tc>
        <w:tc>
          <w:tcPr>
            <w:tcW w:w="3580" w:type="dxa"/>
          </w:tcPr>
          <w:p w14:paraId="271FA904" w14:textId="77777777" w:rsidR="00A0230C" w:rsidRPr="006C756C" w:rsidRDefault="00A0230C" w:rsidP="00A0230C">
            <w:pPr>
              <w:spacing w:before="120" w:after="120"/>
              <w:rPr>
                <w:rFonts w:ascii="Times New Roman" w:eastAsia="Times New Roman" w:hAnsi="Times New Roman" w:cs="Times New Roman"/>
                <w:sz w:val="24"/>
                <w:szCs w:val="24"/>
              </w:rPr>
            </w:pPr>
            <w:r w:rsidRPr="006C756C">
              <w:rPr>
                <w:rFonts w:ascii="Times New Roman" w:eastAsia="Times New Roman" w:hAnsi="Times New Roman" w:cs="Times New Roman"/>
                <w:sz w:val="24"/>
                <w:szCs w:val="24"/>
              </w:rPr>
              <w:t>Controlled Substances management and count not conducted in accordance with the Residence’s policy.</w:t>
            </w:r>
          </w:p>
          <w:p w14:paraId="5C149A78" w14:textId="77777777" w:rsidR="00A0230C" w:rsidRPr="00893204" w:rsidRDefault="00A0230C" w:rsidP="00A0230C">
            <w:pPr>
              <w:spacing w:after="120"/>
              <w:rPr>
                <w:rFonts w:ascii="Times New Roman" w:hAnsi="Times New Roman" w:cs="Times New Roman"/>
                <w:sz w:val="24"/>
                <w:szCs w:val="24"/>
              </w:rPr>
            </w:pPr>
          </w:p>
        </w:tc>
        <w:tc>
          <w:tcPr>
            <w:tcW w:w="1764" w:type="dxa"/>
          </w:tcPr>
          <w:p w14:paraId="1D76C38A" w14:textId="2C88B226" w:rsidR="00A0230C" w:rsidRPr="00893204" w:rsidRDefault="00A0230C" w:rsidP="00A0230C">
            <w:pPr>
              <w:rPr>
                <w:rFonts w:ascii="Times New Roman" w:hAnsi="Times New Roman" w:cs="Times New Roman"/>
                <w:sz w:val="24"/>
                <w:szCs w:val="24"/>
              </w:rPr>
            </w:pPr>
            <w:r>
              <w:rPr>
                <w:rFonts w:ascii="Times New Roman" w:hAnsi="Times New Roman" w:cs="Times New Roman"/>
                <w:sz w:val="24"/>
                <w:szCs w:val="24"/>
              </w:rPr>
              <w:t xml:space="preserve">See IV </w:t>
            </w:r>
            <w:r w:rsidR="004B5D7C">
              <w:rPr>
                <w:rFonts w:ascii="Times New Roman" w:hAnsi="Times New Roman" w:cs="Times New Roman"/>
                <w:sz w:val="24"/>
                <w:szCs w:val="24"/>
              </w:rPr>
              <w:t>A</w:t>
            </w:r>
            <w:r>
              <w:rPr>
                <w:rFonts w:ascii="Times New Roman" w:hAnsi="Times New Roman" w:cs="Times New Roman"/>
                <w:sz w:val="24"/>
                <w:szCs w:val="24"/>
              </w:rPr>
              <w:t>&amp;B</w:t>
            </w:r>
          </w:p>
        </w:tc>
        <w:tc>
          <w:tcPr>
            <w:tcW w:w="1040" w:type="dxa"/>
          </w:tcPr>
          <w:p w14:paraId="703845B8" w14:textId="77777777" w:rsidR="00A0230C" w:rsidRPr="00893204" w:rsidRDefault="00A0230C" w:rsidP="00A0230C">
            <w:pPr>
              <w:jc w:val="center"/>
              <w:rPr>
                <w:rFonts w:ascii="Times New Roman" w:hAnsi="Times New Roman" w:cs="Times New Roman"/>
                <w:sz w:val="24"/>
                <w:szCs w:val="24"/>
              </w:rPr>
            </w:pPr>
          </w:p>
        </w:tc>
      </w:tr>
    </w:tbl>
    <w:p w14:paraId="51945842" w14:textId="77777777" w:rsidR="00DD280B" w:rsidRPr="00EB7023" w:rsidRDefault="00DD280B" w:rsidP="00DD280B">
      <w:pPr>
        <w:spacing w:after="200" w:line="276" w:lineRule="auto"/>
        <w:rPr>
          <w:rFonts w:ascii="Times New Roman" w:hAnsi="Times New Roman" w:cs="Times New Roman"/>
          <w:b/>
          <w:bCs/>
          <w:color w:val="C00000"/>
          <w:sz w:val="24"/>
          <w:szCs w:val="24"/>
          <w:u w:val="single"/>
        </w:rPr>
        <w:sectPr w:rsidR="00DD280B" w:rsidRPr="00EB7023" w:rsidSect="00DD280B">
          <w:headerReference w:type="even" r:id="rId15"/>
          <w:headerReference w:type="default" r:id="rId16"/>
          <w:footerReference w:type="default" r:id="rId17"/>
          <w:headerReference w:type="first" r:id="rId18"/>
          <w:footerReference w:type="first" r:id="rId19"/>
          <w:pgSz w:w="15840" w:h="12240" w:orient="landscape"/>
          <w:pgMar w:top="1440" w:right="2430" w:bottom="0" w:left="1440" w:header="720" w:footer="720" w:gutter="0"/>
          <w:cols w:space="720"/>
          <w:titlePg/>
          <w:docGrid w:linePitch="360"/>
        </w:sectPr>
      </w:pPr>
    </w:p>
    <w:p w14:paraId="430AC94C" w14:textId="77777777" w:rsidR="00DD280B" w:rsidRPr="00EB7023" w:rsidRDefault="00DD280B" w:rsidP="00DD280B">
      <w:pPr>
        <w:numPr>
          <w:ilvl w:val="0"/>
          <w:numId w:val="4"/>
        </w:numPr>
        <w:contextualSpacing/>
        <w:rPr>
          <w:rFonts w:ascii="Times New Roman" w:hAnsi="Times New Roman" w:cs="Times New Roman"/>
          <w:sz w:val="24"/>
          <w:szCs w:val="24"/>
        </w:rPr>
      </w:pPr>
      <w:r w:rsidRPr="00EB7023">
        <w:rPr>
          <w:rFonts w:ascii="Times New Roman" w:hAnsi="Times New Roman" w:cs="Times New Roman"/>
          <w:b/>
          <w:bCs/>
          <w:sz w:val="24"/>
          <w:szCs w:val="24"/>
          <w:u w:val="single"/>
        </w:rPr>
        <w:lastRenderedPageBreak/>
        <w:t>Summary of Compliance Review</w:t>
      </w:r>
    </w:p>
    <w:p w14:paraId="0FD942FA" w14:textId="77777777" w:rsidR="00DD280B" w:rsidRPr="00EB7023" w:rsidRDefault="00DD280B" w:rsidP="00DD280B">
      <w:pPr>
        <w:tabs>
          <w:tab w:val="left" w:pos="450"/>
          <w:tab w:val="left" w:pos="900"/>
        </w:tabs>
        <w:ind w:left="216"/>
        <w:rPr>
          <w:rFonts w:ascii="Times New Roman" w:hAnsi="Times New Roman" w:cs="Times New Roman"/>
          <w:bCs/>
          <w:i/>
          <w:color w:val="C00000"/>
          <w:sz w:val="24"/>
          <w:szCs w:val="24"/>
        </w:rPr>
      </w:pPr>
      <w:bookmarkStart w:id="3" w:name="_Hlk115866141"/>
    </w:p>
    <w:p w14:paraId="72D88346" w14:textId="77777777" w:rsidR="00DF7557" w:rsidRPr="00DF7557" w:rsidRDefault="00DD280B" w:rsidP="00DF7557">
      <w:pPr>
        <w:tabs>
          <w:tab w:val="left" w:pos="450"/>
        </w:tabs>
        <w:rPr>
          <w:rFonts w:ascii="Times New Roman" w:hAnsi="Times New Roman" w:cs="Times New Roman"/>
          <w:b/>
          <w:bCs/>
          <w:sz w:val="24"/>
          <w:szCs w:val="24"/>
        </w:rPr>
      </w:pPr>
      <w:bookmarkStart w:id="4" w:name="_Hlk107914970"/>
      <w:r w:rsidRPr="00DF7557">
        <w:rPr>
          <w:rFonts w:ascii="Times New Roman" w:hAnsi="Times New Roman" w:cs="Times New Roman"/>
          <w:b/>
          <w:bCs/>
          <w:sz w:val="24"/>
          <w:szCs w:val="24"/>
        </w:rPr>
        <w:t xml:space="preserve"> A.  </w:t>
      </w:r>
      <w:bookmarkEnd w:id="4"/>
      <w:r w:rsidRPr="00DF7557">
        <w:rPr>
          <w:rFonts w:ascii="Times New Roman" w:hAnsi="Times New Roman" w:cs="Times New Roman"/>
          <w:b/>
          <w:bCs/>
          <w:sz w:val="24"/>
          <w:szCs w:val="24"/>
        </w:rPr>
        <w:t xml:space="preserve">    </w:t>
      </w:r>
      <w:r w:rsidR="00DF7557" w:rsidRPr="00DF7557">
        <w:rPr>
          <w:rFonts w:ascii="Times New Roman" w:hAnsi="Times New Roman" w:cs="Times New Roman"/>
          <w:b/>
          <w:bCs/>
          <w:sz w:val="24"/>
          <w:szCs w:val="24"/>
        </w:rPr>
        <w:t>Reporting Resident-specific Emergencies- Incident Reports</w:t>
      </w:r>
    </w:p>
    <w:p w14:paraId="773104BF" w14:textId="6CDDBDDC" w:rsidR="00DF7557" w:rsidRPr="00DF7557" w:rsidRDefault="00DF7557" w:rsidP="00DF7557">
      <w:pPr>
        <w:numPr>
          <w:ilvl w:val="0"/>
          <w:numId w:val="13"/>
        </w:numPr>
        <w:ind w:left="1080" w:hanging="274"/>
        <w:rPr>
          <w:rFonts w:ascii="Times New Roman" w:hAnsi="Times New Roman" w:cs="Times New Roman"/>
          <w:b/>
          <w:bCs/>
          <w:sz w:val="24"/>
          <w:szCs w:val="24"/>
        </w:rPr>
      </w:pPr>
      <w:r w:rsidRPr="00DF7557">
        <w:rPr>
          <w:rFonts w:ascii="Times New Roman" w:hAnsi="Times New Roman" w:cs="Times New Roman"/>
          <w:sz w:val="24"/>
          <w:szCs w:val="24"/>
        </w:rPr>
        <w:t>EOEA reviewed the Residences records and submitted incident reports from the last quarter of calendar year 202</w:t>
      </w:r>
      <w:r w:rsidR="004054CA">
        <w:rPr>
          <w:rFonts w:ascii="Times New Roman" w:hAnsi="Times New Roman" w:cs="Times New Roman"/>
          <w:sz w:val="24"/>
          <w:szCs w:val="24"/>
        </w:rPr>
        <w:t>2</w:t>
      </w:r>
      <w:r w:rsidRPr="00DF7557">
        <w:rPr>
          <w:rFonts w:ascii="Times New Roman" w:hAnsi="Times New Roman" w:cs="Times New Roman"/>
          <w:sz w:val="24"/>
          <w:szCs w:val="24"/>
        </w:rPr>
        <w:t xml:space="preserve"> through the day of the compliance review for evidence that all occurrences of an incident or accident that has or may have a Significant Negative Effect on a Resident’s health, safety or welfare were reported to EOEA within 24 hours after the occurrence of the incident during the period reviewed. </w:t>
      </w:r>
    </w:p>
    <w:p w14:paraId="2E8FF804" w14:textId="639E8D6E" w:rsidR="00DF7557" w:rsidRPr="00DF7557" w:rsidRDefault="00DF7557" w:rsidP="00DF7557">
      <w:pPr>
        <w:pStyle w:val="ListParagraph"/>
        <w:numPr>
          <w:ilvl w:val="0"/>
          <w:numId w:val="11"/>
        </w:numPr>
        <w:tabs>
          <w:tab w:val="left" w:pos="450"/>
        </w:tabs>
        <w:spacing w:after="120" w:line="240" w:lineRule="auto"/>
        <w:ind w:left="1268" w:hanging="274"/>
        <w:rPr>
          <w:rFonts w:ascii="Times New Roman" w:hAnsi="Times New Roman" w:cs="Times New Roman"/>
          <w:sz w:val="24"/>
          <w:szCs w:val="24"/>
        </w:rPr>
      </w:pPr>
      <w:r w:rsidRPr="00DF7557">
        <w:rPr>
          <w:rFonts w:ascii="Times New Roman" w:hAnsi="Times New Roman" w:cs="Times New Roman"/>
          <w:sz w:val="24"/>
          <w:szCs w:val="24"/>
        </w:rPr>
        <w:t xml:space="preserve">The Residence filed </w:t>
      </w:r>
      <w:r w:rsidR="004054CA">
        <w:rPr>
          <w:rFonts w:ascii="Times New Roman" w:hAnsi="Times New Roman" w:cs="Times New Roman"/>
          <w:sz w:val="24"/>
          <w:szCs w:val="24"/>
        </w:rPr>
        <w:t>8</w:t>
      </w:r>
      <w:r w:rsidRPr="00DF7557">
        <w:rPr>
          <w:rFonts w:ascii="Times New Roman" w:hAnsi="Times New Roman" w:cs="Times New Roman"/>
          <w:sz w:val="24"/>
          <w:szCs w:val="24"/>
        </w:rPr>
        <w:t xml:space="preserve"> incident reports greater than 24 hours after the occurrence of the incident during the period reviewed.</w:t>
      </w:r>
    </w:p>
    <w:p w14:paraId="455836A2" w14:textId="642A8931" w:rsidR="00DD280B" w:rsidRPr="00E04889" w:rsidRDefault="00DD280B" w:rsidP="00E04889">
      <w:pPr>
        <w:tabs>
          <w:tab w:val="left" w:pos="900"/>
        </w:tabs>
        <w:rPr>
          <w:rFonts w:ascii="Times New Roman" w:hAnsi="Times New Roman" w:cs="Times New Roman"/>
          <w:b/>
          <w:bCs/>
          <w:sz w:val="24"/>
          <w:szCs w:val="24"/>
        </w:rPr>
      </w:pPr>
      <w:r w:rsidRPr="00E04889">
        <w:rPr>
          <w:rFonts w:ascii="Times New Roman" w:hAnsi="Times New Roman" w:cs="Times New Roman"/>
          <w:b/>
          <w:bCs/>
          <w:sz w:val="24"/>
          <w:szCs w:val="24"/>
        </w:rPr>
        <w:t xml:space="preserve">   </w:t>
      </w:r>
    </w:p>
    <w:p w14:paraId="32117CCF" w14:textId="704F069F" w:rsidR="00DB7709" w:rsidRPr="00DB7709" w:rsidRDefault="00DB7709" w:rsidP="00DB770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DB7709">
        <w:rPr>
          <w:rFonts w:ascii="Times New Roman" w:hAnsi="Times New Roman" w:cs="Times New Roman"/>
          <w:b/>
          <w:bCs/>
          <w:sz w:val="24"/>
          <w:szCs w:val="24"/>
        </w:rPr>
        <w:t xml:space="preserve">B. </w:t>
      </w:r>
      <w:r w:rsidR="00DD280B" w:rsidRPr="00DB7709">
        <w:rPr>
          <w:rFonts w:ascii="Times New Roman" w:hAnsi="Times New Roman" w:cs="Times New Roman"/>
          <w:b/>
          <w:bCs/>
          <w:sz w:val="24"/>
          <w:szCs w:val="24"/>
        </w:rPr>
        <w:t xml:space="preserve">    </w:t>
      </w:r>
      <w:r w:rsidRPr="00D42E9A">
        <w:rPr>
          <w:rFonts w:ascii="Times New Roman" w:hAnsi="Times New Roman" w:cs="Times New Roman"/>
          <w:b/>
          <w:bCs/>
          <w:sz w:val="24"/>
          <w:szCs w:val="24"/>
        </w:rPr>
        <w:t>Service and Service Coordination Requirements-E-calls</w:t>
      </w:r>
    </w:p>
    <w:p w14:paraId="63EDE3C5" w14:textId="77777777" w:rsidR="00DB7709" w:rsidRPr="00DB7709" w:rsidRDefault="00DB7709" w:rsidP="00DB7709">
      <w:pPr>
        <w:numPr>
          <w:ilvl w:val="0"/>
          <w:numId w:val="13"/>
        </w:numPr>
        <w:ind w:left="1080" w:hanging="274"/>
        <w:rPr>
          <w:rFonts w:ascii="Times New Roman" w:hAnsi="Times New Roman" w:cs="Times New Roman"/>
          <w:b/>
          <w:bCs/>
          <w:sz w:val="24"/>
          <w:szCs w:val="24"/>
        </w:rPr>
      </w:pPr>
      <w:r w:rsidRPr="00DB7709">
        <w:rPr>
          <w:rFonts w:ascii="Times New Roman" w:hAnsi="Times New Roman" w:cs="Times New Roman"/>
          <w:sz w:val="24"/>
          <w:szCs w:val="24"/>
        </w:rPr>
        <w:t>EOEA reviewed the Personalized Emergency Response procedures developed to provide timely assistance to a Resident in the event of an emergency needs situation.</w:t>
      </w:r>
    </w:p>
    <w:p w14:paraId="3847DCDA" w14:textId="1038BB28" w:rsidR="00DB7709" w:rsidRPr="00D42E9A" w:rsidRDefault="00DB7709" w:rsidP="00DB7709">
      <w:pPr>
        <w:pStyle w:val="ListParagraph"/>
        <w:numPr>
          <w:ilvl w:val="0"/>
          <w:numId w:val="11"/>
        </w:numPr>
        <w:tabs>
          <w:tab w:val="left" w:pos="450"/>
        </w:tabs>
        <w:spacing w:after="120" w:line="240" w:lineRule="auto"/>
        <w:ind w:left="1268" w:hanging="274"/>
        <w:rPr>
          <w:rFonts w:ascii="Times New Roman" w:hAnsi="Times New Roman" w:cs="Times New Roman"/>
          <w:b/>
          <w:bCs/>
          <w:sz w:val="24"/>
          <w:szCs w:val="24"/>
        </w:rPr>
      </w:pPr>
      <w:r w:rsidRPr="00DB7709">
        <w:rPr>
          <w:rFonts w:ascii="Times New Roman" w:hAnsi="Times New Roman" w:cs="Times New Roman"/>
          <w:sz w:val="24"/>
          <w:szCs w:val="24"/>
        </w:rPr>
        <w:t xml:space="preserve">In the months of </w:t>
      </w:r>
      <w:r w:rsidR="00D42E9A">
        <w:rPr>
          <w:rFonts w:ascii="Times New Roman" w:hAnsi="Times New Roman" w:cs="Times New Roman"/>
          <w:sz w:val="24"/>
          <w:szCs w:val="24"/>
        </w:rPr>
        <w:t>September 2024</w:t>
      </w:r>
      <w:r w:rsidRPr="00DB7709">
        <w:rPr>
          <w:rFonts w:ascii="Times New Roman" w:hAnsi="Times New Roman" w:cs="Times New Roman"/>
          <w:sz w:val="24"/>
          <w:szCs w:val="24"/>
        </w:rPr>
        <w:t xml:space="preserve"> there were </w:t>
      </w:r>
      <w:r w:rsidR="00D42E9A">
        <w:rPr>
          <w:rFonts w:ascii="Times New Roman" w:hAnsi="Times New Roman" w:cs="Times New Roman"/>
          <w:sz w:val="24"/>
          <w:szCs w:val="24"/>
        </w:rPr>
        <w:t>76</w:t>
      </w:r>
      <w:r w:rsidRPr="00DB7709">
        <w:rPr>
          <w:rFonts w:ascii="Times New Roman" w:hAnsi="Times New Roman" w:cs="Times New Roman"/>
          <w:sz w:val="24"/>
          <w:szCs w:val="24"/>
        </w:rPr>
        <w:t xml:space="preserve"> e-call response times over the </w:t>
      </w:r>
      <w:r w:rsidR="00547E08">
        <w:rPr>
          <w:rFonts w:ascii="Times New Roman" w:hAnsi="Times New Roman" w:cs="Times New Roman"/>
          <w:sz w:val="24"/>
          <w:szCs w:val="24"/>
        </w:rPr>
        <w:t>7</w:t>
      </w:r>
      <w:r w:rsidRPr="00DB7709">
        <w:rPr>
          <w:rFonts w:ascii="Times New Roman" w:hAnsi="Times New Roman" w:cs="Times New Roman"/>
          <w:sz w:val="24"/>
          <w:szCs w:val="24"/>
        </w:rPr>
        <w:t xml:space="preserve"> minutes required by the Residence policy. </w:t>
      </w:r>
    </w:p>
    <w:p w14:paraId="5E52F391" w14:textId="477009BC" w:rsidR="00D42E9A" w:rsidRPr="00D42E9A" w:rsidRDefault="00D42E9A" w:rsidP="00D42E9A">
      <w:pPr>
        <w:pStyle w:val="ListParagraph"/>
        <w:numPr>
          <w:ilvl w:val="0"/>
          <w:numId w:val="11"/>
        </w:numPr>
        <w:tabs>
          <w:tab w:val="left" w:pos="450"/>
        </w:tabs>
        <w:spacing w:after="120" w:line="240" w:lineRule="auto"/>
        <w:ind w:left="1268" w:hanging="274"/>
        <w:rPr>
          <w:rFonts w:ascii="Times New Roman" w:hAnsi="Times New Roman" w:cs="Times New Roman"/>
          <w:b/>
          <w:bCs/>
          <w:sz w:val="24"/>
          <w:szCs w:val="24"/>
        </w:rPr>
      </w:pPr>
      <w:r w:rsidRPr="00D42E9A">
        <w:rPr>
          <w:rFonts w:ascii="Times New Roman" w:hAnsi="Times New Roman" w:cs="Times New Roman"/>
          <w:sz w:val="24"/>
        </w:rPr>
        <w:t xml:space="preserve">The Residence </w:t>
      </w:r>
      <w:r>
        <w:rPr>
          <w:rFonts w:ascii="Times New Roman" w:hAnsi="Times New Roman" w:cs="Times New Roman"/>
          <w:sz w:val="24"/>
        </w:rPr>
        <w:t xml:space="preserve">was not able to provide </w:t>
      </w:r>
      <w:proofErr w:type="gramStart"/>
      <w:r>
        <w:rPr>
          <w:rFonts w:ascii="Times New Roman" w:hAnsi="Times New Roman" w:cs="Times New Roman"/>
          <w:sz w:val="24"/>
        </w:rPr>
        <w:t>documentation of</w:t>
      </w:r>
      <w:proofErr w:type="gramEnd"/>
      <w:r w:rsidRPr="00D42E9A">
        <w:rPr>
          <w:rFonts w:ascii="Times New Roman" w:hAnsi="Times New Roman" w:cs="Times New Roman"/>
          <w:sz w:val="24"/>
        </w:rPr>
        <w:t xml:space="preserve"> demonstrating an effective means of monitoring and ensuring reasonable staff response times to Resident requests for assistance for the months of December 2022 and August 2023.</w:t>
      </w:r>
    </w:p>
    <w:p w14:paraId="598CDEBB" w14:textId="77777777" w:rsidR="00DD280B" w:rsidRPr="00EB7023" w:rsidRDefault="00DD280B" w:rsidP="00DD280B">
      <w:pPr>
        <w:rPr>
          <w:rFonts w:ascii="Times New Roman" w:hAnsi="Times New Roman" w:cs="Times New Roman"/>
          <w:b/>
          <w:bCs/>
          <w:sz w:val="24"/>
          <w:szCs w:val="24"/>
        </w:rPr>
      </w:pPr>
      <w:r w:rsidRPr="00EB7023">
        <w:rPr>
          <w:rFonts w:ascii="Times New Roman" w:hAnsi="Times New Roman" w:cs="Times New Roman"/>
          <w:b/>
          <w:bCs/>
          <w:sz w:val="24"/>
          <w:szCs w:val="24"/>
        </w:rPr>
        <w:t xml:space="preserve">      </w:t>
      </w:r>
    </w:p>
    <w:p w14:paraId="0C498BFF" w14:textId="77777777" w:rsidR="00DD280B" w:rsidRPr="00EB7023" w:rsidRDefault="00DD280B" w:rsidP="00DD280B">
      <w:pPr>
        <w:rPr>
          <w:rFonts w:ascii="Times New Roman" w:hAnsi="Times New Roman" w:cs="Times New Roman"/>
          <w:b/>
          <w:bCs/>
          <w:sz w:val="24"/>
          <w:szCs w:val="24"/>
        </w:rPr>
      </w:pPr>
      <w:r w:rsidRPr="00EB7023">
        <w:rPr>
          <w:rFonts w:ascii="Times New Roman" w:hAnsi="Times New Roman" w:cs="Times New Roman"/>
          <w:b/>
          <w:bCs/>
          <w:sz w:val="24"/>
          <w:szCs w:val="24"/>
        </w:rPr>
        <w:t xml:space="preserve"> C.  Quality Assurance and Performance Improvement</w:t>
      </w:r>
    </w:p>
    <w:p w14:paraId="7C8C63DD" w14:textId="0B7B8F83" w:rsidR="00DD280B" w:rsidRPr="00EB7023" w:rsidRDefault="00DD280B" w:rsidP="00FC2D46">
      <w:pPr>
        <w:numPr>
          <w:ilvl w:val="0"/>
          <w:numId w:val="13"/>
        </w:numPr>
        <w:ind w:left="1080" w:hanging="274"/>
        <w:rPr>
          <w:rFonts w:ascii="Times New Roman" w:hAnsi="Times New Roman" w:cs="Times New Roman"/>
          <w:iCs/>
          <w:sz w:val="24"/>
          <w:szCs w:val="24"/>
        </w:rPr>
      </w:pPr>
      <w:r w:rsidRPr="00EB7023">
        <w:rPr>
          <w:rFonts w:ascii="Times New Roman" w:hAnsi="Times New Roman" w:cs="Times New Roman"/>
          <w:iCs/>
          <w:sz w:val="24"/>
          <w:szCs w:val="24"/>
        </w:rPr>
        <w:t xml:space="preserve">EOEA reviewed documentation to ensure the Residence has established an effective, ongoing quality improvement and assurance program for Service Planning, Resident Safety Assurances and Medication Quality </w:t>
      </w:r>
      <w:bookmarkStart w:id="5" w:name="_Hlk114160263"/>
      <w:r w:rsidRPr="00EB7023">
        <w:rPr>
          <w:rFonts w:ascii="Times New Roman" w:hAnsi="Times New Roman" w:cs="Times New Roman"/>
          <w:iCs/>
          <w:sz w:val="24"/>
          <w:szCs w:val="24"/>
        </w:rPr>
        <w:t xml:space="preserve">for </w:t>
      </w:r>
      <w:bookmarkStart w:id="6" w:name="_Hlk114664712"/>
      <w:r w:rsidRPr="00EB7023">
        <w:rPr>
          <w:rFonts w:ascii="Times New Roman" w:hAnsi="Times New Roman" w:cs="Times New Roman"/>
          <w:iCs/>
          <w:sz w:val="24"/>
          <w:szCs w:val="24"/>
        </w:rPr>
        <w:t>the calendar year</w:t>
      </w:r>
      <w:bookmarkEnd w:id="5"/>
      <w:bookmarkEnd w:id="6"/>
      <w:r w:rsidR="004054CA">
        <w:rPr>
          <w:rFonts w:ascii="Times New Roman" w:hAnsi="Times New Roman" w:cs="Times New Roman"/>
          <w:iCs/>
          <w:sz w:val="24"/>
          <w:szCs w:val="24"/>
        </w:rPr>
        <w:t>s of 2023</w:t>
      </w:r>
      <w:r w:rsidRPr="00EB7023">
        <w:rPr>
          <w:rFonts w:ascii="Times New Roman" w:hAnsi="Times New Roman" w:cs="Times New Roman"/>
          <w:iCs/>
          <w:sz w:val="24"/>
          <w:szCs w:val="24"/>
        </w:rPr>
        <w:t xml:space="preserve"> and 202</w:t>
      </w:r>
      <w:r w:rsidR="004054CA">
        <w:rPr>
          <w:rFonts w:ascii="Times New Roman" w:hAnsi="Times New Roman" w:cs="Times New Roman"/>
          <w:iCs/>
          <w:sz w:val="24"/>
          <w:szCs w:val="24"/>
        </w:rPr>
        <w:t>4</w:t>
      </w:r>
      <w:r w:rsidRPr="00EB7023">
        <w:rPr>
          <w:rFonts w:ascii="Times New Roman" w:hAnsi="Times New Roman" w:cs="Times New Roman"/>
          <w:iCs/>
          <w:sz w:val="24"/>
          <w:szCs w:val="24"/>
        </w:rPr>
        <w:t>.</w:t>
      </w:r>
    </w:p>
    <w:p w14:paraId="30E01843" w14:textId="77777777" w:rsidR="00DD280B" w:rsidRPr="00EB7023" w:rsidRDefault="00DD280B" w:rsidP="00DD280B">
      <w:pPr>
        <w:tabs>
          <w:tab w:val="left" w:pos="450"/>
        </w:tabs>
        <w:ind w:left="720"/>
        <w:rPr>
          <w:rFonts w:ascii="Times New Roman" w:hAnsi="Times New Roman" w:cs="Times New Roman"/>
          <w:b/>
          <w:bCs/>
          <w:sz w:val="24"/>
          <w:szCs w:val="24"/>
        </w:rPr>
      </w:pPr>
    </w:p>
    <w:p w14:paraId="200F894D" w14:textId="77777777" w:rsidR="00DD280B" w:rsidRPr="00EB7023" w:rsidRDefault="00DD280B" w:rsidP="00DD280B">
      <w:pPr>
        <w:tabs>
          <w:tab w:val="left" w:pos="450"/>
        </w:tabs>
        <w:ind w:left="810"/>
        <w:rPr>
          <w:rFonts w:ascii="Times New Roman" w:hAnsi="Times New Roman" w:cs="Times New Roman"/>
          <w:b/>
          <w:bCs/>
          <w:sz w:val="24"/>
          <w:szCs w:val="24"/>
        </w:rPr>
      </w:pPr>
      <w:r w:rsidRPr="00EB7023">
        <w:rPr>
          <w:rFonts w:ascii="Times New Roman" w:hAnsi="Times New Roman" w:cs="Times New Roman"/>
          <w:b/>
          <w:bCs/>
          <w:sz w:val="24"/>
          <w:szCs w:val="24"/>
        </w:rPr>
        <w:t>Service Planning</w:t>
      </w:r>
    </w:p>
    <w:p w14:paraId="0F1302FA" w14:textId="11847CE7" w:rsidR="00DD280B" w:rsidRDefault="00DD280B" w:rsidP="008508F8">
      <w:pPr>
        <w:pStyle w:val="ListParagraph"/>
        <w:numPr>
          <w:ilvl w:val="0"/>
          <w:numId w:val="11"/>
        </w:numPr>
        <w:tabs>
          <w:tab w:val="left" w:pos="450"/>
        </w:tabs>
        <w:spacing w:after="120" w:line="240" w:lineRule="auto"/>
        <w:ind w:left="1268" w:hanging="274"/>
        <w:rPr>
          <w:rFonts w:ascii="Times New Roman" w:hAnsi="Times New Roman" w:cs="Times New Roman"/>
          <w:iCs/>
          <w:sz w:val="24"/>
          <w:szCs w:val="24"/>
        </w:rPr>
      </w:pPr>
      <w:r w:rsidRPr="00EB7023">
        <w:rPr>
          <w:rFonts w:ascii="Times New Roman" w:hAnsi="Times New Roman" w:cs="Times New Roman"/>
          <w:iCs/>
          <w:sz w:val="24"/>
          <w:szCs w:val="24"/>
        </w:rPr>
        <w:t xml:space="preserve">Documentation of </w:t>
      </w:r>
      <w:r w:rsidR="00160188" w:rsidRPr="009C7099">
        <w:rPr>
          <w:rFonts w:ascii="Times New Roman" w:hAnsi="Times New Roman" w:cs="Times New Roman"/>
          <w:sz w:val="24"/>
          <w:szCs w:val="24"/>
        </w:rPr>
        <w:t xml:space="preserve">the </w:t>
      </w:r>
      <w:proofErr w:type="gramStart"/>
      <w:r w:rsidR="00160188" w:rsidRPr="009C7099">
        <w:rPr>
          <w:rFonts w:ascii="Times New Roman" w:hAnsi="Times New Roman" w:cs="Times New Roman"/>
          <w:sz w:val="24"/>
          <w:szCs w:val="24"/>
        </w:rPr>
        <w:t>follow up</w:t>
      </w:r>
      <w:proofErr w:type="gramEnd"/>
      <w:r w:rsidR="00160188" w:rsidRPr="009C7099">
        <w:rPr>
          <w:rFonts w:ascii="Times New Roman" w:hAnsi="Times New Roman" w:cs="Times New Roman"/>
          <w:sz w:val="24"/>
          <w:szCs w:val="24"/>
        </w:rPr>
        <w:t xml:space="preserve"> action for set target date</w:t>
      </w:r>
      <w:r w:rsidR="00160188">
        <w:rPr>
          <w:rFonts w:ascii="Times New Roman" w:hAnsi="Times New Roman" w:cs="Times New Roman"/>
          <w:sz w:val="24"/>
          <w:szCs w:val="24"/>
        </w:rPr>
        <w:t xml:space="preserve"> </w:t>
      </w:r>
      <w:r w:rsidR="004054CA">
        <w:rPr>
          <w:rFonts w:ascii="Times New Roman" w:hAnsi="Times New Roman" w:cs="Times New Roman"/>
          <w:sz w:val="24"/>
          <w:szCs w:val="24"/>
        </w:rPr>
        <w:t>and staff</w:t>
      </w:r>
      <w:r w:rsidR="00160188" w:rsidRPr="009C7099">
        <w:rPr>
          <w:rFonts w:ascii="Times New Roman" w:hAnsi="Times New Roman" w:cs="Times New Roman"/>
          <w:sz w:val="24"/>
          <w:szCs w:val="24"/>
        </w:rPr>
        <w:t xml:space="preserve"> responsible </w:t>
      </w:r>
      <w:r w:rsidR="00160188">
        <w:rPr>
          <w:rFonts w:ascii="Times New Roman" w:hAnsi="Times New Roman" w:cs="Times New Roman"/>
          <w:sz w:val="24"/>
          <w:szCs w:val="24"/>
        </w:rPr>
        <w:t xml:space="preserve">for follow-up was missing for calendar years 2023 and 2024. </w:t>
      </w:r>
    </w:p>
    <w:p w14:paraId="4651EBD7" w14:textId="4B09E531" w:rsidR="0008388F" w:rsidRPr="009D02F1" w:rsidRDefault="0008388F" w:rsidP="0008388F">
      <w:pPr>
        <w:spacing w:after="120"/>
        <w:ind w:left="810"/>
        <w:rPr>
          <w:rFonts w:ascii="Times New Roman" w:hAnsi="Times New Roman" w:cs="Times New Roman"/>
          <w:iCs/>
          <w:sz w:val="12"/>
          <w:szCs w:val="12"/>
        </w:rPr>
      </w:pPr>
    </w:p>
    <w:p w14:paraId="389300F1" w14:textId="3C79DB97" w:rsidR="00811072" w:rsidRPr="004054CA" w:rsidRDefault="00121B98" w:rsidP="004054CA">
      <w:pPr>
        <w:ind w:left="806"/>
        <w:rPr>
          <w:rFonts w:ascii="Times New Roman" w:hAnsi="Times New Roman" w:cs="Times New Roman"/>
          <w:b/>
          <w:bCs/>
          <w:sz w:val="24"/>
          <w:szCs w:val="24"/>
        </w:rPr>
      </w:pPr>
      <w:r w:rsidRPr="00121B98">
        <w:rPr>
          <w:rFonts w:ascii="Times New Roman" w:hAnsi="Times New Roman" w:cs="Times New Roman"/>
          <w:b/>
          <w:bCs/>
          <w:sz w:val="24"/>
          <w:szCs w:val="24"/>
        </w:rPr>
        <w:t>Resident Safety Assurances</w:t>
      </w:r>
    </w:p>
    <w:p w14:paraId="7A97F870" w14:textId="3990ECC9" w:rsidR="00811072" w:rsidRDefault="00811072" w:rsidP="008508F8">
      <w:pPr>
        <w:pStyle w:val="ListParagraph"/>
        <w:numPr>
          <w:ilvl w:val="0"/>
          <w:numId w:val="11"/>
        </w:numPr>
        <w:tabs>
          <w:tab w:val="left" w:pos="450"/>
        </w:tabs>
        <w:spacing w:after="120" w:line="240" w:lineRule="auto"/>
        <w:ind w:left="1268" w:hanging="274"/>
        <w:rPr>
          <w:rFonts w:ascii="Times New Roman" w:hAnsi="Times New Roman" w:cs="Times New Roman"/>
          <w:iCs/>
          <w:sz w:val="24"/>
          <w:szCs w:val="24"/>
        </w:rPr>
      </w:pPr>
      <w:r>
        <w:rPr>
          <w:rFonts w:ascii="Times New Roman" w:hAnsi="Times New Roman" w:cs="Times New Roman"/>
          <w:iCs/>
          <w:sz w:val="24"/>
          <w:szCs w:val="24"/>
        </w:rPr>
        <w:t xml:space="preserve">Documentation of </w:t>
      </w:r>
      <w:proofErr w:type="gramStart"/>
      <w:r>
        <w:rPr>
          <w:rFonts w:ascii="Times New Roman" w:hAnsi="Times New Roman" w:cs="Times New Roman"/>
          <w:iCs/>
          <w:sz w:val="24"/>
          <w:szCs w:val="24"/>
        </w:rPr>
        <w:t>a target</w:t>
      </w:r>
      <w:proofErr w:type="gramEnd"/>
      <w:r>
        <w:rPr>
          <w:rFonts w:ascii="Times New Roman" w:hAnsi="Times New Roman" w:cs="Times New Roman"/>
          <w:iCs/>
          <w:sz w:val="24"/>
          <w:szCs w:val="24"/>
        </w:rPr>
        <w:t xml:space="preserve"> date for follow-up was missing in calendar years 202</w:t>
      </w:r>
      <w:r w:rsidR="004054CA">
        <w:rPr>
          <w:rFonts w:ascii="Times New Roman" w:hAnsi="Times New Roman" w:cs="Times New Roman"/>
          <w:iCs/>
          <w:sz w:val="24"/>
          <w:szCs w:val="24"/>
        </w:rPr>
        <w:t>3</w:t>
      </w:r>
      <w:r>
        <w:rPr>
          <w:rFonts w:ascii="Times New Roman" w:hAnsi="Times New Roman" w:cs="Times New Roman"/>
          <w:iCs/>
          <w:sz w:val="24"/>
          <w:szCs w:val="24"/>
        </w:rPr>
        <w:t xml:space="preserve"> </w:t>
      </w:r>
      <w:r w:rsidR="000E000F">
        <w:rPr>
          <w:rFonts w:ascii="Times New Roman" w:hAnsi="Times New Roman" w:cs="Times New Roman"/>
          <w:iCs/>
          <w:sz w:val="24"/>
          <w:szCs w:val="24"/>
        </w:rPr>
        <w:t>and 202</w:t>
      </w:r>
      <w:r w:rsidR="004054CA">
        <w:rPr>
          <w:rFonts w:ascii="Times New Roman" w:hAnsi="Times New Roman" w:cs="Times New Roman"/>
          <w:iCs/>
          <w:sz w:val="24"/>
          <w:szCs w:val="24"/>
        </w:rPr>
        <w:t>4</w:t>
      </w:r>
      <w:r>
        <w:rPr>
          <w:rFonts w:ascii="Times New Roman" w:hAnsi="Times New Roman" w:cs="Times New Roman"/>
          <w:iCs/>
          <w:sz w:val="24"/>
          <w:szCs w:val="24"/>
        </w:rPr>
        <w:t>.</w:t>
      </w:r>
    </w:p>
    <w:p w14:paraId="6765E68B" w14:textId="2FA584D5" w:rsidR="00DD280B" w:rsidRPr="00EB7023" w:rsidRDefault="004B5D7C" w:rsidP="004B5D7C">
      <w:pPr>
        <w:ind w:firstLine="720"/>
        <w:contextualSpacing/>
        <w:rPr>
          <w:rFonts w:ascii="Times New Roman" w:hAnsi="Times New Roman" w:cs="Times New Roman"/>
          <w:b/>
          <w:bCs/>
          <w:sz w:val="24"/>
          <w:szCs w:val="24"/>
        </w:rPr>
      </w:pPr>
      <w:r>
        <w:rPr>
          <w:rFonts w:ascii="Times New Roman" w:hAnsi="Times New Roman" w:cs="Times New Roman"/>
          <w:iCs/>
          <w:sz w:val="24"/>
          <w:szCs w:val="24"/>
        </w:rPr>
        <w:t xml:space="preserve"> </w:t>
      </w:r>
      <w:r w:rsidR="00DD280B" w:rsidRPr="00EB7023">
        <w:rPr>
          <w:rFonts w:ascii="Times New Roman" w:hAnsi="Times New Roman" w:cs="Times New Roman"/>
          <w:b/>
          <w:bCs/>
          <w:sz w:val="24"/>
          <w:szCs w:val="24"/>
        </w:rPr>
        <w:t xml:space="preserve"> Medication Quality Plan</w:t>
      </w:r>
    </w:p>
    <w:p w14:paraId="11B5E0E9" w14:textId="6474B296" w:rsidR="009C7099" w:rsidRPr="009C7099" w:rsidRDefault="009C7099" w:rsidP="009C7099">
      <w:pPr>
        <w:pStyle w:val="ListParagraph"/>
        <w:numPr>
          <w:ilvl w:val="0"/>
          <w:numId w:val="11"/>
        </w:numPr>
        <w:tabs>
          <w:tab w:val="left" w:pos="450"/>
        </w:tabs>
        <w:spacing w:after="120" w:line="240" w:lineRule="auto"/>
        <w:ind w:left="1268" w:hanging="274"/>
        <w:rPr>
          <w:rFonts w:ascii="Times New Roman" w:hAnsi="Times New Roman" w:cs="Times New Roman"/>
          <w:sz w:val="24"/>
          <w:szCs w:val="24"/>
        </w:rPr>
      </w:pPr>
      <w:bookmarkStart w:id="7" w:name="_Hlk168655779"/>
      <w:r w:rsidRPr="009C7099">
        <w:rPr>
          <w:rFonts w:ascii="Times New Roman" w:hAnsi="Times New Roman" w:cs="Times New Roman"/>
          <w:sz w:val="24"/>
          <w:szCs w:val="24"/>
        </w:rPr>
        <w:t xml:space="preserve">The Residence was missing </w:t>
      </w:r>
      <w:bookmarkStart w:id="8" w:name="_Hlk178935204"/>
      <w:r w:rsidRPr="009C7099">
        <w:rPr>
          <w:rFonts w:ascii="Times New Roman" w:hAnsi="Times New Roman" w:cs="Times New Roman"/>
          <w:sz w:val="24"/>
          <w:szCs w:val="24"/>
        </w:rPr>
        <w:t>the follow up action for set target date</w:t>
      </w:r>
      <w:r w:rsidR="00725F07">
        <w:rPr>
          <w:rFonts w:ascii="Times New Roman" w:hAnsi="Times New Roman" w:cs="Times New Roman"/>
          <w:sz w:val="24"/>
          <w:szCs w:val="24"/>
        </w:rPr>
        <w:t>,</w:t>
      </w:r>
      <w:r w:rsidR="00BD7E3A">
        <w:rPr>
          <w:rFonts w:ascii="Times New Roman" w:hAnsi="Times New Roman" w:cs="Times New Roman"/>
          <w:sz w:val="24"/>
          <w:szCs w:val="24"/>
        </w:rPr>
        <w:t xml:space="preserve"> </w:t>
      </w:r>
      <w:r w:rsidR="00BD7E3A" w:rsidRPr="009C7099">
        <w:rPr>
          <w:rFonts w:ascii="Times New Roman" w:hAnsi="Times New Roman" w:cs="Times New Roman"/>
          <w:sz w:val="24"/>
          <w:szCs w:val="24"/>
        </w:rPr>
        <w:t>staff</w:t>
      </w:r>
      <w:r w:rsidRPr="009C7099">
        <w:rPr>
          <w:rFonts w:ascii="Times New Roman" w:hAnsi="Times New Roman" w:cs="Times New Roman"/>
          <w:sz w:val="24"/>
          <w:szCs w:val="24"/>
        </w:rPr>
        <w:t xml:space="preserve"> responsible </w:t>
      </w:r>
      <w:r w:rsidR="00C41B0B">
        <w:rPr>
          <w:rFonts w:ascii="Times New Roman" w:hAnsi="Times New Roman" w:cs="Times New Roman"/>
          <w:sz w:val="24"/>
          <w:szCs w:val="24"/>
        </w:rPr>
        <w:t>for follow-up</w:t>
      </w:r>
      <w:bookmarkEnd w:id="8"/>
      <w:r w:rsidR="00725F07">
        <w:rPr>
          <w:rFonts w:ascii="Times New Roman" w:hAnsi="Times New Roman" w:cs="Times New Roman"/>
          <w:sz w:val="24"/>
          <w:szCs w:val="24"/>
        </w:rPr>
        <w:t xml:space="preserve"> and clearly documented outcome</w:t>
      </w:r>
      <w:r w:rsidR="00C41B0B">
        <w:rPr>
          <w:rFonts w:ascii="Times New Roman" w:hAnsi="Times New Roman" w:cs="Times New Roman"/>
          <w:sz w:val="24"/>
          <w:szCs w:val="24"/>
        </w:rPr>
        <w:t xml:space="preserve"> </w:t>
      </w:r>
      <w:r w:rsidR="00725F07">
        <w:rPr>
          <w:rFonts w:ascii="Times New Roman" w:hAnsi="Times New Roman" w:cs="Times New Roman"/>
          <w:sz w:val="24"/>
          <w:szCs w:val="24"/>
        </w:rPr>
        <w:t xml:space="preserve">for </w:t>
      </w:r>
      <w:r w:rsidR="00211605">
        <w:rPr>
          <w:rFonts w:ascii="Times New Roman" w:hAnsi="Times New Roman" w:cs="Times New Roman"/>
          <w:sz w:val="24"/>
          <w:szCs w:val="24"/>
        </w:rPr>
        <w:t>calendar year</w:t>
      </w:r>
      <w:r w:rsidR="00725F07">
        <w:rPr>
          <w:rFonts w:ascii="Times New Roman" w:hAnsi="Times New Roman" w:cs="Times New Roman"/>
          <w:sz w:val="24"/>
          <w:szCs w:val="24"/>
        </w:rPr>
        <w:t>s</w:t>
      </w:r>
      <w:r w:rsidR="00211605">
        <w:rPr>
          <w:rFonts w:ascii="Times New Roman" w:hAnsi="Times New Roman" w:cs="Times New Roman"/>
          <w:sz w:val="24"/>
          <w:szCs w:val="24"/>
        </w:rPr>
        <w:t xml:space="preserve"> 202</w:t>
      </w:r>
      <w:r w:rsidR="00725F07">
        <w:rPr>
          <w:rFonts w:ascii="Times New Roman" w:hAnsi="Times New Roman" w:cs="Times New Roman"/>
          <w:sz w:val="24"/>
          <w:szCs w:val="24"/>
        </w:rPr>
        <w:t>3</w:t>
      </w:r>
      <w:r w:rsidR="00211605">
        <w:rPr>
          <w:rFonts w:ascii="Times New Roman" w:hAnsi="Times New Roman" w:cs="Times New Roman"/>
          <w:sz w:val="24"/>
          <w:szCs w:val="24"/>
        </w:rPr>
        <w:t xml:space="preserve"> and calendar 202</w:t>
      </w:r>
      <w:r w:rsidR="00725F07">
        <w:rPr>
          <w:rFonts w:ascii="Times New Roman" w:hAnsi="Times New Roman" w:cs="Times New Roman"/>
          <w:sz w:val="24"/>
          <w:szCs w:val="24"/>
        </w:rPr>
        <w:t>4</w:t>
      </w:r>
      <w:r w:rsidR="00211605">
        <w:rPr>
          <w:rFonts w:ascii="Times New Roman" w:hAnsi="Times New Roman" w:cs="Times New Roman"/>
          <w:sz w:val="24"/>
          <w:szCs w:val="24"/>
        </w:rPr>
        <w:t>.</w:t>
      </w:r>
    </w:p>
    <w:p w14:paraId="458D30D0" w14:textId="5DEE1559" w:rsidR="00B44EEC" w:rsidRPr="009C7099" w:rsidRDefault="00B44EEC" w:rsidP="009C7099">
      <w:pPr>
        <w:pStyle w:val="ListParagraph"/>
        <w:spacing w:after="0" w:line="240" w:lineRule="auto"/>
        <w:ind w:left="1080"/>
        <w:rPr>
          <w:rFonts w:ascii="Times New Roman" w:hAnsi="Times New Roman" w:cs="Times New Roman"/>
          <w:iCs/>
          <w:sz w:val="24"/>
          <w:szCs w:val="24"/>
        </w:rPr>
      </w:pPr>
    </w:p>
    <w:p w14:paraId="7B555143" w14:textId="77777777" w:rsidR="00DD280B" w:rsidRPr="00EB7023" w:rsidRDefault="00DD280B" w:rsidP="00DD280B">
      <w:pPr>
        <w:contextualSpacing/>
        <w:rPr>
          <w:rFonts w:ascii="Times New Roman" w:hAnsi="Times New Roman" w:cs="Times New Roman"/>
          <w:b/>
          <w:bCs/>
          <w:sz w:val="24"/>
          <w:szCs w:val="24"/>
        </w:rPr>
      </w:pPr>
      <w:r w:rsidRPr="00EB7023">
        <w:rPr>
          <w:rFonts w:ascii="Times New Roman" w:hAnsi="Times New Roman" w:cs="Times New Roman"/>
          <w:b/>
          <w:bCs/>
          <w:sz w:val="24"/>
          <w:szCs w:val="24"/>
        </w:rPr>
        <w:t xml:space="preserve">             </w:t>
      </w:r>
    </w:p>
    <w:bookmarkEnd w:id="7"/>
    <w:p w14:paraId="575DF432" w14:textId="77777777" w:rsidR="0043277A" w:rsidRDefault="00DD280B" w:rsidP="00DD280B">
      <w:pPr>
        <w:contextualSpacing/>
        <w:rPr>
          <w:rFonts w:ascii="Times New Roman" w:hAnsi="Times New Roman" w:cs="Times New Roman"/>
          <w:b/>
          <w:bCs/>
          <w:sz w:val="24"/>
          <w:szCs w:val="24"/>
        </w:rPr>
      </w:pPr>
      <w:r w:rsidRPr="00EB7023">
        <w:rPr>
          <w:rFonts w:ascii="Times New Roman" w:hAnsi="Times New Roman" w:cs="Times New Roman"/>
          <w:b/>
          <w:bCs/>
          <w:sz w:val="24"/>
          <w:szCs w:val="24"/>
        </w:rPr>
        <w:t xml:space="preserve">            </w:t>
      </w:r>
      <w:r w:rsidR="001441FF">
        <w:rPr>
          <w:rFonts w:ascii="Times New Roman" w:hAnsi="Times New Roman" w:cs="Times New Roman"/>
          <w:b/>
          <w:bCs/>
          <w:sz w:val="24"/>
          <w:szCs w:val="24"/>
        </w:rPr>
        <w:t xml:space="preserve">    </w:t>
      </w:r>
    </w:p>
    <w:p w14:paraId="77EB09B9" w14:textId="77777777" w:rsidR="0043277A" w:rsidRDefault="0043277A" w:rsidP="00DD280B">
      <w:pPr>
        <w:contextualSpacing/>
        <w:rPr>
          <w:rFonts w:ascii="Times New Roman" w:hAnsi="Times New Roman" w:cs="Times New Roman"/>
          <w:b/>
          <w:bCs/>
          <w:sz w:val="24"/>
          <w:szCs w:val="24"/>
        </w:rPr>
      </w:pPr>
    </w:p>
    <w:p w14:paraId="52E368D8" w14:textId="77777777" w:rsidR="004956F7" w:rsidRDefault="004956F7" w:rsidP="00DD280B">
      <w:pPr>
        <w:contextualSpacing/>
        <w:rPr>
          <w:rFonts w:ascii="Times New Roman" w:hAnsi="Times New Roman" w:cs="Times New Roman"/>
          <w:b/>
          <w:bCs/>
          <w:sz w:val="24"/>
          <w:szCs w:val="24"/>
        </w:rPr>
      </w:pPr>
    </w:p>
    <w:p w14:paraId="66E926C5" w14:textId="77777777" w:rsidR="0043277A" w:rsidRDefault="0043277A" w:rsidP="00DD280B">
      <w:pPr>
        <w:contextualSpacing/>
        <w:rPr>
          <w:rFonts w:ascii="Times New Roman" w:hAnsi="Times New Roman" w:cs="Times New Roman"/>
          <w:b/>
          <w:bCs/>
          <w:sz w:val="24"/>
          <w:szCs w:val="24"/>
        </w:rPr>
      </w:pPr>
    </w:p>
    <w:p w14:paraId="63401899" w14:textId="77777777" w:rsidR="004B5D7C" w:rsidRDefault="0043277A" w:rsidP="00DD280B">
      <w:pPr>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p>
    <w:p w14:paraId="6D9D04CF" w14:textId="77777777" w:rsidR="004B5D7C" w:rsidRDefault="004B5D7C" w:rsidP="00DD280B">
      <w:pPr>
        <w:contextualSpacing/>
        <w:rPr>
          <w:rFonts w:ascii="Times New Roman" w:hAnsi="Times New Roman" w:cs="Times New Roman"/>
          <w:b/>
          <w:bCs/>
          <w:sz w:val="24"/>
          <w:szCs w:val="24"/>
        </w:rPr>
      </w:pPr>
    </w:p>
    <w:p w14:paraId="5853999C" w14:textId="77777777" w:rsidR="009D02F1" w:rsidRDefault="004B5D7C" w:rsidP="00DD280B">
      <w:pPr>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p>
    <w:p w14:paraId="0477CCDB" w14:textId="3678CD65" w:rsidR="004956F7" w:rsidRPr="00EB7023" w:rsidRDefault="009D02F1" w:rsidP="00DD280B">
      <w:pPr>
        <w:contextualSpacing/>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4B5D7C">
        <w:rPr>
          <w:rFonts w:ascii="Times New Roman" w:hAnsi="Times New Roman" w:cs="Times New Roman"/>
          <w:b/>
          <w:bCs/>
          <w:sz w:val="24"/>
          <w:szCs w:val="24"/>
        </w:rPr>
        <w:t xml:space="preserve"> </w:t>
      </w:r>
      <w:r w:rsidR="00DD280B" w:rsidRPr="002C773E">
        <w:rPr>
          <w:rFonts w:ascii="Times New Roman" w:hAnsi="Times New Roman" w:cs="Times New Roman"/>
          <w:b/>
          <w:bCs/>
          <w:sz w:val="24"/>
          <w:szCs w:val="24"/>
        </w:rPr>
        <w:t>Medication administration observation</w:t>
      </w:r>
    </w:p>
    <w:p w14:paraId="1FB781F7" w14:textId="69842658" w:rsidR="00DD280B" w:rsidRPr="00EB7023" w:rsidRDefault="00DD280B" w:rsidP="00FC2D46">
      <w:pPr>
        <w:numPr>
          <w:ilvl w:val="0"/>
          <w:numId w:val="13"/>
        </w:numPr>
        <w:ind w:left="1080" w:hanging="274"/>
        <w:rPr>
          <w:rFonts w:ascii="Times New Roman" w:hAnsi="Times New Roman" w:cs="Times New Roman"/>
          <w:iCs/>
          <w:sz w:val="24"/>
          <w:szCs w:val="24"/>
        </w:rPr>
      </w:pPr>
      <w:r w:rsidRPr="00EB7023">
        <w:rPr>
          <w:rFonts w:ascii="Times New Roman" w:hAnsi="Times New Roman" w:cs="Times New Roman"/>
          <w:iCs/>
          <w:sz w:val="24"/>
          <w:szCs w:val="24"/>
        </w:rPr>
        <w:t xml:space="preserve">EOEA observed </w:t>
      </w:r>
      <w:r w:rsidR="00CC4A4F">
        <w:rPr>
          <w:rFonts w:ascii="Times New Roman" w:hAnsi="Times New Roman" w:cs="Times New Roman"/>
          <w:iCs/>
          <w:sz w:val="24"/>
          <w:szCs w:val="24"/>
        </w:rPr>
        <w:t>t</w:t>
      </w:r>
      <w:r w:rsidR="002C773E">
        <w:rPr>
          <w:rFonts w:ascii="Times New Roman" w:hAnsi="Times New Roman" w:cs="Times New Roman"/>
          <w:iCs/>
          <w:sz w:val="24"/>
          <w:szCs w:val="24"/>
        </w:rPr>
        <w:t>hree</w:t>
      </w:r>
      <w:r w:rsidRPr="00EB7023">
        <w:rPr>
          <w:rFonts w:ascii="Times New Roman" w:hAnsi="Times New Roman" w:cs="Times New Roman"/>
          <w:iCs/>
          <w:sz w:val="24"/>
          <w:szCs w:val="24"/>
        </w:rPr>
        <w:t xml:space="preserve"> </w:t>
      </w:r>
      <w:r w:rsidR="002C773E">
        <w:rPr>
          <w:rFonts w:ascii="Times New Roman" w:hAnsi="Times New Roman" w:cs="Times New Roman"/>
          <w:iCs/>
          <w:sz w:val="24"/>
          <w:szCs w:val="24"/>
        </w:rPr>
        <w:t>CNA</w:t>
      </w:r>
      <w:r w:rsidRPr="00EB7023">
        <w:rPr>
          <w:rFonts w:ascii="Times New Roman" w:hAnsi="Times New Roman" w:cs="Times New Roman"/>
          <w:iCs/>
          <w:sz w:val="24"/>
          <w:szCs w:val="24"/>
        </w:rPr>
        <w:t xml:space="preserve"> staff providing medication assistance to </w:t>
      </w:r>
      <w:r w:rsidR="002C773E">
        <w:rPr>
          <w:rFonts w:ascii="Times New Roman" w:hAnsi="Times New Roman" w:cs="Times New Roman"/>
          <w:iCs/>
          <w:sz w:val="24"/>
          <w:szCs w:val="24"/>
        </w:rPr>
        <w:t>five</w:t>
      </w:r>
      <w:r w:rsidRPr="00EB7023">
        <w:rPr>
          <w:rFonts w:ascii="Times New Roman" w:hAnsi="Times New Roman" w:cs="Times New Roman"/>
          <w:iCs/>
          <w:sz w:val="24"/>
          <w:szCs w:val="24"/>
        </w:rPr>
        <w:t xml:space="preserve"> Residents to ensure the Residence has developed and implemented systems that support and promote safe SAMM:</w:t>
      </w:r>
    </w:p>
    <w:p w14:paraId="5E01B64C" w14:textId="77777777" w:rsidR="00DD280B" w:rsidRPr="00EB7023" w:rsidRDefault="00DD280B" w:rsidP="00DD280B">
      <w:pPr>
        <w:ind w:left="936"/>
        <w:contextualSpacing/>
        <w:rPr>
          <w:rFonts w:ascii="Times New Roman" w:hAnsi="Times New Roman" w:cs="Times New Roman"/>
          <w:b/>
          <w:bCs/>
          <w:sz w:val="24"/>
          <w:szCs w:val="24"/>
        </w:rPr>
      </w:pPr>
    </w:p>
    <w:p w14:paraId="6B2E3FBD" w14:textId="540B1742" w:rsidR="00DD280B" w:rsidRPr="00725F07" w:rsidRDefault="00DD280B" w:rsidP="00725F07">
      <w:pPr>
        <w:contextualSpacing/>
        <w:rPr>
          <w:rFonts w:ascii="Times New Roman" w:hAnsi="Times New Roman" w:cs="Times New Roman"/>
          <w:b/>
          <w:bCs/>
          <w:sz w:val="24"/>
          <w:szCs w:val="24"/>
        </w:rPr>
      </w:pPr>
      <w:r w:rsidRPr="00EB7023">
        <w:rPr>
          <w:rFonts w:ascii="Times New Roman" w:hAnsi="Times New Roman" w:cs="Times New Roman"/>
          <w:b/>
          <w:bCs/>
          <w:sz w:val="24"/>
          <w:szCs w:val="24"/>
        </w:rPr>
        <w:t xml:space="preserve">                    </w:t>
      </w:r>
      <w:r w:rsidRPr="002C773E">
        <w:rPr>
          <w:rFonts w:ascii="Times New Roman" w:hAnsi="Times New Roman" w:cs="Times New Roman"/>
          <w:b/>
          <w:bCs/>
          <w:sz w:val="24"/>
          <w:szCs w:val="24"/>
        </w:rPr>
        <w:t>SAMM</w:t>
      </w:r>
      <w:r w:rsidRPr="00EB7023">
        <w:rPr>
          <w:rFonts w:ascii="Times New Roman" w:hAnsi="Times New Roman" w:cs="Times New Roman"/>
          <w:b/>
          <w:bCs/>
          <w:sz w:val="24"/>
          <w:szCs w:val="24"/>
        </w:rPr>
        <w:t xml:space="preserve"> </w:t>
      </w:r>
    </w:p>
    <w:p w14:paraId="0CE342A0" w14:textId="44A1ECE7" w:rsidR="00703701" w:rsidRDefault="00703701" w:rsidP="008508F8">
      <w:pPr>
        <w:pStyle w:val="ListParagraph"/>
        <w:numPr>
          <w:ilvl w:val="0"/>
          <w:numId w:val="11"/>
        </w:numPr>
        <w:tabs>
          <w:tab w:val="left" w:pos="450"/>
        </w:tabs>
        <w:spacing w:after="120" w:line="240" w:lineRule="auto"/>
        <w:ind w:left="1268" w:hanging="274"/>
        <w:rPr>
          <w:rFonts w:ascii="Times New Roman" w:hAnsi="Times New Roman" w:cs="Times New Roman"/>
          <w:bCs/>
          <w:sz w:val="24"/>
          <w:szCs w:val="24"/>
        </w:rPr>
      </w:pPr>
      <w:r>
        <w:rPr>
          <w:rFonts w:ascii="Times New Roman" w:hAnsi="Times New Roman" w:cs="Times New Roman"/>
          <w:bCs/>
          <w:sz w:val="24"/>
          <w:szCs w:val="24"/>
        </w:rPr>
        <w:t>One Resident had</w:t>
      </w:r>
      <w:r w:rsidR="002C773E">
        <w:rPr>
          <w:rFonts w:ascii="Times New Roman" w:hAnsi="Times New Roman" w:cs="Times New Roman"/>
          <w:bCs/>
          <w:sz w:val="24"/>
          <w:szCs w:val="24"/>
        </w:rPr>
        <w:t xml:space="preserve"> two pharmacy filled medication bubble packs missing pharmacy labels on medication cassettes. </w:t>
      </w:r>
    </w:p>
    <w:p w14:paraId="42F3416A" w14:textId="77777777" w:rsidR="00AA0333" w:rsidRDefault="00AA0333" w:rsidP="00AA0333">
      <w:pPr>
        <w:spacing w:after="120"/>
        <w:ind w:left="1530"/>
        <w:contextualSpacing/>
        <w:rPr>
          <w:rFonts w:ascii="Times New Roman" w:hAnsi="Times New Roman" w:cs="Times New Roman"/>
          <w:bCs/>
          <w:sz w:val="24"/>
          <w:szCs w:val="24"/>
        </w:rPr>
      </w:pPr>
    </w:p>
    <w:p w14:paraId="591F9E23" w14:textId="77777777" w:rsidR="00AA0333" w:rsidRPr="00677737" w:rsidRDefault="00AA0333" w:rsidP="00677737">
      <w:pPr>
        <w:tabs>
          <w:tab w:val="left" w:pos="450"/>
        </w:tabs>
        <w:rPr>
          <w:rFonts w:ascii="Times New Roman" w:hAnsi="Times New Roman" w:cs="Times New Roman"/>
          <w:b/>
          <w:bCs/>
          <w:sz w:val="24"/>
          <w:szCs w:val="24"/>
        </w:rPr>
      </w:pPr>
      <w:r w:rsidRPr="00677737">
        <w:rPr>
          <w:rFonts w:ascii="Times New Roman" w:hAnsi="Times New Roman" w:cs="Times New Roman"/>
          <w:b/>
          <w:sz w:val="24"/>
          <w:szCs w:val="24"/>
        </w:rPr>
        <w:t>D</w:t>
      </w:r>
      <w:r w:rsidRPr="00677737">
        <w:rPr>
          <w:rFonts w:ascii="Times New Roman" w:hAnsi="Times New Roman" w:cs="Times New Roman"/>
          <w:bCs/>
          <w:sz w:val="24"/>
          <w:szCs w:val="24"/>
        </w:rPr>
        <w:t xml:space="preserve">. </w:t>
      </w:r>
      <w:r w:rsidRPr="008A01BF">
        <w:rPr>
          <w:rFonts w:ascii="Times New Roman" w:hAnsi="Times New Roman" w:cs="Times New Roman"/>
          <w:b/>
          <w:bCs/>
          <w:sz w:val="24"/>
          <w:szCs w:val="24"/>
        </w:rPr>
        <w:t>General Requirements for an Assisted Living Residence</w:t>
      </w:r>
    </w:p>
    <w:p w14:paraId="2D0281DA" w14:textId="676840B1" w:rsidR="00AA0333" w:rsidRPr="00AA0333" w:rsidRDefault="00AA0333" w:rsidP="00AA0333">
      <w:pPr>
        <w:numPr>
          <w:ilvl w:val="0"/>
          <w:numId w:val="13"/>
        </w:numPr>
        <w:ind w:left="1080" w:hanging="274"/>
        <w:rPr>
          <w:rFonts w:ascii="Times New Roman" w:hAnsi="Times New Roman" w:cs="Times New Roman"/>
          <w:sz w:val="24"/>
          <w:szCs w:val="24"/>
        </w:rPr>
      </w:pPr>
      <w:r w:rsidRPr="00AA0333">
        <w:rPr>
          <w:rFonts w:ascii="Times New Roman" w:hAnsi="Times New Roman" w:cs="Times New Roman"/>
          <w:sz w:val="24"/>
          <w:szCs w:val="24"/>
        </w:rPr>
        <w:t xml:space="preserve">EOEA reviewed the records of </w:t>
      </w:r>
      <w:r w:rsidR="00725F07">
        <w:rPr>
          <w:rFonts w:ascii="Times New Roman" w:hAnsi="Times New Roman" w:cs="Times New Roman"/>
          <w:sz w:val="24"/>
          <w:szCs w:val="24"/>
        </w:rPr>
        <w:t>five</w:t>
      </w:r>
      <w:r w:rsidRPr="00AA0333">
        <w:rPr>
          <w:rFonts w:ascii="Times New Roman" w:hAnsi="Times New Roman" w:cs="Times New Roman"/>
          <w:sz w:val="24"/>
          <w:szCs w:val="24"/>
        </w:rPr>
        <w:t xml:space="preserve"> Residents to determine compliance with requirements for Screening and Assessment, Service Plan Development and Service Plan Requirements. </w:t>
      </w:r>
    </w:p>
    <w:p w14:paraId="543C5991" w14:textId="77777777" w:rsidR="00AA0333" w:rsidRPr="00AA0333" w:rsidRDefault="00AA0333" w:rsidP="00AA0333">
      <w:pPr>
        <w:tabs>
          <w:tab w:val="left" w:pos="450"/>
        </w:tabs>
        <w:spacing w:after="120"/>
        <w:rPr>
          <w:rFonts w:ascii="Times New Roman" w:hAnsi="Times New Roman" w:cs="Times New Roman"/>
          <w:b/>
          <w:bCs/>
          <w:sz w:val="24"/>
          <w:szCs w:val="24"/>
        </w:rPr>
      </w:pPr>
    </w:p>
    <w:p w14:paraId="2A44F38F" w14:textId="77777777" w:rsidR="00AA0333" w:rsidRPr="00AA0333" w:rsidRDefault="00AA0333" w:rsidP="00AA0333">
      <w:pPr>
        <w:tabs>
          <w:tab w:val="left" w:pos="450"/>
        </w:tabs>
        <w:rPr>
          <w:rFonts w:ascii="Times New Roman" w:hAnsi="Times New Roman" w:cs="Times New Roman"/>
          <w:b/>
          <w:bCs/>
          <w:sz w:val="24"/>
          <w:szCs w:val="24"/>
        </w:rPr>
      </w:pPr>
      <w:r w:rsidRPr="00AA0333">
        <w:rPr>
          <w:rFonts w:ascii="Times New Roman" w:hAnsi="Times New Roman" w:cs="Times New Roman"/>
          <w:sz w:val="24"/>
          <w:szCs w:val="24"/>
        </w:rPr>
        <w:t xml:space="preserve">                </w:t>
      </w:r>
      <w:r w:rsidRPr="00AA0333">
        <w:rPr>
          <w:rFonts w:ascii="Times New Roman" w:hAnsi="Times New Roman" w:cs="Times New Roman"/>
          <w:b/>
          <w:bCs/>
          <w:sz w:val="24"/>
          <w:szCs w:val="24"/>
        </w:rPr>
        <w:t xml:space="preserve"> Service Plan Requirements- Bed Rail Assessments</w:t>
      </w:r>
    </w:p>
    <w:p w14:paraId="32406D4C" w14:textId="220F07A0" w:rsidR="00AA0333" w:rsidRPr="00AA0333" w:rsidRDefault="00AA0333" w:rsidP="00AA0333">
      <w:pPr>
        <w:numPr>
          <w:ilvl w:val="0"/>
          <w:numId w:val="13"/>
        </w:numPr>
        <w:ind w:left="1080" w:hanging="274"/>
        <w:rPr>
          <w:rFonts w:ascii="Times New Roman" w:hAnsi="Times New Roman" w:cs="Times New Roman"/>
          <w:sz w:val="24"/>
          <w:szCs w:val="24"/>
        </w:rPr>
      </w:pPr>
      <w:r w:rsidRPr="00AA0333">
        <w:rPr>
          <w:rFonts w:ascii="Times New Roman" w:hAnsi="Times New Roman" w:cs="Times New Roman"/>
          <w:sz w:val="24"/>
          <w:szCs w:val="24"/>
        </w:rPr>
        <w:t xml:space="preserve">EOEA reviewed the Residence records of </w:t>
      </w:r>
      <w:r w:rsidR="00024301">
        <w:rPr>
          <w:rFonts w:ascii="Times New Roman" w:hAnsi="Times New Roman" w:cs="Times New Roman"/>
          <w:sz w:val="24"/>
          <w:szCs w:val="24"/>
        </w:rPr>
        <w:t>1</w:t>
      </w:r>
      <w:r w:rsidR="00E5409C">
        <w:rPr>
          <w:rFonts w:ascii="Times New Roman" w:hAnsi="Times New Roman" w:cs="Times New Roman"/>
          <w:sz w:val="24"/>
          <w:szCs w:val="24"/>
        </w:rPr>
        <w:t>3</w:t>
      </w:r>
      <w:r w:rsidRPr="00AA0333">
        <w:rPr>
          <w:rFonts w:ascii="Times New Roman" w:hAnsi="Times New Roman" w:cs="Times New Roman"/>
          <w:sz w:val="24"/>
          <w:szCs w:val="24"/>
        </w:rPr>
        <w:t xml:space="preserve"> Residents utilizing bed rails/ U-bars or similar devices for the period of 2023 through the date of the Compliance Review to determine compliance with the required assessment by a physical/occupational therapist every six months.</w:t>
      </w:r>
    </w:p>
    <w:p w14:paraId="6CADC6DC" w14:textId="40D94198" w:rsidR="00AA0333" w:rsidRPr="00AA0333" w:rsidRDefault="00AA0333" w:rsidP="00AA0333">
      <w:pPr>
        <w:pStyle w:val="ListParagraph"/>
        <w:numPr>
          <w:ilvl w:val="0"/>
          <w:numId w:val="11"/>
        </w:numPr>
        <w:tabs>
          <w:tab w:val="left" w:pos="450"/>
        </w:tabs>
        <w:spacing w:after="120" w:line="240" w:lineRule="auto"/>
        <w:ind w:left="1268" w:hanging="274"/>
        <w:rPr>
          <w:rFonts w:ascii="Times New Roman" w:hAnsi="Times New Roman" w:cs="Times New Roman"/>
          <w:sz w:val="24"/>
          <w:szCs w:val="24"/>
        </w:rPr>
      </w:pPr>
      <w:r w:rsidRPr="00AA0333">
        <w:rPr>
          <w:rFonts w:ascii="Times New Roman" w:hAnsi="Times New Roman" w:cs="Times New Roman"/>
          <w:sz w:val="24"/>
          <w:szCs w:val="24"/>
        </w:rPr>
        <w:t xml:space="preserve">Documentation of an assessment confirming that the Resident can independently navigate around the bed rail/U-bar were missing for </w:t>
      </w:r>
      <w:r w:rsidR="00E5409C">
        <w:rPr>
          <w:rFonts w:ascii="Times New Roman" w:hAnsi="Times New Roman" w:cs="Times New Roman"/>
          <w:sz w:val="24"/>
          <w:szCs w:val="24"/>
        </w:rPr>
        <w:t>two</w:t>
      </w:r>
      <w:r w:rsidRPr="00AA0333">
        <w:rPr>
          <w:rFonts w:ascii="Times New Roman" w:hAnsi="Times New Roman" w:cs="Times New Roman"/>
          <w:sz w:val="24"/>
          <w:szCs w:val="24"/>
        </w:rPr>
        <w:t xml:space="preserve"> Residents for the calendar year</w:t>
      </w:r>
      <w:r w:rsidR="005A5C70">
        <w:rPr>
          <w:rFonts w:ascii="Times New Roman" w:hAnsi="Times New Roman" w:cs="Times New Roman"/>
          <w:sz w:val="24"/>
          <w:szCs w:val="24"/>
        </w:rPr>
        <w:t xml:space="preserve"> 2023 and</w:t>
      </w:r>
      <w:r w:rsidRPr="00AA0333">
        <w:rPr>
          <w:rFonts w:ascii="Times New Roman" w:hAnsi="Times New Roman" w:cs="Times New Roman"/>
          <w:sz w:val="24"/>
          <w:szCs w:val="24"/>
        </w:rPr>
        <w:t xml:space="preserve"> 2024. </w:t>
      </w:r>
    </w:p>
    <w:p w14:paraId="3F514177" w14:textId="61B2E659" w:rsidR="00DD6DD3" w:rsidRPr="00EB7023" w:rsidRDefault="00DD6DD3" w:rsidP="00DD6DD3">
      <w:pPr>
        <w:spacing w:after="120"/>
        <w:contextualSpacing/>
        <w:rPr>
          <w:rFonts w:ascii="Times New Roman" w:hAnsi="Times New Roman" w:cs="Times New Roman"/>
          <w:bCs/>
          <w:sz w:val="24"/>
          <w:szCs w:val="24"/>
        </w:rPr>
      </w:pPr>
    </w:p>
    <w:p w14:paraId="685014E5" w14:textId="77777777" w:rsidR="00DD280B" w:rsidRPr="00EB7023" w:rsidRDefault="00DD280B" w:rsidP="00DD280B">
      <w:pPr>
        <w:tabs>
          <w:tab w:val="left" w:pos="270"/>
          <w:tab w:val="left" w:pos="450"/>
          <w:tab w:val="left" w:pos="900"/>
        </w:tabs>
        <w:ind w:left="216"/>
        <w:rPr>
          <w:rFonts w:ascii="Times New Roman" w:hAnsi="Times New Roman" w:cs="Times New Roman"/>
          <w:bCs/>
          <w:iCs/>
          <w:color w:val="C00000"/>
          <w:sz w:val="24"/>
          <w:szCs w:val="24"/>
        </w:rPr>
      </w:pPr>
    </w:p>
    <w:bookmarkEnd w:id="3"/>
    <w:p w14:paraId="20BF40F7" w14:textId="00440BB4" w:rsidR="00DF7F86" w:rsidRPr="00DF742B" w:rsidRDefault="00DF7F86" w:rsidP="0043277A">
      <w:pPr>
        <w:spacing w:line="276" w:lineRule="auto"/>
        <w:rPr>
          <w:rFonts w:ascii="Times New Roman" w:hAnsi="Times New Roman"/>
          <w:b/>
          <w:bCs/>
          <w:sz w:val="24"/>
        </w:rPr>
      </w:pPr>
      <w:r w:rsidRPr="00DF7F86">
        <w:rPr>
          <w:rFonts w:ascii="Times New Roman" w:hAnsi="Times New Roman" w:cs="Times New Roman"/>
          <w:b/>
          <w:sz w:val="24"/>
          <w:szCs w:val="24"/>
        </w:rPr>
        <w:t xml:space="preserve"> E</w:t>
      </w:r>
      <w:r w:rsidRPr="00725F07">
        <w:rPr>
          <w:rFonts w:ascii="Times New Roman" w:hAnsi="Times New Roman" w:cs="Times New Roman"/>
          <w:b/>
          <w:sz w:val="24"/>
          <w:szCs w:val="24"/>
        </w:rPr>
        <w:t>.</w:t>
      </w:r>
      <w:r w:rsidRPr="00725F07">
        <w:rPr>
          <w:rFonts w:ascii="Times New Roman" w:hAnsi="Times New Roman" w:cs="Times New Roman"/>
          <w:bCs/>
          <w:sz w:val="24"/>
          <w:szCs w:val="24"/>
        </w:rPr>
        <w:t xml:space="preserve">  </w:t>
      </w:r>
      <w:r w:rsidRPr="00725F07">
        <w:rPr>
          <w:rFonts w:ascii="Times New Roman" w:hAnsi="Times New Roman"/>
          <w:b/>
          <w:bCs/>
          <w:sz w:val="24"/>
        </w:rPr>
        <w:t>Controlled Substances</w:t>
      </w:r>
    </w:p>
    <w:p w14:paraId="05F6BB16" w14:textId="131476D3" w:rsidR="00DF7F86" w:rsidRPr="00FE02EF" w:rsidRDefault="00DF7F86" w:rsidP="00FE02EF">
      <w:pPr>
        <w:numPr>
          <w:ilvl w:val="0"/>
          <w:numId w:val="13"/>
        </w:numPr>
        <w:ind w:left="1080" w:hanging="274"/>
        <w:rPr>
          <w:rFonts w:ascii="Times New Roman" w:hAnsi="Times New Roman"/>
          <w:sz w:val="24"/>
        </w:rPr>
      </w:pPr>
      <w:r w:rsidRPr="00DF742B">
        <w:rPr>
          <w:rFonts w:ascii="Times New Roman" w:hAnsi="Times New Roman"/>
          <w:sz w:val="24"/>
        </w:rPr>
        <w:t>EOEA reviewed the Controlled Substances policies and procedures intended to prevent the theft or diversion of controlled substances prescribed to the Residents who participate in SAMM and LMA.</w:t>
      </w:r>
    </w:p>
    <w:p w14:paraId="6573E014" w14:textId="77777777" w:rsidR="00DF7F86" w:rsidRPr="006F66A9" w:rsidRDefault="00DF7F86" w:rsidP="0043277A">
      <w:pPr>
        <w:pStyle w:val="ListParagraph"/>
        <w:numPr>
          <w:ilvl w:val="0"/>
          <w:numId w:val="11"/>
        </w:numPr>
        <w:tabs>
          <w:tab w:val="left" w:pos="450"/>
        </w:tabs>
        <w:spacing w:after="120" w:line="240" w:lineRule="auto"/>
        <w:ind w:left="1268" w:hanging="274"/>
        <w:rPr>
          <w:rFonts w:ascii="Times New Roman" w:hAnsi="Times New Roman" w:cs="Times New Roman"/>
          <w:b/>
          <w:bCs/>
          <w:sz w:val="24"/>
          <w:szCs w:val="24"/>
        </w:rPr>
      </w:pPr>
      <w:r w:rsidRPr="006F66A9">
        <w:rPr>
          <w:rFonts w:ascii="Times New Roman" w:hAnsi="Times New Roman" w:cs="Times New Roman"/>
          <w:sz w:val="24"/>
          <w:szCs w:val="24"/>
        </w:rPr>
        <w:t>Upon review of the controlled substance practices of the Residence, it was discovered that the Residence was inconsistent in documenting a controlled substance count for all Residents prescribed a controlled substance(s) in accordance with the Residence policy for all years reviewed.</w:t>
      </w:r>
    </w:p>
    <w:p w14:paraId="1214B3CB" w14:textId="541E8990" w:rsidR="006E0913" w:rsidRPr="006E0913" w:rsidRDefault="006E0913" w:rsidP="008915AB">
      <w:pPr>
        <w:tabs>
          <w:tab w:val="left" w:pos="450"/>
        </w:tabs>
        <w:rPr>
          <w:rFonts w:ascii="Times New Roman" w:hAnsi="Times New Roman" w:cs="Times New Roman"/>
          <w:sz w:val="24"/>
          <w:szCs w:val="24"/>
        </w:rPr>
      </w:pPr>
      <w:bookmarkStart w:id="9" w:name="_Hlk166501996"/>
    </w:p>
    <w:p w14:paraId="3F423E20" w14:textId="77777777" w:rsidR="006E0913" w:rsidRPr="006E0913" w:rsidRDefault="006E0913" w:rsidP="006E0913">
      <w:pPr>
        <w:tabs>
          <w:tab w:val="left" w:pos="1260"/>
        </w:tabs>
        <w:spacing w:after="120"/>
        <w:rPr>
          <w:rFonts w:ascii="Times New Roman" w:hAnsi="Times New Roman" w:cs="Times New Roman"/>
          <w:sz w:val="24"/>
          <w:szCs w:val="24"/>
        </w:rPr>
      </w:pPr>
    </w:p>
    <w:bookmarkEnd w:id="9"/>
    <w:p w14:paraId="16B4BE82" w14:textId="137F6D80" w:rsidR="00DD280B" w:rsidRPr="00EB7023" w:rsidRDefault="00DD280B" w:rsidP="00B90A48">
      <w:pPr>
        <w:rPr>
          <w:rFonts w:ascii="Times New Roman" w:hAnsi="Times New Roman" w:cs="Times New Roman"/>
          <w:bCs/>
          <w:sz w:val="24"/>
          <w:szCs w:val="24"/>
        </w:rPr>
      </w:pPr>
      <w:r w:rsidRPr="00EB7023">
        <w:rPr>
          <w:rFonts w:ascii="Times New Roman" w:hAnsi="Times New Roman" w:cs="Times New Roman"/>
          <w:b/>
          <w:sz w:val="24"/>
          <w:szCs w:val="24"/>
        </w:rPr>
        <w:t xml:space="preserve"> </w:t>
      </w:r>
      <w:bookmarkStart w:id="10" w:name="_Hlk53738466"/>
      <w:r w:rsidRPr="00EB7023">
        <w:rPr>
          <w:rFonts w:ascii="Times New Roman" w:hAnsi="Times New Roman" w:cs="Times New Roman"/>
          <w:b/>
          <w:sz w:val="24"/>
          <w:szCs w:val="24"/>
          <w:u w:val="single"/>
        </w:rPr>
        <w:t>Corrective Actions</w:t>
      </w:r>
      <w:r w:rsidRPr="00EB7023">
        <w:rPr>
          <w:rFonts w:ascii="Times New Roman" w:hAnsi="Times New Roman" w:cs="Times New Roman"/>
          <w:b/>
          <w:sz w:val="24"/>
          <w:szCs w:val="24"/>
        </w:rPr>
        <w:t>.</w:t>
      </w:r>
    </w:p>
    <w:p w14:paraId="2EFD50F4" w14:textId="77777777" w:rsidR="00DD280B" w:rsidRPr="00EB7023" w:rsidRDefault="00DD280B" w:rsidP="00DD280B">
      <w:pPr>
        <w:ind w:left="216"/>
        <w:rPr>
          <w:rFonts w:ascii="Times New Roman" w:hAnsi="Times New Roman" w:cs="Times New Roman"/>
          <w:b/>
          <w:bCs/>
          <w:sz w:val="24"/>
          <w:szCs w:val="24"/>
        </w:rPr>
      </w:pPr>
      <w:r w:rsidRPr="00EB7023">
        <w:rPr>
          <w:rFonts w:ascii="Times New Roman" w:hAnsi="Times New Roman" w:cs="Times New Roman"/>
          <w:b/>
          <w:bCs/>
          <w:sz w:val="24"/>
          <w:szCs w:val="24"/>
        </w:rPr>
        <w:t>A. General Corrective Actions</w:t>
      </w:r>
    </w:p>
    <w:p w14:paraId="47175E4E" w14:textId="77777777" w:rsidR="00DD280B" w:rsidRPr="00EB7023" w:rsidRDefault="00DD280B" w:rsidP="00DD280B">
      <w:pPr>
        <w:ind w:left="216"/>
        <w:rPr>
          <w:rFonts w:ascii="Times New Roman" w:hAnsi="Times New Roman" w:cs="Times New Roman"/>
          <w:b/>
          <w:bCs/>
          <w:sz w:val="24"/>
          <w:szCs w:val="24"/>
        </w:rPr>
      </w:pPr>
      <w:r w:rsidRPr="00EB7023">
        <w:rPr>
          <w:rFonts w:ascii="Times New Roman" w:hAnsi="Times New Roman" w:cs="Times New Roman"/>
          <w:sz w:val="24"/>
          <w:szCs w:val="24"/>
        </w:rPr>
        <w:t>Complete and submit to EOEA each of the following:</w:t>
      </w:r>
    </w:p>
    <w:p w14:paraId="6689C2FB" w14:textId="77777777" w:rsidR="00DD280B" w:rsidRPr="00EB7023" w:rsidRDefault="00DD280B" w:rsidP="00DD280B">
      <w:pPr>
        <w:numPr>
          <w:ilvl w:val="0"/>
          <w:numId w:val="2"/>
        </w:numPr>
        <w:tabs>
          <w:tab w:val="left" w:pos="450"/>
        </w:tabs>
        <w:ind w:left="936"/>
        <w:rPr>
          <w:rFonts w:ascii="Times New Roman" w:hAnsi="Times New Roman" w:cs="Times New Roman"/>
          <w:sz w:val="24"/>
          <w:szCs w:val="24"/>
        </w:rPr>
      </w:pPr>
      <w:r w:rsidRPr="00EB7023">
        <w:rPr>
          <w:rFonts w:ascii="Times New Roman" w:hAnsi="Times New Roman" w:cs="Times New Roman"/>
          <w:sz w:val="24"/>
          <w:szCs w:val="24"/>
        </w:rPr>
        <w:t xml:space="preserve">A specific plan of what will be or has been done to correct each of the cited in Section     above. </w:t>
      </w:r>
    </w:p>
    <w:p w14:paraId="4E09FF8F" w14:textId="77777777" w:rsidR="00DD280B" w:rsidRPr="00EB7023" w:rsidRDefault="00DD280B" w:rsidP="00DD280B">
      <w:pPr>
        <w:numPr>
          <w:ilvl w:val="0"/>
          <w:numId w:val="2"/>
        </w:numPr>
        <w:tabs>
          <w:tab w:val="left" w:pos="450"/>
        </w:tabs>
        <w:ind w:left="936"/>
        <w:rPr>
          <w:rFonts w:ascii="Times New Roman" w:hAnsi="Times New Roman" w:cs="Times New Roman"/>
          <w:sz w:val="24"/>
          <w:szCs w:val="24"/>
        </w:rPr>
      </w:pPr>
      <w:r w:rsidRPr="00EB7023">
        <w:rPr>
          <w:rFonts w:ascii="Times New Roman" w:hAnsi="Times New Roman" w:cs="Times New Roman"/>
          <w:sz w:val="24"/>
          <w:szCs w:val="24"/>
        </w:rPr>
        <w:t xml:space="preserve">Provide a description of what will be done to prevent recurrence of each of the </w:t>
      </w:r>
      <w:proofErr w:type="gramStart"/>
      <w:r w:rsidRPr="00EB7023">
        <w:rPr>
          <w:rFonts w:ascii="Times New Roman" w:hAnsi="Times New Roman" w:cs="Times New Roman"/>
          <w:sz w:val="24"/>
          <w:szCs w:val="24"/>
        </w:rPr>
        <w:t>issue</w:t>
      </w:r>
      <w:proofErr w:type="gramEnd"/>
      <w:r w:rsidRPr="00EB7023">
        <w:rPr>
          <w:rFonts w:ascii="Times New Roman" w:hAnsi="Times New Roman" w:cs="Times New Roman"/>
          <w:sz w:val="24"/>
          <w:szCs w:val="24"/>
        </w:rPr>
        <w:t>(s) identified in Section II to ensure the problem does not recur.</w:t>
      </w:r>
    </w:p>
    <w:p w14:paraId="709DEBC2" w14:textId="77777777" w:rsidR="00DD280B" w:rsidRPr="00EB7023" w:rsidRDefault="00DD280B" w:rsidP="00DD280B">
      <w:pPr>
        <w:numPr>
          <w:ilvl w:val="0"/>
          <w:numId w:val="2"/>
        </w:numPr>
        <w:tabs>
          <w:tab w:val="left" w:pos="450"/>
        </w:tabs>
        <w:ind w:left="936"/>
        <w:rPr>
          <w:rFonts w:ascii="Times New Roman" w:hAnsi="Times New Roman" w:cs="Times New Roman"/>
          <w:sz w:val="24"/>
          <w:szCs w:val="24"/>
        </w:rPr>
      </w:pPr>
      <w:r w:rsidRPr="00EB7023">
        <w:rPr>
          <w:rFonts w:ascii="Times New Roman" w:hAnsi="Times New Roman" w:cs="Times New Roman"/>
          <w:sz w:val="24"/>
          <w:szCs w:val="24"/>
        </w:rPr>
        <w:t xml:space="preserve">Identify the designation of the individual(s) who will be responsible for monitoring the correction; and, </w:t>
      </w:r>
    </w:p>
    <w:p w14:paraId="756A775F" w14:textId="77777777" w:rsidR="00DD280B" w:rsidRPr="00EB7023" w:rsidRDefault="00DD280B" w:rsidP="00DD280B">
      <w:pPr>
        <w:numPr>
          <w:ilvl w:val="0"/>
          <w:numId w:val="2"/>
        </w:numPr>
        <w:tabs>
          <w:tab w:val="left" w:pos="450"/>
        </w:tabs>
        <w:ind w:left="936"/>
        <w:rPr>
          <w:rFonts w:ascii="Times New Roman" w:hAnsi="Times New Roman" w:cs="Times New Roman"/>
          <w:sz w:val="24"/>
          <w:szCs w:val="24"/>
        </w:rPr>
      </w:pPr>
      <w:r w:rsidRPr="00EB7023">
        <w:rPr>
          <w:rFonts w:ascii="Times New Roman" w:hAnsi="Times New Roman" w:cs="Times New Roman"/>
          <w:sz w:val="24"/>
          <w:szCs w:val="24"/>
        </w:rPr>
        <w:t>The date by which each correction will be achieved.</w:t>
      </w:r>
    </w:p>
    <w:p w14:paraId="10726822" w14:textId="77777777" w:rsidR="00DD280B" w:rsidRPr="00EB7023" w:rsidRDefault="00DD280B" w:rsidP="00DD280B">
      <w:pPr>
        <w:tabs>
          <w:tab w:val="left" w:pos="270"/>
          <w:tab w:val="left" w:pos="360"/>
        </w:tabs>
        <w:rPr>
          <w:rFonts w:ascii="Times New Roman" w:hAnsi="Times New Roman" w:cs="Times New Roman"/>
          <w:b/>
          <w:bCs/>
          <w:sz w:val="24"/>
          <w:szCs w:val="24"/>
        </w:rPr>
      </w:pPr>
      <w:r w:rsidRPr="00EB7023">
        <w:rPr>
          <w:rFonts w:ascii="Times New Roman" w:hAnsi="Times New Roman" w:cs="Times New Roman"/>
          <w:b/>
          <w:bCs/>
          <w:sz w:val="24"/>
          <w:szCs w:val="24"/>
        </w:rPr>
        <w:lastRenderedPageBreak/>
        <w:t xml:space="preserve">  </w:t>
      </w:r>
    </w:p>
    <w:p w14:paraId="10119421" w14:textId="77777777" w:rsidR="00DD280B" w:rsidRPr="00EB7023" w:rsidRDefault="00DD280B" w:rsidP="00DD280B">
      <w:pPr>
        <w:tabs>
          <w:tab w:val="left" w:pos="270"/>
        </w:tabs>
        <w:rPr>
          <w:rFonts w:ascii="Times New Roman" w:hAnsi="Times New Roman" w:cs="Times New Roman"/>
          <w:b/>
          <w:bCs/>
          <w:sz w:val="24"/>
          <w:szCs w:val="24"/>
        </w:rPr>
      </w:pPr>
      <w:r w:rsidRPr="00EB7023">
        <w:rPr>
          <w:rFonts w:ascii="Times New Roman" w:hAnsi="Times New Roman" w:cs="Times New Roman"/>
          <w:b/>
          <w:bCs/>
          <w:sz w:val="24"/>
          <w:szCs w:val="24"/>
        </w:rPr>
        <w:t xml:space="preserve">    B. Specific Corrective Actions </w:t>
      </w:r>
    </w:p>
    <w:p w14:paraId="09C24BB0" w14:textId="0284DE1C" w:rsidR="00C96B66" w:rsidRPr="003C3535" w:rsidRDefault="00DD280B" w:rsidP="00F622E0">
      <w:pPr>
        <w:tabs>
          <w:tab w:val="left" w:pos="360"/>
        </w:tabs>
        <w:rPr>
          <w:rFonts w:ascii="Times New Roman" w:hAnsi="Times New Roman" w:cs="Times New Roman"/>
          <w:sz w:val="24"/>
          <w:szCs w:val="24"/>
        </w:rPr>
      </w:pPr>
      <w:r w:rsidRPr="00EB7023">
        <w:rPr>
          <w:rFonts w:ascii="Times New Roman" w:hAnsi="Times New Roman" w:cs="Times New Roman"/>
          <w:sz w:val="24"/>
          <w:szCs w:val="24"/>
        </w:rPr>
        <w:t xml:space="preserve">    </w:t>
      </w:r>
      <w:r w:rsidRPr="003C3535">
        <w:rPr>
          <w:rFonts w:ascii="Times New Roman" w:hAnsi="Times New Roman" w:cs="Times New Roman"/>
          <w:sz w:val="24"/>
          <w:szCs w:val="24"/>
        </w:rPr>
        <w:t>Submit to EOEA the following:</w:t>
      </w:r>
    </w:p>
    <w:p w14:paraId="3D5902B0" w14:textId="0D5B64EA" w:rsidR="000F4C99" w:rsidRPr="00DF7F86" w:rsidRDefault="00D64D07" w:rsidP="00DF7F86">
      <w:pPr>
        <w:pStyle w:val="ListParagraph"/>
        <w:numPr>
          <w:ilvl w:val="0"/>
          <w:numId w:val="16"/>
        </w:numPr>
        <w:tabs>
          <w:tab w:val="left" w:pos="450"/>
        </w:tabs>
        <w:rPr>
          <w:rFonts w:ascii="Times New Roman" w:hAnsi="Times New Roman" w:cs="Times New Roman"/>
          <w:sz w:val="24"/>
          <w:szCs w:val="24"/>
        </w:rPr>
      </w:pPr>
      <w:r w:rsidRPr="00DF7F86">
        <w:rPr>
          <w:rFonts w:ascii="Times New Roman" w:hAnsi="Times New Roman" w:cs="Times New Roman"/>
          <w:sz w:val="24"/>
          <w:szCs w:val="24"/>
        </w:rPr>
        <w:t>Documentation that all applicable Residents have an up-to-date bed rail assessment that         meets EOEA requirements</w:t>
      </w:r>
      <w:r w:rsidR="00DF7F86" w:rsidRPr="00DF7F86">
        <w:rPr>
          <w:rFonts w:ascii="Times New Roman" w:hAnsi="Times New Roman" w:cs="Times New Roman"/>
          <w:sz w:val="24"/>
          <w:szCs w:val="24"/>
        </w:rPr>
        <w:t>.</w:t>
      </w:r>
    </w:p>
    <w:p w14:paraId="49341490" w14:textId="77777777" w:rsidR="00DF7F86" w:rsidRPr="007F2DEA" w:rsidRDefault="00DF7F86" w:rsidP="00DF7F86">
      <w:pPr>
        <w:pStyle w:val="ListParagraph"/>
        <w:numPr>
          <w:ilvl w:val="0"/>
          <w:numId w:val="16"/>
        </w:numPr>
        <w:spacing w:after="200" w:line="240" w:lineRule="auto"/>
        <w:rPr>
          <w:rFonts w:ascii="Times New Roman" w:hAnsi="Times New Roman" w:cs="Times New Roman"/>
          <w:sz w:val="24"/>
          <w:szCs w:val="24"/>
        </w:rPr>
      </w:pPr>
      <w:r w:rsidRPr="007F08F2">
        <w:rPr>
          <w:rFonts w:ascii="Times New Roman" w:hAnsi="Times New Roman" w:cs="Times New Roman"/>
          <w:sz w:val="24"/>
          <w:szCs w:val="24"/>
        </w:rPr>
        <w:t xml:space="preserve">Documentation that all care staff and nursing have been </w:t>
      </w:r>
      <w:r>
        <w:rPr>
          <w:rFonts w:ascii="Times New Roman" w:hAnsi="Times New Roman" w:cs="Times New Roman"/>
          <w:sz w:val="24"/>
          <w:szCs w:val="24"/>
        </w:rPr>
        <w:t>trained</w:t>
      </w:r>
      <w:r w:rsidRPr="007F08F2">
        <w:rPr>
          <w:rFonts w:ascii="Times New Roman" w:hAnsi="Times New Roman" w:cs="Times New Roman"/>
          <w:sz w:val="24"/>
          <w:szCs w:val="24"/>
        </w:rPr>
        <w:t xml:space="preserve"> on C</w:t>
      </w:r>
      <w:r>
        <w:rPr>
          <w:rFonts w:ascii="Times New Roman" w:hAnsi="Times New Roman" w:cs="Times New Roman"/>
          <w:sz w:val="24"/>
          <w:szCs w:val="24"/>
        </w:rPr>
        <w:t xml:space="preserve">ontrol </w:t>
      </w:r>
      <w:r w:rsidRPr="007F08F2">
        <w:rPr>
          <w:rFonts w:ascii="Times New Roman" w:hAnsi="Times New Roman" w:cs="Times New Roman"/>
          <w:sz w:val="24"/>
          <w:szCs w:val="24"/>
        </w:rPr>
        <w:t>S</w:t>
      </w:r>
      <w:r>
        <w:rPr>
          <w:rFonts w:ascii="Times New Roman" w:hAnsi="Times New Roman" w:cs="Times New Roman"/>
          <w:sz w:val="24"/>
          <w:szCs w:val="24"/>
        </w:rPr>
        <w:t>ubstance</w:t>
      </w:r>
      <w:r w:rsidRPr="007F08F2">
        <w:rPr>
          <w:rFonts w:ascii="Times New Roman" w:hAnsi="Times New Roman" w:cs="Times New Roman"/>
          <w:sz w:val="24"/>
          <w:szCs w:val="24"/>
        </w:rPr>
        <w:t xml:space="preserve"> policy and procedures</w:t>
      </w:r>
      <w:r w:rsidRPr="007F08F2">
        <w:rPr>
          <w:rFonts w:ascii="Times New Roman" w:eastAsia="Times New Roman" w:hAnsi="Times New Roman" w:cs="Times New Roman"/>
          <w:color w:val="000000"/>
          <w:sz w:val="24"/>
          <w:szCs w:val="24"/>
        </w:rPr>
        <w:t>.</w:t>
      </w:r>
    </w:p>
    <w:p w14:paraId="302BA841" w14:textId="0DBFEAB1" w:rsidR="00DD280B" w:rsidRPr="002C773E" w:rsidRDefault="00DD280B" w:rsidP="002C773E">
      <w:pPr>
        <w:tabs>
          <w:tab w:val="left" w:pos="360"/>
        </w:tabs>
        <w:rPr>
          <w:rFonts w:ascii="Times New Roman" w:hAnsi="Times New Roman" w:cs="Times New Roman"/>
          <w:b/>
          <w:bCs/>
          <w:sz w:val="24"/>
          <w:szCs w:val="24"/>
        </w:rPr>
      </w:pPr>
      <w:r w:rsidRPr="00EB7023">
        <w:rPr>
          <w:rFonts w:ascii="Times New Roman" w:hAnsi="Times New Roman" w:cs="Times New Roman"/>
          <w:b/>
          <w:bCs/>
          <w:sz w:val="24"/>
          <w:szCs w:val="24"/>
        </w:rPr>
        <w:t xml:space="preserve"> </w:t>
      </w:r>
      <w:r w:rsidRPr="00EB7023">
        <w:rPr>
          <w:rFonts w:ascii="Times New Roman" w:hAnsi="Times New Roman" w:cs="Times New Roman"/>
          <w:sz w:val="24"/>
          <w:szCs w:val="24"/>
        </w:rPr>
        <w:t>If a particular finding cannot be corrected within 30 days due to the nature of the corrective action, the Residence’s corrective action response must include a schedule for completion within a reasonable period.</w:t>
      </w:r>
    </w:p>
    <w:bookmarkEnd w:id="10"/>
    <w:p w14:paraId="15E28BE6" w14:textId="77777777" w:rsidR="00DD280B" w:rsidRPr="00EB7023" w:rsidRDefault="00DD280B" w:rsidP="00DD280B">
      <w:pPr>
        <w:spacing w:after="120"/>
        <w:rPr>
          <w:rFonts w:ascii="Times New Roman" w:hAnsi="Times New Roman" w:cs="Times New Roman"/>
          <w:b/>
          <w:bCs/>
          <w:sz w:val="24"/>
          <w:szCs w:val="24"/>
          <w:u w:val="single"/>
        </w:rPr>
      </w:pPr>
    </w:p>
    <w:p w14:paraId="2F1DB891" w14:textId="77777777" w:rsidR="00DD280B" w:rsidRPr="00EB7023" w:rsidRDefault="00DD280B" w:rsidP="00DD280B">
      <w:pPr>
        <w:spacing w:after="120"/>
        <w:rPr>
          <w:rFonts w:ascii="Times New Roman" w:hAnsi="Times New Roman" w:cs="Times New Roman"/>
          <w:b/>
          <w:bCs/>
          <w:sz w:val="24"/>
          <w:szCs w:val="24"/>
          <w:u w:val="single"/>
        </w:rPr>
      </w:pPr>
      <w:r w:rsidRPr="00EB7023">
        <w:rPr>
          <w:rFonts w:ascii="Times New Roman" w:hAnsi="Times New Roman" w:cs="Times New Roman"/>
          <w:b/>
          <w:bCs/>
          <w:sz w:val="24"/>
          <w:szCs w:val="24"/>
          <w:u w:val="single"/>
        </w:rPr>
        <w:t>NEXT STEPS:</w:t>
      </w:r>
    </w:p>
    <w:p w14:paraId="223E6D7E" w14:textId="753F72C5"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 xml:space="preserve">In accordance with 651 CMR 12.09(4)(g), you are required to respond in writing to EOEA within 10 days after receiving this notice indicating your agreement or disagreement with the findings.  If you agree with the findings, please submit in writing to EOEA all required information/corrections by </w:t>
      </w:r>
      <w:sdt>
        <w:sdtPr>
          <w:rPr>
            <w:rFonts w:ascii="Times New Roman" w:hAnsi="Times New Roman" w:cs="Times New Roman"/>
            <w:sz w:val="24"/>
            <w:szCs w:val="24"/>
          </w:rPr>
          <w:alias w:val="POC Due Date"/>
          <w:tag w:val="POC Due Date"/>
          <w:id w:val="380987826"/>
          <w:placeholder>
            <w:docPart w:val="1098BC0378A04FA581CCDF1EB8EA49BE"/>
          </w:placeholder>
          <w:date w:fullDate="2024-11-04T00:00:00Z">
            <w:dateFormat w:val="MMMM d, yyyy"/>
            <w:lid w:val="en-US"/>
            <w:storeMappedDataAs w:val="dateTime"/>
            <w:calendar w:val="gregorian"/>
          </w:date>
        </w:sdtPr>
        <w:sdtEndPr/>
        <w:sdtContent>
          <w:r w:rsidR="00F622E0">
            <w:rPr>
              <w:rFonts w:ascii="Times New Roman" w:hAnsi="Times New Roman" w:cs="Times New Roman"/>
              <w:sz w:val="24"/>
              <w:szCs w:val="24"/>
            </w:rPr>
            <w:t>November 4, 2024</w:t>
          </w:r>
        </w:sdtContent>
      </w:sdt>
      <w:r w:rsidRPr="00EB7023">
        <w:rPr>
          <w:rFonts w:ascii="Times New Roman" w:hAnsi="Times New Roman" w:cs="Times New Roman"/>
          <w:sz w:val="24"/>
          <w:szCs w:val="24"/>
        </w:rPr>
        <w:t>.</w:t>
      </w:r>
    </w:p>
    <w:p w14:paraId="4FFB33F1" w14:textId="77777777" w:rsidR="00DD280B" w:rsidRPr="00EB7023" w:rsidRDefault="00DD280B" w:rsidP="00DD280B">
      <w:pPr>
        <w:rPr>
          <w:rFonts w:ascii="Times New Roman" w:hAnsi="Times New Roman" w:cs="Times New Roman"/>
          <w:sz w:val="24"/>
          <w:szCs w:val="24"/>
        </w:rPr>
      </w:pPr>
    </w:p>
    <w:p w14:paraId="73049517" w14:textId="77777777"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If you disagree with the findings, you may request an informal review pursuant to 651 CMR 12.10 (1) by submitting your request using certified mail, return receipt requested, together with a detailed written rebuttal of the findings within 10 days of your receipt of this letter.</w:t>
      </w:r>
    </w:p>
    <w:p w14:paraId="11D88CD1" w14:textId="77777777" w:rsidR="00DD280B" w:rsidRPr="00EB7023" w:rsidRDefault="00DD280B" w:rsidP="00DD280B">
      <w:pPr>
        <w:rPr>
          <w:rFonts w:ascii="Times New Roman" w:hAnsi="Times New Roman" w:cs="Times New Roman"/>
          <w:sz w:val="24"/>
          <w:szCs w:val="24"/>
        </w:rPr>
      </w:pPr>
    </w:p>
    <w:p w14:paraId="080AEEAD" w14:textId="77777777" w:rsidR="00851D2E" w:rsidRDefault="00851D2E" w:rsidP="00DD280B">
      <w:pPr>
        <w:rPr>
          <w:rFonts w:ascii="Times New Roman" w:hAnsi="Times New Roman" w:cs="Times New Roman"/>
          <w:sz w:val="24"/>
          <w:szCs w:val="24"/>
        </w:rPr>
      </w:pPr>
    </w:p>
    <w:p w14:paraId="3B9EF256" w14:textId="359B1AFE"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If you have any questions regarding this matter, please contact</w:t>
      </w:r>
      <w:r w:rsidRPr="00EB7023">
        <w:rPr>
          <w:rFonts w:ascii="Times New Roman" w:hAnsi="Times New Roman" w:cs="Times New Roman"/>
          <w:b/>
          <w:bCs/>
          <w:sz w:val="24"/>
          <w:szCs w:val="24"/>
        </w:rPr>
        <w:t xml:space="preserve"> </w:t>
      </w:r>
      <w:r w:rsidRPr="00EB7023">
        <w:rPr>
          <w:rFonts w:ascii="Times New Roman" w:hAnsi="Times New Roman" w:cs="Times New Roman"/>
          <w:sz w:val="24"/>
          <w:szCs w:val="24"/>
        </w:rPr>
        <w:t xml:space="preserve">me at 617-222-7544 or by email at </w:t>
      </w:r>
      <w:hyperlink r:id="rId20" w:history="1">
        <w:r w:rsidRPr="00EB7023">
          <w:rPr>
            <w:rStyle w:val="Hyperlink"/>
            <w:rFonts w:ascii="Times New Roman" w:hAnsi="Times New Roman" w:cs="Times New Roman"/>
            <w:sz w:val="24"/>
            <w:szCs w:val="24"/>
          </w:rPr>
          <w:t>MaryEllen.Heine2@mass.gov</w:t>
        </w:r>
      </w:hyperlink>
    </w:p>
    <w:p w14:paraId="5BC3A0DC" w14:textId="77777777" w:rsidR="00DD280B" w:rsidRPr="00EB7023" w:rsidRDefault="00DD280B" w:rsidP="00DD280B">
      <w:pPr>
        <w:rPr>
          <w:rFonts w:ascii="Times New Roman" w:hAnsi="Times New Roman" w:cs="Times New Roman"/>
          <w:sz w:val="24"/>
          <w:szCs w:val="24"/>
        </w:rPr>
      </w:pPr>
    </w:p>
    <w:p w14:paraId="7AFF0D08" w14:textId="77777777"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Sincerely,</w:t>
      </w:r>
    </w:p>
    <w:p w14:paraId="25A3E870" w14:textId="77777777" w:rsidR="00DD280B" w:rsidRPr="00EB7023" w:rsidRDefault="00DD280B" w:rsidP="00DD280B">
      <w:pPr>
        <w:tabs>
          <w:tab w:val="left" w:pos="360"/>
        </w:tabs>
        <w:rPr>
          <w:rFonts w:ascii="Times New Roman" w:hAnsi="Times New Roman" w:cs="Times New Roman"/>
          <w:sz w:val="24"/>
          <w:szCs w:val="24"/>
        </w:rPr>
      </w:pPr>
    </w:p>
    <w:p w14:paraId="3035F57B" w14:textId="77777777" w:rsidR="00DB534C" w:rsidRPr="00B5659C" w:rsidRDefault="00DB534C" w:rsidP="00DB534C">
      <w:r w:rsidRPr="006800DA">
        <w:rPr>
          <w:rFonts w:ascii="Palace Script MT" w:hAnsi="Palace Script MT" w:cs="Arial"/>
          <w:b/>
          <w:i/>
          <w:sz w:val="56"/>
          <w:szCs w:val="56"/>
        </w:rPr>
        <w:t>Mary Ellen Heine, RN</w:t>
      </w:r>
    </w:p>
    <w:p w14:paraId="024915F6" w14:textId="77777777"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Mary Ellen Heine, RN</w:t>
      </w:r>
    </w:p>
    <w:p w14:paraId="48DC31FE" w14:textId="77777777" w:rsidR="00DD280B" w:rsidRPr="00EB7023"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Assisted Living Certification Specialist</w:t>
      </w:r>
    </w:p>
    <w:p w14:paraId="4276BCE2" w14:textId="77777777" w:rsidR="00DD280B" w:rsidRPr="00EB7023" w:rsidRDefault="00DD280B" w:rsidP="00DD280B">
      <w:pPr>
        <w:ind w:right="144"/>
        <w:rPr>
          <w:rFonts w:ascii="Times New Roman" w:hAnsi="Times New Roman" w:cs="Times New Roman"/>
          <w:sz w:val="24"/>
          <w:szCs w:val="24"/>
        </w:rPr>
      </w:pPr>
    </w:p>
    <w:p w14:paraId="60391240" w14:textId="77777777" w:rsidR="00DD280B" w:rsidRPr="00EB7023" w:rsidRDefault="00DD280B" w:rsidP="00DD280B">
      <w:pPr>
        <w:ind w:right="144"/>
        <w:rPr>
          <w:rFonts w:ascii="Times New Roman" w:hAnsi="Times New Roman" w:cs="Times New Roman"/>
          <w:sz w:val="24"/>
          <w:szCs w:val="24"/>
        </w:rPr>
      </w:pPr>
    </w:p>
    <w:p w14:paraId="43F16E09" w14:textId="267747CA" w:rsidR="00DD280B" w:rsidRDefault="00DD280B" w:rsidP="00DD280B">
      <w:pPr>
        <w:rPr>
          <w:rFonts w:ascii="Times New Roman" w:hAnsi="Times New Roman" w:cs="Times New Roman"/>
          <w:sz w:val="24"/>
          <w:szCs w:val="24"/>
        </w:rPr>
      </w:pPr>
      <w:r w:rsidRPr="00EB7023">
        <w:rPr>
          <w:rFonts w:ascii="Times New Roman" w:hAnsi="Times New Roman" w:cs="Times New Roman"/>
          <w:sz w:val="24"/>
          <w:szCs w:val="24"/>
        </w:rPr>
        <w:t xml:space="preserve">CC: </w:t>
      </w:r>
      <w:bookmarkEnd w:id="0"/>
      <w:r w:rsidR="00036227">
        <w:rPr>
          <w:rFonts w:ascii="Times New Roman" w:hAnsi="Times New Roman" w:cs="Times New Roman"/>
          <w:sz w:val="24"/>
          <w:szCs w:val="24"/>
        </w:rPr>
        <w:t>Corcoran House Associates</w:t>
      </w:r>
      <w:r w:rsidR="00C94DD8">
        <w:rPr>
          <w:rFonts w:ascii="Times New Roman" w:hAnsi="Times New Roman" w:cs="Times New Roman"/>
          <w:sz w:val="24"/>
          <w:szCs w:val="24"/>
        </w:rPr>
        <w:t xml:space="preserve">, </w:t>
      </w:r>
      <w:r w:rsidR="00036227">
        <w:rPr>
          <w:rFonts w:ascii="Times New Roman" w:hAnsi="Times New Roman" w:cs="Times New Roman"/>
          <w:sz w:val="24"/>
          <w:szCs w:val="24"/>
        </w:rPr>
        <w:t>LP</w:t>
      </w:r>
    </w:p>
    <w:p w14:paraId="3ABB8E64" w14:textId="07D1DA54" w:rsidR="00036227" w:rsidRDefault="00036227" w:rsidP="00DD280B">
      <w:pPr>
        <w:rPr>
          <w:rFonts w:ascii="Times New Roman" w:hAnsi="Times New Roman" w:cs="Times New Roman"/>
          <w:sz w:val="24"/>
          <w:szCs w:val="24"/>
        </w:rPr>
      </w:pPr>
      <w:r>
        <w:rPr>
          <w:rFonts w:ascii="Times New Roman" w:hAnsi="Times New Roman" w:cs="Times New Roman"/>
          <w:sz w:val="24"/>
          <w:szCs w:val="24"/>
        </w:rPr>
        <w:t xml:space="preserve">        40 Walnut Street </w:t>
      </w:r>
    </w:p>
    <w:p w14:paraId="69900C3B" w14:textId="2B7F4144" w:rsidR="00036227" w:rsidRPr="00EB7023" w:rsidRDefault="00036227" w:rsidP="00DD280B">
      <w:pPr>
        <w:rPr>
          <w:rFonts w:ascii="Times New Roman" w:hAnsi="Times New Roman" w:cs="Times New Roman"/>
          <w:sz w:val="24"/>
          <w:szCs w:val="24"/>
        </w:rPr>
      </w:pPr>
      <w:r>
        <w:rPr>
          <w:rFonts w:ascii="Times New Roman" w:hAnsi="Times New Roman" w:cs="Times New Roman"/>
          <w:sz w:val="24"/>
          <w:szCs w:val="24"/>
        </w:rPr>
        <w:t xml:space="preserve">         Clinton, MA 01510</w:t>
      </w:r>
    </w:p>
    <w:p w14:paraId="20172CEF" w14:textId="77777777" w:rsidR="00DD280B" w:rsidRPr="00EB7023" w:rsidRDefault="00DD280B" w:rsidP="00DD280B">
      <w:pPr>
        <w:rPr>
          <w:rFonts w:ascii="Times New Roman" w:hAnsi="Times New Roman" w:cs="Times New Roman"/>
          <w:sz w:val="24"/>
          <w:szCs w:val="24"/>
        </w:rPr>
      </w:pPr>
    </w:p>
    <w:p w14:paraId="66091664" w14:textId="251C0C68" w:rsidR="48E6A7AB" w:rsidRPr="00EB7023" w:rsidRDefault="48E6A7AB" w:rsidP="48E6A7AB">
      <w:pPr>
        <w:rPr>
          <w:rFonts w:ascii="Times New Roman" w:hAnsi="Times New Roman" w:cs="Times New Roman"/>
          <w:b/>
          <w:bCs/>
          <w:sz w:val="24"/>
          <w:szCs w:val="24"/>
        </w:rPr>
      </w:pPr>
    </w:p>
    <w:sectPr w:rsidR="48E6A7AB" w:rsidRPr="00EB7023" w:rsidSect="00452603">
      <w:headerReference w:type="default" r:id="rId21"/>
      <w:footerReference w:type="default" r:id="rId22"/>
      <w:headerReference w:type="first" r:id="rId23"/>
      <w:foot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3A11D" w14:textId="77777777" w:rsidR="00273AA2" w:rsidRDefault="00273AA2" w:rsidP="00153DCE">
      <w:r>
        <w:separator/>
      </w:r>
    </w:p>
  </w:endnote>
  <w:endnote w:type="continuationSeparator" w:id="0">
    <w:p w14:paraId="6F2A4919" w14:textId="77777777" w:rsidR="00273AA2" w:rsidRDefault="00273AA2" w:rsidP="00153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ce Script MT">
    <w:panose1 w:val="030303020206070C0B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13D3C399" w14:textId="77777777" w:rsidR="00DD280B" w:rsidRDefault="00DD280B"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3E0376A2" w14:textId="77777777" w:rsidR="00DD280B" w:rsidRDefault="00DD28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7DFB4" w14:textId="77777777" w:rsidR="00DD280B" w:rsidRDefault="00DD280B" w:rsidP="000B6618">
    <w:pPr>
      <w:pStyle w:val="Footer"/>
      <w:ind w:firstLine="216"/>
      <w:jc w:val="right"/>
    </w:pPr>
  </w:p>
  <w:p w14:paraId="66ADAEF7" w14:textId="77777777" w:rsidR="00DD280B" w:rsidRDefault="00DD280B" w:rsidP="00E4675B">
    <w:pPr>
      <w:pStyle w:val="Footer"/>
      <w:ind w:firstLine="216"/>
      <w:jc w:val="right"/>
    </w:pPr>
  </w:p>
  <w:p w14:paraId="301E2AE0" w14:textId="77777777" w:rsidR="00DD280B" w:rsidRDefault="00DD280B" w:rsidP="000B6618">
    <w:pPr>
      <w:pStyle w:val="Footer"/>
      <w:ind w:firstLine="216"/>
      <w:jc w:val="right"/>
    </w:pPr>
  </w:p>
  <w:p w14:paraId="105F917E" w14:textId="77777777" w:rsidR="00DD280B" w:rsidRDefault="00DD280B">
    <w:pPr>
      <w:pStyle w:val="Footer"/>
      <w:jc w:val="right"/>
    </w:pPr>
  </w:p>
  <w:p w14:paraId="3D5D5881" w14:textId="77777777" w:rsidR="00DD280B" w:rsidRDefault="00DD28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22844B19" w14:textId="77777777" w:rsidR="00DD280B" w:rsidRDefault="00DD280B"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4841BFDE" w14:textId="77777777" w:rsidR="00DD280B" w:rsidRDefault="00DD28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04587" w14:textId="77777777" w:rsidR="00DD280B" w:rsidRDefault="00DD280B"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p w14:paraId="2247ECB7" w14:textId="77777777" w:rsidR="00DD280B" w:rsidRDefault="00DD280B" w:rsidP="007461EF">
    <w:pPr>
      <w:pStyle w:val="Footer"/>
      <w:ind w:firstLine="216"/>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8E6A7AB" w14:paraId="1EE2208B" w14:textId="77777777" w:rsidTr="48E6A7AB">
      <w:trPr>
        <w:trHeight w:val="300"/>
      </w:trPr>
      <w:tc>
        <w:tcPr>
          <w:tcW w:w="3120" w:type="dxa"/>
        </w:tcPr>
        <w:p w14:paraId="1013748A" w14:textId="10D9C33D" w:rsidR="48E6A7AB" w:rsidRDefault="48E6A7AB" w:rsidP="48E6A7AB">
          <w:pPr>
            <w:pStyle w:val="Header"/>
            <w:ind w:left="-115"/>
          </w:pPr>
        </w:p>
      </w:tc>
      <w:tc>
        <w:tcPr>
          <w:tcW w:w="3120" w:type="dxa"/>
        </w:tcPr>
        <w:p w14:paraId="1903BDFA" w14:textId="7C7EC120" w:rsidR="48E6A7AB" w:rsidRDefault="48E6A7AB" w:rsidP="48E6A7AB">
          <w:pPr>
            <w:pStyle w:val="Header"/>
            <w:jc w:val="center"/>
          </w:pPr>
        </w:p>
      </w:tc>
      <w:tc>
        <w:tcPr>
          <w:tcW w:w="3120" w:type="dxa"/>
        </w:tcPr>
        <w:p w14:paraId="1948888C" w14:textId="6912DAA1" w:rsidR="48E6A7AB" w:rsidRDefault="48E6A7AB" w:rsidP="48E6A7AB">
          <w:pPr>
            <w:pStyle w:val="Header"/>
            <w:ind w:right="-115"/>
            <w:jc w:val="right"/>
          </w:pPr>
        </w:p>
      </w:tc>
    </w:tr>
  </w:tbl>
  <w:p w14:paraId="38151876" w14:textId="31B082C4" w:rsidR="48E6A7AB" w:rsidRDefault="48E6A7AB" w:rsidP="48E6A7A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8E6A7AB" w14:paraId="03BB6E4C" w14:textId="77777777" w:rsidTr="48E6A7AB">
      <w:trPr>
        <w:trHeight w:val="300"/>
      </w:trPr>
      <w:tc>
        <w:tcPr>
          <w:tcW w:w="3120" w:type="dxa"/>
        </w:tcPr>
        <w:p w14:paraId="436D93AF" w14:textId="41DC8002" w:rsidR="48E6A7AB" w:rsidRDefault="48E6A7AB" w:rsidP="48E6A7AB">
          <w:pPr>
            <w:pStyle w:val="Header"/>
            <w:ind w:left="-115"/>
          </w:pPr>
        </w:p>
      </w:tc>
      <w:tc>
        <w:tcPr>
          <w:tcW w:w="3120" w:type="dxa"/>
        </w:tcPr>
        <w:p w14:paraId="1ED2DF16" w14:textId="6564265F" w:rsidR="48E6A7AB" w:rsidRDefault="48E6A7AB" w:rsidP="48E6A7AB">
          <w:pPr>
            <w:pStyle w:val="Header"/>
            <w:jc w:val="center"/>
          </w:pPr>
        </w:p>
      </w:tc>
      <w:tc>
        <w:tcPr>
          <w:tcW w:w="3120" w:type="dxa"/>
        </w:tcPr>
        <w:p w14:paraId="4B1749F1" w14:textId="43DB80BC" w:rsidR="48E6A7AB" w:rsidRDefault="48E6A7AB" w:rsidP="48E6A7AB">
          <w:pPr>
            <w:pStyle w:val="Header"/>
            <w:ind w:right="-115"/>
            <w:jc w:val="right"/>
          </w:pPr>
        </w:p>
      </w:tc>
    </w:tr>
  </w:tbl>
  <w:p w14:paraId="77BF9673" w14:textId="1EBA93CA" w:rsidR="48E6A7AB" w:rsidRDefault="48E6A7AB" w:rsidP="48E6A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7EF39" w14:textId="77777777" w:rsidR="00273AA2" w:rsidRDefault="00273AA2" w:rsidP="00153DCE">
      <w:r>
        <w:separator/>
      </w:r>
    </w:p>
  </w:footnote>
  <w:footnote w:type="continuationSeparator" w:id="0">
    <w:p w14:paraId="3886D1E1" w14:textId="77777777" w:rsidR="00273AA2" w:rsidRDefault="00273AA2" w:rsidP="00153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13DB" w14:textId="134EB264" w:rsidR="00DD280B" w:rsidRPr="00CC76D7" w:rsidRDefault="00F622E0" w:rsidP="002A67AC">
    <w:pPr>
      <w:pStyle w:val="Header"/>
      <w:rPr>
        <w:rFonts w:ascii="Times New Roman" w:hAnsi="Times New Roman" w:cs="Times New Roman"/>
        <w:sz w:val="24"/>
        <w:szCs w:val="24"/>
      </w:rPr>
    </w:pPr>
    <w:r>
      <w:rPr>
        <w:rFonts w:ascii="Times New Roman" w:hAnsi="Times New Roman" w:cs="Times New Roman"/>
        <w:sz w:val="24"/>
        <w:szCs w:val="24"/>
      </w:rPr>
      <w:t>Corcoran House</w:t>
    </w:r>
  </w:p>
  <w:p w14:paraId="1FA5A3C9" w14:textId="3509FC37" w:rsidR="00DD280B" w:rsidRDefault="00F622E0" w:rsidP="002A67AC">
    <w:pPr>
      <w:pStyle w:val="Header"/>
    </w:pPr>
    <w:r>
      <w:t xml:space="preserve">October </w:t>
    </w:r>
    <w:r w:rsidR="007A048A">
      <w:t>4</w:t>
    </w:r>
    <w:r>
      <w:t>,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D280B" w14:paraId="5C5827AB" w14:textId="77777777" w:rsidTr="00262C64">
      <w:trPr>
        <w:trHeight w:val="300"/>
      </w:trPr>
      <w:tc>
        <w:tcPr>
          <w:tcW w:w="3120" w:type="dxa"/>
        </w:tcPr>
        <w:p w14:paraId="452807BB" w14:textId="1CAA2121" w:rsidR="00DD280B" w:rsidRDefault="007F2EB2" w:rsidP="00D87591">
          <w:pPr>
            <w:pStyle w:val="Header"/>
          </w:pPr>
          <w:r>
            <w:rPr>
              <w:noProof/>
              <w:color w:val="1F497D" w:themeColor="text2"/>
            </w:rPr>
            <w:drawing>
              <wp:inline distT="0" distB="0" distL="0" distR="0" wp14:anchorId="45C5ACBB" wp14:editId="5FC46733">
                <wp:extent cx="1180800" cy="1473152"/>
                <wp:effectExtent l="0" t="0" r="635" b="0"/>
                <wp:docPr id="134305265" name="Picture 134305265"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05265" name="Picture 134305265" descr="State Seal of the Commonwealth of Massachusetts &#10;A blue and yellow emblem with a shield and a sword  &#10;"/>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208626" cy="1507868"/>
                        </a:xfrm>
                        <a:prstGeom prst="rect">
                          <a:avLst/>
                        </a:prstGeom>
                        <a:noFill/>
                      </pic:spPr>
                    </pic:pic>
                  </a:graphicData>
                </a:graphic>
              </wp:inline>
            </w:drawing>
          </w:r>
        </w:p>
      </w:tc>
      <w:tc>
        <w:tcPr>
          <w:tcW w:w="3120" w:type="dxa"/>
        </w:tcPr>
        <w:p w14:paraId="2BBD580B" w14:textId="77777777" w:rsidR="00DD280B" w:rsidRDefault="00DD280B" w:rsidP="1FEB3076">
          <w:pPr>
            <w:pStyle w:val="Header"/>
            <w:jc w:val="center"/>
          </w:pPr>
        </w:p>
      </w:tc>
      <w:tc>
        <w:tcPr>
          <w:tcW w:w="3120" w:type="dxa"/>
        </w:tcPr>
        <w:p w14:paraId="19E75FF0" w14:textId="77777777" w:rsidR="00DD280B" w:rsidRDefault="00DD280B" w:rsidP="1FEB3076">
          <w:pPr>
            <w:pStyle w:val="Header"/>
            <w:ind w:right="-115"/>
            <w:jc w:val="right"/>
          </w:pPr>
        </w:p>
      </w:tc>
    </w:tr>
  </w:tbl>
  <w:p w14:paraId="7F109B91" w14:textId="44A08B87" w:rsidR="00FA74E5" w:rsidRDefault="00DD280B" w:rsidP="1FEB3076">
    <w:pPr>
      <w:pStyle w:val="Header"/>
    </w:pPr>
    <w:r>
      <w:rPr>
        <w:noProof/>
      </w:rPr>
      <mc:AlternateContent>
        <mc:Choice Requires="wps">
          <w:drawing>
            <wp:anchor distT="0" distB="0" distL="114300" distR="114300" simplePos="0" relativeHeight="251660800" behindDoc="0" locked="0" layoutInCell="1" allowOverlap="1" wp14:anchorId="0632A1C0" wp14:editId="5CC19D94">
              <wp:simplePos x="0" y="0"/>
              <wp:positionH relativeFrom="column">
                <wp:posOffset>1216800</wp:posOffset>
              </wp:positionH>
              <wp:positionV relativeFrom="paragraph">
                <wp:posOffset>-1165650</wp:posOffset>
              </wp:positionV>
              <wp:extent cx="3589655" cy="885600"/>
              <wp:effectExtent l="0" t="0" r="0" b="0"/>
              <wp:wrapNone/>
              <wp:docPr id="20526046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655" cy="885600"/>
                      </a:xfrm>
                      <a:prstGeom prst="rect">
                        <a:avLst/>
                      </a:prstGeom>
                      <a:noFill/>
                      <a:ln w="9525">
                        <a:noFill/>
                        <a:miter lim="800000"/>
                        <a:headEnd/>
                        <a:tailEnd/>
                      </a:ln>
                    </wps:spPr>
                    <wps:txbx>
                      <w:txbxContent>
                        <w:p w14:paraId="34238240" w14:textId="77777777" w:rsidR="00DD280B" w:rsidRPr="00B22703" w:rsidRDefault="00DD280B" w:rsidP="007A6CE2">
                          <w:pPr>
                            <w:pStyle w:val="Header"/>
                            <w:jc w:val="center"/>
                            <w:rPr>
                              <w:color w:val="1F497D"/>
                              <w:sz w:val="28"/>
                              <w:szCs w:val="28"/>
                            </w:rPr>
                          </w:pPr>
                          <w:r w:rsidRPr="00B22703">
                            <w:rPr>
                              <w:color w:val="1F497D"/>
                              <w:sz w:val="28"/>
                              <w:szCs w:val="28"/>
                            </w:rPr>
                            <w:t>EXECUTIVE OFFICE OF ELDER AFFAIRS</w:t>
                          </w:r>
                        </w:p>
                        <w:p w14:paraId="51489848" w14:textId="77777777" w:rsidR="00DD280B" w:rsidRPr="00B22703" w:rsidRDefault="00DD280B" w:rsidP="007A6CE2">
                          <w:pPr>
                            <w:pStyle w:val="Header"/>
                            <w:jc w:val="center"/>
                            <w:rPr>
                              <w:b/>
                              <w:color w:val="1F497D"/>
                            </w:rPr>
                          </w:pPr>
                          <w:r w:rsidRPr="00B22703">
                            <w:rPr>
                              <w:b/>
                              <w:color w:val="1F497D"/>
                            </w:rPr>
                            <w:t>COMMONWEALTH OF MASSACHUSETTS</w:t>
                          </w:r>
                        </w:p>
                        <w:p w14:paraId="6906E37C" w14:textId="77777777" w:rsidR="00DD280B" w:rsidRPr="00B22703" w:rsidRDefault="00DD280B" w:rsidP="007A6CE2">
                          <w:pPr>
                            <w:pStyle w:val="Header"/>
                            <w:tabs>
                              <w:tab w:val="left" w:pos="795"/>
                            </w:tabs>
                            <w:jc w:val="center"/>
                            <w:rPr>
                              <w:color w:val="1F497D"/>
                            </w:rPr>
                          </w:pPr>
                          <w:r w:rsidRPr="00B22703">
                            <w:rPr>
                              <w:color w:val="1F497D"/>
                            </w:rPr>
                            <w:t>ONE ASHBURTON PLACE, BOSTON, MA 02108</w:t>
                          </w:r>
                        </w:p>
                        <w:p w14:paraId="48520A60" w14:textId="77777777" w:rsidR="00DD280B" w:rsidRPr="00B22703" w:rsidRDefault="00DD280B" w:rsidP="007A6CE2">
                          <w:pPr>
                            <w:pStyle w:val="Header"/>
                            <w:jc w:val="center"/>
                            <w:rPr>
                              <w:color w:val="1F497D"/>
                            </w:rPr>
                          </w:pPr>
                          <w:r w:rsidRPr="00B22703">
                            <w:rPr>
                              <w:color w:val="1F497D"/>
                            </w:rPr>
                            <w:t xml:space="preserve">(617) 727-7750 | </w:t>
                          </w:r>
                          <w:hyperlink r:id="rId2" w:history="1">
                            <w:r w:rsidRPr="002A602D">
                              <w:rPr>
                                <w:rStyle w:val="Hyperlink1"/>
                              </w:rPr>
                              <w:t>Mass.gov/elders</w:t>
                            </w:r>
                          </w:hyperlink>
                          <w:r w:rsidRPr="00B22703">
                            <w:rPr>
                              <w:color w:val="1F497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32A1C0" id="_x0000_t202" coordsize="21600,21600" o:spt="202" path="m,l,21600r21600,l21600,xe">
              <v:stroke joinstyle="miter"/>
              <v:path gradientshapeok="t" o:connecttype="rect"/>
            </v:shapetype>
            <v:shape id="Text Box 1" o:spid="_x0000_s1026" type="#_x0000_t202" style="position:absolute;margin-left:95.8pt;margin-top:-91.8pt;width:282.65pt;height:6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" filled="f" stroked="f">
              <v:textbox>
                <w:txbxContent>
                  <w:p w14:paraId="34238240" w14:textId="77777777" w:rsidR="00DD280B" w:rsidRPr="00B22703" w:rsidRDefault="00DD280B" w:rsidP="007A6CE2">
                    <w:pPr>
                      <w:pStyle w:val="Header"/>
                      <w:jc w:val="center"/>
                      <w:rPr>
                        <w:color w:val="1F497D"/>
                        <w:sz w:val="28"/>
                        <w:szCs w:val="28"/>
                      </w:rPr>
                    </w:pPr>
                    <w:r w:rsidRPr="00B22703">
                      <w:rPr>
                        <w:color w:val="1F497D"/>
                        <w:sz w:val="28"/>
                        <w:szCs w:val="28"/>
                      </w:rPr>
                      <w:t>EXECUTIVE OFFICE OF ELDER AFFAIRS</w:t>
                    </w:r>
                  </w:p>
                  <w:p w14:paraId="51489848" w14:textId="77777777" w:rsidR="00DD280B" w:rsidRPr="00B22703" w:rsidRDefault="00DD280B" w:rsidP="007A6CE2">
                    <w:pPr>
                      <w:pStyle w:val="Header"/>
                      <w:jc w:val="center"/>
                      <w:rPr>
                        <w:b/>
                        <w:color w:val="1F497D"/>
                      </w:rPr>
                    </w:pPr>
                    <w:r w:rsidRPr="00B22703">
                      <w:rPr>
                        <w:b/>
                        <w:color w:val="1F497D"/>
                      </w:rPr>
                      <w:t>COMMONWEALTH OF MASSACHUSETTS</w:t>
                    </w:r>
                  </w:p>
                  <w:p w14:paraId="6906E37C" w14:textId="77777777" w:rsidR="00DD280B" w:rsidRPr="00B22703" w:rsidRDefault="00DD280B" w:rsidP="007A6CE2">
                    <w:pPr>
                      <w:pStyle w:val="Header"/>
                      <w:tabs>
                        <w:tab w:val="left" w:pos="795"/>
                      </w:tabs>
                      <w:jc w:val="center"/>
                      <w:rPr>
                        <w:color w:val="1F497D"/>
                      </w:rPr>
                    </w:pPr>
                    <w:r w:rsidRPr="00B22703">
                      <w:rPr>
                        <w:color w:val="1F497D"/>
                      </w:rPr>
                      <w:t>ONE ASHBURTON PLACE, BOSTON, MA 02108</w:t>
                    </w:r>
                  </w:p>
                  <w:p w14:paraId="48520A60" w14:textId="77777777" w:rsidR="00DD280B" w:rsidRPr="00B22703" w:rsidRDefault="00DD280B" w:rsidP="007A6CE2">
                    <w:pPr>
                      <w:pStyle w:val="Header"/>
                      <w:jc w:val="center"/>
                      <w:rPr>
                        <w:color w:val="1F497D"/>
                      </w:rPr>
                    </w:pPr>
                    <w:r w:rsidRPr="00B22703">
                      <w:rPr>
                        <w:color w:val="1F497D"/>
                      </w:rPr>
                      <w:t xml:space="preserve">(617) 727-7750 | </w:t>
                    </w:r>
                    <w:hyperlink r:id="rId3" w:history="1">
                      <w:r w:rsidRPr="002A602D">
                        <w:rPr>
                          <w:rStyle w:val="Hyperlink1"/>
                        </w:rPr>
                        <w:t>Mass.gov/elders</w:t>
                      </w:r>
                    </w:hyperlink>
                    <w:r w:rsidRPr="00B22703">
                      <w:rPr>
                        <w:color w:val="1F497D"/>
                      </w:rPr>
                      <w:t xml:space="preserve"> </w:t>
                    </w:r>
                  </w:p>
                </w:txbxContent>
              </v:textbox>
            </v:shape>
          </w:pict>
        </mc:Fallback>
      </mc:AlternateContent>
    </w:r>
  </w:p>
  <w:p w14:paraId="475C2C56" w14:textId="77777777" w:rsidR="00FA74E5" w:rsidRDefault="00FA74E5" w:rsidP="00FA74E5">
    <w:pPr>
      <w:pStyle w:val="Header"/>
      <w:tabs>
        <w:tab w:val="left" w:pos="9360"/>
      </w:tabs>
      <w:rPr>
        <w:b/>
        <w:color w:val="1F497D" w:themeColor="text2"/>
      </w:rPr>
    </w:pPr>
    <w:r>
      <w:rPr>
        <w:b/>
        <w:color w:val="1F497D" w:themeColor="text2"/>
      </w:rPr>
      <w:t>MAURA T. HEALEY</w:t>
    </w:r>
    <w:r>
      <w:rPr>
        <w:b/>
        <w:color w:val="1F497D" w:themeColor="text2"/>
      </w:rPr>
      <w:tab/>
      <w:t xml:space="preserve">                                                                                                                    KATHLEEN E. WALSH</w:t>
    </w:r>
  </w:p>
  <w:p w14:paraId="361DB81C" w14:textId="77777777" w:rsidR="00FA74E5" w:rsidRDefault="00FA74E5" w:rsidP="00FA74E5">
    <w:pPr>
      <w:pStyle w:val="Header"/>
      <w:tabs>
        <w:tab w:val="clear" w:pos="4680"/>
        <w:tab w:val="left" w:pos="4860"/>
      </w:tabs>
      <w:ind w:left="6120" w:hanging="6120"/>
      <w:rPr>
        <w:b/>
        <w:color w:val="1F497D" w:themeColor="text2"/>
      </w:rPr>
    </w:pPr>
    <w:r w:rsidRPr="00153DCE">
      <w:rPr>
        <w:color w:val="1F497D" w:themeColor="text2"/>
        <w:sz w:val="20"/>
        <w:szCs w:val="20"/>
      </w:rPr>
      <w:t>GOVERNOR</w:t>
    </w:r>
    <w:r>
      <w:rPr>
        <w:b/>
        <w:color w:val="1F497D" w:themeColor="text2"/>
      </w:rPr>
      <w:t xml:space="preserve"> </w:t>
    </w:r>
    <w:r w:rsidRPr="00153DCE">
      <w:rPr>
        <w:b/>
        <w:color w:val="1F497D" w:themeColor="text2"/>
      </w:rPr>
      <w:t xml:space="preserve">                                                             </w:t>
    </w:r>
    <w:r>
      <w:rPr>
        <w:b/>
        <w:color w:val="1F497D" w:themeColor="text2"/>
      </w:rPr>
      <w:t xml:space="preserve">                                </w:t>
    </w:r>
    <w:r>
      <w:rPr>
        <w:b/>
        <w:color w:val="1F497D" w:themeColor="text2"/>
      </w:rPr>
      <w:tab/>
    </w:r>
    <w:r>
      <w:rPr>
        <w:b/>
        <w:color w:val="1F497D" w:themeColor="text2"/>
      </w:rPr>
      <w:tab/>
      <w:t xml:space="preserve">          </w:t>
    </w:r>
    <w:r>
      <w:rPr>
        <w:color w:val="1F497D" w:themeColor="text2"/>
        <w:sz w:val="20"/>
        <w:szCs w:val="20"/>
      </w:rPr>
      <w:t xml:space="preserve">SECRETARY, EXECUTIVE OFFICE </w:t>
    </w:r>
    <w:r>
      <w:rPr>
        <w:color w:val="1F497D" w:themeColor="text2"/>
        <w:sz w:val="20"/>
        <w:szCs w:val="20"/>
      </w:rPr>
      <w:tab/>
      <w:t>OF HEALTH AND HUMAN SERVICES</w:t>
    </w:r>
  </w:p>
  <w:p w14:paraId="2D2CCDFC" w14:textId="77777777" w:rsidR="00FA74E5" w:rsidRDefault="00FA74E5" w:rsidP="00FA74E5">
    <w:pPr>
      <w:pStyle w:val="Header"/>
      <w:rPr>
        <w:b/>
        <w:color w:val="1F497D" w:themeColor="text2"/>
      </w:rPr>
    </w:pPr>
  </w:p>
  <w:p w14:paraId="2AE6FEC9" w14:textId="77777777" w:rsidR="00FA74E5" w:rsidRPr="00734039" w:rsidRDefault="00FA74E5" w:rsidP="00FA74E5">
    <w:pPr>
      <w:pStyle w:val="Header"/>
      <w:rPr>
        <w:b/>
        <w:color w:val="1F497D" w:themeColor="text2"/>
      </w:rPr>
    </w:pPr>
    <w:r>
      <w:rPr>
        <w:b/>
        <w:color w:val="1F497D" w:themeColor="text2"/>
      </w:rPr>
      <w:t>KIMBERLEY DRISCOLL</w:t>
    </w:r>
    <w:r w:rsidRPr="00153DCE">
      <w:rPr>
        <w:b/>
        <w:color w:val="1F497D" w:themeColor="text2"/>
      </w:rPr>
      <w:t xml:space="preserve">                                   </w:t>
    </w:r>
    <w:r w:rsidRPr="00153DCE">
      <w:rPr>
        <w:color w:val="1F497D" w:themeColor="text2"/>
      </w:rPr>
      <w:t xml:space="preserve">     </w:t>
    </w:r>
    <w:r>
      <w:tab/>
    </w:r>
    <w:r>
      <w:tab/>
    </w:r>
    <w:r>
      <w:rPr>
        <w:b/>
        <w:color w:val="1F497D" w:themeColor="text2"/>
      </w:rPr>
      <w:t>ROBIN M. LIPSON</w:t>
    </w:r>
    <w:r>
      <w:t xml:space="preserve">         </w:t>
    </w:r>
  </w:p>
  <w:p w14:paraId="7AC92E5F" w14:textId="77777777" w:rsidR="00FA74E5" w:rsidRDefault="00FA74E5" w:rsidP="00FA74E5">
    <w:pPr>
      <w:pStyle w:val="Header"/>
      <w:rPr>
        <w:color w:val="1F497D" w:themeColor="text2"/>
        <w:sz w:val="20"/>
        <w:szCs w:val="20"/>
      </w:rPr>
    </w:pPr>
    <w:r w:rsidRPr="00153DCE">
      <w:rPr>
        <w:color w:val="1F497D" w:themeColor="text2"/>
        <w:sz w:val="20"/>
        <w:szCs w:val="20"/>
      </w:rPr>
      <w:t>LIEUTENANT GOVERNOR</w:t>
    </w:r>
    <w:r>
      <w:rPr>
        <w:color w:val="1F497D" w:themeColor="text2"/>
        <w:sz w:val="20"/>
        <w:szCs w:val="20"/>
      </w:rPr>
      <w:t xml:space="preserve"> </w:t>
    </w:r>
    <w:r>
      <w:rPr>
        <w:color w:val="1F497D" w:themeColor="text2"/>
        <w:sz w:val="20"/>
        <w:szCs w:val="20"/>
      </w:rPr>
      <w:tab/>
      <w:t xml:space="preserve">                                                        </w:t>
    </w:r>
    <w:r>
      <w:rPr>
        <w:color w:val="1F497D" w:themeColor="text2"/>
        <w:sz w:val="20"/>
        <w:szCs w:val="20"/>
      </w:rPr>
      <w:tab/>
      <w:t>ACTING SECRETARY</w:t>
    </w:r>
  </w:p>
  <w:p w14:paraId="1304EC0C" w14:textId="77777777" w:rsidR="00FA74E5" w:rsidRPr="00607406" w:rsidRDefault="00FA74E5" w:rsidP="00FA74E5">
    <w:pPr>
      <w:pStyle w:val="Header"/>
      <w:rPr>
        <w:color w:val="1F497D" w:themeColor="text2"/>
      </w:rPr>
    </w:pPr>
    <w:r>
      <w:rPr>
        <w:color w:val="1F497D" w:themeColor="text2"/>
        <w:sz w:val="20"/>
        <w:szCs w:val="20"/>
      </w:rPr>
      <w:tab/>
    </w:r>
    <w:r>
      <w:rPr>
        <w:color w:val="1F497D" w:themeColor="text2"/>
        <w:sz w:val="20"/>
        <w:szCs w:val="20"/>
      </w:rPr>
      <w:tab/>
      <w:t>EXECUTIVE OFFICE OF ELDER AFFAIRS</w:t>
    </w:r>
  </w:p>
  <w:p w14:paraId="49767358" w14:textId="77777777" w:rsidR="00FA74E5" w:rsidRDefault="00FA74E5" w:rsidP="1FEB30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7AAA6" w14:textId="77777777" w:rsidR="00DD280B" w:rsidRDefault="00DD28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019D" w14:textId="1FF67FD6" w:rsidR="00DD280B" w:rsidRPr="00CC76D7" w:rsidRDefault="00F622E0" w:rsidP="002B0F37">
    <w:pPr>
      <w:pStyle w:val="Header"/>
      <w:rPr>
        <w:rFonts w:ascii="Times New Roman" w:hAnsi="Times New Roman" w:cs="Times New Roman"/>
        <w:sz w:val="24"/>
        <w:szCs w:val="24"/>
      </w:rPr>
    </w:pPr>
    <w:r>
      <w:rPr>
        <w:rFonts w:ascii="Times New Roman" w:hAnsi="Times New Roman" w:cs="Times New Roman"/>
        <w:sz w:val="24"/>
        <w:szCs w:val="24"/>
      </w:rPr>
      <w:t>Corcoran House</w:t>
    </w:r>
  </w:p>
  <w:p w14:paraId="6F7FC956" w14:textId="78E003DF" w:rsidR="00DD280B" w:rsidRPr="00AF66E3" w:rsidRDefault="00F622E0" w:rsidP="002B0F37">
    <w:pPr>
      <w:pStyle w:val="Header"/>
    </w:pPr>
    <w:r>
      <w:t>October 3, 2024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8A45" w14:textId="6FAEF30B" w:rsidR="00DD280B" w:rsidRPr="00CC76D7" w:rsidRDefault="00F622E0" w:rsidP="002B0F37">
    <w:pPr>
      <w:pStyle w:val="Header"/>
      <w:rPr>
        <w:rFonts w:ascii="Times New Roman" w:hAnsi="Times New Roman" w:cs="Times New Roman"/>
        <w:sz w:val="24"/>
        <w:szCs w:val="24"/>
      </w:rPr>
    </w:pPr>
    <w:r>
      <w:rPr>
        <w:rFonts w:ascii="Times New Roman" w:hAnsi="Times New Roman" w:cs="Times New Roman"/>
        <w:sz w:val="24"/>
        <w:szCs w:val="24"/>
      </w:rPr>
      <w:t>Corcoran House</w:t>
    </w:r>
  </w:p>
  <w:p w14:paraId="14FA4220" w14:textId="196AB4C0" w:rsidR="00DD280B" w:rsidRPr="002B0F37" w:rsidRDefault="00F622E0" w:rsidP="002B0F37">
    <w:pPr>
      <w:pStyle w:val="Header"/>
    </w:pPr>
    <w:r>
      <w:t xml:space="preserve">October </w:t>
    </w:r>
    <w:r w:rsidR="007A048A">
      <w:t>4</w:t>
    </w:r>
    <w:r>
      <w:t>, 2024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8E6A7AB" w14:paraId="59E06218" w14:textId="77777777" w:rsidTr="48E6A7AB">
      <w:trPr>
        <w:trHeight w:val="300"/>
      </w:trPr>
      <w:tc>
        <w:tcPr>
          <w:tcW w:w="3120" w:type="dxa"/>
        </w:tcPr>
        <w:p w14:paraId="74A22B01" w14:textId="485EEB79" w:rsidR="00510852" w:rsidRDefault="00A9407D" w:rsidP="00A9407D">
          <w:pPr>
            <w:pStyle w:val="Header"/>
            <w:rPr>
              <w:rFonts w:ascii="Times New Roman" w:hAnsi="Times New Roman" w:cs="Times New Roman"/>
              <w:bCs/>
              <w:sz w:val="24"/>
              <w:szCs w:val="24"/>
            </w:rPr>
          </w:pPr>
          <w:r w:rsidRPr="00CC76D7">
            <w:rPr>
              <w:rFonts w:ascii="Times New Roman" w:hAnsi="Times New Roman" w:cs="Times New Roman"/>
              <w:bCs/>
              <w:noProof/>
              <w:sz w:val="24"/>
              <w:szCs w:val="24"/>
            </w:rPr>
            <mc:AlternateContent>
              <mc:Choice Requires="wps">
                <w:drawing>
                  <wp:anchor distT="0" distB="0" distL="114300" distR="114300" simplePos="0" relativeHeight="251662848" behindDoc="0" locked="0" layoutInCell="1" allowOverlap="1" wp14:anchorId="722C9093" wp14:editId="3A9D4596">
                    <wp:simplePos x="0" y="0"/>
                    <wp:positionH relativeFrom="column">
                      <wp:posOffset>1200752</wp:posOffset>
                    </wp:positionH>
                    <wp:positionV relativeFrom="page">
                      <wp:posOffset>84221</wp:posOffset>
                    </wp:positionV>
                    <wp:extent cx="3589020" cy="317500"/>
                    <wp:effectExtent l="0" t="0" r="0" b="6350"/>
                    <wp:wrapNone/>
                    <wp:docPr id="521314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17500"/>
                            </a:xfrm>
                            <a:prstGeom prst="rect">
                              <a:avLst/>
                            </a:prstGeom>
                            <a:noFill/>
                            <a:ln w="9525">
                              <a:noFill/>
                              <a:miter lim="800000"/>
                              <a:headEnd/>
                              <a:tailEnd/>
                            </a:ln>
                          </wps:spPr>
                          <wps:txbx>
                            <w:txbxContent>
                              <w:p w14:paraId="45738DC0" w14:textId="77777777" w:rsidR="00A9407D" w:rsidRPr="003E05B6" w:rsidRDefault="00A9407D" w:rsidP="00A9407D">
                                <w:pPr>
                                  <w:pStyle w:val="Header"/>
                                  <w:rPr>
                                    <w:color w:val="1F497D" w:themeColor="text2"/>
                                    <w:sz w:val="28"/>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2C9093" id="_x0000_t202" coordsize="21600,21600" o:spt="202" path="m,l,21600r21600,l21600,xe">
                    <v:stroke joinstyle="miter"/>
                    <v:path gradientshapeok="t" o:connecttype="rect"/>
                  </v:shapetype>
                  <v:shape id="Text Box 2" o:spid="_x0000_s1027" type="#_x0000_t202" style="position:absolute;margin-left:94.55pt;margin-top:6.65pt;width:282.6pt;height:2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" filled="f" stroked="f">
                    <v:textbox style="mso-fit-shape-to-text:t">
                      <w:txbxContent>
                        <w:p w14:paraId="45738DC0" w14:textId="77777777" w:rsidR="00A9407D" w:rsidRPr="003E05B6" w:rsidRDefault="00A9407D" w:rsidP="00A9407D">
                          <w:pPr>
                            <w:pStyle w:val="Header"/>
                            <w:rPr>
                              <w:color w:val="1F497D" w:themeColor="text2"/>
                              <w:sz w:val="28"/>
                              <w:szCs w:val="28"/>
                            </w:rPr>
                          </w:pPr>
                        </w:p>
                      </w:txbxContent>
                    </v:textbox>
                    <w10:wrap anchory="page"/>
                  </v:shape>
                </w:pict>
              </mc:Fallback>
            </mc:AlternateContent>
          </w:r>
          <w:r w:rsidR="008915AB">
            <w:rPr>
              <w:rFonts w:ascii="Times New Roman" w:hAnsi="Times New Roman" w:cs="Times New Roman"/>
              <w:bCs/>
              <w:sz w:val="24"/>
              <w:szCs w:val="24"/>
            </w:rPr>
            <w:t>Corcoran House</w:t>
          </w:r>
        </w:p>
        <w:p w14:paraId="7730F11D" w14:textId="61B8D9BB" w:rsidR="48E6A7AB" w:rsidRPr="00A9407D" w:rsidRDefault="008915AB" w:rsidP="00A9407D">
          <w:pPr>
            <w:pStyle w:val="Header"/>
            <w:rPr>
              <w:rFonts w:ascii="Times New Roman" w:hAnsi="Times New Roman" w:cs="Times New Roman"/>
              <w:bCs/>
              <w:sz w:val="24"/>
              <w:szCs w:val="24"/>
            </w:rPr>
          </w:pPr>
          <w:r>
            <w:rPr>
              <w:rFonts w:ascii="Times New Roman" w:hAnsi="Times New Roman" w:cs="Times New Roman"/>
              <w:bCs/>
              <w:sz w:val="24"/>
              <w:szCs w:val="24"/>
            </w:rPr>
            <w:t xml:space="preserve">October </w:t>
          </w:r>
          <w:r w:rsidR="007A048A">
            <w:rPr>
              <w:rFonts w:ascii="Times New Roman" w:hAnsi="Times New Roman" w:cs="Times New Roman"/>
              <w:bCs/>
              <w:sz w:val="24"/>
              <w:szCs w:val="24"/>
            </w:rPr>
            <w:t>4</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2024</w:t>
          </w:r>
          <w:proofErr w:type="gramEnd"/>
          <w:r w:rsidR="00A9407D" w:rsidRPr="00A9407D">
            <w:rPr>
              <w:rFonts w:ascii="Times New Roman" w:hAnsi="Times New Roman" w:cs="Times New Roman"/>
              <w:bCs/>
              <w:sz w:val="24"/>
              <w:szCs w:val="24"/>
            </w:rPr>
            <w:t xml:space="preserve">                                                                    </w:t>
          </w:r>
        </w:p>
      </w:tc>
      <w:tc>
        <w:tcPr>
          <w:tcW w:w="3120" w:type="dxa"/>
        </w:tcPr>
        <w:p w14:paraId="5CEECDA3" w14:textId="6DB6AD8D" w:rsidR="48E6A7AB" w:rsidRDefault="48E6A7AB" w:rsidP="48E6A7AB">
          <w:pPr>
            <w:pStyle w:val="Header"/>
            <w:jc w:val="center"/>
          </w:pPr>
        </w:p>
      </w:tc>
      <w:tc>
        <w:tcPr>
          <w:tcW w:w="3120" w:type="dxa"/>
        </w:tcPr>
        <w:p w14:paraId="14F862F0" w14:textId="5217B791" w:rsidR="48E6A7AB" w:rsidRDefault="48E6A7AB" w:rsidP="48E6A7AB">
          <w:pPr>
            <w:pStyle w:val="Header"/>
            <w:ind w:right="-115"/>
            <w:jc w:val="right"/>
          </w:pPr>
        </w:p>
      </w:tc>
    </w:tr>
  </w:tbl>
  <w:p w14:paraId="76E12699" w14:textId="1079B21E" w:rsidR="48E6A7AB" w:rsidRDefault="48E6A7AB" w:rsidP="48E6A7A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1A4C" w14:textId="0D41C7C2" w:rsidR="001A2EC9" w:rsidRPr="00CC76D7" w:rsidRDefault="00EE4CAE" w:rsidP="003E05B6">
    <w:pPr>
      <w:pStyle w:val="Header"/>
      <w:rPr>
        <w:rFonts w:ascii="Times New Roman" w:hAnsi="Times New Roman" w:cs="Times New Roman"/>
        <w:bCs/>
        <w:sz w:val="24"/>
        <w:szCs w:val="24"/>
      </w:rPr>
    </w:pPr>
    <w:r w:rsidRPr="00CC76D7">
      <w:rPr>
        <w:rFonts w:ascii="Times New Roman" w:hAnsi="Times New Roman" w:cs="Times New Roman"/>
        <w:bCs/>
        <w:noProof/>
        <w:sz w:val="24"/>
        <w:szCs w:val="24"/>
      </w:rPr>
      <mc:AlternateContent>
        <mc:Choice Requires="wps">
          <w:drawing>
            <wp:anchor distT="0" distB="0" distL="114300" distR="114300" simplePos="0" relativeHeight="251655168" behindDoc="0" locked="0" layoutInCell="1" allowOverlap="1" wp14:anchorId="3A881FAB" wp14:editId="05416343">
              <wp:simplePos x="0" y="0"/>
              <wp:positionH relativeFrom="column">
                <wp:posOffset>1203158</wp:posOffset>
              </wp:positionH>
              <wp:positionV relativeFrom="page">
                <wp:posOffset>541421</wp:posOffset>
              </wp:positionV>
              <wp:extent cx="3589020" cy="317500"/>
              <wp:effectExtent l="0" t="0" r="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17500"/>
                      </a:xfrm>
                      <a:prstGeom prst="rect">
                        <a:avLst/>
                      </a:prstGeom>
                      <a:noFill/>
                      <a:ln w="9525">
                        <a:noFill/>
                        <a:miter lim="800000"/>
                        <a:headEnd/>
                        <a:tailEnd/>
                      </a:ln>
                    </wps:spPr>
                    <wps:txbx>
                      <w:txbxContent>
                        <w:p w14:paraId="3A881FB4" w14:textId="195DD4B6" w:rsidR="00EE4CAE" w:rsidRPr="003E05B6" w:rsidRDefault="00EE4CAE" w:rsidP="003E05B6">
                          <w:pPr>
                            <w:pStyle w:val="Header"/>
                            <w:rPr>
                              <w:color w:val="1F497D" w:themeColor="text2"/>
                              <w:sz w:val="28"/>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_x0000_s1028" type="#_x0000_t202" style="position:absolute;margin-left:94.75pt;margin-top:42.65pt;width:282.6pt;height:2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" filled="f" stroked="f">
              <v:textbox style="mso-fit-shape-to-text:t">
                <w:txbxContent>
                  <w:p w14:paraId="3A881FB4" w14:textId="195DD4B6" w:rsidR="00EE4CAE" w:rsidRPr="003E05B6" w:rsidRDefault="00EE4CAE" w:rsidP="003E05B6">
                    <w:pPr>
                      <w:pStyle w:val="Header"/>
                      <w:rPr>
                        <w:color w:val="1F497D" w:themeColor="text2"/>
                        <w:sz w:val="28"/>
                        <w:szCs w:val="28"/>
                      </w:rPr>
                    </w:pPr>
                  </w:p>
                </w:txbxContent>
              </v:textbox>
              <w10:wrap anchory="page"/>
            </v:shape>
          </w:pict>
        </mc:Fallback>
      </mc:AlternateContent>
    </w:r>
    <w:bookmarkStart w:id="11" w:name="_Hlk168650993"/>
    <w:bookmarkStart w:id="12" w:name="_Hlk168650994"/>
    <w:r w:rsidR="008915AB">
      <w:rPr>
        <w:rFonts w:ascii="Times New Roman" w:hAnsi="Times New Roman" w:cs="Times New Roman"/>
        <w:bCs/>
        <w:sz w:val="24"/>
        <w:szCs w:val="24"/>
      </w:rPr>
      <w:t>Corcoran House</w:t>
    </w:r>
  </w:p>
  <w:p w14:paraId="3A881FA9" w14:textId="2B378FAE" w:rsidR="00EE4CAE" w:rsidRPr="003E05B6" w:rsidRDefault="008915AB" w:rsidP="003E05B6">
    <w:pPr>
      <w:pStyle w:val="Header"/>
      <w:rPr>
        <w:noProof/>
        <w:color w:val="1F497D" w:themeColor="text2"/>
      </w:rPr>
    </w:pPr>
    <w:r>
      <w:rPr>
        <w:bCs/>
      </w:rPr>
      <w:t xml:space="preserve">October </w:t>
    </w:r>
    <w:r w:rsidR="007A048A">
      <w:rPr>
        <w:bCs/>
      </w:rPr>
      <w:t>4</w:t>
    </w:r>
    <w:r>
      <w:rPr>
        <w:bCs/>
      </w:rPr>
      <w:t>, 2024</w:t>
    </w:r>
    <w:r w:rsidR="00EE4CAE" w:rsidRPr="001A2EC9">
      <w:rPr>
        <w:bCs/>
      </w:rPr>
      <w:t xml:space="preserve">                                </w:t>
    </w:r>
    <w:r w:rsidR="00964EDE" w:rsidRPr="001A2EC9">
      <w:rPr>
        <w:bCs/>
      </w:rPr>
      <w:t xml:space="preserve">                           </w:t>
    </w:r>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7DB"/>
    <w:multiLevelType w:val="hybridMultilevel"/>
    <w:tmpl w:val="E9F84BEA"/>
    <w:lvl w:ilvl="0" w:tplc="E72AF676">
      <w:start w:val="1"/>
      <w:numFmt w:val="bullet"/>
      <w:lvlText w:val=""/>
      <w:lvlJc w:val="left"/>
      <w:pPr>
        <w:ind w:left="1350" w:hanging="360"/>
      </w:pPr>
      <w:rPr>
        <w:rFonts w:ascii="Wingdings" w:hAnsi="Wingdings" w:hint="default"/>
        <w:color w:val="auto"/>
      </w:rPr>
    </w:lvl>
    <w:lvl w:ilvl="1" w:tplc="0409000B">
      <w:start w:val="1"/>
      <w:numFmt w:val="bullet"/>
      <w:lvlText w:val=""/>
      <w:lvlJc w:val="left"/>
      <w:pPr>
        <w:ind w:left="2790" w:hanging="360"/>
      </w:pPr>
      <w:rPr>
        <w:rFonts w:ascii="Wingdings" w:hAnsi="Wingdings" w:hint="default"/>
      </w:rPr>
    </w:lvl>
    <w:lvl w:ilvl="2" w:tplc="04090005">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0B0A30D3"/>
    <w:multiLevelType w:val="hybridMultilevel"/>
    <w:tmpl w:val="9BE41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97DB2"/>
    <w:multiLevelType w:val="hybridMultilevel"/>
    <w:tmpl w:val="DB4ED7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615EF3"/>
    <w:multiLevelType w:val="hybridMultilevel"/>
    <w:tmpl w:val="171A8A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8A6DBA"/>
    <w:multiLevelType w:val="hybridMultilevel"/>
    <w:tmpl w:val="9BE87AD2"/>
    <w:lvl w:ilvl="0" w:tplc="3926D57E">
      <w:start w:val="1"/>
      <w:numFmt w:val="decimal"/>
      <w:lvlText w:val="%1."/>
      <w:lvlJc w:val="left"/>
      <w:pPr>
        <w:ind w:left="810" w:hanging="360"/>
      </w:pPr>
      <w:rPr>
        <w:rFonts w:hint="default"/>
        <w:b w:val="0"/>
        <w:bCs w:val="0"/>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41BF0B4F"/>
    <w:multiLevelType w:val="hybridMultilevel"/>
    <w:tmpl w:val="2F8ED5EC"/>
    <w:lvl w:ilvl="0" w:tplc="D26278D6">
      <w:start w:val="65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7B77EB"/>
    <w:multiLevelType w:val="hybridMultilevel"/>
    <w:tmpl w:val="9B385228"/>
    <w:lvl w:ilvl="0" w:tplc="5B6CC1D6">
      <w:start w:val="1"/>
      <w:numFmt w:val="decimal"/>
      <w:lvlText w:val="%1"/>
      <w:lvlJc w:val="left"/>
      <w:pPr>
        <w:ind w:left="2592"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107BBD"/>
    <w:multiLevelType w:val="hybridMultilevel"/>
    <w:tmpl w:val="A8BE2C7C"/>
    <w:lvl w:ilvl="0" w:tplc="04090001">
      <w:start w:val="1"/>
      <w:numFmt w:val="bullet"/>
      <w:lvlText w:val=""/>
      <w:lvlJc w:val="left"/>
      <w:pPr>
        <w:ind w:left="90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3F2B51"/>
    <w:multiLevelType w:val="hybridMultilevel"/>
    <w:tmpl w:val="4AFE7D00"/>
    <w:lvl w:ilvl="0" w:tplc="10526990">
      <w:start w:val="1"/>
      <w:numFmt w:val="bullet"/>
      <w:lvlText w:val=""/>
      <w:lvlJc w:val="left"/>
      <w:pPr>
        <w:ind w:left="81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06505F3"/>
    <w:multiLevelType w:val="hybridMultilevel"/>
    <w:tmpl w:val="7A34B310"/>
    <w:lvl w:ilvl="0" w:tplc="8B1405D0">
      <w:start w:val="1"/>
      <w:numFmt w:val="decimal"/>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590143A2"/>
    <w:multiLevelType w:val="hybridMultilevel"/>
    <w:tmpl w:val="E70C4342"/>
    <w:lvl w:ilvl="0" w:tplc="D1C2AD12">
      <w:start w:val="1"/>
      <w:numFmt w:val="upperLetter"/>
      <w:lvlText w:val="%1."/>
      <w:lvlJc w:val="left"/>
      <w:pPr>
        <w:ind w:left="900" w:hanging="360"/>
      </w:pPr>
      <w:rPr>
        <w:rFonts w:hint="default"/>
        <w:b/>
        <w:bCs/>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295F37"/>
    <w:multiLevelType w:val="hybridMultilevel"/>
    <w:tmpl w:val="52CA6CEA"/>
    <w:lvl w:ilvl="0" w:tplc="0409000F">
      <w:start w:val="1"/>
      <w:numFmt w:val="decimal"/>
      <w:lvlText w:val="%1."/>
      <w:lvlJc w:val="left"/>
      <w:pPr>
        <w:ind w:left="2592" w:hanging="360"/>
      </w:pPr>
      <w:rPr>
        <w:rFonts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F">
      <w:start w:val="1"/>
      <w:numFmt w:val="decimal"/>
      <w:lvlText w:val="%4."/>
      <w:lvlJc w:val="left"/>
      <w:pPr>
        <w:ind w:left="4752" w:hanging="360"/>
      </w:pPr>
      <w:rPr>
        <w:rFonts w:hint="default"/>
      </w:rPr>
    </w:lvl>
    <w:lvl w:ilvl="4" w:tplc="04090003">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12" w15:restartNumberingAfterBreak="0">
    <w:nsid w:val="6202451B"/>
    <w:multiLevelType w:val="hybridMultilevel"/>
    <w:tmpl w:val="A60E110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3" w15:restartNumberingAfterBreak="0">
    <w:nsid w:val="625B0484"/>
    <w:multiLevelType w:val="hybridMultilevel"/>
    <w:tmpl w:val="4F46ABBA"/>
    <w:lvl w:ilvl="0" w:tplc="4ECC5CD0">
      <w:start w:val="1"/>
      <w:numFmt w:val="upperRoman"/>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4654FC5"/>
    <w:multiLevelType w:val="hybridMultilevel"/>
    <w:tmpl w:val="2848A9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A815CB"/>
    <w:multiLevelType w:val="hybridMultilevel"/>
    <w:tmpl w:val="E2F45B34"/>
    <w:lvl w:ilvl="0" w:tplc="CA98AB5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B13C2B"/>
    <w:multiLevelType w:val="hybridMultilevel"/>
    <w:tmpl w:val="7F34901E"/>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7" w15:restartNumberingAfterBreak="0">
    <w:nsid w:val="78DB440D"/>
    <w:multiLevelType w:val="hybridMultilevel"/>
    <w:tmpl w:val="783C1BE4"/>
    <w:lvl w:ilvl="0" w:tplc="8B222CB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149058452">
    <w:abstractNumId w:val="1"/>
  </w:num>
  <w:num w:numId="2" w16cid:durableId="2062554775">
    <w:abstractNumId w:val="11"/>
  </w:num>
  <w:num w:numId="3" w16cid:durableId="695539325">
    <w:abstractNumId w:val="7"/>
  </w:num>
  <w:num w:numId="4" w16cid:durableId="1428039445">
    <w:abstractNumId w:val="13"/>
  </w:num>
  <w:num w:numId="5" w16cid:durableId="1588148329">
    <w:abstractNumId w:val="14"/>
  </w:num>
  <w:num w:numId="6" w16cid:durableId="238947479">
    <w:abstractNumId w:val="3"/>
  </w:num>
  <w:num w:numId="7" w16cid:durableId="1713185251">
    <w:abstractNumId w:val="6"/>
  </w:num>
  <w:num w:numId="8" w16cid:durableId="2056925133">
    <w:abstractNumId w:val="16"/>
  </w:num>
  <w:num w:numId="9" w16cid:durableId="1483959207">
    <w:abstractNumId w:val="12"/>
  </w:num>
  <w:num w:numId="10" w16cid:durableId="1821461034">
    <w:abstractNumId w:val="5"/>
  </w:num>
  <w:num w:numId="11" w16cid:durableId="1739209147">
    <w:abstractNumId w:val="0"/>
  </w:num>
  <w:num w:numId="12" w16cid:durableId="2133090862">
    <w:abstractNumId w:val="10"/>
  </w:num>
  <w:num w:numId="13" w16cid:durableId="744497361">
    <w:abstractNumId w:val="8"/>
  </w:num>
  <w:num w:numId="14" w16cid:durableId="185757988">
    <w:abstractNumId w:val="9"/>
  </w:num>
  <w:num w:numId="15" w16cid:durableId="661588357">
    <w:abstractNumId w:val="15"/>
  </w:num>
  <w:num w:numId="16" w16cid:durableId="89161624">
    <w:abstractNumId w:val="17"/>
  </w:num>
  <w:num w:numId="17" w16cid:durableId="1098134794">
    <w:abstractNumId w:val="4"/>
  </w:num>
  <w:num w:numId="18" w16cid:durableId="1200362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1163"/>
    <w:rsid w:val="00011633"/>
    <w:rsid w:val="00016A23"/>
    <w:rsid w:val="00024301"/>
    <w:rsid w:val="00024F4E"/>
    <w:rsid w:val="000349A2"/>
    <w:rsid w:val="00036227"/>
    <w:rsid w:val="00050EE8"/>
    <w:rsid w:val="000538D0"/>
    <w:rsid w:val="0005679E"/>
    <w:rsid w:val="0006092C"/>
    <w:rsid w:val="0006703B"/>
    <w:rsid w:val="00067EE8"/>
    <w:rsid w:val="000713E6"/>
    <w:rsid w:val="0008388F"/>
    <w:rsid w:val="00085E71"/>
    <w:rsid w:val="000B3478"/>
    <w:rsid w:val="000D7400"/>
    <w:rsid w:val="000E000F"/>
    <w:rsid w:val="000F43FB"/>
    <w:rsid w:val="000F4C99"/>
    <w:rsid w:val="001044EC"/>
    <w:rsid w:val="00105442"/>
    <w:rsid w:val="001069AE"/>
    <w:rsid w:val="00110526"/>
    <w:rsid w:val="00113CE3"/>
    <w:rsid w:val="00121B98"/>
    <w:rsid w:val="0012222D"/>
    <w:rsid w:val="001328A9"/>
    <w:rsid w:val="001441FF"/>
    <w:rsid w:val="0014573F"/>
    <w:rsid w:val="00153DCE"/>
    <w:rsid w:val="00154CA9"/>
    <w:rsid w:val="00160188"/>
    <w:rsid w:val="0017552E"/>
    <w:rsid w:val="00181D86"/>
    <w:rsid w:val="00182A8A"/>
    <w:rsid w:val="00193348"/>
    <w:rsid w:val="001A0255"/>
    <w:rsid w:val="001A26F7"/>
    <w:rsid w:val="001A275B"/>
    <w:rsid w:val="001A2EC9"/>
    <w:rsid w:val="001A578B"/>
    <w:rsid w:val="001A7742"/>
    <w:rsid w:val="001B394D"/>
    <w:rsid w:val="001B4CF3"/>
    <w:rsid w:val="001B5006"/>
    <w:rsid w:val="001B7D01"/>
    <w:rsid w:val="001C2F64"/>
    <w:rsid w:val="001E5082"/>
    <w:rsid w:val="002015B0"/>
    <w:rsid w:val="002029F8"/>
    <w:rsid w:val="002044D4"/>
    <w:rsid w:val="00211605"/>
    <w:rsid w:val="00230101"/>
    <w:rsid w:val="00256933"/>
    <w:rsid w:val="002617B3"/>
    <w:rsid w:val="002647D5"/>
    <w:rsid w:val="00266B97"/>
    <w:rsid w:val="0027096B"/>
    <w:rsid w:val="002729DA"/>
    <w:rsid w:val="00273AA2"/>
    <w:rsid w:val="002774CB"/>
    <w:rsid w:val="002862AA"/>
    <w:rsid w:val="0029214C"/>
    <w:rsid w:val="002A289A"/>
    <w:rsid w:val="002A602D"/>
    <w:rsid w:val="002B02D5"/>
    <w:rsid w:val="002B1F8D"/>
    <w:rsid w:val="002B44D7"/>
    <w:rsid w:val="002C773E"/>
    <w:rsid w:val="002D61DD"/>
    <w:rsid w:val="002F27BB"/>
    <w:rsid w:val="002F3C8E"/>
    <w:rsid w:val="00300FB1"/>
    <w:rsid w:val="00305A86"/>
    <w:rsid w:val="00316B50"/>
    <w:rsid w:val="00320A21"/>
    <w:rsid w:val="00322CB3"/>
    <w:rsid w:val="00322CD3"/>
    <w:rsid w:val="00323D3E"/>
    <w:rsid w:val="00324258"/>
    <w:rsid w:val="0033130A"/>
    <w:rsid w:val="00332132"/>
    <w:rsid w:val="00350763"/>
    <w:rsid w:val="00351564"/>
    <w:rsid w:val="00351EC9"/>
    <w:rsid w:val="00357EEE"/>
    <w:rsid w:val="00367A9E"/>
    <w:rsid w:val="00385B7E"/>
    <w:rsid w:val="00390475"/>
    <w:rsid w:val="00392F67"/>
    <w:rsid w:val="00394AD5"/>
    <w:rsid w:val="003A651D"/>
    <w:rsid w:val="003B7624"/>
    <w:rsid w:val="003C3535"/>
    <w:rsid w:val="003C45B0"/>
    <w:rsid w:val="003D14FB"/>
    <w:rsid w:val="003D5F4A"/>
    <w:rsid w:val="003E05B6"/>
    <w:rsid w:val="003E1E55"/>
    <w:rsid w:val="003E55E9"/>
    <w:rsid w:val="003F1F65"/>
    <w:rsid w:val="004054CA"/>
    <w:rsid w:val="004056D8"/>
    <w:rsid w:val="0042049F"/>
    <w:rsid w:val="00422767"/>
    <w:rsid w:val="00426DE2"/>
    <w:rsid w:val="0043277A"/>
    <w:rsid w:val="00435E27"/>
    <w:rsid w:val="00443CDB"/>
    <w:rsid w:val="004458E1"/>
    <w:rsid w:val="00452603"/>
    <w:rsid w:val="00453EBB"/>
    <w:rsid w:val="004627DF"/>
    <w:rsid w:val="00465E5A"/>
    <w:rsid w:val="00473DB1"/>
    <w:rsid w:val="004956F7"/>
    <w:rsid w:val="004A2740"/>
    <w:rsid w:val="004A6F1E"/>
    <w:rsid w:val="004B5D7C"/>
    <w:rsid w:val="004C3EB4"/>
    <w:rsid w:val="004C61A0"/>
    <w:rsid w:val="004F691C"/>
    <w:rsid w:val="00504D75"/>
    <w:rsid w:val="00505D97"/>
    <w:rsid w:val="00510639"/>
    <w:rsid w:val="00510852"/>
    <w:rsid w:val="005137E5"/>
    <w:rsid w:val="00515499"/>
    <w:rsid w:val="00540E1B"/>
    <w:rsid w:val="0054522E"/>
    <w:rsid w:val="00547E08"/>
    <w:rsid w:val="00550556"/>
    <w:rsid w:val="00556835"/>
    <w:rsid w:val="00556AFD"/>
    <w:rsid w:val="00561275"/>
    <w:rsid w:val="0057224E"/>
    <w:rsid w:val="005751BA"/>
    <w:rsid w:val="0057786F"/>
    <w:rsid w:val="005912A1"/>
    <w:rsid w:val="00597C39"/>
    <w:rsid w:val="005A5C70"/>
    <w:rsid w:val="005E61BC"/>
    <w:rsid w:val="005F0CC1"/>
    <w:rsid w:val="005F3F96"/>
    <w:rsid w:val="00607406"/>
    <w:rsid w:val="006314C5"/>
    <w:rsid w:val="00640675"/>
    <w:rsid w:val="00640D55"/>
    <w:rsid w:val="0064272D"/>
    <w:rsid w:val="00643E9E"/>
    <w:rsid w:val="006714FE"/>
    <w:rsid w:val="00677737"/>
    <w:rsid w:val="006831D9"/>
    <w:rsid w:val="006879F2"/>
    <w:rsid w:val="006A1373"/>
    <w:rsid w:val="006A235A"/>
    <w:rsid w:val="006B0621"/>
    <w:rsid w:val="006B48CC"/>
    <w:rsid w:val="006B53D8"/>
    <w:rsid w:val="006B70A2"/>
    <w:rsid w:val="006D00D6"/>
    <w:rsid w:val="006E0913"/>
    <w:rsid w:val="006E5DED"/>
    <w:rsid w:val="006F48C8"/>
    <w:rsid w:val="006F79DD"/>
    <w:rsid w:val="00703499"/>
    <w:rsid w:val="00703701"/>
    <w:rsid w:val="00716A3B"/>
    <w:rsid w:val="00717E51"/>
    <w:rsid w:val="00720C4F"/>
    <w:rsid w:val="00725F07"/>
    <w:rsid w:val="00733729"/>
    <w:rsid w:val="00734039"/>
    <w:rsid w:val="0073484D"/>
    <w:rsid w:val="00743E85"/>
    <w:rsid w:val="00745B48"/>
    <w:rsid w:val="00746DD4"/>
    <w:rsid w:val="00770EB9"/>
    <w:rsid w:val="007722E7"/>
    <w:rsid w:val="00776735"/>
    <w:rsid w:val="00787C14"/>
    <w:rsid w:val="0079263E"/>
    <w:rsid w:val="007A048A"/>
    <w:rsid w:val="007B48C3"/>
    <w:rsid w:val="007C4FC2"/>
    <w:rsid w:val="007D0231"/>
    <w:rsid w:val="007E1A8C"/>
    <w:rsid w:val="007E1D41"/>
    <w:rsid w:val="007F1BDF"/>
    <w:rsid w:val="007F2EB2"/>
    <w:rsid w:val="00811072"/>
    <w:rsid w:val="00816E8E"/>
    <w:rsid w:val="00821360"/>
    <w:rsid w:val="00843141"/>
    <w:rsid w:val="008508F8"/>
    <w:rsid w:val="00851D2E"/>
    <w:rsid w:val="008574A3"/>
    <w:rsid w:val="00861392"/>
    <w:rsid w:val="00865086"/>
    <w:rsid w:val="00867951"/>
    <w:rsid w:val="008915AB"/>
    <w:rsid w:val="00892521"/>
    <w:rsid w:val="00893204"/>
    <w:rsid w:val="008950CB"/>
    <w:rsid w:val="008A01BF"/>
    <w:rsid w:val="008A27ED"/>
    <w:rsid w:val="008A4043"/>
    <w:rsid w:val="008A6DCE"/>
    <w:rsid w:val="008B3594"/>
    <w:rsid w:val="008C4316"/>
    <w:rsid w:val="008C53E5"/>
    <w:rsid w:val="008D4B10"/>
    <w:rsid w:val="00900DA0"/>
    <w:rsid w:val="0090346C"/>
    <w:rsid w:val="009244BE"/>
    <w:rsid w:val="00927FF1"/>
    <w:rsid w:val="00930B18"/>
    <w:rsid w:val="00941607"/>
    <w:rsid w:val="00954387"/>
    <w:rsid w:val="00964EDE"/>
    <w:rsid w:val="0097188F"/>
    <w:rsid w:val="00973C87"/>
    <w:rsid w:val="009B3271"/>
    <w:rsid w:val="009B49F1"/>
    <w:rsid w:val="009C7099"/>
    <w:rsid w:val="009D02F1"/>
    <w:rsid w:val="009D432A"/>
    <w:rsid w:val="009E58F9"/>
    <w:rsid w:val="009F0BDE"/>
    <w:rsid w:val="009F1364"/>
    <w:rsid w:val="00A0230C"/>
    <w:rsid w:val="00A02DCE"/>
    <w:rsid w:val="00A03C3D"/>
    <w:rsid w:val="00A10BFB"/>
    <w:rsid w:val="00A1782C"/>
    <w:rsid w:val="00A419C0"/>
    <w:rsid w:val="00A57CE0"/>
    <w:rsid w:val="00A6136B"/>
    <w:rsid w:val="00A6145F"/>
    <w:rsid w:val="00A61C15"/>
    <w:rsid w:val="00A9407D"/>
    <w:rsid w:val="00A97F9E"/>
    <w:rsid w:val="00AA0333"/>
    <w:rsid w:val="00AA4937"/>
    <w:rsid w:val="00AA75DB"/>
    <w:rsid w:val="00AB7A85"/>
    <w:rsid w:val="00AC06DF"/>
    <w:rsid w:val="00AE0619"/>
    <w:rsid w:val="00AF2566"/>
    <w:rsid w:val="00B0641A"/>
    <w:rsid w:val="00B07737"/>
    <w:rsid w:val="00B26FA6"/>
    <w:rsid w:val="00B34100"/>
    <w:rsid w:val="00B44EEC"/>
    <w:rsid w:val="00B57C3B"/>
    <w:rsid w:val="00B623EB"/>
    <w:rsid w:val="00B62846"/>
    <w:rsid w:val="00B66263"/>
    <w:rsid w:val="00B71123"/>
    <w:rsid w:val="00B77A8A"/>
    <w:rsid w:val="00B82B83"/>
    <w:rsid w:val="00B90A48"/>
    <w:rsid w:val="00B921E3"/>
    <w:rsid w:val="00BA178C"/>
    <w:rsid w:val="00BA6D03"/>
    <w:rsid w:val="00BC172E"/>
    <w:rsid w:val="00BD3848"/>
    <w:rsid w:val="00BD7E3A"/>
    <w:rsid w:val="00BF3B2E"/>
    <w:rsid w:val="00C03EBA"/>
    <w:rsid w:val="00C10B92"/>
    <w:rsid w:val="00C16F87"/>
    <w:rsid w:val="00C22F5B"/>
    <w:rsid w:val="00C276D4"/>
    <w:rsid w:val="00C41B0B"/>
    <w:rsid w:val="00C474FF"/>
    <w:rsid w:val="00C47827"/>
    <w:rsid w:val="00C54763"/>
    <w:rsid w:val="00C54BF2"/>
    <w:rsid w:val="00C70EB4"/>
    <w:rsid w:val="00C94DD8"/>
    <w:rsid w:val="00C96B66"/>
    <w:rsid w:val="00CA2478"/>
    <w:rsid w:val="00CA4478"/>
    <w:rsid w:val="00CB60A0"/>
    <w:rsid w:val="00CB74F7"/>
    <w:rsid w:val="00CB7BC7"/>
    <w:rsid w:val="00CC25BE"/>
    <w:rsid w:val="00CC4A4F"/>
    <w:rsid w:val="00CC76D7"/>
    <w:rsid w:val="00CD7E4C"/>
    <w:rsid w:val="00CE59EC"/>
    <w:rsid w:val="00CF2CC2"/>
    <w:rsid w:val="00D160CC"/>
    <w:rsid w:val="00D24EDA"/>
    <w:rsid w:val="00D343EF"/>
    <w:rsid w:val="00D345F7"/>
    <w:rsid w:val="00D42E9A"/>
    <w:rsid w:val="00D54F4A"/>
    <w:rsid w:val="00D5663D"/>
    <w:rsid w:val="00D62274"/>
    <w:rsid w:val="00D63172"/>
    <w:rsid w:val="00D64D07"/>
    <w:rsid w:val="00D67669"/>
    <w:rsid w:val="00D677AD"/>
    <w:rsid w:val="00D70391"/>
    <w:rsid w:val="00D87591"/>
    <w:rsid w:val="00DB534C"/>
    <w:rsid w:val="00DB54BD"/>
    <w:rsid w:val="00DB7709"/>
    <w:rsid w:val="00DD280B"/>
    <w:rsid w:val="00DD2F65"/>
    <w:rsid w:val="00DD6DD3"/>
    <w:rsid w:val="00DD7FDB"/>
    <w:rsid w:val="00DF4752"/>
    <w:rsid w:val="00DF7557"/>
    <w:rsid w:val="00DF7F86"/>
    <w:rsid w:val="00E00BBF"/>
    <w:rsid w:val="00E02A27"/>
    <w:rsid w:val="00E031B5"/>
    <w:rsid w:val="00E04889"/>
    <w:rsid w:val="00E05F78"/>
    <w:rsid w:val="00E26B06"/>
    <w:rsid w:val="00E27559"/>
    <w:rsid w:val="00E30F55"/>
    <w:rsid w:val="00E445ED"/>
    <w:rsid w:val="00E5409C"/>
    <w:rsid w:val="00E55C8E"/>
    <w:rsid w:val="00E56BD5"/>
    <w:rsid w:val="00E74B50"/>
    <w:rsid w:val="00E74BC2"/>
    <w:rsid w:val="00E80855"/>
    <w:rsid w:val="00E92AC9"/>
    <w:rsid w:val="00EA0B06"/>
    <w:rsid w:val="00EB7023"/>
    <w:rsid w:val="00ED2EF3"/>
    <w:rsid w:val="00EE1171"/>
    <w:rsid w:val="00EE4CAE"/>
    <w:rsid w:val="00EE5654"/>
    <w:rsid w:val="00F20CAD"/>
    <w:rsid w:val="00F21F94"/>
    <w:rsid w:val="00F2514A"/>
    <w:rsid w:val="00F27421"/>
    <w:rsid w:val="00F40BDF"/>
    <w:rsid w:val="00F44C98"/>
    <w:rsid w:val="00F5043C"/>
    <w:rsid w:val="00F55296"/>
    <w:rsid w:val="00F61CA1"/>
    <w:rsid w:val="00F622E0"/>
    <w:rsid w:val="00F7696F"/>
    <w:rsid w:val="00F777A7"/>
    <w:rsid w:val="00F90DC7"/>
    <w:rsid w:val="00FA3A4C"/>
    <w:rsid w:val="00FA74E5"/>
    <w:rsid w:val="00FB1953"/>
    <w:rsid w:val="00FB4E8D"/>
    <w:rsid w:val="00FB6108"/>
    <w:rsid w:val="00FC2821"/>
    <w:rsid w:val="00FC2D46"/>
    <w:rsid w:val="00FC7798"/>
    <w:rsid w:val="00FC7D3C"/>
    <w:rsid w:val="00FD1495"/>
    <w:rsid w:val="00FD7CEB"/>
    <w:rsid w:val="00FE02EF"/>
    <w:rsid w:val="00FE04E7"/>
    <w:rsid w:val="00FF6EDE"/>
    <w:rsid w:val="48E6A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basedOn w:val="DefaultParagraphFont"/>
    <w:uiPriority w:val="99"/>
    <w:unhideWhenUsed/>
    <w:rsid w:val="002A602D"/>
    <w:rPr>
      <w:color w:val="0000FF" w:themeColor="hyperlink"/>
      <w:u w:val="single"/>
    </w:rPr>
  </w:style>
  <w:style w:type="character" w:styleId="UnresolvedMention">
    <w:name w:val="Unresolved Mention"/>
    <w:basedOn w:val="DefaultParagraphFont"/>
    <w:uiPriority w:val="99"/>
    <w:semiHidden/>
    <w:unhideWhenUsed/>
    <w:rsid w:val="002A602D"/>
    <w:rPr>
      <w:color w:val="605E5C"/>
      <w:shd w:val="clear" w:color="auto" w:fill="E1DFDD"/>
    </w:rPr>
  </w:style>
  <w:style w:type="paragraph" w:styleId="Revision">
    <w:name w:val="Revision"/>
    <w:hidden/>
    <w:uiPriority w:val="99"/>
    <w:semiHidden/>
    <w:rsid w:val="00113CE3"/>
  </w:style>
  <w:style w:type="character" w:styleId="CommentReference">
    <w:name w:val="annotation reference"/>
    <w:basedOn w:val="DefaultParagraphFont"/>
    <w:uiPriority w:val="99"/>
    <w:semiHidden/>
    <w:unhideWhenUsed/>
    <w:rsid w:val="00B921E3"/>
    <w:rPr>
      <w:sz w:val="16"/>
      <w:szCs w:val="16"/>
    </w:rPr>
  </w:style>
  <w:style w:type="paragraph" w:styleId="CommentText">
    <w:name w:val="annotation text"/>
    <w:basedOn w:val="Normal"/>
    <w:link w:val="CommentTextChar"/>
    <w:uiPriority w:val="99"/>
    <w:unhideWhenUsed/>
    <w:rsid w:val="00B921E3"/>
    <w:rPr>
      <w:sz w:val="20"/>
      <w:szCs w:val="20"/>
    </w:rPr>
  </w:style>
  <w:style w:type="character" w:customStyle="1" w:styleId="CommentTextChar">
    <w:name w:val="Comment Text Char"/>
    <w:basedOn w:val="DefaultParagraphFont"/>
    <w:link w:val="CommentText"/>
    <w:uiPriority w:val="99"/>
    <w:rsid w:val="00B921E3"/>
    <w:rPr>
      <w:sz w:val="20"/>
      <w:szCs w:val="20"/>
    </w:rPr>
  </w:style>
  <w:style w:type="paragraph" w:styleId="CommentSubject">
    <w:name w:val="annotation subject"/>
    <w:basedOn w:val="CommentText"/>
    <w:next w:val="CommentText"/>
    <w:link w:val="CommentSubjectChar"/>
    <w:uiPriority w:val="99"/>
    <w:semiHidden/>
    <w:unhideWhenUsed/>
    <w:rsid w:val="00B921E3"/>
    <w:rPr>
      <w:b/>
      <w:bCs/>
    </w:rPr>
  </w:style>
  <w:style w:type="character" w:customStyle="1" w:styleId="CommentSubjectChar">
    <w:name w:val="Comment Subject Char"/>
    <w:basedOn w:val="CommentTextChar"/>
    <w:link w:val="CommentSubject"/>
    <w:uiPriority w:val="99"/>
    <w:semiHidden/>
    <w:rsid w:val="00B921E3"/>
    <w:rPr>
      <w:b/>
      <w:bCs/>
      <w:sz w:val="20"/>
      <w:szCs w:val="20"/>
    </w:rPr>
  </w:style>
  <w:style w:type="paragraph" w:styleId="ListParagraph">
    <w:name w:val="List Paragraph"/>
    <w:basedOn w:val="Normal"/>
    <w:link w:val="ListParagraphChar"/>
    <w:uiPriority w:val="34"/>
    <w:qFormat/>
    <w:rsid w:val="00F55296"/>
    <w:pPr>
      <w:spacing w:after="160" w:line="259" w:lineRule="auto"/>
      <w:ind w:left="720"/>
      <w:contextualSpacing/>
    </w:pPr>
    <w:rPr>
      <w:kern w:val="2"/>
      <w14:ligatures w14:val="standardContextual"/>
    </w:rPr>
  </w:style>
  <w:style w:type="paragraph" w:customStyle="1" w:styleId="paragraph">
    <w:name w:val="paragraph"/>
    <w:basedOn w:val="Normal"/>
    <w:rsid w:val="002617B3"/>
    <w:pPr>
      <w:spacing w:before="100" w:beforeAutospacing="1" w:after="100" w:afterAutospacing="1"/>
    </w:pPr>
    <w:rPr>
      <w:rFonts w:ascii="Times New Roman" w:eastAsia="Times New Roman" w:hAnsi="Times New Roman" w:cs="Times New Roman"/>
      <w:sz w:val="24"/>
      <w:szCs w:val="24"/>
      <w14:ligatures w14:val="standardContextual"/>
    </w:rPr>
  </w:style>
  <w:style w:type="character" w:customStyle="1" w:styleId="normaltextrun">
    <w:name w:val="normaltextrun"/>
    <w:basedOn w:val="DefaultParagraphFont"/>
    <w:rsid w:val="002617B3"/>
  </w:style>
  <w:style w:type="character" w:customStyle="1" w:styleId="eop">
    <w:name w:val="eop"/>
    <w:basedOn w:val="DefaultParagraphFont"/>
    <w:rsid w:val="002617B3"/>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yperlink1">
    <w:name w:val="Hyperlink1"/>
    <w:basedOn w:val="DefaultParagraphFont"/>
    <w:uiPriority w:val="99"/>
    <w:unhideWhenUsed/>
    <w:rsid w:val="00DD280B"/>
    <w:rPr>
      <w:color w:val="0000FF"/>
      <w:u w:val="single"/>
    </w:rPr>
  </w:style>
  <w:style w:type="character" w:customStyle="1" w:styleId="ListParagraphChar">
    <w:name w:val="List Paragraph Char"/>
    <w:link w:val="ListParagraph"/>
    <w:uiPriority w:val="34"/>
    <w:rsid w:val="00DD280B"/>
    <w:rPr>
      <w:kern w:val="2"/>
      <w14:ligatures w14:val="standardContextual"/>
    </w:rPr>
  </w:style>
  <w:style w:type="table" w:customStyle="1" w:styleId="TableGrid1">
    <w:name w:val="Table Grid1"/>
    <w:basedOn w:val="TableNormal"/>
    <w:next w:val="TableGrid"/>
    <w:uiPriority w:val="59"/>
    <w:rsid w:val="00DD2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89530">
      <w:bodyDiv w:val="1"/>
      <w:marLeft w:val="0"/>
      <w:marRight w:val="0"/>
      <w:marTop w:val="0"/>
      <w:marBottom w:val="0"/>
      <w:divBdr>
        <w:top w:val="none" w:sz="0" w:space="0" w:color="auto"/>
        <w:left w:val="none" w:sz="0" w:space="0" w:color="auto"/>
        <w:bottom w:val="none" w:sz="0" w:space="0" w:color="auto"/>
        <w:right w:val="none" w:sz="0" w:space="0" w:color="auto"/>
      </w:divBdr>
      <w:divsChild>
        <w:div w:id="1523781205">
          <w:marLeft w:val="0"/>
          <w:marRight w:val="0"/>
          <w:marTop w:val="0"/>
          <w:marBottom w:val="0"/>
          <w:divBdr>
            <w:top w:val="none" w:sz="0" w:space="0" w:color="auto"/>
            <w:left w:val="none" w:sz="0" w:space="0" w:color="auto"/>
            <w:bottom w:val="none" w:sz="0" w:space="0" w:color="auto"/>
            <w:right w:val="none" w:sz="0" w:space="0" w:color="auto"/>
          </w:divBdr>
          <w:divsChild>
            <w:div w:id="386728300">
              <w:marLeft w:val="0"/>
              <w:marRight w:val="0"/>
              <w:marTop w:val="0"/>
              <w:marBottom w:val="0"/>
              <w:divBdr>
                <w:top w:val="none" w:sz="0" w:space="0" w:color="auto"/>
                <w:left w:val="none" w:sz="0" w:space="0" w:color="auto"/>
                <w:bottom w:val="none" w:sz="0" w:space="0" w:color="auto"/>
                <w:right w:val="none" w:sz="0" w:space="0" w:color="auto"/>
              </w:divBdr>
              <w:divsChild>
                <w:div w:id="1094934071">
                  <w:marLeft w:val="0"/>
                  <w:marRight w:val="0"/>
                  <w:marTop w:val="0"/>
                  <w:marBottom w:val="0"/>
                  <w:divBdr>
                    <w:top w:val="none" w:sz="0" w:space="0" w:color="auto"/>
                    <w:left w:val="none" w:sz="0" w:space="0" w:color="auto"/>
                    <w:bottom w:val="none" w:sz="0" w:space="0" w:color="auto"/>
                    <w:right w:val="none" w:sz="0" w:space="0" w:color="auto"/>
                  </w:divBdr>
                  <w:divsChild>
                    <w:div w:id="106209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410599">
          <w:marLeft w:val="0"/>
          <w:marRight w:val="0"/>
          <w:marTop w:val="0"/>
          <w:marBottom w:val="0"/>
          <w:divBdr>
            <w:top w:val="none" w:sz="0" w:space="0" w:color="auto"/>
            <w:left w:val="none" w:sz="0" w:space="0" w:color="auto"/>
            <w:bottom w:val="none" w:sz="0" w:space="0" w:color="auto"/>
            <w:right w:val="none" w:sz="0" w:space="0" w:color="auto"/>
          </w:divBdr>
          <w:divsChild>
            <w:div w:id="1775243617">
              <w:marLeft w:val="0"/>
              <w:marRight w:val="0"/>
              <w:marTop w:val="0"/>
              <w:marBottom w:val="0"/>
              <w:divBdr>
                <w:top w:val="none" w:sz="0" w:space="0" w:color="auto"/>
                <w:left w:val="none" w:sz="0" w:space="0" w:color="auto"/>
                <w:bottom w:val="none" w:sz="0" w:space="0" w:color="auto"/>
                <w:right w:val="none" w:sz="0" w:space="0" w:color="auto"/>
              </w:divBdr>
            </w:div>
          </w:divsChild>
        </w:div>
        <w:div w:id="1998342510">
          <w:marLeft w:val="0"/>
          <w:marRight w:val="0"/>
          <w:marTop w:val="0"/>
          <w:marBottom w:val="0"/>
          <w:divBdr>
            <w:top w:val="none" w:sz="0" w:space="0" w:color="auto"/>
            <w:left w:val="none" w:sz="0" w:space="0" w:color="auto"/>
            <w:bottom w:val="none" w:sz="0" w:space="0" w:color="auto"/>
            <w:right w:val="none" w:sz="0" w:space="0" w:color="auto"/>
          </w:divBdr>
          <w:divsChild>
            <w:div w:id="937447135">
              <w:marLeft w:val="0"/>
              <w:marRight w:val="0"/>
              <w:marTop w:val="0"/>
              <w:marBottom w:val="0"/>
              <w:divBdr>
                <w:top w:val="none" w:sz="0" w:space="0" w:color="auto"/>
                <w:left w:val="none" w:sz="0" w:space="0" w:color="auto"/>
                <w:bottom w:val="none" w:sz="0" w:space="0" w:color="auto"/>
                <w:right w:val="none" w:sz="0" w:space="0" w:color="auto"/>
              </w:divBdr>
              <w:divsChild>
                <w:div w:id="238515650">
                  <w:marLeft w:val="0"/>
                  <w:marRight w:val="0"/>
                  <w:marTop w:val="0"/>
                  <w:marBottom w:val="0"/>
                  <w:divBdr>
                    <w:top w:val="none" w:sz="0" w:space="0" w:color="auto"/>
                    <w:left w:val="none" w:sz="0" w:space="0" w:color="auto"/>
                    <w:bottom w:val="none" w:sz="0" w:space="0" w:color="auto"/>
                    <w:right w:val="none" w:sz="0" w:space="0" w:color="auto"/>
                  </w:divBdr>
                  <w:divsChild>
                    <w:div w:id="1447701481">
                      <w:marLeft w:val="0"/>
                      <w:marRight w:val="0"/>
                      <w:marTop w:val="0"/>
                      <w:marBottom w:val="0"/>
                      <w:divBdr>
                        <w:top w:val="none" w:sz="0" w:space="0" w:color="auto"/>
                        <w:left w:val="none" w:sz="0" w:space="0" w:color="auto"/>
                        <w:bottom w:val="none" w:sz="0" w:space="0" w:color="auto"/>
                        <w:right w:val="none" w:sz="0" w:space="0" w:color="auto"/>
                      </w:divBdr>
                    </w:div>
                    <w:div w:id="45059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360517">
      <w:bodyDiv w:val="1"/>
      <w:marLeft w:val="0"/>
      <w:marRight w:val="0"/>
      <w:marTop w:val="0"/>
      <w:marBottom w:val="0"/>
      <w:divBdr>
        <w:top w:val="none" w:sz="0" w:space="0" w:color="auto"/>
        <w:left w:val="none" w:sz="0" w:space="0" w:color="auto"/>
        <w:bottom w:val="none" w:sz="0" w:space="0" w:color="auto"/>
        <w:right w:val="none" w:sz="0" w:space="0" w:color="auto"/>
      </w:divBdr>
      <w:divsChild>
        <w:div w:id="804856412">
          <w:marLeft w:val="0"/>
          <w:marRight w:val="0"/>
          <w:marTop w:val="0"/>
          <w:marBottom w:val="0"/>
          <w:divBdr>
            <w:top w:val="none" w:sz="0" w:space="0" w:color="auto"/>
            <w:left w:val="none" w:sz="0" w:space="0" w:color="auto"/>
            <w:bottom w:val="none" w:sz="0" w:space="0" w:color="auto"/>
            <w:right w:val="none" w:sz="0" w:space="0" w:color="auto"/>
          </w:divBdr>
          <w:divsChild>
            <w:div w:id="1161117954">
              <w:marLeft w:val="0"/>
              <w:marRight w:val="0"/>
              <w:marTop w:val="0"/>
              <w:marBottom w:val="0"/>
              <w:divBdr>
                <w:top w:val="none" w:sz="0" w:space="0" w:color="auto"/>
                <w:left w:val="none" w:sz="0" w:space="0" w:color="auto"/>
                <w:bottom w:val="none" w:sz="0" w:space="0" w:color="auto"/>
                <w:right w:val="none" w:sz="0" w:space="0" w:color="auto"/>
              </w:divBdr>
              <w:divsChild>
                <w:div w:id="240874072">
                  <w:marLeft w:val="0"/>
                  <w:marRight w:val="0"/>
                  <w:marTop w:val="0"/>
                  <w:marBottom w:val="0"/>
                  <w:divBdr>
                    <w:top w:val="none" w:sz="0" w:space="0" w:color="auto"/>
                    <w:left w:val="none" w:sz="0" w:space="0" w:color="auto"/>
                    <w:bottom w:val="none" w:sz="0" w:space="0" w:color="auto"/>
                    <w:right w:val="none" w:sz="0" w:space="0" w:color="auto"/>
                  </w:divBdr>
                  <w:divsChild>
                    <w:div w:id="19354300">
                      <w:marLeft w:val="0"/>
                      <w:marRight w:val="0"/>
                      <w:marTop w:val="0"/>
                      <w:marBottom w:val="0"/>
                      <w:divBdr>
                        <w:top w:val="none" w:sz="0" w:space="0" w:color="auto"/>
                        <w:left w:val="none" w:sz="0" w:space="0" w:color="auto"/>
                        <w:bottom w:val="none" w:sz="0" w:space="0" w:color="auto"/>
                        <w:right w:val="none" w:sz="0" w:space="0" w:color="auto"/>
                      </w:divBdr>
                    </w:div>
                    <w:div w:id="3062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06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MaryEllen.Heine2@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s://www.mass.gov/orgs/executive-office-of-elder-affairs" TargetMode="External"/><Relationship Id="rId2" Type="http://schemas.openxmlformats.org/officeDocument/2006/relationships/hyperlink" Target="https://www.mass.gov/orgs/executive-office-of-elder-affairs"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C950B5BF3A414A977125112D40CF8D"/>
        <w:category>
          <w:name w:val="General"/>
          <w:gallery w:val="placeholder"/>
        </w:category>
        <w:types>
          <w:type w:val="bbPlcHdr"/>
        </w:types>
        <w:behaviors>
          <w:behavior w:val="content"/>
        </w:behaviors>
        <w:guid w:val="{8D4F86CE-5B2B-480F-A088-B956977B15D2}"/>
      </w:docPartPr>
      <w:docPartBody>
        <w:p w:rsidR="0061187C" w:rsidRDefault="0061187C" w:rsidP="0061187C">
          <w:pPr>
            <w:pStyle w:val="EFC950B5BF3A414A977125112D40CF8D"/>
          </w:pPr>
          <w:r w:rsidRPr="00712757">
            <w:rPr>
              <w:rStyle w:val="PlaceholderText"/>
            </w:rPr>
            <w:t>Click or tap to enter a date.</w:t>
          </w:r>
        </w:p>
      </w:docPartBody>
    </w:docPart>
    <w:docPart>
      <w:docPartPr>
        <w:name w:val="8D20D6911CD244DCA59B340B2612127F"/>
        <w:category>
          <w:name w:val="General"/>
          <w:gallery w:val="placeholder"/>
        </w:category>
        <w:types>
          <w:type w:val="bbPlcHdr"/>
        </w:types>
        <w:behaviors>
          <w:behavior w:val="content"/>
        </w:behaviors>
        <w:guid w:val="{2E759B15-F157-476C-B8FF-39EA71F35770}"/>
      </w:docPartPr>
      <w:docPartBody>
        <w:p w:rsidR="0061187C" w:rsidRDefault="0061187C" w:rsidP="0061187C">
          <w:pPr>
            <w:pStyle w:val="8D20D6911CD244DCA59B340B2612127F"/>
          </w:pPr>
          <w:r w:rsidRPr="00712757">
            <w:rPr>
              <w:rStyle w:val="PlaceholderText"/>
            </w:rPr>
            <w:t>Click or tap to enter a date.</w:t>
          </w:r>
        </w:p>
      </w:docPartBody>
    </w:docPart>
    <w:docPart>
      <w:docPartPr>
        <w:name w:val="1098BC0378A04FA581CCDF1EB8EA49BE"/>
        <w:category>
          <w:name w:val="General"/>
          <w:gallery w:val="placeholder"/>
        </w:category>
        <w:types>
          <w:type w:val="bbPlcHdr"/>
        </w:types>
        <w:behaviors>
          <w:behavior w:val="content"/>
        </w:behaviors>
        <w:guid w:val="{BF6C3FB6-6C0E-4512-BEF7-7838DBB8942B}"/>
      </w:docPartPr>
      <w:docPartBody>
        <w:p w:rsidR="0061187C" w:rsidRDefault="0061187C" w:rsidP="0061187C">
          <w:pPr>
            <w:pStyle w:val="1098BC0378A04FA581CCDF1EB8EA49BE"/>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ce Script MT">
    <w:panose1 w:val="030303020206070C0B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7C"/>
    <w:rsid w:val="00006A97"/>
    <w:rsid w:val="001069AE"/>
    <w:rsid w:val="001B4CF3"/>
    <w:rsid w:val="002C4B39"/>
    <w:rsid w:val="00320A21"/>
    <w:rsid w:val="00386774"/>
    <w:rsid w:val="004A6F1E"/>
    <w:rsid w:val="0061187C"/>
    <w:rsid w:val="007F1BDF"/>
    <w:rsid w:val="00821360"/>
    <w:rsid w:val="008C53E5"/>
    <w:rsid w:val="00930B18"/>
    <w:rsid w:val="00A6145F"/>
    <w:rsid w:val="00B62846"/>
    <w:rsid w:val="00BC0BAD"/>
    <w:rsid w:val="00BE2B5E"/>
    <w:rsid w:val="00C4175F"/>
    <w:rsid w:val="00D5663D"/>
    <w:rsid w:val="00EA0B06"/>
    <w:rsid w:val="00ED5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187C"/>
    <w:rPr>
      <w:color w:val="808080"/>
    </w:rPr>
  </w:style>
  <w:style w:type="paragraph" w:customStyle="1" w:styleId="EFC950B5BF3A414A977125112D40CF8D">
    <w:name w:val="EFC950B5BF3A414A977125112D40CF8D"/>
    <w:rsid w:val="0061187C"/>
  </w:style>
  <w:style w:type="paragraph" w:customStyle="1" w:styleId="8D20D6911CD244DCA59B340B2612127F">
    <w:name w:val="8D20D6911CD244DCA59B340B2612127F"/>
    <w:rsid w:val="0061187C"/>
  </w:style>
  <w:style w:type="paragraph" w:customStyle="1" w:styleId="1098BC0378A04FA581CCDF1EB8EA49BE">
    <w:name w:val="1098BC0378A04FA581CCDF1EB8EA49BE"/>
    <w:rsid w:val="006118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2.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4.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1240</Words>
  <Characters>7071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ANF</dc:creator>
  <cp:lastModifiedBy>Smith, Kate (ELD)</cp:lastModifiedBy>
  <cp:revision>2</cp:revision>
  <cp:lastPrinted>2024-10-04T18:54:00Z</cp:lastPrinted>
  <dcterms:created xsi:type="dcterms:W3CDTF">2026-04-16T20:48:00Z</dcterms:created>
  <dcterms:modified xsi:type="dcterms:W3CDTF">2026-04-16T20:48:00Z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