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74FFE" w14:textId="77777777" w:rsidR="007B7032" w:rsidRPr="00446300" w:rsidRDefault="007B7032" w:rsidP="00B04790">
      <w:pPr>
        <w:rPr>
          <w:rFonts w:ascii="Calibri" w:hAnsi="Calibri"/>
          <w:b/>
          <w:color w:val="FF0000"/>
          <w:szCs w:val="22"/>
        </w:rPr>
      </w:pPr>
    </w:p>
    <w:p w14:paraId="2F848DCE" w14:textId="7D2419E4" w:rsidR="00A13D47" w:rsidRPr="0054711F" w:rsidRDefault="004371FF" w:rsidP="00B04790">
      <w:sdt>
        <w:sdtPr>
          <w:id w:val="-543602408"/>
          <w:placeholder>
            <w:docPart w:val="DE92D56A21A548EF9454879ACD26D3A1"/>
          </w:placeholder>
          <w:date w:fullDate="2024-06-26T00:00:00Z">
            <w:dateFormat w:val="MMMM d, yyyy"/>
            <w:lid w:val="en-US"/>
            <w:storeMappedDataAs w:val="dateTime"/>
            <w:calendar w:val="gregorian"/>
          </w:date>
        </w:sdtPr>
        <w:sdtEndPr/>
        <w:sdtContent>
          <w:r w:rsidR="004C28B0">
            <w:t>June 26, 2024</w:t>
          </w:r>
        </w:sdtContent>
      </w:sdt>
    </w:p>
    <w:p w14:paraId="3BBDC742" w14:textId="77777777" w:rsidR="007B7032" w:rsidRPr="0054711F" w:rsidRDefault="007B7032" w:rsidP="00B04790"/>
    <w:p w14:paraId="0A7BAA54" w14:textId="61F7D119" w:rsidR="00793310" w:rsidRPr="0054711F" w:rsidRDefault="00EA483E" w:rsidP="00793310">
      <w:r>
        <w:t>M</w:t>
      </w:r>
      <w:r w:rsidR="00ED10BA">
        <w:t>s</w:t>
      </w:r>
      <w:r>
        <w:t xml:space="preserve">. </w:t>
      </w:r>
      <w:r w:rsidR="0014773B">
        <w:t>Jeanette Martinez</w:t>
      </w:r>
      <w:r w:rsidR="00793310" w:rsidRPr="0054711F">
        <w:t>, Executive Director</w:t>
      </w:r>
    </w:p>
    <w:p w14:paraId="4542197A" w14:textId="42014C18" w:rsidR="00793310" w:rsidRPr="0054711F" w:rsidRDefault="0014773B" w:rsidP="00793310">
      <w:proofErr w:type="spellStart"/>
      <w:r>
        <w:t>Merrivista</w:t>
      </w:r>
      <w:proofErr w:type="spellEnd"/>
    </w:p>
    <w:p w14:paraId="1CCEABDB" w14:textId="17C2A0D0" w:rsidR="004F6095" w:rsidRPr="0054711F" w:rsidRDefault="0014773B" w:rsidP="00793310">
      <w:r>
        <w:t>100 Water Street</w:t>
      </w:r>
    </w:p>
    <w:p w14:paraId="31916ADF" w14:textId="6D237C6B" w:rsidR="00A13D47" w:rsidRPr="0054711F" w:rsidRDefault="0014773B" w:rsidP="00793310">
      <w:r>
        <w:t>Haverhill</w:t>
      </w:r>
      <w:r w:rsidR="00793310" w:rsidRPr="0054711F">
        <w:t xml:space="preserve">, MA </w:t>
      </w:r>
      <w:r w:rsidR="00A75334">
        <w:t>01830</w:t>
      </w:r>
    </w:p>
    <w:p w14:paraId="32BDB3E5" w14:textId="77777777" w:rsidR="00A13D47" w:rsidRPr="001A6B7B" w:rsidRDefault="00A13D47" w:rsidP="00B04790">
      <w:pPr>
        <w:jc w:val="center"/>
        <w:rPr>
          <w:b/>
          <w:bCs/>
          <w:color w:val="FF0000"/>
        </w:rPr>
      </w:pPr>
    </w:p>
    <w:p w14:paraId="32AB2B96" w14:textId="77777777" w:rsidR="00A13D47" w:rsidRPr="002250EB" w:rsidRDefault="00A13D47" w:rsidP="00B04790">
      <w:pPr>
        <w:rPr>
          <w:b/>
          <w:bCs/>
        </w:rPr>
      </w:pPr>
      <w:r w:rsidRPr="002250EB">
        <w:rPr>
          <w:b/>
          <w:bCs/>
        </w:rPr>
        <w:t>RE: COMPLIANCE REVIEW REPORT</w:t>
      </w:r>
    </w:p>
    <w:p w14:paraId="6BB3F9B3" w14:textId="77777777" w:rsidR="00A13D47" w:rsidRPr="002250EB" w:rsidRDefault="00A13D47" w:rsidP="00B04790"/>
    <w:p w14:paraId="727F2A8E" w14:textId="4CCFE950" w:rsidR="00A13D47" w:rsidRPr="002250EB" w:rsidRDefault="00A13D47" w:rsidP="00B04790">
      <w:pPr>
        <w:rPr>
          <w:rFonts w:ascii="New times roman" w:hAnsi="New times roman"/>
        </w:rPr>
      </w:pPr>
      <w:r w:rsidRPr="002250EB">
        <w:t>Dear M</w:t>
      </w:r>
      <w:r w:rsidR="00A86DBC">
        <w:t>s</w:t>
      </w:r>
      <w:r w:rsidR="00DD5FDC">
        <w:t xml:space="preserve">. </w:t>
      </w:r>
      <w:r w:rsidR="00A75334">
        <w:t>Martinez</w:t>
      </w:r>
      <w:r w:rsidR="00CF3042" w:rsidRPr="002250EB">
        <w:t>,</w:t>
      </w:r>
    </w:p>
    <w:p w14:paraId="60D9DE05" w14:textId="77777777" w:rsidR="006D5B28" w:rsidRDefault="006D5B28" w:rsidP="00B04790"/>
    <w:p w14:paraId="2A33E571" w14:textId="6F851DEC" w:rsidR="00A13D47" w:rsidRPr="002250EB" w:rsidRDefault="00A13D47" w:rsidP="00B04790">
      <w:r w:rsidRPr="002250EB">
        <w:t>This Compliance Review Report (Report) is written in accordance with 651 CMR 12.09(4) and provides a summary of all pertinent information obtained during an Assisted Living Residence (ALR) Compliance Review conducted by the Executive Office of Elder Affairs (EOEA) for the following Residence:</w:t>
      </w:r>
    </w:p>
    <w:p w14:paraId="23F5F638" w14:textId="77777777" w:rsidR="00A13D47" w:rsidRPr="001A6B7B" w:rsidRDefault="00A13D47" w:rsidP="00B04790">
      <w:pPr>
        <w:rPr>
          <w:color w:val="FF0000"/>
        </w:rPr>
      </w:pPr>
    </w:p>
    <w:p w14:paraId="2DF397D7" w14:textId="77777777" w:rsidR="00A13D47" w:rsidRPr="001A6B7B" w:rsidRDefault="00A13D47" w:rsidP="00A13D47">
      <w:pPr>
        <w:rPr>
          <w:color w:val="FF0000"/>
        </w:rPr>
      </w:pPr>
    </w:p>
    <w:tbl>
      <w:tblPr>
        <w:tblStyle w:val="TableGrid1"/>
        <w:tblW w:w="9720" w:type="dxa"/>
        <w:tblInd w:w="-185" w:type="dxa"/>
        <w:tblLook w:val="04A0" w:firstRow="1" w:lastRow="0" w:firstColumn="1" w:lastColumn="0" w:noHBand="0" w:noVBand="1"/>
      </w:tblPr>
      <w:tblGrid>
        <w:gridCol w:w="4140"/>
        <w:gridCol w:w="5580"/>
      </w:tblGrid>
      <w:tr w:rsidR="001A6B7B" w:rsidRPr="001A6B7B" w14:paraId="3D66D4D5" w14:textId="77777777" w:rsidTr="00FB65DC">
        <w:trPr>
          <w:trHeight w:val="251"/>
        </w:trPr>
        <w:tc>
          <w:tcPr>
            <w:tcW w:w="4140" w:type="dxa"/>
            <w:shd w:val="clear" w:color="auto" w:fill="F2F2F2" w:themeFill="background1" w:themeFillShade="F2"/>
          </w:tcPr>
          <w:p w14:paraId="7514D03E" w14:textId="77777777" w:rsidR="006C17CC" w:rsidRPr="00C640F8" w:rsidRDefault="006C17CC" w:rsidP="006C17CC">
            <w:pPr>
              <w:rPr>
                <w:b/>
                <w:bCs/>
                <w:u w:val="single"/>
              </w:rPr>
            </w:pPr>
            <w:r w:rsidRPr="00C640F8">
              <w:rPr>
                <w:b/>
                <w:bCs/>
              </w:rPr>
              <w:t xml:space="preserve">Name of ALR:   </w:t>
            </w:r>
          </w:p>
        </w:tc>
        <w:tc>
          <w:tcPr>
            <w:tcW w:w="5580" w:type="dxa"/>
          </w:tcPr>
          <w:p w14:paraId="3A85E31E" w14:textId="062F209F" w:rsidR="006C17CC" w:rsidRPr="00C640F8" w:rsidRDefault="00A75334" w:rsidP="006C17CC">
            <w:pPr>
              <w:rPr>
                <w:b/>
                <w:bCs/>
                <w:u w:val="single"/>
              </w:rPr>
            </w:pPr>
            <w:proofErr w:type="spellStart"/>
            <w:r>
              <w:t>Merrivista</w:t>
            </w:r>
            <w:proofErr w:type="spellEnd"/>
          </w:p>
        </w:tc>
      </w:tr>
      <w:tr w:rsidR="001A6B7B" w:rsidRPr="001A6B7B" w14:paraId="50874014" w14:textId="77777777" w:rsidTr="00FB65DC">
        <w:tc>
          <w:tcPr>
            <w:tcW w:w="4140" w:type="dxa"/>
            <w:shd w:val="clear" w:color="auto" w:fill="F2F2F2" w:themeFill="background1" w:themeFillShade="F2"/>
          </w:tcPr>
          <w:p w14:paraId="2CFFCE8A" w14:textId="77777777" w:rsidR="006C17CC" w:rsidRPr="00C640F8" w:rsidRDefault="006C17CC" w:rsidP="006C17CC">
            <w:pPr>
              <w:rPr>
                <w:b/>
                <w:bCs/>
                <w:u w:val="single"/>
              </w:rPr>
            </w:pPr>
            <w:r w:rsidRPr="00C640F8">
              <w:rPr>
                <w:b/>
                <w:bCs/>
              </w:rPr>
              <w:t>Address:</w:t>
            </w:r>
          </w:p>
        </w:tc>
        <w:tc>
          <w:tcPr>
            <w:tcW w:w="5580" w:type="dxa"/>
          </w:tcPr>
          <w:p w14:paraId="6CA351D5" w14:textId="5060A438" w:rsidR="006C17CC" w:rsidRPr="00C640F8" w:rsidRDefault="00A75334" w:rsidP="002250EB">
            <w:r>
              <w:t>100 Water Street</w:t>
            </w:r>
            <w:r w:rsidR="006550D4">
              <w:t xml:space="preserve"> </w:t>
            </w:r>
            <w:r>
              <w:t>Haverhill</w:t>
            </w:r>
            <w:r w:rsidR="00CC7A13">
              <w:t>,</w:t>
            </w:r>
            <w:r w:rsidR="000D2B89">
              <w:t xml:space="preserve"> </w:t>
            </w:r>
            <w:r w:rsidR="002250EB" w:rsidRPr="0054711F">
              <w:t xml:space="preserve">MA </w:t>
            </w:r>
            <w:r>
              <w:t>01830</w:t>
            </w:r>
          </w:p>
        </w:tc>
      </w:tr>
      <w:tr w:rsidR="001A6B7B" w:rsidRPr="001A6B7B" w14:paraId="6E5AEC5A" w14:textId="77777777" w:rsidTr="00FB65DC">
        <w:tc>
          <w:tcPr>
            <w:tcW w:w="4140" w:type="dxa"/>
            <w:shd w:val="clear" w:color="auto" w:fill="F2F2F2" w:themeFill="background1" w:themeFillShade="F2"/>
          </w:tcPr>
          <w:p w14:paraId="6FB22816" w14:textId="77777777" w:rsidR="006C17CC" w:rsidRPr="00C640F8" w:rsidRDefault="006C17CC" w:rsidP="006C17CC">
            <w:pPr>
              <w:rPr>
                <w:b/>
                <w:bCs/>
                <w:u w:val="single"/>
              </w:rPr>
            </w:pPr>
            <w:r w:rsidRPr="00C640F8">
              <w:rPr>
                <w:b/>
                <w:bCs/>
              </w:rPr>
              <w:t>Initial Certification:</w:t>
            </w:r>
          </w:p>
        </w:tc>
        <w:tc>
          <w:tcPr>
            <w:tcW w:w="5580" w:type="dxa"/>
          </w:tcPr>
          <w:p w14:paraId="20B8D89E" w14:textId="1A3044C5" w:rsidR="006C17CC" w:rsidRPr="00C640F8" w:rsidRDefault="00E97E44" w:rsidP="006C17CC">
            <w:pPr>
              <w:rPr>
                <w:b/>
                <w:bCs/>
                <w:u w:val="single"/>
              </w:rPr>
            </w:pPr>
            <w:r>
              <w:t>7</w:t>
            </w:r>
            <w:r w:rsidR="00AC2249">
              <w:t>/</w:t>
            </w:r>
            <w:r w:rsidR="004A3D44">
              <w:t>1</w:t>
            </w:r>
            <w:r w:rsidR="00AC2249">
              <w:t>/</w:t>
            </w:r>
            <w:r w:rsidR="004A3D44">
              <w:t>2004</w:t>
            </w:r>
          </w:p>
        </w:tc>
      </w:tr>
      <w:tr w:rsidR="001A6B7B" w:rsidRPr="001A6B7B" w14:paraId="1189AC70" w14:textId="77777777" w:rsidTr="00FB65DC">
        <w:trPr>
          <w:trHeight w:val="296"/>
        </w:trPr>
        <w:tc>
          <w:tcPr>
            <w:tcW w:w="4140" w:type="dxa"/>
            <w:shd w:val="clear" w:color="auto" w:fill="F2F2F2" w:themeFill="background1" w:themeFillShade="F2"/>
          </w:tcPr>
          <w:p w14:paraId="312A396C" w14:textId="77777777" w:rsidR="00A13D47" w:rsidRPr="00C640F8" w:rsidRDefault="00A13D47" w:rsidP="00A13D47">
            <w:pPr>
              <w:rPr>
                <w:b/>
                <w:bCs/>
                <w:u w:val="single"/>
              </w:rPr>
            </w:pPr>
            <w:r w:rsidRPr="00C640F8">
              <w:rPr>
                <w:b/>
                <w:bCs/>
              </w:rPr>
              <w:t>Current Certification:</w:t>
            </w:r>
          </w:p>
        </w:tc>
        <w:tc>
          <w:tcPr>
            <w:tcW w:w="5580" w:type="dxa"/>
          </w:tcPr>
          <w:p w14:paraId="3BE9C079" w14:textId="65B59462" w:rsidR="00A13D47" w:rsidRPr="00C640F8" w:rsidRDefault="005F12CF" w:rsidP="00A13D47">
            <w:r>
              <w:t>7</w:t>
            </w:r>
            <w:r w:rsidR="00957152">
              <w:t>/</w:t>
            </w:r>
            <w:r w:rsidR="004A3D44">
              <w:t>1</w:t>
            </w:r>
            <w:r w:rsidR="00957152">
              <w:t>/2022 through</w:t>
            </w:r>
            <w:r w:rsidR="00BE59A4">
              <w:t xml:space="preserve"> </w:t>
            </w:r>
            <w:r>
              <w:t>7</w:t>
            </w:r>
            <w:r w:rsidR="004B4C0B">
              <w:t>/</w:t>
            </w:r>
            <w:r w:rsidR="004A3D44">
              <w:t>1</w:t>
            </w:r>
            <w:r w:rsidR="00957152">
              <w:t>/2024</w:t>
            </w:r>
          </w:p>
        </w:tc>
      </w:tr>
      <w:tr w:rsidR="001A6B7B" w:rsidRPr="001A6B7B" w14:paraId="7D9D0D04" w14:textId="77777777" w:rsidTr="00FB65DC">
        <w:tc>
          <w:tcPr>
            <w:tcW w:w="4140" w:type="dxa"/>
            <w:shd w:val="clear" w:color="auto" w:fill="F2F2F2" w:themeFill="background1" w:themeFillShade="F2"/>
          </w:tcPr>
          <w:p w14:paraId="69A90D4A" w14:textId="77777777" w:rsidR="00A13D47" w:rsidRPr="002250EB" w:rsidRDefault="00A13D47" w:rsidP="00A13D47">
            <w:pPr>
              <w:rPr>
                <w:b/>
                <w:bCs/>
                <w:u w:val="single"/>
              </w:rPr>
            </w:pPr>
            <w:r w:rsidRPr="002250EB">
              <w:rPr>
                <w:b/>
                <w:bCs/>
              </w:rPr>
              <w:t>Last Compliance Review:</w:t>
            </w:r>
          </w:p>
        </w:tc>
        <w:tc>
          <w:tcPr>
            <w:tcW w:w="5580" w:type="dxa"/>
          </w:tcPr>
          <w:p w14:paraId="156FD076" w14:textId="38CE2EF0" w:rsidR="00A13D47" w:rsidRPr="002250EB" w:rsidRDefault="004A3D44" w:rsidP="00A13D47">
            <w:r>
              <w:t>5</w:t>
            </w:r>
            <w:r w:rsidR="00957152">
              <w:t>/</w:t>
            </w:r>
            <w:r>
              <w:t>5</w:t>
            </w:r>
            <w:r w:rsidR="00957152">
              <w:t>/22</w:t>
            </w:r>
          </w:p>
        </w:tc>
      </w:tr>
      <w:tr w:rsidR="001A6B7B" w:rsidRPr="001A6B7B" w14:paraId="5C3FFF3E" w14:textId="77777777" w:rsidTr="00FB65DC">
        <w:tc>
          <w:tcPr>
            <w:tcW w:w="4140" w:type="dxa"/>
            <w:shd w:val="clear" w:color="auto" w:fill="F2F2F2" w:themeFill="background1" w:themeFillShade="F2"/>
          </w:tcPr>
          <w:p w14:paraId="0D093D9B" w14:textId="77777777" w:rsidR="00645EA0" w:rsidRPr="002250EB" w:rsidRDefault="00645EA0" w:rsidP="00645EA0">
            <w:pPr>
              <w:rPr>
                <w:b/>
                <w:bCs/>
                <w:u w:val="single"/>
              </w:rPr>
            </w:pPr>
            <w:r w:rsidRPr="002250EB">
              <w:rPr>
                <w:b/>
                <w:bCs/>
              </w:rPr>
              <w:t># Certified Total Units:</w:t>
            </w:r>
          </w:p>
        </w:tc>
        <w:tc>
          <w:tcPr>
            <w:tcW w:w="5580" w:type="dxa"/>
          </w:tcPr>
          <w:p w14:paraId="368D0D32" w14:textId="45CD2084" w:rsidR="00645EA0" w:rsidRPr="00FE578E" w:rsidRDefault="004A3D44" w:rsidP="00645EA0">
            <w:r>
              <w:t>33</w:t>
            </w:r>
          </w:p>
        </w:tc>
      </w:tr>
      <w:tr w:rsidR="001A6B7B" w:rsidRPr="001A6B7B" w14:paraId="32E31891" w14:textId="77777777" w:rsidTr="00FB65DC">
        <w:tc>
          <w:tcPr>
            <w:tcW w:w="4140" w:type="dxa"/>
            <w:shd w:val="clear" w:color="auto" w:fill="F2F2F2" w:themeFill="background1" w:themeFillShade="F2"/>
          </w:tcPr>
          <w:p w14:paraId="1E2FE3B0" w14:textId="77777777" w:rsidR="00645EA0" w:rsidRPr="002250EB" w:rsidRDefault="00645EA0" w:rsidP="00645EA0">
            <w:pPr>
              <w:rPr>
                <w:b/>
                <w:bCs/>
                <w:u w:val="single"/>
              </w:rPr>
            </w:pPr>
            <w:r w:rsidRPr="002250EB">
              <w:rPr>
                <w:b/>
                <w:bCs/>
              </w:rPr>
              <w:t>Special Care Residences:</w:t>
            </w:r>
          </w:p>
        </w:tc>
        <w:tc>
          <w:tcPr>
            <w:tcW w:w="5580" w:type="dxa"/>
          </w:tcPr>
          <w:p w14:paraId="2E3E9B93" w14:textId="6B9A05ED" w:rsidR="00645EA0" w:rsidRPr="00FE578E" w:rsidRDefault="004A3D44" w:rsidP="00645EA0">
            <w:r>
              <w:t>0</w:t>
            </w:r>
          </w:p>
        </w:tc>
      </w:tr>
      <w:tr w:rsidR="001A6B7B" w:rsidRPr="001A6B7B" w14:paraId="6B349CBC" w14:textId="77777777" w:rsidTr="00FB65DC">
        <w:tc>
          <w:tcPr>
            <w:tcW w:w="4140" w:type="dxa"/>
            <w:shd w:val="clear" w:color="auto" w:fill="F2F2F2" w:themeFill="background1" w:themeFillShade="F2"/>
          </w:tcPr>
          <w:p w14:paraId="4D323510" w14:textId="77777777" w:rsidR="00645EA0" w:rsidRPr="002250EB" w:rsidRDefault="00645EA0" w:rsidP="00645EA0">
            <w:pPr>
              <w:rPr>
                <w:b/>
                <w:bCs/>
                <w:u w:val="single"/>
              </w:rPr>
            </w:pPr>
            <w:r w:rsidRPr="002250EB">
              <w:rPr>
                <w:b/>
                <w:bCs/>
              </w:rPr>
              <w:t>Special Care Units:</w:t>
            </w:r>
          </w:p>
        </w:tc>
        <w:tc>
          <w:tcPr>
            <w:tcW w:w="5580" w:type="dxa"/>
          </w:tcPr>
          <w:p w14:paraId="1A2A7E1B" w14:textId="19573A85" w:rsidR="00645EA0" w:rsidRPr="00FE578E" w:rsidRDefault="004A3D44" w:rsidP="00645EA0">
            <w:r>
              <w:t>0</w:t>
            </w:r>
          </w:p>
        </w:tc>
      </w:tr>
      <w:tr w:rsidR="001A6B7B" w:rsidRPr="001A6B7B" w14:paraId="45D0CD5D" w14:textId="77777777" w:rsidTr="00FB65DC">
        <w:tc>
          <w:tcPr>
            <w:tcW w:w="4140" w:type="dxa"/>
            <w:shd w:val="clear" w:color="auto" w:fill="F2F2F2" w:themeFill="background1" w:themeFillShade="F2"/>
          </w:tcPr>
          <w:p w14:paraId="5C6DCAB6" w14:textId="11455621" w:rsidR="00645EA0" w:rsidRPr="002250EB" w:rsidRDefault="00645EA0" w:rsidP="00645EA0">
            <w:pPr>
              <w:rPr>
                <w:b/>
                <w:bCs/>
                <w:u w:val="single"/>
              </w:rPr>
            </w:pPr>
            <w:r w:rsidRPr="002250EB">
              <w:rPr>
                <w:b/>
                <w:bCs/>
              </w:rPr>
              <w:t>Action Taken:</w:t>
            </w:r>
          </w:p>
        </w:tc>
        <w:tc>
          <w:tcPr>
            <w:tcW w:w="5580" w:type="dxa"/>
          </w:tcPr>
          <w:p w14:paraId="7B06900A" w14:textId="68B725DD" w:rsidR="00645EA0" w:rsidRPr="002250EB" w:rsidRDefault="00645EA0" w:rsidP="00645EA0">
            <w:r w:rsidRPr="002250EB">
              <w:t>Plan of Correction required</w:t>
            </w:r>
          </w:p>
        </w:tc>
      </w:tr>
      <w:tr w:rsidR="001A6B7B" w:rsidRPr="001A6B7B" w14:paraId="1AB8F806" w14:textId="77777777" w:rsidTr="00FB65DC">
        <w:tc>
          <w:tcPr>
            <w:tcW w:w="4140" w:type="dxa"/>
            <w:shd w:val="clear" w:color="auto" w:fill="F2F2F2" w:themeFill="background1" w:themeFillShade="F2"/>
          </w:tcPr>
          <w:p w14:paraId="76633AD4" w14:textId="5D516D14" w:rsidR="00645EA0" w:rsidRPr="002250EB" w:rsidRDefault="00645EA0" w:rsidP="00645EA0">
            <w:pPr>
              <w:rPr>
                <w:b/>
                <w:bCs/>
                <w:u w:val="single"/>
              </w:rPr>
            </w:pPr>
            <w:r w:rsidRPr="002250EB">
              <w:rPr>
                <w:b/>
                <w:bCs/>
              </w:rPr>
              <w:t>Previous Action</w:t>
            </w:r>
          </w:p>
        </w:tc>
        <w:tc>
          <w:tcPr>
            <w:tcW w:w="5580" w:type="dxa"/>
          </w:tcPr>
          <w:p w14:paraId="57D4D33F" w14:textId="6272EFA9" w:rsidR="00645EA0" w:rsidRPr="002250EB" w:rsidRDefault="00AA05E8" w:rsidP="00645EA0">
            <w:r>
              <w:t>None</w:t>
            </w:r>
          </w:p>
        </w:tc>
      </w:tr>
      <w:tr w:rsidR="001A6B7B" w:rsidRPr="001A6B7B" w14:paraId="61FB9543" w14:textId="77777777" w:rsidTr="00FB65DC">
        <w:trPr>
          <w:trHeight w:val="269"/>
        </w:trPr>
        <w:tc>
          <w:tcPr>
            <w:tcW w:w="4140" w:type="dxa"/>
            <w:shd w:val="clear" w:color="auto" w:fill="F2F2F2" w:themeFill="background1" w:themeFillShade="F2"/>
          </w:tcPr>
          <w:p w14:paraId="450FB361" w14:textId="77777777" w:rsidR="00645EA0" w:rsidRPr="002250EB" w:rsidRDefault="00645EA0" w:rsidP="00645EA0">
            <w:pPr>
              <w:rPr>
                <w:b/>
                <w:bCs/>
                <w:u w:val="single"/>
              </w:rPr>
            </w:pPr>
            <w:r w:rsidRPr="002250EB">
              <w:rPr>
                <w:b/>
                <w:bCs/>
              </w:rPr>
              <w:t>Owner:</w:t>
            </w:r>
          </w:p>
        </w:tc>
        <w:tc>
          <w:tcPr>
            <w:tcW w:w="5580" w:type="dxa"/>
          </w:tcPr>
          <w:p w14:paraId="066168BC" w14:textId="18FDDC0E" w:rsidR="00645EA0" w:rsidRPr="002250EB" w:rsidRDefault="004A3D44" w:rsidP="00645EA0">
            <w:r>
              <w:t>Bethany Community</w:t>
            </w:r>
            <w:r w:rsidR="00EB10D3">
              <w:t xml:space="preserve">, </w:t>
            </w:r>
            <w:r w:rsidR="003E0C5D">
              <w:t>INC</w:t>
            </w:r>
          </w:p>
        </w:tc>
      </w:tr>
    </w:tbl>
    <w:p w14:paraId="19870450" w14:textId="77777777" w:rsidR="00C72FC6" w:rsidRDefault="00C72FC6" w:rsidP="004232E2">
      <w:pPr>
        <w:tabs>
          <w:tab w:val="left" w:pos="0"/>
          <w:tab w:val="left" w:pos="270"/>
        </w:tabs>
        <w:spacing w:after="120"/>
        <w:contextualSpacing/>
      </w:pPr>
    </w:p>
    <w:p w14:paraId="289DB0AD" w14:textId="77777777" w:rsidR="00E36CE6" w:rsidRDefault="00E36CE6" w:rsidP="004232E2">
      <w:pPr>
        <w:tabs>
          <w:tab w:val="left" w:pos="0"/>
          <w:tab w:val="left" w:pos="270"/>
        </w:tabs>
        <w:spacing w:after="120"/>
        <w:contextualSpacing/>
      </w:pPr>
    </w:p>
    <w:p w14:paraId="55863075" w14:textId="77777777" w:rsidR="00E36CE6" w:rsidRDefault="00E36CE6" w:rsidP="004232E2">
      <w:pPr>
        <w:tabs>
          <w:tab w:val="left" w:pos="0"/>
          <w:tab w:val="left" w:pos="270"/>
        </w:tabs>
        <w:spacing w:after="120"/>
        <w:contextualSpacing/>
      </w:pPr>
    </w:p>
    <w:p w14:paraId="010DB98A" w14:textId="77777777" w:rsidR="00E36CE6" w:rsidRPr="00C72FC6" w:rsidRDefault="00E36CE6" w:rsidP="004232E2">
      <w:pPr>
        <w:tabs>
          <w:tab w:val="left" w:pos="0"/>
          <w:tab w:val="left" w:pos="270"/>
        </w:tabs>
        <w:spacing w:after="120"/>
        <w:contextualSpacing/>
      </w:pPr>
    </w:p>
    <w:p w14:paraId="34124A58" w14:textId="496DEF6D" w:rsidR="00A13D47" w:rsidRPr="002B32DF" w:rsidRDefault="00A13D47" w:rsidP="000C653C">
      <w:pPr>
        <w:numPr>
          <w:ilvl w:val="0"/>
          <w:numId w:val="2"/>
        </w:numPr>
        <w:tabs>
          <w:tab w:val="left" w:pos="0"/>
          <w:tab w:val="left" w:pos="270"/>
        </w:tabs>
        <w:spacing w:after="120"/>
        <w:contextualSpacing/>
      </w:pPr>
      <w:r w:rsidRPr="002B32DF">
        <w:rPr>
          <w:b/>
          <w:bCs/>
          <w:u w:val="single"/>
        </w:rPr>
        <w:t>Summary of Actions</w:t>
      </w:r>
      <w:r w:rsidRPr="002B32DF">
        <w:rPr>
          <w:b/>
          <w:bCs/>
        </w:rPr>
        <w:t>.</w:t>
      </w:r>
      <w:r w:rsidRPr="002B32DF">
        <w:t xml:space="preserve"> </w:t>
      </w:r>
    </w:p>
    <w:p w14:paraId="3517C604" w14:textId="0008AC9F" w:rsidR="00920CBF" w:rsidRPr="002B32DF" w:rsidRDefault="00920CBF" w:rsidP="00920CBF">
      <w:pPr>
        <w:tabs>
          <w:tab w:val="left" w:pos="270"/>
        </w:tabs>
        <w:rPr>
          <w:szCs w:val="20"/>
        </w:rPr>
      </w:pPr>
      <w:r w:rsidRPr="002B32DF">
        <w:rPr>
          <w:szCs w:val="20"/>
        </w:rPr>
        <w:t>EOEA conducted an on-site Compliance Review on</w:t>
      </w:r>
      <w:r w:rsidRPr="002B32DF">
        <w:t xml:space="preserve"> </w:t>
      </w:r>
      <w:sdt>
        <w:sdtPr>
          <w:id w:val="-579520598"/>
          <w:placeholder>
            <w:docPart w:val="C7A80A2273EF4277BEAC7C9575274D98"/>
          </w:placeholder>
          <w:date w:fullDate="2024-06-18T00:00:00Z">
            <w:dateFormat w:val="MMMM d, yyyy"/>
            <w:lid w:val="en-US"/>
            <w:storeMappedDataAs w:val="dateTime"/>
            <w:calendar w:val="gregorian"/>
          </w:date>
        </w:sdtPr>
        <w:sdtEndPr/>
        <w:sdtContent>
          <w:r w:rsidR="00D56976">
            <w:t>June 18, 2024</w:t>
          </w:r>
        </w:sdtContent>
      </w:sdt>
      <w:r w:rsidRPr="002B32DF">
        <w:rPr>
          <w:szCs w:val="20"/>
        </w:rPr>
        <w:t xml:space="preserve">. </w:t>
      </w:r>
      <w:proofErr w:type="spellStart"/>
      <w:r w:rsidR="00D56976">
        <w:rPr>
          <w:szCs w:val="20"/>
        </w:rPr>
        <w:t>Merrivista</w:t>
      </w:r>
      <w:proofErr w:type="spellEnd"/>
      <w:r w:rsidRPr="002B32DF">
        <w:rPr>
          <w:szCs w:val="20"/>
        </w:rPr>
        <w:t xml:space="preserve"> (Residence) will continue to be certified until the Executive Office of Elder Affairs (Elder Affairs) issues a notice regarding final approval or denial of the application for recertification.  Final approval will be granted when the issues discussed below have been clarified or corrected in writing.</w:t>
      </w:r>
    </w:p>
    <w:p w14:paraId="65D92534" w14:textId="09EE0575" w:rsidR="00A13D47" w:rsidRPr="002B32DF" w:rsidRDefault="00A13D47" w:rsidP="00A13D47">
      <w:pPr>
        <w:tabs>
          <w:tab w:val="left" w:pos="270"/>
        </w:tabs>
        <w:contextualSpacing/>
        <w:rPr>
          <w:szCs w:val="20"/>
        </w:rPr>
      </w:pPr>
    </w:p>
    <w:p w14:paraId="668FE46E" w14:textId="77777777" w:rsidR="00A13D47" w:rsidRPr="002B32DF" w:rsidRDefault="00A13D47" w:rsidP="000C653C">
      <w:pPr>
        <w:numPr>
          <w:ilvl w:val="0"/>
          <w:numId w:val="2"/>
        </w:numPr>
        <w:contextualSpacing/>
        <w:jc w:val="both"/>
        <w:rPr>
          <w:szCs w:val="20"/>
        </w:rPr>
      </w:pPr>
      <w:r w:rsidRPr="002B32DF">
        <w:rPr>
          <w:b/>
          <w:u w:val="single"/>
        </w:rPr>
        <w:t>Findings</w:t>
      </w:r>
      <w:r w:rsidRPr="002B32DF">
        <w:rPr>
          <w:b/>
        </w:rPr>
        <w:t>.</w:t>
      </w:r>
    </w:p>
    <w:p w14:paraId="393B32A4" w14:textId="77777777" w:rsidR="00A13D47" w:rsidRPr="002B32DF" w:rsidRDefault="00A13D47" w:rsidP="00A13D47">
      <w:r w:rsidRPr="002B32DF">
        <w:t>In accordance with 651 CMR 12.09(4)(b), this compliance report cites the specific portion of the law(s) or regulation(s) that have been violated and sets forth the corrective action required to be taken by the Residence.</w:t>
      </w:r>
    </w:p>
    <w:p w14:paraId="2F129FE3" w14:textId="77777777" w:rsidR="00A13D47" w:rsidRPr="002B32DF" w:rsidRDefault="00A13D47" w:rsidP="00A13D47">
      <w:pPr>
        <w:contextualSpacing/>
        <w:rPr>
          <w:i/>
        </w:rPr>
      </w:pPr>
    </w:p>
    <w:p w14:paraId="42212C88" w14:textId="77777777" w:rsidR="00A13D47" w:rsidRPr="002B32DF" w:rsidRDefault="00A13D47" w:rsidP="00A13D47">
      <w:pPr>
        <w:tabs>
          <w:tab w:val="left" w:pos="270"/>
        </w:tabs>
        <w:contextualSpacing/>
        <w:jc w:val="center"/>
        <w:rPr>
          <w:b/>
          <w:bCs/>
          <w:sz w:val="36"/>
          <w:szCs w:val="36"/>
          <w:u w:val="single"/>
        </w:rPr>
      </w:pPr>
    </w:p>
    <w:p w14:paraId="0DB62FC1" w14:textId="67F835F4" w:rsidR="00A13D47" w:rsidRPr="002B32DF" w:rsidRDefault="00A13D47" w:rsidP="00A13D47">
      <w:pPr>
        <w:tabs>
          <w:tab w:val="left" w:pos="270"/>
        </w:tabs>
        <w:contextualSpacing/>
        <w:rPr>
          <w:b/>
        </w:rPr>
      </w:pPr>
      <w:r w:rsidRPr="002B32DF">
        <w:rPr>
          <w:b/>
          <w:bCs/>
        </w:rPr>
        <w:t>Continue to next page.</w:t>
      </w:r>
    </w:p>
    <w:p w14:paraId="2152CA7E" w14:textId="77777777" w:rsidR="00A13D47" w:rsidRPr="002B32DF" w:rsidRDefault="00A13D47" w:rsidP="00A13D47">
      <w:pPr>
        <w:tabs>
          <w:tab w:val="left" w:pos="270"/>
        </w:tabs>
        <w:contextualSpacing/>
        <w:rPr>
          <w:b/>
          <w:color w:val="FF0000"/>
          <w:u w:val="single"/>
        </w:rPr>
      </w:pPr>
    </w:p>
    <w:p w14:paraId="002F1347" w14:textId="77777777" w:rsidR="00A13D47" w:rsidRPr="002B32DF" w:rsidRDefault="00A13D47" w:rsidP="00A13D47">
      <w:pPr>
        <w:tabs>
          <w:tab w:val="left" w:pos="270"/>
        </w:tabs>
        <w:contextualSpacing/>
        <w:rPr>
          <w:b/>
          <w:color w:val="FF0000"/>
          <w:u w:val="single"/>
        </w:rPr>
      </w:pPr>
    </w:p>
    <w:p w14:paraId="2903338E" w14:textId="77777777" w:rsidR="00A13D47" w:rsidRPr="002B32DF" w:rsidRDefault="00A13D47" w:rsidP="00A13D47">
      <w:pPr>
        <w:tabs>
          <w:tab w:val="left" w:pos="270"/>
        </w:tabs>
        <w:contextualSpacing/>
        <w:rPr>
          <w:b/>
          <w:color w:val="FF0000"/>
          <w:u w:val="single"/>
        </w:rPr>
      </w:pPr>
    </w:p>
    <w:p w14:paraId="7ADDA13B" w14:textId="77777777" w:rsidR="00A13D47" w:rsidRPr="002B32DF" w:rsidRDefault="00A13D47" w:rsidP="00A13D47">
      <w:pPr>
        <w:tabs>
          <w:tab w:val="left" w:pos="270"/>
        </w:tabs>
        <w:contextualSpacing/>
        <w:rPr>
          <w:b/>
          <w:color w:val="FF0000"/>
          <w:u w:val="single"/>
        </w:rPr>
      </w:pPr>
    </w:p>
    <w:p w14:paraId="237F4A13" w14:textId="77777777" w:rsidR="00A13D47" w:rsidRPr="002B32DF" w:rsidRDefault="00A13D47" w:rsidP="00A13D47">
      <w:pPr>
        <w:tabs>
          <w:tab w:val="left" w:pos="270"/>
        </w:tabs>
        <w:contextualSpacing/>
        <w:rPr>
          <w:b/>
          <w:color w:val="FF0000"/>
          <w:u w:val="single"/>
        </w:rPr>
      </w:pPr>
    </w:p>
    <w:p w14:paraId="531DD8D6" w14:textId="77777777" w:rsidR="00A13D47" w:rsidRPr="002B32DF" w:rsidRDefault="00A13D47" w:rsidP="00A13D47">
      <w:pPr>
        <w:tabs>
          <w:tab w:val="left" w:pos="270"/>
        </w:tabs>
        <w:contextualSpacing/>
        <w:rPr>
          <w:b/>
          <w:color w:val="FF0000"/>
          <w:u w:val="single"/>
        </w:rPr>
        <w:sectPr w:rsidR="00A13D47" w:rsidRPr="002B32DF" w:rsidSect="00C4444A">
          <w:headerReference w:type="default" r:id="rId8"/>
          <w:footerReference w:type="default" r:id="rId9"/>
          <w:headerReference w:type="first" r:id="rId10"/>
          <w:footerReference w:type="first" r:id="rId11"/>
          <w:pgSz w:w="12240" w:h="15840" w:code="1"/>
          <w:pgMar w:top="720" w:right="1440" w:bottom="288" w:left="1440" w:header="720" w:footer="720" w:gutter="0"/>
          <w:cols w:space="720"/>
          <w:titlePg/>
          <w:docGrid w:linePitch="360"/>
        </w:sectPr>
      </w:pPr>
    </w:p>
    <w:p w14:paraId="1987ADEE" w14:textId="77777777" w:rsidR="00A13D47" w:rsidRPr="002B32DF" w:rsidRDefault="00A13D47" w:rsidP="00A13D47">
      <w:pPr>
        <w:contextualSpacing/>
        <w:rPr>
          <w:i/>
          <w:color w:val="FF0000"/>
        </w:rPr>
      </w:pPr>
    </w:p>
    <w:tbl>
      <w:tblPr>
        <w:tblStyle w:val="TableGrid1"/>
        <w:tblW w:w="14826" w:type="dxa"/>
        <w:tblInd w:w="-995" w:type="dxa"/>
        <w:tblLook w:val="04A0" w:firstRow="1" w:lastRow="0" w:firstColumn="1" w:lastColumn="0" w:noHBand="0" w:noVBand="1"/>
      </w:tblPr>
      <w:tblGrid>
        <w:gridCol w:w="1697"/>
        <w:gridCol w:w="3802"/>
        <w:gridCol w:w="3035"/>
        <w:gridCol w:w="3564"/>
        <w:gridCol w:w="1598"/>
        <w:gridCol w:w="1130"/>
      </w:tblGrid>
      <w:tr w:rsidR="00D10BD3" w:rsidRPr="002B32DF" w14:paraId="6C03F849" w14:textId="77777777" w:rsidTr="00DA3931">
        <w:trPr>
          <w:trHeight w:val="1027"/>
        </w:trPr>
        <w:tc>
          <w:tcPr>
            <w:tcW w:w="1697" w:type="dxa"/>
            <w:shd w:val="clear" w:color="auto" w:fill="F2F2F2" w:themeFill="background1" w:themeFillShade="F2"/>
          </w:tcPr>
          <w:p w14:paraId="05284F4B" w14:textId="77777777" w:rsidR="00A13D47" w:rsidRPr="002B32DF" w:rsidRDefault="00A13D47" w:rsidP="00A13D47">
            <w:pPr>
              <w:spacing w:before="240" w:after="200" w:line="276" w:lineRule="auto"/>
              <w:jc w:val="center"/>
              <w:rPr>
                <w:b/>
                <w:bCs/>
                <w:u w:val="single"/>
              </w:rPr>
            </w:pPr>
            <w:r w:rsidRPr="002B32DF">
              <w:rPr>
                <w:b/>
                <w:bCs/>
                <w:u w:val="single"/>
              </w:rPr>
              <w:t>FINDING REFERENCE</w:t>
            </w:r>
          </w:p>
        </w:tc>
        <w:tc>
          <w:tcPr>
            <w:tcW w:w="3802" w:type="dxa"/>
            <w:shd w:val="clear" w:color="auto" w:fill="F2F2F2" w:themeFill="background1" w:themeFillShade="F2"/>
          </w:tcPr>
          <w:p w14:paraId="76769CD3" w14:textId="77777777" w:rsidR="00A13D47" w:rsidRPr="002B32DF" w:rsidRDefault="00A13D47" w:rsidP="00A13D47">
            <w:pPr>
              <w:spacing w:before="240" w:after="200" w:line="276" w:lineRule="auto"/>
              <w:jc w:val="center"/>
              <w:rPr>
                <w:b/>
                <w:bCs/>
                <w:u w:val="single"/>
              </w:rPr>
            </w:pPr>
            <w:r w:rsidRPr="002B32DF">
              <w:rPr>
                <w:b/>
                <w:bCs/>
                <w:smallCaps/>
                <w:u w:val="single"/>
              </w:rPr>
              <w:t>Subject Area</w:t>
            </w:r>
          </w:p>
        </w:tc>
        <w:tc>
          <w:tcPr>
            <w:tcW w:w="3035" w:type="dxa"/>
            <w:shd w:val="clear" w:color="auto" w:fill="F2F2F2" w:themeFill="background1" w:themeFillShade="F2"/>
          </w:tcPr>
          <w:p w14:paraId="3F6B4DC7" w14:textId="77777777" w:rsidR="00A13D47" w:rsidRPr="002B32DF" w:rsidRDefault="00A13D47" w:rsidP="00A13D47">
            <w:pPr>
              <w:spacing w:before="240" w:after="200" w:line="276" w:lineRule="auto"/>
              <w:jc w:val="center"/>
              <w:rPr>
                <w:b/>
                <w:bCs/>
                <w:u w:val="single"/>
              </w:rPr>
            </w:pPr>
            <w:r w:rsidRPr="002B32DF">
              <w:rPr>
                <w:b/>
                <w:bCs/>
                <w:smallCaps/>
                <w:u w:val="single"/>
              </w:rPr>
              <w:t>Regulation Citation</w:t>
            </w:r>
          </w:p>
        </w:tc>
        <w:tc>
          <w:tcPr>
            <w:tcW w:w="3564" w:type="dxa"/>
            <w:shd w:val="clear" w:color="auto" w:fill="F2F2F2" w:themeFill="background1" w:themeFillShade="F2"/>
          </w:tcPr>
          <w:p w14:paraId="1293A057" w14:textId="77777777" w:rsidR="00A13D47" w:rsidRPr="002B32DF" w:rsidRDefault="00A13D47" w:rsidP="00A13D47">
            <w:pPr>
              <w:spacing w:before="240" w:after="200" w:line="276" w:lineRule="auto"/>
              <w:jc w:val="center"/>
              <w:rPr>
                <w:b/>
                <w:bCs/>
                <w:u w:val="single"/>
              </w:rPr>
            </w:pPr>
            <w:r w:rsidRPr="002B32DF">
              <w:rPr>
                <w:b/>
                <w:bCs/>
                <w:smallCaps/>
                <w:u w:val="single"/>
              </w:rPr>
              <w:t>Finding</w:t>
            </w:r>
          </w:p>
        </w:tc>
        <w:tc>
          <w:tcPr>
            <w:tcW w:w="1598" w:type="dxa"/>
            <w:shd w:val="clear" w:color="auto" w:fill="F2F2F2" w:themeFill="background1" w:themeFillShade="F2"/>
          </w:tcPr>
          <w:p w14:paraId="447AE34D" w14:textId="77777777" w:rsidR="00A13D47" w:rsidRPr="002B32DF" w:rsidRDefault="00A13D47" w:rsidP="00A13D47">
            <w:pPr>
              <w:spacing w:before="240" w:after="200" w:line="276" w:lineRule="auto"/>
              <w:jc w:val="center"/>
              <w:rPr>
                <w:b/>
                <w:bCs/>
                <w:u w:val="single"/>
              </w:rPr>
            </w:pPr>
            <w:r w:rsidRPr="002B32DF">
              <w:rPr>
                <w:b/>
                <w:bCs/>
                <w:smallCaps/>
                <w:u w:val="single"/>
              </w:rPr>
              <w:t>Corrective Action</w:t>
            </w:r>
          </w:p>
        </w:tc>
        <w:tc>
          <w:tcPr>
            <w:tcW w:w="1130" w:type="dxa"/>
            <w:shd w:val="clear" w:color="auto" w:fill="F2F2F2" w:themeFill="background1" w:themeFillShade="F2"/>
          </w:tcPr>
          <w:p w14:paraId="396ED591" w14:textId="77777777" w:rsidR="00A13D47" w:rsidRPr="002B32DF" w:rsidRDefault="00A13D47" w:rsidP="00A13D47">
            <w:pPr>
              <w:spacing w:before="240" w:after="200" w:line="276" w:lineRule="auto"/>
              <w:jc w:val="center"/>
              <w:rPr>
                <w:b/>
                <w:bCs/>
                <w:u w:val="single"/>
              </w:rPr>
            </w:pPr>
            <w:r w:rsidRPr="002B32DF">
              <w:rPr>
                <w:b/>
                <w:bCs/>
                <w:smallCaps/>
                <w:u w:val="single"/>
              </w:rPr>
              <w:t>Repeat  finding</w:t>
            </w:r>
          </w:p>
        </w:tc>
      </w:tr>
      <w:tr w:rsidR="00DA3931" w:rsidRPr="002B32DF" w14:paraId="28BBF4F5" w14:textId="77777777" w:rsidTr="00CE45A1">
        <w:trPr>
          <w:trHeight w:val="1043"/>
        </w:trPr>
        <w:tc>
          <w:tcPr>
            <w:tcW w:w="1697" w:type="dxa"/>
          </w:tcPr>
          <w:p w14:paraId="70E48E46" w14:textId="1B79ABDC" w:rsidR="00DA3931" w:rsidRDefault="00DA3931" w:rsidP="00DA3931">
            <w:pPr>
              <w:jc w:val="center"/>
              <w:rPr>
                <w:b/>
                <w:bCs/>
              </w:rPr>
            </w:pPr>
            <w:r>
              <w:rPr>
                <w:b/>
                <w:bCs/>
              </w:rPr>
              <w:t>A</w:t>
            </w:r>
          </w:p>
        </w:tc>
        <w:tc>
          <w:tcPr>
            <w:tcW w:w="3802" w:type="dxa"/>
          </w:tcPr>
          <w:p w14:paraId="0271337C" w14:textId="77777777" w:rsidR="005A71CB" w:rsidRPr="00A81619" w:rsidRDefault="00DA3931" w:rsidP="005A71CB">
            <w:r w:rsidRPr="00A81619">
              <w:t>General Requirements for an ALR:</w:t>
            </w:r>
          </w:p>
          <w:p w14:paraId="2554323E" w14:textId="77777777" w:rsidR="005A71CB" w:rsidRPr="00A81619" w:rsidRDefault="005A71CB" w:rsidP="005A71CB">
            <w:pPr>
              <w:rPr>
                <w:b/>
                <w:bCs/>
              </w:rPr>
            </w:pPr>
          </w:p>
          <w:p w14:paraId="0B32FD3B" w14:textId="5F22169B" w:rsidR="00843B24" w:rsidRPr="00A81619" w:rsidRDefault="00843B24" w:rsidP="00743145">
            <w:pPr>
              <w:rPr>
                <w:b/>
                <w:bCs/>
              </w:rPr>
            </w:pPr>
            <w:r w:rsidRPr="00A81619">
              <w:rPr>
                <w:b/>
                <w:bCs/>
              </w:rPr>
              <w:t>Dietary Reviews</w:t>
            </w:r>
          </w:p>
        </w:tc>
        <w:tc>
          <w:tcPr>
            <w:tcW w:w="3035" w:type="dxa"/>
          </w:tcPr>
          <w:p w14:paraId="3E298631" w14:textId="7BFA02FB" w:rsidR="00743145" w:rsidRPr="00A81619" w:rsidRDefault="001012F1" w:rsidP="00743145">
            <w:pPr>
              <w:spacing w:after="120"/>
            </w:pPr>
            <w:r w:rsidRPr="00A81619">
              <w:t>651 CMR 12.04(2)(b</w:t>
            </w:r>
            <w:r w:rsidR="00C92302" w:rsidRPr="00A81619">
              <w:t>)</w:t>
            </w:r>
            <w:r w:rsidRPr="00A81619">
              <w:t>(4)</w:t>
            </w:r>
          </w:p>
        </w:tc>
        <w:tc>
          <w:tcPr>
            <w:tcW w:w="3564" w:type="dxa"/>
          </w:tcPr>
          <w:p w14:paraId="5A0DE3C2" w14:textId="246DC285" w:rsidR="00743145" w:rsidRPr="00A81619" w:rsidRDefault="0000512B" w:rsidP="0000512B">
            <w:r w:rsidRPr="00A81619">
              <w:t xml:space="preserve">Insufficient dietary </w:t>
            </w:r>
            <w:r w:rsidR="000330C0" w:rsidRPr="00A81619">
              <w:t xml:space="preserve">reviews and </w:t>
            </w:r>
            <w:r w:rsidRPr="00A81619">
              <w:t>menus.</w:t>
            </w:r>
          </w:p>
        </w:tc>
        <w:tc>
          <w:tcPr>
            <w:tcW w:w="1598" w:type="dxa"/>
          </w:tcPr>
          <w:p w14:paraId="61E78123" w14:textId="66D3F85C" w:rsidR="00DA3931" w:rsidRPr="00841B9A" w:rsidRDefault="00022139" w:rsidP="00DA3931">
            <w:pPr>
              <w:spacing w:line="276" w:lineRule="auto"/>
              <w:jc w:val="center"/>
            </w:pPr>
            <w:r w:rsidRPr="00841B9A">
              <w:t>See IV A</w:t>
            </w:r>
          </w:p>
        </w:tc>
        <w:tc>
          <w:tcPr>
            <w:tcW w:w="1130" w:type="dxa"/>
          </w:tcPr>
          <w:p w14:paraId="0951F8A1" w14:textId="17E197CE" w:rsidR="006B12D2" w:rsidRPr="002B32DF" w:rsidRDefault="006B12D2" w:rsidP="00743145">
            <w:pPr>
              <w:spacing w:line="276" w:lineRule="auto"/>
              <w:jc w:val="center"/>
            </w:pPr>
          </w:p>
        </w:tc>
      </w:tr>
      <w:tr w:rsidR="00E60052" w:rsidRPr="002B32DF" w14:paraId="14384A92" w14:textId="77777777" w:rsidTr="00841B9A">
        <w:trPr>
          <w:trHeight w:val="1772"/>
        </w:trPr>
        <w:tc>
          <w:tcPr>
            <w:tcW w:w="1697" w:type="dxa"/>
          </w:tcPr>
          <w:p w14:paraId="73F5018A" w14:textId="1E9F208D" w:rsidR="00E60052" w:rsidRDefault="00A513AE" w:rsidP="00E60052">
            <w:pPr>
              <w:jc w:val="center"/>
              <w:rPr>
                <w:b/>
                <w:bCs/>
              </w:rPr>
            </w:pPr>
            <w:r>
              <w:rPr>
                <w:b/>
                <w:bCs/>
              </w:rPr>
              <w:t>B</w:t>
            </w:r>
          </w:p>
        </w:tc>
        <w:tc>
          <w:tcPr>
            <w:tcW w:w="3802" w:type="dxa"/>
          </w:tcPr>
          <w:p w14:paraId="34464308" w14:textId="77777777" w:rsidR="00E60052" w:rsidRPr="00A81619" w:rsidRDefault="00E60052" w:rsidP="00E60052">
            <w:r w:rsidRPr="00A81619">
              <w:t xml:space="preserve">General Requirements for an ALR: </w:t>
            </w:r>
          </w:p>
          <w:p w14:paraId="72A19874" w14:textId="77777777" w:rsidR="00E60052" w:rsidRPr="00A81619" w:rsidRDefault="00E60052" w:rsidP="00E60052"/>
          <w:p w14:paraId="1FAE1ACE" w14:textId="2F23BB97" w:rsidR="00E60052" w:rsidRPr="00A81619" w:rsidRDefault="00E60052" w:rsidP="00E60052">
            <w:pPr>
              <w:rPr>
                <w:b/>
                <w:bCs/>
              </w:rPr>
            </w:pPr>
            <w:r w:rsidRPr="00A81619">
              <w:rPr>
                <w:b/>
                <w:bCs/>
              </w:rPr>
              <w:t>-    Screening and Assessment</w:t>
            </w:r>
          </w:p>
          <w:p w14:paraId="4185B6D6" w14:textId="77777777" w:rsidR="00E60052" w:rsidRPr="00A81619" w:rsidRDefault="00E60052" w:rsidP="00E60052">
            <w:pPr>
              <w:rPr>
                <w:b/>
                <w:bCs/>
              </w:rPr>
            </w:pPr>
          </w:p>
          <w:p w14:paraId="64727DC1" w14:textId="77777777" w:rsidR="00E60052" w:rsidRPr="00A81619" w:rsidRDefault="00E60052" w:rsidP="00E60052">
            <w:pPr>
              <w:rPr>
                <w:b/>
                <w:bCs/>
              </w:rPr>
            </w:pPr>
            <w:r w:rsidRPr="00A81619">
              <w:rPr>
                <w:b/>
                <w:bCs/>
              </w:rPr>
              <w:t xml:space="preserve">-    Service Plan Development and         </w:t>
            </w:r>
          </w:p>
          <w:p w14:paraId="194906FE" w14:textId="174F36D3" w:rsidR="00E60052" w:rsidRPr="00A81619" w:rsidRDefault="00E60052" w:rsidP="00E60052">
            <w:pPr>
              <w:rPr>
                <w:b/>
                <w:bCs/>
              </w:rPr>
            </w:pPr>
            <w:r w:rsidRPr="00A81619">
              <w:rPr>
                <w:b/>
                <w:bCs/>
              </w:rPr>
              <w:t xml:space="preserve">     Requirements</w:t>
            </w:r>
          </w:p>
        </w:tc>
        <w:tc>
          <w:tcPr>
            <w:tcW w:w="3035" w:type="dxa"/>
          </w:tcPr>
          <w:p w14:paraId="44E46230" w14:textId="240243F3" w:rsidR="000D5F8E" w:rsidRPr="00A81619" w:rsidRDefault="000D5F8E" w:rsidP="000D5F8E">
            <w:r w:rsidRPr="00A81619">
              <w:t>651 CMR</w:t>
            </w:r>
            <w:r w:rsidR="00557E74" w:rsidRPr="00A81619">
              <w:t xml:space="preserve"> 12.04(6)</w:t>
            </w:r>
            <w:r w:rsidR="007F2ECA" w:rsidRPr="00A81619">
              <w:t>(</w:t>
            </w:r>
            <w:r w:rsidR="005E1DD8" w:rsidRPr="00A81619">
              <w:t>a</w:t>
            </w:r>
            <w:r w:rsidR="007F2ECA" w:rsidRPr="00A81619">
              <w:t>)</w:t>
            </w:r>
            <w:r w:rsidR="005E1DD8" w:rsidRPr="00A81619">
              <w:t>(</w:t>
            </w:r>
            <w:r w:rsidR="00BB642C" w:rsidRPr="00A81619">
              <w:t>3)</w:t>
            </w:r>
          </w:p>
          <w:p w14:paraId="602A6432" w14:textId="298B66EA" w:rsidR="00467373" w:rsidRPr="00A81619" w:rsidRDefault="00E60052" w:rsidP="00E60052">
            <w:r w:rsidRPr="00A81619">
              <w:t>651 CMR</w:t>
            </w:r>
            <w:r w:rsidR="00BC7CB7" w:rsidRPr="00A81619">
              <w:t xml:space="preserve"> 12.04(</w:t>
            </w:r>
            <w:r w:rsidR="0031702A" w:rsidRPr="00A81619">
              <w:t>8)(a)</w:t>
            </w:r>
          </w:p>
          <w:p w14:paraId="31F54931" w14:textId="7F427E86" w:rsidR="00E60052" w:rsidRPr="00A81619" w:rsidRDefault="00467373" w:rsidP="00E60052">
            <w:r w:rsidRPr="00A81619">
              <w:t>651 CMR</w:t>
            </w:r>
            <w:r w:rsidR="00F34AFE" w:rsidRPr="00A81619">
              <w:t xml:space="preserve"> </w:t>
            </w:r>
            <w:r w:rsidR="00E60052" w:rsidRPr="00A81619">
              <w:t>12.08</w:t>
            </w:r>
            <w:r w:rsidR="00341913" w:rsidRPr="00A81619">
              <w:t>(</w:t>
            </w:r>
            <w:r w:rsidR="00F34AFE" w:rsidRPr="00A81619">
              <w:t>1</w:t>
            </w:r>
            <w:r w:rsidR="00341913" w:rsidRPr="00A81619">
              <w:t>)</w:t>
            </w:r>
            <w:r w:rsidR="00A83D64" w:rsidRPr="00A81619">
              <w:t>(</w:t>
            </w:r>
            <w:r w:rsidR="00F34AFE" w:rsidRPr="00A81619">
              <w:t>s)</w:t>
            </w:r>
          </w:p>
          <w:p w14:paraId="219DFB7E" w14:textId="0718287E" w:rsidR="00E60052" w:rsidRPr="00A81619" w:rsidRDefault="00E60052" w:rsidP="00E60052"/>
        </w:tc>
        <w:tc>
          <w:tcPr>
            <w:tcW w:w="3564" w:type="dxa"/>
          </w:tcPr>
          <w:p w14:paraId="43677500" w14:textId="77777777" w:rsidR="00E60052" w:rsidRPr="00A81619" w:rsidRDefault="00E60052" w:rsidP="00E60052">
            <w:r w:rsidRPr="00A81619">
              <w:t>Inconsistent with documenting all requirements of Assessments and Service Plans.</w:t>
            </w:r>
          </w:p>
          <w:p w14:paraId="73005E5C" w14:textId="77777777" w:rsidR="00E60052" w:rsidRPr="00A81619" w:rsidRDefault="00E60052" w:rsidP="00E60052">
            <w:pPr>
              <w:pStyle w:val="ListParagraph"/>
              <w:spacing w:after="0" w:line="240" w:lineRule="auto"/>
              <w:ind w:left="360"/>
            </w:pPr>
          </w:p>
          <w:p w14:paraId="44C5D39C" w14:textId="6626895A" w:rsidR="00E60052" w:rsidRPr="00A81619" w:rsidRDefault="00E60052" w:rsidP="00E60052">
            <w:pPr>
              <w:spacing w:after="120"/>
            </w:pPr>
            <w:r w:rsidRPr="00A81619">
              <w:t>Inconsistant Bedrail assessments.</w:t>
            </w:r>
          </w:p>
        </w:tc>
        <w:tc>
          <w:tcPr>
            <w:tcW w:w="1598" w:type="dxa"/>
          </w:tcPr>
          <w:p w14:paraId="7453E268" w14:textId="218BE9CF" w:rsidR="00E60052" w:rsidRPr="00841B9A" w:rsidRDefault="00E60052" w:rsidP="00E60052">
            <w:pPr>
              <w:spacing w:line="276" w:lineRule="auto"/>
              <w:jc w:val="center"/>
            </w:pPr>
            <w:r w:rsidRPr="00841B9A">
              <w:t>See IV A</w:t>
            </w:r>
          </w:p>
        </w:tc>
        <w:tc>
          <w:tcPr>
            <w:tcW w:w="1130" w:type="dxa"/>
          </w:tcPr>
          <w:p w14:paraId="1BCE21A9" w14:textId="21CC2ADB" w:rsidR="00E60052" w:rsidRDefault="00E60052" w:rsidP="00E60052">
            <w:pPr>
              <w:spacing w:line="276" w:lineRule="auto"/>
              <w:jc w:val="center"/>
            </w:pPr>
          </w:p>
          <w:p w14:paraId="3E7C1AAB" w14:textId="77777777" w:rsidR="002D5BB5" w:rsidRDefault="002D5BB5" w:rsidP="00E60052">
            <w:pPr>
              <w:spacing w:line="276" w:lineRule="auto"/>
              <w:jc w:val="center"/>
            </w:pPr>
          </w:p>
          <w:p w14:paraId="418D9C02" w14:textId="77777777" w:rsidR="002D5BB5" w:rsidRDefault="002D5BB5" w:rsidP="00E60052">
            <w:pPr>
              <w:spacing w:line="276" w:lineRule="auto"/>
              <w:jc w:val="center"/>
            </w:pPr>
          </w:p>
          <w:p w14:paraId="5121AEB6" w14:textId="3094D26D" w:rsidR="002D5BB5" w:rsidRDefault="002D5BB5" w:rsidP="002D5BB5">
            <w:pPr>
              <w:spacing w:line="276" w:lineRule="auto"/>
            </w:pPr>
            <w:r>
              <w:t xml:space="preserve">      </w:t>
            </w:r>
          </w:p>
        </w:tc>
      </w:tr>
      <w:tr w:rsidR="00E60052" w:rsidRPr="002B32DF" w14:paraId="1C44390E" w14:textId="77777777" w:rsidTr="00841B9A">
        <w:trPr>
          <w:trHeight w:val="1340"/>
        </w:trPr>
        <w:tc>
          <w:tcPr>
            <w:tcW w:w="1697" w:type="dxa"/>
          </w:tcPr>
          <w:p w14:paraId="71C6B0C5" w14:textId="6A627581" w:rsidR="00E60052" w:rsidRDefault="00A32B78" w:rsidP="00E60052">
            <w:pPr>
              <w:jc w:val="center"/>
              <w:rPr>
                <w:b/>
                <w:bCs/>
              </w:rPr>
            </w:pPr>
            <w:r>
              <w:rPr>
                <w:b/>
                <w:bCs/>
              </w:rPr>
              <w:t>C</w:t>
            </w:r>
          </w:p>
        </w:tc>
        <w:tc>
          <w:tcPr>
            <w:tcW w:w="3802" w:type="dxa"/>
          </w:tcPr>
          <w:p w14:paraId="7CF8E134" w14:textId="674990BF" w:rsidR="00E60052" w:rsidRPr="00A81619" w:rsidRDefault="00E60052" w:rsidP="00E60052">
            <w:pPr>
              <w:rPr>
                <w:rFonts w:eastAsiaTheme="minorHAnsi"/>
              </w:rPr>
            </w:pPr>
            <w:r w:rsidRPr="00A81619">
              <w:rPr>
                <w:rFonts w:eastAsiaTheme="minorHAnsi"/>
              </w:rPr>
              <w:t xml:space="preserve">Emergency Preparedness Plan and Reporting Requirements: </w:t>
            </w:r>
          </w:p>
          <w:p w14:paraId="7E10EF7B" w14:textId="77777777" w:rsidR="00E60052" w:rsidRPr="00A81619" w:rsidRDefault="00E60052" w:rsidP="00E60052">
            <w:pPr>
              <w:rPr>
                <w:rFonts w:eastAsiaTheme="minorHAnsi"/>
              </w:rPr>
            </w:pPr>
          </w:p>
          <w:p w14:paraId="6E786B47" w14:textId="1151D21C" w:rsidR="00E60052" w:rsidRPr="00A81619" w:rsidRDefault="00E60052" w:rsidP="00E60052">
            <w:pPr>
              <w:spacing w:after="120"/>
              <w:rPr>
                <w:rFonts w:eastAsiaTheme="minorHAnsi"/>
              </w:rPr>
            </w:pPr>
            <w:r w:rsidRPr="00A81619">
              <w:rPr>
                <w:b/>
                <w:bCs/>
              </w:rPr>
              <w:t>Reporting Resident Specific     Emergencies</w:t>
            </w:r>
          </w:p>
        </w:tc>
        <w:tc>
          <w:tcPr>
            <w:tcW w:w="3035" w:type="dxa"/>
          </w:tcPr>
          <w:p w14:paraId="1CB86A6C" w14:textId="7CE7C011" w:rsidR="00E60052" w:rsidRPr="00A81619" w:rsidRDefault="00E60052" w:rsidP="00E60052">
            <w:r w:rsidRPr="00A81619">
              <w:t>651 CMR 12.04(11)(e)</w:t>
            </w:r>
          </w:p>
        </w:tc>
        <w:tc>
          <w:tcPr>
            <w:tcW w:w="3564" w:type="dxa"/>
          </w:tcPr>
          <w:p w14:paraId="69D76CCD" w14:textId="05796252" w:rsidR="00E60052" w:rsidRPr="00A81619" w:rsidRDefault="00E60052" w:rsidP="00E60052">
            <w:bookmarkStart w:id="3" w:name="_Hlk126055644"/>
            <w:r w:rsidRPr="00A81619">
              <w:t xml:space="preserve">Late submissions of Resident-specific incidents </w:t>
            </w:r>
            <w:bookmarkEnd w:id="3"/>
            <w:r w:rsidRPr="00A81619">
              <w:t>reports</w:t>
            </w:r>
            <w:r w:rsidRPr="00A81619" w:rsidDel="00FB352A">
              <w:t>.</w:t>
            </w:r>
          </w:p>
        </w:tc>
        <w:tc>
          <w:tcPr>
            <w:tcW w:w="1598" w:type="dxa"/>
          </w:tcPr>
          <w:p w14:paraId="0875DDD3" w14:textId="627646F6" w:rsidR="00E60052" w:rsidRPr="00841B9A" w:rsidRDefault="00E60052" w:rsidP="00E60052">
            <w:pPr>
              <w:spacing w:line="276" w:lineRule="auto"/>
              <w:jc w:val="center"/>
            </w:pPr>
            <w:r w:rsidRPr="00841B9A">
              <w:t>See IV A</w:t>
            </w:r>
          </w:p>
        </w:tc>
        <w:tc>
          <w:tcPr>
            <w:tcW w:w="1130" w:type="dxa"/>
          </w:tcPr>
          <w:p w14:paraId="2CCBA9F7" w14:textId="58596248" w:rsidR="00E60052" w:rsidRDefault="00E60052" w:rsidP="00E60052">
            <w:pPr>
              <w:spacing w:line="276" w:lineRule="auto"/>
              <w:jc w:val="center"/>
            </w:pPr>
          </w:p>
        </w:tc>
      </w:tr>
      <w:tr w:rsidR="00E60052" w:rsidRPr="002B32DF" w14:paraId="7569B6D7" w14:textId="77777777" w:rsidTr="00841B9A">
        <w:trPr>
          <w:trHeight w:val="1340"/>
        </w:trPr>
        <w:tc>
          <w:tcPr>
            <w:tcW w:w="1697" w:type="dxa"/>
          </w:tcPr>
          <w:p w14:paraId="36908FC9" w14:textId="415B070B" w:rsidR="00E60052" w:rsidRDefault="00A32B78" w:rsidP="00E60052">
            <w:pPr>
              <w:jc w:val="center"/>
              <w:rPr>
                <w:b/>
                <w:bCs/>
              </w:rPr>
            </w:pPr>
            <w:r>
              <w:rPr>
                <w:b/>
                <w:bCs/>
              </w:rPr>
              <w:t>D</w:t>
            </w:r>
          </w:p>
        </w:tc>
        <w:tc>
          <w:tcPr>
            <w:tcW w:w="3802" w:type="dxa"/>
          </w:tcPr>
          <w:p w14:paraId="0E422C50" w14:textId="77777777" w:rsidR="00E60052" w:rsidRPr="00A81619" w:rsidRDefault="00E60052" w:rsidP="00E60052">
            <w:pPr>
              <w:spacing w:line="360" w:lineRule="auto"/>
            </w:pPr>
            <w:r w:rsidRPr="00A81619">
              <w:t>Record Requirements:</w:t>
            </w:r>
          </w:p>
          <w:p w14:paraId="62E8DAFB" w14:textId="1BAAB5AF" w:rsidR="00E60052" w:rsidRPr="00A81619" w:rsidRDefault="00E60052" w:rsidP="00E60052">
            <w:pPr>
              <w:rPr>
                <w:rFonts w:eastAsiaTheme="minorHAnsi"/>
              </w:rPr>
            </w:pPr>
            <w:r w:rsidRPr="00A81619">
              <w:rPr>
                <w:b/>
                <w:bCs/>
              </w:rPr>
              <w:t>Correspondence Log</w:t>
            </w:r>
          </w:p>
        </w:tc>
        <w:tc>
          <w:tcPr>
            <w:tcW w:w="3035" w:type="dxa"/>
          </w:tcPr>
          <w:p w14:paraId="1A25ADBF" w14:textId="2A3BFE8F" w:rsidR="00E60052" w:rsidRPr="00A81619" w:rsidRDefault="00E60052" w:rsidP="00E60052">
            <w:r w:rsidRPr="00A81619">
              <w:rPr>
                <w:rFonts w:eastAsia="Calibri"/>
              </w:rPr>
              <w:t>651 CMR 12.05(4)</w:t>
            </w:r>
          </w:p>
        </w:tc>
        <w:tc>
          <w:tcPr>
            <w:tcW w:w="3564" w:type="dxa"/>
          </w:tcPr>
          <w:p w14:paraId="328734B5" w14:textId="1661D676" w:rsidR="00E60052" w:rsidRPr="00A81619" w:rsidRDefault="00E60052" w:rsidP="00E60052">
            <w:pPr>
              <w:tabs>
                <w:tab w:val="left" w:pos="1094"/>
              </w:tabs>
            </w:pPr>
            <w:r w:rsidRPr="00A81619">
              <w:t>Inconsistent documentation of information necessary for the continuity of care.</w:t>
            </w:r>
          </w:p>
        </w:tc>
        <w:tc>
          <w:tcPr>
            <w:tcW w:w="1598" w:type="dxa"/>
          </w:tcPr>
          <w:p w14:paraId="07FDBFB3" w14:textId="62CEC290" w:rsidR="00E60052" w:rsidRPr="00841B9A" w:rsidRDefault="00E60052" w:rsidP="00E60052">
            <w:pPr>
              <w:spacing w:line="276" w:lineRule="auto"/>
              <w:jc w:val="center"/>
            </w:pPr>
            <w:r w:rsidRPr="00841B9A">
              <w:t>See IV A</w:t>
            </w:r>
          </w:p>
        </w:tc>
        <w:tc>
          <w:tcPr>
            <w:tcW w:w="1130" w:type="dxa"/>
          </w:tcPr>
          <w:p w14:paraId="2CAFF57E" w14:textId="1AB90D87" w:rsidR="00E60052" w:rsidRDefault="006604D9" w:rsidP="00E60052">
            <w:pPr>
              <w:spacing w:line="276" w:lineRule="auto"/>
              <w:jc w:val="center"/>
            </w:pPr>
            <w:r>
              <w:t>Y</w:t>
            </w:r>
          </w:p>
        </w:tc>
      </w:tr>
      <w:tr w:rsidR="00E60052" w:rsidRPr="002B32DF" w14:paraId="4733D4E5" w14:textId="77777777" w:rsidTr="00841B9A">
        <w:trPr>
          <w:trHeight w:val="872"/>
        </w:trPr>
        <w:tc>
          <w:tcPr>
            <w:tcW w:w="1697" w:type="dxa"/>
          </w:tcPr>
          <w:p w14:paraId="7B637CE9" w14:textId="532B0E35" w:rsidR="00E60052" w:rsidRDefault="00A32B78" w:rsidP="00E60052">
            <w:pPr>
              <w:jc w:val="center"/>
              <w:rPr>
                <w:b/>
                <w:bCs/>
              </w:rPr>
            </w:pPr>
            <w:r>
              <w:rPr>
                <w:b/>
                <w:bCs/>
              </w:rPr>
              <w:t>E</w:t>
            </w:r>
          </w:p>
        </w:tc>
        <w:tc>
          <w:tcPr>
            <w:tcW w:w="3802" w:type="dxa"/>
          </w:tcPr>
          <w:p w14:paraId="7F5311F9" w14:textId="77777777" w:rsidR="00E60052" w:rsidRPr="00A81619" w:rsidRDefault="00E60052" w:rsidP="00E60052">
            <w:pPr>
              <w:spacing w:after="120"/>
            </w:pPr>
            <w:r w:rsidRPr="00A81619">
              <w:t xml:space="preserve">Staffing Requirements: </w:t>
            </w:r>
          </w:p>
          <w:p w14:paraId="32BBEBC2" w14:textId="4570E79C" w:rsidR="00E60052" w:rsidRPr="00A81619" w:rsidRDefault="00E60052" w:rsidP="00E60052">
            <w:pPr>
              <w:spacing w:after="120"/>
              <w:rPr>
                <w:b/>
                <w:bCs/>
              </w:rPr>
            </w:pPr>
            <w:r w:rsidRPr="00A81619">
              <w:rPr>
                <w:b/>
                <w:bCs/>
              </w:rPr>
              <w:t>Staffing Levels</w:t>
            </w:r>
          </w:p>
        </w:tc>
        <w:tc>
          <w:tcPr>
            <w:tcW w:w="3035" w:type="dxa"/>
          </w:tcPr>
          <w:p w14:paraId="6E5047B7" w14:textId="079930AC" w:rsidR="00E60052" w:rsidRPr="00A81619" w:rsidRDefault="00E60052" w:rsidP="00E60052">
            <w:pPr>
              <w:rPr>
                <w:color w:val="000000"/>
              </w:rPr>
            </w:pPr>
            <w:r w:rsidRPr="00A81619">
              <w:rPr>
                <w:color w:val="000000"/>
              </w:rPr>
              <w:t>651 CMR 12.06(4)(a)</w:t>
            </w:r>
          </w:p>
        </w:tc>
        <w:tc>
          <w:tcPr>
            <w:tcW w:w="3564" w:type="dxa"/>
          </w:tcPr>
          <w:p w14:paraId="18DC3A4F" w14:textId="1EA1D8F4" w:rsidR="00E60052" w:rsidRPr="00A81619" w:rsidRDefault="00E60052" w:rsidP="00E60052">
            <w:r w:rsidRPr="00A81619">
              <w:t>Missing documentation of timely Staffing Level Reviews.</w:t>
            </w:r>
          </w:p>
        </w:tc>
        <w:tc>
          <w:tcPr>
            <w:tcW w:w="1598" w:type="dxa"/>
          </w:tcPr>
          <w:p w14:paraId="53B5A1DE" w14:textId="2517B3F1" w:rsidR="00E60052" w:rsidRPr="00841B9A" w:rsidRDefault="00E60052" w:rsidP="00E60052">
            <w:pPr>
              <w:spacing w:line="276" w:lineRule="auto"/>
              <w:jc w:val="center"/>
            </w:pPr>
            <w:r w:rsidRPr="00841B9A">
              <w:t>See IV A</w:t>
            </w:r>
            <w:r w:rsidR="00FD6BF9">
              <w:t>&amp;B</w:t>
            </w:r>
          </w:p>
        </w:tc>
        <w:tc>
          <w:tcPr>
            <w:tcW w:w="1130" w:type="dxa"/>
          </w:tcPr>
          <w:p w14:paraId="7A0FB230" w14:textId="77777777" w:rsidR="00E60052" w:rsidRDefault="00E60052" w:rsidP="00E60052">
            <w:pPr>
              <w:spacing w:line="276" w:lineRule="auto"/>
              <w:jc w:val="center"/>
            </w:pPr>
          </w:p>
        </w:tc>
      </w:tr>
      <w:tr w:rsidR="00E60052" w:rsidRPr="002B32DF" w14:paraId="607DCB00" w14:textId="77777777" w:rsidTr="00841B9A">
        <w:trPr>
          <w:trHeight w:val="872"/>
        </w:trPr>
        <w:tc>
          <w:tcPr>
            <w:tcW w:w="1697" w:type="dxa"/>
          </w:tcPr>
          <w:p w14:paraId="02D2B5DC" w14:textId="119353FF" w:rsidR="00E60052" w:rsidRDefault="00A32B78" w:rsidP="00E60052">
            <w:pPr>
              <w:jc w:val="center"/>
              <w:rPr>
                <w:b/>
                <w:bCs/>
              </w:rPr>
            </w:pPr>
            <w:r>
              <w:rPr>
                <w:b/>
                <w:bCs/>
              </w:rPr>
              <w:t>F</w:t>
            </w:r>
          </w:p>
        </w:tc>
        <w:tc>
          <w:tcPr>
            <w:tcW w:w="3802" w:type="dxa"/>
          </w:tcPr>
          <w:p w14:paraId="4E5E93A1" w14:textId="1D645284" w:rsidR="00E60052" w:rsidRPr="00A81619" w:rsidRDefault="00E60052" w:rsidP="00E60052">
            <w:pPr>
              <w:spacing w:after="120"/>
            </w:pPr>
            <w:r w:rsidRPr="00A81619">
              <w:t xml:space="preserve">Staffing Requirements: </w:t>
            </w:r>
          </w:p>
          <w:p w14:paraId="68977A8F" w14:textId="4C7D880C" w:rsidR="00E60052" w:rsidRPr="00A81619" w:rsidRDefault="00E60052" w:rsidP="00E60052">
            <w:pPr>
              <w:spacing w:after="120"/>
              <w:rPr>
                <w:b/>
                <w:bCs/>
              </w:rPr>
            </w:pPr>
            <w:r w:rsidRPr="00A81619">
              <w:rPr>
                <w:b/>
                <w:bCs/>
              </w:rPr>
              <w:t>Health Screening Requirements</w:t>
            </w:r>
          </w:p>
        </w:tc>
        <w:tc>
          <w:tcPr>
            <w:tcW w:w="3035" w:type="dxa"/>
          </w:tcPr>
          <w:p w14:paraId="16459E4A" w14:textId="695F0967" w:rsidR="00E60052" w:rsidRPr="00A81619" w:rsidRDefault="00E60052" w:rsidP="00E60052">
            <w:pPr>
              <w:rPr>
                <w:rFonts w:eastAsia="Calibri"/>
              </w:rPr>
            </w:pPr>
            <w:r w:rsidRPr="00A81619">
              <w:rPr>
                <w:color w:val="000000"/>
              </w:rPr>
              <w:t>651 CMR 12.06(8)(e)(1)</w:t>
            </w:r>
          </w:p>
        </w:tc>
        <w:tc>
          <w:tcPr>
            <w:tcW w:w="3564" w:type="dxa"/>
          </w:tcPr>
          <w:p w14:paraId="07D63B4D" w14:textId="3EFD85A9" w:rsidR="00E60052" w:rsidRPr="00A81619" w:rsidRDefault="00E60052" w:rsidP="00E60052">
            <w:r w:rsidRPr="00A81619">
              <w:t>Missing documentation of employee Health Screening Requirements.</w:t>
            </w:r>
          </w:p>
        </w:tc>
        <w:tc>
          <w:tcPr>
            <w:tcW w:w="1598" w:type="dxa"/>
          </w:tcPr>
          <w:p w14:paraId="40ADB836" w14:textId="21EFE698" w:rsidR="00E60052" w:rsidRPr="00841B9A" w:rsidRDefault="00E60052" w:rsidP="00E60052">
            <w:pPr>
              <w:spacing w:line="276" w:lineRule="auto"/>
              <w:jc w:val="center"/>
            </w:pPr>
            <w:r w:rsidRPr="00841B9A">
              <w:t>See IV A</w:t>
            </w:r>
          </w:p>
        </w:tc>
        <w:tc>
          <w:tcPr>
            <w:tcW w:w="1130" w:type="dxa"/>
          </w:tcPr>
          <w:p w14:paraId="6380D525" w14:textId="781C5751" w:rsidR="00E60052" w:rsidRDefault="00E60052" w:rsidP="00E60052">
            <w:pPr>
              <w:spacing w:line="276" w:lineRule="auto"/>
              <w:jc w:val="center"/>
            </w:pPr>
          </w:p>
        </w:tc>
      </w:tr>
      <w:tr w:rsidR="00993CB4" w:rsidRPr="002B32DF" w14:paraId="7F7C39DB" w14:textId="77777777" w:rsidTr="00841B9A">
        <w:trPr>
          <w:trHeight w:val="872"/>
        </w:trPr>
        <w:tc>
          <w:tcPr>
            <w:tcW w:w="1697" w:type="dxa"/>
          </w:tcPr>
          <w:p w14:paraId="5FD3CFC2" w14:textId="08875F7D" w:rsidR="00993CB4" w:rsidRDefault="00A32B78" w:rsidP="00E60052">
            <w:pPr>
              <w:jc w:val="center"/>
              <w:rPr>
                <w:b/>
                <w:bCs/>
              </w:rPr>
            </w:pPr>
            <w:r>
              <w:rPr>
                <w:b/>
                <w:bCs/>
              </w:rPr>
              <w:lastRenderedPageBreak/>
              <w:t>G</w:t>
            </w:r>
          </w:p>
        </w:tc>
        <w:tc>
          <w:tcPr>
            <w:tcW w:w="3802" w:type="dxa"/>
          </w:tcPr>
          <w:p w14:paraId="6C152682" w14:textId="77777777" w:rsidR="00B91828" w:rsidRPr="00A81619" w:rsidRDefault="00B91828" w:rsidP="00B91828">
            <w:pPr>
              <w:spacing w:after="120"/>
            </w:pPr>
            <w:r w:rsidRPr="00A81619">
              <w:t>Training Requirements:</w:t>
            </w:r>
          </w:p>
          <w:p w14:paraId="67E89F23" w14:textId="77777777" w:rsidR="00570184" w:rsidRPr="00A81619" w:rsidRDefault="00570184" w:rsidP="00570184">
            <w:pPr>
              <w:spacing w:before="240"/>
              <w:rPr>
                <w:b/>
                <w:bCs/>
              </w:rPr>
            </w:pPr>
            <w:r w:rsidRPr="00A81619">
              <w:rPr>
                <w:b/>
                <w:bCs/>
              </w:rPr>
              <w:t>-   General Orientation</w:t>
            </w:r>
          </w:p>
          <w:p w14:paraId="5BD6350B" w14:textId="29CEC189" w:rsidR="00993CB4" w:rsidRPr="00A81619" w:rsidRDefault="00570184" w:rsidP="00570184">
            <w:pPr>
              <w:spacing w:before="240"/>
              <w:rPr>
                <w:b/>
                <w:bCs/>
              </w:rPr>
            </w:pPr>
            <w:r w:rsidRPr="00A81619">
              <w:rPr>
                <w:b/>
                <w:bCs/>
              </w:rPr>
              <w:t xml:space="preserve">-    </w:t>
            </w:r>
            <w:r w:rsidR="00B91828" w:rsidRPr="00A81619">
              <w:rPr>
                <w:b/>
                <w:bCs/>
              </w:rPr>
              <w:t>Introductory Visits</w:t>
            </w:r>
          </w:p>
        </w:tc>
        <w:tc>
          <w:tcPr>
            <w:tcW w:w="3035" w:type="dxa"/>
          </w:tcPr>
          <w:p w14:paraId="43BDD298" w14:textId="0A31D495" w:rsidR="00993CB4" w:rsidRPr="00A81619" w:rsidRDefault="003C27D0" w:rsidP="00E60052">
            <w:pPr>
              <w:rPr>
                <w:color w:val="000000"/>
              </w:rPr>
            </w:pPr>
            <w:r w:rsidRPr="00A81619">
              <w:t>651 CMR 12.07</w:t>
            </w:r>
            <w:r w:rsidR="00655611" w:rsidRPr="00A81619">
              <w:t>(1)</w:t>
            </w:r>
            <w:r w:rsidRPr="00A81619">
              <w:t>(7)</w:t>
            </w:r>
          </w:p>
        </w:tc>
        <w:tc>
          <w:tcPr>
            <w:tcW w:w="3564" w:type="dxa"/>
          </w:tcPr>
          <w:p w14:paraId="0F3D07E0" w14:textId="12A4FDBD" w:rsidR="00570184" w:rsidRPr="00A81619" w:rsidRDefault="00570184" w:rsidP="00E60052">
            <w:r w:rsidRPr="00A81619">
              <w:t xml:space="preserve">Missing or inconsistent </w:t>
            </w:r>
            <w:r w:rsidR="00A32B78" w:rsidRPr="00A81619">
              <w:t>documentation of Orientation</w:t>
            </w:r>
          </w:p>
          <w:p w14:paraId="183AC395" w14:textId="77777777" w:rsidR="00570184" w:rsidRPr="00A81619" w:rsidRDefault="00570184" w:rsidP="00E60052"/>
          <w:p w14:paraId="6444E4C3" w14:textId="3363D6F8" w:rsidR="00993CB4" w:rsidRPr="00A81619" w:rsidRDefault="00476D36" w:rsidP="00E60052">
            <w:r w:rsidRPr="00A81619">
              <w:t>Inconsistent documentation of Introductory Visits.</w:t>
            </w:r>
          </w:p>
        </w:tc>
        <w:tc>
          <w:tcPr>
            <w:tcW w:w="1598" w:type="dxa"/>
          </w:tcPr>
          <w:p w14:paraId="4208FAFC" w14:textId="1A973C9D" w:rsidR="00993CB4" w:rsidRPr="00841B9A" w:rsidRDefault="00476D36" w:rsidP="00E60052">
            <w:pPr>
              <w:spacing w:line="276" w:lineRule="auto"/>
              <w:jc w:val="center"/>
            </w:pPr>
            <w:r w:rsidRPr="00841B9A">
              <w:t>See IV A</w:t>
            </w:r>
            <w:r w:rsidR="00FD6BF9">
              <w:t>&amp;B</w:t>
            </w:r>
          </w:p>
        </w:tc>
        <w:tc>
          <w:tcPr>
            <w:tcW w:w="1130" w:type="dxa"/>
          </w:tcPr>
          <w:p w14:paraId="6D916FD5" w14:textId="724EC598" w:rsidR="00993CB4" w:rsidRDefault="00993CB4" w:rsidP="00E60052">
            <w:pPr>
              <w:spacing w:line="276" w:lineRule="auto"/>
              <w:jc w:val="center"/>
            </w:pPr>
          </w:p>
        </w:tc>
      </w:tr>
      <w:tr w:rsidR="00812BD9" w:rsidRPr="002B32DF" w14:paraId="585140B9" w14:textId="77777777" w:rsidTr="00841B9A">
        <w:trPr>
          <w:trHeight w:val="872"/>
        </w:trPr>
        <w:tc>
          <w:tcPr>
            <w:tcW w:w="1697" w:type="dxa"/>
          </w:tcPr>
          <w:p w14:paraId="496521C7" w14:textId="4AA403EA" w:rsidR="00812BD9" w:rsidRDefault="00E90D80" w:rsidP="00E60052">
            <w:pPr>
              <w:jc w:val="center"/>
              <w:rPr>
                <w:b/>
                <w:bCs/>
              </w:rPr>
            </w:pPr>
            <w:r>
              <w:rPr>
                <w:b/>
                <w:bCs/>
              </w:rPr>
              <w:t>H</w:t>
            </w:r>
          </w:p>
        </w:tc>
        <w:tc>
          <w:tcPr>
            <w:tcW w:w="3802" w:type="dxa"/>
          </w:tcPr>
          <w:p w14:paraId="1C9E536E" w14:textId="77777777" w:rsidR="00E90D80" w:rsidRPr="00315375" w:rsidRDefault="00E90D80" w:rsidP="00E90D80">
            <w:r w:rsidRPr="00315375">
              <w:t>Compliance Reviews of Assisted Living Residences:</w:t>
            </w:r>
          </w:p>
          <w:p w14:paraId="00F3619B" w14:textId="77777777" w:rsidR="00E90D80" w:rsidRPr="00315375" w:rsidRDefault="00E90D80" w:rsidP="00E90D80"/>
          <w:p w14:paraId="47CDBE90" w14:textId="13F42518" w:rsidR="00812BD9" w:rsidRPr="00A81619" w:rsidRDefault="00E90D80" w:rsidP="00E90D80">
            <w:pPr>
              <w:spacing w:after="120"/>
            </w:pPr>
            <w:r w:rsidRPr="00315375">
              <w:rPr>
                <w:b/>
                <w:bCs/>
              </w:rPr>
              <w:t>Record Review</w:t>
            </w:r>
          </w:p>
        </w:tc>
        <w:tc>
          <w:tcPr>
            <w:tcW w:w="3035" w:type="dxa"/>
          </w:tcPr>
          <w:p w14:paraId="3B146A09" w14:textId="65D2000A" w:rsidR="00812BD9" w:rsidRPr="00A81619" w:rsidRDefault="00D561CE" w:rsidP="00E60052">
            <w:r w:rsidRPr="00315375">
              <w:t>651CMR 12.09(3)(c)</w:t>
            </w:r>
          </w:p>
        </w:tc>
        <w:tc>
          <w:tcPr>
            <w:tcW w:w="3564" w:type="dxa"/>
          </w:tcPr>
          <w:p w14:paraId="1934BF4D" w14:textId="2B01AEF0" w:rsidR="00812BD9" w:rsidRPr="00A81619" w:rsidRDefault="00FD4B9A" w:rsidP="00E60052">
            <w:r w:rsidRPr="00315375">
              <w:t xml:space="preserve">Records to document </w:t>
            </w:r>
            <w:r>
              <w:t xml:space="preserve">schedule quality assurance reviews </w:t>
            </w:r>
            <w:r w:rsidRPr="00315375">
              <w:t>were missing.</w:t>
            </w:r>
          </w:p>
        </w:tc>
        <w:tc>
          <w:tcPr>
            <w:tcW w:w="1598" w:type="dxa"/>
          </w:tcPr>
          <w:p w14:paraId="179BB342" w14:textId="675A0FA6" w:rsidR="00812BD9" w:rsidRPr="00841B9A" w:rsidRDefault="00FD4B9A" w:rsidP="00E60052">
            <w:pPr>
              <w:spacing w:line="276" w:lineRule="auto"/>
              <w:jc w:val="center"/>
            </w:pPr>
            <w:r>
              <w:t>See IV A</w:t>
            </w:r>
          </w:p>
        </w:tc>
        <w:tc>
          <w:tcPr>
            <w:tcW w:w="1130" w:type="dxa"/>
          </w:tcPr>
          <w:p w14:paraId="4B38ACFD" w14:textId="77777777" w:rsidR="00812BD9" w:rsidRDefault="00812BD9" w:rsidP="00E60052">
            <w:pPr>
              <w:spacing w:line="276" w:lineRule="auto"/>
              <w:jc w:val="center"/>
            </w:pPr>
          </w:p>
        </w:tc>
      </w:tr>
    </w:tbl>
    <w:p w14:paraId="7F86C015" w14:textId="1F15E3CC" w:rsidR="007F619D" w:rsidRPr="002B32DF" w:rsidRDefault="007F619D" w:rsidP="006B25A5">
      <w:pPr>
        <w:spacing w:after="200"/>
        <w:rPr>
          <w:b/>
          <w:bCs/>
          <w:color w:val="FF0000"/>
          <w:u w:val="single"/>
        </w:rPr>
        <w:sectPr w:rsidR="007F619D" w:rsidRPr="002B32DF" w:rsidSect="00C4444A">
          <w:headerReference w:type="even" r:id="rId12"/>
          <w:headerReference w:type="default" r:id="rId13"/>
          <w:footerReference w:type="default" r:id="rId14"/>
          <w:headerReference w:type="first" r:id="rId15"/>
          <w:footerReference w:type="first" r:id="rId16"/>
          <w:pgSz w:w="15840" w:h="12240" w:orient="landscape"/>
          <w:pgMar w:top="1440" w:right="2430" w:bottom="1440" w:left="1440" w:header="720" w:footer="720" w:gutter="0"/>
          <w:cols w:space="720"/>
          <w:titlePg/>
          <w:docGrid w:linePitch="360"/>
        </w:sectPr>
      </w:pPr>
    </w:p>
    <w:p w14:paraId="5B604235" w14:textId="3CB5DA29" w:rsidR="00661463" w:rsidRPr="002B32DF" w:rsidRDefault="00A13D47" w:rsidP="000C653C">
      <w:pPr>
        <w:numPr>
          <w:ilvl w:val="0"/>
          <w:numId w:val="2"/>
        </w:numPr>
        <w:contextualSpacing/>
        <w:rPr>
          <w:b/>
          <w:bCs/>
          <w:u w:val="single"/>
        </w:rPr>
      </w:pPr>
      <w:r w:rsidRPr="002B32DF">
        <w:rPr>
          <w:b/>
          <w:bCs/>
          <w:u w:val="single"/>
        </w:rPr>
        <w:lastRenderedPageBreak/>
        <w:t>Summary of Compliance Review</w:t>
      </w:r>
    </w:p>
    <w:p w14:paraId="1B7901C2" w14:textId="77777777" w:rsidR="00BB0368" w:rsidRPr="009E606A" w:rsidRDefault="00BB0368" w:rsidP="007C0910">
      <w:bookmarkStart w:id="4" w:name="_Hlk53738466"/>
    </w:p>
    <w:p w14:paraId="28456FBF" w14:textId="24724C01" w:rsidR="00C13723" w:rsidRPr="009874FE" w:rsidRDefault="00E42513" w:rsidP="00A0102C">
      <w:pPr>
        <w:pStyle w:val="ListParagraph"/>
        <w:numPr>
          <w:ilvl w:val="0"/>
          <w:numId w:val="9"/>
        </w:numPr>
        <w:spacing w:line="240" w:lineRule="auto"/>
        <w:ind w:left="360"/>
        <w:rPr>
          <w:b/>
          <w:bCs/>
        </w:rPr>
      </w:pPr>
      <w:r w:rsidRPr="009874FE">
        <w:rPr>
          <w:b/>
          <w:bCs/>
        </w:rPr>
        <w:t>Service and Service Coordination Requirements</w:t>
      </w:r>
      <w:r w:rsidR="00633FC4" w:rsidRPr="009874FE">
        <w:rPr>
          <w:b/>
          <w:bCs/>
        </w:rPr>
        <w:t xml:space="preserve">- </w:t>
      </w:r>
      <w:r w:rsidR="00C13723" w:rsidRPr="009874FE">
        <w:rPr>
          <w:b/>
          <w:bCs/>
        </w:rPr>
        <w:t>Dietary Reviews</w:t>
      </w:r>
    </w:p>
    <w:p w14:paraId="0ADCCDCE" w14:textId="77777777" w:rsidR="00C13723" w:rsidRPr="009874FE" w:rsidRDefault="00C13723" w:rsidP="00C13723">
      <w:pPr>
        <w:pStyle w:val="ListParagraph"/>
        <w:numPr>
          <w:ilvl w:val="0"/>
          <w:numId w:val="10"/>
        </w:numPr>
        <w:spacing w:line="240" w:lineRule="auto"/>
        <w:ind w:left="936"/>
        <w:rPr>
          <w:b/>
          <w:bCs/>
        </w:rPr>
      </w:pPr>
      <w:r w:rsidRPr="009874FE">
        <w:rPr>
          <w:rFonts w:cs="Times New Roman"/>
          <w:szCs w:val="24"/>
        </w:rPr>
        <w:t>EOEA reviewed the Residence’s dietary plan reviews from 2022 through the date of the Compliance Review to confirm consistency with the most recent edition of the Dietary Guidelines.</w:t>
      </w:r>
    </w:p>
    <w:p w14:paraId="54C51863" w14:textId="293C0B2E" w:rsidR="00C13723" w:rsidRPr="009874FE" w:rsidRDefault="00F86CF9" w:rsidP="00862E37">
      <w:pPr>
        <w:pStyle w:val="ListParagraph"/>
        <w:numPr>
          <w:ilvl w:val="0"/>
          <w:numId w:val="17"/>
        </w:numPr>
        <w:spacing w:after="0" w:line="240" w:lineRule="auto"/>
        <w:rPr>
          <w:b/>
          <w:bCs/>
        </w:rPr>
      </w:pPr>
      <w:r w:rsidRPr="009874FE">
        <w:t>Dietary Reviews and current m</w:t>
      </w:r>
      <w:r w:rsidR="00C13723" w:rsidRPr="009874FE">
        <w:t xml:space="preserve">enus </w:t>
      </w:r>
      <w:r w:rsidR="00C13723" w:rsidRPr="009874FE">
        <w:rPr>
          <w:rFonts w:cs="Times New Roman"/>
          <w:szCs w:val="24"/>
        </w:rPr>
        <w:t>lacked the inclusion of the required language designating that the meal selections meet the minimum dietary standards of the daily recommended allowances of sodium, sugar and fat content as established by the Food and Nutrition Board of the National Research Council of the National Academy of Sciences.</w:t>
      </w:r>
    </w:p>
    <w:p w14:paraId="46C5F6A1" w14:textId="77777777" w:rsidR="00D14C99" w:rsidRPr="009874FE" w:rsidRDefault="00D14C99" w:rsidP="00FE4707"/>
    <w:p w14:paraId="73EB773E" w14:textId="07CEDDD7" w:rsidR="00DE6835" w:rsidRPr="009874FE" w:rsidRDefault="00A10931" w:rsidP="00D14C99">
      <w:pPr>
        <w:rPr>
          <w:b/>
          <w:bCs/>
        </w:rPr>
      </w:pPr>
      <w:r w:rsidRPr="009874FE">
        <w:rPr>
          <w:b/>
          <w:bCs/>
        </w:rPr>
        <w:t>B</w:t>
      </w:r>
      <w:r w:rsidR="00E42513" w:rsidRPr="009874FE">
        <w:rPr>
          <w:b/>
          <w:bCs/>
        </w:rPr>
        <w:t xml:space="preserve">. </w:t>
      </w:r>
      <w:r w:rsidR="00BB0368" w:rsidRPr="009874FE">
        <w:rPr>
          <w:b/>
          <w:bCs/>
        </w:rPr>
        <w:t>General Requirements for an Assisted Living Residence (ALR)</w:t>
      </w:r>
      <w:r w:rsidR="001B42B4" w:rsidRPr="009874FE">
        <w:rPr>
          <w:b/>
          <w:bCs/>
        </w:rPr>
        <w:t xml:space="preserve">- </w:t>
      </w:r>
    </w:p>
    <w:p w14:paraId="3972ED81" w14:textId="58B6AC4C" w:rsidR="00AF3BA5" w:rsidRPr="009874FE" w:rsidRDefault="00AF3BA5" w:rsidP="00AF3BA5">
      <w:pPr>
        <w:pStyle w:val="ListParagraph"/>
        <w:numPr>
          <w:ilvl w:val="0"/>
          <w:numId w:val="10"/>
        </w:numPr>
        <w:spacing w:line="240" w:lineRule="auto"/>
        <w:ind w:left="936"/>
        <w:rPr>
          <w:rFonts w:eastAsia="Times New Roman" w:cs="Times New Roman"/>
          <w:b/>
          <w:bCs/>
          <w:szCs w:val="24"/>
        </w:rPr>
      </w:pPr>
      <w:r w:rsidRPr="009874FE">
        <w:t>EOEA</w:t>
      </w:r>
      <w:r w:rsidRPr="009874FE">
        <w:rPr>
          <w:iCs/>
          <w:color w:val="000000"/>
        </w:rPr>
        <w:t xml:space="preserve"> reviewed </w:t>
      </w:r>
      <w:r w:rsidR="00F86CF9" w:rsidRPr="009874FE">
        <w:rPr>
          <w:iCs/>
          <w:color w:val="000000"/>
        </w:rPr>
        <w:t>five</w:t>
      </w:r>
      <w:r w:rsidRPr="009874FE">
        <w:rPr>
          <w:iCs/>
          <w:color w:val="000000"/>
        </w:rPr>
        <w:t xml:space="preserve"> (</w:t>
      </w:r>
      <w:r w:rsidR="00F86CF9" w:rsidRPr="009874FE">
        <w:rPr>
          <w:iCs/>
          <w:color w:val="000000"/>
        </w:rPr>
        <w:t>5</w:t>
      </w:r>
      <w:r w:rsidRPr="009874FE">
        <w:rPr>
          <w:iCs/>
          <w:color w:val="000000"/>
        </w:rPr>
        <w:t xml:space="preserve">) Resident Records reviewing documentation from </w:t>
      </w:r>
      <w:proofErr w:type="gramStart"/>
      <w:r w:rsidR="00F86CF9" w:rsidRPr="009874FE">
        <w:rPr>
          <w:iCs/>
          <w:color w:val="000000"/>
        </w:rPr>
        <w:t>May</w:t>
      </w:r>
      <w:r w:rsidRPr="009874FE">
        <w:rPr>
          <w:iCs/>
          <w:color w:val="000000"/>
        </w:rPr>
        <w:t>,</w:t>
      </w:r>
      <w:proofErr w:type="gramEnd"/>
      <w:r w:rsidRPr="009874FE">
        <w:rPr>
          <w:iCs/>
          <w:color w:val="000000"/>
        </w:rPr>
        <w:t xml:space="preserve"> 2022 through the date of the Compliance Review to determine compliance</w:t>
      </w:r>
      <w:r w:rsidRPr="009874FE">
        <w:rPr>
          <w:b/>
          <w:bCs/>
        </w:rPr>
        <w:t xml:space="preserve"> </w:t>
      </w:r>
      <w:r w:rsidRPr="009874FE">
        <w:t>with the requirements for Screening</w:t>
      </w:r>
      <w:r w:rsidR="000F23B9" w:rsidRPr="009874FE">
        <w:t xml:space="preserve">s, </w:t>
      </w:r>
      <w:r w:rsidRPr="009874FE">
        <w:t>Assessment</w:t>
      </w:r>
      <w:r w:rsidR="000F23B9" w:rsidRPr="009874FE">
        <w:t>s</w:t>
      </w:r>
      <w:r w:rsidR="0049250E" w:rsidRPr="009874FE">
        <w:t xml:space="preserve"> and Service Plan Development </w:t>
      </w:r>
      <w:r w:rsidR="000F23B9" w:rsidRPr="009874FE">
        <w:t>and Requirements</w:t>
      </w:r>
      <w:r w:rsidRPr="009874FE">
        <w:t>.</w:t>
      </w:r>
    </w:p>
    <w:p w14:paraId="090E4B14" w14:textId="77777777" w:rsidR="00AF3BA5" w:rsidRPr="009874FE" w:rsidRDefault="00AF3BA5" w:rsidP="00AF3BA5">
      <w:pPr>
        <w:ind w:left="576"/>
        <w:contextualSpacing/>
        <w:rPr>
          <w:rFonts w:eastAsiaTheme="minorHAnsi" w:cstheme="minorBidi"/>
          <w:b/>
          <w:bCs/>
          <w:szCs w:val="22"/>
        </w:rPr>
      </w:pPr>
      <w:r w:rsidRPr="009874FE">
        <w:rPr>
          <w:b/>
        </w:rPr>
        <w:t xml:space="preserve">      Screening and Assessment</w:t>
      </w:r>
    </w:p>
    <w:p w14:paraId="1E9C2042" w14:textId="3C761217" w:rsidR="00AF3BA5" w:rsidRPr="009874FE" w:rsidRDefault="000B3BF8" w:rsidP="00AF3BA5">
      <w:pPr>
        <w:pStyle w:val="ListParagraph"/>
        <w:numPr>
          <w:ilvl w:val="0"/>
          <w:numId w:val="26"/>
        </w:numPr>
        <w:tabs>
          <w:tab w:val="left" w:pos="450"/>
        </w:tabs>
        <w:spacing w:line="240" w:lineRule="auto"/>
        <w:ind w:left="1296"/>
        <w:rPr>
          <w:b/>
          <w:bCs/>
        </w:rPr>
      </w:pPr>
      <w:r w:rsidRPr="009874FE">
        <w:t>Five</w:t>
      </w:r>
      <w:r w:rsidR="00AF3BA5" w:rsidRPr="009874FE">
        <w:t xml:space="preserve"> (</w:t>
      </w:r>
      <w:r w:rsidRPr="009874FE">
        <w:t>5</w:t>
      </w:r>
      <w:r w:rsidR="00AF3BA5" w:rsidRPr="009874FE">
        <w:t xml:space="preserve">) records were </w:t>
      </w:r>
      <w:r w:rsidR="00B0744B" w:rsidRPr="009874FE">
        <w:t>missing</w:t>
      </w:r>
      <w:r w:rsidR="00AF3BA5" w:rsidRPr="009874FE">
        <w:t xml:space="preserve"> documentation to confirm that assessments noted the </w:t>
      </w:r>
      <w:r w:rsidRPr="009874FE">
        <w:t>Resident’s cognitive status</w:t>
      </w:r>
      <w:r w:rsidR="00AF3BA5" w:rsidRPr="009874FE">
        <w:t>.</w:t>
      </w:r>
    </w:p>
    <w:p w14:paraId="668E496F" w14:textId="77777777" w:rsidR="00AF3BA5" w:rsidRPr="009874FE" w:rsidRDefault="00AF3BA5" w:rsidP="00AF3BA5">
      <w:pPr>
        <w:ind w:left="576"/>
        <w:rPr>
          <w:b/>
          <w:bCs/>
        </w:rPr>
      </w:pPr>
      <w:r w:rsidRPr="009874FE">
        <w:rPr>
          <w:b/>
          <w:bCs/>
        </w:rPr>
        <w:t xml:space="preserve">      Service Plan Development and Requirements</w:t>
      </w:r>
    </w:p>
    <w:p w14:paraId="5DD66BFE" w14:textId="77777777" w:rsidR="00EE3BD2" w:rsidRPr="009874FE" w:rsidRDefault="009E3E5F" w:rsidP="003901EB">
      <w:pPr>
        <w:pStyle w:val="ListParagraph"/>
        <w:numPr>
          <w:ilvl w:val="0"/>
          <w:numId w:val="26"/>
        </w:numPr>
        <w:tabs>
          <w:tab w:val="left" w:pos="450"/>
        </w:tabs>
        <w:spacing w:line="240" w:lineRule="auto"/>
        <w:ind w:left="1296"/>
        <w:rPr>
          <w:b/>
          <w:bCs/>
        </w:rPr>
      </w:pPr>
      <w:r w:rsidRPr="009874FE">
        <w:t>Five</w:t>
      </w:r>
      <w:r w:rsidR="003901EB" w:rsidRPr="009874FE">
        <w:t xml:space="preserve"> (</w:t>
      </w:r>
      <w:r w:rsidRPr="009874FE">
        <w:t>5</w:t>
      </w:r>
      <w:r w:rsidR="003901EB" w:rsidRPr="009874FE">
        <w:t>)</w:t>
      </w:r>
      <w:r w:rsidR="0065456B" w:rsidRPr="009874FE">
        <w:t xml:space="preserve"> records were missing documentation of how the Residence provides </w:t>
      </w:r>
    </w:p>
    <w:p w14:paraId="4470CAFA" w14:textId="4A55EF9E" w:rsidR="0065456B" w:rsidRPr="009874FE" w:rsidRDefault="0065456B" w:rsidP="00EE3BD2">
      <w:pPr>
        <w:pStyle w:val="ListParagraph"/>
        <w:tabs>
          <w:tab w:val="left" w:pos="450"/>
        </w:tabs>
        <w:spacing w:line="240" w:lineRule="auto"/>
        <w:ind w:left="1296"/>
        <w:rPr>
          <w:b/>
          <w:bCs/>
        </w:rPr>
      </w:pPr>
      <w:r w:rsidRPr="009874FE">
        <w:t xml:space="preserve">24-hours per day, </w:t>
      </w:r>
      <w:r w:rsidR="00D31F70" w:rsidRPr="009874FE">
        <w:t xml:space="preserve">awake, </w:t>
      </w:r>
      <w:r w:rsidRPr="009874FE">
        <w:t>onsite staff.</w:t>
      </w:r>
    </w:p>
    <w:p w14:paraId="110207ED" w14:textId="4B955151" w:rsidR="000D4BAE" w:rsidRPr="009874FE" w:rsidRDefault="00AF3BA5" w:rsidP="00D14C99">
      <w:pPr>
        <w:rPr>
          <w:b/>
          <w:bCs/>
        </w:rPr>
      </w:pPr>
      <w:r w:rsidRPr="009874FE">
        <w:rPr>
          <w:b/>
          <w:bCs/>
        </w:rPr>
        <w:t xml:space="preserve">               </w:t>
      </w:r>
      <w:r w:rsidR="000D4BAE" w:rsidRPr="009874FE">
        <w:rPr>
          <w:b/>
          <w:bCs/>
        </w:rPr>
        <w:t>Bed Rail Assessments</w:t>
      </w:r>
    </w:p>
    <w:p w14:paraId="15F6C7F9" w14:textId="041CD001" w:rsidR="000D4BAE" w:rsidRPr="009874FE" w:rsidRDefault="000D4BAE" w:rsidP="000C653C">
      <w:pPr>
        <w:pStyle w:val="ListParagraph"/>
        <w:numPr>
          <w:ilvl w:val="0"/>
          <w:numId w:val="4"/>
        </w:numPr>
        <w:spacing w:after="0" w:line="240" w:lineRule="auto"/>
        <w:ind w:left="936"/>
      </w:pPr>
      <w:r w:rsidRPr="009874FE">
        <w:t xml:space="preserve">EOEA reviewed the Residence records of </w:t>
      </w:r>
      <w:r w:rsidR="007A4F53" w:rsidRPr="009874FE">
        <w:t>five (5)</w:t>
      </w:r>
      <w:r w:rsidRPr="009874FE">
        <w:t xml:space="preserve"> Residents utilizing bed rails / U-bars or similar devices </w:t>
      </w:r>
      <w:r w:rsidRPr="009874FE">
        <w:rPr>
          <w:iCs/>
        </w:rPr>
        <w:t>for the period of 2022 through the date of the Compliance Review</w:t>
      </w:r>
      <w:r w:rsidRPr="009874FE">
        <w:t xml:space="preserve"> to determine compliance with the required assessment by a physical/occupational therapist every six months.</w:t>
      </w:r>
    </w:p>
    <w:p w14:paraId="0480E1A5" w14:textId="08554573" w:rsidR="000D4BAE" w:rsidRPr="009874FE" w:rsidRDefault="000D4BAE" w:rsidP="000D4BAE">
      <w:pPr>
        <w:numPr>
          <w:ilvl w:val="2"/>
          <w:numId w:val="6"/>
        </w:numPr>
        <w:spacing w:after="12"/>
        <w:ind w:left="1296"/>
        <w:contextualSpacing/>
        <w:rPr>
          <w:rFonts w:eastAsiaTheme="minorHAnsi"/>
          <w:szCs w:val="22"/>
        </w:rPr>
      </w:pPr>
      <w:r w:rsidRPr="009874FE">
        <w:rPr>
          <w:rFonts w:eastAsiaTheme="minorHAnsi"/>
          <w:szCs w:val="22"/>
        </w:rPr>
        <w:t xml:space="preserve">Documentation of an assessment conducted by a physical/occupational therapist every six months for </w:t>
      </w:r>
      <w:r w:rsidR="00257DBB" w:rsidRPr="009874FE">
        <w:rPr>
          <w:rFonts w:eastAsiaTheme="minorHAnsi"/>
          <w:szCs w:val="22"/>
        </w:rPr>
        <w:t>four</w:t>
      </w:r>
      <w:r w:rsidR="001403ED" w:rsidRPr="009874FE">
        <w:rPr>
          <w:rFonts w:eastAsiaTheme="minorHAnsi"/>
          <w:szCs w:val="22"/>
        </w:rPr>
        <w:t xml:space="preserve"> (</w:t>
      </w:r>
      <w:r w:rsidR="00257DBB" w:rsidRPr="009874FE">
        <w:rPr>
          <w:rFonts w:eastAsiaTheme="minorHAnsi"/>
          <w:szCs w:val="22"/>
        </w:rPr>
        <w:t>4</w:t>
      </w:r>
      <w:r w:rsidR="001403ED" w:rsidRPr="009874FE">
        <w:rPr>
          <w:rFonts w:eastAsiaTheme="minorHAnsi"/>
          <w:szCs w:val="22"/>
        </w:rPr>
        <w:t>)</w:t>
      </w:r>
      <w:r w:rsidRPr="009874FE">
        <w:rPr>
          <w:rFonts w:eastAsiaTheme="minorHAnsi"/>
          <w:szCs w:val="22"/>
        </w:rPr>
        <w:t xml:space="preserve"> Resident</w:t>
      </w:r>
      <w:r w:rsidR="00050200" w:rsidRPr="009874FE">
        <w:rPr>
          <w:rFonts w:eastAsiaTheme="minorHAnsi"/>
          <w:szCs w:val="22"/>
        </w:rPr>
        <w:t>s</w:t>
      </w:r>
      <w:r w:rsidRPr="009874FE">
        <w:rPr>
          <w:rFonts w:eastAsiaTheme="minorHAnsi"/>
          <w:szCs w:val="22"/>
        </w:rPr>
        <w:t xml:space="preserve"> </w:t>
      </w:r>
      <w:r w:rsidR="007405C6" w:rsidRPr="009874FE">
        <w:rPr>
          <w:rFonts w:eastAsiaTheme="minorHAnsi"/>
          <w:szCs w:val="22"/>
        </w:rPr>
        <w:t xml:space="preserve">noting that the Resident can </w:t>
      </w:r>
      <w:r w:rsidR="00974D2E" w:rsidRPr="009874FE">
        <w:rPr>
          <w:rFonts w:eastAsiaTheme="minorHAnsi"/>
          <w:szCs w:val="22"/>
        </w:rPr>
        <w:t>independently navigat</w:t>
      </w:r>
      <w:r w:rsidR="007405C6" w:rsidRPr="009874FE">
        <w:rPr>
          <w:rFonts w:eastAsiaTheme="minorHAnsi"/>
          <w:szCs w:val="22"/>
        </w:rPr>
        <w:t>e around</w:t>
      </w:r>
      <w:r w:rsidRPr="009874FE">
        <w:rPr>
          <w:rFonts w:eastAsiaTheme="minorHAnsi"/>
          <w:szCs w:val="22"/>
        </w:rPr>
        <w:t xml:space="preserve"> a bed rail/ U-bar for the calendar years reviewed</w:t>
      </w:r>
      <w:r w:rsidR="00587B64" w:rsidRPr="009874FE">
        <w:rPr>
          <w:rFonts w:eastAsiaTheme="minorHAnsi"/>
          <w:szCs w:val="22"/>
        </w:rPr>
        <w:t xml:space="preserve"> was missing</w:t>
      </w:r>
      <w:r w:rsidRPr="009874FE">
        <w:rPr>
          <w:rFonts w:eastAsiaTheme="minorHAnsi"/>
          <w:szCs w:val="22"/>
        </w:rPr>
        <w:t>.</w:t>
      </w:r>
    </w:p>
    <w:p w14:paraId="5D10F050" w14:textId="77777777" w:rsidR="004E428B" w:rsidRPr="009874FE" w:rsidRDefault="004E428B" w:rsidP="004E428B">
      <w:pPr>
        <w:pStyle w:val="ListParagraph"/>
        <w:spacing w:after="0" w:line="240" w:lineRule="auto"/>
        <w:ind w:left="1296"/>
      </w:pPr>
    </w:p>
    <w:p w14:paraId="079E7968" w14:textId="354AACC3" w:rsidR="00BB0368" w:rsidRPr="009874FE" w:rsidRDefault="00A81619" w:rsidP="00BB0368">
      <w:pPr>
        <w:rPr>
          <w:bCs/>
        </w:rPr>
      </w:pPr>
      <w:r w:rsidRPr="009874FE">
        <w:rPr>
          <w:b/>
        </w:rPr>
        <w:t>C</w:t>
      </w:r>
      <w:r w:rsidR="00BB0368" w:rsidRPr="009874FE">
        <w:rPr>
          <w:b/>
        </w:rPr>
        <w:t xml:space="preserve">. </w:t>
      </w:r>
      <w:r w:rsidR="00BB0368" w:rsidRPr="009874FE">
        <w:rPr>
          <w:b/>
          <w:bCs/>
        </w:rPr>
        <w:t>Reporting Resident-specific Emergencies</w:t>
      </w:r>
      <w:r w:rsidR="00075459" w:rsidRPr="009874FE">
        <w:rPr>
          <w:b/>
          <w:bCs/>
        </w:rPr>
        <w:t xml:space="preserve">- </w:t>
      </w:r>
      <w:r w:rsidR="00BB0368" w:rsidRPr="009874FE">
        <w:rPr>
          <w:b/>
        </w:rPr>
        <w:t>Incident Reports</w:t>
      </w:r>
      <w:r w:rsidR="00BB0368" w:rsidRPr="009874FE">
        <w:t xml:space="preserve"> </w:t>
      </w:r>
    </w:p>
    <w:p w14:paraId="39C56CC5" w14:textId="396DCB87" w:rsidR="00AD32EF" w:rsidRPr="009874FE" w:rsidRDefault="00AD32EF" w:rsidP="000C653C">
      <w:pPr>
        <w:pStyle w:val="ListParagraph"/>
        <w:numPr>
          <w:ilvl w:val="0"/>
          <w:numId w:val="7"/>
        </w:numPr>
        <w:spacing w:after="0" w:line="240" w:lineRule="auto"/>
        <w:ind w:left="936"/>
        <w:rPr>
          <w:rFonts w:cs="Times New Roman"/>
          <w:szCs w:val="24"/>
        </w:rPr>
      </w:pPr>
      <w:bookmarkStart w:id="5" w:name="_Hlk106356871"/>
      <w:r w:rsidRPr="009874FE">
        <w:rPr>
          <w:rFonts w:cs="Times New Roman"/>
          <w:szCs w:val="24"/>
        </w:rPr>
        <w:t xml:space="preserve">EOEA reviewed the Residence records </w:t>
      </w:r>
      <w:bookmarkStart w:id="6" w:name="_Hlk107996322"/>
      <w:r w:rsidRPr="009874FE">
        <w:rPr>
          <w:rFonts w:cs="Times New Roman"/>
          <w:szCs w:val="24"/>
        </w:rPr>
        <w:t xml:space="preserve">and incident reports from </w:t>
      </w:r>
      <w:r w:rsidR="00061614" w:rsidRPr="009874FE">
        <w:rPr>
          <w:rFonts w:cs="Times New Roman"/>
          <w:szCs w:val="24"/>
        </w:rPr>
        <w:t>October</w:t>
      </w:r>
      <w:r w:rsidR="00865B6A" w:rsidRPr="009874FE">
        <w:rPr>
          <w:rFonts w:cs="Times New Roman"/>
          <w:szCs w:val="24"/>
        </w:rPr>
        <w:t xml:space="preserve"> 2022</w:t>
      </w:r>
      <w:r w:rsidRPr="009874FE">
        <w:rPr>
          <w:rFonts w:cs="Times New Roman"/>
          <w:szCs w:val="24"/>
        </w:rPr>
        <w:t xml:space="preserve"> through the date of the Compliance Review </w:t>
      </w:r>
      <w:bookmarkEnd w:id="5"/>
      <w:bookmarkEnd w:id="6"/>
      <w:r w:rsidRPr="009874FE">
        <w:rPr>
          <w:rFonts w:cs="Times New Roman"/>
          <w:szCs w:val="24"/>
        </w:rPr>
        <w:t>to determine whether the Residence complied with the requirement to qualifying incidents to EOEA within 24 hours after the occurrence of the incident or accident.</w:t>
      </w:r>
    </w:p>
    <w:p w14:paraId="7159728C" w14:textId="72FD54AC" w:rsidR="008665B4" w:rsidRPr="009874FE" w:rsidRDefault="00BB0368" w:rsidP="009346E1">
      <w:pPr>
        <w:pStyle w:val="ListParagraph"/>
        <w:numPr>
          <w:ilvl w:val="0"/>
          <w:numId w:val="13"/>
        </w:numPr>
        <w:spacing w:before="240" w:after="0" w:line="240" w:lineRule="auto"/>
        <w:ind w:left="1296"/>
      </w:pPr>
      <w:r w:rsidRPr="009874FE">
        <w:t xml:space="preserve">The Residence filed </w:t>
      </w:r>
      <w:r w:rsidR="00C9636D" w:rsidRPr="009874FE">
        <w:t xml:space="preserve">19 </w:t>
      </w:r>
      <w:r w:rsidRPr="009874FE">
        <w:t>incident reports greater than 24 hours after the occurrence of the incident or accident.</w:t>
      </w:r>
    </w:p>
    <w:p w14:paraId="262F0FFC" w14:textId="77777777" w:rsidR="009346E1" w:rsidRPr="009874FE" w:rsidRDefault="009346E1" w:rsidP="009346E1">
      <w:pPr>
        <w:pStyle w:val="ListParagraph"/>
        <w:spacing w:before="240" w:after="0" w:line="240" w:lineRule="auto"/>
        <w:ind w:left="1296"/>
      </w:pPr>
    </w:p>
    <w:p w14:paraId="40D3677F" w14:textId="009C6A38" w:rsidR="004A3E96" w:rsidRPr="009874FE" w:rsidRDefault="00A81619" w:rsidP="009346E1">
      <w:pPr>
        <w:rPr>
          <w:b/>
          <w:bCs/>
        </w:rPr>
      </w:pPr>
      <w:r w:rsidRPr="009874FE">
        <w:rPr>
          <w:b/>
          <w:bCs/>
        </w:rPr>
        <w:t>D</w:t>
      </w:r>
      <w:r w:rsidR="004A3E96" w:rsidRPr="009874FE">
        <w:rPr>
          <w:b/>
          <w:bCs/>
        </w:rPr>
        <w:t>. Record Requirements- Correspondence Log</w:t>
      </w:r>
    </w:p>
    <w:p w14:paraId="0936517A" w14:textId="15D800F6" w:rsidR="004A3E96" w:rsidRPr="009874FE" w:rsidRDefault="004A3E96" w:rsidP="000C653C">
      <w:pPr>
        <w:pStyle w:val="ListParagraph"/>
        <w:numPr>
          <w:ilvl w:val="0"/>
          <w:numId w:val="1"/>
        </w:numPr>
        <w:tabs>
          <w:tab w:val="left" w:pos="1260"/>
        </w:tabs>
        <w:spacing w:line="240" w:lineRule="auto"/>
        <w:ind w:left="936"/>
        <w:rPr>
          <w:sz w:val="22"/>
        </w:rPr>
      </w:pPr>
      <w:r w:rsidRPr="009874FE">
        <w:t xml:space="preserve">EOEA reviewed the documentation maintained in </w:t>
      </w:r>
      <w:r w:rsidR="006D4B8B" w:rsidRPr="009874FE">
        <w:t>a</w:t>
      </w:r>
      <w:r w:rsidRPr="009874FE">
        <w:t xml:space="preserve"> 90-day correspondence log to communicate information necessary to maintain the continuity of care for Residents</w:t>
      </w:r>
      <w:r w:rsidR="008A0033" w:rsidRPr="009874FE">
        <w:t>.</w:t>
      </w:r>
    </w:p>
    <w:p w14:paraId="03E05CBD" w14:textId="04326148" w:rsidR="004A3E96" w:rsidRPr="009874FE" w:rsidRDefault="004A3E96" w:rsidP="000C653C">
      <w:pPr>
        <w:pStyle w:val="ListParagraph"/>
        <w:numPr>
          <w:ilvl w:val="0"/>
          <w:numId w:val="15"/>
        </w:numPr>
        <w:tabs>
          <w:tab w:val="left" w:pos="1260"/>
        </w:tabs>
        <w:spacing w:after="0" w:line="240" w:lineRule="auto"/>
        <w:ind w:left="1296"/>
        <w:rPr>
          <w:szCs w:val="24"/>
        </w:rPr>
      </w:pPr>
      <w:r w:rsidRPr="009874FE">
        <w:rPr>
          <w:szCs w:val="24"/>
        </w:rPr>
        <w:lastRenderedPageBreak/>
        <w:t>The</w:t>
      </w:r>
      <w:r w:rsidR="00645A2D" w:rsidRPr="009874FE">
        <w:rPr>
          <w:szCs w:val="24"/>
        </w:rPr>
        <w:t xml:space="preserve"> </w:t>
      </w:r>
      <w:r w:rsidRPr="009874FE">
        <w:rPr>
          <w:szCs w:val="24"/>
        </w:rPr>
        <w:t xml:space="preserve">log did not </w:t>
      </w:r>
      <w:r w:rsidRPr="009874FE">
        <w:t xml:space="preserve">consistently document all </w:t>
      </w:r>
      <w:r w:rsidRPr="009874FE">
        <w:rPr>
          <w:rFonts w:cs="Times New Roman"/>
          <w:iCs/>
          <w:color w:val="000000"/>
          <w:szCs w:val="24"/>
        </w:rPr>
        <w:t>significant or pertinent information necessary to maintain the continuity of care for all Residents.</w:t>
      </w:r>
    </w:p>
    <w:p w14:paraId="5BF0E41E" w14:textId="77777777" w:rsidR="001671DA" w:rsidRPr="009874FE" w:rsidRDefault="001671DA" w:rsidP="001671DA">
      <w:pPr>
        <w:pStyle w:val="ListParagraph"/>
        <w:tabs>
          <w:tab w:val="left" w:pos="1260"/>
        </w:tabs>
        <w:spacing w:after="0" w:line="240" w:lineRule="auto"/>
        <w:ind w:left="1296"/>
        <w:rPr>
          <w:szCs w:val="24"/>
        </w:rPr>
      </w:pPr>
    </w:p>
    <w:p w14:paraId="23D3AC69" w14:textId="20114ACA" w:rsidR="001671DA" w:rsidRPr="009874FE" w:rsidRDefault="00A81619" w:rsidP="001671DA">
      <w:pPr>
        <w:rPr>
          <w:b/>
          <w:bCs/>
        </w:rPr>
      </w:pPr>
      <w:r w:rsidRPr="009874FE">
        <w:rPr>
          <w:b/>
          <w:bCs/>
        </w:rPr>
        <w:t>E</w:t>
      </w:r>
      <w:r w:rsidR="001671DA" w:rsidRPr="009874FE">
        <w:rPr>
          <w:b/>
          <w:bCs/>
        </w:rPr>
        <w:t>. Staffing Requirements- Staffing Levels</w:t>
      </w:r>
    </w:p>
    <w:p w14:paraId="0A89F584" w14:textId="77777777" w:rsidR="001671DA" w:rsidRPr="009874FE" w:rsidRDefault="001671DA" w:rsidP="000C653C">
      <w:pPr>
        <w:numPr>
          <w:ilvl w:val="0"/>
          <w:numId w:val="14"/>
        </w:numPr>
        <w:ind w:left="936"/>
        <w:contextualSpacing/>
      </w:pPr>
      <w:r w:rsidRPr="009874FE">
        <w:t>EOEA reviewed the Residence records to determine compliance with Staffing Level requirements.</w:t>
      </w:r>
    </w:p>
    <w:p w14:paraId="65CBEA81" w14:textId="10E3E6B1" w:rsidR="00C51975" w:rsidRPr="009874FE" w:rsidRDefault="001671DA" w:rsidP="00A82275">
      <w:pPr>
        <w:numPr>
          <w:ilvl w:val="1"/>
          <w:numId w:val="16"/>
        </w:numPr>
        <w:ind w:left="1296"/>
        <w:rPr>
          <w:rFonts w:eastAsiaTheme="minorHAnsi"/>
        </w:rPr>
      </w:pPr>
      <w:r w:rsidRPr="009874FE">
        <w:t xml:space="preserve"> </w:t>
      </w:r>
      <w:r w:rsidRPr="009874FE">
        <w:rPr>
          <w:rFonts w:eastAsiaTheme="minorHAnsi"/>
        </w:rPr>
        <w:t xml:space="preserve">Documentation to confirm the Residence conducted </w:t>
      </w:r>
      <w:r w:rsidR="009F1AD5" w:rsidRPr="009874FE">
        <w:rPr>
          <w:rFonts w:eastAsiaTheme="minorHAnsi"/>
        </w:rPr>
        <w:t xml:space="preserve">timely </w:t>
      </w:r>
      <w:r w:rsidRPr="009874FE">
        <w:t xml:space="preserve">quarterly staffing level assessments was missing for </w:t>
      </w:r>
      <w:r w:rsidR="00CC7CA2" w:rsidRPr="009874FE">
        <w:t xml:space="preserve">the last </w:t>
      </w:r>
      <w:r w:rsidR="009E3873" w:rsidRPr="009874FE">
        <w:t xml:space="preserve">three </w:t>
      </w:r>
      <w:r w:rsidR="00CC7CA2" w:rsidRPr="009874FE">
        <w:t>quarter</w:t>
      </w:r>
      <w:r w:rsidR="009E3873" w:rsidRPr="009874FE">
        <w:t>s</w:t>
      </w:r>
      <w:r w:rsidR="00CC7CA2" w:rsidRPr="009874FE">
        <w:t xml:space="preserve"> of 2022, </w:t>
      </w:r>
      <w:r w:rsidR="004A464F" w:rsidRPr="009874FE">
        <w:t>all four</w:t>
      </w:r>
      <w:r w:rsidRPr="009874FE">
        <w:t xml:space="preserve"> quarter</w:t>
      </w:r>
      <w:r w:rsidR="004A464F" w:rsidRPr="009874FE">
        <w:t>s</w:t>
      </w:r>
      <w:r w:rsidRPr="009874FE">
        <w:t xml:space="preserve"> of 202</w:t>
      </w:r>
      <w:r w:rsidR="004A464F" w:rsidRPr="009874FE">
        <w:t>3</w:t>
      </w:r>
      <w:r w:rsidRPr="009874FE">
        <w:t xml:space="preserve"> </w:t>
      </w:r>
      <w:r w:rsidR="00DC3393" w:rsidRPr="009874FE">
        <w:t>and the first quarter of 2024.</w:t>
      </w:r>
      <w:r w:rsidR="00CC7CA2" w:rsidRPr="009874FE">
        <w:t xml:space="preserve"> </w:t>
      </w:r>
    </w:p>
    <w:p w14:paraId="4D727969" w14:textId="77777777" w:rsidR="00156952" w:rsidRPr="009874FE" w:rsidRDefault="00156952" w:rsidP="00156952">
      <w:pPr>
        <w:ind w:left="1296"/>
        <w:rPr>
          <w:rFonts w:eastAsiaTheme="minorHAnsi"/>
        </w:rPr>
      </w:pPr>
    </w:p>
    <w:p w14:paraId="4A9BAD4A" w14:textId="04DB687C" w:rsidR="00BB0368" w:rsidRPr="009874FE" w:rsidRDefault="00A81619" w:rsidP="000E5657">
      <w:pPr>
        <w:rPr>
          <w:b/>
          <w:bCs/>
        </w:rPr>
      </w:pPr>
      <w:r w:rsidRPr="009874FE">
        <w:rPr>
          <w:b/>
          <w:bCs/>
        </w:rPr>
        <w:t>F</w:t>
      </w:r>
      <w:r w:rsidR="00BB0368" w:rsidRPr="009874FE">
        <w:rPr>
          <w:b/>
          <w:bCs/>
        </w:rPr>
        <w:t xml:space="preserve">. </w:t>
      </w:r>
      <w:r w:rsidR="00C048A5" w:rsidRPr="009874FE">
        <w:rPr>
          <w:b/>
          <w:bCs/>
        </w:rPr>
        <w:t>Staffing</w:t>
      </w:r>
      <w:r w:rsidR="00BB0368" w:rsidRPr="009874FE">
        <w:rPr>
          <w:b/>
          <w:bCs/>
        </w:rPr>
        <w:t xml:space="preserve"> Requirements</w:t>
      </w:r>
      <w:r w:rsidR="000E5657" w:rsidRPr="009874FE">
        <w:rPr>
          <w:b/>
          <w:bCs/>
        </w:rPr>
        <w:t>-</w:t>
      </w:r>
      <w:r w:rsidR="002A5A34" w:rsidRPr="009874FE">
        <w:rPr>
          <w:b/>
          <w:bCs/>
        </w:rPr>
        <w:t xml:space="preserve"> </w:t>
      </w:r>
      <w:r w:rsidR="00BB0368" w:rsidRPr="009874FE">
        <w:rPr>
          <w:b/>
          <w:bCs/>
        </w:rPr>
        <w:t>Health Screening Requirements</w:t>
      </w:r>
    </w:p>
    <w:p w14:paraId="5153C701" w14:textId="2F4E7E20" w:rsidR="00BB0368" w:rsidRPr="009874FE" w:rsidRDefault="00BB0368" w:rsidP="000C653C">
      <w:pPr>
        <w:numPr>
          <w:ilvl w:val="0"/>
          <w:numId w:val="14"/>
        </w:numPr>
        <w:ind w:left="936"/>
        <w:contextualSpacing/>
      </w:pPr>
      <w:r w:rsidRPr="009874FE">
        <w:t xml:space="preserve">EOEA reviewed the personnel records of </w:t>
      </w:r>
      <w:r w:rsidR="00C9636D" w:rsidRPr="009874FE">
        <w:t>five</w:t>
      </w:r>
      <w:r w:rsidR="000E5657" w:rsidRPr="009874FE">
        <w:t xml:space="preserve"> (</w:t>
      </w:r>
      <w:r w:rsidR="00C9636D" w:rsidRPr="009874FE">
        <w:t>5</w:t>
      </w:r>
      <w:r w:rsidR="000E5657" w:rsidRPr="009874FE">
        <w:t>)</w:t>
      </w:r>
      <w:r w:rsidRPr="009874FE">
        <w:t xml:space="preserve"> staff members to determine compliance with Health Screening requirements.  </w:t>
      </w:r>
    </w:p>
    <w:p w14:paraId="58AFC6E5" w14:textId="39E40E35" w:rsidR="00F03B09" w:rsidRPr="009874FE" w:rsidRDefault="00C9636D" w:rsidP="000C653C">
      <w:pPr>
        <w:numPr>
          <w:ilvl w:val="1"/>
          <w:numId w:val="14"/>
        </w:numPr>
        <w:ind w:left="1296"/>
        <w:rPr>
          <w:rFonts w:eastAsiaTheme="minorHAnsi"/>
        </w:rPr>
      </w:pPr>
      <w:r w:rsidRPr="009874FE">
        <w:rPr>
          <w:rFonts w:eastAsiaTheme="minorHAnsi"/>
        </w:rPr>
        <w:t>Two</w:t>
      </w:r>
      <w:r w:rsidR="00D14798" w:rsidRPr="009874FE">
        <w:rPr>
          <w:rFonts w:eastAsiaTheme="minorHAnsi"/>
        </w:rPr>
        <w:t xml:space="preserve"> (</w:t>
      </w:r>
      <w:r w:rsidRPr="009874FE">
        <w:rPr>
          <w:rFonts w:eastAsiaTheme="minorHAnsi"/>
        </w:rPr>
        <w:t>2</w:t>
      </w:r>
      <w:r w:rsidR="00D14798" w:rsidRPr="009874FE">
        <w:rPr>
          <w:rFonts w:eastAsiaTheme="minorHAnsi"/>
        </w:rPr>
        <w:t xml:space="preserve">) records were missing documentation to confirm </w:t>
      </w:r>
      <w:r w:rsidR="00D14798" w:rsidRPr="009874FE">
        <w:t>seasonal influenza vaccinations or declination statements</w:t>
      </w:r>
      <w:r w:rsidR="00977B00" w:rsidRPr="009874FE">
        <w:t xml:space="preserve"> for the </w:t>
      </w:r>
      <w:r w:rsidR="00A53FEA" w:rsidRPr="009874FE">
        <w:t>2022 / 2023 flu season</w:t>
      </w:r>
      <w:r w:rsidR="00D14798" w:rsidRPr="009874FE">
        <w:t>.</w:t>
      </w:r>
    </w:p>
    <w:p w14:paraId="71FEAEBE" w14:textId="02DDBD78" w:rsidR="00A53FEA" w:rsidRPr="009874FE" w:rsidRDefault="00C9636D" w:rsidP="00A53FEA">
      <w:pPr>
        <w:numPr>
          <w:ilvl w:val="1"/>
          <w:numId w:val="14"/>
        </w:numPr>
        <w:ind w:left="1296"/>
        <w:rPr>
          <w:rFonts w:eastAsiaTheme="minorHAnsi"/>
        </w:rPr>
      </w:pPr>
      <w:r w:rsidRPr="009874FE">
        <w:rPr>
          <w:rFonts w:eastAsiaTheme="minorHAnsi"/>
        </w:rPr>
        <w:t>One</w:t>
      </w:r>
      <w:r w:rsidR="00A53FEA" w:rsidRPr="009874FE">
        <w:rPr>
          <w:rFonts w:eastAsiaTheme="minorHAnsi"/>
        </w:rPr>
        <w:t xml:space="preserve"> (</w:t>
      </w:r>
      <w:r w:rsidRPr="009874FE">
        <w:rPr>
          <w:rFonts w:eastAsiaTheme="minorHAnsi"/>
        </w:rPr>
        <w:t>1</w:t>
      </w:r>
      <w:r w:rsidR="00A53FEA" w:rsidRPr="009874FE">
        <w:rPr>
          <w:rFonts w:eastAsiaTheme="minorHAnsi"/>
        </w:rPr>
        <w:t xml:space="preserve">) record </w:t>
      </w:r>
      <w:r w:rsidRPr="009874FE">
        <w:rPr>
          <w:rFonts w:eastAsiaTheme="minorHAnsi"/>
        </w:rPr>
        <w:t>was</w:t>
      </w:r>
      <w:r w:rsidR="00A53FEA" w:rsidRPr="009874FE">
        <w:rPr>
          <w:rFonts w:eastAsiaTheme="minorHAnsi"/>
        </w:rPr>
        <w:t xml:space="preserve"> missing documentation to confirm </w:t>
      </w:r>
      <w:r w:rsidR="00A53FEA" w:rsidRPr="009874FE">
        <w:t>seasonal influenza vaccinations or declination statements for the 2023 / 2024 flu season.</w:t>
      </w:r>
    </w:p>
    <w:p w14:paraId="7A03A535" w14:textId="77777777" w:rsidR="00476679" w:rsidRPr="009874FE" w:rsidRDefault="00476679" w:rsidP="00476679">
      <w:pPr>
        <w:rPr>
          <w:rFonts w:eastAsiaTheme="minorHAnsi"/>
        </w:rPr>
      </w:pPr>
    </w:p>
    <w:p w14:paraId="24F7448D" w14:textId="00150104" w:rsidR="00C82212" w:rsidRPr="009874FE" w:rsidRDefault="00A81619" w:rsidP="00476679">
      <w:pPr>
        <w:rPr>
          <w:b/>
        </w:rPr>
      </w:pPr>
      <w:r w:rsidRPr="009874FE">
        <w:rPr>
          <w:b/>
        </w:rPr>
        <w:t>G</w:t>
      </w:r>
      <w:r w:rsidR="00476679" w:rsidRPr="009874FE">
        <w:rPr>
          <w:b/>
        </w:rPr>
        <w:t xml:space="preserve">. Training Requirements- </w:t>
      </w:r>
    </w:p>
    <w:p w14:paraId="4D9511EE" w14:textId="77777777" w:rsidR="00C82212" w:rsidRPr="009874FE" w:rsidRDefault="00C82212" w:rsidP="00476679">
      <w:pPr>
        <w:rPr>
          <w:b/>
        </w:rPr>
      </w:pPr>
    </w:p>
    <w:p w14:paraId="166A99C1" w14:textId="2E457CE6" w:rsidR="00C82212" w:rsidRPr="009874FE" w:rsidRDefault="00C82212" w:rsidP="00C82212">
      <w:pPr>
        <w:rPr>
          <w:b/>
          <w:bCs/>
        </w:rPr>
      </w:pPr>
      <w:r w:rsidRPr="009874FE">
        <w:rPr>
          <w:b/>
          <w:bCs/>
        </w:rPr>
        <w:t xml:space="preserve">               General Orientation</w:t>
      </w:r>
    </w:p>
    <w:p w14:paraId="12994946" w14:textId="77777777" w:rsidR="00C82212" w:rsidRPr="009874FE" w:rsidRDefault="00C82212" w:rsidP="00C82212">
      <w:pPr>
        <w:numPr>
          <w:ilvl w:val="0"/>
          <w:numId w:val="14"/>
        </w:numPr>
        <w:ind w:left="936"/>
        <w:contextualSpacing/>
      </w:pPr>
      <w:r w:rsidRPr="009874FE">
        <w:t xml:space="preserve">EOEA reviewed the personnel records of five (5) staff members to determine compliance with orientation requirements.  </w:t>
      </w:r>
    </w:p>
    <w:p w14:paraId="1D9CB2D6" w14:textId="77777777" w:rsidR="00C82212" w:rsidRPr="009874FE" w:rsidRDefault="00C82212" w:rsidP="00C82212">
      <w:pPr>
        <w:pStyle w:val="ListParagraph"/>
        <w:numPr>
          <w:ilvl w:val="0"/>
          <w:numId w:val="18"/>
        </w:numPr>
        <w:spacing w:after="0" w:line="240" w:lineRule="auto"/>
        <w:ind w:left="1296"/>
        <w:rPr>
          <w:i/>
          <w:iCs/>
          <w:szCs w:val="24"/>
        </w:rPr>
      </w:pPr>
      <w:r w:rsidRPr="009874FE">
        <w:rPr>
          <w:color w:val="000000"/>
          <w:szCs w:val="24"/>
        </w:rPr>
        <w:t>Documentation for five (5) employees having received a general orientation, consisting of all required topics and time requirements, was missing.</w:t>
      </w:r>
    </w:p>
    <w:p w14:paraId="547A9911" w14:textId="77777777" w:rsidR="00C82212" w:rsidRPr="009874FE" w:rsidRDefault="00C82212" w:rsidP="00476679">
      <w:pPr>
        <w:rPr>
          <w:b/>
        </w:rPr>
      </w:pPr>
    </w:p>
    <w:p w14:paraId="3F782D16" w14:textId="4BE6E86D" w:rsidR="00476679" w:rsidRPr="009874FE" w:rsidRDefault="00C82212" w:rsidP="00476679">
      <w:pPr>
        <w:rPr>
          <w:b/>
        </w:rPr>
      </w:pPr>
      <w:r w:rsidRPr="009874FE">
        <w:rPr>
          <w:b/>
          <w:bCs/>
        </w:rPr>
        <w:t xml:space="preserve">                </w:t>
      </w:r>
      <w:r w:rsidR="00476679" w:rsidRPr="009874FE">
        <w:rPr>
          <w:b/>
          <w:bCs/>
        </w:rPr>
        <w:t>Introductory Visit and Review</w:t>
      </w:r>
    </w:p>
    <w:p w14:paraId="00667BD7" w14:textId="39D040CD" w:rsidR="00476679" w:rsidRPr="009874FE" w:rsidRDefault="00476679" w:rsidP="00476679">
      <w:pPr>
        <w:pStyle w:val="ListParagraph"/>
        <w:numPr>
          <w:ilvl w:val="0"/>
          <w:numId w:val="31"/>
        </w:numPr>
        <w:spacing w:after="0" w:line="240" w:lineRule="auto"/>
        <w:ind w:left="936"/>
        <w:rPr>
          <w:b/>
        </w:rPr>
      </w:pPr>
      <w:r w:rsidRPr="009874FE">
        <w:t xml:space="preserve">EOEA reviewed the records of </w:t>
      </w:r>
      <w:r w:rsidR="00D22C19" w:rsidRPr="009874FE">
        <w:t>five</w:t>
      </w:r>
      <w:r w:rsidRPr="009874FE">
        <w:t xml:space="preserve"> (</w:t>
      </w:r>
      <w:r w:rsidR="00D22C19" w:rsidRPr="009874FE">
        <w:t>5</w:t>
      </w:r>
      <w:r w:rsidRPr="009874FE">
        <w:t>) Residents to determine compliance with the requirements that a nurse review the Resident’s service plan with all relevant personal care workers within the 48 hours after the provision of service or with any change of condition for the Resident:</w:t>
      </w:r>
    </w:p>
    <w:p w14:paraId="155AC10D" w14:textId="38303F5E" w:rsidR="00476679" w:rsidRPr="009874FE" w:rsidRDefault="00D22C19" w:rsidP="009346E1">
      <w:pPr>
        <w:pStyle w:val="ListParagraph"/>
        <w:numPr>
          <w:ilvl w:val="0"/>
          <w:numId w:val="32"/>
        </w:numPr>
        <w:spacing w:after="0" w:line="240" w:lineRule="auto"/>
        <w:ind w:left="1296"/>
      </w:pPr>
      <w:r w:rsidRPr="009874FE">
        <w:t>Five</w:t>
      </w:r>
      <w:r w:rsidR="00476679" w:rsidRPr="009874FE">
        <w:t xml:space="preserve"> (</w:t>
      </w:r>
      <w:r w:rsidRPr="009874FE">
        <w:t>5</w:t>
      </w:r>
      <w:r w:rsidR="00476679" w:rsidRPr="009874FE">
        <w:t xml:space="preserve">) records were without documentation to support that Introductory Visits were consistently conducted with all applicable staff </w:t>
      </w:r>
      <w:r w:rsidR="00476679" w:rsidRPr="009874FE">
        <w:rPr>
          <w:color w:val="000000"/>
        </w:rPr>
        <w:t>prior to or within 48 hours</w:t>
      </w:r>
      <w:r w:rsidR="00846E12" w:rsidRPr="009874FE">
        <w:rPr>
          <w:color w:val="000000"/>
        </w:rPr>
        <w:t xml:space="preserve"> </w:t>
      </w:r>
      <w:r w:rsidR="00846E12" w:rsidRPr="009874FE">
        <w:t>after the provision of service or with any change of condition for the Resident</w:t>
      </w:r>
      <w:r w:rsidR="008A7228" w:rsidRPr="009874FE">
        <w:rPr>
          <w:color w:val="000000"/>
        </w:rPr>
        <w:t>.</w:t>
      </w:r>
    </w:p>
    <w:p w14:paraId="43F87762" w14:textId="77777777" w:rsidR="009346E1" w:rsidRPr="009874FE" w:rsidRDefault="009346E1" w:rsidP="009346E1">
      <w:pPr>
        <w:pStyle w:val="ListParagraph"/>
        <w:spacing w:after="0" w:line="240" w:lineRule="auto"/>
        <w:ind w:left="1296"/>
      </w:pPr>
    </w:p>
    <w:p w14:paraId="5CA033E1" w14:textId="3B0ECF8C" w:rsidR="00FA0008" w:rsidRPr="009874FE" w:rsidRDefault="00A81619" w:rsidP="009346E1">
      <w:r w:rsidRPr="009874FE">
        <w:rPr>
          <w:b/>
          <w:bCs/>
        </w:rPr>
        <w:t>H</w:t>
      </w:r>
      <w:r w:rsidR="00FA0008" w:rsidRPr="009874FE">
        <w:rPr>
          <w:b/>
          <w:bCs/>
        </w:rPr>
        <w:t>. Compliance Reviews of ALRs –</w:t>
      </w:r>
      <w:r w:rsidR="00FA0008" w:rsidRPr="009874FE">
        <w:t xml:space="preserve"> </w:t>
      </w:r>
      <w:r w:rsidR="00FA0008" w:rsidRPr="009874FE">
        <w:rPr>
          <w:b/>
          <w:bCs/>
        </w:rPr>
        <w:t>Record Review</w:t>
      </w:r>
    </w:p>
    <w:p w14:paraId="753771A0" w14:textId="3934EF79" w:rsidR="0080165B" w:rsidRPr="009874FE" w:rsidRDefault="00FA0008" w:rsidP="0080165B">
      <w:pPr>
        <w:numPr>
          <w:ilvl w:val="0"/>
          <w:numId w:val="1"/>
        </w:numPr>
        <w:ind w:left="936"/>
        <w:contextualSpacing/>
      </w:pPr>
      <w:r w:rsidRPr="009874FE">
        <w:rPr>
          <w:color w:val="000000"/>
        </w:rPr>
        <w:t>EOEA reviewed the Residence’s records including</w:t>
      </w:r>
      <w:r w:rsidRPr="009874FE">
        <w:t xml:space="preserve"> all documents that should be maintained in relation to the operations of the Residence.</w:t>
      </w:r>
    </w:p>
    <w:p w14:paraId="37F291C9" w14:textId="56BD5D56" w:rsidR="0080165B" w:rsidRPr="009874FE" w:rsidRDefault="0080165B" w:rsidP="00EC2F0B">
      <w:pPr>
        <w:numPr>
          <w:ilvl w:val="0"/>
          <w:numId w:val="8"/>
        </w:numPr>
        <w:ind w:left="1296"/>
        <w:contextualSpacing/>
        <w:rPr>
          <w:bCs/>
        </w:rPr>
      </w:pPr>
      <w:r w:rsidRPr="009874FE">
        <w:rPr>
          <w:bCs/>
        </w:rPr>
        <w:t>Documentation of an annual Service Plan Review was missing for the 2022 and 2023 calendar years reviewed.</w:t>
      </w:r>
      <w:r w:rsidRPr="009874FE">
        <w:rPr>
          <w:rFonts w:eastAsiaTheme="minorHAnsi"/>
          <w:b/>
          <w:bCs/>
        </w:rPr>
        <w:t xml:space="preserve"> </w:t>
      </w:r>
      <w:r w:rsidR="006A0DD4" w:rsidRPr="009874FE">
        <w:rPr>
          <w:rFonts w:eastAsiaTheme="minorHAnsi"/>
        </w:rPr>
        <w:t>The Residence did have documentation of the dates the reviews were completed but could not locate the Records.</w:t>
      </w:r>
      <w:r w:rsidRPr="009874FE">
        <w:rPr>
          <w:rFonts w:eastAsiaTheme="minorHAnsi"/>
        </w:rPr>
        <w:t xml:space="preserve">  </w:t>
      </w:r>
    </w:p>
    <w:p w14:paraId="4E9A9BB2" w14:textId="270C3734" w:rsidR="00EC2F0B" w:rsidRPr="009874FE" w:rsidRDefault="0080165B" w:rsidP="00EC2F0B">
      <w:pPr>
        <w:numPr>
          <w:ilvl w:val="0"/>
          <w:numId w:val="8"/>
        </w:numPr>
        <w:spacing w:after="240"/>
        <w:ind w:left="1296"/>
        <w:contextualSpacing/>
        <w:rPr>
          <w:bCs/>
        </w:rPr>
      </w:pPr>
      <w:r w:rsidRPr="009874FE">
        <w:rPr>
          <w:bCs/>
        </w:rPr>
        <w:t>Documentation of a review of an Evidenced Informed Falls Prevention Program was missing for the 2022 and 2023 calendar years reviewed.</w:t>
      </w:r>
      <w:r w:rsidR="006A0DD4" w:rsidRPr="009874FE">
        <w:rPr>
          <w:bCs/>
        </w:rPr>
        <w:t xml:space="preserve"> </w:t>
      </w:r>
      <w:r w:rsidR="006A0DD4" w:rsidRPr="009874FE">
        <w:rPr>
          <w:rFonts w:eastAsiaTheme="minorHAnsi"/>
        </w:rPr>
        <w:t xml:space="preserve">The Residence did have documentation of the dates the reviews were completed but could not locate the Records.  </w:t>
      </w:r>
    </w:p>
    <w:p w14:paraId="7B0EECE8" w14:textId="1AAE8BCD" w:rsidR="0080165B" w:rsidRPr="009874FE" w:rsidRDefault="0080165B" w:rsidP="00EC2F0B">
      <w:pPr>
        <w:numPr>
          <w:ilvl w:val="0"/>
          <w:numId w:val="8"/>
        </w:numPr>
        <w:spacing w:after="240"/>
        <w:ind w:left="1296"/>
        <w:contextualSpacing/>
        <w:rPr>
          <w:bCs/>
        </w:rPr>
      </w:pPr>
      <w:r w:rsidRPr="009874FE">
        <w:rPr>
          <w:bCs/>
        </w:rPr>
        <w:lastRenderedPageBreak/>
        <w:t>Documentation of quarterly Medication Plan Review</w:t>
      </w:r>
      <w:r w:rsidR="00EC2F0B" w:rsidRPr="009874FE">
        <w:rPr>
          <w:bCs/>
        </w:rPr>
        <w:t>s</w:t>
      </w:r>
      <w:r w:rsidRPr="009874FE">
        <w:rPr>
          <w:bCs/>
        </w:rPr>
        <w:t xml:space="preserve"> </w:t>
      </w:r>
      <w:r w:rsidR="00EC2F0B" w:rsidRPr="009874FE">
        <w:rPr>
          <w:bCs/>
        </w:rPr>
        <w:t>were</w:t>
      </w:r>
      <w:r w:rsidRPr="009874FE">
        <w:rPr>
          <w:bCs/>
        </w:rPr>
        <w:t xml:space="preserve"> missing for all quarters of 2023 and the first quarter of 2024.</w:t>
      </w:r>
      <w:r w:rsidRPr="009874FE">
        <w:rPr>
          <w:rFonts w:eastAsiaTheme="minorHAnsi"/>
          <w:b/>
          <w:bCs/>
        </w:rPr>
        <w:t xml:space="preserve"> </w:t>
      </w:r>
      <w:r w:rsidR="006A0DD4" w:rsidRPr="009874FE">
        <w:rPr>
          <w:rFonts w:eastAsiaTheme="minorHAnsi"/>
        </w:rPr>
        <w:t xml:space="preserve">The Residence did have documentation of the dates the reviews were completed but could not locate the Records.  </w:t>
      </w:r>
      <w:r w:rsidRPr="009874FE">
        <w:rPr>
          <w:rFonts w:eastAsiaTheme="minorHAnsi"/>
          <w:b/>
          <w:bCs/>
        </w:rPr>
        <w:t xml:space="preserve">  </w:t>
      </w:r>
    </w:p>
    <w:p w14:paraId="5A53B345" w14:textId="77777777" w:rsidR="00A10931" w:rsidRPr="009874FE" w:rsidRDefault="00A10931" w:rsidP="009874FE">
      <w:pPr>
        <w:ind w:left="936"/>
        <w:rPr>
          <w:b/>
          <w:bCs/>
          <w:highlight w:val="yellow"/>
        </w:rPr>
      </w:pPr>
    </w:p>
    <w:p w14:paraId="202DDCAB" w14:textId="27B354BF" w:rsidR="008B27B9" w:rsidRPr="009E606A" w:rsidRDefault="00311B6A" w:rsidP="00F37F2D">
      <w:pPr>
        <w:pStyle w:val="ListParagraph"/>
        <w:spacing w:after="120" w:line="240" w:lineRule="auto"/>
        <w:ind w:left="0"/>
        <w:rPr>
          <w:bCs/>
        </w:rPr>
      </w:pPr>
      <w:r>
        <w:rPr>
          <w:b/>
          <w:u w:val="single"/>
        </w:rPr>
        <w:t>IV</w:t>
      </w:r>
      <w:r w:rsidR="006F2881">
        <w:rPr>
          <w:b/>
          <w:u w:val="single"/>
        </w:rPr>
        <w:t>.</w:t>
      </w:r>
      <w:r w:rsidR="006F2881" w:rsidRPr="006F2881">
        <w:rPr>
          <w:b/>
        </w:rPr>
        <w:t xml:space="preserve"> </w:t>
      </w:r>
      <w:r w:rsidR="00A13D47" w:rsidRPr="009E606A">
        <w:rPr>
          <w:b/>
          <w:u w:val="single"/>
        </w:rPr>
        <w:t>Corrective Actions</w:t>
      </w:r>
    </w:p>
    <w:p w14:paraId="30258B6C" w14:textId="77777777" w:rsidR="00A13D47" w:rsidRPr="009E606A" w:rsidRDefault="00A13D47" w:rsidP="00F37F2D">
      <w:pPr>
        <w:rPr>
          <w:b/>
          <w:bCs/>
        </w:rPr>
      </w:pPr>
      <w:r w:rsidRPr="009E606A">
        <w:rPr>
          <w:b/>
          <w:bCs/>
        </w:rPr>
        <w:t>A. General Corrective Actions</w:t>
      </w:r>
    </w:p>
    <w:p w14:paraId="2B627A4A" w14:textId="77777777" w:rsidR="00A13D47" w:rsidRPr="009E606A" w:rsidRDefault="00A13D47" w:rsidP="00F37F2D">
      <w:pPr>
        <w:rPr>
          <w:b/>
          <w:bCs/>
        </w:rPr>
      </w:pPr>
      <w:r w:rsidRPr="009E606A">
        <w:t>Complete and submit to EOEA each of the following:</w:t>
      </w:r>
    </w:p>
    <w:p w14:paraId="47384EE9" w14:textId="35AF5167" w:rsidR="00A13D47" w:rsidRPr="009E606A" w:rsidRDefault="00A13D47" w:rsidP="000C653C">
      <w:pPr>
        <w:pStyle w:val="ListParagraph"/>
        <w:numPr>
          <w:ilvl w:val="0"/>
          <w:numId w:val="3"/>
        </w:numPr>
        <w:tabs>
          <w:tab w:val="left" w:pos="720"/>
        </w:tabs>
        <w:spacing w:after="0" w:line="240" w:lineRule="auto"/>
      </w:pPr>
      <w:r w:rsidRPr="009E606A">
        <w:t xml:space="preserve">A specific plan of what will be or has been done to correct each of the cited in Section II    </w:t>
      </w:r>
      <w:proofErr w:type="gramStart"/>
      <w:r w:rsidRPr="009E606A">
        <w:t>above;</w:t>
      </w:r>
      <w:proofErr w:type="gramEnd"/>
      <w:r w:rsidRPr="009E606A">
        <w:t xml:space="preserve"> </w:t>
      </w:r>
    </w:p>
    <w:p w14:paraId="563816BC" w14:textId="77777777" w:rsidR="00A13D47" w:rsidRPr="009E606A" w:rsidRDefault="00A13D47" w:rsidP="000C653C">
      <w:pPr>
        <w:numPr>
          <w:ilvl w:val="0"/>
          <w:numId w:val="3"/>
        </w:numPr>
        <w:tabs>
          <w:tab w:val="left" w:pos="450"/>
        </w:tabs>
      </w:pPr>
      <w:r w:rsidRPr="009E606A">
        <w:rPr>
          <w:rFonts w:eastAsiaTheme="minorHAnsi"/>
        </w:rPr>
        <w:t xml:space="preserve">Provide a description of what will be done to prevent recurrence of each of the </w:t>
      </w:r>
      <w:proofErr w:type="gramStart"/>
      <w:r w:rsidRPr="009E606A">
        <w:rPr>
          <w:rFonts w:eastAsiaTheme="minorHAnsi"/>
        </w:rPr>
        <w:t>issue</w:t>
      </w:r>
      <w:proofErr w:type="gramEnd"/>
      <w:r w:rsidRPr="009E606A">
        <w:rPr>
          <w:rFonts w:eastAsiaTheme="minorHAnsi"/>
        </w:rPr>
        <w:t xml:space="preserve">(s) identified in Section II to </w:t>
      </w:r>
      <w:r w:rsidRPr="009E606A">
        <w:t xml:space="preserve">ensure the problem does not </w:t>
      </w:r>
      <w:proofErr w:type="gramStart"/>
      <w:r w:rsidRPr="009E606A">
        <w:t>recur;</w:t>
      </w:r>
      <w:proofErr w:type="gramEnd"/>
    </w:p>
    <w:p w14:paraId="40CD1F2F" w14:textId="77777777" w:rsidR="00A13D47" w:rsidRPr="009E606A" w:rsidRDefault="00A13D47" w:rsidP="000C653C">
      <w:pPr>
        <w:numPr>
          <w:ilvl w:val="0"/>
          <w:numId w:val="3"/>
        </w:numPr>
        <w:tabs>
          <w:tab w:val="left" w:pos="450"/>
        </w:tabs>
      </w:pPr>
      <w:r w:rsidRPr="009E606A">
        <w:t xml:space="preserve">Identify the designation of the individual(s) who will be responsible for monitoring the correction; and, </w:t>
      </w:r>
    </w:p>
    <w:p w14:paraId="02486D85" w14:textId="1B168116" w:rsidR="00E118BC" w:rsidRPr="009E606A" w:rsidRDefault="00A13D47" w:rsidP="000C653C">
      <w:pPr>
        <w:numPr>
          <w:ilvl w:val="0"/>
          <w:numId w:val="3"/>
        </w:numPr>
        <w:tabs>
          <w:tab w:val="left" w:pos="450"/>
        </w:tabs>
      </w:pPr>
      <w:r w:rsidRPr="009E606A">
        <w:t>The date by which each correction will be achieved.</w:t>
      </w:r>
    </w:p>
    <w:p w14:paraId="4962DAF8" w14:textId="1E5BF498" w:rsidR="002E078A" w:rsidRDefault="002E078A" w:rsidP="002E078A">
      <w:pPr>
        <w:tabs>
          <w:tab w:val="left" w:pos="450"/>
        </w:tabs>
      </w:pPr>
    </w:p>
    <w:p w14:paraId="5B63E982" w14:textId="77777777" w:rsidR="0020056A" w:rsidRPr="00185765" w:rsidRDefault="0020056A" w:rsidP="0020056A">
      <w:pPr>
        <w:ind w:left="216"/>
        <w:contextualSpacing/>
      </w:pPr>
      <w:r w:rsidRPr="00185765">
        <w:rPr>
          <w:b/>
          <w:bCs/>
        </w:rPr>
        <w:t>B. Specific Corrective Actions.</w:t>
      </w:r>
      <w:r w:rsidRPr="00185765">
        <w:t xml:space="preserve"> </w:t>
      </w:r>
    </w:p>
    <w:p w14:paraId="57AA1AD2" w14:textId="77777777" w:rsidR="00305662" w:rsidRDefault="0020056A" w:rsidP="00305662">
      <w:pPr>
        <w:ind w:left="216"/>
        <w:contextualSpacing/>
        <w:rPr>
          <w:rFonts w:eastAsiaTheme="minorHAnsi"/>
        </w:rPr>
      </w:pPr>
      <w:r w:rsidRPr="00185765">
        <w:rPr>
          <w:rFonts w:eastAsiaTheme="minorHAnsi"/>
        </w:rPr>
        <w:t>Submit to EOEA the following:</w:t>
      </w:r>
    </w:p>
    <w:p w14:paraId="30D7CFD7" w14:textId="28D98890" w:rsidR="00305662" w:rsidRPr="006136B0" w:rsidRDefault="00351CDB" w:rsidP="006136B0">
      <w:pPr>
        <w:ind w:left="216"/>
        <w:contextualSpacing/>
        <w:rPr>
          <w:bCs/>
        </w:rPr>
      </w:pPr>
      <w:r>
        <w:rPr>
          <w:rFonts w:eastAsiaTheme="minorHAnsi"/>
        </w:rPr>
        <w:t xml:space="preserve">   </w:t>
      </w:r>
      <w:r w:rsidR="00305662">
        <w:t xml:space="preserve">1. </w:t>
      </w:r>
      <w:r w:rsidR="00305662" w:rsidRPr="00F54DE6">
        <w:t>Documentation confirming</w:t>
      </w:r>
      <w:r w:rsidR="00305662" w:rsidRPr="00E23231">
        <w:rPr>
          <w:bCs/>
        </w:rPr>
        <w:t xml:space="preserve"> the completion of </w:t>
      </w:r>
      <w:r w:rsidR="00305662">
        <w:rPr>
          <w:bCs/>
        </w:rPr>
        <w:t>a current quarterly staffing level review</w:t>
      </w:r>
      <w:r w:rsidR="006136B0">
        <w:rPr>
          <w:bCs/>
        </w:rPr>
        <w:t>.</w:t>
      </w:r>
    </w:p>
    <w:p w14:paraId="36DC81E9" w14:textId="77777777" w:rsidR="001E7F43" w:rsidRDefault="00351CDB" w:rsidP="00351CDB">
      <w:pPr>
        <w:tabs>
          <w:tab w:val="left" w:pos="450"/>
        </w:tabs>
      </w:pPr>
      <w:r>
        <w:t xml:space="preserve">       2. </w:t>
      </w:r>
      <w:r w:rsidR="0020056A" w:rsidRPr="00F54DE6">
        <w:t xml:space="preserve">Documentation confirming </w:t>
      </w:r>
      <w:bookmarkStart w:id="7" w:name="_Hlk153977934"/>
      <w:r w:rsidR="00D76948">
        <w:t>Introductory Visits</w:t>
      </w:r>
      <w:r w:rsidR="0020056A" w:rsidRPr="00F54DE6">
        <w:t xml:space="preserve"> </w:t>
      </w:r>
      <w:r w:rsidR="001E7F43">
        <w:t xml:space="preserve">for all Residents have been </w:t>
      </w:r>
      <w:r w:rsidR="0020056A" w:rsidRPr="00F54DE6">
        <w:t xml:space="preserve">completed </w:t>
      </w:r>
      <w:bookmarkEnd w:id="7"/>
      <w:r w:rsidR="0020056A" w:rsidRPr="00F54DE6">
        <w:t xml:space="preserve">by a </w:t>
      </w:r>
    </w:p>
    <w:p w14:paraId="2E71A055" w14:textId="02F9F52F" w:rsidR="0020056A" w:rsidRDefault="001E7F43" w:rsidP="00351CDB">
      <w:pPr>
        <w:tabs>
          <w:tab w:val="left" w:pos="450"/>
        </w:tabs>
      </w:pPr>
      <w:r>
        <w:t xml:space="preserve">           </w:t>
      </w:r>
      <w:r w:rsidR="0020056A" w:rsidRPr="00F54DE6">
        <w:t>nurse for all P</w:t>
      </w:r>
      <w:r w:rsidR="0020056A">
        <w:t>C</w:t>
      </w:r>
      <w:r w:rsidR="0020056A" w:rsidRPr="00F54DE6">
        <w:t xml:space="preserve"> staff</w:t>
      </w:r>
      <w:r w:rsidR="000A57EB">
        <w:t>.</w:t>
      </w:r>
    </w:p>
    <w:p w14:paraId="38578A25" w14:textId="77777777" w:rsidR="0020056A" w:rsidRPr="009E606A" w:rsidRDefault="0020056A" w:rsidP="002E078A">
      <w:pPr>
        <w:tabs>
          <w:tab w:val="left" w:pos="450"/>
        </w:tabs>
      </w:pPr>
    </w:p>
    <w:bookmarkEnd w:id="4"/>
    <w:p w14:paraId="0AF0C0F2" w14:textId="057D527C" w:rsidR="00A13D47" w:rsidRPr="006F1373" w:rsidRDefault="00A10931" w:rsidP="00826893">
      <w:pPr>
        <w:spacing w:after="120"/>
        <w:rPr>
          <w:rFonts w:ascii="New times roman" w:hAnsi="New times roman"/>
          <w:b/>
          <w:bCs/>
          <w:u w:val="single"/>
        </w:rPr>
      </w:pPr>
      <w:r>
        <w:rPr>
          <w:rFonts w:ascii="New times roman" w:hAnsi="New times roman"/>
          <w:b/>
          <w:bCs/>
          <w:u w:val="single"/>
        </w:rPr>
        <w:t xml:space="preserve">V. </w:t>
      </w:r>
      <w:r w:rsidR="00A13D47" w:rsidRPr="006F1373">
        <w:rPr>
          <w:rFonts w:ascii="New times roman" w:hAnsi="New times roman"/>
          <w:b/>
          <w:bCs/>
          <w:u w:val="single"/>
        </w:rPr>
        <w:t>NEXT STEPS:</w:t>
      </w:r>
    </w:p>
    <w:p w14:paraId="5126C88C" w14:textId="6A97B575" w:rsidR="00A13D47" w:rsidRPr="006F1373" w:rsidRDefault="00A13D47" w:rsidP="00826893">
      <w:pPr>
        <w:rPr>
          <w:rFonts w:ascii="New times roman" w:hAnsi="New times roman"/>
        </w:rPr>
      </w:pPr>
      <w:r w:rsidRPr="006F1373">
        <w:rPr>
          <w:rFonts w:ascii="New times roman" w:hAnsi="New times roman"/>
        </w:rPr>
        <w:t xml:space="preserve">In accordance with 651 CMR 12.09(4)(g), you are required to respond in writing to EOEA within </w:t>
      </w:r>
      <w:r w:rsidR="003407C2" w:rsidRPr="006F1373">
        <w:rPr>
          <w:rFonts w:ascii="New times roman" w:hAnsi="New times roman"/>
        </w:rPr>
        <w:t>1</w:t>
      </w:r>
      <w:r w:rsidRPr="006F1373">
        <w:rPr>
          <w:rFonts w:ascii="New times roman" w:hAnsi="New times roman"/>
        </w:rPr>
        <w:t xml:space="preserve">0 days after receiving this notice indicating your agreement or disagreement with the findings.  If you agree with the findings, please submit in writing to EOEA all required information/corrections by </w:t>
      </w:r>
      <w:sdt>
        <w:sdtPr>
          <w:rPr>
            <w:rFonts w:ascii="New times roman" w:hAnsi="New times roman"/>
          </w:rPr>
          <w:alias w:val="POC Due Date"/>
          <w:tag w:val="POC Due Date"/>
          <w:id w:val="380987826"/>
          <w:placeholder>
            <w:docPart w:val="DB2FD07403E841B1A63B5179B8BC8EA7"/>
          </w:placeholder>
          <w:date w:fullDate="2024-07-26T00:00:00Z">
            <w:dateFormat w:val="MMMM d, yyyy"/>
            <w:lid w:val="en-US"/>
            <w:storeMappedDataAs w:val="dateTime"/>
            <w:calendar w:val="gregorian"/>
          </w:date>
        </w:sdtPr>
        <w:sdtEndPr/>
        <w:sdtContent>
          <w:r w:rsidR="00EC584D">
            <w:rPr>
              <w:rFonts w:ascii="New times roman" w:hAnsi="New times roman"/>
            </w:rPr>
            <w:t xml:space="preserve">July </w:t>
          </w:r>
          <w:r w:rsidR="00FF451E">
            <w:rPr>
              <w:rFonts w:ascii="New times roman" w:hAnsi="New times roman"/>
            </w:rPr>
            <w:t>26</w:t>
          </w:r>
          <w:r w:rsidR="00EC584D">
            <w:rPr>
              <w:rFonts w:ascii="New times roman" w:hAnsi="New times roman"/>
            </w:rPr>
            <w:t>, 2024</w:t>
          </w:r>
        </w:sdtContent>
      </w:sdt>
      <w:r w:rsidRPr="006F1373">
        <w:rPr>
          <w:rFonts w:ascii="New times roman" w:hAnsi="New times roman"/>
        </w:rPr>
        <w:t>.</w:t>
      </w:r>
    </w:p>
    <w:p w14:paraId="57E88B62" w14:textId="77777777" w:rsidR="00A13D47" w:rsidRPr="006F1373" w:rsidRDefault="00A13D47" w:rsidP="00826893">
      <w:pPr>
        <w:rPr>
          <w:rFonts w:ascii="New times roman" w:hAnsi="New times roman"/>
        </w:rPr>
      </w:pPr>
    </w:p>
    <w:p w14:paraId="0F38175B" w14:textId="3D3BA146" w:rsidR="00A13D47" w:rsidRPr="006F1373" w:rsidRDefault="00A13D47" w:rsidP="00826893">
      <w:pPr>
        <w:rPr>
          <w:rFonts w:ascii="New times roman" w:hAnsi="New times roman"/>
        </w:rPr>
      </w:pPr>
      <w:r w:rsidRPr="006F1373">
        <w:rPr>
          <w:rFonts w:ascii="New times roman" w:hAnsi="New times roman"/>
        </w:rPr>
        <w:t xml:space="preserve">If you disagree with the findings, you may request an informal review pursuant to 651 CMR 12.10(1) by submitting your request using certified mail, return receipt requested, together with a detailed written rebuttal of the findings within </w:t>
      </w:r>
      <w:r w:rsidR="003407C2" w:rsidRPr="006F1373">
        <w:rPr>
          <w:rFonts w:ascii="New times roman" w:hAnsi="New times roman"/>
        </w:rPr>
        <w:t>10</w:t>
      </w:r>
      <w:r w:rsidRPr="006F1373">
        <w:rPr>
          <w:rFonts w:ascii="New times roman" w:hAnsi="New times roman"/>
        </w:rPr>
        <w:t xml:space="preserve"> days of your receipt of this letter.</w:t>
      </w:r>
    </w:p>
    <w:p w14:paraId="75E4AEFC" w14:textId="77777777" w:rsidR="00A13D47" w:rsidRPr="006F1373" w:rsidRDefault="00A13D47" w:rsidP="00826893"/>
    <w:p w14:paraId="16EC3CEB" w14:textId="29D95E60" w:rsidR="00AB249C" w:rsidRPr="006F1373" w:rsidRDefault="00A13D47" w:rsidP="00826893">
      <w:r w:rsidRPr="006F1373">
        <w:t>If you have any questions regarding this matter, please contact me at 617-</w:t>
      </w:r>
      <w:r w:rsidR="0082432C">
        <w:t>573</w:t>
      </w:r>
      <w:r w:rsidRPr="006F1373">
        <w:t>-</w:t>
      </w:r>
      <w:r w:rsidR="0082432C">
        <w:t>1792</w:t>
      </w:r>
      <w:r w:rsidRPr="006F1373">
        <w:t xml:space="preserve"> or by email at </w:t>
      </w:r>
      <w:hyperlink r:id="rId17" w:history="1">
        <w:r w:rsidR="0082432C" w:rsidRPr="003758B0">
          <w:rPr>
            <w:rStyle w:val="Hyperlink"/>
          </w:rPr>
          <w:t>thomas.j.thompson@mass.gov</w:t>
        </w:r>
      </w:hyperlink>
      <w:r w:rsidR="006F1373">
        <w:t xml:space="preserve"> .</w:t>
      </w:r>
    </w:p>
    <w:p w14:paraId="7CDC195B" w14:textId="0CF25AD2" w:rsidR="00D20C5F" w:rsidRDefault="00D20C5F" w:rsidP="00A13D47">
      <w:pPr>
        <w:rPr>
          <w:color w:val="FF0000"/>
        </w:rPr>
      </w:pPr>
    </w:p>
    <w:p w14:paraId="4567FDDA" w14:textId="77777777" w:rsidR="00690657" w:rsidRPr="004363CE" w:rsidRDefault="00690657" w:rsidP="00A13D47">
      <w:pPr>
        <w:rPr>
          <w:color w:val="FF0000"/>
        </w:rPr>
      </w:pPr>
    </w:p>
    <w:p w14:paraId="0ED32960" w14:textId="428ED708" w:rsidR="00A13D47" w:rsidRPr="006F1373" w:rsidRDefault="00A13D47" w:rsidP="00A13D47">
      <w:r w:rsidRPr="006F1373">
        <w:t>Sincerely,</w:t>
      </w:r>
    </w:p>
    <w:p w14:paraId="75DCD7B9" w14:textId="2A0F37A4" w:rsidR="00AB249C" w:rsidRDefault="00AB249C" w:rsidP="00A13D47"/>
    <w:p w14:paraId="454D3F80" w14:textId="3F89F6F4" w:rsidR="00E678EB" w:rsidRDefault="00E678EB" w:rsidP="00A13D47"/>
    <w:p w14:paraId="1BF47E76" w14:textId="32DEF04C" w:rsidR="00A13D47" w:rsidRPr="006F1373" w:rsidRDefault="00622724" w:rsidP="00A13D47">
      <w:r>
        <w:t>T</w:t>
      </w:r>
      <w:r w:rsidR="0082432C">
        <w:t>homas Thompson</w:t>
      </w:r>
    </w:p>
    <w:p w14:paraId="0DA43469" w14:textId="77777777" w:rsidR="00A13D47" w:rsidRPr="006F1373" w:rsidRDefault="00A13D47" w:rsidP="00A13D47">
      <w:r w:rsidRPr="006F1373">
        <w:t xml:space="preserve">Assisted Living Certification Specialist </w:t>
      </w:r>
    </w:p>
    <w:p w14:paraId="6971CA5D" w14:textId="1C4B5C59" w:rsidR="00A13D47" w:rsidRDefault="00A13D47" w:rsidP="00A13D47">
      <w:pPr>
        <w:rPr>
          <w:color w:val="FF0000"/>
        </w:rPr>
      </w:pPr>
    </w:p>
    <w:p w14:paraId="5828E15D" w14:textId="77777777" w:rsidR="007F619D" w:rsidRPr="004363CE" w:rsidRDefault="007F619D" w:rsidP="00A13D47">
      <w:pPr>
        <w:rPr>
          <w:color w:val="FF0000"/>
        </w:rPr>
      </w:pPr>
    </w:p>
    <w:p w14:paraId="2B45E3AB" w14:textId="1C1B9063" w:rsidR="0068566A" w:rsidRDefault="00A13D47" w:rsidP="00D5777D">
      <w:r w:rsidRPr="00C155ED">
        <w:t xml:space="preserve">CC: </w:t>
      </w:r>
      <w:r w:rsidR="00FB3E5E">
        <w:tab/>
      </w:r>
      <w:r w:rsidR="00A21B1D">
        <w:t>Bethany Community, INC.</w:t>
      </w:r>
    </w:p>
    <w:p w14:paraId="5D6EE67B" w14:textId="1A1C6A54" w:rsidR="00044C74" w:rsidRDefault="00FC14D4" w:rsidP="00673FF3">
      <w:pPr>
        <w:rPr>
          <w:noProof/>
        </w:rPr>
      </w:pPr>
      <w:r>
        <w:tab/>
      </w:r>
      <w:r w:rsidR="00FF451E">
        <w:rPr>
          <w:noProof/>
        </w:rPr>
        <w:t>100 Water Street</w:t>
      </w:r>
    </w:p>
    <w:p w14:paraId="7A75084F" w14:textId="02BB2399" w:rsidR="00561057" w:rsidRPr="00C155ED" w:rsidRDefault="00561057" w:rsidP="00673FF3">
      <w:r>
        <w:rPr>
          <w:noProof/>
        </w:rPr>
        <w:t xml:space="preserve">            </w:t>
      </w:r>
      <w:r w:rsidR="00FF451E">
        <w:rPr>
          <w:noProof/>
        </w:rPr>
        <w:t>Haverhill</w:t>
      </w:r>
      <w:r w:rsidR="00287A8A">
        <w:rPr>
          <w:noProof/>
        </w:rPr>
        <w:t>, MA</w:t>
      </w:r>
      <w:r>
        <w:rPr>
          <w:noProof/>
        </w:rPr>
        <w:t xml:space="preserve"> </w:t>
      </w:r>
      <w:r w:rsidR="00287A8A">
        <w:rPr>
          <w:noProof/>
        </w:rPr>
        <w:t>0</w:t>
      </w:r>
      <w:r w:rsidR="00FF451E">
        <w:rPr>
          <w:noProof/>
        </w:rPr>
        <w:t>1830</w:t>
      </w:r>
    </w:p>
    <w:sectPr w:rsidR="00561057" w:rsidRPr="00C155ED" w:rsidSect="00C4444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E699E" w14:textId="77777777" w:rsidR="004371FF" w:rsidRDefault="004371FF" w:rsidP="00897F08">
      <w:r>
        <w:separator/>
      </w:r>
    </w:p>
  </w:endnote>
  <w:endnote w:type="continuationSeparator" w:id="0">
    <w:p w14:paraId="50515A3E" w14:textId="77777777" w:rsidR="004371FF" w:rsidRDefault="004371FF" w:rsidP="00897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New times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118205"/>
      <w:docPartObj>
        <w:docPartGallery w:val="Page Numbers (Top of Page)"/>
        <w:docPartUnique/>
      </w:docPartObj>
    </w:sdtPr>
    <w:sdtEndPr/>
    <w:sdtContent>
      <w:sdt>
        <w:sdtPr>
          <w:id w:val="-2109720717"/>
          <w:docPartObj>
            <w:docPartGallery w:val="Page Numbers (Top of Page)"/>
            <w:docPartUnique/>
          </w:docPartObj>
        </w:sdtPr>
        <w:sdtEndPr/>
        <w:sdtContent>
          <w:p w14:paraId="6BB3B0B2" w14:textId="77777777" w:rsidR="00A13D47" w:rsidRDefault="00A13D47" w:rsidP="00E4675B">
            <w:pPr>
              <w:pStyle w:val="Footer"/>
              <w:ind w:firstLine="216"/>
              <w:jc w:val="right"/>
            </w:pPr>
            <w:r>
              <w:t xml:space="preserve">Page </w:t>
            </w:r>
            <w:r>
              <w:rPr>
                <w:b/>
                <w:bCs/>
              </w:rPr>
              <w:fldChar w:fldCharType="begin"/>
            </w:r>
            <w:r>
              <w:rPr>
                <w:b/>
                <w:bCs/>
              </w:rPr>
              <w:instrText xml:space="preserve"> PAGE </w:instrText>
            </w:r>
            <w:r>
              <w:rPr>
                <w:b/>
                <w:bCs/>
              </w:rPr>
              <w:fldChar w:fldCharType="separate"/>
            </w:r>
            <w:r>
              <w:rPr>
                <w:b/>
                <w:bCs/>
              </w:rPr>
              <w:t>3</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8</w:t>
            </w:r>
            <w:r>
              <w:rPr>
                <w:b/>
                <w:bCs/>
              </w:rPr>
              <w:fldChar w:fldCharType="end"/>
            </w:r>
          </w:p>
        </w:sdtContent>
      </w:sdt>
    </w:sdtContent>
  </w:sdt>
  <w:p w14:paraId="678E8A22" w14:textId="77777777" w:rsidR="00A13D47" w:rsidRDefault="00A13D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8371362"/>
      <w:docPartObj>
        <w:docPartGallery w:val="Page Numbers (Bottom of Page)"/>
        <w:docPartUnique/>
      </w:docPartObj>
    </w:sdtPr>
    <w:sdtEndPr/>
    <w:sdtContent>
      <w:sdt>
        <w:sdtPr>
          <w:id w:val="1130132119"/>
          <w:docPartObj>
            <w:docPartGallery w:val="Page Numbers (Top of Page)"/>
            <w:docPartUnique/>
          </w:docPartObj>
        </w:sdtPr>
        <w:sdtEndPr/>
        <w:sdtContent>
          <w:sdt>
            <w:sdtPr>
              <w:id w:val="-269554659"/>
              <w:docPartObj>
                <w:docPartGallery w:val="Page Numbers (Top of Page)"/>
                <w:docPartUnique/>
              </w:docPartObj>
            </w:sdtPr>
            <w:sdtEndPr/>
            <w:sdtContent>
              <w:p w14:paraId="1D7F1463" w14:textId="77777777" w:rsidR="00A13D47" w:rsidRDefault="00A13D47" w:rsidP="000B6618">
                <w:pPr>
                  <w:pStyle w:val="Footer"/>
                  <w:ind w:firstLine="216"/>
                  <w:jc w:val="right"/>
                </w:pPr>
              </w:p>
              <w:p w14:paraId="473DB749" w14:textId="0ADE55E8" w:rsidR="00A13D47" w:rsidRDefault="004371FF" w:rsidP="00A13D47">
                <w:pPr>
                  <w:pStyle w:val="Footer"/>
                  <w:ind w:firstLine="216"/>
                  <w:jc w:val="right"/>
                </w:pPr>
              </w:p>
            </w:sdtContent>
          </w:sdt>
        </w:sdtContent>
      </w:sdt>
    </w:sdtContent>
  </w:sdt>
  <w:p w14:paraId="25AD564B" w14:textId="77777777" w:rsidR="00A13D47" w:rsidRDefault="00A13D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5182528"/>
      <w:docPartObj>
        <w:docPartGallery w:val="Page Numbers (Bottom of Page)"/>
        <w:docPartUnique/>
      </w:docPartObj>
    </w:sdtPr>
    <w:sdtEndPr/>
    <w:sdtContent>
      <w:sdt>
        <w:sdtPr>
          <w:id w:val="98381352"/>
          <w:docPartObj>
            <w:docPartGallery w:val="Page Numbers (Top of Page)"/>
            <w:docPartUnique/>
          </w:docPartObj>
        </w:sdtPr>
        <w:sdtEndPr/>
        <w:sdtContent>
          <w:p w14:paraId="1764EA94" w14:textId="77777777" w:rsidR="00A13D47" w:rsidRDefault="00A13D47" w:rsidP="00E4675B">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3</w:t>
            </w:r>
            <w:r>
              <w:rPr>
                <w:b/>
                <w:bCs/>
              </w:rPr>
              <w:fldChar w:fldCharType="end"/>
            </w:r>
          </w:p>
        </w:sdtContent>
      </w:sdt>
    </w:sdtContent>
  </w:sdt>
  <w:p w14:paraId="1587E199" w14:textId="77777777" w:rsidR="00A13D47" w:rsidRDefault="00A13D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34194"/>
      <w:docPartObj>
        <w:docPartGallery w:val="Page Numbers (Bottom of Page)"/>
        <w:docPartUnique/>
      </w:docPartObj>
    </w:sdtPr>
    <w:sdtEndPr/>
    <w:sdtContent>
      <w:sdt>
        <w:sdtPr>
          <w:id w:val="1532916755"/>
          <w:docPartObj>
            <w:docPartGallery w:val="Page Numbers (Top of Page)"/>
            <w:docPartUnique/>
          </w:docPartObj>
        </w:sdtPr>
        <w:sdtEndPr/>
        <w:sdtContent>
          <w:sdt>
            <w:sdtPr>
              <w:id w:val="1349289643"/>
              <w:docPartObj>
                <w:docPartGallery w:val="Page Numbers (Top of Page)"/>
                <w:docPartUnique/>
              </w:docPartObj>
            </w:sdtPr>
            <w:sdtEndPr/>
            <w:sdtContent>
              <w:sdt>
                <w:sdtPr>
                  <w:id w:val="-1127313783"/>
                  <w:docPartObj>
                    <w:docPartGallery w:val="Page Numbers (Top of Page)"/>
                    <w:docPartUnique/>
                  </w:docPartObj>
                </w:sdtPr>
                <w:sdtEndPr/>
                <w:sdtContent>
                  <w:p w14:paraId="122815E8" w14:textId="77777777" w:rsidR="00A13D47" w:rsidRDefault="00A13D47" w:rsidP="000B6618">
                    <w:pPr>
                      <w:pStyle w:val="Footer"/>
                      <w:ind w:firstLine="216"/>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8</w:t>
                    </w:r>
                    <w:r>
                      <w:rPr>
                        <w:b/>
                        <w:bCs/>
                      </w:rPr>
                      <w:fldChar w:fldCharType="end"/>
                    </w:r>
                  </w:p>
                </w:sdtContent>
              </w:sdt>
              <w:p w14:paraId="26DD172F" w14:textId="77777777" w:rsidR="00A13D47" w:rsidRDefault="004371FF" w:rsidP="00BE726D">
                <w:pPr>
                  <w:pStyle w:val="Footer"/>
                  <w:ind w:firstLine="216"/>
                </w:pP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9DAE0" w14:textId="77777777" w:rsidR="004371FF" w:rsidRDefault="004371FF" w:rsidP="00897F08">
      <w:r>
        <w:separator/>
      </w:r>
    </w:p>
  </w:footnote>
  <w:footnote w:type="continuationSeparator" w:id="0">
    <w:p w14:paraId="4C464E74" w14:textId="77777777" w:rsidR="004371FF" w:rsidRDefault="004371FF" w:rsidP="00897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FDDF4" w14:textId="07FB86D4" w:rsidR="001F52C9" w:rsidRDefault="003E0C5D" w:rsidP="001F52C9">
    <w:pPr>
      <w:pStyle w:val="Header"/>
    </w:pPr>
    <w:bookmarkStart w:id="0" w:name="_Hlk146799276"/>
    <w:bookmarkStart w:id="1" w:name="_Hlk159586876"/>
    <w:bookmarkStart w:id="2" w:name="_Hlk159586877"/>
    <w:proofErr w:type="spellStart"/>
    <w:r>
      <w:t>Merrivista</w:t>
    </w:r>
    <w:proofErr w:type="spellEnd"/>
  </w:p>
  <w:bookmarkEnd w:id="0"/>
  <w:p w14:paraId="2EEE3A2F" w14:textId="2768C034" w:rsidR="00FF3087" w:rsidRDefault="00E572C4">
    <w:pPr>
      <w:pStyle w:val="Header"/>
    </w:pPr>
    <w:r>
      <w:t xml:space="preserve">June </w:t>
    </w:r>
    <w:r w:rsidR="00A21B1D">
      <w:t>26</w:t>
    </w:r>
    <w:r w:rsidR="00534359">
      <w:t>, 2024</w:t>
    </w:r>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F5442" w14:textId="77777777" w:rsidR="00E36CE6" w:rsidRPr="00E36CE6" w:rsidRDefault="00E36CE6" w:rsidP="00E36CE6">
    <w:pPr>
      <w:tabs>
        <w:tab w:val="center" w:pos="4680"/>
        <w:tab w:val="right" w:pos="9360"/>
      </w:tabs>
      <w:rPr>
        <w:rFonts w:asciiTheme="minorHAnsi" w:eastAsiaTheme="minorHAnsi" w:hAnsiTheme="minorHAnsi" w:cstheme="minorBidi"/>
        <w:noProof/>
        <w:color w:val="1F497D" w:themeColor="text2"/>
        <w:sz w:val="22"/>
        <w:szCs w:val="22"/>
      </w:rPr>
    </w:pPr>
    <w:r w:rsidRPr="00E36CE6">
      <w:rPr>
        <w:rFonts w:asciiTheme="minorHAnsi" w:eastAsiaTheme="minorHAnsi" w:hAnsiTheme="minorHAnsi" w:cstheme="minorBidi"/>
        <w:noProof/>
        <w:color w:val="1F497D" w:themeColor="text2"/>
        <w:sz w:val="22"/>
        <w:szCs w:val="22"/>
      </w:rPr>
      <mc:AlternateContent>
        <mc:Choice Requires="wps">
          <w:drawing>
            <wp:anchor distT="0" distB="0" distL="114300" distR="114300" simplePos="0" relativeHeight="251659264" behindDoc="0" locked="0" layoutInCell="1" allowOverlap="1" wp14:anchorId="6D24B817" wp14:editId="34B740BE">
              <wp:simplePos x="0" y="0"/>
              <wp:positionH relativeFrom="column">
                <wp:posOffset>1201739</wp:posOffset>
              </wp:positionH>
              <wp:positionV relativeFrom="paragraph">
                <wp:posOffset>83127</wp:posOffset>
              </wp:positionV>
              <wp:extent cx="3589361" cy="1403985"/>
              <wp:effectExtent l="0" t="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361" cy="1403985"/>
                      </a:xfrm>
                      <a:prstGeom prst="rect">
                        <a:avLst/>
                      </a:prstGeom>
                      <a:noFill/>
                      <a:ln w="9525">
                        <a:noFill/>
                        <a:miter lim="800000"/>
                        <a:headEnd/>
                        <a:tailEnd/>
                      </a:ln>
                    </wps:spPr>
                    <wps:txbx>
                      <w:txbxContent>
                        <w:p w14:paraId="50847956" w14:textId="77777777" w:rsidR="00E36CE6" w:rsidRPr="00B77A8A" w:rsidRDefault="00E36CE6" w:rsidP="00E36CE6">
                          <w:pPr>
                            <w:pStyle w:val="Header"/>
                            <w:jc w:val="center"/>
                            <w:rPr>
                              <w:color w:val="1F497D" w:themeColor="text2"/>
                              <w:sz w:val="28"/>
                              <w:szCs w:val="28"/>
                            </w:rPr>
                          </w:pPr>
                          <w:r w:rsidRPr="00B77A8A">
                            <w:rPr>
                              <w:color w:val="1F497D" w:themeColor="text2"/>
                              <w:sz w:val="28"/>
                              <w:szCs w:val="28"/>
                            </w:rPr>
                            <w:t>EXECUTIVE OFFICE OF ELDER AFFAIRS</w:t>
                          </w:r>
                        </w:p>
                        <w:p w14:paraId="052FA892" w14:textId="77777777" w:rsidR="00E36CE6" w:rsidRPr="00153DCE" w:rsidRDefault="00E36CE6" w:rsidP="00E36CE6">
                          <w:pPr>
                            <w:pStyle w:val="Header"/>
                            <w:jc w:val="center"/>
                            <w:rPr>
                              <w:b/>
                              <w:color w:val="1F497D" w:themeColor="text2"/>
                            </w:rPr>
                          </w:pPr>
                          <w:r w:rsidRPr="00153DCE">
                            <w:rPr>
                              <w:b/>
                              <w:color w:val="1F497D" w:themeColor="text2"/>
                            </w:rPr>
                            <w:t>COMMONWEALTH OF MASSACHUSETTS</w:t>
                          </w:r>
                        </w:p>
                        <w:p w14:paraId="106291BA" w14:textId="77777777" w:rsidR="00E36CE6" w:rsidRPr="00153DCE" w:rsidRDefault="00E36CE6" w:rsidP="00E36CE6">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07D5840" w14:textId="77777777" w:rsidR="00E36CE6" w:rsidRPr="00F61CA1" w:rsidRDefault="00E36CE6" w:rsidP="00E36CE6">
                          <w:pPr>
                            <w:pStyle w:val="Header"/>
                            <w:jc w:val="center"/>
                            <w:rPr>
                              <w:color w:val="1F497D" w:themeColor="text2"/>
                            </w:rPr>
                          </w:pPr>
                          <w:r w:rsidRPr="00B623EB">
                            <w:rPr>
                              <w:color w:val="1F497D" w:themeColor="text2"/>
                            </w:rPr>
                            <w:t xml:space="preserve">(617) </w:t>
                          </w:r>
                          <w:r w:rsidRPr="0027096B">
                            <w:rPr>
                              <w:color w:val="1F497D" w:themeColor="text2"/>
                            </w:rPr>
                            <w:t>727-7750</w:t>
                          </w:r>
                          <w:r>
                            <w:rPr>
                              <w:color w:val="1F497D" w:themeColor="text2"/>
                            </w:rPr>
                            <w:t xml:space="preserve"> | </w:t>
                          </w:r>
                          <w:hyperlink r:id="rId1" w:history="1">
                            <w:r w:rsidRPr="002A602D">
                              <w:rPr>
                                <w:rStyle w:val="Hyperlink"/>
                              </w:rPr>
                              <w:t>Mass.gov/elders</w:t>
                            </w:r>
                          </w:hyperlink>
                          <w:r>
                            <w:rPr>
                              <w:color w:val="1F497D" w:themeColor="text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24B817" id="_x0000_t202" coordsize="21600,21600" o:spt="202" path="m,l,21600r21600,l21600,xe">
              <v:stroke joinstyle="miter"/>
              <v:path gradientshapeok="t" o:connecttype="rect"/>
            </v:shapetype>
            <v:shape id="Text Box 2" o:spid="_x0000_s1026" type="#_x0000_t202" style="position:absolute;margin-left:94.65pt;margin-top:6.55pt;width:282.6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" filled="f" stroked="f">
              <v:textbox style="mso-fit-shape-to-text:t">
                <w:txbxContent>
                  <w:p w14:paraId="50847956" w14:textId="77777777" w:rsidR="00E36CE6" w:rsidRPr="00B77A8A" w:rsidRDefault="00E36CE6" w:rsidP="00E36CE6">
                    <w:pPr>
                      <w:pStyle w:val="Header"/>
                      <w:jc w:val="center"/>
                      <w:rPr>
                        <w:color w:val="1F497D" w:themeColor="text2"/>
                        <w:sz w:val="28"/>
                        <w:szCs w:val="28"/>
                      </w:rPr>
                    </w:pPr>
                    <w:r w:rsidRPr="00B77A8A">
                      <w:rPr>
                        <w:color w:val="1F497D" w:themeColor="text2"/>
                        <w:sz w:val="28"/>
                        <w:szCs w:val="28"/>
                      </w:rPr>
                      <w:t>EXECUTIVE OFFICE OF ELDER AFFAIRS</w:t>
                    </w:r>
                  </w:p>
                  <w:p w14:paraId="052FA892" w14:textId="77777777" w:rsidR="00E36CE6" w:rsidRPr="00153DCE" w:rsidRDefault="00E36CE6" w:rsidP="00E36CE6">
                    <w:pPr>
                      <w:pStyle w:val="Header"/>
                      <w:jc w:val="center"/>
                      <w:rPr>
                        <w:b/>
                        <w:color w:val="1F497D" w:themeColor="text2"/>
                      </w:rPr>
                    </w:pPr>
                    <w:r w:rsidRPr="00153DCE">
                      <w:rPr>
                        <w:b/>
                        <w:color w:val="1F497D" w:themeColor="text2"/>
                      </w:rPr>
                      <w:t>COMMONWEALTH OF MASSACHUSETTS</w:t>
                    </w:r>
                  </w:p>
                  <w:p w14:paraId="106291BA" w14:textId="77777777" w:rsidR="00E36CE6" w:rsidRPr="00153DCE" w:rsidRDefault="00E36CE6" w:rsidP="00E36CE6">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07D5840" w14:textId="77777777" w:rsidR="00E36CE6" w:rsidRPr="00F61CA1" w:rsidRDefault="00E36CE6" w:rsidP="00E36CE6">
                    <w:pPr>
                      <w:pStyle w:val="Header"/>
                      <w:jc w:val="center"/>
                      <w:rPr>
                        <w:color w:val="1F497D" w:themeColor="text2"/>
                      </w:rPr>
                    </w:pPr>
                    <w:r w:rsidRPr="00B623EB">
                      <w:rPr>
                        <w:color w:val="1F497D" w:themeColor="text2"/>
                      </w:rPr>
                      <w:t xml:space="preserve">(617) </w:t>
                    </w:r>
                    <w:r w:rsidRPr="0027096B">
                      <w:rPr>
                        <w:color w:val="1F497D" w:themeColor="text2"/>
                      </w:rPr>
                      <w:t>727-7750</w:t>
                    </w:r>
                    <w:r>
                      <w:rPr>
                        <w:color w:val="1F497D" w:themeColor="text2"/>
                      </w:rPr>
                      <w:t xml:space="preserve"> | </w:t>
                    </w:r>
                    <w:hyperlink r:id="rId2" w:history="1">
                      <w:r w:rsidRPr="002A602D">
                        <w:rPr>
                          <w:rStyle w:val="Hyperlink"/>
                        </w:rPr>
                        <w:t>Mass.gov/elders</w:t>
                      </w:r>
                    </w:hyperlink>
                    <w:r>
                      <w:rPr>
                        <w:color w:val="1F497D" w:themeColor="text2"/>
                      </w:rPr>
                      <w:t xml:space="preserve"> </w:t>
                    </w:r>
                  </w:p>
                </w:txbxContent>
              </v:textbox>
            </v:shape>
          </w:pict>
        </mc:Fallback>
      </mc:AlternateContent>
    </w:r>
    <w:r w:rsidRPr="00E36CE6">
      <w:rPr>
        <w:rFonts w:asciiTheme="minorHAnsi" w:eastAsiaTheme="minorHAnsi" w:hAnsiTheme="minorHAnsi" w:cstheme="minorBidi"/>
        <w:noProof/>
        <w:color w:val="1F497D" w:themeColor="text2"/>
        <w:sz w:val="22"/>
        <w:szCs w:val="22"/>
      </w:rPr>
      <w:drawing>
        <wp:inline distT="0" distB="0" distL="0" distR="0" wp14:anchorId="753B928F" wp14:editId="26D87D51">
          <wp:extent cx="1164590" cy="1377950"/>
          <wp:effectExtent l="0" t="0" r="0" b="0"/>
          <wp:docPr id="2" name="Picture 2" descr="State Seal of the Commonwealth of Massachusett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Seal of the Commonwealth of Massachusetts &#10;"/>
                  <pic:cNvPicPr>
                    <a:picLocks noChangeAspect="1" noChangeArrowheads="1"/>
                  </pic:cNvPicPr>
                </pic:nvPicPr>
                <pic:blipFill>
                  <a:blip r:embed="rId3">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08404CFC" w14:textId="77777777" w:rsidR="00E36CE6" w:rsidRPr="00E36CE6" w:rsidRDefault="00E36CE6" w:rsidP="00E36CE6">
    <w:pPr>
      <w:tabs>
        <w:tab w:val="center" w:pos="4680"/>
        <w:tab w:val="right" w:pos="9360"/>
      </w:tabs>
      <w:rPr>
        <w:rFonts w:asciiTheme="minorHAnsi" w:eastAsiaTheme="minorHAnsi" w:hAnsiTheme="minorHAnsi" w:cstheme="minorBidi"/>
        <w:sz w:val="22"/>
        <w:szCs w:val="22"/>
      </w:rPr>
    </w:pPr>
    <w:r w:rsidRPr="00E36CE6">
      <w:rPr>
        <w:rFonts w:asciiTheme="minorHAnsi" w:eastAsiaTheme="minorHAnsi" w:hAnsiTheme="minorHAnsi" w:cstheme="minorBidi"/>
        <w:sz w:val="22"/>
        <w:szCs w:val="22"/>
      </w:rPr>
      <w:ptab w:relativeTo="margin" w:alignment="right" w:leader="none"/>
    </w:r>
  </w:p>
  <w:p w14:paraId="25D60D54" w14:textId="77777777" w:rsidR="00E36CE6" w:rsidRPr="00E36CE6" w:rsidRDefault="00E36CE6" w:rsidP="00E36CE6">
    <w:pPr>
      <w:tabs>
        <w:tab w:val="center" w:pos="4680"/>
        <w:tab w:val="left" w:pos="9360"/>
      </w:tabs>
      <w:rPr>
        <w:rFonts w:asciiTheme="minorHAnsi" w:eastAsiaTheme="minorHAnsi" w:hAnsiTheme="minorHAnsi" w:cstheme="minorBidi"/>
        <w:b/>
        <w:color w:val="1F497D" w:themeColor="text2"/>
        <w:sz w:val="22"/>
        <w:szCs w:val="22"/>
      </w:rPr>
    </w:pPr>
    <w:r w:rsidRPr="00E36CE6">
      <w:rPr>
        <w:rFonts w:asciiTheme="minorHAnsi" w:eastAsiaTheme="minorHAnsi" w:hAnsiTheme="minorHAnsi" w:cstheme="minorBidi"/>
        <w:b/>
        <w:color w:val="1F497D" w:themeColor="text2"/>
        <w:sz w:val="22"/>
        <w:szCs w:val="22"/>
      </w:rPr>
      <w:t>MAURA T. HEALEY</w:t>
    </w:r>
    <w:r w:rsidRPr="00E36CE6">
      <w:rPr>
        <w:rFonts w:asciiTheme="minorHAnsi" w:eastAsiaTheme="minorHAnsi" w:hAnsiTheme="minorHAnsi" w:cstheme="minorBidi"/>
        <w:b/>
        <w:color w:val="1F497D" w:themeColor="text2"/>
        <w:sz w:val="22"/>
        <w:szCs w:val="22"/>
      </w:rPr>
      <w:tab/>
      <w:t xml:space="preserve">                                                                                                                    KATHLEEN E. WALSH</w:t>
    </w:r>
  </w:p>
  <w:p w14:paraId="1FCA28AF" w14:textId="77777777" w:rsidR="00E36CE6" w:rsidRPr="00E36CE6" w:rsidRDefault="00E36CE6" w:rsidP="00E36CE6">
    <w:pPr>
      <w:tabs>
        <w:tab w:val="left" w:pos="4860"/>
        <w:tab w:val="right" w:pos="9360"/>
      </w:tabs>
      <w:ind w:left="6120" w:hanging="6120"/>
      <w:rPr>
        <w:rFonts w:asciiTheme="minorHAnsi" w:eastAsiaTheme="minorHAnsi" w:hAnsiTheme="minorHAnsi" w:cstheme="minorBidi"/>
        <w:b/>
        <w:color w:val="1F497D" w:themeColor="text2"/>
        <w:sz w:val="22"/>
        <w:szCs w:val="22"/>
      </w:rPr>
    </w:pPr>
    <w:r w:rsidRPr="00E36CE6">
      <w:rPr>
        <w:rFonts w:asciiTheme="minorHAnsi" w:eastAsiaTheme="minorHAnsi" w:hAnsiTheme="minorHAnsi" w:cstheme="minorBidi"/>
        <w:color w:val="1F497D" w:themeColor="text2"/>
        <w:sz w:val="20"/>
        <w:szCs w:val="20"/>
      </w:rPr>
      <w:t>GOVERNOR</w:t>
    </w:r>
    <w:r w:rsidRPr="00E36CE6">
      <w:rPr>
        <w:rFonts w:asciiTheme="minorHAnsi" w:eastAsiaTheme="minorHAnsi" w:hAnsiTheme="minorHAnsi" w:cstheme="minorBidi"/>
        <w:b/>
        <w:color w:val="1F497D" w:themeColor="text2"/>
        <w:sz w:val="22"/>
        <w:szCs w:val="22"/>
      </w:rPr>
      <w:t xml:space="preserve">                                                                                              </w:t>
    </w:r>
    <w:r w:rsidRPr="00E36CE6">
      <w:rPr>
        <w:rFonts w:asciiTheme="minorHAnsi" w:eastAsiaTheme="minorHAnsi" w:hAnsiTheme="minorHAnsi" w:cstheme="minorBidi"/>
        <w:b/>
        <w:color w:val="1F497D" w:themeColor="text2"/>
        <w:sz w:val="22"/>
        <w:szCs w:val="22"/>
      </w:rPr>
      <w:tab/>
    </w:r>
    <w:r w:rsidRPr="00E36CE6">
      <w:rPr>
        <w:rFonts w:asciiTheme="minorHAnsi" w:eastAsiaTheme="minorHAnsi" w:hAnsiTheme="minorHAnsi" w:cstheme="minorBidi"/>
        <w:b/>
        <w:color w:val="1F497D" w:themeColor="text2"/>
        <w:sz w:val="22"/>
        <w:szCs w:val="22"/>
      </w:rPr>
      <w:tab/>
      <w:t xml:space="preserve">          </w:t>
    </w:r>
    <w:r w:rsidRPr="00E36CE6">
      <w:rPr>
        <w:rFonts w:asciiTheme="minorHAnsi" w:eastAsiaTheme="minorHAnsi" w:hAnsiTheme="minorHAnsi" w:cstheme="minorBidi"/>
        <w:color w:val="1F497D" w:themeColor="text2"/>
        <w:sz w:val="20"/>
        <w:szCs w:val="20"/>
      </w:rPr>
      <w:t xml:space="preserve">SECRETARY, EXECUTIVE OFFICE </w:t>
    </w:r>
    <w:r w:rsidRPr="00E36CE6">
      <w:rPr>
        <w:rFonts w:asciiTheme="minorHAnsi" w:eastAsiaTheme="minorHAnsi" w:hAnsiTheme="minorHAnsi" w:cstheme="minorBidi"/>
        <w:color w:val="1F497D" w:themeColor="text2"/>
        <w:sz w:val="20"/>
        <w:szCs w:val="20"/>
      </w:rPr>
      <w:tab/>
      <w:t>OF HEALTH AND HUMAN SERVICES</w:t>
    </w:r>
  </w:p>
  <w:p w14:paraId="29877AE5" w14:textId="77777777" w:rsidR="00E36CE6" w:rsidRPr="00E36CE6" w:rsidRDefault="00E36CE6" w:rsidP="00E36CE6">
    <w:pPr>
      <w:tabs>
        <w:tab w:val="center" w:pos="4680"/>
        <w:tab w:val="right" w:pos="9360"/>
      </w:tabs>
      <w:rPr>
        <w:rFonts w:asciiTheme="minorHAnsi" w:eastAsiaTheme="minorHAnsi" w:hAnsiTheme="minorHAnsi" w:cstheme="minorBidi"/>
        <w:b/>
        <w:color w:val="1F497D" w:themeColor="text2"/>
        <w:sz w:val="22"/>
        <w:szCs w:val="22"/>
      </w:rPr>
    </w:pPr>
  </w:p>
  <w:p w14:paraId="4D827B4E" w14:textId="77777777" w:rsidR="00E36CE6" w:rsidRPr="00E36CE6" w:rsidRDefault="00E36CE6" w:rsidP="00E36CE6">
    <w:pPr>
      <w:tabs>
        <w:tab w:val="center" w:pos="4680"/>
        <w:tab w:val="right" w:pos="9360"/>
      </w:tabs>
      <w:rPr>
        <w:rFonts w:asciiTheme="minorHAnsi" w:eastAsiaTheme="minorHAnsi" w:hAnsiTheme="minorHAnsi" w:cstheme="minorBidi"/>
        <w:b/>
        <w:color w:val="1F497D" w:themeColor="text2"/>
        <w:sz w:val="22"/>
        <w:szCs w:val="22"/>
      </w:rPr>
    </w:pPr>
    <w:r w:rsidRPr="00E36CE6">
      <w:rPr>
        <w:rFonts w:asciiTheme="minorHAnsi" w:eastAsiaTheme="minorHAnsi" w:hAnsiTheme="minorHAnsi" w:cstheme="minorBidi"/>
        <w:b/>
        <w:color w:val="1F497D" w:themeColor="text2"/>
        <w:sz w:val="22"/>
        <w:szCs w:val="22"/>
      </w:rPr>
      <w:t xml:space="preserve">KIMBERLEY DRISCOLL                                   </w:t>
    </w:r>
    <w:r w:rsidRPr="00E36CE6">
      <w:rPr>
        <w:rFonts w:asciiTheme="minorHAnsi" w:eastAsiaTheme="minorHAnsi" w:hAnsiTheme="minorHAnsi" w:cstheme="minorBidi"/>
        <w:color w:val="1F497D" w:themeColor="text2"/>
        <w:sz w:val="22"/>
        <w:szCs w:val="22"/>
      </w:rPr>
      <w:t xml:space="preserve">     </w:t>
    </w:r>
    <w:r w:rsidRPr="00E36CE6">
      <w:rPr>
        <w:rFonts w:asciiTheme="minorHAnsi" w:eastAsiaTheme="minorHAnsi" w:hAnsiTheme="minorHAnsi" w:cstheme="minorBidi"/>
        <w:sz w:val="22"/>
        <w:szCs w:val="22"/>
      </w:rPr>
      <w:tab/>
    </w:r>
    <w:r w:rsidRPr="00E36CE6">
      <w:rPr>
        <w:rFonts w:asciiTheme="minorHAnsi" w:eastAsiaTheme="minorHAnsi" w:hAnsiTheme="minorHAnsi" w:cstheme="minorBidi"/>
        <w:sz w:val="22"/>
        <w:szCs w:val="22"/>
      </w:rPr>
      <w:tab/>
    </w:r>
    <w:r w:rsidRPr="00E36CE6">
      <w:rPr>
        <w:rFonts w:asciiTheme="minorHAnsi" w:eastAsiaTheme="minorHAnsi" w:hAnsiTheme="minorHAnsi" w:cstheme="minorBidi"/>
        <w:b/>
        <w:color w:val="1F497D" w:themeColor="text2"/>
        <w:sz w:val="22"/>
        <w:szCs w:val="22"/>
      </w:rPr>
      <w:t>ROBIN M. LIPSON</w:t>
    </w:r>
    <w:r w:rsidRPr="00E36CE6">
      <w:rPr>
        <w:rFonts w:asciiTheme="minorHAnsi" w:eastAsiaTheme="minorHAnsi" w:hAnsiTheme="minorHAnsi" w:cstheme="minorBidi"/>
        <w:sz w:val="22"/>
        <w:szCs w:val="22"/>
      </w:rPr>
      <w:t xml:space="preserve">         </w:t>
    </w:r>
  </w:p>
  <w:p w14:paraId="21C1508E" w14:textId="77777777" w:rsidR="00E36CE6" w:rsidRPr="00E36CE6" w:rsidRDefault="00E36CE6" w:rsidP="00E36CE6">
    <w:pPr>
      <w:tabs>
        <w:tab w:val="center" w:pos="4680"/>
        <w:tab w:val="right" w:pos="9360"/>
      </w:tabs>
      <w:rPr>
        <w:rFonts w:asciiTheme="minorHAnsi" w:eastAsiaTheme="minorHAnsi" w:hAnsiTheme="minorHAnsi" w:cstheme="minorBidi"/>
        <w:color w:val="1F497D" w:themeColor="text2"/>
        <w:sz w:val="20"/>
        <w:szCs w:val="20"/>
      </w:rPr>
    </w:pPr>
    <w:r w:rsidRPr="00E36CE6">
      <w:rPr>
        <w:rFonts w:asciiTheme="minorHAnsi" w:eastAsiaTheme="minorHAnsi" w:hAnsiTheme="minorHAnsi" w:cstheme="minorBidi"/>
        <w:color w:val="1F497D" w:themeColor="text2"/>
        <w:sz w:val="20"/>
        <w:szCs w:val="20"/>
      </w:rPr>
      <w:t xml:space="preserve">LIEUTENANT GOVERNOR </w:t>
    </w:r>
    <w:r w:rsidRPr="00E36CE6">
      <w:rPr>
        <w:rFonts w:asciiTheme="minorHAnsi" w:eastAsiaTheme="minorHAnsi" w:hAnsiTheme="minorHAnsi" w:cstheme="minorBidi"/>
        <w:color w:val="1F497D" w:themeColor="text2"/>
        <w:sz w:val="20"/>
        <w:szCs w:val="20"/>
      </w:rPr>
      <w:tab/>
      <w:t xml:space="preserve">                                                        </w:t>
    </w:r>
    <w:r w:rsidRPr="00E36CE6">
      <w:rPr>
        <w:rFonts w:asciiTheme="minorHAnsi" w:eastAsiaTheme="minorHAnsi" w:hAnsiTheme="minorHAnsi" w:cstheme="minorBidi"/>
        <w:color w:val="1F497D" w:themeColor="text2"/>
        <w:sz w:val="20"/>
        <w:szCs w:val="20"/>
      </w:rPr>
      <w:tab/>
      <w:t>ACTING SECRETARY</w:t>
    </w:r>
  </w:p>
  <w:p w14:paraId="103C1CAC" w14:textId="77777777" w:rsidR="00E36CE6" w:rsidRPr="00E36CE6" w:rsidRDefault="00E36CE6" w:rsidP="00E36CE6">
    <w:pPr>
      <w:tabs>
        <w:tab w:val="center" w:pos="4680"/>
        <w:tab w:val="right" w:pos="9360"/>
      </w:tabs>
      <w:rPr>
        <w:rFonts w:asciiTheme="minorHAnsi" w:eastAsiaTheme="minorHAnsi" w:hAnsiTheme="minorHAnsi" w:cstheme="minorBidi"/>
        <w:color w:val="1F497D" w:themeColor="text2"/>
        <w:sz w:val="22"/>
        <w:szCs w:val="22"/>
      </w:rPr>
    </w:pPr>
    <w:r w:rsidRPr="00E36CE6">
      <w:rPr>
        <w:rFonts w:asciiTheme="minorHAnsi" w:eastAsiaTheme="minorHAnsi" w:hAnsiTheme="minorHAnsi" w:cstheme="minorBidi"/>
        <w:color w:val="1F497D" w:themeColor="text2"/>
        <w:sz w:val="20"/>
        <w:szCs w:val="20"/>
      </w:rPr>
      <w:tab/>
    </w:r>
    <w:r w:rsidRPr="00E36CE6">
      <w:rPr>
        <w:rFonts w:asciiTheme="minorHAnsi" w:eastAsiaTheme="minorHAnsi" w:hAnsiTheme="minorHAnsi" w:cstheme="minorBidi"/>
        <w:color w:val="1F497D" w:themeColor="text2"/>
        <w:sz w:val="20"/>
        <w:szCs w:val="20"/>
      </w:rPr>
      <w:tab/>
      <w:t>EXECUTIVE OFFICE OF ELDER AFFAIRS</w:t>
    </w:r>
  </w:p>
  <w:p w14:paraId="400F8BD0" w14:textId="1E365F25" w:rsidR="0052683A" w:rsidRDefault="005268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26966" w14:textId="77777777" w:rsidR="00A13D47" w:rsidRDefault="00A13D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09F41" w14:textId="77777777" w:rsidR="00A21B1D" w:rsidRDefault="00A21B1D" w:rsidP="00A21B1D">
    <w:pPr>
      <w:pStyle w:val="Header"/>
    </w:pPr>
    <w:proofErr w:type="spellStart"/>
    <w:r>
      <w:t>Merrivista</w:t>
    </w:r>
    <w:proofErr w:type="spellEnd"/>
  </w:p>
  <w:p w14:paraId="413A62FF" w14:textId="77777777" w:rsidR="00A21B1D" w:rsidRDefault="00A21B1D" w:rsidP="00A21B1D">
    <w:pPr>
      <w:pStyle w:val="Header"/>
    </w:pPr>
    <w:r>
      <w:t>June 26, 2024</w:t>
    </w:r>
  </w:p>
  <w:p w14:paraId="6883CC08" w14:textId="311D17C1" w:rsidR="00A13D47" w:rsidRPr="008B7641" w:rsidRDefault="00A13D47" w:rsidP="008B764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C9D9F" w14:textId="77777777" w:rsidR="00A21B1D" w:rsidRDefault="00A21B1D" w:rsidP="00A21B1D">
    <w:pPr>
      <w:pStyle w:val="Header"/>
    </w:pPr>
    <w:proofErr w:type="spellStart"/>
    <w:r>
      <w:t>Merrivista</w:t>
    </w:r>
    <w:proofErr w:type="spellEnd"/>
  </w:p>
  <w:p w14:paraId="3C97AC56" w14:textId="77777777" w:rsidR="00A21B1D" w:rsidRDefault="00A21B1D" w:rsidP="00A21B1D">
    <w:pPr>
      <w:pStyle w:val="Header"/>
    </w:pPr>
    <w:r>
      <w:t>June 26, 2024</w:t>
    </w:r>
  </w:p>
  <w:p w14:paraId="25A04433" w14:textId="2C3EB958" w:rsidR="00A13D47" w:rsidRPr="008D3310" w:rsidRDefault="00A13D47" w:rsidP="008D3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146C"/>
    <w:multiLevelType w:val="hybridMultilevel"/>
    <w:tmpl w:val="9734311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 w15:restartNumberingAfterBreak="0">
    <w:nsid w:val="056807DB"/>
    <w:multiLevelType w:val="hybridMultilevel"/>
    <w:tmpl w:val="0E6CA85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3506B"/>
    <w:multiLevelType w:val="hybridMultilevel"/>
    <w:tmpl w:val="C28A9D44"/>
    <w:lvl w:ilvl="0" w:tplc="0409000B">
      <w:start w:val="1"/>
      <w:numFmt w:val="bullet"/>
      <w:lvlText w:val=""/>
      <w:lvlJc w:val="left"/>
      <w:pPr>
        <w:ind w:left="1080" w:hanging="360"/>
      </w:pPr>
      <w:rPr>
        <w:rFonts w:ascii="Wingdings" w:hAnsi="Wingdings" w:hint="default"/>
      </w:rPr>
    </w:lvl>
    <w:lvl w:ilvl="1" w:tplc="C34CCEF0">
      <w:start w:val="1"/>
      <w:numFmt w:val="bullet"/>
      <w:lvlText w:val=""/>
      <w:lvlJc w:val="left"/>
      <w:pPr>
        <w:ind w:left="1080" w:hanging="360"/>
      </w:pPr>
      <w:rPr>
        <w:rFonts w:ascii="Wingdings" w:hAnsi="Wingdings" w:hint="default"/>
        <w:color w:val="auto"/>
      </w:rPr>
    </w:lvl>
    <w:lvl w:ilvl="2" w:tplc="04090005">
      <w:start w:val="1"/>
      <w:numFmt w:val="bullet"/>
      <w:lvlText w:val=""/>
      <w:lvlJc w:val="left"/>
      <w:pPr>
        <w:ind w:left="2376" w:hanging="360"/>
      </w:pPr>
      <w:rPr>
        <w:rFonts w:ascii="Wingdings" w:hAnsi="Wingdings" w:hint="default"/>
      </w:rPr>
    </w:lvl>
    <w:lvl w:ilvl="3" w:tplc="04090001">
      <w:start w:val="1"/>
      <w:numFmt w:val="bullet"/>
      <w:lvlText w:val=""/>
      <w:lvlJc w:val="left"/>
      <w:pPr>
        <w:ind w:left="3096" w:hanging="360"/>
      </w:pPr>
      <w:rPr>
        <w:rFonts w:ascii="Symbol" w:hAnsi="Symbol" w:hint="default"/>
      </w:rPr>
    </w:lvl>
    <w:lvl w:ilvl="4" w:tplc="04090003">
      <w:start w:val="1"/>
      <w:numFmt w:val="bullet"/>
      <w:lvlText w:val="o"/>
      <w:lvlJc w:val="left"/>
      <w:pPr>
        <w:ind w:left="3816" w:hanging="360"/>
      </w:pPr>
      <w:rPr>
        <w:rFonts w:ascii="Courier New" w:hAnsi="Courier New" w:cs="Courier New" w:hint="default"/>
      </w:rPr>
    </w:lvl>
    <w:lvl w:ilvl="5" w:tplc="04090005">
      <w:start w:val="1"/>
      <w:numFmt w:val="bullet"/>
      <w:lvlText w:val=""/>
      <w:lvlJc w:val="left"/>
      <w:pPr>
        <w:ind w:left="4536" w:hanging="360"/>
      </w:pPr>
      <w:rPr>
        <w:rFonts w:ascii="Wingdings" w:hAnsi="Wingdings" w:hint="default"/>
      </w:rPr>
    </w:lvl>
    <w:lvl w:ilvl="6" w:tplc="04090001">
      <w:start w:val="1"/>
      <w:numFmt w:val="bullet"/>
      <w:lvlText w:val=""/>
      <w:lvlJc w:val="left"/>
      <w:pPr>
        <w:ind w:left="5256" w:hanging="360"/>
      </w:pPr>
      <w:rPr>
        <w:rFonts w:ascii="Symbol" w:hAnsi="Symbol" w:hint="default"/>
      </w:rPr>
    </w:lvl>
    <w:lvl w:ilvl="7" w:tplc="04090003">
      <w:start w:val="1"/>
      <w:numFmt w:val="bullet"/>
      <w:lvlText w:val="o"/>
      <w:lvlJc w:val="left"/>
      <w:pPr>
        <w:ind w:left="5976" w:hanging="360"/>
      </w:pPr>
      <w:rPr>
        <w:rFonts w:ascii="Courier New" w:hAnsi="Courier New" w:cs="Courier New" w:hint="default"/>
      </w:rPr>
    </w:lvl>
    <w:lvl w:ilvl="8" w:tplc="04090005">
      <w:start w:val="1"/>
      <w:numFmt w:val="bullet"/>
      <w:lvlText w:val=""/>
      <w:lvlJc w:val="left"/>
      <w:pPr>
        <w:ind w:left="6696" w:hanging="360"/>
      </w:pPr>
      <w:rPr>
        <w:rFonts w:ascii="Wingdings" w:hAnsi="Wingdings" w:hint="default"/>
      </w:rPr>
    </w:lvl>
  </w:abstractNum>
  <w:abstractNum w:abstractNumId="3" w15:restartNumberingAfterBreak="0">
    <w:nsid w:val="11262113"/>
    <w:multiLevelType w:val="hybridMultilevel"/>
    <w:tmpl w:val="7068D83C"/>
    <w:lvl w:ilvl="0" w:tplc="6FE8AA0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1557D"/>
    <w:multiLevelType w:val="hybridMultilevel"/>
    <w:tmpl w:val="332EB26A"/>
    <w:lvl w:ilvl="0" w:tplc="0409000B">
      <w:start w:val="1"/>
      <w:numFmt w:val="bullet"/>
      <w:lvlText w:val=""/>
      <w:lvlJc w:val="left"/>
      <w:pPr>
        <w:ind w:left="1507" w:hanging="360"/>
      </w:pPr>
      <w:rPr>
        <w:rFonts w:ascii="Wingdings" w:hAnsi="Wingdings"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5" w15:restartNumberingAfterBreak="0">
    <w:nsid w:val="16EB648F"/>
    <w:multiLevelType w:val="hybridMultilevel"/>
    <w:tmpl w:val="A0DA648A"/>
    <w:lvl w:ilvl="0" w:tplc="26C483F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983B65"/>
    <w:multiLevelType w:val="hybridMultilevel"/>
    <w:tmpl w:val="C44648F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3A77FC9"/>
    <w:multiLevelType w:val="hybridMultilevel"/>
    <w:tmpl w:val="4B32437A"/>
    <w:lvl w:ilvl="0" w:tplc="0409000B">
      <w:start w:val="1"/>
      <w:numFmt w:val="bullet"/>
      <w:lvlText w:val=""/>
      <w:lvlJc w:val="left"/>
      <w:pPr>
        <w:ind w:left="1590" w:hanging="360"/>
      </w:pPr>
      <w:rPr>
        <w:rFonts w:ascii="Wingdings" w:hAnsi="Wingdings"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8" w15:restartNumberingAfterBreak="0">
    <w:nsid w:val="241744C6"/>
    <w:multiLevelType w:val="hybridMultilevel"/>
    <w:tmpl w:val="F9EEE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CC5DBD"/>
    <w:multiLevelType w:val="hybridMultilevel"/>
    <w:tmpl w:val="793C824C"/>
    <w:lvl w:ilvl="0" w:tplc="04090001">
      <w:start w:val="1"/>
      <w:numFmt w:val="bullet"/>
      <w:lvlText w:val=""/>
      <w:lvlJc w:val="left"/>
      <w:pPr>
        <w:ind w:left="810" w:hanging="360"/>
      </w:pPr>
      <w:rPr>
        <w:rFonts w:ascii="Symbol" w:hAnsi="Symbol" w:hint="default"/>
      </w:rPr>
    </w:lvl>
    <w:lvl w:ilvl="1" w:tplc="0409000B">
      <w:start w:val="1"/>
      <w:numFmt w:val="bullet"/>
      <w:lvlText w:val=""/>
      <w:lvlJc w:val="left"/>
      <w:pPr>
        <w:ind w:left="1170" w:hanging="360"/>
      </w:pPr>
      <w:rPr>
        <w:rFonts w:ascii="Wingdings" w:hAnsi="Wingdings" w:hint="default"/>
      </w:rPr>
    </w:lvl>
    <w:lvl w:ilvl="2" w:tplc="0409000B">
      <w:start w:val="1"/>
      <w:numFmt w:val="bullet"/>
      <w:lvlText w:val=""/>
      <w:lvlJc w:val="left"/>
      <w:pPr>
        <w:ind w:left="1530" w:hanging="360"/>
      </w:pPr>
      <w:rPr>
        <w:rFonts w:ascii="Wingdings" w:hAnsi="Wingdings" w:hint="default"/>
      </w:rPr>
    </w:lvl>
    <w:lvl w:ilvl="3" w:tplc="04090005">
      <w:start w:val="1"/>
      <w:numFmt w:val="bullet"/>
      <w:lvlText w:val=""/>
      <w:lvlJc w:val="left"/>
      <w:pPr>
        <w:ind w:left="1890" w:hanging="360"/>
      </w:pPr>
      <w:rPr>
        <w:rFonts w:ascii="Wingdings" w:hAnsi="Wingdings"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259176EC"/>
    <w:multiLevelType w:val="hybridMultilevel"/>
    <w:tmpl w:val="1D48A788"/>
    <w:lvl w:ilvl="0" w:tplc="0409000B">
      <w:start w:val="1"/>
      <w:numFmt w:val="bullet"/>
      <w:lvlText w:val=""/>
      <w:lvlJc w:val="left"/>
      <w:pPr>
        <w:ind w:left="1777" w:hanging="360"/>
      </w:pPr>
      <w:rPr>
        <w:rFonts w:ascii="Wingdings" w:hAnsi="Wingdings" w:hint="default"/>
      </w:rPr>
    </w:lvl>
    <w:lvl w:ilvl="1" w:tplc="04090003" w:tentative="1">
      <w:start w:val="1"/>
      <w:numFmt w:val="bullet"/>
      <w:lvlText w:val="o"/>
      <w:lvlJc w:val="left"/>
      <w:pPr>
        <w:ind w:left="2497" w:hanging="360"/>
      </w:pPr>
      <w:rPr>
        <w:rFonts w:ascii="Courier New" w:hAnsi="Courier New" w:cs="Courier New" w:hint="default"/>
      </w:rPr>
    </w:lvl>
    <w:lvl w:ilvl="2" w:tplc="04090005" w:tentative="1">
      <w:start w:val="1"/>
      <w:numFmt w:val="bullet"/>
      <w:lvlText w:val=""/>
      <w:lvlJc w:val="left"/>
      <w:pPr>
        <w:ind w:left="3217" w:hanging="360"/>
      </w:pPr>
      <w:rPr>
        <w:rFonts w:ascii="Wingdings" w:hAnsi="Wingdings" w:hint="default"/>
      </w:rPr>
    </w:lvl>
    <w:lvl w:ilvl="3" w:tplc="04090001" w:tentative="1">
      <w:start w:val="1"/>
      <w:numFmt w:val="bullet"/>
      <w:lvlText w:val=""/>
      <w:lvlJc w:val="left"/>
      <w:pPr>
        <w:ind w:left="3937" w:hanging="360"/>
      </w:pPr>
      <w:rPr>
        <w:rFonts w:ascii="Symbol" w:hAnsi="Symbol" w:hint="default"/>
      </w:rPr>
    </w:lvl>
    <w:lvl w:ilvl="4" w:tplc="04090003" w:tentative="1">
      <w:start w:val="1"/>
      <w:numFmt w:val="bullet"/>
      <w:lvlText w:val="o"/>
      <w:lvlJc w:val="left"/>
      <w:pPr>
        <w:ind w:left="4657" w:hanging="360"/>
      </w:pPr>
      <w:rPr>
        <w:rFonts w:ascii="Courier New" w:hAnsi="Courier New" w:cs="Courier New" w:hint="default"/>
      </w:rPr>
    </w:lvl>
    <w:lvl w:ilvl="5" w:tplc="04090005" w:tentative="1">
      <w:start w:val="1"/>
      <w:numFmt w:val="bullet"/>
      <w:lvlText w:val=""/>
      <w:lvlJc w:val="left"/>
      <w:pPr>
        <w:ind w:left="5377" w:hanging="360"/>
      </w:pPr>
      <w:rPr>
        <w:rFonts w:ascii="Wingdings" w:hAnsi="Wingdings" w:hint="default"/>
      </w:rPr>
    </w:lvl>
    <w:lvl w:ilvl="6" w:tplc="04090001" w:tentative="1">
      <w:start w:val="1"/>
      <w:numFmt w:val="bullet"/>
      <w:lvlText w:val=""/>
      <w:lvlJc w:val="left"/>
      <w:pPr>
        <w:ind w:left="6097" w:hanging="360"/>
      </w:pPr>
      <w:rPr>
        <w:rFonts w:ascii="Symbol" w:hAnsi="Symbol" w:hint="default"/>
      </w:rPr>
    </w:lvl>
    <w:lvl w:ilvl="7" w:tplc="04090003" w:tentative="1">
      <w:start w:val="1"/>
      <w:numFmt w:val="bullet"/>
      <w:lvlText w:val="o"/>
      <w:lvlJc w:val="left"/>
      <w:pPr>
        <w:ind w:left="6817" w:hanging="360"/>
      </w:pPr>
      <w:rPr>
        <w:rFonts w:ascii="Courier New" w:hAnsi="Courier New" w:cs="Courier New" w:hint="default"/>
      </w:rPr>
    </w:lvl>
    <w:lvl w:ilvl="8" w:tplc="04090005" w:tentative="1">
      <w:start w:val="1"/>
      <w:numFmt w:val="bullet"/>
      <w:lvlText w:val=""/>
      <w:lvlJc w:val="left"/>
      <w:pPr>
        <w:ind w:left="7537" w:hanging="360"/>
      </w:pPr>
      <w:rPr>
        <w:rFonts w:ascii="Wingdings" w:hAnsi="Wingdings" w:hint="default"/>
      </w:rPr>
    </w:lvl>
  </w:abstractNum>
  <w:abstractNum w:abstractNumId="11" w15:restartNumberingAfterBreak="0">
    <w:nsid w:val="2B615EF3"/>
    <w:multiLevelType w:val="hybridMultilevel"/>
    <w:tmpl w:val="F07085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BE4210"/>
    <w:multiLevelType w:val="hybridMultilevel"/>
    <w:tmpl w:val="46326976"/>
    <w:lvl w:ilvl="0" w:tplc="FFFFFFFF">
      <w:start w:val="1"/>
      <w:numFmt w:val="decimal"/>
      <w:lvlText w:val="%1."/>
      <w:lvlJc w:val="left"/>
      <w:pPr>
        <w:ind w:left="2592" w:hanging="360"/>
      </w:pPr>
      <w:rPr>
        <w:rFonts w:hint="default"/>
      </w:rPr>
    </w:lvl>
    <w:lvl w:ilvl="1" w:tplc="FFFFFFFF" w:tentative="1">
      <w:start w:val="1"/>
      <w:numFmt w:val="bullet"/>
      <w:lvlText w:val="o"/>
      <w:lvlJc w:val="left"/>
      <w:pPr>
        <w:ind w:left="3312" w:hanging="360"/>
      </w:pPr>
      <w:rPr>
        <w:rFonts w:ascii="Courier New" w:hAnsi="Courier New" w:cs="Courier New" w:hint="default"/>
      </w:rPr>
    </w:lvl>
    <w:lvl w:ilvl="2" w:tplc="FFFFFFFF" w:tentative="1">
      <w:start w:val="1"/>
      <w:numFmt w:val="bullet"/>
      <w:lvlText w:val=""/>
      <w:lvlJc w:val="left"/>
      <w:pPr>
        <w:ind w:left="4032" w:hanging="360"/>
      </w:pPr>
      <w:rPr>
        <w:rFonts w:ascii="Wingdings" w:hAnsi="Wingdings" w:hint="default"/>
      </w:rPr>
    </w:lvl>
    <w:lvl w:ilvl="3" w:tplc="FFFFFFFF">
      <w:start w:val="1"/>
      <w:numFmt w:val="decimal"/>
      <w:lvlText w:val="%4."/>
      <w:lvlJc w:val="left"/>
      <w:pPr>
        <w:ind w:left="4752" w:hanging="360"/>
      </w:pPr>
      <w:rPr>
        <w:rFonts w:hint="default"/>
      </w:rPr>
    </w:lvl>
    <w:lvl w:ilvl="4" w:tplc="FFFFFFFF">
      <w:start w:val="1"/>
      <w:numFmt w:val="bullet"/>
      <w:lvlText w:val="o"/>
      <w:lvlJc w:val="left"/>
      <w:pPr>
        <w:ind w:left="5472" w:hanging="360"/>
      </w:pPr>
      <w:rPr>
        <w:rFonts w:ascii="Courier New" w:hAnsi="Courier New" w:cs="Courier New" w:hint="default"/>
      </w:rPr>
    </w:lvl>
    <w:lvl w:ilvl="5" w:tplc="FFFFFFFF" w:tentative="1">
      <w:start w:val="1"/>
      <w:numFmt w:val="bullet"/>
      <w:lvlText w:val=""/>
      <w:lvlJc w:val="left"/>
      <w:pPr>
        <w:ind w:left="6192" w:hanging="360"/>
      </w:pPr>
      <w:rPr>
        <w:rFonts w:ascii="Wingdings" w:hAnsi="Wingdings" w:hint="default"/>
      </w:rPr>
    </w:lvl>
    <w:lvl w:ilvl="6" w:tplc="FFFFFFFF" w:tentative="1">
      <w:start w:val="1"/>
      <w:numFmt w:val="bullet"/>
      <w:lvlText w:val=""/>
      <w:lvlJc w:val="left"/>
      <w:pPr>
        <w:ind w:left="6912" w:hanging="360"/>
      </w:pPr>
      <w:rPr>
        <w:rFonts w:ascii="Symbol" w:hAnsi="Symbol" w:hint="default"/>
      </w:rPr>
    </w:lvl>
    <w:lvl w:ilvl="7" w:tplc="FFFFFFFF" w:tentative="1">
      <w:start w:val="1"/>
      <w:numFmt w:val="bullet"/>
      <w:lvlText w:val="o"/>
      <w:lvlJc w:val="left"/>
      <w:pPr>
        <w:ind w:left="7632" w:hanging="360"/>
      </w:pPr>
      <w:rPr>
        <w:rFonts w:ascii="Courier New" w:hAnsi="Courier New" w:cs="Courier New" w:hint="default"/>
      </w:rPr>
    </w:lvl>
    <w:lvl w:ilvl="8" w:tplc="FFFFFFFF" w:tentative="1">
      <w:start w:val="1"/>
      <w:numFmt w:val="bullet"/>
      <w:lvlText w:val=""/>
      <w:lvlJc w:val="left"/>
      <w:pPr>
        <w:ind w:left="8352" w:hanging="360"/>
      </w:pPr>
      <w:rPr>
        <w:rFonts w:ascii="Wingdings" w:hAnsi="Wingdings" w:hint="default"/>
      </w:rPr>
    </w:lvl>
  </w:abstractNum>
  <w:abstractNum w:abstractNumId="13" w15:restartNumberingAfterBreak="0">
    <w:nsid w:val="31F53909"/>
    <w:multiLevelType w:val="hybridMultilevel"/>
    <w:tmpl w:val="94727BE2"/>
    <w:lvl w:ilvl="0" w:tplc="74CC3214">
      <w:start w:val="65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1744EB"/>
    <w:multiLevelType w:val="hybridMultilevel"/>
    <w:tmpl w:val="93B2A9C6"/>
    <w:lvl w:ilvl="0" w:tplc="BA34F412">
      <w:start w:val="1"/>
      <w:numFmt w:val="bullet"/>
      <w:lvlText w:val=""/>
      <w:lvlJc w:val="left"/>
      <w:pPr>
        <w:ind w:left="1080" w:hanging="360"/>
      </w:pPr>
      <w:rPr>
        <w:rFonts w:ascii="Wingdings" w:hAnsi="Wingding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E806CD7"/>
    <w:multiLevelType w:val="hybridMultilevel"/>
    <w:tmpl w:val="872AC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73774E"/>
    <w:multiLevelType w:val="hybridMultilevel"/>
    <w:tmpl w:val="1DB298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7107BBD"/>
    <w:multiLevelType w:val="hybridMultilevel"/>
    <w:tmpl w:val="8B56DD0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B">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9C0EDE"/>
    <w:multiLevelType w:val="hybridMultilevel"/>
    <w:tmpl w:val="28105316"/>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080" w:hanging="360"/>
      </w:pPr>
      <w:rPr>
        <w:rFonts w:ascii="Symbol" w:hAnsi="Symbol" w:hint="default"/>
        <w:color w:val="auto"/>
      </w:rPr>
    </w:lvl>
    <w:lvl w:ilvl="2" w:tplc="0409000B">
      <w:start w:val="1"/>
      <w:numFmt w:val="bullet"/>
      <w:lvlText w:val=""/>
      <w:lvlJc w:val="left"/>
      <w:pPr>
        <w:ind w:left="144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B8606D5"/>
    <w:multiLevelType w:val="hybridMultilevel"/>
    <w:tmpl w:val="AA480562"/>
    <w:lvl w:ilvl="0" w:tplc="0409000B">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0" w15:restartNumberingAfterBreak="0">
    <w:nsid w:val="4E781C48"/>
    <w:multiLevelType w:val="hybridMultilevel"/>
    <w:tmpl w:val="D15A02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66940CF"/>
    <w:multiLevelType w:val="hybridMultilevel"/>
    <w:tmpl w:val="0F8E0F38"/>
    <w:lvl w:ilvl="0" w:tplc="04090001">
      <w:start w:val="1"/>
      <w:numFmt w:val="bullet"/>
      <w:lvlText w:val=""/>
      <w:lvlJc w:val="left"/>
      <w:pPr>
        <w:ind w:left="1350" w:hanging="360"/>
      </w:pPr>
      <w:rPr>
        <w:rFonts w:ascii="Symbol" w:hAnsi="Symbol" w:hint="default"/>
      </w:rPr>
    </w:lvl>
    <w:lvl w:ilvl="1" w:tplc="0409000B">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56F77C8C"/>
    <w:multiLevelType w:val="hybridMultilevel"/>
    <w:tmpl w:val="16BA5A8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23" w15:restartNumberingAfterBreak="0">
    <w:nsid w:val="625B0484"/>
    <w:multiLevelType w:val="hybridMultilevel"/>
    <w:tmpl w:val="B24CB2AE"/>
    <w:lvl w:ilvl="0" w:tplc="369EBFBC">
      <w:start w:val="1"/>
      <w:numFmt w:val="upperRoman"/>
      <w:lvlText w:val="%1."/>
      <w:lvlJc w:val="left"/>
      <w:pPr>
        <w:ind w:left="360" w:hanging="360"/>
      </w:pPr>
      <w:rPr>
        <w:rFonts w:hint="default"/>
        <w:b/>
        <w:color w:val="auto"/>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43A5B5F"/>
    <w:multiLevelType w:val="hybridMultilevel"/>
    <w:tmpl w:val="EAD22FC4"/>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6390" w:hanging="360"/>
      </w:pPr>
      <w:rPr>
        <w:rFonts w:ascii="Wingdings" w:hAnsi="Wingdings" w:hint="default"/>
      </w:rPr>
    </w:lvl>
    <w:lvl w:ilvl="2" w:tplc="0409000B">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465313F"/>
    <w:multiLevelType w:val="hybridMultilevel"/>
    <w:tmpl w:val="DAB034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0B0DBC"/>
    <w:multiLevelType w:val="hybridMultilevel"/>
    <w:tmpl w:val="238C38F8"/>
    <w:lvl w:ilvl="0" w:tplc="0409000B">
      <w:start w:val="1"/>
      <w:numFmt w:val="bullet"/>
      <w:lvlText w:val=""/>
      <w:lvlJc w:val="left"/>
      <w:pPr>
        <w:ind w:left="1656" w:hanging="360"/>
      </w:pPr>
      <w:rPr>
        <w:rFonts w:ascii="Wingdings" w:hAnsi="Wingdings"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27" w15:restartNumberingAfterBreak="0">
    <w:nsid w:val="675C1432"/>
    <w:multiLevelType w:val="hybridMultilevel"/>
    <w:tmpl w:val="990A86E8"/>
    <w:lvl w:ilvl="0" w:tplc="04090001">
      <w:start w:val="1"/>
      <w:numFmt w:val="bullet"/>
      <w:lvlText w:val=""/>
      <w:lvlJc w:val="left"/>
      <w:pPr>
        <w:ind w:left="960" w:hanging="360"/>
      </w:pPr>
      <w:rPr>
        <w:rFonts w:ascii="Symbol" w:hAnsi="Symbol" w:hint="default"/>
      </w:rPr>
    </w:lvl>
    <w:lvl w:ilvl="1" w:tplc="04090003">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8" w15:restartNumberingAfterBreak="0">
    <w:nsid w:val="692869C4"/>
    <w:multiLevelType w:val="hybridMultilevel"/>
    <w:tmpl w:val="475E3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F46E5"/>
    <w:multiLevelType w:val="hybridMultilevel"/>
    <w:tmpl w:val="8862784A"/>
    <w:lvl w:ilvl="0" w:tplc="0409000B">
      <w:start w:val="1"/>
      <w:numFmt w:val="bullet"/>
      <w:lvlText w:val=""/>
      <w:lvlJc w:val="left"/>
      <w:pPr>
        <w:ind w:left="1530" w:hanging="360"/>
      </w:pPr>
      <w:rPr>
        <w:rFonts w:ascii="Wingdings" w:hAnsi="Wingdings"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0" w15:restartNumberingAfterBreak="0">
    <w:nsid w:val="6DDF5518"/>
    <w:multiLevelType w:val="hybridMultilevel"/>
    <w:tmpl w:val="E938BD24"/>
    <w:lvl w:ilvl="0" w:tplc="0409000B">
      <w:start w:val="1"/>
      <w:numFmt w:val="bullet"/>
      <w:lvlText w:val=""/>
      <w:lvlJc w:val="left"/>
      <w:pPr>
        <w:ind w:left="1296" w:hanging="360"/>
      </w:pPr>
      <w:rPr>
        <w:rFonts w:ascii="Wingdings" w:hAnsi="Wingdings" w:hint="default"/>
      </w:rPr>
    </w:lvl>
    <w:lvl w:ilvl="1" w:tplc="0409000B">
      <w:start w:val="1"/>
      <w:numFmt w:val="bullet"/>
      <w:lvlText w:val=""/>
      <w:lvlJc w:val="left"/>
      <w:pPr>
        <w:ind w:left="2016" w:hanging="360"/>
      </w:pPr>
      <w:rPr>
        <w:rFonts w:ascii="Wingdings" w:hAnsi="Wingdings" w:hint="default"/>
      </w:rPr>
    </w:lvl>
    <w:lvl w:ilvl="2" w:tplc="04090005">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1" w15:restartNumberingAfterBreak="0">
    <w:nsid w:val="7A6F427D"/>
    <w:multiLevelType w:val="hybridMultilevel"/>
    <w:tmpl w:val="FFA2B6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3878312">
    <w:abstractNumId w:val="17"/>
  </w:num>
  <w:num w:numId="2" w16cid:durableId="709500168">
    <w:abstractNumId w:val="23"/>
  </w:num>
  <w:num w:numId="3" w16cid:durableId="1961954078">
    <w:abstractNumId w:val="3"/>
  </w:num>
  <w:num w:numId="4" w16cid:durableId="448939423">
    <w:abstractNumId w:val="28"/>
  </w:num>
  <w:num w:numId="5" w16cid:durableId="1396583000">
    <w:abstractNumId w:val="11"/>
  </w:num>
  <w:num w:numId="6" w16cid:durableId="2122140652">
    <w:abstractNumId w:val="18"/>
  </w:num>
  <w:num w:numId="7" w16cid:durableId="1078675376">
    <w:abstractNumId w:val="9"/>
  </w:num>
  <w:num w:numId="8" w16cid:durableId="757360363">
    <w:abstractNumId w:val="29"/>
  </w:num>
  <w:num w:numId="9" w16cid:durableId="1618876012">
    <w:abstractNumId w:val="8"/>
  </w:num>
  <w:num w:numId="10" w16cid:durableId="1710714993">
    <w:abstractNumId w:val="20"/>
  </w:num>
  <w:num w:numId="11" w16cid:durableId="165829608">
    <w:abstractNumId w:val="27"/>
  </w:num>
  <w:num w:numId="12" w16cid:durableId="1923298160">
    <w:abstractNumId w:val="14"/>
  </w:num>
  <w:num w:numId="13" w16cid:durableId="641348583">
    <w:abstractNumId w:val="25"/>
  </w:num>
  <w:num w:numId="14" w16cid:durableId="940379037">
    <w:abstractNumId w:val="21"/>
  </w:num>
  <w:num w:numId="15" w16cid:durableId="369888023">
    <w:abstractNumId w:val="6"/>
  </w:num>
  <w:num w:numId="16" w16cid:durableId="2074422656">
    <w:abstractNumId w:val="2"/>
  </w:num>
  <w:num w:numId="17" w16cid:durableId="588268349">
    <w:abstractNumId w:val="30"/>
  </w:num>
  <w:num w:numId="18" w16cid:durableId="700320339">
    <w:abstractNumId w:val="19"/>
  </w:num>
  <w:num w:numId="19" w16cid:durableId="1985425161">
    <w:abstractNumId w:val="0"/>
  </w:num>
  <w:num w:numId="20" w16cid:durableId="2029670602">
    <w:abstractNumId w:val="10"/>
  </w:num>
  <w:num w:numId="21" w16cid:durableId="679160577">
    <w:abstractNumId w:val="12"/>
  </w:num>
  <w:num w:numId="22" w16cid:durableId="226452688">
    <w:abstractNumId w:val="22"/>
  </w:num>
  <w:num w:numId="23" w16cid:durableId="1301033510">
    <w:abstractNumId w:val="7"/>
  </w:num>
  <w:num w:numId="24" w16cid:durableId="617637345">
    <w:abstractNumId w:val="4"/>
  </w:num>
  <w:num w:numId="25" w16cid:durableId="337121680">
    <w:abstractNumId w:val="5"/>
  </w:num>
  <w:num w:numId="26" w16cid:durableId="592014273">
    <w:abstractNumId w:val="1"/>
  </w:num>
  <w:num w:numId="27" w16cid:durableId="5519026">
    <w:abstractNumId w:val="24"/>
  </w:num>
  <w:num w:numId="28" w16cid:durableId="1118454932">
    <w:abstractNumId w:val="13"/>
  </w:num>
  <w:num w:numId="29" w16cid:durableId="1850757816">
    <w:abstractNumId w:val="26"/>
  </w:num>
  <w:num w:numId="30" w16cid:durableId="1424912863">
    <w:abstractNumId w:val="15"/>
  </w:num>
  <w:num w:numId="31" w16cid:durableId="130056070">
    <w:abstractNumId w:val="16"/>
  </w:num>
  <w:num w:numId="32" w16cid:durableId="719013111">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E5A"/>
    <w:rsid w:val="00000324"/>
    <w:rsid w:val="00000CDD"/>
    <w:rsid w:val="00000D2C"/>
    <w:rsid w:val="000014C6"/>
    <w:rsid w:val="000018E6"/>
    <w:rsid w:val="000024B3"/>
    <w:rsid w:val="000024F0"/>
    <w:rsid w:val="00002E1F"/>
    <w:rsid w:val="0000348B"/>
    <w:rsid w:val="00004342"/>
    <w:rsid w:val="0000441F"/>
    <w:rsid w:val="00004D58"/>
    <w:rsid w:val="00004EA5"/>
    <w:rsid w:val="0000512B"/>
    <w:rsid w:val="000056E1"/>
    <w:rsid w:val="00005778"/>
    <w:rsid w:val="00005B69"/>
    <w:rsid w:val="00005BEE"/>
    <w:rsid w:val="00006680"/>
    <w:rsid w:val="00006A0D"/>
    <w:rsid w:val="000079C7"/>
    <w:rsid w:val="00007F73"/>
    <w:rsid w:val="00007FD2"/>
    <w:rsid w:val="0001159E"/>
    <w:rsid w:val="0001169F"/>
    <w:rsid w:val="00012112"/>
    <w:rsid w:val="000121D0"/>
    <w:rsid w:val="0001278F"/>
    <w:rsid w:val="00012E87"/>
    <w:rsid w:val="00013130"/>
    <w:rsid w:val="0001318F"/>
    <w:rsid w:val="000141FD"/>
    <w:rsid w:val="00014214"/>
    <w:rsid w:val="00014227"/>
    <w:rsid w:val="00014C7C"/>
    <w:rsid w:val="00014F76"/>
    <w:rsid w:val="00015332"/>
    <w:rsid w:val="00015735"/>
    <w:rsid w:val="0001581C"/>
    <w:rsid w:val="0001585D"/>
    <w:rsid w:val="000201F7"/>
    <w:rsid w:val="00020EAB"/>
    <w:rsid w:val="00020FC5"/>
    <w:rsid w:val="00022139"/>
    <w:rsid w:val="00023F40"/>
    <w:rsid w:val="00024FDC"/>
    <w:rsid w:val="000254D6"/>
    <w:rsid w:val="00025614"/>
    <w:rsid w:val="00025B07"/>
    <w:rsid w:val="000260DA"/>
    <w:rsid w:val="00026C03"/>
    <w:rsid w:val="000274B8"/>
    <w:rsid w:val="00027B2A"/>
    <w:rsid w:val="00030580"/>
    <w:rsid w:val="00030FB8"/>
    <w:rsid w:val="00031815"/>
    <w:rsid w:val="00031873"/>
    <w:rsid w:val="000318BC"/>
    <w:rsid w:val="00032517"/>
    <w:rsid w:val="000326D3"/>
    <w:rsid w:val="00032957"/>
    <w:rsid w:val="00032E33"/>
    <w:rsid w:val="00032F3D"/>
    <w:rsid w:val="000330C0"/>
    <w:rsid w:val="000335CA"/>
    <w:rsid w:val="00034177"/>
    <w:rsid w:val="000342FD"/>
    <w:rsid w:val="00034A71"/>
    <w:rsid w:val="00034B53"/>
    <w:rsid w:val="00034D8A"/>
    <w:rsid w:val="00035B3C"/>
    <w:rsid w:val="00035CC0"/>
    <w:rsid w:val="00036507"/>
    <w:rsid w:val="00037AA4"/>
    <w:rsid w:val="000401FB"/>
    <w:rsid w:val="00040994"/>
    <w:rsid w:val="0004125A"/>
    <w:rsid w:val="000414B5"/>
    <w:rsid w:val="00041E9D"/>
    <w:rsid w:val="000423ED"/>
    <w:rsid w:val="00042D3F"/>
    <w:rsid w:val="00043BAE"/>
    <w:rsid w:val="00043F7C"/>
    <w:rsid w:val="00043FD1"/>
    <w:rsid w:val="00044104"/>
    <w:rsid w:val="00044C74"/>
    <w:rsid w:val="00047157"/>
    <w:rsid w:val="00050014"/>
    <w:rsid w:val="00050200"/>
    <w:rsid w:val="00050960"/>
    <w:rsid w:val="00050C56"/>
    <w:rsid w:val="00050EB8"/>
    <w:rsid w:val="000510A8"/>
    <w:rsid w:val="00051378"/>
    <w:rsid w:val="00051D8D"/>
    <w:rsid w:val="00051F19"/>
    <w:rsid w:val="000525F1"/>
    <w:rsid w:val="00052613"/>
    <w:rsid w:val="000529AD"/>
    <w:rsid w:val="00052F9D"/>
    <w:rsid w:val="000539E3"/>
    <w:rsid w:val="00053CB3"/>
    <w:rsid w:val="00054A88"/>
    <w:rsid w:val="00054C27"/>
    <w:rsid w:val="00054C2F"/>
    <w:rsid w:val="00054CBF"/>
    <w:rsid w:val="00054D55"/>
    <w:rsid w:val="000553AE"/>
    <w:rsid w:val="00055DEF"/>
    <w:rsid w:val="000569DE"/>
    <w:rsid w:val="0005760C"/>
    <w:rsid w:val="00057CBD"/>
    <w:rsid w:val="00060497"/>
    <w:rsid w:val="000606B1"/>
    <w:rsid w:val="00060A02"/>
    <w:rsid w:val="00060B46"/>
    <w:rsid w:val="00060D95"/>
    <w:rsid w:val="000610D9"/>
    <w:rsid w:val="00061614"/>
    <w:rsid w:val="00061AFA"/>
    <w:rsid w:val="00062072"/>
    <w:rsid w:val="00062F73"/>
    <w:rsid w:val="000648DC"/>
    <w:rsid w:val="00064CA3"/>
    <w:rsid w:val="00064F77"/>
    <w:rsid w:val="00065127"/>
    <w:rsid w:val="0006594D"/>
    <w:rsid w:val="0006681D"/>
    <w:rsid w:val="00066C0F"/>
    <w:rsid w:val="00066FA2"/>
    <w:rsid w:val="0006711B"/>
    <w:rsid w:val="00067267"/>
    <w:rsid w:val="000674D2"/>
    <w:rsid w:val="000712AE"/>
    <w:rsid w:val="0007197E"/>
    <w:rsid w:val="00072204"/>
    <w:rsid w:val="00073B47"/>
    <w:rsid w:val="00074FA9"/>
    <w:rsid w:val="000751CA"/>
    <w:rsid w:val="00075459"/>
    <w:rsid w:val="00075674"/>
    <w:rsid w:val="00075D8E"/>
    <w:rsid w:val="00075E76"/>
    <w:rsid w:val="000765A6"/>
    <w:rsid w:val="000777A9"/>
    <w:rsid w:val="00080BB9"/>
    <w:rsid w:val="00080CA7"/>
    <w:rsid w:val="000819FC"/>
    <w:rsid w:val="00082A11"/>
    <w:rsid w:val="000831B7"/>
    <w:rsid w:val="00083417"/>
    <w:rsid w:val="0008374C"/>
    <w:rsid w:val="00083ACC"/>
    <w:rsid w:val="00083CC8"/>
    <w:rsid w:val="00083E39"/>
    <w:rsid w:val="00085037"/>
    <w:rsid w:val="0008517F"/>
    <w:rsid w:val="000862BF"/>
    <w:rsid w:val="00087331"/>
    <w:rsid w:val="000875A2"/>
    <w:rsid w:val="0008792B"/>
    <w:rsid w:val="00087934"/>
    <w:rsid w:val="00087CF3"/>
    <w:rsid w:val="00090A62"/>
    <w:rsid w:val="000910E7"/>
    <w:rsid w:val="0009336D"/>
    <w:rsid w:val="000938C3"/>
    <w:rsid w:val="00093928"/>
    <w:rsid w:val="00093D74"/>
    <w:rsid w:val="00093F53"/>
    <w:rsid w:val="000954E8"/>
    <w:rsid w:val="000959B7"/>
    <w:rsid w:val="000960C8"/>
    <w:rsid w:val="00096588"/>
    <w:rsid w:val="00096AE9"/>
    <w:rsid w:val="00096B95"/>
    <w:rsid w:val="000973D4"/>
    <w:rsid w:val="000975D9"/>
    <w:rsid w:val="00097719"/>
    <w:rsid w:val="000977B4"/>
    <w:rsid w:val="00097A9A"/>
    <w:rsid w:val="00097E0C"/>
    <w:rsid w:val="000A07F2"/>
    <w:rsid w:val="000A08A0"/>
    <w:rsid w:val="000A0F71"/>
    <w:rsid w:val="000A17A7"/>
    <w:rsid w:val="000A1B12"/>
    <w:rsid w:val="000A2135"/>
    <w:rsid w:val="000A21E9"/>
    <w:rsid w:val="000A2C24"/>
    <w:rsid w:val="000A32A3"/>
    <w:rsid w:val="000A32B7"/>
    <w:rsid w:val="000A3420"/>
    <w:rsid w:val="000A3478"/>
    <w:rsid w:val="000A374D"/>
    <w:rsid w:val="000A3C59"/>
    <w:rsid w:val="000A402B"/>
    <w:rsid w:val="000A4286"/>
    <w:rsid w:val="000A433D"/>
    <w:rsid w:val="000A5590"/>
    <w:rsid w:val="000A57EB"/>
    <w:rsid w:val="000A5B37"/>
    <w:rsid w:val="000A661D"/>
    <w:rsid w:val="000A785E"/>
    <w:rsid w:val="000A7914"/>
    <w:rsid w:val="000B0286"/>
    <w:rsid w:val="000B0E6C"/>
    <w:rsid w:val="000B12B5"/>
    <w:rsid w:val="000B1966"/>
    <w:rsid w:val="000B1A68"/>
    <w:rsid w:val="000B1F6C"/>
    <w:rsid w:val="000B2367"/>
    <w:rsid w:val="000B24D2"/>
    <w:rsid w:val="000B2A30"/>
    <w:rsid w:val="000B2CF7"/>
    <w:rsid w:val="000B2DDA"/>
    <w:rsid w:val="000B2E6D"/>
    <w:rsid w:val="000B3800"/>
    <w:rsid w:val="000B3BF8"/>
    <w:rsid w:val="000B3FA4"/>
    <w:rsid w:val="000B4038"/>
    <w:rsid w:val="000B44E3"/>
    <w:rsid w:val="000B467A"/>
    <w:rsid w:val="000B6305"/>
    <w:rsid w:val="000B6A67"/>
    <w:rsid w:val="000B70A7"/>
    <w:rsid w:val="000B714E"/>
    <w:rsid w:val="000B724D"/>
    <w:rsid w:val="000B7AB3"/>
    <w:rsid w:val="000B7F67"/>
    <w:rsid w:val="000C0003"/>
    <w:rsid w:val="000C0489"/>
    <w:rsid w:val="000C0584"/>
    <w:rsid w:val="000C0622"/>
    <w:rsid w:val="000C0940"/>
    <w:rsid w:val="000C2A2F"/>
    <w:rsid w:val="000C30F2"/>
    <w:rsid w:val="000C32F5"/>
    <w:rsid w:val="000C3831"/>
    <w:rsid w:val="000C3BF4"/>
    <w:rsid w:val="000C3C8B"/>
    <w:rsid w:val="000C4527"/>
    <w:rsid w:val="000C456E"/>
    <w:rsid w:val="000C49B1"/>
    <w:rsid w:val="000C555A"/>
    <w:rsid w:val="000C5C03"/>
    <w:rsid w:val="000C6044"/>
    <w:rsid w:val="000C653C"/>
    <w:rsid w:val="000C6D4E"/>
    <w:rsid w:val="000C714D"/>
    <w:rsid w:val="000C71FA"/>
    <w:rsid w:val="000C7311"/>
    <w:rsid w:val="000D0082"/>
    <w:rsid w:val="000D01E3"/>
    <w:rsid w:val="000D080F"/>
    <w:rsid w:val="000D0F35"/>
    <w:rsid w:val="000D1C33"/>
    <w:rsid w:val="000D2B89"/>
    <w:rsid w:val="000D2D4D"/>
    <w:rsid w:val="000D30AB"/>
    <w:rsid w:val="000D3308"/>
    <w:rsid w:val="000D3769"/>
    <w:rsid w:val="000D37A6"/>
    <w:rsid w:val="000D395B"/>
    <w:rsid w:val="000D3976"/>
    <w:rsid w:val="000D3F4E"/>
    <w:rsid w:val="000D4347"/>
    <w:rsid w:val="000D469C"/>
    <w:rsid w:val="000D4BAE"/>
    <w:rsid w:val="000D51FC"/>
    <w:rsid w:val="000D54D0"/>
    <w:rsid w:val="000D55A7"/>
    <w:rsid w:val="000D5D82"/>
    <w:rsid w:val="000D5E33"/>
    <w:rsid w:val="000D5F8E"/>
    <w:rsid w:val="000D633F"/>
    <w:rsid w:val="000D63A2"/>
    <w:rsid w:val="000D74A2"/>
    <w:rsid w:val="000D79C8"/>
    <w:rsid w:val="000D7DBE"/>
    <w:rsid w:val="000E0898"/>
    <w:rsid w:val="000E0D75"/>
    <w:rsid w:val="000E0D95"/>
    <w:rsid w:val="000E2673"/>
    <w:rsid w:val="000E2844"/>
    <w:rsid w:val="000E28D6"/>
    <w:rsid w:val="000E2F94"/>
    <w:rsid w:val="000E384C"/>
    <w:rsid w:val="000E39A0"/>
    <w:rsid w:val="000E3CD4"/>
    <w:rsid w:val="000E4C2C"/>
    <w:rsid w:val="000E4FA3"/>
    <w:rsid w:val="000E529D"/>
    <w:rsid w:val="000E5490"/>
    <w:rsid w:val="000E55D8"/>
    <w:rsid w:val="000E5657"/>
    <w:rsid w:val="000E6E13"/>
    <w:rsid w:val="000E71F5"/>
    <w:rsid w:val="000E747F"/>
    <w:rsid w:val="000E762F"/>
    <w:rsid w:val="000E7987"/>
    <w:rsid w:val="000E7CF5"/>
    <w:rsid w:val="000E7E60"/>
    <w:rsid w:val="000F0DB5"/>
    <w:rsid w:val="000F0ECA"/>
    <w:rsid w:val="000F0F07"/>
    <w:rsid w:val="000F126D"/>
    <w:rsid w:val="000F1836"/>
    <w:rsid w:val="000F1DC3"/>
    <w:rsid w:val="000F23B9"/>
    <w:rsid w:val="000F278E"/>
    <w:rsid w:val="000F30DE"/>
    <w:rsid w:val="000F3348"/>
    <w:rsid w:val="000F3CD5"/>
    <w:rsid w:val="000F4743"/>
    <w:rsid w:val="000F4D94"/>
    <w:rsid w:val="000F5CEC"/>
    <w:rsid w:val="000F5F2B"/>
    <w:rsid w:val="000F69CB"/>
    <w:rsid w:val="000F6D1E"/>
    <w:rsid w:val="000F70B8"/>
    <w:rsid w:val="000F7394"/>
    <w:rsid w:val="001003E5"/>
    <w:rsid w:val="00100B8D"/>
    <w:rsid w:val="001012F1"/>
    <w:rsid w:val="00102582"/>
    <w:rsid w:val="00102732"/>
    <w:rsid w:val="00102D1F"/>
    <w:rsid w:val="001037D0"/>
    <w:rsid w:val="00103AD6"/>
    <w:rsid w:val="00103CFA"/>
    <w:rsid w:val="00104335"/>
    <w:rsid w:val="0010472D"/>
    <w:rsid w:val="00104C88"/>
    <w:rsid w:val="00105391"/>
    <w:rsid w:val="00105B08"/>
    <w:rsid w:val="00105DFA"/>
    <w:rsid w:val="0010636F"/>
    <w:rsid w:val="00106C00"/>
    <w:rsid w:val="00106C4A"/>
    <w:rsid w:val="00106FBD"/>
    <w:rsid w:val="0010721D"/>
    <w:rsid w:val="00107A40"/>
    <w:rsid w:val="0011024D"/>
    <w:rsid w:val="00110B8C"/>
    <w:rsid w:val="00110CD8"/>
    <w:rsid w:val="00110CFF"/>
    <w:rsid w:val="00110DAD"/>
    <w:rsid w:val="00111698"/>
    <w:rsid w:val="001124A9"/>
    <w:rsid w:val="00112A18"/>
    <w:rsid w:val="001136A4"/>
    <w:rsid w:val="001138CF"/>
    <w:rsid w:val="00113A04"/>
    <w:rsid w:val="00113BC6"/>
    <w:rsid w:val="00113CF4"/>
    <w:rsid w:val="001140EF"/>
    <w:rsid w:val="0011451B"/>
    <w:rsid w:val="00116776"/>
    <w:rsid w:val="001172BC"/>
    <w:rsid w:val="00117A86"/>
    <w:rsid w:val="00121A3C"/>
    <w:rsid w:val="00121BAA"/>
    <w:rsid w:val="00122ECA"/>
    <w:rsid w:val="0012309E"/>
    <w:rsid w:val="00123407"/>
    <w:rsid w:val="001234BF"/>
    <w:rsid w:val="00124A23"/>
    <w:rsid w:val="001257C7"/>
    <w:rsid w:val="001258A6"/>
    <w:rsid w:val="00125B1F"/>
    <w:rsid w:val="00125EA8"/>
    <w:rsid w:val="001261D7"/>
    <w:rsid w:val="0013003D"/>
    <w:rsid w:val="0013025B"/>
    <w:rsid w:val="00130381"/>
    <w:rsid w:val="00131E55"/>
    <w:rsid w:val="00132201"/>
    <w:rsid w:val="00132489"/>
    <w:rsid w:val="00132AF9"/>
    <w:rsid w:val="00132B5D"/>
    <w:rsid w:val="00132D7D"/>
    <w:rsid w:val="00133198"/>
    <w:rsid w:val="00133313"/>
    <w:rsid w:val="00133494"/>
    <w:rsid w:val="0013359D"/>
    <w:rsid w:val="0013389F"/>
    <w:rsid w:val="00133C51"/>
    <w:rsid w:val="0013428B"/>
    <w:rsid w:val="00134750"/>
    <w:rsid w:val="00135398"/>
    <w:rsid w:val="001355A6"/>
    <w:rsid w:val="00135A83"/>
    <w:rsid w:val="00135D1E"/>
    <w:rsid w:val="0013618B"/>
    <w:rsid w:val="00136F89"/>
    <w:rsid w:val="00137287"/>
    <w:rsid w:val="0013740D"/>
    <w:rsid w:val="001403ED"/>
    <w:rsid w:val="001405E1"/>
    <w:rsid w:val="001406C1"/>
    <w:rsid w:val="00140B77"/>
    <w:rsid w:val="00140C03"/>
    <w:rsid w:val="00141574"/>
    <w:rsid w:val="00141B51"/>
    <w:rsid w:val="00142127"/>
    <w:rsid w:val="00142A61"/>
    <w:rsid w:val="00142B60"/>
    <w:rsid w:val="00142B86"/>
    <w:rsid w:val="00142EA9"/>
    <w:rsid w:val="00144CEA"/>
    <w:rsid w:val="0014558A"/>
    <w:rsid w:val="00145F87"/>
    <w:rsid w:val="0014639D"/>
    <w:rsid w:val="00146FF2"/>
    <w:rsid w:val="00147219"/>
    <w:rsid w:val="0014773B"/>
    <w:rsid w:val="00147BBE"/>
    <w:rsid w:val="00147E76"/>
    <w:rsid w:val="00150D9E"/>
    <w:rsid w:val="001511E3"/>
    <w:rsid w:val="00151706"/>
    <w:rsid w:val="0015370F"/>
    <w:rsid w:val="001537DD"/>
    <w:rsid w:val="0015388B"/>
    <w:rsid w:val="00153F58"/>
    <w:rsid w:val="0015451A"/>
    <w:rsid w:val="00154CBF"/>
    <w:rsid w:val="00155887"/>
    <w:rsid w:val="00155C95"/>
    <w:rsid w:val="001568A7"/>
    <w:rsid w:val="00156952"/>
    <w:rsid w:val="00156A68"/>
    <w:rsid w:val="00157876"/>
    <w:rsid w:val="0016114B"/>
    <w:rsid w:val="00161E50"/>
    <w:rsid w:val="00162F6E"/>
    <w:rsid w:val="00164154"/>
    <w:rsid w:val="0016476C"/>
    <w:rsid w:val="00165194"/>
    <w:rsid w:val="00165240"/>
    <w:rsid w:val="00165263"/>
    <w:rsid w:val="00165C36"/>
    <w:rsid w:val="00166340"/>
    <w:rsid w:val="001671DA"/>
    <w:rsid w:val="00167803"/>
    <w:rsid w:val="00170096"/>
    <w:rsid w:val="001701A1"/>
    <w:rsid w:val="001707AD"/>
    <w:rsid w:val="00171503"/>
    <w:rsid w:val="00171DD1"/>
    <w:rsid w:val="0017258E"/>
    <w:rsid w:val="001727A2"/>
    <w:rsid w:val="00173C60"/>
    <w:rsid w:val="001741C3"/>
    <w:rsid w:val="001745BA"/>
    <w:rsid w:val="001760B7"/>
    <w:rsid w:val="00176C32"/>
    <w:rsid w:val="00176DBE"/>
    <w:rsid w:val="00176DC5"/>
    <w:rsid w:val="001773D2"/>
    <w:rsid w:val="001775C2"/>
    <w:rsid w:val="00181252"/>
    <w:rsid w:val="00181449"/>
    <w:rsid w:val="00181DB9"/>
    <w:rsid w:val="00181FD5"/>
    <w:rsid w:val="001820DE"/>
    <w:rsid w:val="00182559"/>
    <w:rsid w:val="00182EA7"/>
    <w:rsid w:val="00183439"/>
    <w:rsid w:val="00183C52"/>
    <w:rsid w:val="00184046"/>
    <w:rsid w:val="001841E9"/>
    <w:rsid w:val="001843B2"/>
    <w:rsid w:val="001847A7"/>
    <w:rsid w:val="001847EA"/>
    <w:rsid w:val="00184E41"/>
    <w:rsid w:val="00185385"/>
    <w:rsid w:val="00185D82"/>
    <w:rsid w:val="00186596"/>
    <w:rsid w:val="00186633"/>
    <w:rsid w:val="00186862"/>
    <w:rsid w:val="00186A03"/>
    <w:rsid w:val="00187431"/>
    <w:rsid w:val="00187483"/>
    <w:rsid w:val="0018748E"/>
    <w:rsid w:val="00187CB2"/>
    <w:rsid w:val="00187D1D"/>
    <w:rsid w:val="0019056C"/>
    <w:rsid w:val="001913EE"/>
    <w:rsid w:val="00191ED2"/>
    <w:rsid w:val="001934B6"/>
    <w:rsid w:val="001939E6"/>
    <w:rsid w:val="00193B26"/>
    <w:rsid w:val="00193F4C"/>
    <w:rsid w:val="0019402E"/>
    <w:rsid w:val="00194DF2"/>
    <w:rsid w:val="0019514F"/>
    <w:rsid w:val="001953F6"/>
    <w:rsid w:val="00195C4E"/>
    <w:rsid w:val="00196030"/>
    <w:rsid w:val="0019780E"/>
    <w:rsid w:val="001A05F5"/>
    <w:rsid w:val="001A0AD0"/>
    <w:rsid w:val="001A0F07"/>
    <w:rsid w:val="001A19E4"/>
    <w:rsid w:val="001A1DA0"/>
    <w:rsid w:val="001A201B"/>
    <w:rsid w:val="001A2137"/>
    <w:rsid w:val="001A2332"/>
    <w:rsid w:val="001A251E"/>
    <w:rsid w:val="001A2FD9"/>
    <w:rsid w:val="001A3946"/>
    <w:rsid w:val="001A4733"/>
    <w:rsid w:val="001A4AB0"/>
    <w:rsid w:val="001A5699"/>
    <w:rsid w:val="001A6B7B"/>
    <w:rsid w:val="001A7AC9"/>
    <w:rsid w:val="001A7F35"/>
    <w:rsid w:val="001B02A3"/>
    <w:rsid w:val="001B0317"/>
    <w:rsid w:val="001B0624"/>
    <w:rsid w:val="001B09F0"/>
    <w:rsid w:val="001B42B4"/>
    <w:rsid w:val="001B4596"/>
    <w:rsid w:val="001B4816"/>
    <w:rsid w:val="001B4BFB"/>
    <w:rsid w:val="001B5889"/>
    <w:rsid w:val="001B5BF2"/>
    <w:rsid w:val="001B5F50"/>
    <w:rsid w:val="001B6103"/>
    <w:rsid w:val="001B7354"/>
    <w:rsid w:val="001B745D"/>
    <w:rsid w:val="001B75DC"/>
    <w:rsid w:val="001B7EE6"/>
    <w:rsid w:val="001C0237"/>
    <w:rsid w:val="001C0747"/>
    <w:rsid w:val="001C0ABF"/>
    <w:rsid w:val="001C1379"/>
    <w:rsid w:val="001C15CF"/>
    <w:rsid w:val="001C16CC"/>
    <w:rsid w:val="001C1A42"/>
    <w:rsid w:val="001C23D9"/>
    <w:rsid w:val="001C2461"/>
    <w:rsid w:val="001C311D"/>
    <w:rsid w:val="001C3954"/>
    <w:rsid w:val="001C3977"/>
    <w:rsid w:val="001C47CC"/>
    <w:rsid w:val="001C53ED"/>
    <w:rsid w:val="001C58A2"/>
    <w:rsid w:val="001C61CD"/>
    <w:rsid w:val="001C642C"/>
    <w:rsid w:val="001C65A4"/>
    <w:rsid w:val="001C6954"/>
    <w:rsid w:val="001C78DE"/>
    <w:rsid w:val="001C7EB5"/>
    <w:rsid w:val="001C7EF7"/>
    <w:rsid w:val="001D010E"/>
    <w:rsid w:val="001D017D"/>
    <w:rsid w:val="001D0201"/>
    <w:rsid w:val="001D0533"/>
    <w:rsid w:val="001D089A"/>
    <w:rsid w:val="001D0A1C"/>
    <w:rsid w:val="001D14CF"/>
    <w:rsid w:val="001D17DA"/>
    <w:rsid w:val="001D1A0B"/>
    <w:rsid w:val="001D216A"/>
    <w:rsid w:val="001D3496"/>
    <w:rsid w:val="001D38A0"/>
    <w:rsid w:val="001D39FB"/>
    <w:rsid w:val="001D3C45"/>
    <w:rsid w:val="001D5F10"/>
    <w:rsid w:val="001D6A69"/>
    <w:rsid w:val="001D6E4A"/>
    <w:rsid w:val="001D6FCE"/>
    <w:rsid w:val="001D7739"/>
    <w:rsid w:val="001D7C2C"/>
    <w:rsid w:val="001D7CD7"/>
    <w:rsid w:val="001D7FA2"/>
    <w:rsid w:val="001E201E"/>
    <w:rsid w:val="001E2B40"/>
    <w:rsid w:val="001E3BF5"/>
    <w:rsid w:val="001E3F4E"/>
    <w:rsid w:val="001E4372"/>
    <w:rsid w:val="001E7F43"/>
    <w:rsid w:val="001E7FBA"/>
    <w:rsid w:val="001F0234"/>
    <w:rsid w:val="001F0A90"/>
    <w:rsid w:val="001F0AD8"/>
    <w:rsid w:val="001F2590"/>
    <w:rsid w:val="001F2B3B"/>
    <w:rsid w:val="001F2E37"/>
    <w:rsid w:val="001F327D"/>
    <w:rsid w:val="001F39FA"/>
    <w:rsid w:val="001F3D46"/>
    <w:rsid w:val="001F4390"/>
    <w:rsid w:val="001F43CA"/>
    <w:rsid w:val="001F4FE6"/>
    <w:rsid w:val="001F5068"/>
    <w:rsid w:val="001F52C9"/>
    <w:rsid w:val="001F588B"/>
    <w:rsid w:val="001F592B"/>
    <w:rsid w:val="001F5F93"/>
    <w:rsid w:val="001F5FBD"/>
    <w:rsid w:val="001F6317"/>
    <w:rsid w:val="001F6C7D"/>
    <w:rsid w:val="001F7832"/>
    <w:rsid w:val="001F7B57"/>
    <w:rsid w:val="00200006"/>
    <w:rsid w:val="0020020E"/>
    <w:rsid w:val="00200336"/>
    <w:rsid w:val="0020056A"/>
    <w:rsid w:val="00200C01"/>
    <w:rsid w:val="00201935"/>
    <w:rsid w:val="00201B7A"/>
    <w:rsid w:val="00201D8B"/>
    <w:rsid w:val="002020F4"/>
    <w:rsid w:val="002029E3"/>
    <w:rsid w:val="00202EF9"/>
    <w:rsid w:val="00203C42"/>
    <w:rsid w:val="0020440C"/>
    <w:rsid w:val="002069B5"/>
    <w:rsid w:val="002069D7"/>
    <w:rsid w:val="002073AD"/>
    <w:rsid w:val="002102A8"/>
    <w:rsid w:val="00210443"/>
    <w:rsid w:val="002107F8"/>
    <w:rsid w:val="00210931"/>
    <w:rsid w:val="00211269"/>
    <w:rsid w:val="00211A5C"/>
    <w:rsid w:val="00212807"/>
    <w:rsid w:val="0021325C"/>
    <w:rsid w:val="00213380"/>
    <w:rsid w:val="002142A8"/>
    <w:rsid w:val="00214316"/>
    <w:rsid w:val="0021446C"/>
    <w:rsid w:val="0021480D"/>
    <w:rsid w:val="00216767"/>
    <w:rsid w:val="00216CAA"/>
    <w:rsid w:val="00216E03"/>
    <w:rsid w:val="0021748B"/>
    <w:rsid w:val="002179E2"/>
    <w:rsid w:val="00217A9B"/>
    <w:rsid w:val="0022053C"/>
    <w:rsid w:val="002206DF"/>
    <w:rsid w:val="002208E5"/>
    <w:rsid w:val="0022104B"/>
    <w:rsid w:val="00221411"/>
    <w:rsid w:val="00222179"/>
    <w:rsid w:val="00222E44"/>
    <w:rsid w:val="002235C3"/>
    <w:rsid w:val="0022367C"/>
    <w:rsid w:val="002236C7"/>
    <w:rsid w:val="00223991"/>
    <w:rsid w:val="002249AC"/>
    <w:rsid w:val="002250EB"/>
    <w:rsid w:val="00225670"/>
    <w:rsid w:val="00225BB4"/>
    <w:rsid w:val="00225C91"/>
    <w:rsid w:val="00226049"/>
    <w:rsid w:val="0022684F"/>
    <w:rsid w:val="002269D9"/>
    <w:rsid w:val="00226D91"/>
    <w:rsid w:val="002304F0"/>
    <w:rsid w:val="00231B4A"/>
    <w:rsid w:val="0023202E"/>
    <w:rsid w:val="00232240"/>
    <w:rsid w:val="00232250"/>
    <w:rsid w:val="002322A1"/>
    <w:rsid w:val="0023237D"/>
    <w:rsid w:val="00232AC7"/>
    <w:rsid w:val="00232F1E"/>
    <w:rsid w:val="0023339A"/>
    <w:rsid w:val="00234542"/>
    <w:rsid w:val="00234938"/>
    <w:rsid w:val="00235E00"/>
    <w:rsid w:val="0023615F"/>
    <w:rsid w:val="0023619D"/>
    <w:rsid w:val="00236629"/>
    <w:rsid w:val="002366FE"/>
    <w:rsid w:val="00236BC8"/>
    <w:rsid w:val="00236D81"/>
    <w:rsid w:val="002371BF"/>
    <w:rsid w:val="002377B7"/>
    <w:rsid w:val="00237978"/>
    <w:rsid w:val="00237B8C"/>
    <w:rsid w:val="00240D4C"/>
    <w:rsid w:val="00241153"/>
    <w:rsid w:val="00241AAC"/>
    <w:rsid w:val="00241EA5"/>
    <w:rsid w:val="00241F9D"/>
    <w:rsid w:val="00241FF0"/>
    <w:rsid w:val="00242102"/>
    <w:rsid w:val="00242CFA"/>
    <w:rsid w:val="00242D21"/>
    <w:rsid w:val="00242ECF"/>
    <w:rsid w:val="00243625"/>
    <w:rsid w:val="00243A24"/>
    <w:rsid w:val="002457DB"/>
    <w:rsid w:val="00246AF4"/>
    <w:rsid w:val="00246E61"/>
    <w:rsid w:val="002503EC"/>
    <w:rsid w:val="00250F51"/>
    <w:rsid w:val="00250FA9"/>
    <w:rsid w:val="002512AD"/>
    <w:rsid w:val="002513A3"/>
    <w:rsid w:val="002517CE"/>
    <w:rsid w:val="00251D2B"/>
    <w:rsid w:val="00253C7A"/>
    <w:rsid w:val="00253CB3"/>
    <w:rsid w:val="00253E88"/>
    <w:rsid w:val="002542A7"/>
    <w:rsid w:val="0025441B"/>
    <w:rsid w:val="00254FA0"/>
    <w:rsid w:val="00256C09"/>
    <w:rsid w:val="00257300"/>
    <w:rsid w:val="00257741"/>
    <w:rsid w:val="00257794"/>
    <w:rsid w:val="00257DBB"/>
    <w:rsid w:val="0026022A"/>
    <w:rsid w:val="00260E99"/>
    <w:rsid w:val="00260E9F"/>
    <w:rsid w:val="00261577"/>
    <w:rsid w:val="002619BD"/>
    <w:rsid w:val="002619BE"/>
    <w:rsid w:val="00261C2F"/>
    <w:rsid w:val="002621AD"/>
    <w:rsid w:val="00262309"/>
    <w:rsid w:val="002629F6"/>
    <w:rsid w:val="0026328F"/>
    <w:rsid w:val="00265545"/>
    <w:rsid w:val="00265838"/>
    <w:rsid w:val="002669FC"/>
    <w:rsid w:val="00266E30"/>
    <w:rsid w:val="00266E33"/>
    <w:rsid w:val="002675EE"/>
    <w:rsid w:val="0026769C"/>
    <w:rsid w:val="00267937"/>
    <w:rsid w:val="00267AB8"/>
    <w:rsid w:val="00267E2D"/>
    <w:rsid w:val="00270BFF"/>
    <w:rsid w:val="002715F2"/>
    <w:rsid w:val="00271E4B"/>
    <w:rsid w:val="00271EAC"/>
    <w:rsid w:val="002729F7"/>
    <w:rsid w:val="0027316B"/>
    <w:rsid w:val="00273515"/>
    <w:rsid w:val="0027368E"/>
    <w:rsid w:val="00273A04"/>
    <w:rsid w:val="00273AA6"/>
    <w:rsid w:val="00273D03"/>
    <w:rsid w:val="00273E39"/>
    <w:rsid w:val="002744A9"/>
    <w:rsid w:val="0027495E"/>
    <w:rsid w:val="002752C5"/>
    <w:rsid w:val="00275A96"/>
    <w:rsid w:val="00275FA3"/>
    <w:rsid w:val="00276486"/>
    <w:rsid w:val="00277901"/>
    <w:rsid w:val="00277AE5"/>
    <w:rsid w:val="00277B24"/>
    <w:rsid w:val="00277CF5"/>
    <w:rsid w:val="00277EE9"/>
    <w:rsid w:val="002809C2"/>
    <w:rsid w:val="0028128A"/>
    <w:rsid w:val="00281A30"/>
    <w:rsid w:val="00281FEB"/>
    <w:rsid w:val="002825F3"/>
    <w:rsid w:val="00282F82"/>
    <w:rsid w:val="00282F9C"/>
    <w:rsid w:val="002833DB"/>
    <w:rsid w:val="002839B6"/>
    <w:rsid w:val="0028452B"/>
    <w:rsid w:val="0028488C"/>
    <w:rsid w:val="002867E5"/>
    <w:rsid w:val="0028755D"/>
    <w:rsid w:val="002876D8"/>
    <w:rsid w:val="00287889"/>
    <w:rsid w:val="00287931"/>
    <w:rsid w:val="00287A8A"/>
    <w:rsid w:val="00287D67"/>
    <w:rsid w:val="00287FF3"/>
    <w:rsid w:val="002904D2"/>
    <w:rsid w:val="00290D82"/>
    <w:rsid w:val="0029172A"/>
    <w:rsid w:val="0029194F"/>
    <w:rsid w:val="00292281"/>
    <w:rsid w:val="00292876"/>
    <w:rsid w:val="0029375A"/>
    <w:rsid w:val="00294178"/>
    <w:rsid w:val="00294721"/>
    <w:rsid w:val="00294858"/>
    <w:rsid w:val="00294EDB"/>
    <w:rsid w:val="00296159"/>
    <w:rsid w:val="00296373"/>
    <w:rsid w:val="00296AAB"/>
    <w:rsid w:val="00296C08"/>
    <w:rsid w:val="002972FA"/>
    <w:rsid w:val="002A0ACA"/>
    <w:rsid w:val="002A0F0A"/>
    <w:rsid w:val="002A1A00"/>
    <w:rsid w:val="002A2764"/>
    <w:rsid w:val="002A2E27"/>
    <w:rsid w:val="002A3DFC"/>
    <w:rsid w:val="002A461D"/>
    <w:rsid w:val="002A4BBB"/>
    <w:rsid w:val="002A5A34"/>
    <w:rsid w:val="002A6221"/>
    <w:rsid w:val="002A6556"/>
    <w:rsid w:val="002A7290"/>
    <w:rsid w:val="002A78A5"/>
    <w:rsid w:val="002B047F"/>
    <w:rsid w:val="002B04D7"/>
    <w:rsid w:val="002B1027"/>
    <w:rsid w:val="002B1618"/>
    <w:rsid w:val="002B19A3"/>
    <w:rsid w:val="002B32DF"/>
    <w:rsid w:val="002B4A84"/>
    <w:rsid w:val="002B52CA"/>
    <w:rsid w:val="002B5672"/>
    <w:rsid w:val="002B56DF"/>
    <w:rsid w:val="002B5AD1"/>
    <w:rsid w:val="002B5C13"/>
    <w:rsid w:val="002B6A78"/>
    <w:rsid w:val="002B6D76"/>
    <w:rsid w:val="002B70AE"/>
    <w:rsid w:val="002C0C9D"/>
    <w:rsid w:val="002C0F5B"/>
    <w:rsid w:val="002C10CB"/>
    <w:rsid w:val="002C13D2"/>
    <w:rsid w:val="002C3835"/>
    <w:rsid w:val="002C405E"/>
    <w:rsid w:val="002C4202"/>
    <w:rsid w:val="002C4336"/>
    <w:rsid w:val="002C4549"/>
    <w:rsid w:val="002C47D8"/>
    <w:rsid w:val="002C550E"/>
    <w:rsid w:val="002C5854"/>
    <w:rsid w:val="002C59E9"/>
    <w:rsid w:val="002C5AAE"/>
    <w:rsid w:val="002C6610"/>
    <w:rsid w:val="002C6D2F"/>
    <w:rsid w:val="002C6FEF"/>
    <w:rsid w:val="002C7057"/>
    <w:rsid w:val="002C7206"/>
    <w:rsid w:val="002C7649"/>
    <w:rsid w:val="002C7940"/>
    <w:rsid w:val="002D0530"/>
    <w:rsid w:val="002D1043"/>
    <w:rsid w:val="002D12F4"/>
    <w:rsid w:val="002D1F1E"/>
    <w:rsid w:val="002D2AA9"/>
    <w:rsid w:val="002D2CF8"/>
    <w:rsid w:val="002D329B"/>
    <w:rsid w:val="002D402D"/>
    <w:rsid w:val="002D4129"/>
    <w:rsid w:val="002D4408"/>
    <w:rsid w:val="002D4499"/>
    <w:rsid w:val="002D5BB5"/>
    <w:rsid w:val="002D6222"/>
    <w:rsid w:val="002D6728"/>
    <w:rsid w:val="002D6B6A"/>
    <w:rsid w:val="002D702B"/>
    <w:rsid w:val="002D7416"/>
    <w:rsid w:val="002D7B25"/>
    <w:rsid w:val="002D7F0B"/>
    <w:rsid w:val="002E01EC"/>
    <w:rsid w:val="002E06AD"/>
    <w:rsid w:val="002E078A"/>
    <w:rsid w:val="002E0B32"/>
    <w:rsid w:val="002E0E84"/>
    <w:rsid w:val="002E1776"/>
    <w:rsid w:val="002E1FA5"/>
    <w:rsid w:val="002E2F00"/>
    <w:rsid w:val="002E3A12"/>
    <w:rsid w:val="002E3F13"/>
    <w:rsid w:val="002E5C46"/>
    <w:rsid w:val="002E65C7"/>
    <w:rsid w:val="002E6699"/>
    <w:rsid w:val="002E6C8B"/>
    <w:rsid w:val="002E782C"/>
    <w:rsid w:val="002E7B9A"/>
    <w:rsid w:val="002F088B"/>
    <w:rsid w:val="002F10ED"/>
    <w:rsid w:val="002F19D3"/>
    <w:rsid w:val="002F1AED"/>
    <w:rsid w:val="002F1D36"/>
    <w:rsid w:val="002F1F83"/>
    <w:rsid w:val="002F235C"/>
    <w:rsid w:val="002F250E"/>
    <w:rsid w:val="002F28F4"/>
    <w:rsid w:val="002F3317"/>
    <w:rsid w:val="002F3559"/>
    <w:rsid w:val="002F389D"/>
    <w:rsid w:val="002F3A34"/>
    <w:rsid w:val="002F4D73"/>
    <w:rsid w:val="002F4F32"/>
    <w:rsid w:val="002F5263"/>
    <w:rsid w:val="002F5D8E"/>
    <w:rsid w:val="002F5DF2"/>
    <w:rsid w:val="002F5EE6"/>
    <w:rsid w:val="002F5F5F"/>
    <w:rsid w:val="002F63DD"/>
    <w:rsid w:val="002F642D"/>
    <w:rsid w:val="002F6B53"/>
    <w:rsid w:val="002F74B6"/>
    <w:rsid w:val="00300599"/>
    <w:rsid w:val="0030140E"/>
    <w:rsid w:val="0030155B"/>
    <w:rsid w:val="00302E46"/>
    <w:rsid w:val="00303450"/>
    <w:rsid w:val="003039CB"/>
    <w:rsid w:val="00303A78"/>
    <w:rsid w:val="00303AD5"/>
    <w:rsid w:val="003041D7"/>
    <w:rsid w:val="00304635"/>
    <w:rsid w:val="00304665"/>
    <w:rsid w:val="00304813"/>
    <w:rsid w:val="00304C16"/>
    <w:rsid w:val="00305662"/>
    <w:rsid w:val="0030575C"/>
    <w:rsid w:val="003061B2"/>
    <w:rsid w:val="003069C5"/>
    <w:rsid w:val="00306DB9"/>
    <w:rsid w:val="003074BE"/>
    <w:rsid w:val="003108B8"/>
    <w:rsid w:val="003108E1"/>
    <w:rsid w:val="00310A62"/>
    <w:rsid w:val="00310F10"/>
    <w:rsid w:val="003112C6"/>
    <w:rsid w:val="00311324"/>
    <w:rsid w:val="003115ED"/>
    <w:rsid w:val="003118F6"/>
    <w:rsid w:val="00311B6A"/>
    <w:rsid w:val="003123E8"/>
    <w:rsid w:val="0031255E"/>
    <w:rsid w:val="00313292"/>
    <w:rsid w:val="00313409"/>
    <w:rsid w:val="00313579"/>
    <w:rsid w:val="0031357F"/>
    <w:rsid w:val="00313D88"/>
    <w:rsid w:val="00313E73"/>
    <w:rsid w:val="0031412C"/>
    <w:rsid w:val="00314154"/>
    <w:rsid w:val="003141A1"/>
    <w:rsid w:val="00314871"/>
    <w:rsid w:val="00314A0D"/>
    <w:rsid w:val="0031514A"/>
    <w:rsid w:val="00315375"/>
    <w:rsid w:val="00315DCA"/>
    <w:rsid w:val="003160FD"/>
    <w:rsid w:val="0031702A"/>
    <w:rsid w:val="003171BF"/>
    <w:rsid w:val="00317DE5"/>
    <w:rsid w:val="00317F8B"/>
    <w:rsid w:val="003200A1"/>
    <w:rsid w:val="00320549"/>
    <w:rsid w:val="00320E1A"/>
    <w:rsid w:val="00321142"/>
    <w:rsid w:val="003219CF"/>
    <w:rsid w:val="00321DFB"/>
    <w:rsid w:val="0032313C"/>
    <w:rsid w:val="0032318D"/>
    <w:rsid w:val="00323612"/>
    <w:rsid w:val="00323666"/>
    <w:rsid w:val="00324850"/>
    <w:rsid w:val="00324C5F"/>
    <w:rsid w:val="00325BC8"/>
    <w:rsid w:val="00326942"/>
    <w:rsid w:val="00326955"/>
    <w:rsid w:val="00326CC0"/>
    <w:rsid w:val="00326EE8"/>
    <w:rsid w:val="003277DA"/>
    <w:rsid w:val="00330A8F"/>
    <w:rsid w:val="00330B92"/>
    <w:rsid w:val="00330CCB"/>
    <w:rsid w:val="003316BC"/>
    <w:rsid w:val="00332574"/>
    <w:rsid w:val="00332A23"/>
    <w:rsid w:val="00333FDF"/>
    <w:rsid w:val="00336102"/>
    <w:rsid w:val="003373E2"/>
    <w:rsid w:val="00337441"/>
    <w:rsid w:val="003407C2"/>
    <w:rsid w:val="0034112A"/>
    <w:rsid w:val="0034129F"/>
    <w:rsid w:val="00341913"/>
    <w:rsid w:val="0034193F"/>
    <w:rsid w:val="00341F56"/>
    <w:rsid w:val="0034252B"/>
    <w:rsid w:val="0034313E"/>
    <w:rsid w:val="00343535"/>
    <w:rsid w:val="003439AF"/>
    <w:rsid w:val="00343FD1"/>
    <w:rsid w:val="00344C9D"/>
    <w:rsid w:val="00344D2B"/>
    <w:rsid w:val="0034591A"/>
    <w:rsid w:val="00345BD5"/>
    <w:rsid w:val="003464BA"/>
    <w:rsid w:val="00346E92"/>
    <w:rsid w:val="003475AF"/>
    <w:rsid w:val="00347EE4"/>
    <w:rsid w:val="003504D3"/>
    <w:rsid w:val="0035182E"/>
    <w:rsid w:val="00351CDB"/>
    <w:rsid w:val="003523EC"/>
    <w:rsid w:val="00353B17"/>
    <w:rsid w:val="00353B6C"/>
    <w:rsid w:val="00354C56"/>
    <w:rsid w:val="00355190"/>
    <w:rsid w:val="003567E2"/>
    <w:rsid w:val="00356BD2"/>
    <w:rsid w:val="00356E6C"/>
    <w:rsid w:val="00357195"/>
    <w:rsid w:val="003602C3"/>
    <w:rsid w:val="003607A5"/>
    <w:rsid w:val="00361CF7"/>
    <w:rsid w:val="00361DFF"/>
    <w:rsid w:val="003629A5"/>
    <w:rsid w:val="00362EA5"/>
    <w:rsid w:val="00363A59"/>
    <w:rsid w:val="00363C3C"/>
    <w:rsid w:val="0036427C"/>
    <w:rsid w:val="003648F2"/>
    <w:rsid w:val="0036584E"/>
    <w:rsid w:val="00365A72"/>
    <w:rsid w:val="00366113"/>
    <w:rsid w:val="003664F3"/>
    <w:rsid w:val="00366B3F"/>
    <w:rsid w:val="00366E0C"/>
    <w:rsid w:val="003677E4"/>
    <w:rsid w:val="00367E9D"/>
    <w:rsid w:val="00370031"/>
    <w:rsid w:val="003700C9"/>
    <w:rsid w:val="00370303"/>
    <w:rsid w:val="00370A56"/>
    <w:rsid w:val="00370EEC"/>
    <w:rsid w:val="00370EFB"/>
    <w:rsid w:val="00371417"/>
    <w:rsid w:val="003730EC"/>
    <w:rsid w:val="003732C2"/>
    <w:rsid w:val="00373802"/>
    <w:rsid w:val="00373A3C"/>
    <w:rsid w:val="00373C20"/>
    <w:rsid w:val="00373DEA"/>
    <w:rsid w:val="00374DCE"/>
    <w:rsid w:val="00374DE7"/>
    <w:rsid w:val="00374E36"/>
    <w:rsid w:val="00374F2B"/>
    <w:rsid w:val="003751C7"/>
    <w:rsid w:val="0037591B"/>
    <w:rsid w:val="003763BD"/>
    <w:rsid w:val="00376543"/>
    <w:rsid w:val="00376B1D"/>
    <w:rsid w:val="00377603"/>
    <w:rsid w:val="00377716"/>
    <w:rsid w:val="00377773"/>
    <w:rsid w:val="00377F53"/>
    <w:rsid w:val="003803AC"/>
    <w:rsid w:val="00380552"/>
    <w:rsid w:val="003807F3"/>
    <w:rsid w:val="003807F5"/>
    <w:rsid w:val="00380CFB"/>
    <w:rsid w:val="003817BE"/>
    <w:rsid w:val="00381E73"/>
    <w:rsid w:val="00382183"/>
    <w:rsid w:val="0038251F"/>
    <w:rsid w:val="00382620"/>
    <w:rsid w:val="00383677"/>
    <w:rsid w:val="00383AFB"/>
    <w:rsid w:val="00383B6F"/>
    <w:rsid w:val="00383D3F"/>
    <w:rsid w:val="00384559"/>
    <w:rsid w:val="00384654"/>
    <w:rsid w:val="003846BC"/>
    <w:rsid w:val="003861C2"/>
    <w:rsid w:val="003863E2"/>
    <w:rsid w:val="00386A4C"/>
    <w:rsid w:val="0038770A"/>
    <w:rsid w:val="00387D05"/>
    <w:rsid w:val="00387EAA"/>
    <w:rsid w:val="00387F5D"/>
    <w:rsid w:val="003901EB"/>
    <w:rsid w:val="00390D98"/>
    <w:rsid w:val="00390E2C"/>
    <w:rsid w:val="00390F37"/>
    <w:rsid w:val="00391753"/>
    <w:rsid w:val="00391E13"/>
    <w:rsid w:val="0039210B"/>
    <w:rsid w:val="003926FA"/>
    <w:rsid w:val="003929DD"/>
    <w:rsid w:val="00392AD0"/>
    <w:rsid w:val="00392CDD"/>
    <w:rsid w:val="00393051"/>
    <w:rsid w:val="00393455"/>
    <w:rsid w:val="0039354F"/>
    <w:rsid w:val="00394240"/>
    <w:rsid w:val="0039438B"/>
    <w:rsid w:val="00394646"/>
    <w:rsid w:val="0039472A"/>
    <w:rsid w:val="00395730"/>
    <w:rsid w:val="0039641D"/>
    <w:rsid w:val="00396734"/>
    <w:rsid w:val="00396B6A"/>
    <w:rsid w:val="00396D45"/>
    <w:rsid w:val="00396D7E"/>
    <w:rsid w:val="00397B5B"/>
    <w:rsid w:val="00397F99"/>
    <w:rsid w:val="003A1FB8"/>
    <w:rsid w:val="003A2492"/>
    <w:rsid w:val="003A2781"/>
    <w:rsid w:val="003A28AF"/>
    <w:rsid w:val="003A2983"/>
    <w:rsid w:val="003A39AB"/>
    <w:rsid w:val="003A3B05"/>
    <w:rsid w:val="003A4C84"/>
    <w:rsid w:val="003A5988"/>
    <w:rsid w:val="003A5A9E"/>
    <w:rsid w:val="003A5B0E"/>
    <w:rsid w:val="003A6263"/>
    <w:rsid w:val="003A64A0"/>
    <w:rsid w:val="003A64FF"/>
    <w:rsid w:val="003A6B32"/>
    <w:rsid w:val="003A6E45"/>
    <w:rsid w:val="003A7B3F"/>
    <w:rsid w:val="003A7EAC"/>
    <w:rsid w:val="003B0ABC"/>
    <w:rsid w:val="003B0F7F"/>
    <w:rsid w:val="003B1225"/>
    <w:rsid w:val="003B1341"/>
    <w:rsid w:val="003B2084"/>
    <w:rsid w:val="003B27F5"/>
    <w:rsid w:val="003B39CE"/>
    <w:rsid w:val="003B3C04"/>
    <w:rsid w:val="003B4145"/>
    <w:rsid w:val="003B4408"/>
    <w:rsid w:val="003B4739"/>
    <w:rsid w:val="003B4C59"/>
    <w:rsid w:val="003B525A"/>
    <w:rsid w:val="003B596C"/>
    <w:rsid w:val="003B6156"/>
    <w:rsid w:val="003B647B"/>
    <w:rsid w:val="003B6587"/>
    <w:rsid w:val="003B6855"/>
    <w:rsid w:val="003B687A"/>
    <w:rsid w:val="003C029F"/>
    <w:rsid w:val="003C0807"/>
    <w:rsid w:val="003C0B59"/>
    <w:rsid w:val="003C19AB"/>
    <w:rsid w:val="003C203F"/>
    <w:rsid w:val="003C27D0"/>
    <w:rsid w:val="003C3A46"/>
    <w:rsid w:val="003C3ED4"/>
    <w:rsid w:val="003C3F05"/>
    <w:rsid w:val="003C3F64"/>
    <w:rsid w:val="003C5E82"/>
    <w:rsid w:val="003C651C"/>
    <w:rsid w:val="003C655E"/>
    <w:rsid w:val="003C6BA7"/>
    <w:rsid w:val="003C762B"/>
    <w:rsid w:val="003C7747"/>
    <w:rsid w:val="003C7CB7"/>
    <w:rsid w:val="003D081E"/>
    <w:rsid w:val="003D0836"/>
    <w:rsid w:val="003D153E"/>
    <w:rsid w:val="003D1806"/>
    <w:rsid w:val="003D1F16"/>
    <w:rsid w:val="003D1F9E"/>
    <w:rsid w:val="003D21F1"/>
    <w:rsid w:val="003D3296"/>
    <w:rsid w:val="003D34C8"/>
    <w:rsid w:val="003D3EF0"/>
    <w:rsid w:val="003D4055"/>
    <w:rsid w:val="003D4641"/>
    <w:rsid w:val="003D4E43"/>
    <w:rsid w:val="003D565B"/>
    <w:rsid w:val="003D5729"/>
    <w:rsid w:val="003D6BA8"/>
    <w:rsid w:val="003E034A"/>
    <w:rsid w:val="003E055A"/>
    <w:rsid w:val="003E0BFA"/>
    <w:rsid w:val="003E0C5D"/>
    <w:rsid w:val="003E0C7F"/>
    <w:rsid w:val="003E1E0D"/>
    <w:rsid w:val="003E200D"/>
    <w:rsid w:val="003E2836"/>
    <w:rsid w:val="003E2CDF"/>
    <w:rsid w:val="003E2FAC"/>
    <w:rsid w:val="003E388E"/>
    <w:rsid w:val="003E3CE2"/>
    <w:rsid w:val="003E514E"/>
    <w:rsid w:val="003E53B4"/>
    <w:rsid w:val="003E588B"/>
    <w:rsid w:val="003E5AB0"/>
    <w:rsid w:val="003E5C7B"/>
    <w:rsid w:val="003E67E0"/>
    <w:rsid w:val="003E6A07"/>
    <w:rsid w:val="003E748C"/>
    <w:rsid w:val="003F1277"/>
    <w:rsid w:val="003F1DA3"/>
    <w:rsid w:val="003F24FE"/>
    <w:rsid w:val="003F2958"/>
    <w:rsid w:val="003F3877"/>
    <w:rsid w:val="003F4652"/>
    <w:rsid w:val="003F59FF"/>
    <w:rsid w:val="003F5C75"/>
    <w:rsid w:val="003F5F8F"/>
    <w:rsid w:val="003F648B"/>
    <w:rsid w:val="003F6575"/>
    <w:rsid w:val="003F6974"/>
    <w:rsid w:val="003F726C"/>
    <w:rsid w:val="003F7A0F"/>
    <w:rsid w:val="00400102"/>
    <w:rsid w:val="004002B0"/>
    <w:rsid w:val="004003B5"/>
    <w:rsid w:val="004005C0"/>
    <w:rsid w:val="004015DB"/>
    <w:rsid w:val="00401BCA"/>
    <w:rsid w:val="00401E63"/>
    <w:rsid w:val="00401F7E"/>
    <w:rsid w:val="0040267E"/>
    <w:rsid w:val="00402B70"/>
    <w:rsid w:val="0040301D"/>
    <w:rsid w:val="00403206"/>
    <w:rsid w:val="00405514"/>
    <w:rsid w:val="0040593F"/>
    <w:rsid w:val="00405CCC"/>
    <w:rsid w:val="004061BC"/>
    <w:rsid w:val="00407968"/>
    <w:rsid w:val="00407DB7"/>
    <w:rsid w:val="00407DEC"/>
    <w:rsid w:val="00410DBA"/>
    <w:rsid w:val="00411311"/>
    <w:rsid w:val="0041255E"/>
    <w:rsid w:val="00412A90"/>
    <w:rsid w:val="00413516"/>
    <w:rsid w:val="0041375E"/>
    <w:rsid w:val="004137B4"/>
    <w:rsid w:val="0041382A"/>
    <w:rsid w:val="00414425"/>
    <w:rsid w:val="00415174"/>
    <w:rsid w:val="00415D6B"/>
    <w:rsid w:val="00416344"/>
    <w:rsid w:val="0041648F"/>
    <w:rsid w:val="004166A0"/>
    <w:rsid w:val="004169FF"/>
    <w:rsid w:val="0041729A"/>
    <w:rsid w:val="0041746F"/>
    <w:rsid w:val="004177B6"/>
    <w:rsid w:val="00420855"/>
    <w:rsid w:val="004213DB"/>
    <w:rsid w:val="00421592"/>
    <w:rsid w:val="00421E30"/>
    <w:rsid w:val="0042280B"/>
    <w:rsid w:val="00423246"/>
    <w:rsid w:val="004232E2"/>
    <w:rsid w:val="00423319"/>
    <w:rsid w:val="0042336F"/>
    <w:rsid w:val="00423C38"/>
    <w:rsid w:val="004240FE"/>
    <w:rsid w:val="0042439B"/>
    <w:rsid w:val="004250D5"/>
    <w:rsid w:val="004257DF"/>
    <w:rsid w:val="00425A68"/>
    <w:rsid w:val="00426440"/>
    <w:rsid w:val="00427A60"/>
    <w:rsid w:val="00431528"/>
    <w:rsid w:val="00431872"/>
    <w:rsid w:val="00431FD1"/>
    <w:rsid w:val="004326C1"/>
    <w:rsid w:val="0043275A"/>
    <w:rsid w:val="00433BDA"/>
    <w:rsid w:val="004343A4"/>
    <w:rsid w:val="00434A23"/>
    <w:rsid w:val="00434E70"/>
    <w:rsid w:val="00434F89"/>
    <w:rsid w:val="00435867"/>
    <w:rsid w:val="004359E4"/>
    <w:rsid w:val="004363CE"/>
    <w:rsid w:val="00436C00"/>
    <w:rsid w:val="004371FF"/>
    <w:rsid w:val="004375F8"/>
    <w:rsid w:val="0043783B"/>
    <w:rsid w:val="00437FC2"/>
    <w:rsid w:val="00437FC9"/>
    <w:rsid w:val="00440196"/>
    <w:rsid w:val="00440B80"/>
    <w:rsid w:val="004413D8"/>
    <w:rsid w:val="00441975"/>
    <w:rsid w:val="00441A9D"/>
    <w:rsid w:val="00442286"/>
    <w:rsid w:val="00442498"/>
    <w:rsid w:val="004424EE"/>
    <w:rsid w:val="004425E8"/>
    <w:rsid w:val="004429F6"/>
    <w:rsid w:val="00442A0D"/>
    <w:rsid w:val="0044308E"/>
    <w:rsid w:val="004442D1"/>
    <w:rsid w:val="00444DFF"/>
    <w:rsid w:val="004450CD"/>
    <w:rsid w:val="00445411"/>
    <w:rsid w:val="00445587"/>
    <w:rsid w:val="00446300"/>
    <w:rsid w:val="004474B9"/>
    <w:rsid w:val="004474F0"/>
    <w:rsid w:val="0044764B"/>
    <w:rsid w:val="00447B4E"/>
    <w:rsid w:val="00447F8D"/>
    <w:rsid w:val="00451CB7"/>
    <w:rsid w:val="00451E93"/>
    <w:rsid w:val="004520A2"/>
    <w:rsid w:val="004521BA"/>
    <w:rsid w:val="00453231"/>
    <w:rsid w:val="0045457B"/>
    <w:rsid w:val="0045562B"/>
    <w:rsid w:val="004556E4"/>
    <w:rsid w:val="0045575E"/>
    <w:rsid w:val="00455CB1"/>
    <w:rsid w:val="00456DCB"/>
    <w:rsid w:val="00456FAE"/>
    <w:rsid w:val="00457C06"/>
    <w:rsid w:val="00460457"/>
    <w:rsid w:val="00460D91"/>
    <w:rsid w:val="00460F8D"/>
    <w:rsid w:val="0046110D"/>
    <w:rsid w:val="00461797"/>
    <w:rsid w:val="004624A4"/>
    <w:rsid w:val="0046305F"/>
    <w:rsid w:val="004631B9"/>
    <w:rsid w:val="004636B5"/>
    <w:rsid w:val="00463834"/>
    <w:rsid w:val="00463B2B"/>
    <w:rsid w:val="00464CD2"/>
    <w:rsid w:val="00465CFF"/>
    <w:rsid w:val="00465E8C"/>
    <w:rsid w:val="00466183"/>
    <w:rsid w:val="0046687F"/>
    <w:rsid w:val="00467373"/>
    <w:rsid w:val="0046740B"/>
    <w:rsid w:val="00470D90"/>
    <w:rsid w:val="00471539"/>
    <w:rsid w:val="004719B9"/>
    <w:rsid w:val="004723C0"/>
    <w:rsid w:val="0047295B"/>
    <w:rsid w:val="00472E49"/>
    <w:rsid w:val="00473AE1"/>
    <w:rsid w:val="00473D29"/>
    <w:rsid w:val="00474141"/>
    <w:rsid w:val="00474AC9"/>
    <w:rsid w:val="00474B88"/>
    <w:rsid w:val="00475099"/>
    <w:rsid w:val="004750C3"/>
    <w:rsid w:val="00475280"/>
    <w:rsid w:val="004753CA"/>
    <w:rsid w:val="00475558"/>
    <w:rsid w:val="004755C2"/>
    <w:rsid w:val="00475E16"/>
    <w:rsid w:val="00476071"/>
    <w:rsid w:val="00476132"/>
    <w:rsid w:val="0047650F"/>
    <w:rsid w:val="00476679"/>
    <w:rsid w:val="00476D36"/>
    <w:rsid w:val="004812CC"/>
    <w:rsid w:val="004820BA"/>
    <w:rsid w:val="00482762"/>
    <w:rsid w:val="00482A8D"/>
    <w:rsid w:val="0048321B"/>
    <w:rsid w:val="004835A2"/>
    <w:rsid w:val="00484005"/>
    <w:rsid w:val="00484035"/>
    <w:rsid w:val="004842EE"/>
    <w:rsid w:val="00484A66"/>
    <w:rsid w:val="00484FF4"/>
    <w:rsid w:val="00485324"/>
    <w:rsid w:val="00485BFC"/>
    <w:rsid w:val="00486633"/>
    <w:rsid w:val="004867AA"/>
    <w:rsid w:val="00486A4B"/>
    <w:rsid w:val="00486B52"/>
    <w:rsid w:val="004874F3"/>
    <w:rsid w:val="00487D11"/>
    <w:rsid w:val="00490474"/>
    <w:rsid w:val="004916FE"/>
    <w:rsid w:val="00491A10"/>
    <w:rsid w:val="0049250E"/>
    <w:rsid w:val="00493134"/>
    <w:rsid w:val="0049340B"/>
    <w:rsid w:val="004934F0"/>
    <w:rsid w:val="0049352A"/>
    <w:rsid w:val="0049369A"/>
    <w:rsid w:val="004938D4"/>
    <w:rsid w:val="00493998"/>
    <w:rsid w:val="00494297"/>
    <w:rsid w:val="004943E0"/>
    <w:rsid w:val="00495D8C"/>
    <w:rsid w:val="004970F2"/>
    <w:rsid w:val="00497224"/>
    <w:rsid w:val="00497794"/>
    <w:rsid w:val="00497EB9"/>
    <w:rsid w:val="004A0834"/>
    <w:rsid w:val="004A09CF"/>
    <w:rsid w:val="004A0F7E"/>
    <w:rsid w:val="004A1283"/>
    <w:rsid w:val="004A1754"/>
    <w:rsid w:val="004A18CD"/>
    <w:rsid w:val="004A3BB4"/>
    <w:rsid w:val="004A3D44"/>
    <w:rsid w:val="004A3E96"/>
    <w:rsid w:val="004A4183"/>
    <w:rsid w:val="004A464F"/>
    <w:rsid w:val="004A46C6"/>
    <w:rsid w:val="004A5923"/>
    <w:rsid w:val="004A5D9C"/>
    <w:rsid w:val="004A63EE"/>
    <w:rsid w:val="004A6A3D"/>
    <w:rsid w:val="004A6DBC"/>
    <w:rsid w:val="004A758B"/>
    <w:rsid w:val="004A774B"/>
    <w:rsid w:val="004B001B"/>
    <w:rsid w:val="004B008F"/>
    <w:rsid w:val="004B073B"/>
    <w:rsid w:val="004B1EF8"/>
    <w:rsid w:val="004B2516"/>
    <w:rsid w:val="004B2666"/>
    <w:rsid w:val="004B26CD"/>
    <w:rsid w:val="004B2BDC"/>
    <w:rsid w:val="004B2DC2"/>
    <w:rsid w:val="004B4244"/>
    <w:rsid w:val="004B4C0B"/>
    <w:rsid w:val="004B5866"/>
    <w:rsid w:val="004B5E26"/>
    <w:rsid w:val="004B5F02"/>
    <w:rsid w:val="004B603C"/>
    <w:rsid w:val="004B6CAB"/>
    <w:rsid w:val="004B79A6"/>
    <w:rsid w:val="004B7A22"/>
    <w:rsid w:val="004C0200"/>
    <w:rsid w:val="004C0C34"/>
    <w:rsid w:val="004C1272"/>
    <w:rsid w:val="004C1B95"/>
    <w:rsid w:val="004C1C88"/>
    <w:rsid w:val="004C2113"/>
    <w:rsid w:val="004C239E"/>
    <w:rsid w:val="004C28B0"/>
    <w:rsid w:val="004C2AC2"/>
    <w:rsid w:val="004C3862"/>
    <w:rsid w:val="004C3A91"/>
    <w:rsid w:val="004C3C4C"/>
    <w:rsid w:val="004C4289"/>
    <w:rsid w:val="004C53BA"/>
    <w:rsid w:val="004C5414"/>
    <w:rsid w:val="004C5BA1"/>
    <w:rsid w:val="004C6C74"/>
    <w:rsid w:val="004C6DB7"/>
    <w:rsid w:val="004C7922"/>
    <w:rsid w:val="004C7B35"/>
    <w:rsid w:val="004C7C39"/>
    <w:rsid w:val="004D0C58"/>
    <w:rsid w:val="004D17F9"/>
    <w:rsid w:val="004D1CD2"/>
    <w:rsid w:val="004D25F7"/>
    <w:rsid w:val="004D2CDA"/>
    <w:rsid w:val="004D2CFD"/>
    <w:rsid w:val="004D3291"/>
    <w:rsid w:val="004D3FBB"/>
    <w:rsid w:val="004D4284"/>
    <w:rsid w:val="004D49EF"/>
    <w:rsid w:val="004D52E0"/>
    <w:rsid w:val="004D53B3"/>
    <w:rsid w:val="004D5721"/>
    <w:rsid w:val="004D5F78"/>
    <w:rsid w:val="004D61F5"/>
    <w:rsid w:val="004D6305"/>
    <w:rsid w:val="004D65E8"/>
    <w:rsid w:val="004D69B5"/>
    <w:rsid w:val="004D738A"/>
    <w:rsid w:val="004D739C"/>
    <w:rsid w:val="004D774D"/>
    <w:rsid w:val="004D793C"/>
    <w:rsid w:val="004D7AEB"/>
    <w:rsid w:val="004E00AF"/>
    <w:rsid w:val="004E0C06"/>
    <w:rsid w:val="004E22E1"/>
    <w:rsid w:val="004E29C3"/>
    <w:rsid w:val="004E30FE"/>
    <w:rsid w:val="004E3D6B"/>
    <w:rsid w:val="004E405F"/>
    <w:rsid w:val="004E4172"/>
    <w:rsid w:val="004E428B"/>
    <w:rsid w:val="004E433E"/>
    <w:rsid w:val="004E467A"/>
    <w:rsid w:val="004E598C"/>
    <w:rsid w:val="004E65CF"/>
    <w:rsid w:val="004E6A65"/>
    <w:rsid w:val="004E6AA3"/>
    <w:rsid w:val="004E7000"/>
    <w:rsid w:val="004F0390"/>
    <w:rsid w:val="004F124C"/>
    <w:rsid w:val="004F1A85"/>
    <w:rsid w:val="004F31A7"/>
    <w:rsid w:val="004F3521"/>
    <w:rsid w:val="004F3997"/>
    <w:rsid w:val="004F3A50"/>
    <w:rsid w:val="004F3CE5"/>
    <w:rsid w:val="004F430F"/>
    <w:rsid w:val="004F4F78"/>
    <w:rsid w:val="004F516A"/>
    <w:rsid w:val="004F5363"/>
    <w:rsid w:val="004F598E"/>
    <w:rsid w:val="004F5A04"/>
    <w:rsid w:val="004F6095"/>
    <w:rsid w:val="004F63AA"/>
    <w:rsid w:val="004F63F6"/>
    <w:rsid w:val="004F72D1"/>
    <w:rsid w:val="004F736F"/>
    <w:rsid w:val="004F73A0"/>
    <w:rsid w:val="004F7C47"/>
    <w:rsid w:val="00500A68"/>
    <w:rsid w:val="00500B8F"/>
    <w:rsid w:val="00500EE1"/>
    <w:rsid w:val="005017BE"/>
    <w:rsid w:val="0050205B"/>
    <w:rsid w:val="0050208A"/>
    <w:rsid w:val="00503121"/>
    <w:rsid w:val="005037F3"/>
    <w:rsid w:val="0050458B"/>
    <w:rsid w:val="0050701C"/>
    <w:rsid w:val="00507055"/>
    <w:rsid w:val="00507DDB"/>
    <w:rsid w:val="00507FE1"/>
    <w:rsid w:val="0051023A"/>
    <w:rsid w:val="0051069A"/>
    <w:rsid w:val="00510BA3"/>
    <w:rsid w:val="0051192F"/>
    <w:rsid w:val="00511EA1"/>
    <w:rsid w:val="00511EB7"/>
    <w:rsid w:val="00512276"/>
    <w:rsid w:val="005125C2"/>
    <w:rsid w:val="00512773"/>
    <w:rsid w:val="00513AA7"/>
    <w:rsid w:val="00513E09"/>
    <w:rsid w:val="005141C6"/>
    <w:rsid w:val="00517A4F"/>
    <w:rsid w:val="0052146E"/>
    <w:rsid w:val="00521621"/>
    <w:rsid w:val="00521BC3"/>
    <w:rsid w:val="00521C9B"/>
    <w:rsid w:val="00522075"/>
    <w:rsid w:val="0052281E"/>
    <w:rsid w:val="00522F3E"/>
    <w:rsid w:val="00523652"/>
    <w:rsid w:val="00523E75"/>
    <w:rsid w:val="00524D55"/>
    <w:rsid w:val="0052538F"/>
    <w:rsid w:val="00525533"/>
    <w:rsid w:val="00525819"/>
    <w:rsid w:val="00525872"/>
    <w:rsid w:val="005258C0"/>
    <w:rsid w:val="00526677"/>
    <w:rsid w:val="0052683A"/>
    <w:rsid w:val="005276DC"/>
    <w:rsid w:val="00527AF5"/>
    <w:rsid w:val="00527E58"/>
    <w:rsid w:val="00527ED9"/>
    <w:rsid w:val="0053023E"/>
    <w:rsid w:val="0053034F"/>
    <w:rsid w:val="00531842"/>
    <w:rsid w:val="005326F4"/>
    <w:rsid w:val="00532C4A"/>
    <w:rsid w:val="00534359"/>
    <w:rsid w:val="00534960"/>
    <w:rsid w:val="00534BBE"/>
    <w:rsid w:val="005351D5"/>
    <w:rsid w:val="005353C6"/>
    <w:rsid w:val="00536E34"/>
    <w:rsid w:val="00536E67"/>
    <w:rsid w:val="005371F0"/>
    <w:rsid w:val="00537BB5"/>
    <w:rsid w:val="00540BB7"/>
    <w:rsid w:val="00540C3C"/>
    <w:rsid w:val="00541BFA"/>
    <w:rsid w:val="00541CCD"/>
    <w:rsid w:val="00542488"/>
    <w:rsid w:val="0054279F"/>
    <w:rsid w:val="005432C5"/>
    <w:rsid w:val="00546385"/>
    <w:rsid w:val="005465EB"/>
    <w:rsid w:val="0054684B"/>
    <w:rsid w:val="0054711F"/>
    <w:rsid w:val="005476D3"/>
    <w:rsid w:val="00551E95"/>
    <w:rsid w:val="00553DC6"/>
    <w:rsid w:val="00553F5D"/>
    <w:rsid w:val="005542B6"/>
    <w:rsid w:val="00554CB8"/>
    <w:rsid w:val="00554E01"/>
    <w:rsid w:val="005550ED"/>
    <w:rsid w:val="0055539E"/>
    <w:rsid w:val="005557CB"/>
    <w:rsid w:val="00555A48"/>
    <w:rsid w:val="00555A89"/>
    <w:rsid w:val="00555ACC"/>
    <w:rsid w:val="00556427"/>
    <w:rsid w:val="005564CE"/>
    <w:rsid w:val="00556553"/>
    <w:rsid w:val="0055680F"/>
    <w:rsid w:val="00556B35"/>
    <w:rsid w:val="00557005"/>
    <w:rsid w:val="00557CB5"/>
    <w:rsid w:val="00557E74"/>
    <w:rsid w:val="00560013"/>
    <w:rsid w:val="00560251"/>
    <w:rsid w:val="00561057"/>
    <w:rsid w:val="00561B12"/>
    <w:rsid w:val="00562C5F"/>
    <w:rsid w:val="0056356F"/>
    <w:rsid w:val="00563AB5"/>
    <w:rsid w:val="005647F9"/>
    <w:rsid w:val="00564C5E"/>
    <w:rsid w:val="00565006"/>
    <w:rsid w:val="005659F0"/>
    <w:rsid w:val="00566784"/>
    <w:rsid w:val="00567E41"/>
    <w:rsid w:val="00567EAB"/>
    <w:rsid w:val="00570184"/>
    <w:rsid w:val="0057077C"/>
    <w:rsid w:val="00571252"/>
    <w:rsid w:val="005713BF"/>
    <w:rsid w:val="00571C14"/>
    <w:rsid w:val="0057235F"/>
    <w:rsid w:val="0057243B"/>
    <w:rsid w:val="00573842"/>
    <w:rsid w:val="0057409A"/>
    <w:rsid w:val="0057432D"/>
    <w:rsid w:val="00574BB1"/>
    <w:rsid w:val="00574F9B"/>
    <w:rsid w:val="00575C2A"/>
    <w:rsid w:val="00576B32"/>
    <w:rsid w:val="00577332"/>
    <w:rsid w:val="005777A2"/>
    <w:rsid w:val="0057795D"/>
    <w:rsid w:val="00577D71"/>
    <w:rsid w:val="00580DE5"/>
    <w:rsid w:val="00580FEB"/>
    <w:rsid w:val="00581E8F"/>
    <w:rsid w:val="00581F7C"/>
    <w:rsid w:val="00582D99"/>
    <w:rsid w:val="00582F19"/>
    <w:rsid w:val="0058326D"/>
    <w:rsid w:val="0058327B"/>
    <w:rsid w:val="00584400"/>
    <w:rsid w:val="005844C8"/>
    <w:rsid w:val="00584A6F"/>
    <w:rsid w:val="00584B0B"/>
    <w:rsid w:val="00584C35"/>
    <w:rsid w:val="00584F9F"/>
    <w:rsid w:val="005857B7"/>
    <w:rsid w:val="00585F1A"/>
    <w:rsid w:val="00586F6F"/>
    <w:rsid w:val="0058706F"/>
    <w:rsid w:val="00587B64"/>
    <w:rsid w:val="00587CD5"/>
    <w:rsid w:val="00587CFD"/>
    <w:rsid w:val="00590305"/>
    <w:rsid w:val="00590D0B"/>
    <w:rsid w:val="005910F8"/>
    <w:rsid w:val="00591CCA"/>
    <w:rsid w:val="00591E1D"/>
    <w:rsid w:val="0059227F"/>
    <w:rsid w:val="00593226"/>
    <w:rsid w:val="0059373A"/>
    <w:rsid w:val="00593F9E"/>
    <w:rsid w:val="005941BD"/>
    <w:rsid w:val="005949DB"/>
    <w:rsid w:val="00594A99"/>
    <w:rsid w:val="00594F30"/>
    <w:rsid w:val="00594F56"/>
    <w:rsid w:val="0059598D"/>
    <w:rsid w:val="00596A25"/>
    <w:rsid w:val="00596C40"/>
    <w:rsid w:val="00596C93"/>
    <w:rsid w:val="00597223"/>
    <w:rsid w:val="005975A5"/>
    <w:rsid w:val="0059794F"/>
    <w:rsid w:val="00597F74"/>
    <w:rsid w:val="005A0557"/>
    <w:rsid w:val="005A1121"/>
    <w:rsid w:val="005A1235"/>
    <w:rsid w:val="005A17C4"/>
    <w:rsid w:val="005A2B2C"/>
    <w:rsid w:val="005A2D64"/>
    <w:rsid w:val="005A2DDD"/>
    <w:rsid w:val="005A3202"/>
    <w:rsid w:val="005A34A4"/>
    <w:rsid w:val="005A34DA"/>
    <w:rsid w:val="005A3FC2"/>
    <w:rsid w:val="005A484F"/>
    <w:rsid w:val="005A4E5B"/>
    <w:rsid w:val="005A5115"/>
    <w:rsid w:val="005A55E5"/>
    <w:rsid w:val="005A61F9"/>
    <w:rsid w:val="005A63B8"/>
    <w:rsid w:val="005A6425"/>
    <w:rsid w:val="005A682C"/>
    <w:rsid w:val="005A6D84"/>
    <w:rsid w:val="005A71CB"/>
    <w:rsid w:val="005A79CA"/>
    <w:rsid w:val="005A7E8E"/>
    <w:rsid w:val="005A7FEE"/>
    <w:rsid w:val="005B067F"/>
    <w:rsid w:val="005B0916"/>
    <w:rsid w:val="005B13A9"/>
    <w:rsid w:val="005B1C3B"/>
    <w:rsid w:val="005B1CD5"/>
    <w:rsid w:val="005B26B8"/>
    <w:rsid w:val="005B2CDE"/>
    <w:rsid w:val="005B3013"/>
    <w:rsid w:val="005B3F08"/>
    <w:rsid w:val="005B422D"/>
    <w:rsid w:val="005B4C0F"/>
    <w:rsid w:val="005B5655"/>
    <w:rsid w:val="005B5664"/>
    <w:rsid w:val="005B5DB8"/>
    <w:rsid w:val="005B5FEA"/>
    <w:rsid w:val="005B73E4"/>
    <w:rsid w:val="005B7947"/>
    <w:rsid w:val="005B7965"/>
    <w:rsid w:val="005C0959"/>
    <w:rsid w:val="005C0F4B"/>
    <w:rsid w:val="005C0FB0"/>
    <w:rsid w:val="005C1303"/>
    <w:rsid w:val="005C13FB"/>
    <w:rsid w:val="005C2303"/>
    <w:rsid w:val="005C2D4E"/>
    <w:rsid w:val="005C3057"/>
    <w:rsid w:val="005C31B3"/>
    <w:rsid w:val="005C3462"/>
    <w:rsid w:val="005C352D"/>
    <w:rsid w:val="005C3810"/>
    <w:rsid w:val="005C423A"/>
    <w:rsid w:val="005C4981"/>
    <w:rsid w:val="005C4B44"/>
    <w:rsid w:val="005C4E73"/>
    <w:rsid w:val="005C5DC7"/>
    <w:rsid w:val="005C6807"/>
    <w:rsid w:val="005C6AB8"/>
    <w:rsid w:val="005C6C5A"/>
    <w:rsid w:val="005C7382"/>
    <w:rsid w:val="005C79FC"/>
    <w:rsid w:val="005C7A90"/>
    <w:rsid w:val="005D01EA"/>
    <w:rsid w:val="005D0746"/>
    <w:rsid w:val="005D08C6"/>
    <w:rsid w:val="005D1361"/>
    <w:rsid w:val="005D1BB6"/>
    <w:rsid w:val="005D1C7B"/>
    <w:rsid w:val="005D20C6"/>
    <w:rsid w:val="005D3413"/>
    <w:rsid w:val="005D39B9"/>
    <w:rsid w:val="005D47DE"/>
    <w:rsid w:val="005D51AE"/>
    <w:rsid w:val="005D56F0"/>
    <w:rsid w:val="005D5CB9"/>
    <w:rsid w:val="005D5F0A"/>
    <w:rsid w:val="005D65AB"/>
    <w:rsid w:val="005D66A2"/>
    <w:rsid w:val="005D76F6"/>
    <w:rsid w:val="005D7726"/>
    <w:rsid w:val="005D7E57"/>
    <w:rsid w:val="005D7FEB"/>
    <w:rsid w:val="005E0132"/>
    <w:rsid w:val="005E01B7"/>
    <w:rsid w:val="005E035A"/>
    <w:rsid w:val="005E07BE"/>
    <w:rsid w:val="005E0ADF"/>
    <w:rsid w:val="005E0D1B"/>
    <w:rsid w:val="005E15F1"/>
    <w:rsid w:val="005E16BB"/>
    <w:rsid w:val="005E1B30"/>
    <w:rsid w:val="005E1B4B"/>
    <w:rsid w:val="005E1DD8"/>
    <w:rsid w:val="005E20B7"/>
    <w:rsid w:val="005E2334"/>
    <w:rsid w:val="005E2692"/>
    <w:rsid w:val="005E269E"/>
    <w:rsid w:val="005E3039"/>
    <w:rsid w:val="005E32F1"/>
    <w:rsid w:val="005E3430"/>
    <w:rsid w:val="005E42D8"/>
    <w:rsid w:val="005E4897"/>
    <w:rsid w:val="005E4D75"/>
    <w:rsid w:val="005E55E1"/>
    <w:rsid w:val="005E5BD8"/>
    <w:rsid w:val="005E6F1D"/>
    <w:rsid w:val="005E7377"/>
    <w:rsid w:val="005F0D71"/>
    <w:rsid w:val="005F12CF"/>
    <w:rsid w:val="005F1AB1"/>
    <w:rsid w:val="005F1CDF"/>
    <w:rsid w:val="005F1E48"/>
    <w:rsid w:val="005F1F01"/>
    <w:rsid w:val="005F2021"/>
    <w:rsid w:val="005F2212"/>
    <w:rsid w:val="005F30C5"/>
    <w:rsid w:val="005F3E39"/>
    <w:rsid w:val="005F3EEA"/>
    <w:rsid w:val="005F405F"/>
    <w:rsid w:val="005F456F"/>
    <w:rsid w:val="005F4576"/>
    <w:rsid w:val="005F4924"/>
    <w:rsid w:val="005F4A52"/>
    <w:rsid w:val="005F57B5"/>
    <w:rsid w:val="005F6596"/>
    <w:rsid w:val="005F684B"/>
    <w:rsid w:val="005F6EA0"/>
    <w:rsid w:val="005F73A3"/>
    <w:rsid w:val="005F7BC3"/>
    <w:rsid w:val="005F7E79"/>
    <w:rsid w:val="00600B29"/>
    <w:rsid w:val="00600D30"/>
    <w:rsid w:val="00602586"/>
    <w:rsid w:val="006028ED"/>
    <w:rsid w:val="0060294A"/>
    <w:rsid w:val="00602C49"/>
    <w:rsid w:val="00602D24"/>
    <w:rsid w:val="00604CD9"/>
    <w:rsid w:val="006062E7"/>
    <w:rsid w:val="00607725"/>
    <w:rsid w:val="00607BDE"/>
    <w:rsid w:val="00607CE4"/>
    <w:rsid w:val="00607D88"/>
    <w:rsid w:val="00607E45"/>
    <w:rsid w:val="00611A88"/>
    <w:rsid w:val="006121D2"/>
    <w:rsid w:val="006121D3"/>
    <w:rsid w:val="006127B0"/>
    <w:rsid w:val="0061288A"/>
    <w:rsid w:val="00612A57"/>
    <w:rsid w:val="00612B0C"/>
    <w:rsid w:val="00613005"/>
    <w:rsid w:val="006136B0"/>
    <w:rsid w:val="00614870"/>
    <w:rsid w:val="00614D8F"/>
    <w:rsid w:val="006150A5"/>
    <w:rsid w:val="0061631C"/>
    <w:rsid w:val="006163C7"/>
    <w:rsid w:val="0061675F"/>
    <w:rsid w:val="0061681A"/>
    <w:rsid w:val="006171A9"/>
    <w:rsid w:val="00620138"/>
    <w:rsid w:val="00621157"/>
    <w:rsid w:val="006212EB"/>
    <w:rsid w:val="00621790"/>
    <w:rsid w:val="00622724"/>
    <w:rsid w:val="00623600"/>
    <w:rsid w:val="00623A2E"/>
    <w:rsid w:val="00624032"/>
    <w:rsid w:val="00624461"/>
    <w:rsid w:val="00624CE7"/>
    <w:rsid w:val="00624CE9"/>
    <w:rsid w:val="00625705"/>
    <w:rsid w:val="00625AF5"/>
    <w:rsid w:val="00626018"/>
    <w:rsid w:val="00626D9A"/>
    <w:rsid w:val="00626F98"/>
    <w:rsid w:val="00627818"/>
    <w:rsid w:val="00627A52"/>
    <w:rsid w:val="00627BEA"/>
    <w:rsid w:val="00627DBF"/>
    <w:rsid w:val="00630C28"/>
    <w:rsid w:val="006315C0"/>
    <w:rsid w:val="00632102"/>
    <w:rsid w:val="00632129"/>
    <w:rsid w:val="00632732"/>
    <w:rsid w:val="006337C5"/>
    <w:rsid w:val="006338D2"/>
    <w:rsid w:val="00633AAE"/>
    <w:rsid w:val="00633FC4"/>
    <w:rsid w:val="00634219"/>
    <w:rsid w:val="00634CEC"/>
    <w:rsid w:val="00635E9C"/>
    <w:rsid w:val="006369D2"/>
    <w:rsid w:val="00636C99"/>
    <w:rsid w:val="00636F01"/>
    <w:rsid w:val="006373A3"/>
    <w:rsid w:val="006377C3"/>
    <w:rsid w:val="00637990"/>
    <w:rsid w:val="00637F69"/>
    <w:rsid w:val="006405B6"/>
    <w:rsid w:val="00640A15"/>
    <w:rsid w:val="00640ED8"/>
    <w:rsid w:val="006418C7"/>
    <w:rsid w:val="00642A46"/>
    <w:rsid w:val="00642C6B"/>
    <w:rsid w:val="00642D46"/>
    <w:rsid w:val="006430FF"/>
    <w:rsid w:val="006436F1"/>
    <w:rsid w:val="00644365"/>
    <w:rsid w:val="006444A0"/>
    <w:rsid w:val="006447BC"/>
    <w:rsid w:val="00644DE8"/>
    <w:rsid w:val="006454FE"/>
    <w:rsid w:val="0064565C"/>
    <w:rsid w:val="00645A2D"/>
    <w:rsid w:val="00645EA0"/>
    <w:rsid w:val="00646120"/>
    <w:rsid w:val="006465DA"/>
    <w:rsid w:val="00646B1E"/>
    <w:rsid w:val="00646DFB"/>
    <w:rsid w:val="00647778"/>
    <w:rsid w:val="00647AD9"/>
    <w:rsid w:val="006509AE"/>
    <w:rsid w:val="00650C3E"/>
    <w:rsid w:val="00650CCB"/>
    <w:rsid w:val="00650E5A"/>
    <w:rsid w:val="00650E6E"/>
    <w:rsid w:val="00650F3A"/>
    <w:rsid w:val="0065115B"/>
    <w:rsid w:val="00651432"/>
    <w:rsid w:val="0065187A"/>
    <w:rsid w:val="006522C3"/>
    <w:rsid w:val="00652F17"/>
    <w:rsid w:val="006537A3"/>
    <w:rsid w:val="00653A42"/>
    <w:rsid w:val="006541E5"/>
    <w:rsid w:val="0065450C"/>
    <w:rsid w:val="0065456B"/>
    <w:rsid w:val="00654FBD"/>
    <w:rsid w:val="006550D4"/>
    <w:rsid w:val="00655611"/>
    <w:rsid w:val="0065566C"/>
    <w:rsid w:val="00655C72"/>
    <w:rsid w:val="006573F9"/>
    <w:rsid w:val="00657B4C"/>
    <w:rsid w:val="006604D9"/>
    <w:rsid w:val="00660B89"/>
    <w:rsid w:val="00661193"/>
    <w:rsid w:val="006611CF"/>
    <w:rsid w:val="00661463"/>
    <w:rsid w:val="00661609"/>
    <w:rsid w:val="00661AD4"/>
    <w:rsid w:val="00662102"/>
    <w:rsid w:val="006629B7"/>
    <w:rsid w:val="00662C53"/>
    <w:rsid w:val="00662C7A"/>
    <w:rsid w:val="00662FF0"/>
    <w:rsid w:val="006630B8"/>
    <w:rsid w:val="0066352C"/>
    <w:rsid w:val="006637AE"/>
    <w:rsid w:val="00663F08"/>
    <w:rsid w:val="0066417A"/>
    <w:rsid w:val="00664530"/>
    <w:rsid w:val="00664E6F"/>
    <w:rsid w:val="00665463"/>
    <w:rsid w:val="00665896"/>
    <w:rsid w:val="00665D92"/>
    <w:rsid w:val="006665BB"/>
    <w:rsid w:val="00666E71"/>
    <w:rsid w:val="00667180"/>
    <w:rsid w:val="00667340"/>
    <w:rsid w:val="0067079B"/>
    <w:rsid w:val="0067241C"/>
    <w:rsid w:val="00672ACA"/>
    <w:rsid w:val="00672B70"/>
    <w:rsid w:val="006736E3"/>
    <w:rsid w:val="00673FF3"/>
    <w:rsid w:val="006740BC"/>
    <w:rsid w:val="006742F7"/>
    <w:rsid w:val="00675415"/>
    <w:rsid w:val="0067670A"/>
    <w:rsid w:val="00676AE7"/>
    <w:rsid w:val="0067708D"/>
    <w:rsid w:val="00677C7C"/>
    <w:rsid w:val="00677F0E"/>
    <w:rsid w:val="006812F3"/>
    <w:rsid w:val="00681627"/>
    <w:rsid w:val="00681C44"/>
    <w:rsid w:val="006826E7"/>
    <w:rsid w:val="00684B0F"/>
    <w:rsid w:val="0068566A"/>
    <w:rsid w:val="00685872"/>
    <w:rsid w:val="006858A4"/>
    <w:rsid w:val="00685AB9"/>
    <w:rsid w:val="00685BE0"/>
    <w:rsid w:val="00685E7B"/>
    <w:rsid w:val="00686107"/>
    <w:rsid w:val="006868C3"/>
    <w:rsid w:val="006868C4"/>
    <w:rsid w:val="00686AF6"/>
    <w:rsid w:val="00686D0A"/>
    <w:rsid w:val="00690657"/>
    <w:rsid w:val="0069094A"/>
    <w:rsid w:val="006910F5"/>
    <w:rsid w:val="006913F1"/>
    <w:rsid w:val="00691452"/>
    <w:rsid w:val="006916E5"/>
    <w:rsid w:val="006918A3"/>
    <w:rsid w:val="00692CC4"/>
    <w:rsid w:val="00692D91"/>
    <w:rsid w:val="00693280"/>
    <w:rsid w:val="0069367F"/>
    <w:rsid w:val="00693C46"/>
    <w:rsid w:val="00694A3F"/>
    <w:rsid w:val="00694FB8"/>
    <w:rsid w:val="00695D0D"/>
    <w:rsid w:val="0069689D"/>
    <w:rsid w:val="00697D15"/>
    <w:rsid w:val="00697D4E"/>
    <w:rsid w:val="006A003C"/>
    <w:rsid w:val="006A007D"/>
    <w:rsid w:val="006A017E"/>
    <w:rsid w:val="006A05B6"/>
    <w:rsid w:val="006A09BC"/>
    <w:rsid w:val="006A0C7E"/>
    <w:rsid w:val="006A0DD4"/>
    <w:rsid w:val="006A12BA"/>
    <w:rsid w:val="006A1452"/>
    <w:rsid w:val="006A1B06"/>
    <w:rsid w:val="006A20FE"/>
    <w:rsid w:val="006A28F7"/>
    <w:rsid w:val="006A290E"/>
    <w:rsid w:val="006A31E8"/>
    <w:rsid w:val="006A373C"/>
    <w:rsid w:val="006A403F"/>
    <w:rsid w:val="006A475E"/>
    <w:rsid w:val="006A4B0A"/>
    <w:rsid w:val="006A4F2C"/>
    <w:rsid w:val="006A5010"/>
    <w:rsid w:val="006A51BD"/>
    <w:rsid w:val="006A534A"/>
    <w:rsid w:val="006A59A8"/>
    <w:rsid w:val="006A5A19"/>
    <w:rsid w:val="006A5D6B"/>
    <w:rsid w:val="006A6006"/>
    <w:rsid w:val="006A621B"/>
    <w:rsid w:val="006A6299"/>
    <w:rsid w:val="006A66C7"/>
    <w:rsid w:val="006A755B"/>
    <w:rsid w:val="006A7B8C"/>
    <w:rsid w:val="006B07FC"/>
    <w:rsid w:val="006B12D2"/>
    <w:rsid w:val="006B1E07"/>
    <w:rsid w:val="006B1F2E"/>
    <w:rsid w:val="006B1F96"/>
    <w:rsid w:val="006B25A5"/>
    <w:rsid w:val="006B30E0"/>
    <w:rsid w:val="006B366E"/>
    <w:rsid w:val="006B3A87"/>
    <w:rsid w:val="006B4437"/>
    <w:rsid w:val="006B46E1"/>
    <w:rsid w:val="006B4B2B"/>
    <w:rsid w:val="006B4C6E"/>
    <w:rsid w:val="006B4CCF"/>
    <w:rsid w:val="006B50AA"/>
    <w:rsid w:val="006B5497"/>
    <w:rsid w:val="006B570D"/>
    <w:rsid w:val="006B5ECC"/>
    <w:rsid w:val="006B66F1"/>
    <w:rsid w:val="006B6E37"/>
    <w:rsid w:val="006B70E0"/>
    <w:rsid w:val="006B750B"/>
    <w:rsid w:val="006B77FD"/>
    <w:rsid w:val="006B7832"/>
    <w:rsid w:val="006C01B0"/>
    <w:rsid w:val="006C0818"/>
    <w:rsid w:val="006C0E2B"/>
    <w:rsid w:val="006C17CC"/>
    <w:rsid w:val="006C1F45"/>
    <w:rsid w:val="006C21B0"/>
    <w:rsid w:val="006C293E"/>
    <w:rsid w:val="006C2AE4"/>
    <w:rsid w:val="006C331B"/>
    <w:rsid w:val="006C3B0F"/>
    <w:rsid w:val="006C3B2C"/>
    <w:rsid w:val="006C3E8E"/>
    <w:rsid w:val="006C4D1F"/>
    <w:rsid w:val="006C4D6C"/>
    <w:rsid w:val="006C4E8A"/>
    <w:rsid w:val="006C5043"/>
    <w:rsid w:val="006C52DA"/>
    <w:rsid w:val="006C54AC"/>
    <w:rsid w:val="006C5762"/>
    <w:rsid w:val="006C6012"/>
    <w:rsid w:val="006C6242"/>
    <w:rsid w:val="006C7987"/>
    <w:rsid w:val="006D0151"/>
    <w:rsid w:val="006D0611"/>
    <w:rsid w:val="006D0708"/>
    <w:rsid w:val="006D0896"/>
    <w:rsid w:val="006D18A2"/>
    <w:rsid w:val="006D1905"/>
    <w:rsid w:val="006D1928"/>
    <w:rsid w:val="006D31A3"/>
    <w:rsid w:val="006D3A92"/>
    <w:rsid w:val="006D4002"/>
    <w:rsid w:val="006D4B8B"/>
    <w:rsid w:val="006D52A8"/>
    <w:rsid w:val="006D5B28"/>
    <w:rsid w:val="006D5E7F"/>
    <w:rsid w:val="006D729A"/>
    <w:rsid w:val="006D7600"/>
    <w:rsid w:val="006D797B"/>
    <w:rsid w:val="006D7D0A"/>
    <w:rsid w:val="006E1585"/>
    <w:rsid w:val="006E1D40"/>
    <w:rsid w:val="006E2930"/>
    <w:rsid w:val="006E3C0F"/>
    <w:rsid w:val="006E3DAB"/>
    <w:rsid w:val="006E4457"/>
    <w:rsid w:val="006E45B7"/>
    <w:rsid w:val="006E557C"/>
    <w:rsid w:val="006E57D7"/>
    <w:rsid w:val="006E5CEF"/>
    <w:rsid w:val="006E6AD2"/>
    <w:rsid w:val="006E78B7"/>
    <w:rsid w:val="006E7921"/>
    <w:rsid w:val="006F06A9"/>
    <w:rsid w:val="006F0AC5"/>
    <w:rsid w:val="006F1373"/>
    <w:rsid w:val="006F177A"/>
    <w:rsid w:val="006F1798"/>
    <w:rsid w:val="006F1EC9"/>
    <w:rsid w:val="006F22E7"/>
    <w:rsid w:val="006F2517"/>
    <w:rsid w:val="006F25C4"/>
    <w:rsid w:val="006F2881"/>
    <w:rsid w:val="006F2B3A"/>
    <w:rsid w:val="006F363F"/>
    <w:rsid w:val="006F3840"/>
    <w:rsid w:val="006F390A"/>
    <w:rsid w:val="006F3AF1"/>
    <w:rsid w:val="006F412C"/>
    <w:rsid w:val="006F4752"/>
    <w:rsid w:val="006F56AE"/>
    <w:rsid w:val="006F5BE8"/>
    <w:rsid w:val="006F5CC3"/>
    <w:rsid w:val="006F5D5E"/>
    <w:rsid w:val="006F5E08"/>
    <w:rsid w:val="006F5E4E"/>
    <w:rsid w:val="006F62FC"/>
    <w:rsid w:val="006F66C6"/>
    <w:rsid w:val="006F6D50"/>
    <w:rsid w:val="006F74ED"/>
    <w:rsid w:val="006F7CA4"/>
    <w:rsid w:val="00700011"/>
    <w:rsid w:val="00700286"/>
    <w:rsid w:val="00700291"/>
    <w:rsid w:val="007002ED"/>
    <w:rsid w:val="00700E89"/>
    <w:rsid w:val="00701E98"/>
    <w:rsid w:val="00702877"/>
    <w:rsid w:val="00702A8C"/>
    <w:rsid w:val="00702D77"/>
    <w:rsid w:val="00702EA3"/>
    <w:rsid w:val="007035E5"/>
    <w:rsid w:val="007036EC"/>
    <w:rsid w:val="007043FC"/>
    <w:rsid w:val="0070498E"/>
    <w:rsid w:val="00704D56"/>
    <w:rsid w:val="0070536E"/>
    <w:rsid w:val="00705D75"/>
    <w:rsid w:val="007062A1"/>
    <w:rsid w:val="00706C8C"/>
    <w:rsid w:val="00706E1C"/>
    <w:rsid w:val="00706F5D"/>
    <w:rsid w:val="00707606"/>
    <w:rsid w:val="00707CD3"/>
    <w:rsid w:val="00707D43"/>
    <w:rsid w:val="00710040"/>
    <w:rsid w:val="00710717"/>
    <w:rsid w:val="0071073C"/>
    <w:rsid w:val="00710AA7"/>
    <w:rsid w:val="00710B3A"/>
    <w:rsid w:val="00710C30"/>
    <w:rsid w:val="00710DC7"/>
    <w:rsid w:val="00711451"/>
    <w:rsid w:val="0071149F"/>
    <w:rsid w:val="00711A96"/>
    <w:rsid w:val="00712069"/>
    <w:rsid w:val="00712408"/>
    <w:rsid w:val="0071401E"/>
    <w:rsid w:val="00714D28"/>
    <w:rsid w:val="0071500B"/>
    <w:rsid w:val="00715105"/>
    <w:rsid w:val="00715AF8"/>
    <w:rsid w:val="00715E86"/>
    <w:rsid w:val="007167BA"/>
    <w:rsid w:val="0071694F"/>
    <w:rsid w:val="007169A5"/>
    <w:rsid w:val="00716B06"/>
    <w:rsid w:val="007176CB"/>
    <w:rsid w:val="0071777D"/>
    <w:rsid w:val="007178B2"/>
    <w:rsid w:val="00717FC1"/>
    <w:rsid w:val="0072011B"/>
    <w:rsid w:val="00720AD4"/>
    <w:rsid w:val="00720C48"/>
    <w:rsid w:val="00720D02"/>
    <w:rsid w:val="00720D2A"/>
    <w:rsid w:val="007221DA"/>
    <w:rsid w:val="00724099"/>
    <w:rsid w:val="007244FD"/>
    <w:rsid w:val="0072464C"/>
    <w:rsid w:val="00725256"/>
    <w:rsid w:val="007252A9"/>
    <w:rsid w:val="0072540E"/>
    <w:rsid w:val="00725C75"/>
    <w:rsid w:val="0072601D"/>
    <w:rsid w:val="0072687B"/>
    <w:rsid w:val="00726AB1"/>
    <w:rsid w:val="00726B49"/>
    <w:rsid w:val="007277A0"/>
    <w:rsid w:val="00730498"/>
    <w:rsid w:val="00731668"/>
    <w:rsid w:val="00731727"/>
    <w:rsid w:val="007318D4"/>
    <w:rsid w:val="007324A3"/>
    <w:rsid w:val="007324FF"/>
    <w:rsid w:val="00732C8D"/>
    <w:rsid w:val="00732F3C"/>
    <w:rsid w:val="00734326"/>
    <w:rsid w:val="007351D2"/>
    <w:rsid w:val="0073555D"/>
    <w:rsid w:val="00735DDF"/>
    <w:rsid w:val="00735E91"/>
    <w:rsid w:val="007360BB"/>
    <w:rsid w:val="00736272"/>
    <w:rsid w:val="0073691E"/>
    <w:rsid w:val="00736B89"/>
    <w:rsid w:val="00736C86"/>
    <w:rsid w:val="007405C6"/>
    <w:rsid w:val="007407AF"/>
    <w:rsid w:val="00740F6A"/>
    <w:rsid w:val="00741402"/>
    <w:rsid w:val="0074174B"/>
    <w:rsid w:val="00742722"/>
    <w:rsid w:val="00742D6C"/>
    <w:rsid w:val="00743145"/>
    <w:rsid w:val="00743F63"/>
    <w:rsid w:val="0074419A"/>
    <w:rsid w:val="0074435F"/>
    <w:rsid w:val="00745987"/>
    <w:rsid w:val="0074623F"/>
    <w:rsid w:val="00746413"/>
    <w:rsid w:val="007467D3"/>
    <w:rsid w:val="00747800"/>
    <w:rsid w:val="00747D00"/>
    <w:rsid w:val="00747D8F"/>
    <w:rsid w:val="00747F44"/>
    <w:rsid w:val="00750346"/>
    <w:rsid w:val="00750A72"/>
    <w:rsid w:val="00750CBC"/>
    <w:rsid w:val="0075227C"/>
    <w:rsid w:val="00752695"/>
    <w:rsid w:val="007534E8"/>
    <w:rsid w:val="00753561"/>
    <w:rsid w:val="00753C82"/>
    <w:rsid w:val="00753ECD"/>
    <w:rsid w:val="00754CA3"/>
    <w:rsid w:val="00754D87"/>
    <w:rsid w:val="007550B4"/>
    <w:rsid w:val="007554C3"/>
    <w:rsid w:val="00756DEC"/>
    <w:rsid w:val="00757AFD"/>
    <w:rsid w:val="007606AE"/>
    <w:rsid w:val="00760D24"/>
    <w:rsid w:val="00761F69"/>
    <w:rsid w:val="00762AA3"/>
    <w:rsid w:val="00762B59"/>
    <w:rsid w:val="00763B63"/>
    <w:rsid w:val="00763F27"/>
    <w:rsid w:val="00764331"/>
    <w:rsid w:val="007645EB"/>
    <w:rsid w:val="00764990"/>
    <w:rsid w:val="00764AB5"/>
    <w:rsid w:val="00764C9F"/>
    <w:rsid w:val="00766063"/>
    <w:rsid w:val="0076623D"/>
    <w:rsid w:val="007665C7"/>
    <w:rsid w:val="00766D4D"/>
    <w:rsid w:val="007678DF"/>
    <w:rsid w:val="00767CAC"/>
    <w:rsid w:val="00767CB8"/>
    <w:rsid w:val="00767DE6"/>
    <w:rsid w:val="007700AE"/>
    <w:rsid w:val="00770FD9"/>
    <w:rsid w:val="00771095"/>
    <w:rsid w:val="007715DE"/>
    <w:rsid w:val="007721E7"/>
    <w:rsid w:val="007723A9"/>
    <w:rsid w:val="0077311C"/>
    <w:rsid w:val="00773934"/>
    <w:rsid w:val="00774ACD"/>
    <w:rsid w:val="00775BA1"/>
    <w:rsid w:val="0077731D"/>
    <w:rsid w:val="00780429"/>
    <w:rsid w:val="007807C8"/>
    <w:rsid w:val="00780BFC"/>
    <w:rsid w:val="0078129C"/>
    <w:rsid w:val="00782D9F"/>
    <w:rsid w:val="00782E83"/>
    <w:rsid w:val="00783117"/>
    <w:rsid w:val="00785BB5"/>
    <w:rsid w:val="00785F26"/>
    <w:rsid w:val="0078655C"/>
    <w:rsid w:val="00786837"/>
    <w:rsid w:val="00786969"/>
    <w:rsid w:val="00787348"/>
    <w:rsid w:val="00787893"/>
    <w:rsid w:val="00787905"/>
    <w:rsid w:val="007879AB"/>
    <w:rsid w:val="00787A28"/>
    <w:rsid w:val="00787A8E"/>
    <w:rsid w:val="00787CE7"/>
    <w:rsid w:val="007903AD"/>
    <w:rsid w:val="00790611"/>
    <w:rsid w:val="00790B9C"/>
    <w:rsid w:val="007914CD"/>
    <w:rsid w:val="00791592"/>
    <w:rsid w:val="00791755"/>
    <w:rsid w:val="00791A3D"/>
    <w:rsid w:val="00791E26"/>
    <w:rsid w:val="00791E3F"/>
    <w:rsid w:val="007924E8"/>
    <w:rsid w:val="00793310"/>
    <w:rsid w:val="0079356C"/>
    <w:rsid w:val="00793613"/>
    <w:rsid w:val="00793E02"/>
    <w:rsid w:val="00794750"/>
    <w:rsid w:val="00795184"/>
    <w:rsid w:val="00795284"/>
    <w:rsid w:val="00795BA3"/>
    <w:rsid w:val="00795EC8"/>
    <w:rsid w:val="00796BD6"/>
    <w:rsid w:val="00796C80"/>
    <w:rsid w:val="00796F7A"/>
    <w:rsid w:val="00797E85"/>
    <w:rsid w:val="007A0604"/>
    <w:rsid w:val="007A0D47"/>
    <w:rsid w:val="007A121E"/>
    <w:rsid w:val="007A1429"/>
    <w:rsid w:val="007A1C9A"/>
    <w:rsid w:val="007A21E8"/>
    <w:rsid w:val="007A23CE"/>
    <w:rsid w:val="007A2E32"/>
    <w:rsid w:val="007A3205"/>
    <w:rsid w:val="007A33FC"/>
    <w:rsid w:val="007A3718"/>
    <w:rsid w:val="007A3787"/>
    <w:rsid w:val="007A38D7"/>
    <w:rsid w:val="007A47B8"/>
    <w:rsid w:val="007A4DDE"/>
    <w:rsid w:val="007A4F3A"/>
    <w:rsid w:val="007A4F53"/>
    <w:rsid w:val="007A5596"/>
    <w:rsid w:val="007A590A"/>
    <w:rsid w:val="007A5B18"/>
    <w:rsid w:val="007A740C"/>
    <w:rsid w:val="007A7AD9"/>
    <w:rsid w:val="007A7EE6"/>
    <w:rsid w:val="007B0BD9"/>
    <w:rsid w:val="007B10B5"/>
    <w:rsid w:val="007B164E"/>
    <w:rsid w:val="007B1DB7"/>
    <w:rsid w:val="007B20F5"/>
    <w:rsid w:val="007B21CE"/>
    <w:rsid w:val="007B28F4"/>
    <w:rsid w:val="007B2B55"/>
    <w:rsid w:val="007B2CA5"/>
    <w:rsid w:val="007B2EA8"/>
    <w:rsid w:val="007B2FA6"/>
    <w:rsid w:val="007B3260"/>
    <w:rsid w:val="007B461C"/>
    <w:rsid w:val="007B486A"/>
    <w:rsid w:val="007B4900"/>
    <w:rsid w:val="007B4F7E"/>
    <w:rsid w:val="007B500E"/>
    <w:rsid w:val="007B5360"/>
    <w:rsid w:val="007B54CA"/>
    <w:rsid w:val="007B588A"/>
    <w:rsid w:val="007B5B89"/>
    <w:rsid w:val="007B612E"/>
    <w:rsid w:val="007B64CD"/>
    <w:rsid w:val="007B65E9"/>
    <w:rsid w:val="007B7032"/>
    <w:rsid w:val="007C0910"/>
    <w:rsid w:val="007C0C1B"/>
    <w:rsid w:val="007C153C"/>
    <w:rsid w:val="007C1B13"/>
    <w:rsid w:val="007C1DAD"/>
    <w:rsid w:val="007C299E"/>
    <w:rsid w:val="007C2F80"/>
    <w:rsid w:val="007C32C5"/>
    <w:rsid w:val="007C3477"/>
    <w:rsid w:val="007C3618"/>
    <w:rsid w:val="007C4A33"/>
    <w:rsid w:val="007C5077"/>
    <w:rsid w:val="007C5B23"/>
    <w:rsid w:val="007C5B46"/>
    <w:rsid w:val="007C736F"/>
    <w:rsid w:val="007C759C"/>
    <w:rsid w:val="007C797C"/>
    <w:rsid w:val="007C7DAA"/>
    <w:rsid w:val="007C7F0B"/>
    <w:rsid w:val="007C7F8D"/>
    <w:rsid w:val="007D06E3"/>
    <w:rsid w:val="007D0A81"/>
    <w:rsid w:val="007D0AD9"/>
    <w:rsid w:val="007D0DE3"/>
    <w:rsid w:val="007D34B1"/>
    <w:rsid w:val="007D3CAA"/>
    <w:rsid w:val="007D49A4"/>
    <w:rsid w:val="007D56A3"/>
    <w:rsid w:val="007D70AF"/>
    <w:rsid w:val="007D711C"/>
    <w:rsid w:val="007D747E"/>
    <w:rsid w:val="007D7789"/>
    <w:rsid w:val="007D7F18"/>
    <w:rsid w:val="007D7F7D"/>
    <w:rsid w:val="007E0518"/>
    <w:rsid w:val="007E061D"/>
    <w:rsid w:val="007E0D21"/>
    <w:rsid w:val="007E0FBE"/>
    <w:rsid w:val="007E1813"/>
    <w:rsid w:val="007E18AA"/>
    <w:rsid w:val="007E1F9A"/>
    <w:rsid w:val="007E2EB2"/>
    <w:rsid w:val="007E3821"/>
    <w:rsid w:val="007E39B9"/>
    <w:rsid w:val="007E3E46"/>
    <w:rsid w:val="007E6505"/>
    <w:rsid w:val="007E6DFF"/>
    <w:rsid w:val="007E7539"/>
    <w:rsid w:val="007E7739"/>
    <w:rsid w:val="007F108F"/>
    <w:rsid w:val="007F1146"/>
    <w:rsid w:val="007F1FE9"/>
    <w:rsid w:val="007F2210"/>
    <w:rsid w:val="007F24EE"/>
    <w:rsid w:val="007F265C"/>
    <w:rsid w:val="007F2E24"/>
    <w:rsid w:val="007F2ECA"/>
    <w:rsid w:val="007F321C"/>
    <w:rsid w:val="007F350C"/>
    <w:rsid w:val="007F3B94"/>
    <w:rsid w:val="007F3ECF"/>
    <w:rsid w:val="007F429B"/>
    <w:rsid w:val="007F432A"/>
    <w:rsid w:val="007F56EF"/>
    <w:rsid w:val="007F5BF6"/>
    <w:rsid w:val="007F5E8D"/>
    <w:rsid w:val="007F619D"/>
    <w:rsid w:val="007F668F"/>
    <w:rsid w:val="007F7060"/>
    <w:rsid w:val="007F7E72"/>
    <w:rsid w:val="00800433"/>
    <w:rsid w:val="00800717"/>
    <w:rsid w:val="008013E4"/>
    <w:rsid w:val="0080165B"/>
    <w:rsid w:val="0080184B"/>
    <w:rsid w:val="008028CE"/>
    <w:rsid w:val="00803968"/>
    <w:rsid w:val="00803DD4"/>
    <w:rsid w:val="00804797"/>
    <w:rsid w:val="00804F3A"/>
    <w:rsid w:val="0080583D"/>
    <w:rsid w:val="00806005"/>
    <w:rsid w:val="00806515"/>
    <w:rsid w:val="0080678C"/>
    <w:rsid w:val="008068E5"/>
    <w:rsid w:val="00806BB6"/>
    <w:rsid w:val="0080760F"/>
    <w:rsid w:val="008107EB"/>
    <w:rsid w:val="008116B6"/>
    <w:rsid w:val="00812BD9"/>
    <w:rsid w:val="0081349C"/>
    <w:rsid w:val="008135F2"/>
    <w:rsid w:val="00813939"/>
    <w:rsid w:val="00814410"/>
    <w:rsid w:val="00814B01"/>
    <w:rsid w:val="00815475"/>
    <w:rsid w:val="0081617A"/>
    <w:rsid w:val="00816AE5"/>
    <w:rsid w:val="00817E43"/>
    <w:rsid w:val="008207B0"/>
    <w:rsid w:val="00821FBE"/>
    <w:rsid w:val="0082253A"/>
    <w:rsid w:val="00822B6B"/>
    <w:rsid w:val="008237D6"/>
    <w:rsid w:val="00823935"/>
    <w:rsid w:val="0082432C"/>
    <w:rsid w:val="00824492"/>
    <w:rsid w:val="00824919"/>
    <w:rsid w:val="00825E54"/>
    <w:rsid w:val="00826100"/>
    <w:rsid w:val="008262F8"/>
    <w:rsid w:val="008265C0"/>
    <w:rsid w:val="00826893"/>
    <w:rsid w:val="008269C6"/>
    <w:rsid w:val="008274AB"/>
    <w:rsid w:val="00827649"/>
    <w:rsid w:val="0083032C"/>
    <w:rsid w:val="008307C1"/>
    <w:rsid w:val="008307E2"/>
    <w:rsid w:val="00830812"/>
    <w:rsid w:val="00830F0B"/>
    <w:rsid w:val="008314C6"/>
    <w:rsid w:val="00831714"/>
    <w:rsid w:val="00831BA5"/>
    <w:rsid w:val="008335D4"/>
    <w:rsid w:val="008341AA"/>
    <w:rsid w:val="008348C9"/>
    <w:rsid w:val="00834B2A"/>
    <w:rsid w:val="00834DCC"/>
    <w:rsid w:val="00835433"/>
    <w:rsid w:val="008359A6"/>
    <w:rsid w:val="008361FC"/>
    <w:rsid w:val="0083736E"/>
    <w:rsid w:val="00840025"/>
    <w:rsid w:val="00840195"/>
    <w:rsid w:val="008403CF"/>
    <w:rsid w:val="008404FA"/>
    <w:rsid w:val="00840616"/>
    <w:rsid w:val="00841152"/>
    <w:rsid w:val="008417FC"/>
    <w:rsid w:val="00841B9A"/>
    <w:rsid w:val="00841F10"/>
    <w:rsid w:val="00842139"/>
    <w:rsid w:val="00842F1F"/>
    <w:rsid w:val="00843B24"/>
    <w:rsid w:val="0084418D"/>
    <w:rsid w:val="0084448D"/>
    <w:rsid w:val="0084458A"/>
    <w:rsid w:val="008465EA"/>
    <w:rsid w:val="008465FE"/>
    <w:rsid w:val="00846E12"/>
    <w:rsid w:val="0084705C"/>
    <w:rsid w:val="00847D4C"/>
    <w:rsid w:val="00847F74"/>
    <w:rsid w:val="00851DC7"/>
    <w:rsid w:val="00851EFB"/>
    <w:rsid w:val="00852996"/>
    <w:rsid w:val="00852AEF"/>
    <w:rsid w:val="00852B73"/>
    <w:rsid w:val="00853636"/>
    <w:rsid w:val="00853945"/>
    <w:rsid w:val="008539B5"/>
    <w:rsid w:val="00853ED3"/>
    <w:rsid w:val="0085412D"/>
    <w:rsid w:val="00854391"/>
    <w:rsid w:val="00854C98"/>
    <w:rsid w:val="0085583A"/>
    <w:rsid w:val="0085689B"/>
    <w:rsid w:val="00856927"/>
    <w:rsid w:val="00856D41"/>
    <w:rsid w:val="00856E77"/>
    <w:rsid w:val="00856FD6"/>
    <w:rsid w:val="008574B6"/>
    <w:rsid w:val="00857CF8"/>
    <w:rsid w:val="00857FDB"/>
    <w:rsid w:val="00860B3E"/>
    <w:rsid w:val="00860D32"/>
    <w:rsid w:val="00860D81"/>
    <w:rsid w:val="0086114C"/>
    <w:rsid w:val="0086131C"/>
    <w:rsid w:val="0086139E"/>
    <w:rsid w:val="008615F8"/>
    <w:rsid w:val="00861600"/>
    <w:rsid w:val="008627D5"/>
    <w:rsid w:val="008629EE"/>
    <w:rsid w:val="00862E37"/>
    <w:rsid w:val="0086378D"/>
    <w:rsid w:val="0086445D"/>
    <w:rsid w:val="00864EA9"/>
    <w:rsid w:val="00865B3C"/>
    <w:rsid w:val="00865B6A"/>
    <w:rsid w:val="00865C17"/>
    <w:rsid w:val="00865C2F"/>
    <w:rsid w:val="008665B4"/>
    <w:rsid w:val="008668D5"/>
    <w:rsid w:val="00866A3B"/>
    <w:rsid w:val="00866C91"/>
    <w:rsid w:val="00866CC1"/>
    <w:rsid w:val="00866FA5"/>
    <w:rsid w:val="00870797"/>
    <w:rsid w:val="00870849"/>
    <w:rsid w:val="008714B9"/>
    <w:rsid w:val="00871ABA"/>
    <w:rsid w:val="0087214D"/>
    <w:rsid w:val="0087222F"/>
    <w:rsid w:val="00872286"/>
    <w:rsid w:val="008722F3"/>
    <w:rsid w:val="008727AE"/>
    <w:rsid w:val="008728F5"/>
    <w:rsid w:val="00872C64"/>
    <w:rsid w:val="00873618"/>
    <w:rsid w:val="00873DE4"/>
    <w:rsid w:val="00873E32"/>
    <w:rsid w:val="00874041"/>
    <w:rsid w:val="00874ECF"/>
    <w:rsid w:val="00875145"/>
    <w:rsid w:val="008755A8"/>
    <w:rsid w:val="00875EA3"/>
    <w:rsid w:val="00876E86"/>
    <w:rsid w:val="008773A3"/>
    <w:rsid w:val="00877567"/>
    <w:rsid w:val="00877A38"/>
    <w:rsid w:val="008814BA"/>
    <w:rsid w:val="00881E66"/>
    <w:rsid w:val="00881FCE"/>
    <w:rsid w:val="00882BA5"/>
    <w:rsid w:val="00883E2B"/>
    <w:rsid w:val="0088413B"/>
    <w:rsid w:val="00884627"/>
    <w:rsid w:val="00884D38"/>
    <w:rsid w:val="00884FD5"/>
    <w:rsid w:val="008851B1"/>
    <w:rsid w:val="00885225"/>
    <w:rsid w:val="00885B26"/>
    <w:rsid w:val="008860EA"/>
    <w:rsid w:val="008869D3"/>
    <w:rsid w:val="0088728F"/>
    <w:rsid w:val="0088751A"/>
    <w:rsid w:val="008875C1"/>
    <w:rsid w:val="00887CA1"/>
    <w:rsid w:val="00890958"/>
    <w:rsid w:val="00890964"/>
    <w:rsid w:val="008917C7"/>
    <w:rsid w:val="00891898"/>
    <w:rsid w:val="0089227E"/>
    <w:rsid w:val="008927B6"/>
    <w:rsid w:val="008928B0"/>
    <w:rsid w:val="00892984"/>
    <w:rsid w:val="008942BA"/>
    <w:rsid w:val="00894368"/>
    <w:rsid w:val="008949B2"/>
    <w:rsid w:val="00894B66"/>
    <w:rsid w:val="00894DDC"/>
    <w:rsid w:val="00894E86"/>
    <w:rsid w:val="008960CE"/>
    <w:rsid w:val="0089654C"/>
    <w:rsid w:val="00896C17"/>
    <w:rsid w:val="00897635"/>
    <w:rsid w:val="0089774C"/>
    <w:rsid w:val="00897B32"/>
    <w:rsid w:val="00897F08"/>
    <w:rsid w:val="008A0033"/>
    <w:rsid w:val="008A0ACA"/>
    <w:rsid w:val="008A0E6B"/>
    <w:rsid w:val="008A1C3F"/>
    <w:rsid w:val="008A1D75"/>
    <w:rsid w:val="008A2451"/>
    <w:rsid w:val="008A28ED"/>
    <w:rsid w:val="008A33BB"/>
    <w:rsid w:val="008A3D0F"/>
    <w:rsid w:val="008A3EA6"/>
    <w:rsid w:val="008A3EC5"/>
    <w:rsid w:val="008A4668"/>
    <w:rsid w:val="008A4E06"/>
    <w:rsid w:val="008A4F33"/>
    <w:rsid w:val="008A4F73"/>
    <w:rsid w:val="008A5190"/>
    <w:rsid w:val="008A53A7"/>
    <w:rsid w:val="008A557C"/>
    <w:rsid w:val="008A55C7"/>
    <w:rsid w:val="008A5F0F"/>
    <w:rsid w:val="008A613D"/>
    <w:rsid w:val="008A62A9"/>
    <w:rsid w:val="008A650A"/>
    <w:rsid w:val="008A6C86"/>
    <w:rsid w:val="008A6D8A"/>
    <w:rsid w:val="008A7228"/>
    <w:rsid w:val="008A76CF"/>
    <w:rsid w:val="008A794F"/>
    <w:rsid w:val="008A7E30"/>
    <w:rsid w:val="008B096D"/>
    <w:rsid w:val="008B0AEF"/>
    <w:rsid w:val="008B0EE8"/>
    <w:rsid w:val="008B0EF9"/>
    <w:rsid w:val="008B1397"/>
    <w:rsid w:val="008B154C"/>
    <w:rsid w:val="008B169E"/>
    <w:rsid w:val="008B20D9"/>
    <w:rsid w:val="008B27B9"/>
    <w:rsid w:val="008B3421"/>
    <w:rsid w:val="008B4A04"/>
    <w:rsid w:val="008B4BDC"/>
    <w:rsid w:val="008B4C04"/>
    <w:rsid w:val="008B50CB"/>
    <w:rsid w:val="008B5330"/>
    <w:rsid w:val="008B7641"/>
    <w:rsid w:val="008C0390"/>
    <w:rsid w:val="008C0D3D"/>
    <w:rsid w:val="008C0E65"/>
    <w:rsid w:val="008C13C7"/>
    <w:rsid w:val="008C142A"/>
    <w:rsid w:val="008C1678"/>
    <w:rsid w:val="008C17EC"/>
    <w:rsid w:val="008C2092"/>
    <w:rsid w:val="008C2D6C"/>
    <w:rsid w:val="008C3C6D"/>
    <w:rsid w:val="008C4083"/>
    <w:rsid w:val="008C49CE"/>
    <w:rsid w:val="008C4A2C"/>
    <w:rsid w:val="008C4FAF"/>
    <w:rsid w:val="008C5160"/>
    <w:rsid w:val="008C65A7"/>
    <w:rsid w:val="008C6907"/>
    <w:rsid w:val="008C6C30"/>
    <w:rsid w:val="008C7542"/>
    <w:rsid w:val="008C7B95"/>
    <w:rsid w:val="008D0F21"/>
    <w:rsid w:val="008D16C0"/>
    <w:rsid w:val="008D3310"/>
    <w:rsid w:val="008D371A"/>
    <w:rsid w:val="008D3947"/>
    <w:rsid w:val="008D394A"/>
    <w:rsid w:val="008D39C2"/>
    <w:rsid w:val="008D490C"/>
    <w:rsid w:val="008D50B5"/>
    <w:rsid w:val="008D5386"/>
    <w:rsid w:val="008D5625"/>
    <w:rsid w:val="008D5669"/>
    <w:rsid w:val="008D6394"/>
    <w:rsid w:val="008D651F"/>
    <w:rsid w:val="008D7A1B"/>
    <w:rsid w:val="008E0871"/>
    <w:rsid w:val="008E0AC1"/>
    <w:rsid w:val="008E0BC5"/>
    <w:rsid w:val="008E13CB"/>
    <w:rsid w:val="008E1DE4"/>
    <w:rsid w:val="008E239C"/>
    <w:rsid w:val="008E2526"/>
    <w:rsid w:val="008E2EA2"/>
    <w:rsid w:val="008E3722"/>
    <w:rsid w:val="008E3B76"/>
    <w:rsid w:val="008E3EA1"/>
    <w:rsid w:val="008E3FF1"/>
    <w:rsid w:val="008E467E"/>
    <w:rsid w:val="008E5588"/>
    <w:rsid w:val="008E62C1"/>
    <w:rsid w:val="008E65E9"/>
    <w:rsid w:val="008E6A34"/>
    <w:rsid w:val="008F0F58"/>
    <w:rsid w:val="008F1DED"/>
    <w:rsid w:val="008F22B9"/>
    <w:rsid w:val="008F2745"/>
    <w:rsid w:val="008F2840"/>
    <w:rsid w:val="008F3143"/>
    <w:rsid w:val="008F3492"/>
    <w:rsid w:val="008F3F22"/>
    <w:rsid w:val="008F48D9"/>
    <w:rsid w:val="008F4900"/>
    <w:rsid w:val="008F5239"/>
    <w:rsid w:val="008F6471"/>
    <w:rsid w:val="008F64F0"/>
    <w:rsid w:val="008F6A19"/>
    <w:rsid w:val="008F6A51"/>
    <w:rsid w:val="008F7346"/>
    <w:rsid w:val="008F7C1C"/>
    <w:rsid w:val="008F7C79"/>
    <w:rsid w:val="0090009B"/>
    <w:rsid w:val="00900481"/>
    <w:rsid w:val="009010B9"/>
    <w:rsid w:val="009012DA"/>
    <w:rsid w:val="00901C59"/>
    <w:rsid w:val="0090234C"/>
    <w:rsid w:val="0090257A"/>
    <w:rsid w:val="00902666"/>
    <w:rsid w:val="00902720"/>
    <w:rsid w:val="00902A5F"/>
    <w:rsid w:val="00902E54"/>
    <w:rsid w:val="00902ECE"/>
    <w:rsid w:val="00903445"/>
    <w:rsid w:val="00903AF0"/>
    <w:rsid w:val="009041BD"/>
    <w:rsid w:val="00904228"/>
    <w:rsid w:val="009042C0"/>
    <w:rsid w:val="00904C9C"/>
    <w:rsid w:val="009051C4"/>
    <w:rsid w:val="00905246"/>
    <w:rsid w:val="009057C5"/>
    <w:rsid w:val="00905BD3"/>
    <w:rsid w:val="00905E83"/>
    <w:rsid w:val="00905FA2"/>
    <w:rsid w:val="00906669"/>
    <w:rsid w:val="009067DE"/>
    <w:rsid w:val="00906B54"/>
    <w:rsid w:val="00906C92"/>
    <w:rsid w:val="00906D3A"/>
    <w:rsid w:val="00906D59"/>
    <w:rsid w:val="00906F32"/>
    <w:rsid w:val="009071ED"/>
    <w:rsid w:val="00907731"/>
    <w:rsid w:val="00907839"/>
    <w:rsid w:val="00907CBF"/>
    <w:rsid w:val="00907ED2"/>
    <w:rsid w:val="009103AF"/>
    <w:rsid w:val="009105F6"/>
    <w:rsid w:val="00910EC4"/>
    <w:rsid w:val="00910FE1"/>
    <w:rsid w:val="0091100D"/>
    <w:rsid w:val="0091120B"/>
    <w:rsid w:val="0091129F"/>
    <w:rsid w:val="0091167D"/>
    <w:rsid w:val="00912268"/>
    <w:rsid w:val="00912348"/>
    <w:rsid w:val="0091239D"/>
    <w:rsid w:val="00912A77"/>
    <w:rsid w:val="00912DEB"/>
    <w:rsid w:val="00912F84"/>
    <w:rsid w:val="0091391A"/>
    <w:rsid w:val="00914596"/>
    <w:rsid w:val="009145BE"/>
    <w:rsid w:val="00914F66"/>
    <w:rsid w:val="009151FE"/>
    <w:rsid w:val="00915574"/>
    <w:rsid w:val="009158BA"/>
    <w:rsid w:val="00915FCF"/>
    <w:rsid w:val="00916036"/>
    <w:rsid w:val="009165C3"/>
    <w:rsid w:val="0091694E"/>
    <w:rsid w:val="00916976"/>
    <w:rsid w:val="00917D00"/>
    <w:rsid w:val="00920A21"/>
    <w:rsid w:val="00920CBF"/>
    <w:rsid w:val="00921428"/>
    <w:rsid w:val="00921AA5"/>
    <w:rsid w:val="00921B43"/>
    <w:rsid w:val="00921D0B"/>
    <w:rsid w:val="00921F59"/>
    <w:rsid w:val="009220A8"/>
    <w:rsid w:val="00922786"/>
    <w:rsid w:val="00923C62"/>
    <w:rsid w:val="0092497E"/>
    <w:rsid w:val="00925D61"/>
    <w:rsid w:val="00926A28"/>
    <w:rsid w:val="00927190"/>
    <w:rsid w:val="0092780C"/>
    <w:rsid w:val="00930095"/>
    <w:rsid w:val="00930237"/>
    <w:rsid w:val="009303D6"/>
    <w:rsid w:val="00930CB2"/>
    <w:rsid w:val="009313F9"/>
    <w:rsid w:val="00931457"/>
    <w:rsid w:val="009316F3"/>
    <w:rsid w:val="00931711"/>
    <w:rsid w:val="00931975"/>
    <w:rsid w:val="00931F88"/>
    <w:rsid w:val="009326F1"/>
    <w:rsid w:val="00932866"/>
    <w:rsid w:val="0093328D"/>
    <w:rsid w:val="00934622"/>
    <w:rsid w:val="0093464F"/>
    <w:rsid w:val="009346E1"/>
    <w:rsid w:val="009351AD"/>
    <w:rsid w:val="0093624F"/>
    <w:rsid w:val="009368E0"/>
    <w:rsid w:val="009376EB"/>
    <w:rsid w:val="009407EB"/>
    <w:rsid w:val="00940BBF"/>
    <w:rsid w:val="00941D8A"/>
    <w:rsid w:val="0094227E"/>
    <w:rsid w:val="0094343D"/>
    <w:rsid w:val="00943849"/>
    <w:rsid w:val="00943A9C"/>
    <w:rsid w:val="00945877"/>
    <w:rsid w:val="00945C14"/>
    <w:rsid w:val="00946123"/>
    <w:rsid w:val="009462A1"/>
    <w:rsid w:val="00946537"/>
    <w:rsid w:val="00946DCA"/>
    <w:rsid w:val="0094709E"/>
    <w:rsid w:val="0094752B"/>
    <w:rsid w:val="0094765E"/>
    <w:rsid w:val="00947863"/>
    <w:rsid w:val="00947B58"/>
    <w:rsid w:val="0095037A"/>
    <w:rsid w:val="00950CB8"/>
    <w:rsid w:val="00951023"/>
    <w:rsid w:val="0095193C"/>
    <w:rsid w:val="00951F77"/>
    <w:rsid w:val="009528DD"/>
    <w:rsid w:val="0095309F"/>
    <w:rsid w:val="009539F0"/>
    <w:rsid w:val="009541AA"/>
    <w:rsid w:val="0095457F"/>
    <w:rsid w:val="009548A5"/>
    <w:rsid w:val="009548FB"/>
    <w:rsid w:val="00954B23"/>
    <w:rsid w:val="00955B82"/>
    <w:rsid w:val="00955CDC"/>
    <w:rsid w:val="00957152"/>
    <w:rsid w:val="0096007A"/>
    <w:rsid w:val="00960311"/>
    <w:rsid w:val="009607CF"/>
    <w:rsid w:val="00960851"/>
    <w:rsid w:val="009608B3"/>
    <w:rsid w:val="00961B06"/>
    <w:rsid w:val="00961B41"/>
    <w:rsid w:val="00962102"/>
    <w:rsid w:val="00962352"/>
    <w:rsid w:val="009626A3"/>
    <w:rsid w:val="00962891"/>
    <w:rsid w:val="009629A3"/>
    <w:rsid w:val="00962E4A"/>
    <w:rsid w:val="0096306E"/>
    <w:rsid w:val="0096345E"/>
    <w:rsid w:val="00963A6B"/>
    <w:rsid w:val="00963BBD"/>
    <w:rsid w:val="0096409D"/>
    <w:rsid w:val="00964175"/>
    <w:rsid w:val="0096425A"/>
    <w:rsid w:val="0096438E"/>
    <w:rsid w:val="00964CF4"/>
    <w:rsid w:val="00964D34"/>
    <w:rsid w:val="0096562E"/>
    <w:rsid w:val="009667E8"/>
    <w:rsid w:val="009668BA"/>
    <w:rsid w:val="00970102"/>
    <w:rsid w:val="00971190"/>
    <w:rsid w:val="009719D8"/>
    <w:rsid w:val="00971D18"/>
    <w:rsid w:val="0097217F"/>
    <w:rsid w:val="0097234D"/>
    <w:rsid w:val="009728E6"/>
    <w:rsid w:val="00972A12"/>
    <w:rsid w:val="00973293"/>
    <w:rsid w:val="009737FD"/>
    <w:rsid w:val="009746EC"/>
    <w:rsid w:val="00974D2E"/>
    <w:rsid w:val="0097638C"/>
    <w:rsid w:val="009764A8"/>
    <w:rsid w:val="009766F9"/>
    <w:rsid w:val="00976A67"/>
    <w:rsid w:val="00977B00"/>
    <w:rsid w:val="00977B36"/>
    <w:rsid w:val="009808C6"/>
    <w:rsid w:val="00980F53"/>
    <w:rsid w:val="009812F5"/>
    <w:rsid w:val="00981476"/>
    <w:rsid w:val="00982114"/>
    <w:rsid w:val="0098285C"/>
    <w:rsid w:val="00983738"/>
    <w:rsid w:val="0098375A"/>
    <w:rsid w:val="00983CCF"/>
    <w:rsid w:val="009849A9"/>
    <w:rsid w:val="00985941"/>
    <w:rsid w:val="009862D8"/>
    <w:rsid w:val="00986A3A"/>
    <w:rsid w:val="00986C02"/>
    <w:rsid w:val="00986CA9"/>
    <w:rsid w:val="00986DFC"/>
    <w:rsid w:val="009874FE"/>
    <w:rsid w:val="00990AF3"/>
    <w:rsid w:val="00990EB8"/>
    <w:rsid w:val="00991B9E"/>
    <w:rsid w:val="009920D3"/>
    <w:rsid w:val="009921BC"/>
    <w:rsid w:val="00993318"/>
    <w:rsid w:val="00993CB4"/>
    <w:rsid w:val="00993FAA"/>
    <w:rsid w:val="00994087"/>
    <w:rsid w:val="00994E3E"/>
    <w:rsid w:val="009958EE"/>
    <w:rsid w:val="00996E37"/>
    <w:rsid w:val="0099702C"/>
    <w:rsid w:val="0099774C"/>
    <w:rsid w:val="0099786D"/>
    <w:rsid w:val="00997C41"/>
    <w:rsid w:val="009A1302"/>
    <w:rsid w:val="009A230E"/>
    <w:rsid w:val="009A2700"/>
    <w:rsid w:val="009A2945"/>
    <w:rsid w:val="009A2BDF"/>
    <w:rsid w:val="009A2DDE"/>
    <w:rsid w:val="009A31E6"/>
    <w:rsid w:val="009A3372"/>
    <w:rsid w:val="009A366C"/>
    <w:rsid w:val="009A38B7"/>
    <w:rsid w:val="009A41C2"/>
    <w:rsid w:val="009A42BA"/>
    <w:rsid w:val="009A4589"/>
    <w:rsid w:val="009A642B"/>
    <w:rsid w:val="009A6CAA"/>
    <w:rsid w:val="009A735C"/>
    <w:rsid w:val="009A7CAF"/>
    <w:rsid w:val="009A7E71"/>
    <w:rsid w:val="009B0391"/>
    <w:rsid w:val="009B0A7E"/>
    <w:rsid w:val="009B1BB0"/>
    <w:rsid w:val="009B226D"/>
    <w:rsid w:val="009B2594"/>
    <w:rsid w:val="009B2773"/>
    <w:rsid w:val="009B2AE4"/>
    <w:rsid w:val="009B3486"/>
    <w:rsid w:val="009B3EEE"/>
    <w:rsid w:val="009B4617"/>
    <w:rsid w:val="009B4A85"/>
    <w:rsid w:val="009B586B"/>
    <w:rsid w:val="009B5BA9"/>
    <w:rsid w:val="009B5FAA"/>
    <w:rsid w:val="009B6A7C"/>
    <w:rsid w:val="009B6C2C"/>
    <w:rsid w:val="009B762B"/>
    <w:rsid w:val="009B7E4C"/>
    <w:rsid w:val="009C0C16"/>
    <w:rsid w:val="009C0CEB"/>
    <w:rsid w:val="009C13E1"/>
    <w:rsid w:val="009C1781"/>
    <w:rsid w:val="009C20EE"/>
    <w:rsid w:val="009C24A5"/>
    <w:rsid w:val="009C29D5"/>
    <w:rsid w:val="009C2C08"/>
    <w:rsid w:val="009C3960"/>
    <w:rsid w:val="009C3F7D"/>
    <w:rsid w:val="009C4B36"/>
    <w:rsid w:val="009C665F"/>
    <w:rsid w:val="009C6711"/>
    <w:rsid w:val="009C6E49"/>
    <w:rsid w:val="009C6E50"/>
    <w:rsid w:val="009C7331"/>
    <w:rsid w:val="009C7C96"/>
    <w:rsid w:val="009D0021"/>
    <w:rsid w:val="009D04C7"/>
    <w:rsid w:val="009D1531"/>
    <w:rsid w:val="009D16E9"/>
    <w:rsid w:val="009D21BD"/>
    <w:rsid w:val="009D27A8"/>
    <w:rsid w:val="009D2C37"/>
    <w:rsid w:val="009D2C3D"/>
    <w:rsid w:val="009D2FF6"/>
    <w:rsid w:val="009D3225"/>
    <w:rsid w:val="009D336F"/>
    <w:rsid w:val="009D4DC8"/>
    <w:rsid w:val="009D5045"/>
    <w:rsid w:val="009D505F"/>
    <w:rsid w:val="009D5879"/>
    <w:rsid w:val="009D61F2"/>
    <w:rsid w:val="009D635E"/>
    <w:rsid w:val="009D654F"/>
    <w:rsid w:val="009D6CD8"/>
    <w:rsid w:val="009D7ABE"/>
    <w:rsid w:val="009E084F"/>
    <w:rsid w:val="009E0B3A"/>
    <w:rsid w:val="009E0CC3"/>
    <w:rsid w:val="009E1462"/>
    <w:rsid w:val="009E20D5"/>
    <w:rsid w:val="009E2DD4"/>
    <w:rsid w:val="009E35D1"/>
    <w:rsid w:val="009E3823"/>
    <w:rsid w:val="009E3873"/>
    <w:rsid w:val="009E3E5F"/>
    <w:rsid w:val="009E53B0"/>
    <w:rsid w:val="009E5B86"/>
    <w:rsid w:val="009E5DB1"/>
    <w:rsid w:val="009E606A"/>
    <w:rsid w:val="009E6158"/>
    <w:rsid w:val="009E6843"/>
    <w:rsid w:val="009E73F0"/>
    <w:rsid w:val="009E74C4"/>
    <w:rsid w:val="009E77D0"/>
    <w:rsid w:val="009F08CB"/>
    <w:rsid w:val="009F1523"/>
    <w:rsid w:val="009F18B3"/>
    <w:rsid w:val="009F1AD5"/>
    <w:rsid w:val="009F204E"/>
    <w:rsid w:val="009F209C"/>
    <w:rsid w:val="009F249C"/>
    <w:rsid w:val="009F2FF2"/>
    <w:rsid w:val="009F3138"/>
    <w:rsid w:val="009F3AD9"/>
    <w:rsid w:val="009F4445"/>
    <w:rsid w:val="009F4454"/>
    <w:rsid w:val="009F4B0C"/>
    <w:rsid w:val="009F51C2"/>
    <w:rsid w:val="009F5549"/>
    <w:rsid w:val="009F55FC"/>
    <w:rsid w:val="009F57E6"/>
    <w:rsid w:val="009F5FB8"/>
    <w:rsid w:val="009F62F8"/>
    <w:rsid w:val="009F63AE"/>
    <w:rsid w:val="009F66A4"/>
    <w:rsid w:val="009F72A4"/>
    <w:rsid w:val="009F7707"/>
    <w:rsid w:val="009F7BEC"/>
    <w:rsid w:val="009F7FA1"/>
    <w:rsid w:val="00A0102C"/>
    <w:rsid w:val="00A013B7"/>
    <w:rsid w:val="00A01721"/>
    <w:rsid w:val="00A023E7"/>
    <w:rsid w:val="00A02E1D"/>
    <w:rsid w:val="00A0405B"/>
    <w:rsid w:val="00A043E7"/>
    <w:rsid w:val="00A0451B"/>
    <w:rsid w:val="00A048AB"/>
    <w:rsid w:val="00A04D89"/>
    <w:rsid w:val="00A058FB"/>
    <w:rsid w:val="00A05EA4"/>
    <w:rsid w:val="00A068F7"/>
    <w:rsid w:val="00A0726F"/>
    <w:rsid w:val="00A07CA7"/>
    <w:rsid w:val="00A105C9"/>
    <w:rsid w:val="00A10931"/>
    <w:rsid w:val="00A10A84"/>
    <w:rsid w:val="00A11567"/>
    <w:rsid w:val="00A121F1"/>
    <w:rsid w:val="00A12599"/>
    <w:rsid w:val="00A12FF6"/>
    <w:rsid w:val="00A13A7A"/>
    <w:rsid w:val="00A13D47"/>
    <w:rsid w:val="00A14F2B"/>
    <w:rsid w:val="00A14FA1"/>
    <w:rsid w:val="00A1508C"/>
    <w:rsid w:val="00A15A4B"/>
    <w:rsid w:val="00A15FE4"/>
    <w:rsid w:val="00A16443"/>
    <w:rsid w:val="00A16677"/>
    <w:rsid w:val="00A170A0"/>
    <w:rsid w:val="00A1782F"/>
    <w:rsid w:val="00A20157"/>
    <w:rsid w:val="00A20A06"/>
    <w:rsid w:val="00A20E30"/>
    <w:rsid w:val="00A211A9"/>
    <w:rsid w:val="00A21B1D"/>
    <w:rsid w:val="00A2231F"/>
    <w:rsid w:val="00A22B16"/>
    <w:rsid w:val="00A2312F"/>
    <w:rsid w:val="00A23BE1"/>
    <w:rsid w:val="00A23CA8"/>
    <w:rsid w:val="00A24AC1"/>
    <w:rsid w:val="00A250FC"/>
    <w:rsid w:val="00A2552F"/>
    <w:rsid w:val="00A25F74"/>
    <w:rsid w:val="00A26DC6"/>
    <w:rsid w:val="00A27C57"/>
    <w:rsid w:val="00A30491"/>
    <w:rsid w:val="00A30BCF"/>
    <w:rsid w:val="00A30D82"/>
    <w:rsid w:val="00A30F3C"/>
    <w:rsid w:val="00A310FF"/>
    <w:rsid w:val="00A318B5"/>
    <w:rsid w:val="00A32106"/>
    <w:rsid w:val="00A32879"/>
    <w:rsid w:val="00A328F5"/>
    <w:rsid w:val="00A32AD1"/>
    <w:rsid w:val="00A32B78"/>
    <w:rsid w:val="00A32C09"/>
    <w:rsid w:val="00A3324A"/>
    <w:rsid w:val="00A33D3E"/>
    <w:rsid w:val="00A33FCB"/>
    <w:rsid w:val="00A34144"/>
    <w:rsid w:val="00A354B6"/>
    <w:rsid w:val="00A35BAC"/>
    <w:rsid w:val="00A36547"/>
    <w:rsid w:val="00A367CB"/>
    <w:rsid w:val="00A36CAB"/>
    <w:rsid w:val="00A36D97"/>
    <w:rsid w:val="00A375A6"/>
    <w:rsid w:val="00A37A9B"/>
    <w:rsid w:val="00A40965"/>
    <w:rsid w:val="00A41A93"/>
    <w:rsid w:val="00A41E6C"/>
    <w:rsid w:val="00A42677"/>
    <w:rsid w:val="00A42AFB"/>
    <w:rsid w:val="00A42BB5"/>
    <w:rsid w:val="00A42BCB"/>
    <w:rsid w:val="00A4310A"/>
    <w:rsid w:val="00A43D1C"/>
    <w:rsid w:val="00A43D22"/>
    <w:rsid w:val="00A45062"/>
    <w:rsid w:val="00A458BD"/>
    <w:rsid w:val="00A45964"/>
    <w:rsid w:val="00A46CE6"/>
    <w:rsid w:val="00A4705D"/>
    <w:rsid w:val="00A47862"/>
    <w:rsid w:val="00A50172"/>
    <w:rsid w:val="00A50976"/>
    <w:rsid w:val="00A513AE"/>
    <w:rsid w:val="00A518CD"/>
    <w:rsid w:val="00A526C0"/>
    <w:rsid w:val="00A5278D"/>
    <w:rsid w:val="00A5285D"/>
    <w:rsid w:val="00A532B8"/>
    <w:rsid w:val="00A53670"/>
    <w:rsid w:val="00A536F5"/>
    <w:rsid w:val="00A53719"/>
    <w:rsid w:val="00A53FEA"/>
    <w:rsid w:val="00A540BC"/>
    <w:rsid w:val="00A552FE"/>
    <w:rsid w:val="00A5541F"/>
    <w:rsid w:val="00A5583F"/>
    <w:rsid w:val="00A55D9D"/>
    <w:rsid w:val="00A56389"/>
    <w:rsid w:val="00A56810"/>
    <w:rsid w:val="00A56D4B"/>
    <w:rsid w:val="00A57740"/>
    <w:rsid w:val="00A60FC8"/>
    <w:rsid w:val="00A61B16"/>
    <w:rsid w:val="00A61EC4"/>
    <w:rsid w:val="00A62464"/>
    <w:rsid w:val="00A625A3"/>
    <w:rsid w:val="00A626FF"/>
    <w:rsid w:val="00A627C0"/>
    <w:rsid w:val="00A63C93"/>
    <w:rsid w:val="00A63D46"/>
    <w:rsid w:val="00A63E84"/>
    <w:rsid w:val="00A6438D"/>
    <w:rsid w:val="00A64634"/>
    <w:rsid w:val="00A64C05"/>
    <w:rsid w:val="00A6513F"/>
    <w:rsid w:val="00A653D7"/>
    <w:rsid w:val="00A66160"/>
    <w:rsid w:val="00A66B2A"/>
    <w:rsid w:val="00A67348"/>
    <w:rsid w:val="00A67600"/>
    <w:rsid w:val="00A67778"/>
    <w:rsid w:val="00A67F98"/>
    <w:rsid w:val="00A70236"/>
    <w:rsid w:val="00A70509"/>
    <w:rsid w:val="00A70C66"/>
    <w:rsid w:val="00A70E59"/>
    <w:rsid w:val="00A70FD7"/>
    <w:rsid w:val="00A7131D"/>
    <w:rsid w:val="00A72AD8"/>
    <w:rsid w:val="00A74018"/>
    <w:rsid w:val="00A7401D"/>
    <w:rsid w:val="00A7450B"/>
    <w:rsid w:val="00A75334"/>
    <w:rsid w:val="00A7541E"/>
    <w:rsid w:val="00A755B4"/>
    <w:rsid w:val="00A75CF6"/>
    <w:rsid w:val="00A75F7F"/>
    <w:rsid w:val="00A76234"/>
    <w:rsid w:val="00A76617"/>
    <w:rsid w:val="00A76AB6"/>
    <w:rsid w:val="00A76ABF"/>
    <w:rsid w:val="00A77083"/>
    <w:rsid w:val="00A77399"/>
    <w:rsid w:val="00A7755B"/>
    <w:rsid w:val="00A77DCB"/>
    <w:rsid w:val="00A801B9"/>
    <w:rsid w:val="00A809AE"/>
    <w:rsid w:val="00A80F32"/>
    <w:rsid w:val="00A81619"/>
    <w:rsid w:val="00A818CC"/>
    <w:rsid w:val="00A81E43"/>
    <w:rsid w:val="00A823E0"/>
    <w:rsid w:val="00A82493"/>
    <w:rsid w:val="00A827F5"/>
    <w:rsid w:val="00A82BA8"/>
    <w:rsid w:val="00A8330B"/>
    <w:rsid w:val="00A83476"/>
    <w:rsid w:val="00A83A5C"/>
    <w:rsid w:val="00A83CDE"/>
    <w:rsid w:val="00A83D64"/>
    <w:rsid w:val="00A84280"/>
    <w:rsid w:val="00A84CE1"/>
    <w:rsid w:val="00A85613"/>
    <w:rsid w:val="00A86DBC"/>
    <w:rsid w:val="00A90F61"/>
    <w:rsid w:val="00A90FEB"/>
    <w:rsid w:val="00A911C1"/>
    <w:rsid w:val="00A924EF"/>
    <w:rsid w:val="00A92518"/>
    <w:rsid w:val="00A9275B"/>
    <w:rsid w:val="00A92792"/>
    <w:rsid w:val="00A92938"/>
    <w:rsid w:val="00A92B65"/>
    <w:rsid w:val="00A92CFF"/>
    <w:rsid w:val="00A92D2F"/>
    <w:rsid w:val="00A92D3D"/>
    <w:rsid w:val="00A93312"/>
    <w:rsid w:val="00A94446"/>
    <w:rsid w:val="00A96726"/>
    <w:rsid w:val="00A96B3E"/>
    <w:rsid w:val="00A96DA2"/>
    <w:rsid w:val="00A96FAA"/>
    <w:rsid w:val="00A9747A"/>
    <w:rsid w:val="00A97701"/>
    <w:rsid w:val="00A979C6"/>
    <w:rsid w:val="00A97F1D"/>
    <w:rsid w:val="00AA0278"/>
    <w:rsid w:val="00AA05E8"/>
    <w:rsid w:val="00AA077C"/>
    <w:rsid w:val="00AA088C"/>
    <w:rsid w:val="00AA0B45"/>
    <w:rsid w:val="00AA119D"/>
    <w:rsid w:val="00AA1BF2"/>
    <w:rsid w:val="00AA207B"/>
    <w:rsid w:val="00AA22B3"/>
    <w:rsid w:val="00AA2EF3"/>
    <w:rsid w:val="00AA2F67"/>
    <w:rsid w:val="00AA35C0"/>
    <w:rsid w:val="00AA39CC"/>
    <w:rsid w:val="00AA427C"/>
    <w:rsid w:val="00AA4EFA"/>
    <w:rsid w:val="00AA613A"/>
    <w:rsid w:val="00AA615B"/>
    <w:rsid w:val="00AA62AF"/>
    <w:rsid w:val="00AA7230"/>
    <w:rsid w:val="00AA72F1"/>
    <w:rsid w:val="00AA78DC"/>
    <w:rsid w:val="00AA78EA"/>
    <w:rsid w:val="00AB052F"/>
    <w:rsid w:val="00AB16D7"/>
    <w:rsid w:val="00AB1AE7"/>
    <w:rsid w:val="00AB249C"/>
    <w:rsid w:val="00AB2EC2"/>
    <w:rsid w:val="00AB2F7D"/>
    <w:rsid w:val="00AB300F"/>
    <w:rsid w:val="00AB30DA"/>
    <w:rsid w:val="00AB33C8"/>
    <w:rsid w:val="00AB3D9E"/>
    <w:rsid w:val="00AB3E85"/>
    <w:rsid w:val="00AB47D3"/>
    <w:rsid w:val="00AB533F"/>
    <w:rsid w:val="00AB5C11"/>
    <w:rsid w:val="00AB5ECB"/>
    <w:rsid w:val="00AB6DE0"/>
    <w:rsid w:val="00AB70A0"/>
    <w:rsid w:val="00AB71EA"/>
    <w:rsid w:val="00AB7254"/>
    <w:rsid w:val="00AB734F"/>
    <w:rsid w:val="00AB7505"/>
    <w:rsid w:val="00AC1595"/>
    <w:rsid w:val="00AC170A"/>
    <w:rsid w:val="00AC2249"/>
    <w:rsid w:val="00AC22EE"/>
    <w:rsid w:val="00AC233F"/>
    <w:rsid w:val="00AC27C5"/>
    <w:rsid w:val="00AC2CC6"/>
    <w:rsid w:val="00AC2F4C"/>
    <w:rsid w:val="00AC2FA8"/>
    <w:rsid w:val="00AC31FD"/>
    <w:rsid w:val="00AC3368"/>
    <w:rsid w:val="00AC33A5"/>
    <w:rsid w:val="00AC3937"/>
    <w:rsid w:val="00AC3B20"/>
    <w:rsid w:val="00AC3FAA"/>
    <w:rsid w:val="00AC4DE3"/>
    <w:rsid w:val="00AC4DF7"/>
    <w:rsid w:val="00AC4FF6"/>
    <w:rsid w:val="00AC5184"/>
    <w:rsid w:val="00AC54E4"/>
    <w:rsid w:val="00AC6269"/>
    <w:rsid w:val="00AC6A4B"/>
    <w:rsid w:val="00AC6F50"/>
    <w:rsid w:val="00AC73E3"/>
    <w:rsid w:val="00AC774F"/>
    <w:rsid w:val="00AC79D1"/>
    <w:rsid w:val="00AD05F2"/>
    <w:rsid w:val="00AD17E0"/>
    <w:rsid w:val="00AD2011"/>
    <w:rsid w:val="00AD225A"/>
    <w:rsid w:val="00AD2818"/>
    <w:rsid w:val="00AD2BDF"/>
    <w:rsid w:val="00AD3227"/>
    <w:rsid w:val="00AD32EF"/>
    <w:rsid w:val="00AD43D3"/>
    <w:rsid w:val="00AD4710"/>
    <w:rsid w:val="00AD4A0D"/>
    <w:rsid w:val="00AD5C53"/>
    <w:rsid w:val="00AD5CF4"/>
    <w:rsid w:val="00AD71C6"/>
    <w:rsid w:val="00AD768F"/>
    <w:rsid w:val="00AD76AF"/>
    <w:rsid w:val="00AE1110"/>
    <w:rsid w:val="00AE2D06"/>
    <w:rsid w:val="00AE45DE"/>
    <w:rsid w:val="00AE4DA4"/>
    <w:rsid w:val="00AE6C65"/>
    <w:rsid w:val="00AE7113"/>
    <w:rsid w:val="00AE7AEA"/>
    <w:rsid w:val="00AE7EE8"/>
    <w:rsid w:val="00AF03B1"/>
    <w:rsid w:val="00AF0B99"/>
    <w:rsid w:val="00AF0C73"/>
    <w:rsid w:val="00AF1184"/>
    <w:rsid w:val="00AF2E01"/>
    <w:rsid w:val="00AF318B"/>
    <w:rsid w:val="00AF3528"/>
    <w:rsid w:val="00AF3A60"/>
    <w:rsid w:val="00AF3BA5"/>
    <w:rsid w:val="00AF4415"/>
    <w:rsid w:val="00AF7982"/>
    <w:rsid w:val="00B00598"/>
    <w:rsid w:val="00B00756"/>
    <w:rsid w:val="00B00951"/>
    <w:rsid w:val="00B00F64"/>
    <w:rsid w:val="00B010CE"/>
    <w:rsid w:val="00B01196"/>
    <w:rsid w:val="00B01ABC"/>
    <w:rsid w:val="00B01E44"/>
    <w:rsid w:val="00B01F31"/>
    <w:rsid w:val="00B02B4D"/>
    <w:rsid w:val="00B034C3"/>
    <w:rsid w:val="00B03885"/>
    <w:rsid w:val="00B043DF"/>
    <w:rsid w:val="00B04790"/>
    <w:rsid w:val="00B0499E"/>
    <w:rsid w:val="00B04BA8"/>
    <w:rsid w:val="00B04F81"/>
    <w:rsid w:val="00B0522F"/>
    <w:rsid w:val="00B05852"/>
    <w:rsid w:val="00B0594A"/>
    <w:rsid w:val="00B05B58"/>
    <w:rsid w:val="00B06C6F"/>
    <w:rsid w:val="00B071F0"/>
    <w:rsid w:val="00B0744B"/>
    <w:rsid w:val="00B1034B"/>
    <w:rsid w:val="00B10718"/>
    <w:rsid w:val="00B10745"/>
    <w:rsid w:val="00B1095B"/>
    <w:rsid w:val="00B110C6"/>
    <w:rsid w:val="00B111EE"/>
    <w:rsid w:val="00B1130F"/>
    <w:rsid w:val="00B125F2"/>
    <w:rsid w:val="00B12A70"/>
    <w:rsid w:val="00B12FFC"/>
    <w:rsid w:val="00B13131"/>
    <w:rsid w:val="00B1355D"/>
    <w:rsid w:val="00B1367E"/>
    <w:rsid w:val="00B137F6"/>
    <w:rsid w:val="00B1409B"/>
    <w:rsid w:val="00B140EA"/>
    <w:rsid w:val="00B145AC"/>
    <w:rsid w:val="00B147A2"/>
    <w:rsid w:val="00B16157"/>
    <w:rsid w:val="00B16599"/>
    <w:rsid w:val="00B16874"/>
    <w:rsid w:val="00B16880"/>
    <w:rsid w:val="00B170C1"/>
    <w:rsid w:val="00B17114"/>
    <w:rsid w:val="00B1739C"/>
    <w:rsid w:val="00B17538"/>
    <w:rsid w:val="00B17866"/>
    <w:rsid w:val="00B20055"/>
    <w:rsid w:val="00B20100"/>
    <w:rsid w:val="00B20756"/>
    <w:rsid w:val="00B209E0"/>
    <w:rsid w:val="00B20A44"/>
    <w:rsid w:val="00B20B56"/>
    <w:rsid w:val="00B20DDC"/>
    <w:rsid w:val="00B20E5A"/>
    <w:rsid w:val="00B20EE8"/>
    <w:rsid w:val="00B20EFC"/>
    <w:rsid w:val="00B212DC"/>
    <w:rsid w:val="00B215C4"/>
    <w:rsid w:val="00B21735"/>
    <w:rsid w:val="00B22D26"/>
    <w:rsid w:val="00B23270"/>
    <w:rsid w:val="00B233F3"/>
    <w:rsid w:val="00B23C7C"/>
    <w:rsid w:val="00B23CFE"/>
    <w:rsid w:val="00B23FEB"/>
    <w:rsid w:val="00B24009"/>
    <w:rsid w:val="00B243B3"/>
    <w:rsid w:val="00B25299"/>
    <w:rsid w:val="00B26175"/>
    <w:rsid w:val="00B266B4"/>
    <w:rsid w:val="00B268DB"/>
    <w:rsid w:val="00B30760"/>
    <w:rsid w:val="00B30814"/>
    <w:rsid w:val="00B30996"/>
    <w:rsid w:val="00B309D3"/>
    <w:rsid w:val="00B30C42"/>
    <w:rsid w:val="00B30C52"/>
    <w:rsid w:val="00B30FA7"/>
    <w:rsid w:val="00B31191"/>
    <w:rsid w:val="00B31D6C"/>
    <w:rsid w:val="00B31EC2"/>
    <w:rsid w:val="00B322C9"/>
    <w:rsid w:val="00B32373"/>
    <w:rsid w:val="00B326D1"/>
    <w:rsid w:val="00B327B7"/>
    <w:rsid w:val="00B32845"/>
    <w:rsid w:val="00B330D6"/>
    <w:rsid w:val="00B3345D"/>
    <w:rsid w:val="00B336CA"/>
    <w:rsid w:val="00B3377F"/>
    <w:rsid w:val="00B34250"/>
    <w:rsid w:val="00B34C4C"/>
    <w:rsid w:val="00B34D9D"/>
    <w:rsid w:val="00B34EB7"/>
    <w:rsid w:val="00B353F9"/>
    <w:rsid w:val="00B357C8"/>
    <w:rsid w:val="00B35EEB"/>
    <w:rsid w:val="00B36069"/>
    <w:rsid w:val="00B361BA"/>
    <w:rsid w:val="00B368AD"/>
    <w:rsid w:val="00B37053"/>
    <w:rsid w:val="00B3727D"/>
    <w:rsid w:val="00B40D0D"/>
    <w:rsid w:val="00B4142E"/>
    <w:rsid w:val="00B41979"/>
    <w:rsid w:val="00B42189"/>
    <w:rsid w:val="00B42442"/>
    <w:rsid w:val="00B43C1D"/>
    <w:rsid w:val="00B4500C"/>
    <w:rsid w:val="00B45F02"/>
    <w:rsid w:val="00B463FD"/>
    <w:rsid w:val="00B46750"/>
    <w:rsid w:val="00B46D0E"/>
    <w:rsid w:val="00B46D32"/>
    <w:rsid w:val="00B46D35"/>
    <w:rsid w:val="00B471BA"/>
    <w:rsid w:val="00B472EA"/>
    <w:rsid w:val="00B47804"/>
    <w:rsid w:val="00B47A2B"/>
    <w:rsid w:val="00B47F64"/>
    <w:rsid w:val="00B50362"/>
    <w:rsid w:val="00B518D2"/>
    <w:rsid w:val="00B51A38"/>
    <w:rsid w:val="00B51C35"/>
    <w:rsid w:val="00B52E25"/>
    <w:rsid w:val="00B54467"/>
    <w:rsid w:val="00B54C1C"/>
    <w:rsid w:val="00B54CBE"/>
    <w:rsid w:val="00B54E19"/>
    <w:rsid w:val="00B54F53"/>
    <w:rsid w:val="00B5559C"/>
    <w:rsid w:val="00B55D05"/>
    <w:rsid w:val="00B5604A"/>
    <w:rsid w:val="00B561F4"/>
    <w:rsid w:val="00B56AE2"/>
    <w:rsid w:val="00B56AE6"/>
    <w:rsid w:val="00B56BEC"/>
    <w:rsid w:val="00B56F7C"/>
    <w:rsid w:val="00B56FE0"/>
    <w:rsid w:val="00B5746B"/>
    <w:rsid w:val="00B6070E"/>
    <w:rsid w:val="00B6107E"/>
    <w:rsid w:val="00B612AE"/>
    <w:rsid w:val="00B61543"/>
    <w:rsid w:val="00B6185B"/>
    <w:rsid w:val="00B61EEB"/>
    <w:rsid w:val="00B62181"/>
    <w:rsid w:val="00B62629"/>
    <w:rsid w:val="00B626AC"/>
    <w:rsid w:val="00B6351F"/>
    <w:rsid w:val="00B6368C"/>
    <w:rsid w:val="00B63BFB"/>
    <w:rsid w:val="00B63F0C"/>
    <w:rsid w:val="00B63F2C"/>
    <w:rsid w:val="00B658BE"/>
    <w:rsid w:val="00B6618F"/>
    <w:rsid w:val="00B6782E"/>
    <w:rsid w:val="00B67936"/>
    <w:rsid w:val="00B67E19"/>
    <w:rsid w:val="00B70258"/>
    <w:rsid w:val="00B70404"/>
    <w:rsid w:val="00B70870"/>
    <w:rsid w:val="00B708D3"/>
    <w:rsid w:val="00B70D75"/>
    <w:rsid w:val="00B71BED"/>
    <w:rsid w:val="00B71C6E"/>
    <w:rsid w:val="00B71EF4"/>
    <w:rsid w:val="00B722A5"/>
    <w:rsid w:val="00B72382"/>
    <w:rsid w:val="00B72A66"/>
    <w:rsid w:val="00B72D3A"/>
    <w:rsid w:val="00B72FE6"/>
    <w:rsid w:val="00B738FF"/>
    <w:rsid w:val="00B74B93"/>
    <w:rsid w:val="00B7538B"/>
    <w:rsid w:val="00B7541D"/>
    <w:rsid w:val="00B76532"/>
    <w:rsid w:val="00B769F3"/>
    <w:rsid w:val="00B76BCA"/>
    <w:rsid w:val="00B80013"/>
    <w:rsid w:val="00B80C7D"/>
    <w:rsid w:val="00B81177"/>
    <w:rsid w:val="00B8168B"/>
    <w:rsid w:val="00B81C3D"/>
    <w:rsid w:val="00B82BF6"/>
    <w:rsid w:val="00B82F4C"/>
    <w:rsid w:val="00B83AAA"/>
    <w:rsid w:val="00B83E82"/>
    <w:rsid w:val="00B846BA"/>
    <w:rsid w:val="00B85DDA"/>
    <w:rsid w:val="00B862FD"/>
    <w:rsid w:val="00B8686D"/>
    <w:rsid w:val="00B869C4"/>
    <w:rsid w:val="00B86B84"/>
    <w:rsid w:val="00B87ABC"/>
    <w:rsid w:val="00B90032"/>
    <w:rsid w:val="00B90798"/>
    <w:rsid w:val="00B90964"/>
    <w:rsid w:val="00B91263"/>
    <w:rsid w:val="00B914FF"/>
    <w:rsid w:val="00B91828"/>
    <w:rsid w:val="00B9188B"/>
    <w:rsid w:val="00B9240D"/>
    <w:rsid w:val="00B92547"/>
    <w:rsid w:val="00B9255B"/>
    <w:rsid w:val="00B9341D"/>
    <w:rsid w:val="00B934F4"/>
    <w:rsid w:val="00B93BB7"/>
    <w:rsid w:val="00B94FC7"/>
    <w:rsid w:val="00B955AB"/>
    <w:rsid w:val="00B959DC"/>
    <w:rsid w:val="00B95B32"/>
    <w:rsid w:val="00B95D21"/>
    <w:rsid w:val="00B9638F"/>
    <w:rsid w:val="00B964C9"/>
    <w:rsid w:val="00B965C1"/>
    <w:rsid w:val="00B96F76"/>
    <w:rsid w:val="00B97108"/>
    <w:rsid w:val="00B97116"/>
    <w:rsid w:val="00BA05DF"/>
    <w:rsid w:val="00BA0EA9"/>
    <w:rsid w:val="00BA19C0"/>
    <w:rsid w:val="00BA1B9B"/>
    <w:rsid w:val="00BA1DC4"/>
    <w:rsid w:val="00BA274F"/>
    <w:rsid w:val="00BA2CED"/>
    <w:rsid w:val="00BA2D0F"/>
    <w:rsid w:val="00BA4000"/>
    <w:rsid w:val="00BA48F2"/>
    <w:rsid w:val="00BA4F6C"/>
    <w:rsid w:val="00BA4FF2"/>
    <w:rsid w:val="00BA53A9"/>
    <w:rsid w:val="00BA6661"/>
    <w:rsid w:val="00BA701E"/>
    <w:rsid w:val="00BA7385"/>
    <w:rsid w:val="00BA7478"/>
    <w:rsid w:val="00BA78B2"/>
    <w:rsid w:val="00BA7AC1"/>
    <w:rsid w:val="00BA7D72"/>
    <w:rsid w:val="00BB0368"/>
    <w:rsid w:val="00BB0430"/>
    <w:rsid w:val="00BB06D6"/>
    <w:rsid w:val="00BB12C5"/>
    <w:rsid w:val="00BB1F1A"/>
    <w:rsid w:val="00BB231F"/>
    <w:rsid w:val="00BB23B6"/>
    <w:rsid w:val="00BB2928"/>
    <w:rsid w:val="00BB4E92"/>
    <w:rsid w:val="00BB5405"/>
    <w:rsid w:val="00BB642C"/>
    <w:rsid w:val="00BB7BF4"/>
    <w:rsid w:val="00BB7C7A"/>
    <w:rsid w:val="00BB7CFD"/>
    <w:rsid w:val="00BB7E73"/>
    <w:rsid w:val="00BC0B63"/>
    <w:rsid w:val="00BC0DC5"/>
    <w:rsid w:val="00BC124F"/>
    <w:rsid w:val="00BC139F"/>
    <w:rsid w:val="00BC1910"/>
    <w:rsid w:val="00BC209E"/>
    <w:rsid w:val="00BC27B1"/>
    <w:rsid w:val="00BC3431"/>
    <w:rsid w:val="00BC3B4C"/>
    <w:rsid w:val="00BC424E"/>
    <w:rsid w:val="00BC43A2"/>
    <w:rsid w:val="00BC44BD"/>
    <w:rsid w:val="00BC46D2"/>
    <w:rsid w:val="00BC48D7"/>
    <w:rsid w:val="00BC4A11"/>
    <w:rsid w:val="00BC4B5D"/>
    <w:rsid w:val="00BC4BB9"/>
    <w:rsid w:val="00BC6084"/>
    <w:rsid w:val="00BC66F7"/>
    <w:rsid w:val="00BC6924"/>
    <w:rsid w:val="00BC70D4"/>
    <w:rsid w:val="00BC7169"/>
    <w:rsid w:val="00BC7CB7"/>
    <w:rsid w:val="00BD0B95"/>
    <w:rsid w:val="00BD122E"/>
    <w:rsid w:val="00BD2D8B"/>
    <w:rsid w:val="00BD3881"/>
    <w:rsid w:val="00BD3CDC"/>
    <w:rsid w:val="00BD4701"/>
    <w:rsid w:val="00BD5373"/>
    <w:rsid w:val="00BD57AF"/>
    <w:rsid w:val="00BD5BF8"/>
    <w:rsid w:val="00BD64CE"/>
    <w:rsid w:val="00BD65EA"/>
    <w:rsid w:val="00BD6B34"/>
    <w:rsid w:val="00BD6F55"/>
    <w:rsid w:val="00BD72F1"/>
    <w:rsid w:val="00BD7DA5"/>
    <w:rsid w:val="00BD7EDB"/>
    <w:rsid w:val="00BE09D8"/>
    <w:rsid w:val="00BE0A4D"/>
    <w:rsid w:val="00BE1249"/>
    <w:rsid w:val="00BE13D6"/>
    <w:rsid w:val="00BE1778"/>
    <w:rsid w:val="00BE2B54"/>
    <w:rsid w:val="00BE34E9"/>
    <w:rsid w:val="00BE3D9E"/>
    <w:rsid w:val="00BE41A0"/>
    <w:rsid w:val="00BE41E6"/>
    <w:rsid w:val="00BE4382"/>
    <w:rsid w:val="00BE47D8"/>
    <w:rsid w:val="00BE48E3"/>
    <w:rsid w:val="00BE4E44"/>
    <w:rsid w:val="00BE5431"/>
    <w:rsid w:val="00BE59A4"/>
    <w:rsid w:val="00BE615B"/>
    <w:rsid w:val="00BE6200"/>
    <w:rsid w:val="00BE7318"/>
    <w:rsid w:val="00BE75F6"/>
    <w:rsid w:val="00BE77A3"/>
    <w:rsid w:val="00BF01EE"/>
    <w:rsid w:val="00BF0305"/>
    <w:rsid w:val="00BF04AA"/>
    <w:rsid w:val="00BF0B50"/>
    <w:rsid w:val="00BF0C31"/>
    <w:rsid w:val="00BF1259"/>
    <w:rsid w:val="00BF2791"/>
    <w:rsid w:val="00BF2B4F"/>
    <w:rsid w:val="00BF2FF1"/>
    <w:rsid w:val="00BF3B3D"/>
    <w:rsid w:val="00BF3B59"/>
    <w:rsid w:val="00BF43DA"/>
    <w:rsid w:val="00BF49F8"/>
    <w:rsid w:val="00BF56CD"/>
    <w:rsid w:val="00BF59C0"/>
    <w:rsid w:val="00BF64AD"/>
    <w:rsid w:val="00BF6F95"/>
    <w:rsid w:val="00C00D19"/>
    <w:rsid w:val="00C00FB5"/>
    <w:rsid w:val="00C0104B"/>
    <w:rsid w:val="00C02312"/>
    <w:rsid w:val="00C02DA1"/>
    <w:rsid w:val="00C042C3"/>
    <w:rsid w:val="00C0479E"/>
    <w:rsid w:val="00C048A5"/>
    <w:rsid w:val="00C05323"/>
    <w:rsid w:val="00C05B25"/>
    <w:rsid w:val="00C077AD"/>
    <w:rsid w:val="00C07D56"/>
    <w:rsid w:val="00C07D8F"/>
    <w:rsid w:val="00C103CF"/>
    <w:rsid w:val="00C10E24"/>
    <w:rsid w:val="00C11B3E"/>
    <w:rsid w:val="00C11BCD"/>
    <w:rsid w:val="00C11F08"/>
    <w:rsid w:val="00C120C7"/>
    <w:rsid w:val="00C12A5B"/>
    <w:rsid w:val="00C12C79"/>
    <w:rsid w:val="00C12F0C"/>
    <w:rsid w:val="00C130C8"/>
    <w:rsid w:val="00C13204"/>
    <w:rsid w:val="00C13723"/>
    <w:rsid w:val="00C139E1"/>
    <w:rsid w:val="00C146A4"/>
    <w:rsid w:val="00C14F31"/>
    <w:rsid w:val="00C150AB"/>
    <w:rsid w:val="00C155ED"/>
    <w:rsid w:val="00C15765"/>
    <w:rsid w:val="00C158EE"/>
    <w:rsid w:val="00C16311"/>
    <w:rsid w:val="00C16450"/>
    <w:rsid w:val="00C16FF2"/>
    <w:rsid w:val="00C171D2"/>
    <w:rsid w:val="00C209E0"/>
    <w:rsid w:val="00C20E6E"/>
    <w:rsid w:val="00C211D1"/>
    <w:rsid w:val="00C21A8D"/>
    <w:rsid w:val="00C21BF0"/>
    <w:rsid w:val="00C23792"/>
    <w:rsid w:val="00C23D1E"/>
    <w:rsid w:val="00C243A4"/>
    <w:rsid w:val="00C24A3D"/>
    <w:rsid w:val="00C24E1D"/>
    <w:rsid w:val="00C24F1A"/>
    <w:rsid w:val="00C25F82"/>
    <w:rsid w:val="00C2605B"/>
    <w:rsid w:val="00C26120"/>
    <w:rsid w:val="00C261A6"/>
    <w:rsid w:val="00C2661D"/>
    <w:rsid w:val="00C266A4"/>
    <w:rsid w:val="00C26C4B"/>
    <w:rsid w:val="00C27194"/>
    <w:rsid w:val="00C27572"/>
    <w:rsid w:val="00C275C5"/>
    <w:rsid w:val="00C27B40"/>
    <w:rsid w:val="00C30683"/>
    <w:rsid w:val="00C30D2E"/>
    <w:rsid w:val="00C30E3D"/>
    <w:rsid w:val="00C31799"/>
    <w:rsid w:val="00C31CBE"/>
    <w:rsid w:val="00C31D83"/>
    <w:rsid w:val="00C31EAA"/>
    <w:rsid w:val="00C31FC5"/>
    <w:rsid w:val="00C3254C"/>
    <w:rsid w:val="00C32690"/>
    <w:rsid w:val="00C33034"/>
    <w:rsid w:val="00C333AF"/>
    <w:rsid w:val="00C3345B"/>
    <w:rsid w:val="00C337E4"/>
    <w:rsid w:val="00C33827"/>
    <w:rsid w:val="00C338CC"/>
    <w:rsid w:val="00C33C8B"/>
    <w:rsid w:val="00C34206"/>
    <w:rsid w:val="00C3492B"/>
    <w:rsid w:val="00C35278"/>
    <w:rsid w:val="00C35DB1"/>
    <w:rsid w:val="00C36367"/>
    <w:rsid w:val="00C366F7"/>
    <w:rsid w:val="00C3729E"/>
    <w:rsid w:val="00C3758A"/>
    <w:rsid w:val="00C4042C"/>
    <w:rsid w:val="00C40B30"/>
    <w:rsid w:val="00C40D85"/>
    <w:rsid w:val="00C413E9"/>
    <w:rsid w:val="00C41661"/>
    <w:rsid w:val="00C417F5"/>
    <w:rsid w:val="00C41A84"/>
    <w:rsid w:val="00C41E78"/>
    <w:rsid w:val="00C4266B"/>
    <w:rsid w:val="00C4296C"/>
    <w:rsid w:val="00C42B5F"/>
    <w:rsid w:val="00C42FAA"/>
    <w:rsid w:val="00C43050"/>
    <w:rsid w:val="00C43D6D"/>
    <w:rsid w:val="00C4444A"/>
    <w:rsid w:val="00C44BB6"/>
    <w:rsid w:val="00C44D0A"/>
    <w:rsid w:val="00C452B9"/>
    <w:rsid w:val="00C45319"/>
    <w:rsid w:val="00C4534B"/>
    <w:rsid w:val="00C45420"/>
    <w:rsid w:val="00C45670"/>
    <w:rsid w:val="00C45ADD"/>
    <w:rsid w:val="00C467B0"/>
    <w:rsid w:val="00C46987"/>
    <w:rsid w:val="00C47749"/>
    <w:rsid w:val="00C47B5A"/>
    <w:rsid w:val="00C5004D"/>
    <w:rsid w:val="00C50132"/>
    <w:rsid w:val="00C503D3"/>
    <w:rsid w:val="00C50DBA"/>
    <w:rsid w:val="00C5139A"/>
    <w:rsid w:val="00C51975"/>
    <w:rsid w:val="00C52243"/>
    <w:rsid w:val="00C52432"/>
    <w:rsid w:val="00C532A5"/>
    <w:rsid w:val="00C53460"/>
    <w:rsid w:val="00C53565"/>
    <w:rsid w:val="00C53F14"/>
    <w:rsid w:val="00C543F5"/>
    <w:rsid w:val="00C54405"/>
    <w:rsid w:val="00C54D0B"/>
    <w:rsid w:val="00C55D55"/>
    <w:rsid w:val="00C567DD"/>
    <w:rsid w:val="00C56875"/>
    <w:rsid w:val="00C576E3"/>
    <w:rsid w:val="00C61396"/>
    <w:rsid w:val="00C61BC2"/>
    <w:rsid w:val="00C6228C"/>
    <w:rsid w:val="00C62A0E"/>
    <w:rsid w:val="00C6334E"/>
    <w:rsid w:val="00C63904"/>
    <w:rsid w:val="00C63FFD"/>
    <w:rsid w:val="00C640F8"/>
    <w:rsid w:val="00C6437C"/>
    <w:rsid w:val="00C64681"/>
    <w:rsid w:val="00C6478A"/>
    <w:rsid w:val="00C6486C"/>
    <w:rsid w:val="00C648C9"/>
    <w:rsid w:val="00C649D2"/>
    <w:rsid w:val="00C64DE3"/>
    <w:rsid w:val="00C65F18"/>
    <w:rsid w:val="00C65FD2"/>
    <w:rsid w:val="00C66980"/>
    <w:rsid w:val="00C66ABC"/>
    <w:rsid w:val="00C67609"/>
    <w:rsid w:val="00C67A1C"/>
    <w:rsid w:val="00C705CE"/>
    <w:rsid w:val="00C71B04"/>
    <w:rsid w:val="00C71CA2"/>
    <w:rsid w:val="00C72550"/>
    <w:rsid w:val="00C72E12"/>
    <w:rsid w:val="00C72FC6"/>
    <w:rsid w:val="00C73282"/>
    <w:rsid w:val="00C73F53"/>
    <w:rsid w:val="00C74A52"/>
    <w:rsid w:val="00C756C7"/>
    <w:rsid w:val="00C75984"/>
    <w:rsid w:val="00C771E6"/>
    <w:rsid w:val="00C82212"/>
    <w:rsid w:val="00C82A29"/>
    <w:rsid w:val="00C83333"/>
    <w:rsid w:val="00C84CD4"/>
    <w:rsid w:val="00C84D40"/>
    <w:rsid w:val="00C8570D"/>
    <w:rsid w:val="00C85B8B"/>
    <w:rsid w:val="00C86889"/>
    <w:rsid w:val="00C86BF8"/>
    <w:rsid w:val="00C86FE3"/>
    <w:rsid w:val="00C8705F"/>
    <w:rsid w:val="00C8742A"/>
    <w:rsid w:val="00C87468"/>
    <w:rsid w:val="00C87476"/>
    <w:rsid w:val="00C87E64"/>
    <w:rsid w:val="00C90A12"/>
    <w:rsid w:val="00C91563"/>
    <w:rsid w:val="00C91A5B"/>
    <w:rsid w:val="00C91A72"/>
    <w:rsid w:val="00C91DF4"/>
    <w:rsid w:val="00C91E39"/>
    <w:rsid w:val="00C92302"/>
    <w:rsid w:val="00C925F7"/>
    <w:rsid w:val="00C9276D"/>
    <w:rsid w:val="00C92FD2"/>
    <w:rsid w:val="00C936F7"/>
    <w:rsid w:val="00C937E0"/>
    <w:rsid w:val="00C93A2F"/>
    <w:rsid w:val="00C93E1F"/>
    <w:rsid w:val="00C93F2B"/>
    <w:rsid w:val="00C94250"/>
    <w:rsid w:val="00C947DC"/>
    <w:rsid w:val="00C9495B"/>
    <w:rsid w:val="00C9499B"/>
    <w:rsid w:val="00C94C12"/>
    <w:rsid w:val="00C95144"/>
    <w:rsid w:val="00C95153"/>
    <w:rsid w:val="00C95371"/>
    <w:rsid w:val="00C958C6"/>
    <w:rsid w:val="00C95E6D"/>
    <w:rsid w:val="00C9610F"/>
    <w:rsid w:val="00C9636D"/>
    <w:rsid w:val="00C963A0"/>
    <w:rsid w:val="00C969C9"/>
    <w:rsid w:val="00C96CF3"/>
    <w:rsid w:val="00C97634"/>
    <w:rsid w:val="00C97BA1"/>
    <w:rsid w:val="00CA03FD"/>
    <w:rsid w:val="00CA0A34"/>
    <w:rsid w:val="00CA0AC4"/>
    <w:rsid w:val="00CA0DE1"/>
    <w:rsid w:val="00CA36E9"/>
    <w:rsid w:val="00CA399D"/>
    <w:rsid w:val="00CA3BD2"/>
    <w:rsid w:val="00CA503D"/>
    <w:rsid w:val="00CA506C"/>
    <w:rsid w:val="00CA51F2"/>
    <w:rsid w:val="00CA5970"/>
    <w:rsid w:val="00CA5CE8"/>
    <w:rsid w:val="00CA6033"/>
    <w:rsid w:val="00CA696A"/>
    <w:rsid w:val="00CA6B08"/>
    <w:rsid w:val="00CA72BA"/>
    <w:rsid w:val="00CA72CE"/>
    <w:rsid w:val="00CA75DB"/>
    <w:rsid w:val="00CA77BE"/>
    <w:rsid w:val="00CA795A"/>
    <w:rsid w:val="00CA7A54"/>
    <w:rsid w:val="00CB069A"/>
    <w:rsid w:val="00CB0E80"/>
    <w:rsid w:val="00CB1038"/>
    <w:rsid w:val="00CB14A7"/>
    <w:rsid w:val="00CB1655"/>
    <w:rsid w:val="00CB171B"/>
    <w:rsid w:val="00CB1926"/>
    <w:rsid w:val="00CB209F"/>
    <w:rsid w:val="00CB24BF"/>
    <w:rsid w:val="00CB2756"/>
    <w:rsid w:val="00CB2A4E"/>
    <w:rsid w:val="00CB2B80"/>
    <w:rsid w:val="00CB2D9D"/>
    <w:rsid w:val="00CB3EE2"/>
    <w:rsid w:val="00CB5081"/>
    <w:rsid w:val="00CB5851"/>
    <w:rsid w:val="00CB59DB"/>
    <w:rsid w:val="00CB5D51"/>
    <w:rsid w:val="00CB5E0A"/>
    <w:rsid w:val="00CB5F48"/>
    <w:rsid w:val="00CB66F1"/>
    <w:rsid w:val="00CB7369"/>
    <w:rsid w:val="00CB751D"/>
    <w:rsid w:val="00CB78DC"/>
    <w:rsid w:val="00CB795C"/>
    <w:rsid w:val="00CC014B"/>
    <w:rsid w:val="00CC079A"/>
    <w:rsid w:val="00CC07E9"/>
    <w:rsid w:val="00CC0A77"/>
    <w:rsid w:val="00CC0CE1"/>
    <w:rsid w:val="00CC1139"/>
    <w:rsid w:val="00CC1325"/>
    <w:rsid w:val="00CC1B3F"/>
    <w:rsid w:val="00CC26AE"/>
    <w:rsid w:val="00CC381A"/>
    <w:rsid w:val="00CC4B6B"/>
    <w:rsid w:val="00CC5027"/>
    <w:rsid w:val="00CC5727"/>
    <w:rsid w:val="00CC6065"/>
    <w:rsid w:val="00CC6573"/>
    <w:rsid w:val="00CC6CB9"/>
    <w:rsid w:val="00CC794B"/>
    <w:rsid w:val="00CC7A13"/>
    <w:rsid w:val="00CC7CA2"/>
    <w:rsid w:val="00CC7FDA"/>
    <w:rsid w:val="00CD029E"/>
    <w:rsid w:val="00CD1285"/>
    <w:rsid w:val="00CD2177"/>
    <w:rsid w:val="00CD2CAF"/>
    <w:rsid w:val="00CD5215"/>
    <w:rsid w:val="00CD5D79"/>
    <w:rsid w:val="00CD6163"/>
    <w:rsid w:val="00CD6354"/>
    <w:rsid w:val="00CD673E"/>
    <w:rsid w:val="00CD74B4"/>
    <w:rsid w:val="00CE00BD"/>
    <w:rsid w:val="00CE07E6"/>
    <w:rsid w:val="00CE09F3"/>
    <w:rsid w:val="00CE1713"/>
    <w:rsid w:val="00CE1FF7"/>
    <w:rsid w:val="00CE24CB"/>
    <w:rsid w:val="00CE2B61"/>
    <w:rsid w:val="00CE3897"/>
    <w:rsid w:val="00CE45A1"/>
    <w:rsid w:val="00CE516C"/>
    <w:rsid w:val="00CE61F3"/>
    <w:rsid w:val="00CE6940"/>
    <w:rsid w:val="00CE6992"/>
    <w:rsid w:val="00CE6F74"/>
    <w:rsid w:val="00CE7375"/>
    <w:rsid w:val="00CE7545"/>
    <w:rsid w:val="00CE7737"/>
    <w:rsid w:val="00CE77A5"/>
    <w:rsid w:val="00CF0312"/>
    <w:rsid w:val="00CF036C"/>
    <w:rsid w:val="00CF0A4C"/>
    <w:rsid w:val="00CF1C70"/>
    <w:rsid w:val="00CF2382"/>
    <w:rsid w:val="00CF2A34"/>
    <w:rsid w:val="00CF3042"/>
    <w:rsid w:val="00CF30A3"/>
    <w:rsid w:val="00CF33A1"/>
    <w:rsid w:val="00CF33BA"/>
    <w:rsid w:val="00CF3809"/>
    <w:rsid w:val="00CF397D"/>
    <w:rsid w:val="00CF4AF8"/>
    <w:rsid w:val="00CF5072"/>
    <w:rsid w:val="00CF5959"/>
    <w:rsid w:val="00CF6E8C"/>
    <w:rsid w:val="00CF702A"/>
    <w:rsid w:val="00CF7553"/>
    <w:rsid w:val="00D0066E"/>
    <w:rsid w:val="00D0093A"/>
    <w:rsid w:val="00D00B69"/>
    <w:rsid w:val="00D00E91"/>
    <w:rsid w:val="00D01307"/>
    <w:rsid w:val="00D01442"/>
    <w:rsid w:val="00D0281A"/>
    <w:rsid w:val="00D03257"/>
    <w:rsid w:val="00D04140"/>
    <w:rsid w:val="00D054D9"/>
    <w:rsid w:val="00D05839"/>
    <w:rsid w:val="00D05C35"/>
    <w:rsid w:val="00D06185"/>
    <w:rsid w:val="00D102A2"/>
    <w:rsid w:val="00D10BD3"/>
    <w:rsid w:val="00D11351"/>
    <w:rsid w:val="00D11959"/>
    <w:rsid w:val="00D11DC2"/>
    <w:rsid w:val="00D122D1"/>
    <w:rsid w:val="00D12B6F"/>
    <w:rsid w:val="00D12F87"/>
    <w:rsid w:val="00D13156"/>
    <w:rsid w:val="00D132B9"/>
    <w:rsid w:val="00D1335D"/>
    <w:rsid w:val="00D13642"/>
    <w:rsid w:val="00D13D54"/>
    <w:rsid w:val="00D13EE2"/>
    <w:rsid w:val="00D14798"/>
    <w:rsid w:val="00D14C99"/>
    <w:rsid w:val="00D15673"/>
    <w:rsid w:val="00D1650A"/>
    <w:rsid w:val="00D168AF"/>
    <w:rsid w:val="00D16DAB"/>
    <w:rsid w:val="00D1712D"/>
    <w:rsid w:val="00D1793D"/>
    <w:rsid w:val="00D20248"/>
    <w:rsid w:val="00D20C5F"/>
    <w:rsid w:val="00D20D63"/>
    <w:rsid w:val="00D21982"/>
    <w:rsid w:val="00D22302"/>
    <w:rsid w:val="00D22387"/>
    <w:rsid w:val="00D226DF"/>
    <w:rsid w:val="00D2288F"/>
    <w:rsid w:val="00D22B32"/>
    <w:rsid w:val="00D22C19"/>
    <w:rsid w:val="00D22CF5"/>
    <w:rsid w:val="00D22E89"/>
    <w:rsid w:val="00D2300F"/>
    <w:rsid w:val="00D231FA"/>
    <w:rsid w:val="00D232AF"/>
    <w:rsid w:val="00D23C61"/>
    <w:rsid w:val="00D246FB"/>
    <w:rsid w:val="00D248DF"/>
    <w:rsid w:val="00D24C82"/>
    <w:rsid w:val="00D25537"/>
    <w:rsid w:val="00D25B05"/>
    <w:rsid w:val="00D260BC"/>
    <w:rsid w:val="00D26B5E"/>
    <w:rsid w:val="00D2755D"/>
    <w:rsid w:val="00D27EA4"/>
    <w:rsid w:val="00D305A3"/>
    <w:rsid w:val="00D30BB1"/>
    <w:rsid w:val="00D313FB"/>
    <w:rsid w:val="00D314A6"/>
    <w:rsid w:val="00D319B4"/>
    <w:rsid w:val="00D31BE8"/>
    <w:rsid w:val="00D31F70"/>
    <w:rsid w:val="00D320B1"/>
    <w:rsid w:val="00D3305F"/>
    <w:rsid w:val="00D33101"/>
    <w:rsid w:val="00D3346F"/>
    <w:rsid w:val="00D350C1"/>
    <w:rsid w:val="00D36202"/>
    <w:rsid w:val="00D3674D"/>
    <w:rsid w:val="00D3696C"/>
    <w:rsid w:val="00D36BF3"/>
    <w:rsid w:val="00D36CA4"/>
    <w:rsid w:val="00D37481"/>
    <w:rsid w:val="00D40024"/>
    <w:rsid w:val="00D40259"/>
    <w:rsid w:val="00D403B2"/>
    <w:rsid w:val="00D404B1"/>
    <w:rsid w:val="00D40A2F"/>
    <w:rsid w:val="00D4174B"/>
    <w:rsid w:val="00D41AF3"/>
    <w:rsid w:val="00D41FB0"/>
    <w:rsid w:val="00D41FBA"/>
    <w:rsid w:val="00D42C9C"/>
    <w:rsid w:val="00D42FA9"/>
    <w:rsid w:val="00D43074"/>
    <w:rsid w:val="00D431D2"/>
    <w:rsid w:val="00D440DB"/>
    <w:rsid w:val="00D441B1"/>
    <w:rsid w:val="00D446CD"/>
    <w:rsid w:val="00D449AE"/>
    <w:rsid w:val="00D45083"/>
    <w:rsid w:val="00D4535F"/>
    <w:rsid w:val="00D469FB"/>
    <w:rsid w:val="00D46D1C"/>
    <w:rsid w:val="00D47A35"/>
    <w:rsid w:val="00D47CA2"/>
    <w:rsid w:val="00D506B3"/>
    <w:rsid w:val="00D51D77"/>
    <w:rsid w:val="00D52BA6"/>
    <w:rsid w:val="00D52EFF"/>
    <w:rsid w:val="00D5407C"/>
    <w:rsid w:val="00D54566"/>
    <w:rsid w:val="00D561CE"/>
    <w:rsid w:val="00D56976"/>
    <w:rsid w:val="00D56BA1"/>
    <w:rsid w:val="00D5777D"/>
    <w:rsid w:val="00D604CD"/>
    <w:rsid w:val="00D61EC8"/>
    <w:rsid w:val="00D62543"/>
    <w:rsid w:val="00D62735"/>
    <w:rsid w:val="00D62E26"/>
    <w:rsid w:val="00D62F15"/>
    <w:rsid w:val="00D64243"/>
    <w:rsid w:val="00D64710"/>
    <w:rsid w:val="00D64C25"/>
    <w:rsid w:val="00D65554"/>
    <w:rsid w:val="00D664A9"/>
    <w:rsid w:val="00D668E5"/>
    <w:rsid w:val="00D66B49"/>
    <w:rsid w:val="00D66EC6"/>
    <w:rsid w:val="00D675B9"/>
    <w:rsid w:val="00D67D18"/>
    <w:rsid w:val="00D67E1A"/>
    <w:rsid w:val="00D67E2B"/>
    <w:rsid w:val="00D67F33"/>
    <w:rsid w:val="00D71635"/>
    <w:rsid w:val="00D71C69"/>
    <w:rsid w:val="00D72310"/>
    <w:rsid w:val="00D7262F"/>
    <w:rsid w:val="00D72832"/>
    <w:rsid w:val="00D7286B"/>
    <w:rsid w:val="00D72C26"/>
    <w:rsid w:val="00D734CB"/>
    <w:rsid w:val="00D73B2F"/>
    <w:rsid w:val="00D73EE6"/>
    <w:rsid w:val="00D74227"/>
    <w:rsid w:val="00D74A18"/>
    <w:rsid w:val="00D75870"/>
    <w:rsid w:val="00D75979"/>
    <w:rsid w:val="00D768A9"/>
    <w:rsid w:val="00D76948"/>
    <w:rsid w:val="00D76AE7"/>
    <w:rsid w:val="00D76C4A"/>
    <w:rsid w:val="00D77072"/>
    <w:rsid w:val="00D773C2"/>
    <w:rsid w:val="00D804C0"/>
    <w:rsid w:val="00D80670"/>
    <w:rsid w:val="00D807A7"/>
    <w:rsid w:val="00D80CA0"/>
    <w:rsid w:val="00D81503"/>
    <w:rsid w:val="00D81D9D"/>
    <w:rsid w:val="00D8319F"/>
    <w:rsid w:val="00D83396"/>
    <w:rsid w:val="00D857D0"/>
    <w:rsid w:val="00D858A3"/>
    <w:rsid w:val="00D858CF"/>
    <w:rsid w:val="00D86808"/>
    <w:rsid w:val="00D86B6E"/>
    <w:rsid w:val="00D87708"/>
    <w:rsid w:val="00D87925"/>
    <w:rsid w:val="00D87A91"/>
    <w:rsid w:val="00D87F86"/>
    <w:rsid w:val="00D87F8A"/>
    <w:rsid w:val="00D87F94"/>
    <w:rsid w:val="00D90541"/>
    <w:rsid w:val="00D90854"/>
    <w:rsid w:val="00D90875"/>
    <w:rsid w:val="00D908FB"/>
    <w:rsid w:val="00D9131F"/>
    <w:rsid w:val="00D9184E"/>
    <w:rsid w:val="00D929F1"/>
    <w:rsid w:val="00D9365F"/>
    <w:rsid w:val="00D93992"/>
    <w:rsid w:val="00D94346"/>
    <w:rsid w:val="00D95042"/>
    <w:rsid w:val="00D95BA8"/>
    <w:rsid w:val="00D96206"/>
    <w:rsid w:val="00D963D6"/>
    <w:rsid w:val="00D969F1"/>
    <w:rsid w:val="00D96D2D"/>
    <w:rsid w:val="00D97133"/>
    <w:rsid w:val="00DA151F"/>
    <w:rsid w:val="00DA182C"/>
    <w:rsid w:val="00DA19E2"/>
    <w:rsid w:val="00DA1CCF"/>
    <w:rsid w:val="00DA2113"/>
    <w:rsid w:val="00DA2532"/>
    <w:rsid w:val="00DA30B1"/>
    <w:rsid w:val="00DA32E1"/>
    <w:rsid w:val="00DA3641"/>
    <w:rsid w:val="00DA3931"/>
    <w:rsid w:val="00DA3E76"/>
    <w:rsid w:val="00DA44B7"/>
    <w:rsid w:val="00DA49AC"/>
    <w:rsid w:val="00DA5910"/>
    <w:rsid w:val="00DA5DA5"/>
    <w:rsid w:val="00DA662C"/>
    <w:rsid w:val="00DA674D"/>
    <w:rsid w:val="00DA6B55"/>
    <w:rsid w:val="00DA76B4"/>
    <w:rsid w:val="00DA7867"/>
    <w:rsid w:val="00DA7B0A"/>
    <w:rsid w:val="00DB02BF"/>
    <w:rsid w:val="00DB08DE"/>
    <w:rsid w:val="00DB166E"/>
    <w:rsid w:val="00DB16E9"/>
    <w:rsid w:val="00DB255C"/>
    <w:rsid w:val="00DB2BD0"/>
    <w:rsid w:val="00DB4241"/>
    <w:rsid w:val="00DB4272"/>
    <w:rsid w:val="00DB4CA3"/>
    <w:rsid w:val="00DB4D78"/>
    <w:rsid w:val="00DB4E29"/>
    <w:rsid w:val="00DB5781"/>
    <w:rsid w:val="00DB5DCA"/>
    <w:rsid w:val="00DB6148"/>
    <w:rsid w:val="00DB6F10"/>
    <w:rsid w:val="00DB71C4"/>
    <w:rsid w:val="00DC008E"/>
    <w:rsid w:val="00DC0438"/>
    <w:rsid w:val="00DC0CA6"/>
    <w:rsid w:val="00DC14E9"/>
    <w:rsid w:val="00DC1FB6"/>
    <w:rsid w:val="00DC307F"/>
    <w:rsid w:val="00DC3168"/>
    <w:rsid w:val="00DC3393"/>
    <w:rsid w:val="00DC33C6"/>
    <w:rsid w:val="00DC34A0"/>
    <w:rsid w:val="00DC3703"/>
    <w:rsid w:val="00DC3926"/>
    <w:rsid w:val="00DC393B"/>
    <w:rsid w:val="00DC3966"/>
    <w:rsid w:val="00DC3EA6"/>
    <w:rsid w:val="00DC4C0F"/>
    <w:rsid w:val="00DC5021"/>
    <w:rsid w:val="00DC5881"/>
    <w:rsid w:val="00DC61F9"/>
    <w:rsid w:val="00DC66CA"/>
    <w:rsid w:val="00DC686D"/>
    <w:rsid w:val="00DD0283"/>
    <w:rsid w:val="00DD06BA"/>
    <w:rsid w:val="00DD1FE1"/>
    <w:rsid w:val="00DD2113"/>
    <w:rsid w:val="00DD24BB"/>
    <w:rsid w:val="00DD2F09"/>
    <w:rsid w:val="00DD2FBB"/>
    <w:rsid w:val="00DD3726"/>
    <w:rsid w:val="00DD5051"/>
    <w:rsid w:val="00DD53B7"/>
    <w:rsid w:val="00DD53D3"/>
    <w:rsid w:val="00DD5FDC"/>
    <w:rsid w:val="00DD687D"/>
    <w:rsid w:val="00DD6E98"/>
    <w:rsid w:val="00DD6FB4"/>
    <w:rsid w:val="00DD7275"/>
    <w:rsid w:val="00DD7F71"/>
    <w:rsid w:val="00DE07AA"/>
    <w:rsid w:val="00DE0B9A"/>
    <w:rsid w:val="00DE0C1B"/>
    <w:rsid w:val="00DE1056"/>
    <w:rsid w:val="00DE1336"/>
    <w:rsid w:val="00DE2C61"/>
    <w:rsid w:val="00DE2EE3"/>
    <w:rsid w:val="00DE443A"/>
    <w:rsid w:val="00DE4F87"/>
    <w:rsid w:val="00DE54BC"/>
    <w:rsid w:val="00DE54CD"/>
    <w:rsid w:val="00DE5BA5"/>
    <w:rsid w:val="00DE5E9A"/>
    <w:rsid w:val="00DE63A0"/>
    <w:rsid w:val="00DE6835"/>
    <w:rsid w:val="00DE708D"/>
    <w:rsid w:val="00DE781B"/>
    <w:rsid w:val="00DE7F6F"/>
    <w:rsid w:val="00DF0F06"/>
    <w:rsid w:val="00DF13D7"/>
    <w:rsid w:val="00DF1948"/>
    <w:rsid w:val="00DF2961"/>
    <w:rsid w:val="00DF3779"/>
    <w:rsid w:val="00DF3D8F"/>
    <w:rsid w:val="00DF4458"/>
    <w:rsid w:val="00DF5240"/>
    <w:rsid w:val="00DF5A25"/>
    <w:rsid w:val="00DF5C59"/>
    <w:rsid w:val="00DF608D"/>
    <w:rsid w:val="00DF6416"/>
    <w:rsid w:val="00DF6AB3"/>
    <w:rsid w:val="00DF6CA1"/>
    <w:rsid w:val="00DF740B"/>
    <w:rsid w:val="00DF7975"/>
    <w:rsid w:val="00E00A1C"/>
    <w:rsid w:val="00E01170"/>
    <w:rsid w:val="00E01462"/>
    <w:rsid w:val="00E02112"/>
    <w:rsid w:val="00E02493"/>
    <w:rsid w:val="00E0285B"/>
    <w:rsid w:val="00E02BCD"/>
    <w:rsid w:val="00E02C4C"/>
    <w:rsid w:val="00E02DA8"/>
    <w:rsid w:val="00E030D2"/>
    <w:rsid w:val="00E04842"/>
    <w:rsid w:val="00E04953"/>
    <w:rsid w:val="00E04E50"/>
    <w:rsid w:val="00E04F3C"/>
    <w:rsid w:val="00E05424"/>
    <w:rsid w:val="00E0597D"/>
    <w:rsid w:val="00E066BD"/>
    <w:rsid w:val="00E06A64"/>
    <w:rsid w:val="00E06ECD"/>
    <w:rsid w:val="00E07CB7"/>
    <w:rsid w:val="00E118BC"/>
    <w:rsid w:val="00E11ACE"/>
    <w:rsid w:val="00E13171"/>
    <w:rsid w:val="00E13445"/>
    <w:rsid w:val="00E1407E"/>
    <w:rsid w:val="00E154EA"/>
    <w:rsid w:val="00E170A1"/>
    <w:rsid w:val="00E170CF"/>
    <w:rsid w:val="00E1733B"/>
    <w:rsid w:val="00E173C1"/>
    <w:rsid w:val="00E17E6F"/>
    <w:rsid w:val="00E20366"/>
    <w:rsid w:val="00E208CA"/>
    <w:rsid w:val="00E20BA9"/>
    <w:rsid w:val="00E20CB9"/>
    <w:rsid w:val="00E218DD"/>
    <w:rsid w:val="00E21BCC"/>
    <w:rsid w:val="00E21EFF"/>
    <w:rsid w:val="00E22024"/>
    <w:rsid w:val="00E2236F"/>
    <w:rsid w:val="00E226A6"/>
    <w:rsid w:val="00E227E1"/>
    <w:rsid w:val="00E22C92"/>
    <w:rsid w:val="00E23999"/>
    <w:rsid w:val="00E240A0"/>
    <w:rsid w:val="00E24B25"/>
    <w:rsid w:val="00E24CF4"/>
    <w:rsid w:val="00E255CC"/>
    <w:rsid w:val="00E261FD"/>
    <w:rsid w:val="00E264D4"/>
    <w:rsid w:val="00E26648"/>
    <w:rsid w:val="00E26FDC"/>
    <w:rsid w:val="00E270A3"/>
    <w:rsid w:val="00E27910"/>
    <w:rsid w:val="00E27A1A"/>
    <w:rsid w:val="00E27E4B"/>
    <w:rsid w:val="00E27F2C"/>
    <w:rsid w:val="00E30392"/>
    <w:rsid w:val="00E3050D"/>
    <w:rsid w:val="00E311D6"/>
    <w:rsid w:val="00E314F5"/>
    <w:rsid w:val="00E31520"/>
    <w:rsid w:val="00E32044"/>
    <w:rsid w:val="00E32A40"/>
    <w:rsid w:val="00E32E55"/>
    <w:rsid w:val="00E3361D"/>
    <w:rsid w:val="00E34D45"/>
    <w:rsid w:val="00E353F7"/>
    <w:rsid w:val="00E3564A"/>
    <w:rsid w:val="00E36132"/>
    <w:rsid w:val="00E36307"/>
    <w:rsid w:val="00E36916"/>
    <w:rsid w:val="00E36CE6"/>
    <w:rsid w:val="00E3715D"/>
    <w:rsid w:val="00E374E4"/>
    <w:rsid w:val="00E37F13"/>
    <w:rsid w:val="00E404EE"/>
    <w:rsid w:val="00E4067D"/>
    <w:rsid w:val="00E4075C"/>
    <w:rsid w:val="00E4084B"/>
    <w:rsid w:val="00E40B78"/>
    <w:rsid w:val="00E42371"/>
    <w:rsid w:val="00E42513"/>
    <w:rsid w:val="00E430C0"/>
    <w:rsid w:val="00E430CC"/>
    <w:rsid w:val="00E43271"/>
    <w:rsid w:val="00E43AF6"/>
    <w:rsid w:val="00E4409C"/>
    <w:rsid w:val="00E44B82"/>
    <w:rsid w:val="00E45229"/>
    <w:rsid w:val="00E4544A"/>
    <w:rsid w:val="00E45AA2"/>
    <w:rsid w:val="00E460FD"/>
    <w:rsid w:val="00E47E56"/>
    <w:rsid w:val="00E500E8"/>
    <w:rsid w:val="00E50B8E"/>
    <w:rsid w:val="00E50CAA"/>
    <w:rsid w:val="00E515CA"/>
    <w:rsid w:val="00E52620"/>
    <w:rsid w:val="00E527A9"/>
    <w:rsid w:val="00E5397C"/>
    <w:rsid w:val="00E54E4C"/>
    <w:rsid w:val="00E550BB"/>
    <w:rsid w:val="00E55A60"/>
    <w:rsid w:val="00E560FC"/>
    <w:rsid w:val="00E56349"/>
    <w:rsid w:val="00E56935"/>
    <w:rsid w:val="00E56A6E"/>
    <w:rsid w:val="00E56E87"/>
    <w:rsid w:val="00E57062"/>
    <w:rsid w:val="00E5708C"/>
    <w:rsid w:val="00E5713A"/>
    <w:rsid w:val="00E572C4"/>
    <w:rsid w:val="00E57894"/>
    <w:rsid w:val="00E57E43"/>
    <w:rsid w:val="00E60052"/>
    <w:rsid w:val="00E60B19"/>
    <w:rsid w:val="00E60E2C"/>
    <w:rsid w:val="00E61A65"/>
    <w:rsid w:val="00E61E11"/>
    <w:rsid w:val="00E625F6"/>
    <w:rsid w:val="00E62874"/>
    <w:rsid w:val="00E62950"/>
    <w:rsid w:val="00E62FCC"/>
    <w:rsid w:val="00E63187"/>
    <w:rsid w:val="00E637BE"/>
    <w:rsid w:val="00E6387B"/>
    <w:rsid w:val="00E63A29"/>
    <w:rsid w:val="00E64434"/>
    <w:rsid w:val="00E64887"/>
    <w:rsid w:val="00E64CF9"/>
    <w:rsid w:val="00E64E57"/>
    <w:rsid w:val="00E650E3"/>
    <w:rsid w:val="00E651BD"/>
    <w:rsid w:val="00E65358"/>
    <w:rsid w:val="00E65DD0"/>
    <w:rsid w:val="00E65DEC"/>
    <w:rsid w:val="00E6637F"/>
    <w:rsid w:val="00E66BD5"/>
    <w:rsid w:val="00E676F9"/>
    <w:rsid w:val="00E678C1"/>
    <w:rsid w:val="00E678EB"/>
    <w:rsid w:val="00E67DAB"/>
    <w:rsid w:val="00E67F41"/>
    <w:rsid w:val="00E70E02"/>
    <w:rsid w:val="00E71135"/>
    <w:rsid w:val="00E72488"/>
    <w:rsid w:val="00E72844"/>
    <w:rsid w:val="00E732E7"/>
    <w:rsid w:val="00E73374"/>
    <w:rsid w:val="00E7409F"/>
    <w:rsid w:val="00E740CA"/>
    <w:rsid w:val="00E74120"/>
    <w:rsid w:val="00E749FF"/>
    <w:rsid w:val="00E74E7D"/>
    <w:rsid w:val="00E74F1D"/>
    <w:rsid w:val="00E74FE1"/>
    <w:rsid w:val="00E750ED"/>
    <w:rsid w:val="00E751ED"/>
    <w:rsid w:val="00E75511"/>
    <w:rsid w:val="00E75BFD"/>
    <w:rsid w:val="00E75E5E"/>
    <w:rsid w:val="00E75EA3"/>
    <w:rsid w:val="00E767E0"/>
    <w:rsid w:val="00E76B40"/>
    <w:rsid w:val="00E76EF2"/>
    <w:rsid w:val="00E77206"/>
    <w:rsid w:val="00E77540"/>
    <w:rsid w:val="00E778F2"/>
    <w:rsid w:val="00E7793D"/>
    <w:rsid w:val="00E77D5E"/>
    <w:rsid w:val="00E77D9C"/>
    <w:rsid w:val="00E80F9F"/>
    <w:rsid w:val="00E81F37"/>
    <w:rsid w:val="00E82286"/>
    <w:rsid w:val="00E82F37"/>
    <w:rsid w:val="00E835EB"/>
    <w:rsid w:val="00E837D9"/>
    <w:rsid w:val="00E83BBC"/>
    <w:rsid w:val="00E83CF4"/>
    <w:rsid w:val="00E84165"/>
    <w:rsid w:val="00E84742"/>
    <w:rsid w:val="00E85046"/>
    <w:rsid w:val="00E858DA"/>
    <w:rsid w:val="00E85E25"/>
    <w:rsid w:val="00E86E38"/>
    <w:rsid w:val="00E877D5"/>
    <w:rsid w:val="00E87DFE"/>
    <w:rsid w:val="00E903FE"/>
    <w:rsid w:val="00E907C5"/>
    <w:rsid w:val="00E90899"/>
    <w:rsid w:val="00E90D50"/>
    <w:rsid w:val="00E90D80"/>
    <w:rsid w:val="00E9193F"/>
    <w:rsid w:val="00E93045"/>
    <w:rsid w:val="00E936C6"/>
    <w:rsid w:val="00E9373B"/>
    <w:rsid w:val="00E93BE6"/>
    <w:rsid w:val="00E93D37"/>
    <w:rsid w:val="00E9434A"/>
    <w:rsid w:val="00E94658"/>
    <w:rsid w:val="00E95CB4"/>
    <w:rsid w:val="00E95DE5"/>
    <w:rsid w:val="00E95E94"/>
    <w:rsid w:val="00E9673E"/>
    <w:rsid w:val="00E967FA"/>
    <w:rsid w:val="00E96C46"/>
    <w:rsid w:val="00E96F01"/>
    <w:rsid w:val="00E974D3"/>
    <w:rsid w:val="00E97680"/>
    <w:rsid w:val="00E97E44"/>
    <w:rsid w:val="00EA00F7"/>
    <w:rsid w:val="00EA07A5"/>
    <w:rsid w:val="00EA0C62"/>
    <w:rsid w:val="00EA0E30"/>
    <w:rsid w:val="00EA10D1"/>
    <w:rsid w:val="00EA1774"/>
    <w:rsid w:val="00EA31DC"/>
    <w:rsid w:val="00EA343B"/>
    <w:rsid w:val="00EA36F1"/>
    <w:rsid w:val="00EA483E"/>
    <w:rsid w:val="00EA4EDB"/>
    <w:rsid w:val="00EA5E3D"/>
    <w:rsid w:val="00EA66ED"/>
    <w:rsid w:val="00EA66F1"/>
    <w:rsid w:val="00EA6C19"/>
    <w:rsid w:val="00EA7326"/>
    <w:rsid w:val="00EA7D40"/>
    <w:rsid w:val="00EB00B6"/>
    <w:rsid w:val="00EB057B"/>
    <w:rsid w:val="00EB0738"/>
    <w:rsid w:val="00EB1053"/>
    <w:rsid w:val="00EB10D3"/>
    <w:rsid w:val="00EB156C"/>
    <w:rsid w:val="00EB1C07"/>
    <w:rsid w:val="00EB31C6"/>
    <w:rsid w:val="00EB3291"/>
    <w:rsid w:val="00EB33FA"/>
    <w:rsid w:val="00EB41B6"/>
    <w:rsid w:val="00EB4699"/>
    <w:rsid w:val="00EB4BCE"/>
    <w:rsid w:val="00EB4FC4"/>
    <w:rsid w:val="00EB5610"/>
    <w:rsid w:val="00EB5E73"/>
    <w:rsid w:val="00EB636E"/>
    <w:rsid w:val="00EB63CE"/>
    <w:rsid w:val="00EB7117"/>
    <w:rsid w:val="00EB7216"/>
    <w:rsid w:val="00EC014E"/>
    <w:rsid w:val="00EC0208"/>
    <w:rsid w:val="00EC13FB"/>
    <w:rsid w:val="00EC2459"/>
    <w:rsid w:val="00EC25D4"/>
    <w:rsid w:val="00EC27FA"/>
    <w:rsid w:val="00EC28C5"/>
    <w:rsid w:val="00EC2A43"/>
    <w:rsid w:val="00EC2F0B"/>
    <w:rsid w:val="00EC2F75"/>
    <w:rsid w:val="00EC3C64"/>
    <w:rsid w:val="00EC4A82"/>
    <w:rsid w:val="00EC4C66"/>
    <w:rsid w:val="00EC51C6"/>
    <w:rsid w:val="00EC5789"/>
    <w:rsid w:val="00EC584D"/>
    <w:rsid w:val="00EC5A96"/>
    <w:rsid w:val="00EC5E15"/>
    <w:rsid w:val="00EC6217"/>
    <w:rsid w:val="00EC736C"/>
    <w:rsid w:val="00EC7759"/>
    <w:rsid w:val="00EC7A87"/>
    <w:rsid w:val="00EC7C3B"/>
    <w:rsid w:val="00ED0BA8"/>
    <w:rsid w:val="00ED10BA"/>
    <w:rsid w:val="00ED1BBA"/>
    <w:rsid w:val="00ED1E00"/>
    <w:rsid w:val="00ED2655"/>
    <w:rsid w:val="00ED2694"/>
    <w:rsid w:val="00ED2BDA"/>
    <w:rsid w:val="00ED2C93"/>
    <w:rsid w:val="00ED33FC"/>
    <w:rsid w:val="00ED34F7"/>
    <w:rsid w:val="00ED3B70"/>
    <w:rsid w:val="00ED4088"/>
    <w:rsid w:val="00ED47C6"/>
    <w:rsid w:val="00ED4BA8"/>
    <w:rsid w:val="00ED534B"/>
    <w:rsid w:val="00ED5F01"/>
    <w:rsid w:val="00ED621A"/>
    <w:rsid w:val="00ED6C97"/>
    <w:rsid w:val="00ED6E75"/>
    <w:rsid w:val="00ED71EB"/>
    <w:rsid w:val="00ED756A"/>
    <w:rsid w:val="00ED78C2"/>
    <w:rsid w:val="00ED7C1C"/>
    <w:rsid w:val="00EE05A3"/>
    <w:rsid w:val="00EE064A"/>
    <w:rsid w:val="00EE16FE"/>
    <w:rsid w:val="00EE2063"/>
    <w:rsid w:val="00EE2A04"/>
    <w:rsid w:val="00EE2DF1"/>
    <w:rsid w:val="00EE2F82"/>
    <w:rsid w:val="00EE351F"/>
    <w:rsid w:val="00EE3855"/>
    <w:rsid w:val="00EE3A21"/>
    <w:rsid w:val="00EE3AD7"/>
    <w:rsid w:val="00EE3BD2"/>
    <w:rsid w:val="00EE440E"/>
    <w:rsid w:val="00EE5074"/>
    <w:rsid w:val="00EE528A"/>
    <w:rsid w:val="00EE528D"/>
    <w:rsid w:val="00EE543B"/>
    <w:rsid w:val="00EE5B98"/>
    <w:rsid w:val="00EE6CF4"/>
    <w:rsid w:val="00EE6E3F"/>
    <w:rsid w:val="00EE706B"/>
    <w:rsid w:val="00EE70DA"/>
    <w:rsid w:val="00EE717B"/>
    <w:rsid w:val="00EE7952"/>
    <w:rsid w:val="00EE7AD9"/>
    <w:rsid w:val="00EF068E"/>
    <w:rsid w:val="00EF1204"/>
    <w:rsid w:val="00EF1FCC"/>
    <w:rsid w:val="00EF212D"/>
    <w:rsid w:val="00EF3572"/>
    <w:rsid w:val="00EF3DB9"/>
    <w:rsid w:val="00EF3E6E"/>
    <w:rsid w:val="00EF4297"/>
    <w:rsid w:val="00EF4884"/>
    <w:rsid w:val="00EF59A8"/>
    <w:rsid w:val="00EF63E1"/>
    <w:rsid w:val="00EF6499"/>
    <w:rsid w:val="00EF65B3"/>
    <w:rsid w:val="00EF67F8"/>
    <w:rsid w:val="00EF74A6"/>
    <w:rsid w:val="00F0000E"/>
    <w:rsid w:val="00F018E1"/>
    <w:rsid w:val="00F01B2C"/>
    <w:rsid w:val="00F0235D"/>
    <w:rsid w:val="00F027CF"/>
    <w:rsid w:val="00F02969"/>
    <w:rsid w:val="00F02B49"/>
    <w:rsid w:val="00F0342D"/>
    <w:rsid w:val="00F03B09"/>
    <w:rsid w:val="00F04871"/>
    <w:rsid w:val="00F04F56"/>
    <w:rsid w:val="00F0534B"/>
    <w:rsid w:val="00F05F7C"/>
    <w:rsid w:val="00F06252"/>
    <w:rsid w:val="00F06377"/>
    <w:rsid w:val="00F06831"/>
    <w:rsid w:val="00F07E5A"/>
    <w:rsid w:val="00F07F59"/>
    <w:rsid w:val="00F07F71"/>
    <w:rsid w:val="00F102B0"/>
    <w:rsid w:val="00F112B7"/>
    <w:rsid w:val="00F11473"/>
    <w:rsid w:val="00F11643"/>
    <w:rsid w:val="00F11C71"/>
    <w:rsid w:val="00F1211C"/>
    <w:rsid w:val="00F129C9"/>
    <w:rsid w:val="00F12F8E"/>
    <w:rsid w:val="00F13759"/>
    <w:rsid w:val="00F13928"/>
    <w:rsid w:val="00F13D24"/>
    <w:rsid w:val="00F14E77"/>
    <w:rsid w:val="00F1512D"/>
    <w:rsid w:val="00F15305"/>
    <w:rsid w:val="00F15F28"/>
    <w:rsid w:val="00F15FF5"/>
    <w:rsid w:val="00F1603B"/>
    <w:rsid w:val="00F16B49"/>
    <w:rsid w:val="00F16F7E"/>
    <w:rsid w:val="00F20608"/>
    <w:rsid w:val="00F21A32"/>
    <w:rsid w:val="00F227ED"/>
    <w:rsid w:val="00F23159"/>
    <w:rsid w:val="00F23EC2"/>
    <w:rsid w:val="00F247D2"/>
    <w:rsid w:val="00F253DF"/>
    <w:rsid w:val="00F25417"/>
    <w:rsid w:val="00F254D7"/>
    <w:rsid w:val="00F257D7"/>
    <w:rsid w:val="00F25E3A"/>
    <w:rsid w:val="00F264C0"/>
    <w:rsid w:val="00F2651D"/>
    <w:rsid w:val="00F268C5"/>
    <w:rsid w:val="00F269C0"/>
    <w:rsid w:val="00F274A0"/>
    <w:rsid w:val="00F27599"/>
    <w:rsid w:val="00F27986"/>
    <w:rsid w:val="00F3062E"/>
    <w:rsid w:val="00F30AA7"/>
    <w:rsid w:val="00F30E8F"/>
    <w:rsid w:val="00F3136D"/>
    <w:rsid w:val="00F31884"/>
    <w:rsid w:val="00F31A08"/>
    <w:rsid w:val="00F329C7"/>
    <w:rsid w:val="00F32B3B"/>
    <w:rsid w:val="00F33C2B"/>
    <w:rsid w:val="00F34075"/>
    <w:rsid w:val="00F346C4"/>
    <w:rsid w:val="00F34975"/>
    <w:rsid w:val="00F34AE9"/>
    <w:rsid w:val="00F34AFE"/>
    <w:rsid w:val="00F34B33"/>
    <w:rsid w:val="00F3500A"/>
    <w:rsid w:val="00F35172"/>
    <w:rsid w:val="00F35954"/>
    <w:rsid w:val="00F36256"/>
    <w:rsid w:val="00F36C08"/>
    <w:rsid w:val="00F36D45"/>
    <w:rsid w:val="00F36D64"/>
    <w:rsid w:val="00F374C4"/>
    <w:rsid w:val="00F37B8F"/>
    <w:rsid w:val="00F37DA5"/>
    <w:rsid w:val="00F37F2D"/>
    <w:rsid w:val="00F37FCB"/>
    <w:rsid w:val="00F40333"/>
    <w:rsid w:val="00F4090A"/>
    <w:rsid w:val="00F40C29"/>
    <w:rsid w:val="00F41571"/>
    <w:rsid w:val="00F4165E"/>
    <w:rsid w:val="00F422CD"/>
    <w:rsid w:val="00F42A3D"/>
    <w:rsid w:val="00F42C9C"/>
    <w:rsid w:val="00F4340A"/>
    <w:rsid w:val="00F442E0"/>
    <w:rsid w:val="00F44810"/>
    <w:rsid w:val="00F449FE"/>
    <w:rsid w:val="00F4532A"/>
    <w:rsid w:val="00F4551D"/>
    <w:rsid w:val="00F45751"/>
    <w:rsid w:val="00F46C70"/>
    <w:rsid w:val="00F5238A"/>
    <w:rsid w:val="00F524D8"/>
    <w:rsid w:val="00F544B0"/>
    <w:rsid w:val="00F54631"/>
    <w:rsid w:val="00F548E3"/>
    <w:rsid w:val="00F54AFD"/>
    <w:rsid w:val="00F54E35"/>
    <w:rsid w:val="00F54E4C"/>
    <w:rsid w:val="00F55BB0"/>
    <w:rsid w:val="00F55BBD"/>
    <w:rsid w:val="00F55D28"/>
    <w:rsid w:val="00F5636F"/>
    <w:rsid w:val="00F57F81"/>
    <w:rsid w:val="00F600CF"/>
    <w:rsid w:val="00F60251"/>
    <w:rsid w:val="00F606B1"/>
    <w:rsid w:val="00F60742"/>
    <w:rsid w:val="00F61BAA"/>
    <w:rsid w:val="00F62091"/>
    <w:rsid w:val="00F6309E"/>
    <w:rsid w:val="00F6316D"/>
    <w:rsid w:val="00F643B8"/>
    <w:rsid w:val="00F6478A"/>
    <w:rsid w:val="00F64BDE"/>
    <w:rsid w:val="00F659AA"/>
    <w:rsid w:val="00F66055"/>
    <w:rsid w:val="00F66DDE"/>
    <w:rsid w:val="00F677F8"/>
    <w:rsid w:val="00F6799A"/>
    <w:rsid w:val="00F67D10"/>
    <w:rsid w:val="00F67FBF"/>
    <w:rsid w:val="00F70878"/>
    <w:rsid w:val="00F70999"/>
    <w:rsid w:val="00F70A31"/>
    <w:rsid w:val="00F71024"/>
    <w:rsid w:val="00F71251"/>
    <w:rsid w:val="00F714B1"/>
    <w:rsid w:val="00F715D5"/>
    <w:rsid w:val="00F71891"/>
    <w:rsid w:val="00F71979"/>
    <w:rsid w:val="00F71F8E"/>
    <w:rsid w:val="00F728A5"/>
    <w:rsid w:val="00F731B9"/>
    <w:rsid w:val="00F73858"/>
    <w:rsid w:val="00F74529"/>
    <w:rsid w:val="00F745C5"/>
    <w:rsid w:val="00F747D0"/>
    <w:rsid w:val="00F74DF5"/>
    <w:rsid w:val="00F754B0"/>
    <w:rsid w:val="00F75B11"/>
    <w:rsid w:val="00F75B29"/>
    <w:rsid w:val="00F76997"/>
    <w:rsid w:val="00F77798"/>
    <w:rsid w:val="00F803B9"/>
    <w:rsid w:val="00F80A7F"/>
    <w:rsid w:val="00F81105"/>
    <w:rsid w:val="00F8130A"/>
    <w:rsid w:val="00F81FBD"/>
    <w:rsid w:val="00F82256"/>
    <w:rsid w:val="00F82A0C"/>
    <w:rsid w:val="00F832F1"/>
    <w:rsid w:val="00F8368F"/>
    <w:rsid w:val="00F83BE6"/>
    <w:rsid w:val="00F83E2F"/>
    <w:rsid w:val="00F8404A"/>
    <w:rsid w:val="00F842B9"/>
    <w:rsid w:val="00F850B4"/>
    <w:rsid w:val="00F852DB"/>
    <w:rsid w:val="00F85335"/>
    <w:rsid w:val="00F8572E"/>
    <w:rsid w:val="00F85A0E"/>
    <w:rsid w:val="00F86CF9"/>
    <w:rsid w:val="00F87449"/>
    <w:rsid w:val="00F879FB"/>
    <w:rsid w:val="00F90198"/>
    <w:rsid w:val="00F90464"/>
    <w:rsid w:val="00F90B58"/>
    <w:rsid w:val="00F9123D"/>
    <w:rsid w:val="00F918B9"/>
    <w:rsid w:val="00F920A3"/>
    <w:rsid w:val="00F92AF8"/>
    <w:rsid w:val="00F92BD8"/>
    <w:rsid w:val="00F939A4"/>
    <w:rsid w:val="00F93E2F"/>
    <w:rsid w:val="00F95137"/>
    <w:rsid w:val="00F965AF"/>
    <w:rsid w:val="00F973C9"/>
    <w:rsid w:val="00F97A3D"/>
    <w:rsid w:val="00F97E60"/>
    <w:rsid w:val="00FA0008"/>
    <w:rsid w:val="00FA0361"/>
    <w:rsid w:val="00FA0863"/>
    <w:rsid w:val="00FA114F"/>
    <w:rsid w:val="00FA18C9"/>
    <w:rsid w:val="00FA1980"/>
    <w:rsid w:val="00FA2511"/>
    <w:rsid w:val="00FA2A1A"/>
    <w:rsid w:val="00FA306A"/>
    <w:rsid w:val="00FA3386"/>
    <w:rsid w:val="00FA44FD"/>
    <w:rsid w:val="00FA4729"/>
    <w:rsid w:val="00FA4E6B"/>
    <w:rsid w:val="00FA5452"/>
    <w:rsid w:val="00FA595C"/>
    <w:rsid w:val="00FA59ED"/>
    <w:rsid w:val="00FA5DF6"/>
    <w:rsid w:val="00FA63A4"/>
    <w:rsid w:val="00FA65C5"/>
    <w:rsid w:val="00FA7462"/>
    <w:rsid w:val="00FB00EB"/>
    <w:rsid w:val="00FB04D7"/>
    <w:rsid w:val="00FB064D"/>
    <w:rsid w:val="00FB0C65"/>
    <w:rsid w:val="00FB0E96"/>
    <w:rsid w:val="00FB1A49"/>
    <w:rsid w:val="00FB229F"/>
    <w:rsid w:val="00FB2823"/>
    <w:rsid w:val="00FB2F3C"/>
    <w:rsid w:val="00FB3032"/>
    <w:rsid w:val="00FB30E8"/>
    <w:rsid w:val="00FB3E5E"/>
    <w:rsid w:val="00FB63BF"/>
    <w:rsid w:val="00FB65DC"/>
    <w:rsid w:val="00FB7197"/>
    <w:rsid w:val="00FB7ACB"/>
    <w:rsid w:val="00FB7F21"/>
    <w:rsid w:val="00FC100D"/>
    <w:rsid w:val="00FC118C"/>
    <w:rsid w:val="00FC11B5"/>
    <w:rsid w:val="00FC14D4"/>
    <w:rsid w:val="00FC184F"/>
    <w:rsid w:val="00FC1D3A"/>
    <w:rsid w:val="00FC232E"/>
    <w:rsid w:val="00FC259E"/>
    <w:rsid w:val="00FC265D"/>
    <w:rsid w:val="00FC2664"/>
    <w:rsid w:val="00FC3096"/>
    <w:rsid w:val="00FC32FA"/>
    <w:rsid w:val="00FC3736"/>
    <w:rsid w:val="00FC491A"/>
    <w:rsid w:val="00FC53C4"/>
    <w:rsid w:val="00FC59BE"/>
    <w:rsid w:val="00FC5ECC"/>
    <w:rsid w:val="00FC5FD2"/>
    <w:rsid w:val="00FC6670"/>
    <w:rsid w:val="00FC6691"/>
    <w:rsid w:val="00FC6D47"/>
    <w:rsid w:val="00FC7C9A"/>
    <w:rsid w:val="00FC7CA8"/>
    <w:rsid w:val="00FD133E"/>
    <w:rsid w:val="00FD1CD1"/>
    <w:rsid w:val="00FD1DBA"/>
    <w:rsid w:val="00FD2718"/>
    <w:rsid w:val="00FD2D07"/>
    <w:rsid w:val="00FD3435"/>
    <w:rsid w:val="00FD41C9"/>
    <w:rsid w:val="00FD437A"/>
    <w:rsid w:val="00FD4606"/>
    <w:rsid w:val="00FD4B9A"/>
    <w:rsid w:val="00FD4ED0"/>
    <w:rsid w:val="00FD50A5"/>
    <w:rsid w:val="00FD5743"/>
    <w:rsid w:val="00FD58D2"/>
    <w:rsid w:val="00FD5C15"/>
    <w:rsid w:val="00FD671B"/>
    <w:rsid w:val="00FD6A27"/>
    <w:rsid w:val="00FD6BF9"/>
    <w:rsid w:val="00FD7851"/>
    <w:rsid w:val="00FD795B"/>
    <w:rsid w:val="00FD7DA8"/>
    <w:rsid w:val="00FE02E2"/>
    <w:rsid w:val="00FE192C"/>
    <w:rsid w:val="00FE2196"/>
    <w:rsid w:val="00FE2246"/>
    <w:rsid w:val="00FE2B26"/>
    <w:rsid w:val="00FE4406"/>
    <w:rsid w:val="00FE45D0"/>
    <w:rsid w:val="00FE4707"/>
    <w:rsid w:val="00FE506A"/>
    <w:rsid w:val="00FE529C"/>
    <w:rsid w:val="00FE578E"/>
    <w:rsid w:val="00FE6968"/>
    <w:rsid w:val="00FE7492"/>
    <w:rsid w:val="00FE75D3"/>
    <w:rsid w:val="00FE7634"/>
    <w:rsid w:val="00FE7638"/>
    <w:rsid w:val="00FE790F"/>
    <w:rsid w:val="00FE7A97"/>
    <w:rsid w:val="00FF09C0"/>
    <w:rsid w:val="00FF1560"/>
    <w:rsid w:val="00FF3087"/>
    <w:rsid w:val="00FF309F"/>
    <w:rsid w:val="00FF367E"/>
    <w:rsid w:val="00FF4295"/>
    <w:rsid w:val="00FF451E"/>
    <w:rsid w:val="00FF5ACD"/>
    <w:rsid w:val="00FF6D4E"/>
    <w:rsid w:val="00FF6DB9"/>
    <w:rsid w:val="00FF7820"/>
    <w:rsid w:val="00FF7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3F59E"/>
  <w15:docId w15:val="{95480932-BFAB-4455-A93B-E7C76050F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E5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50E5A"/>
    <w:pPr>
      <w:keepNext/>
      <w:jc w:val="center"/>
      <w:outlineLvl w:val="0"/>
    </w:pPr>
    <w:rPr>
      <w:rFonts w:ascii="Bookman" w:hAnsi="Bookman" w:cs="Arial"/>
      <w:i/>
      <w:iCs/>
      <w:sz w:val="28"/>
      <w:szCs w:val="20"/>
    </w:rPr>
  </w:style>
  <w:style w:type="paragraph" w:styleId="Heading2">
    <w:name w:val="heading 2"/>
    <w:basedOn w:val="Normal"/>
    <w:next w:val="Normal"/>
    <w:link w:val="Heading2Char"/>
    <w:semiHidden/>
    <w:unhideWhenUsed/>
    <w:qFormat/>
    <w:rsid w:val="00650E5A"/>
    <w:pPr>
      <w:keepNext/>
      <w:jc w:val="center"/>
      <w:outlineLvl w:val="1"/>
    </w:pPr>
    <w:rPr>
      <w:rFonts w:ascii="Bookman" w:hAnsi="Bookman" w:cs="Arial"/>
      <w:i/>
      <w:iCs/>
      <w:color w:val="333399"/>
      <w:sz w:val="28"/>
      <w:szCs w:val="20"/>
    </w:rPr>
  </w:style>
  <w:style w:type="paragraph" w:styleId="Heading8">
    <w:name w:val="heading 8"/>
    <w:basedOn w:val="Normal"/>
    <w:next w:val="Normal"/>
    <w:link w:val="Heading8Char"/>
    <w:semiHidden/>
    <w:unhideWhenUsed/>
    <w:qFormat/>
    <w:rsid w:val="00ED7C1C"/>
    <w:pPr>
      <w:keepNext/>
      <w:keepLines/>
      <w:spacing w:before="40"/>
      <w:outlineLvl w:val="7"/>
    </w:pPr>
    <w:rPr>
      <w:rFonts w:ascii="Calibri Light" w:hAnsi="Calibri Light"/>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87431"/>
    <w:pPr>
      <w:spacing w:after="200" w:line="276" w:lineRule="auto"/>
      <w:ind w:left="720"/>
      <w:contextualSpacing/>
    </w:pPr>
    <w:rPr>
      <w:rFonts w:eastAsiaTheme="minorHAnsi" w:cstheme="minorBidi"/>
      <w:szCs w:val="22"/>
    </w:rPr>
  </w:style>
  <w:style w:type="character" w:customStyle="1" w:styleId="Heading1Char">
    <w:name w:val="Heading 1 Char"/>
    <w:basedOn w:val="DefaultParagraphFont"/>
    <w:link w:val="Heading1"/>
    <w:rsid w:val="00650E5A"/>
    <w:rPr>
      <w:rFonts w:ascii="Bookman" w:eastAsia="Times New Roman" w:hAnsi="Bookman" w:cs="Arial"/>
      <w:i/>
      <w:iCs/>
      <w:sz w:val="28"/>
      <w:szCs w:val="20"/>
    </w:rPr>
  </w:style>
  <w:style w:type="character" w:customStyle="1" w:styleId="Heading2Char">
    <w:name w:val="Heading 2 Char"/>
    <w:basedOn w:val="DefaultParagraphFont"/>
    <w:link w:val="Heading2"/>
    <w:semiHidden/>
    <w:rsid w:val="00650E5A"/>
    <w:rPr>
      <w:rFonts w:ascii="Bookman" w:eastAsia="Times New Roman" w:hAnsi="Bookman" w:cs="Arial"/>
      <w:i/>
      <w:iCs/>
      <w:color w:val="333399"/>
      <w:sz w:val="28"/>
      <w:szCs w:val="20"/>
    </w:rPr>
  </w:style>
  <w:style w:type="paragraph" w:styleId="Header">
    <w:name w:val="header"/>
    <w:basedOn w:val="Normal"/>
    <w:link w:val="HeaderChar"/>
    <w:uiPriority w:val="99"/>
    <w:unhideWhenUsed/>
    <w:rsid w:val="00897F08"/>
    <w:pPr>
      <w:tabs>
        <w:tab w:val="center" w:pos="4680"/>
        <w:tab w:val="right" w:pos="9360"/>
      </w:tabs>
    </w:pPr>
  </w:style>
  <w:style w:type="character" w:customStyle="1" w:styleId="HeaderChar">
    <w:name w:val="Header Char"/>
    <w:basedOn w:val="DefaultParagraphFont"/>
    <w:link w:val="Header"/>
    <w:uiPriority w:val="99"/>
    <w:rsid w:val="00897F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7F08"/>
    <w:pPr>
      <w:tabs>
        <w:tab w:val="center" w:pos="4680"/>
        <w:tab w:val="right" w:pos="9360"/>
      </w:tabs>
    </w:pPr>
  </w:style>
  <w:style w:type="character" w:customStyle="1" w:styleId="FooterChar">
    <w:name w:val="Footer Char"/>
    <w:basedOn w:val="DefaultParagraphFont"/>
    <w:link w:val="Footer"/>
    <w:uiPriority w:val="99"/>
    <w:rsid w:val="00897F08"/>
    <w:rPr>
      <w:rFonts w:ascii="Times New Roman" w:eastAsia="Times New Roman" w:hAnsi="Times New Roman" w:cs="Times New Roman"/>
      <w:sz w:val="24"/>
      <w:szCs w:val="24"/>
    </w:rPr>
  </w:style>
  <w:style w:type="paragraph" w:styleId="BodyText2">
    <w:name w:val="Body Text 2"/>
    <w:basedOn w:val="Normal"/>
    <w:link w:val="BodyText2Char"/>
    <w:uiPriority w:val="99"/>
    <w:rsid w:val="00281FEB"/>
    <w:pPr>
      <w:ind w:firstLine="720"/>
    </w:pPr>
    <w:rPr>
      <w:szCs w:val="20"/>
    </w:rPr>
  </w:style>
  <w:style w:type="character" w:customStyle="1" w:styleId="BodyText2Char">
    <w:name w:val="Body Text 2 Char"/>
    <w:basedOn w:val="DefaultParagraphFont"/>
    <w:link w:val="BodyText2"/>
    <w:uiPriority w:val="99"/>
    <w:rsid w:val="00281FEB"/>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34B2A"/>
    <w:rPr>
      <w:color w:val="0000FF" w:themeColor="hyperlink"/>
      <w:u w:val="single"/>
    </w:rPr>
  </w:style>
  <w:style w:type="character" w:styleId="FollowedHyperlink">
    <w:name w:val="FollowedHyperlink"/>
    <w:basedOn w:val="DefaultParagraphFont"/>
    <w:unhideWhenUsed/>
    <w:rsid w:val="000E39A0"/>
    <w:rPr>
      <w:color w:val="800080" w:themeColor="followedHyperlink"/>
      <w:u w:val="single"/>
    </w:rPr>
  </w:style>
  <w:style w:type="paragraph" w:styleId="BodyText">
    <w:name w:val="Body Text"/>
    <w:basedOn w:val="Normal"/>
    <w:link w:val="BodyTextChar"/>
    <w:uiPriority w:val="1"/>
    <w:unhideWhenUsed/>
    <w:qFormat/>
    <w:rsid w:val="00ED7C1C"/>
    <w:pPr>
      <w:spacing w:after="120"/>
    </w:pPr>
  </w:style>
  <w:style w:type="character" w:customStyle="1" w:styleId="BodyTextChar">
    <w:name w:val="Body Text Char"/>
    <w:basedOn w:val="DefaultParagraphFont"/>
    <w:link w:val="BodyText"/>
    <w:uiPriority w:val="1"/>
    <w:rsid w:val="00ED7C1C"/>
    <w:rPr>
      <w:rFonts w:ascii="Times New Roman" w:eastAsia="Times New Roman" w:hAnsi="Times New Roman" w:cs="Times New Roman"/>
      <w:sz w:val="24"/>
      <w:szCs w:val="24"/>
    </w:rPr>
  </w:style>
  <w:style w:type="paragraph" w:customStyle="1" w:styleId="Heading81">
    <w:name w:val="Heading 81"/>
    <w:basedOn w:val="Normal"/>
    <w:next w:val="Normal"/>
    <w:semiHidden/>
    <w:unhideWhenUsed/>
    <w:qFormat/>
    <w:rsid w:val="00ED7C1C"/>
    <w:pPr>
      <w:keepNext/>
      <w:keepLines/>
      <w:spacing w:before="40"/>
      <w:outlineLvl w:val="7"/>
    </w:pPr>
    <w:rPr>
      <w:rFonts w:ascii="Calibri Light" w:hAnsi="Calibri Light"/>
      <w:color w:val="272727"/>
      <w:sz w:val="21"/>
      <w:szCs w:val="21"/>
    </w:rPr>
  </w:style>
  <w:style w:type="numbering" w:customStyle="1" w:styleId="NoList1">
    <w:name w:val="No List1"/>
    <w:next w:val="NoList"/>
    <w:uiPriority w:val="99"/>
    <w:semiHidden/>
    <w:unhideWhenUsed/>
    <w:rsid w:val="00ED7C1C"/>
  </w:style>
  <w:style w:type="paragraph" w:customStyle="1" w:styleId="ExecOffice">
    <w:name w:val="Exec Office"/>
    <w:basedOn w:val="Normal"/>
    <w:rsid w:val="00ED7C1C"/>
    <w:pPr>
      <w:framePr w:w="6927" w:hSpace="187" w:wrap="notBeside" w:vAnchor="text" w:hAnchor="page" w:x="3594" w:y="1"/>
      <w:jc w:val="center"/>
    </w:pPr>
    <w:rPr>
      <w:rFonts w:ascii="Arial" w:hAnsi="Arial"/>
      <w:sz w:val="28"/>
      <w:szCs w:val="20"/>
    </w:rPr>
  </w:style>
  <w:style w:type="paragraph" w:customStyle="1" w:styleId="Weld">
    <w:name w:val="Weld"/>
    <w:basedOn w:val="Normal"/>
    <w:rsid w:val="00ED7C1C"/>
    <w:pPr>
      <w:framePr w:hSpace="187" w:wrap="notBeside" w:vAnchor="text" w:hAnchor="page" w:x="546" w:y="141"/>
      <w:jc w:val="center"/>
    </w:pPr>
    <w:rPr>
      <w:rFonts w:ascii="Arial Rounded MT Bold" w:hAnsi="Arial Rounded MT Bold"/>
      <w:sz w:val="16"/>
      <w:szCs w:val="20"/>
    </w:rPr>
  </w:style>
  <w:style w:type="paragraph" w:customStyle="1" w:styleId="Governor">
    <w:name w:val="Governor"/>
    <w:basedOn w:val="Normal"/>
    <w:rsid w:val="00ED7C1C"/>
    <w:pPr>
      <w:framePr w:hSpace="187" w:wrap="notBeside" w:vAnchor="text" w:hAnchor="page" w:x="546" w:y="141"/>
      <w:spacing w:after="120"/>
      <w:jc w:val="center"/>
    </w:pPr>
    <w:rPr>
      <w:rFonts w:ascii="Arial Rounded MT Bold" w:hAnsi="Arial Rounded MT Bold"/>
      <w:sz w:val="14"/>
      <w:szCs w:val="20"/>
    </w:rPr>
  </w:style>
  <w:style w:type="paragraph" w:styleId="BalloonText">
    <w:name w:val="Balloon Text"/>
    <w:basedOn w:val="Normal"/>
    <w:link w:val="BalloonTextChar"/>
    <w:rsid w:val="00ED7C1C"/>
    <w:rPr>
      <w:rFonts w:ascii="Tahoma" w:hAnsi="Tahoma" w:cs="Tahoma"/>
      <w:sz w:val="16"/>
      <w:szCs w:val="16"/>
    </w:rPr>
  </w:style>
  <w:style w:type="character" w:customStyle="1" w:styleId="BalloonTextChar">
    <w:name w:val="Balloon Text Char"/>
    <w:basedOn w:val="DefaultParagraphFont"/>
    <w:link w:val="BalloonText"/>
    <w:rsid w:val="00ED7C1C"/>
    <w:rPr>
      <w:rFonts w:ascii="Tahoma" w:eastAsia="Times New Roman" w:hAnsi="Tahoma" w:cs="Tahoma"/>
      <w:sz w:val="16"/>
      <w:szCs w:val="16"/>
    </w:rPr>
  </w:style>
  <w:style w:type="paragraph" w:styleId="NormalWeb">
    <w:name w:val="Normal (Web)"/>
    <w:basedOn w:val="Normal"/>
    <w:uiPriority w:val="99"/>
    <w:rsid w:val="00ED7C1C"/>
    <w:pPr>
      <w:spacing w:before="100" w:beforeAutospacing="1" w:after="100" w:afterAutospacing="1"/>
    </w:pPr>
    <w:rPr>
      <w:rFonts w:ascii="Arial Unicode MS" w:cs="Arial Unicode MS"/>
      <w:color w:val="000000"/>
    </w:rPr>
  </w:style>
  <w:style w:type="character" w:styleId="CommentReference">
    <w:name w:val="annotation reference"/>
    <w:uiPriority w:val="99"/>
    <w:rsid w:val="00ED7C1C"/>
    <w:rPr>
      <w:sz w:val="16"/>
      <w:szCs w:val="16"/>
    </w:rPr>
  </w:style>
  <w:style w:type="paragraph" w:styleId="CommentText">
    <w:name w:val="annotation text"/>
    <w:basedOn w:val="Normal"/>
    <w:link w:val="CommentTextChar"/>
    <w:uiPriority w:val="99"/>
    <w:rsid w:val="00ED7C1C"/>
    <w:rPr>
      <w:sz w:val="20"/>
      <w:szCs w:val="20"/>
    </w:rPr>
  </w:style>
  <w:style w:type="character" w:customStyle="1" w:styleId="CommentTextChar">
    <w:name w:val="Comment Text Char"/>
    <w:basedOn w:val="DefaultParagraphFont"/>
    <w:link w:val="CommentText"/>
    <w:uiPriority w:val="99"/>
    <w:rsid w:val="00ED7C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ED7C1C"/>
    <w:rPr>
      <w:b/>
      <w:bCs/>
    </w:rPr>
  </w:style>
  <w:style w:type="character" w:customStyle="1" w:styleId="CommentSubjectChar">
    <w:name w:val="Comment Subject Char"/>
    <w:basedOn w:val="CommentTextChar"/>
    <w:link w:val="CommentSubject"/>
    <w:rsid w:val="00ED7C1C"/>
    <w:rPr>
      <w:rFonts w:ascii="Times New Roman" w:eastAsia="Times New Roman" w:hAnsi="Times New Roman" w:cs="Times New Roman"/>
      <w:b/>
      <w:bCs/>
      <w:sz w:val="20"/>
      <w:szCs w:val="20"/>
    </w:rPr>
  </w:style>
  <w:style w:type="character" w:customStyle="1" w:styleId="UnresolvedMention1">
    <w:name w:val="Unresolved Mention1"/>
    <w:uiPriority w:val="99"/>
    <w:semiHidden/>
    <w:unhideWhenUsed/>
    <w:rsid w:val="00ED7C1C"/>
    <w:rPr>
      <w:color w:val="808080"/>
      <w:shd w:val="clear" w:color="auto" w:fill="E6E6E6"/>
    </w:rPr>
  </w:style>
  <w:style w:type="paragraph" w:styleId="Revision">
    <w:name w:val="Revision"/>
    <w:hidden/>
    <w:uiPriority w:val="99"/>
    <w:semiHidden/>
    <w:rsid w:val="00ED7C1C"/>
    <w:pPr>
      <w:spacing w:after="0" w:line="240" w:lineRule="auto"/>
    </w:pPr>
    <w:rPr>
      <w:rFonts w:ascii="Times New Roman" w:eastAsia="Times New Roman" w:hAnsi="Times New Roman" w:cs="Times New Roman"/>
      <w:sz w:val="24"/>
      <w:szCs w:val="20"/>
    </w:rPr>
  </w:style>
  <w:style w:type="paragraph" w:styleId="FootnoteText">
    <w:name w:val="footnote text"/>
    <w:basedOn w:val="Normal"/>
    <w:link w:val="FootnoteTextChar"/>
    <w:rsid w:val="00ED7C1C"/>
    <w:rPr>
      <w:sz w:val="20"/>
      <w:szCs w:val="20"/>
    </w:rPr>
  </w:style>
  <w:style w:type="character" w:customStyle="1" w:styleId="FootnoteTextChar">
    <w:name w:val="Footnote Text Char"/>
    <w:basedOn w:val="DefaultParagraphFont"/>
    <w:link w:val="FootnoteText"/>
    <w:rsid w:val="00ED7C1C"/>
    <w:rPr>
      <w:rFonts w:ascii="Times New Roman" w:eastAsia="Times New Roman" w:hAnsi="Times New Roman" w:cs="Times New Roman"/>
      <w:sz w:val="20"/>
      <w:szCs w:val="20"/>
    </w:rPr>
  </w:style>
  <w:style w:type="character" w:styleId="FootnoteReference">
    <w:name w:val="footnote reference"/>
    <w:rsid w:val="00ED7C1C"/>
    <w:rPr>
      <w:vertAlign w:val="superscript"/>
    </w:rPr>
  </w:style>
  <w:style w:type="character" w:customStyle="1" w:styleId="UnresolvedMention2">
    <w:name w:val="Unresolved Mention2"/>
    <w:basedOn w:val="DefaultParagraphFont"/>
    <w:uiPriority w:val="99"/>
    <w:semiHidden/>
    <w:unhideWhenUsed/>
    <w:rsid w:val="00ED7C1C"/>
    <w:rPr>
      <w:color w:val="605E5C"/>
      <w:shd w:val="clear" w:color="auto" w:fill="E1DFDD"/>
    </w:rPr>
  </w:style>
  <w:style w:type="character" w:styleId="Strong">
    <w:name w:val="Strong"/>
    <w:basedOn w:val="DefaultParagraphFont"/>
    <w:uiPriority w:val="22"/>
    <w:qFormat/>
    <w:rsid w:val="00ED7C1C"/>
    <w:rPr>
      <w:b/>
      <w:bCs/>
    </w:rPr>
  </w:style>
  <w:style w:type="character" w:customStyle="1" w:styleId="UnresolvedMention3">
    <w:name w:val="Unresolved Mention3"/>
    <w:basedOn w:val="DefaultParagraphFont"/>
    <w:uiPriority w:val="99"/>
    <w:semiHidden/>
    <w:unhideWhenUsed/>
    <w:rsid w:val="00ED7C1C"/>
    <w:rPr>
      <w:color w:val="605E5C"/>
      <w:shd w:val="clear" w:color="auto" w:fill="E1DFDD"/>
    </w:rPr>
  </w:style>
  <w:style w:type="character" w:customStyle="1" w:styleId="xn-person">
    <w:name w:val="xn-person"/>
    <w:basedOn w:val="DefaultParagraphFont"/>
    <w:rsid w:val="00ED7C1C"/>
  </w:style>
  <w:style w:type="paragraph" w:customStyle="1" w:styleId="CM27">
    <w:name w:val="CM27"/>
    <w:basedOn w:val="Normal"/>
    <w:uiPriority w:val="99"/>
    <w:rsid w:val="00ED7C1C"/>
    <w:pPr>
      <w:autoSpaceDE w:val="0"/>
      <w:autoSpaceDN w:val="0"/>
    </w:pPr>
    <w:rPr>
      <w:rFonts w:eastAsia="Calibri"/>
    </w:rPr>
  </w:style>
  <w:style w:type="paragraph" w:customStyle="1" w:styleId="TableParagraph">
    <w:name w:val="Table Paragraph"/>
    <w:basedOn w:val="Normal"/>
    <w:uiPriority w:val="1"/>
    <w:qFormat/>
    <w:rsid w:val="00ED7C1C"/>
    <w:pPr>
      <w:widowControl w:val="0"/>
    </w:pPr>
    <w:rPr>
      <w:rFonts w:ascii="Calibri" w:eastAsia="Calibri" w:hAnsi="Calibri"/>
      <w:sz w:val="22"/>
      <w:szCs w:val="22"/>
    </w:rPr>
  </w:style>
  <w:style w:type="character" w:styleId="PlaceholderText">
    <w:name w:val="Placeholder Text"/>
    <w:basedOn w:val="DefaultParagraphFont"/>
    <w:uiPriority w:val="99"/>
    <w:semiHidden/>
    <w:rsid w:val="00ED7C1C"/>
    <w:rPr>
      <w:color w:val="808080"/>
    </w:rPr>
  </w:style>
  <w:style w:type="character" w:customStyle="1" w:styleId="Heading8Char">
    <w:name w:val="Heading 8 Char"/>
    <w:basedOn w:val="DefaultParagraphFont"/>
    <w:link w:val="Heading8"/>
    <w:semiHidden/>
    <w:rsid w:val="00ED7C1C"/>
    <w:rPr>
      <w:rFonts w:ascii="Calibri Light" w:eastAsia="Times New Roman" w:hAnsi="Calibri Light" w:cs="Times New Roman"/>
      <w:color w:val="272727"/>
      <w:sz w:val="21"/>
      <w:szCs w:val="21"/>
    </w:rPr>
  </w:style>
  <w:style w:type="table" w:styleId="TableGrid">
    <w:name w:val="Table Grid"/>
    <w:basedOn w:val="TableNormal"/>
    <w:uiPriority w:val="59"/>
    <w:rsid w:val="00ED7C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D7C1C"/>
    <w:rPr>
      <w:i/>
      <w:iCs/>
    </w:rPr>
  </w:style>
  <w:style w:type="character" w:customStyle="1" w:styleId="ListParagraphChar">
    <w:name w:val="List Paragraph Char"/>
    <w:link w:val="ListParagraph"/>
    <w:uiPriority w:val="34"/>
    <w:rsid w:val="00ED7C1C"/>
    <w:rPr>
      <w:rFonts w:ascii="Times New Roman" w:hAnsi="Times New Roman"/>
      <w:sz w:val="24"/>
    </w:rPr>
  </w:style>
  <w:style w:type="paragraph" w:styleId="BlockText">
    <w:name w:val="Block Text"/>
    <w:basedOn w:val="Normal"/>
    <w:rsid w:val="00ED7C1C"/>
    <w:pPr>
      <w:widowControl w:val="0"/>
      <w:tabs>
        <w:tab w:val="left" w:pos="9000"/>
      </w:tabs>
      <w:spacing w:before="120"/>
      <w:ind w:left="180" w:right="360" w:hanging="180"/>
    </w:pPr>
    <w:rPr>
      <w:sz w:val="23"/>
      <w:szCs w:val="22"/>
    </w:rPr>
  </w:style>
  <w:style w:type="character" w:customStyle="1" w:styleId="UnresolvedMention4">
    <w:name w:val="Unresolved Mention4"/>
    <w:basedOn w:val="DefaultParagraphFont"/>
    <w:uiPriority w:val="99"/>
    <w:semiHidden/>
    <w:unhideWhenUsed/>
    <w:rsid w:val="00ED7C1C"/>
    <w:rPr>
      <w:color w:val="605E5C"/>
      <w:shd w:val="clear" w:color="auto" w:fill="E1DFDD"/>
    </w:rPr>
  </w:style>
  <w:style w:type="paragraph" w:customStyle="1" w:styleId="Default">
    <w:name w:val="Default"/>
    <w:rsid w:val="00ED7C1C"/>
    <w:pPr>
      <w:autoSpaceDE w:val="0"/>
      <w:autoSpaceDN w:val="0"/>
      <w:adjustRightInd w:val="0"/>
      <w:spacing w:after="0" w:line="240" w:lineRule="auto"/>
    </w:pPr>
    <w:rPr>
      <w:rFonts w:ascii="Times New Roman" w:eastAsia="Arial" w:hAnsi="Times New Roman" w:cs="Times New Roman"/>
      <w:color w:val="000000"/>
      <w:sz w:val="24"/>
      <w:szCs w:val="24"/>
    </w:rPr>
  </w:style>
  <w:style w:type="character" w:customStyle="1" w:styleId="Heading8Char1">
    <w:name w:val="Heading 8 Char1"/>
    <w:basedOn w:val="DefaultParagraphFont"/>
    <w:uiPriority w:val="9"/>
    <w:semiHidden/>
    <w:rsid w:val="00ED7C1C"/>
    <w:rPr>
      <w:rFonts w:asciiTheme="majorHAnsi" w:eastAsiaTheme="majorEastAsia" w:hAnsiTheme="majorHAnsi" w:cstheme="majorBidi"/>
      <w:color w:val="272727" w:themeColor="text1" w:themeTint="D8"/>
      <w:sz w:val="21"/>
      <w:szCs w:val="21"/>
    </w:rPr>
  </w:style>
  <w:style w:type="table" w:customStyle="1" w:styleId="TableGrid1">
    <w:name w:val="Table Grid1"/>
    <w:basedOn w:val="TableNormal"/>
    <w:next w:val="TableGrid"/>
    <w:uiPriority w:val="59"/>
    <w:rsid w:val="00A13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B4739"/>
    <w:rPr>
      <w:color w:val="605E5C"/>
      <w:shd w:val="clear" w:color="auto" w:fill="E1DFDD"/>
    </w:rPr>
  </w:style>
  <w:style w:type="paragraph" w:customStyle="1" w:styleId="paragraph">
    <w:name w:val="paragraph"/>
    <w:basedOn w:val="Normal"/>
    <w:rsid w:val="00C275C5"/>
    <w:pPr>
      <w:spacing w:before="100" w:beforeAutospacing="1" w:after="100" w:afterAutospacing="1"/>
    </w:pPr>
  </w:style>
  <w:style w:type="character" w:customStyle="1" w:styleId="normaltextrun">
    <w:name w:val="normaltextrun"/>
    <w:basedOn w:val="DefaultParagraphFont"/>
    <w:rsid w:val="00C275C5"/>
  </w:style>
  <w:style w:type="table" w:customStyle="1" w:styleId="TableGrid2">
    <w:name w:val="Table Grid2"/>
    <w:basedOn w:val="TableNormal"/>
    <w:next w:val="TableGrid"/>
    <w:uiPriority w:val="39"/>
    <w:rsid w:val="00423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6104">
      <w:bodyDiv w:val="1"/>
      <w:marLeft w:val="0"/>
      <w:marRight w:val="0"/>
      <w:marTop w:val="0"/>
      <w:marBottom w:val="0"/>
      <w:divBdr>
        <w:top w:val="none" w:sz="0" w:space="0" w:color="auto"/>
        <w:left w:val="none" w:sz="0" w:space="0" w:color="auto"/>
        <w:bottom w:val="none" w:sz="0" w:space="0" w:color="auto"/>
        <w:right w:val="none" w:sz="0" w:space="0" w:color="auto"/>
      </w:divBdr>
    </w:div>
    <w:div w:id="79259250">
      <w:bodyDiv w:val="1"/>
      <w:marLeft w:val="0"/>
      <w:marRight w:val="0"/>
      <w:marTop w:val="0"/>
      <w:marBottom w:val="0"/>
      <w:divBdr>
        <w:top w:val="none" w:sz="0" w:space="0" w:color="auto"/>
        <w:left w:val="none" w:sz="0" w:space="0" w:color="auto"/>
        <w:bottom w:val="none" w:sz="0" w:space="0" w:color="auto"/>
        <w:right w:val="none" w:sz="0" w:space="0" w:color="auto"/>
      </w:divBdr>
    </w:div>
    <w:div w:id="223293390">
      <w:bodyDiv w:val="1"/>
      <w:marLeft w:val="0"/>
      <w:marRight w:val="0"/>
      <w:marTop w:val="0"/>
      <w:marBottom w:val="0"/>
      <w:divBdr>
        <w:top w:val="none" w:sz="0" w:space="0" w:color="auto"/>
        <w:left w:val="none" w:sz="0" w:space="0" w:color="auto"/>
        <w:bottom w:val="none" w:sz="0" w:space="0" w:color="auto"/>
        <w:right w:val="none" w:sz="0" w:space="0" w:color="auto"/>
      </w:divBdr>
    </w:div>
    <w:div w:id="323247785">
      <w:bodyDiv w:val="1"/>
      <w:marLeft w:val="0"/>
      <w:marRight w:val="0"/>
      <w:marTop w:val="0"/>
      <w:marBottom w:val="0"/>
      <w:divBdr>
        <w:top w:val="none" w:sz="0" w:space="0" w:color="auto"/>
        <w:left w:val="none" w:sz="0" w:space="0" w:color="auto"/>
        <w:bottom w:val="none" w:sz="0" w:space="0" w:color="auto"/>
        <w:right w:val="none" w:sz="0" w:space="0" w:color="auto"/>
      </w:divBdr>
    </w:div>
    <w:div w:id="328367087">
      <w:bodyDiv w:val="1"/>
      <w:marLeft w:val="0"/>
      <w:marRight w:val="0"/>
      <w:marTop w:val="0"/>
      <w:marBottom w:val="0"/>
      <w:divBdr>
        <w:top w:val="none" w:sz="0" w:space="0" w:color="auto"/>
        <w:left w:val="none" w:sz="0" w:space="0" w:color="auto"/>
        <w:bottom w:val="none" w:sz="0" w:space="0" w:color="auto"/>
        <w:right w:val="none" w:sz="0" w:space="0" w:color="auto"/>
      </w:divBdr>
    </w:div>
    <w:div w:id="340162803">
      <w:bodyDiv w:val="1"/>
      <w:marLeft w:val="0"/>
      <w:marRight w:val="0"/>
      <w:marTop w:val="0"/>
      <w:marBottom w:val="0"/>
      <w:divBdr>
        <w:top w:val="none" w:sz="0" w:space="0" w:color="auto"/>
        <w:left w:val="none" w:sz="0" w:space="0" w:color="auto"/>
        <w:bottom w:val="none" w:sz="0" w:space="0" w:color="auto"/>
        <w:right w:val="none" w:sz="0" w:space="0" w:color="auto"/>
      </w:divBdr>
    </w:div>
    <w:div w:id="476338322">
      <w:bodyDiv w:val="1"/>
      <w:marLeft w:val="0"/>
      <w:marRight w:val="0"/>
      <w:marTop w:val="0"/>
      <w:marBottom w:val="0"/>
      <w:divBdr>
        <w:top w:val="none" w:sz="0" w:space="0" w:color="auto"/>
        <w:left w:val="none" w:sz="0" w:space="0" w:color="auto"/>
        <w:bottom w:val="none" w:sz="0" w:space="0" w:color="auto"/>
        <w:right w:val="none" w:sz="0" w:space="0" w:color="auto"/>
      </w:divBdr>
    </w:div>
    <w:div w:id="603683659">
      <w:bodyDiv w:val="1"/>
      <w:marLeft w:val="0"/>
      <w:marRight w:val="0"/>
      <w:marTop w:val="0"/>
      <w:marBottom w:val="0"/>
      <w:divBdr>
        <w:top w:val="none" w:sz="0" w:space="0" w:color="auto"/>
        <w:left w:val="none" w:sz="0" w:space="0" w:color="auto"/>
        <w:bottom w:val="none" w:sz="0" w:space="0" w:color="auto"/>
        <w:right w:val="none" w:sz="0" w:space="0" w:color="auto"/>
      </w:divBdr>
    </w:div>
    <w:div w:id="609706835">
      <w:bodyDiv w:val="1"/>
      <w:marLeft w:val="0"/>
      <w:marRight w:val="0"/>
      <w:marTop w:val="0"/>
      <w:marBottom w:val="0"/>
      <w:divBdr>
        <w:top w:val="none" w:sz="0" w:space="0" w:color="auto"/>
        <w:left w:val="none" w:sz="0" w:space="0" w:color="auto"/>
        <w:bottom w:val="none" w:sz="0" w:space="0" w:color="auto"/>
        <w:right w:val="none" w:sz="0" w:space="0" w:color="auto"/>
      </w:divBdr>
    </w:div>
    <w:div w:id="755439568">
      <w:bodyDiv w:val="1"/>
      <w:marLeft w:val="0"/>
      <w:marRight w:val="0"/>
      <w:marTop w:val="0"/>
      <w:marBottom w:val="0"/>
      <w:divBdr>
        <w:top w:val="none" w:sz="0" w:space="0" w:color="auto"/>
        <w:left w:val="none" w:sz="0" w:space="0" w:color="auto"/>
        <w:bottom w:val="none" w:sz="0" w:space="0" w:color="auto"/>
        <w:right w:val="none" w:sz="0" w:space="0" w:color="auto"/>
      </w:divBdr>
    </w:div>
    <w:div w:id="878279704">
      <w:bodyDiv w:val="1"/>
      <w:marLeft w:val="0"/>
      <w:marRight w:val="0"/>
      <w:marTop w:val="0"/>
      <w:marBottom w:val="0"/>
      <w:divBdr>
        <w:top w:val="none" w:sz="0" w:space="0" w:color="auto"/>
        <w:left w:val="none" w:sz="0" w:space="0" w:color="auto"/>
        <w:bottom w:val="none" w:sz="0" w:space="0" w:color="auto"/>
        <w:right w:val="none" w:sz="0" w:space="0" w:color="auto"/>
      </w:divBdr>
    </w:div>
    <w:div w:id="927151853">
      <w:bodyDiv w:val="1"/>
      <w:marLeft w:val="0"/>
      <w:marRight w:val="0"/>
      <w:marTop w:val="0"/>
      <w:marBottom w:val="0"/>
      <w:divBdr>
        <w:top w:val="none" w:sz="0" w:space="0" w:color="auto"/>
        <w:left w:val="none" w:sz="0" w:space="0" w:color="auto"/>
        <w:bottom w:val="none" w:sz="0" w:space="0" w:color="auto"/>
        <w:right w:val="none" w:sz="0" w:space="0" w:color="auto"/>
      </w:divBdr>
    </w:div>
    <w:div w:id="1022825352">
      <w:bodyDiv w:val="1"/>
      <w:marLeft w:val="0"/>
      <w:marRight w:val="0"/>
      <w:marTop w:val="0"/>
      <w:marBottom w:val="0"/>
      <w:divBdr>
        <w:top w:val="none" w:sz="0" w:space="0" w:color="auto"/>
        <w:left w:val="none" w:sz="0" w:space="0" w:color="auto"/>
        <w:bottom w:val="none" w:sz="0" w:space="0" w:color="auto"/>
        <w:right w:val="none" w:sz="0" w:space="0" w:color="auto"/>
      </w:divBdr>
    </w:div>
    <w:div w:id="1050569594">
      <w:bodyDiv w:val="1"/>
      <w:marLeft w:val="0"/>
      <w:marRight w:val="0"/>
      <w:marTop w:val="0"/>
      <w:marBottom w:val="0"/>
      <w:divBdr>
        <w:top w:val="none" w:sz="0" w:space="0" w:color="auto"/>
        <w:left w:val="none" w:sz="0" w:space="0" w:color="auto"/>
        <w:bottom w:val="none" w:sz="0" w:space="0" w:color="auto"/>
        <w:right w:val="none" w:sz="0" w:space="0" w:color="auto"/>
      </w:divBdr>
    </w:div>
    <w:div w:id="1100760912">
      <w:bodyDiv w:val="1"/>
      <w:marLeft w:val="0"/>
      <w:marRight w:val="0"/>
      <w:marTop w:val="0"/>
      <w:marBottom w:val="0"/>
      <w:divBdr>
        <w:top w:val="none" w:sz="0" w:space="0" w:color="auto"/>
        <w:left w:val="none" w:sz="0" w:space="0" w:color="auto"/>
        <w:bottom w:val="none" w:sz="0" w:space="0" w:color="auto"/>
        <w:right w:val="none" w:sz="0" w:space="0" w:color="auto"/>
      </w:divBdr>
    </w:div>
    <w:div w:id="1104494619">
      <w:bodyDiv w:val="1"/>
      <w:marLeft w:val="0"/>
      <w:marRight w:val="0"/>
      <w:marTop w:val="0"/>
      <w:marBottom w:val="0"/>
      <w:divBdr>
        <w:top w:val="none" w:sz="0" w:space="0" w:color="auto"/>
        <w:left w:val="none" w:sz="0" w:space="0" w:color="auto"/>
        <w:bottom w:val="none" w:sz="0" w:space="0" w:color="auto"/>
        <w:right w:val="none" w:sz="0" w:space="0" w:color="auto"/>
      </w:divBdr>
    </w:div>
    <w:div w:id="1173228695">
      <w:bodyDiv w:val="1"/>
      <w:marLeft w:val="0"/>
      <w:marRight w:val="0"/>
      <w:marTop w:val="0"/>
      <w:marBottom w:val="0"/>
      <w:divBdr>
        <w:top w:val="none" w:sz="0" w:space="0" w:color="auto"/>
        <w:left w:val="none" w:sz="0" w:space="0" w:color="auto"/>
        <w:bottom w:val="none" w:sz="0" w:space="0" w:color="auto"/>
        <w:right w:val="none" w:sz="0" w:space="0" w:color="auto"/>
      </w:divBdr>
    </w:div>
    <w:div w:id="1270620452">
      <w:bodyDiv w:val="1"/>
      <w:marLeft w:val="0"/>
      <w:marRight w:val="0"/>
      <w:marTop w:val="0"/>
      <w:marBottom w:val="0"/>
      <w:divBdr>
        <w:top w:val="none" w:sz="0" w:space="0" w:color="auto"/>
        <w:left w:val="none" w:sz="0" w:space="0" w:color="auto"/>
        <w:bottom w:val="none" w:sz="0" w:space="0" w:color="auto"/>
        <w:right w:val="none" w:sz="0" w:space="0" w:color="auto"/>
      </w:divBdr>
    </w:div>
    <w:div w:id="1485315154">
      <w:bodyDiv w:val="1"/>
      <w:marLeft w:val="0"/>
      <w:marRight w:val="0"/>
      <w:marTop w:val="0"/>
      <w:marBottom w:val="0"/>
      <w:divBdr>
        <w:top w:val="none" w:sz="0" w:space="0" w:color="auto"/>
        <w:left w:val="none" w:sz="0" w:space="0" w:color="auto"/>
        <w:bottom w:val="none" w:sz="0" w:space="0" w:color="auto"/>
        <w:right w:val="none" w:sz="0" w:space="0" w:color="auto"/>
      </w:divBdr>
    </w:div>
    <w:div w:id="1610509686">
      <w:bodyDiv w:val="1"/>
      <w:marLeft w:val="0"/>
      <w:marRight w:val="0"/>
      <w:marTop w:val="0"/>
      <w:marBottom w:val="0"/>
      <w:divBdr>
        <w:top w:val="none" w:sz="0" w:space="0" w:color="auto"/>
        <w:left w:val="none" w:sz="0" w:space="0" w:color="auto"/>
        <w:bottom w:val="none" w:sz="0" w:space="0" w:color="auto"/>
        <w:right w:val="none" w:sz="0" w:space="0" w:color="auto"/>
      </w:divBdr>
    </w:div>
    <w:div w:id="1814054415">
      <w:bodyDiv w:val="1"/>
      <w:marLeft w:val="0"/>
      <w:marRight w:val="0"/>
      <w:marTop w:val="0"/>
      <w:marBottom w:val="0"/>
      <w:divBdr>
        <w:top w:val="none" w:sz="0" w:space="0" w:color="auto"/>
        <w:left w:val="none" w:sz="0" w:space="0" w:color="auto"/>
        <w:bottom w:val="none" w:sz="0" w:space="0" w:color="auto"/>
        <w:right w:val="none" w:sz="0" w:space="0" w:color="auto"/>
      </w:divBdr>
    </w:div>
    <w:div w:id="2022272682">
      <w:bodyDiv w:val="1"/>
      <w:marLeft w:val="0"/>
      <w:marRight w:val="0"/>
      <w:marTop w:val="0"/>
      <w:marBottom w:val="0"/>
      <w:divBdr>
        <w:top w:val="none" w:sz="0" w:space="0" w:color="auto"/>
        <w:left w:val="none" w:sz="0" w:space="0" w:color="auto"/>
        <w:bottom w:val="none" w:sz="0" w:space="0" w:color="auto"/>
        <w:right w:val="none" w:sz="0" w:space="0" w:color="auto"/>
      </w:divBdr>
    </w:div>
    <w:div w:id="208286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thomas.j.thompson@mass.gov"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www.mass.gov/orgs/executive-office-of-elder-affairs" TargetMode="External"/><Relationship Id="rId1" Type="http://schemas.openxmlformats.org/officeDocument/2006/relationships/hyperlink" Target="https://www.mass.gov/orgs/executive-office-of-elder-affair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92D56A21A548EF9454879ACD26D3A1"/>
        <w:category>
          <w:name w:val="General"/>
          <w:gallery w:val="placeholder"/>
        </w:category>
        <w:types>
          <w:type w:val="bbPlcHdr"/>
        </w:types>
        <w:behaviors>
          <w:behavior w:val="content"/>
        </w:behaviors>
        <w:guid w:val="{1D1F7D1B-2CBB-4156-8F4E-ED7FD70C0AC9}"/>
      </w:docPartPr>
      <w:docPartBody>
        <w:p w:rsidR="00AD5A7A" w:rsidRDefault="00707413" w:rsidP="00707413">
          <w:pPr>
            <w:pStyle w:val="DE92D56A21A548EF9454879ACD26D3A1"/>
          </w:pPr>
          <w:r w:rsidRPr="00712757">
            <w:rPr>
              <w:rStyle w:val="PlaceholderText"/>
            </w:rPr>
            <w:t>Click or tap to enter a date.</w:t>
          </w:r>
        </w:p>
      </w:docPartBody>
    </w:docPart>
    <w:docPart>
      <w:docPartPr>
        <w:name w:val="DB2FD07403E841B1A63B5179B8BC8EA7"/>
        <w:category>
          <w:name w:val="General"/>
          <w:gallery w:val="placeholder"/>
        </w:category>
        <w:types>
          <w:type w:val="bbPlcHdr"/>
        </w:types>
        <w:behaviors>
          <w:behavior w:val="content"/>
        </w:behaviors>
        <w:guid w:val="{60DC3C12-5F64-4CF5-8B04-F2B521F7F795}"/>
      </w:docPartPr>
      <w:docPartBody>
        <w:p w:rsidR="00AD5A7A" w:rsidRDefault="00707413" w:rsidP="00707413">
          <w:pPr>
            <w:pStyle w:val="DB2FD07403E841B1A63B5179B8BC8EA7"/>
          </w:pPr>
          <w:r w:rsidRPr="005D7DD1">
            <w:rPr>
              <w:rStyle w:val="PlaceholderText"/>
              <w:rFonts w:eastAsiaTheme="minorHAnsi"/>
              <w:color w:val="FF0000"/>
            </w:rPr>
            <w:t>Date POC Due (</w:t>
          </w:r>
          <w:r>
            <w:rPr>
              <w:rStyle w:val="PlaceholderText"/>
              <w:rFonts w:eastAsiaTheme="minorHAnsi"/>
              <w:color w:val="FF0000"/>
            </w:rPr>
            <w:t>30</w:t>
          </w:r>
          <w:r w:rsidRPr="005D7DD1">
            <w:rPr>
              <w:rStyle w:val="PlaceholderText"/>
              <w:rFonts w:eastAsiaTheme="minorHAnsi"/>
              <w:color w:val="FF0000"/>
            </w:rPr>
            <w:t xml:space="preserve"> days)</w:t>
          </w:r>
        </w:p>
      </w:docPartBody>
    </w:docPart>
    <w:docPart>
      <w:docPartPr>
        <w:name w:val="C7A80A2273EF4277BEAC7C9575274D98"/>
        <w:category>
          <w:name w:val="General"/>
          <w:gallery w:val="placeholder"/>
        </w:category>
        <w:types>
          <w:type w:val="bbPlcHdr"/>
        </w:types>
        <w:behaviors>
          <w:behavior w:val="content"/>
        </w:behaviors>
        <w:guid w:val="{6DB4719D-878A-4D83-A251-9549969B914F}"/>
      </w:docPartPr>
      <w:docPartBody>
        <w:p w:rsidR="00F137D2" w:rsidRDefault="00680579" w:rsidP="00680579">
          <w:pPr>
            <w:pStyle w:val="C7A80A2273EF4277BEAC7C9575274D98"/>
          </w:pPr>
          <w:r w:rsidRPr="0071275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New times roman">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413"/>
    <w:rsid w:val="00025CED"/>
    <w:rsid w:val="000A1633"/>
    <w:rsid w:val="000A54DF"/>
    <w:rsid w:val="000B596E"/>
    <w:rsid w:val="00110B8C"/>
    <w:rsid w:val="00150068"/>
    <w:rsid w:val="00175FC1"/>
    <w:rsid w:val="0019400C"/>
    <w:rsid w:val="001A01FF"/>
    <w:rsid w:val="00262309"/>
    <w:rsid w:val="00267287"/>
    <w:rsid w:val="00274A6F"/>
    <w:rsid w:val="002D7C71"/>
    <w:rsid w:val="00366770"/>
    <w:rsid w:val="00370436"/>
    <w:rsid w:val="003A4559"/>
    <w:rsid w:val="003C3822"/>
    <w:rsid w:val="003E3B6F"/>
    <w:rsid w:val="003E45B9"/>
    <w:rsid w:val="003E6F83"/>
    <w:rsid w:val="004047CD"/>
    <w:rsid w:val="004057E2"/>
    <w:rsid w:val="00421B68"/>
    <w:rsid w:val="004268E8"/>
    <w:rsid w:val="0048109E"/>
    <w:rsid w:val="00500A68"/>
    <w:rsid w:val="00506300"/>
    <w:rsid w:val="00507FE1"/>
    <w:rsid w:val="00526E71"/>
    <w:rsid w:val="00537E30"/>
    <w:rsid w:val="005A7166"/>
    <w:rsid w:val="005C123F"/>
    <w:rsid w:val="005C5582"/>
    <w:rsid w:val="00613033"/>
    <w:rsid w:val="00621D78"/>
    <w:rsid w:val="006277B3"/>
    <w:rsid w:val="00680579"/>
    <w:rsid w:val="006B2440"/>
    <w:rsid w:val="006C6CEC"/>
    <w:rsid w:val="00707413"/>
    <w:rsid w:val="00710A64"/>
    <w:rsid w:val="00775FD2"/>
    <w:rsid w:val="007957F7"/>
    <w:rsid w:val="007A7B2B"/>
    <w:rsid w:val="007C0347"/>
    <w:rsid w:val="00854391"/>
    <w:rsid w:val="00887131"/>
    <w:rsid w:val="008B5675"/>
    <w:rsid w:val="008B7B1A"/>
    <w:rsid w:val="008E4899"/>
    <w:rsid w:val="008F7CC9"/>
    <w:rsid w:val="00904FD6"/>
    <w:rsid w:val="009A4B98"/>
    <w:rsid w:val="00A14B34"/>
    <w:rsid w:val="00A20EC6"/>
    <w:rsid w:val="00A3035E"/>
    <w:rsid w:val="00A32CAF"/>
    <w:rsid w:val="00AC6F50"/>
    <w:rsid w:val="00AD5A7A"/>
    <w:rsid w:val="00B13131"/>
    <w:rsid w:val="00B24A85"/>
    <w:rsid w:val="00B45F70"/>
    <w:rsid w:val="00BD7EDB"/>
    <w:rsid w:val="00BE2F87"/>
    <w:rsid w:val="00C17D6B"/>
    <w:rsid w:val="00C41E7C"/>
    <w:rsid w:val="00C43232"/>
    <w:rsid w:val="00C45BA0"/>
    <w:rsid w:val="00C478C9"/>
    <w:rsid w:val="00C561FF"/>
    <w:rsid w:val="00C64BAC"/>
    <w:rsid w:val="00C71BB6"/>
    <w:rsid w:val="00C94413"/>
    <w:rsid w:val="00D11BF2"/>
    <w:rsid w:val="00D30EE7"/>
    <w:rsid w:val="00D8602D"/>
    <w:rsid w:val="00D969F1"/>
    <w:rsid w:val="00DA19E2"/>
    <w:rsid w:val="00DB514C"/>
    <w:rsid w:val="00DF4936"/>
    <w:rsid w:val="00E2177C"/>
    <w:rsid w:val="00E35189"/>
    <w:rsid w:val="00E527C0"/>
    <w:rsid w:val="00E5708C"/>
    <w:rsid w:val="00EC0010"/>
    <w:rsid w:val="00EF0814"/>
    <w:rsid w:val="00F05908"/>
    <w:rsid w:val="00F137D2"/>
    <w:rsid w:val="00F13C27"/>
    <w:rsid w:val="00F905C1"/>
    <w:rsid w:val="00FC4CEE"/>
    <w:rsid w:val="00FF2C05"/>
    <w:rsid w:val="00FF5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0579"/>
    <w:rPr>
      <w:color w:val="808080"/>
    </w:rPr>
  </w:style>
  <w:style w:type="paragraph" w:customStyle="1" w:styleId="DE92D56A21A548EF9454879ACD26D3A1">
    <w:name w:val="DE92D56A21A548EF9454879ACD26D3A1"/>
    <w:rsid w:val="00707413"/>
  </w:style>
  <w:style w:type="paragraph" w:customStyle="1" w:styleId="DB2FD07403E841B1A63B5179B8BC8EA7">
    <w:name w:val="DB2FD07403E841B1A63B5179B8BC8EA7"/>
    <w:rsid w:val="00707413"/>
  </w:style>
  <w:style w:type="paragraph" w:customStyle="1" w:styleId="C7A80A2273EF4277BEAC7C9575274D98">
    <w:name w:val="C7A80A2273EF4277BEAC7C9575274D98"/>
    <w:rsid w:val="006805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5E8B2-1A56-4500-8223-47A3512CF82F}">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7</Pages>
  <Words>1488</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Smith, Kate (ELD)</cp:lastModifiedBy>
  <cp:revision>3</cp:revision>
  <cp:lastPrinted>2024-06-07T14:27:00Z</cp:lastPrinted>
  <dcterms:created xsi:type="dcterms:W3CDTF">2024-06-26T13:31:00Z</dcterms:created>
  <dcterms:modified xsi:type="dcterms:W3CDTF">2026-04-17T17:36:00Z</dcterms:modified>
</cp:coreProperties>
</file>