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0D1E" w14:textId="77777777" w:rsidR="00DE2FF3" w:rsidRDefault="00084928">
      <w:pPr>
        <w:spacing w:before="129"/>
        <w:ind w:left="2435" w:right="2364"/>
        <w:jc w:val="center"/>
        <w:rPr>
          <w:sz w:val="24"/>
        </w:rPr>
      </w:pPr>
      <w:r>
        <w:rPr>
          <w:noProof/>
          <w:sz w:val="24"/>
        </w:rPr>
        <w:drawing>
          <wp:anchor distT="0" distB="0" distL="0" distR="0" simplePos="0" relativeHeight="15728640" behindDoc="0" locked="0" layoutInCell="1" allowOverlap="1" wp14:anchorId="5CF60E47" wp14:editId="2AECC7AE">
            <wp:simplePos x="0" y="0"/>
            <wp:positionH relativeFrom="page">
              <wp:posOffset>932692</wp:posOffset>
            </wp:positionH>
            <wp:positionV relativeFrom="paragraph">
              <wp:posOffset>-2031</wp:posOffset>
            </wp:positionV>
            <wp:extent cx="1091422" cy="1280159"/>
            <wp:effectExtent l="0" t="0" r="0" b="0"/>
            <wp:wrapNone/>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7" cstate="print"/>
                    <a:stretch>
                      <a:fillRect/>
                    </a:stretch>
                  </pic:blipFill>
                  <pic:spPr>
                    <a:xfrm>
                      <a:off x="0" y="0"/>
                      <a:ext cx="1091422" cy="1280159"/>
                    </a:xfrm>
                    <a:prstGeom prst="rect">
                      <a:avLst/>
                    </a:prstGeom>
                  </pic:spPr>
                </pic:pic>
              </a:graphicData>
            </a:graphic>
          </wp:anchor>
        </w:drawing>
      </w:r>
      <w:r>
        <w:rPr>
          <w:color w:val="1F487C"/>
          <w:sz w:val="28"/>
        </w:rPr>
        <w:t>EXECUTIVE</w:t>
      </w:r>
      <w:r>
        <w:rPr>
          <w:color w:val="1F487C"/>
          <w:spacing w:val="-11"/>
          <w:sz w:val="28"/>
        </w:rPr>
        <w:t xml:space="preserve"> </w:t>
      </w:r>
      <w:r>
        <w:rPr>
          <w:color w:val="1F487C"/>
          <w:sz w:val="28"/>
        </w:rPr>
        <w:t>OFFICE</w:t>
      </w:r>
      <w:r>
        <w:rPr>
          <w:color w:val="1F487C"/>
          <w:spacing w:val="-8"/>
          <w:sz w:val="28"/>
        </w:rPr>
        <w:t xml:space="preserve"> </w:t>
      </w:r>
      <w:r>
        <w:rPr>
          <w:color w:val="1F487C"/>
          <w:sz w:val="28"/>
        </w:rPr>
        <w:t>OF</w:t>
      </w:r>
      <w:r>
        <w:rPr>
          <w:color w:val="1F487C"/>
          <w:spacing w:val="-11"/>
          <w:sz w:val="28"/>
        </w:rPr>
        <w:t xml:space="preserve"> </w:t>
      </w:r>
      <w:r>
        <w:rPr>
          <w:color w:val="1F487C"/>
          <w:sz w:val="28"/>
        </w:rPr>
        <w:t>ELDER</w:t>
      </w:r>
      <w:r>
        <w:rPr>
          <w:color w:val="1F487C"/>
          <w:spacing w:val="-11"/>
          <w:sz w:val="28"/>
        </w:rPr>
        <w:t xml:space="preserve"> </w:t>
      </w:r>
      <w:r>
        <w:rPr>
          <w:color w:val="1F487C"/>
          <w:sz w:val="28"/>
        </w:rPr>
        <w:t xml:space="preserve">AFFAIRS </w:t>
      </w:r>
      <w:r>
        <w:rPr>
          <w:b/>
          <w:color w:val="1F487C"/>
          <w:sz w:val="24"/>
        </w:rPr>
        <w:t xml:space="preserve">COMMONWEALTH OF MASSACHUSETTS </w:t>
      </w:r>
      <w:r>
        <w:rPr>
          <w:color w:val="1F487C"/>
          <w:sz w:val="24"/>
        </w:rPr>
        <w:t>ONE ASHBURTON PLACE, BOSTON, MA 02108</w:t>
      </w:r>
    </w:p>
    <w:p w14:paraId="5CF60D1F" w14:textId="77777777" w:rsidR="00DE2FF3" w:rsidRDefault="00084928">
      <w:pPr>
        <w:pStyle w:val="BodyText"/>
        <w:spacing w:line="275" w:lineRule="exact"/>
        <w:ind w:left="2440" w:right="2364"/>
        <w:jc w:val="center"/>
      </w:pPr>
      <w:r>
        <w:rPr>
          <w:color w:val="1F487C"/>
        </w:rPr>
        <w:t>(617)</w:t>
      </w:r>
      <w:r>
        <w:rPr>
          <w:color w:val="1F487C"/>
          <w:spacing w:val="-3"/>
        </w:rPr>
        <w:t xml:space="preserve"> </w:t>
      </w:r>
      <w:r>
        <w:rPr>
          <w:color w:val="1F487C"/>
        </w:rPr>
        <w:t>727-7750</w:t>
      </w:r>
      <w:r>
        <w:rPr>
          <w:color w:val="1F487C"/>
          <w:spacing w:val="2"/>
        </w:rPr>
        <w:t xml:space="preserve"> </w:t>
      </w:r>
      <w:r>
        <w:rPr>
          <w:color w:val="1F487C"/>
        </w:rPr>
        <w:t>|</w:t>
      </w:r>
      <w:r>
        <w:rPr>
          <w:color w:val="1F487C"/>
          <w:spacing w:val="-3"/>
        </w:rPr>
        <w:t xml:space="preserve"> </w:t>
      </w:r>
      <w:hyperlink r:id="rId8">
        <w:r>
          <w:rPr>
            <w:color w:val="0000FF"/>
            <w:spacing w:val="-2"/>
            <w:u w:val="single" w:color="0000FF"/>
          </w:rPr>
          <w:t>Mass.gov/elders</w:t>
        </w:r>
      </w:hyperlink>
    </w:p>
    <w:p w14:paraId="5CF60D20" w14:textId="77777777" w:rsidR="00DE2FF3" w:rsidRDefault="00DE2FF3">
      <w:pPr>
        <w:pStyle w:val="BodyText"/>
        <w:rPr>
          <w:sz w:val="22"/>
        </w:rPr>
      </w:pPr>
    </w:p>
    <w:p w14:paraId="5CF60D21" w14:textId="77777777" w:rsidR="00DE2FF3" w:rsidRDefault="00DE2FF3">
      <w:pPr>
        <w:pStyle w:val="BodyText"/>
        <w:rPr>
          <w:sz w:val="22"/>
        </w:rPr>
      </w:pPr>
    </w:p>
    <w:p w14:paraId="5CF60D22" w14:textId="77777777" w:rsidR="00DE2FF3" w:rsidRDefault="00DE2FF3">
      <w:pPr>
        <w:pStyle w:val="BodyText"/>
        <w:rPr>
          <w:sz w:val="22"/>
        </w:rPr>
      </w:pPr>
    </w:p>
    <w:p w14:paraId="5CF60D23" w14:textId="77777777" w:rsidR="00DE2FF3" w:rsidRDefault="00DE2FF3">
      <w:pPr>
        <w:pStyle w:val="BodyText"/>
        <w:spacing w:before="68"/>
        <w:rPr>
          <w:sz w:val="22"/>
        </w:rPr>
      </w:pPr>
    </w:p>
    <w:p w14:paraId="5CF60D24" w14:textId="77777777" w:rsidR="00DE2FF3" w:rsidRDefault="00084928">
      <w:pPr>
        <w:tabs>
          <w:tab w:val="left" w:pos="7462"/>
        </w:tabs>
        <w:ind w:right="366"/>
        <w:jc w:val="right"/>
        <w:rPr>
          <w:rFonts w:ascii="Calibri"/>
          <w:b/>
        </w:rPr>
      </w:pPr>
      <w:r>
        <w:rPr>
          <w:rFonts w:ascii="Calibri"/>
          <w:b/>
          <w:color w:val="1F487C"/>
        </w:rPr>
        <w:t>MAURA</w:t>
      </w:r>
      <w:r>
        <w:rPr>
          <w:rFonts w:ascii="Calibri"/>
          <w:b/>
          <w:color w:val="1F487C"/>
          <w:spacing w:val="-3"/>
        </w:rPr>
        <w:t xml:space="preserve"> </w:t>
      </w:r>
      <w:r>
        <w:rPr>
          <w:rFonts w:ascii="Calibri"/>
          <w:b/>
          <w:color w:val="1F487C"/>
        </w:rPr>
        <w:t xml:space="preserve">T. </w:t>
      </w:r>
      <w:r>
        <w:rPr>
          <w:rFonts w:ascii="Calibri"/>
          <w:b/>
          <w:color w:val="1F487C"/>
          <w:spacing w:val="-2"/>
        </w:rPr>
        <w:t>HEALEY</w:t>
      </w:r>
      <w:r>
        <w:rPr>
          <w:rFonts w:ascii="Calibri"/>
          <w:b/>
          <w:color w:val="1F487C"/>
        </w:rPr>
        <w:tab/>
        <w:t>KATHLEEN</w:t>
      </w:r>
      <w:r>
        <w:rPr>
          <w:rFonts w:ascii="Calibri"/>
          <w:b/>
          <w:color w:val="1F487C"/>
          <w:spacing w:val="-7"/>
        </w:rPr>
        <w:t xml:space="preserve"> </w:t>
      </w:r>
      <w:r>
        <w:rPr>
          <w:rFonts w:ascii="Calibri"/>
          <w:b/>
          <w:color w:val="1F487C"/>
        </w:rPr>
        <w:t>E.</w:t>
      </w:r>
      <w:r>
        <w:rPr>
          <w:rFonts w:ascii="Calibri"/>
          <w:b/>
          <w:color w:val="1F487C"/>
          <w:spacing w:val="-3"/>
        </w:rPr>
        <w:t xml:space="preserve"> </w:t>
      </w:r>
      <w:r>
        <w:rPr>
          <w:rFonts w:ascii="Calibri"/>
          <w:b/>
          <w:color w:val="1F487C"/>
          <w:spacing w:val="-2"/>
        </w:rPr>
        <w:t>WALSH</w:t>
      </w:r>
    </w:p>
    <w:p w14:paraId="5CF60D25" w14:textId="77777777" w:rsidR="00DE2FF3" w:rsidRDefault="00084928">
      <w:pPr>
        <w:tabs>
          <w:tab w:val="left" w:pos="6838"/>
        </w:tabs>
        <w:spacing w:before="2" w:line="243" w:lineRule="exact"/>
        <w:ind w:right="359"/>
        <w:jc w:val="right"/>
        <w:rPr>
          <w:rFonts w:ascii="Calibri"/>
          <w:sz w:val="20"/>
        </w:rPr>
      </w:pPr>
      <w:r>
        <w:rPr>
          <w:rFonts w:ascii="Calibri"/>
          <w:color w:val="1F487C"/>
          <w:spacing w:val="-2"/>
          <w:sz w:val="20"/>
        </w:rPr>
        <w:t>GOVERNOR</w:t>
      </w:r>
      <w:r>
        <w:rPr>
          <w:rFonts w:ascii="Calibri"/>
          <w:color w:val="1F487C"/>
          <w:sz w:val="20"/>
        </w:rPr>
        <w:tab/>
      </w:r>
      <w:r>
        <w:rPr>
          <w:rFonts w:ascii="Calibri"/>
          <w:color w:val="1F487C"/>
          <w:spacing w:val="-2"/>
          <w:sz w:val="20"/>
        </w:rPr>
        <w:t>SECRETARY,</w:t>
      </w:r>
      <w:r>
        <w:rPr>
          <w:rFonts w:ascii="Calibri"/>
          <w:color w:val="1F487C"/>
          <w:spacing w:val="3"/>
          <w:sz w:val="20"/>
        </w:rPr>
        <w:t xml:space="preserve"> </w:t>
      </w:r>
      <w:r>
        <w:rPr>
          <w:rFonts w:ascii="Calibri"/>
          <w:color w:val="1F487C"/>
          <w:spacing w:val="-2"/>
          <w:sz w:val="20"/>
        </w:rPr>
        <w:t>EXECUTIVE</w:t>
      </w:r>
      <w:r>
        <w:rPr>
          <w:rFonts w:ascii="Calibri"/>
          <w:color w:val="1F487C"/>
          <w:spacing w:val="7"/>
          <w:sz w:val="20"/>
        </w:rPr>
        <w:t xml:space="preserve"> </w:t>
      </w:r>
      <w:r>
        <w:rPr>
          <w:rFonts w:ascii="Calibri"/>
          <w:color w:val="1F487C"/>
          <w:spacing w:val="-2"/>
          <w:sz w:val="20"/>
        </w:rPr>
        <w:t>OFFICE</w:t>
      </w:r>
    </w:p>
    <w:p w14:paraId="5CF60D26" w14:textId="77777777" w:rsidR="00DE2FF3" w:rsidRDefault="00084928">
      <w:pPr>
        <w:spacing w:line="243" w:lineRule="exact"/>
        <w:ind w:right="360"/>
        <w:jc w:val="right"/>
        <w:rPr>
          <w:rFonts w:ascii="Calibri"/>
          <w:sz w:val="20"/>
        </w:rPr>
      </w:pPr>
      <w:r>
        <w:rPr>
          <w:rFonts w:ascii="Calibri"/>
          <w:color w:val="1F487C"/>
          <w:sz w:val="20"/>
        </w:rPr>
        <w:t>OF</w:t>
      </w:r>
      <w:r>
        <w:rPr>
          <w:rFonts w:ascii="Calibri"/>
          <w:color w:val="1F487C"/>
          <w:spacing w:val="-7"/>
          <w:sz w:val="20"/>
        </w:rPr>
        <w:t xml:space="preserve"> </w:t>
      </w:r>
      <w:r>
        <w:rPr>
          <w:rFonts w:ascii="Calibri"/>
          <w:color w:val="1F487C"/>
          <w:sz w:val="20"/>
        </w:rPr>
        <w:t>HEALTH</w:t>
      </w:r>
      <w:r>
        <w:rPr>
          <w:rFonts w:ascii="Calibri"/>
          <w:color w:val="1F487C"/>
          <w:spacing w:val="-5"/>
          <w:sz w:val="20"/>
        </w:rPr>
        <w:t xml:space="preserve"> </w:t>
      </w:r>
      <w:r>
        <w:rPr>
          <w:rFonts w:ascii="Calibri"/>
          <w:color w:val="1F487C"/>
          <w:sz w:val="20"/>
        </w:rPr>
        <w:t>AND</w:t>
      </w:r>
      <w:r>
        <w:rPr>
          <w:rFonts w:ascii="Calibri"/>
          <w:color w:val="1F487C"/>
          <w:spacing w:val="-6"/>
          <w:sz w:val="20"/>
        </w:rPr>
        <w:t xml:space="preserve"> </w:t>
      </w:r>
      <w:r>
        <w:rPr>
          <w:rFonts w:ascii="Calibri"/>
          <w:color w:val="1F487C"/>
          <w:sz w:val="20"/>
        </w:rPr>
        <w:t>HUMAN</w:t>
      </w:r>
      <w:r>
        <w:rPr>
          <w:rFonts w:ascii="Calibri"/>
          <w:color w:val="1F487C"/>
          <w:spacing w:val="-6"/>
          <w:sz w:val="20"/>
        </w:rPr>
        <w:t xml:space="preserve"> </w:t>
      </w:r>
      <w:r>
        <w:rPr>
          <w:rFonts w:ascii="Calibri"/>
          <w:color w:val="1F487C"/>
          <w:spacing w:val="-2"/>
          <w:sz w:val="20"/>
        </w:rPr>
        <w:t>SERVICES</w:t>
      </w:r>
    </w:p>
    <w:p w14:paraId="5CF60D27" w14:textId="77777777" w:rsidR="00DE2FF3" w:rsidRDefault="00DE2FF3">
      <w:pPr>
        <w:pStyle w:val="BodyText"/>
        <w:spacing w:before="23"/>
        <w:rPr>
          <w:rFonts w:ascii="Calibri"/>
          <w:sz w:val="20"/>
        </w:rPr>
      </w:pPr>
    </w:p>
    <w:p w14:paraId="5CF60D28" w14:textId="77777777" w:rsidR="00DE2FF3" w:rsidRDefault="00084928">
      <w:pPr>
        <w:tabs>
          <w:tab w:val="left" w:pos="7743"/>
        </w:tabs>
        <w:spacing w:before="1"/>
        <w:ind w:right="355"/>
        <w:jc w:val="right"/>
        <w:rPr>
          <w:rFonts w:ascii="Calibri"/>
          <w:b/>
        </w:rPr>
      </w:pPr>
      <w:r>
        <w:rPr>
          <w:rFonts w:ascii="Calibri"/>
          <w:b/>
          <w:color w:val="1F487C"/>
        </w:rPr>
        <w:t>KIMBERLEY</w:t>
      </w:r>
      <w:r>
        <w:rPr>
          <w:rFonts w:ascii="Calibri"/>
          <w:b/>
          <w:color w:val="1F487C"/>
          <w:spacing w:val="-7"/>
        </w:rPr>
        <w:t xml:space="preserve"> </w:t>
      </w:r>
      <w:r>
        <w:rPr>
          <w:rFonts w:ascii="Calibri"/>
          <w:b/>
          <w:color w:val="1F487C"/>
          <w:spacing w:val="-2"/>
        </w:rPr>
        <w:t>DRISCOLL</w:t>
      </w:r>
      <w:r>
        <w:rPr>
          <w:rFonts w:ascii="Calibri"/>
          <w:b/>
          <w:color w:val="1F487C"/>
        </w:rPr>
        <w:tab/>
        <w:t>ROBIN</w:t>
      </w:r>
      <w:r>
        <w:rPr>
          <w:rFonts w:ascii="Calibri"/>
          <w:b/>
          <w:color w:val="1F487C"/>
          <w:spacing w:val="-5"/>
        </w:rPr>
        <w:t xml:space="preserve"> </w:t>
      </w:r>
      <w:r>
        <w:rPr>
          <w:rFonts w:ascii="Calibri"/>
          <w:b/>
          <w:color w:val="1F487C"/>
        </w:rPr>
        <w:t>M.</w:t>
      </w:r>
      <w:r>
        <w:rPr>
          <w:rFonts w:ascii="Calibri"/>
          <w:b/>
          <w:color w:val="1F487C"/>
          <w:spacing w:val="-1"/>
        </w:rPr>
        <w:t xml:space="preserve"> </w:t>
      </w:r>
      <w:r>
        <w:rPr>
          <w:rFonts w:ascii="Calibri"/>
          <w:b/>
          <w:color w:val="1F487C"/>
          <w:spacing w:val="-2"/>
        </w:rPr>
        <w:t>LIPSON</w:t>
      </w:r>
    </w:p>
    <w:p w14:paraId="5CF60D29" w14:textId="77777777" w:rsidR="00DE2FF3" w:rsidRDefault="00084928">
      <w:pPr>
        <w:tabs>
          <w:tab w:val="left" w:pos="7767"/>
        </w:tabs>
        <w:spacing w:before="2"/>
        <w:ind w:right="358"/>
        <w:jc w:val="right"/>
        <w:rPr>
          <w:rFonts w:ascii="Calibri"/>
          <w:sz w:val="20"/>
        </w:rPr>
      </w:pPr>
      <w:r>
        <w:rPr>
          <w:rFonts w:ascii="Calibri"/>
          <w:color w:val="1F487C"/>
          <w:spacing w:val="-2"/>
          <w:sz w:val="20"/>
        </w:rPr>
        <w:t>LIEUTENANT</w:t>
      </w:r>
      <w:r>
        <w:rPr>
          <w:rFonts w:ascii="Calibri"/>
          <w:color w:val="1F487C"/>
          <w:spacing w:val="3"/>
          <w:sz w:val="20"/>
        </w:rPr>
        <w:t xml:space="preserve"> </w:t>
      </w:r>
      <w:r>
        <w:rPr>
          <w:rFonts w:ascii="Calibri"/>
          <w:color w:val="1F487C"/>
          <w:spacing w:val="-2"/>
          <w:sz w:val="20"/>
        </w:rPr>
        <w:t>GOVERNOR</w:t>
      </w:r>
      <w:r>
        <w:rPr>
          <w:rFonts w:ascii="Calibri"/>
          <w:color w:val="1F487C"/>
          <w:sz w:val="20"/>
        </w:rPr>
        <w:tab/>
        <w:t>ACTING</w:t>
      </w:r>
      <w:r>
        <w:rPr>
          <w:rFonts w:ascii="Calibri"/>
          <w:color w:val="1F487C"/>
          <w:spacing w:val="-9"/>
          <w:sz w:val="20"/>
        </w:rPr>
        <w:t xml:space="preserve"> </w:t>
      </w:r>
      <w:r>
        <w:rPr>
          <w:rFonts w:ascii="Calibri"/>
          <w:color w:val="1F487C"/>
          <w:spacing w:val="-2"/>
          <w:sz w:val="20"/>
        </w:rPr>
        <w:t>SECRETARY</w:t>
      </w:r>
    </w:p>
    <w:p w14:paraId="5CF60D2A" w14:textId="77777777" w:rsidR="00DE2FF3" w:rsidRDefault="00084928">
      <w:pPr>
        <w:spacing w:before="1"/>
        <w:ind w:right="360"/>
        <w:jc w:val="right"/>
        <w:rPr>
          <w:rFonts w:ascii="Calibri"/>
          <w:sz w:val="20"/>
        </w:rPr>
      </w:pPr>
      <w:r>
        <w:rPr>
          <w:rFonts w:ascii="Calibri"/>
          <w:color w:val="1F487C"/>
          <w:sz w:val="20"/>
        </w:rPr>
        <w:t>EXECUTIVE</w:t>
      </w:r>
      <w:r>
        <w:rPr>
          <w:rFonts w:ascii="Calibri"/>
          <w:color w:val="1F487C"/>
          <w:spacing w:val="-8"/>
          <w:sz w:val="20"/>
        </w:rPr>
        <w:t xml:space="preserve"> </w:t>
      </w:r>
      <w:r>
        <w:rPr>
          <w:rFonts w:ascii="Calibri"/>
          <w:color w:val="1F487C"/>
          <w:sz w:val="20"/>
        </w:rPr>
        <w:t>OFFICE</w:t>
      </w:r>
      <w:r>
        <w:rPr>
          <w:rFonts w:ascii="Calibri"/>
          <w:color w:val="1F487C"/>
          <w:spacing w:val="-8"/>
          <w:sz w:val="20"/>
        </w:rPr>
        <w:t xml:space="preserve"> </w:t>
      </w:r>
      <w:r>
        <w:rPr>
          <w:rFonts w:ascii="Calibri"/>
          <w:color w:val="1F487C"/>
          <w:sz w:val="20"/>
        </w:rPr>
        <w:t>OF</w:t>
      </w:r>
      <w:r>
        <w:rPr>
          <w:rFonts w:ascii="Calibri"/>
          <w:color w:val="1F487C"/>
          <w:spacing w:val="-8"/>
          <w:sz w:val="20"/>
        </w:rPr>
        <w:t xml:space="preserve"> </w:t>
      </w:r>
      <w:r>
        <w:rPr>
          <w:rFonts w:ascii="Calibri"/>
          <w:color w:val="1F487C"/>
          <w:sz w:val="20"/>
        </w:rPr>
        <w:t>ELDER</w:t>
      </w:r>
      <w:r>
        <w:rPr>
          <w:rFonts w:ascii="Calibri"/>
          <w:color w:val="1F487C"/>
          <w:spacing w:val="-6"/>
          <w:sz w:val="20"/>
        </w:rPr>
        <w:t xml:space="preserve"> </w:t>
      </w:r>
      <w:r>
        <w:rPr>
          <w:rFonts w:ascii="Calibri"/>
          <w:color w:val="1F487C"/>
          <w:spacing w:val="-2"/>
          <w:sz w:val="20"/>
        </w:rPr>
        <w:t>AFFAIRS</w:t>
      </w:r>
    </w:p>
    <w:p w14:paraId="5CF60D2B" w14:textId="77777777" w:rsidR="00DE2FF3" w:rsidRDefault="00DE2FF3">
      <w:pPr>
        <w:pStyle w:val="BodyText"/>
        <w:spacing w:before="274"/>
        <w:rPr>
          <w:rFonts w:ascii="Calibri"/>
        </w:rPr>
      </w:pPr>
    </w:p>
    <w:p w14:paraId="5CF60D2C" w14:textId="77777777" w:rsidR="00DE2FF3" w:rsidRDefault="00084928">
      <w:pPr>
        <w:pStyle w:val="BodyText"/>
        <w:ind w:left="360"/>
      </w:pPr>
      <w:r>
        <w:t xml:space="preserve">July 26, </w:t>
      </w:r>
      <w:r>
        <w:rPr>
          <w:spacing w:val="-4"/>
        </w:rPr>
        <w:t>2024</w:t>
      </w:r>
    </w:p>
    <w:p w14:paraId="5CF60D2D" w14:textId="77777777" w:rsidR="00DE2FF3" w:rsidRDefault="00DE2FF3">
      <w:pPr>
        <w:pStyle w:val="BodyText"/>
      </w:pPr>
    </w:p>
    <w:p w14:paraId="5CF60D2E" w14:textId="77777777" w:rsidR="00DE2FF3" w:rsidRDefault="00084928">
      <w:pPr>
        <w:pStyle w:val="BodyText"/>
        <w:ind w:left="360" w:right="5742"/>
      </w:pPr>
      <w:r>
        <w:t>Ms.</w:t>
      </w:r>
      <w:r>
        <w:rPr>
          <w:spacing w:val="-10"/>
        </w:rPr>
        <w:t xml:space="preserve"> </w:t>
      </w:r>
      <w:r>
        <w:t>Paula</w:t>
      </w:r>
      <w:r>
        <w:rPr>
          <w:spacing w:val="-10"/>
        </w:rPr>
        <w:t xml:space="preserve"> </w:t>
      </w:r>
      <w:r>
        <w:t>Borsari,</w:t>
      </w:r>
      <w:r>
        <w:rPr>
          <w:spacing w:val="-10"/>
        </w:rPr>
        <w:t xml:space="preserve"> </w:t>
      </w:r>
      <w:r>
        <w:t>Executive</w:t>
      </w:r>
      <w:r>
        <w:rPr>
          <w:spacing w:val="-11"/>
        </w:rPr>
        <w:t xml:space="preserve"> </w:t>
      </w:r>
      <w:r>
        <w:t xml:space="preserve">Director </w:t>
      </w:r>
      <w:proofErr w:type="gramStart"/>
      <w:r>
        <w:t>The</w:t>
      </w:r>
      <w:proofErr w:type="gramEnd"/>
      <w:r>
        <w:t xml:space="preserve"> Arbors at Stoneham</w:t>
      </w:r>
    </w:p>
    <w:p w14:paraId="5CF60D2F" w14:textId="77777777" w:rsidR="00DE2FF3" w:rsidRDefault="00084928">
      <w:pPr>
        <w:pStyle w:val="BodyText"/>
        <w:ind w:left="360"/>
      </w:pPr>
      <w:r>
        <w:t>140</w:t>
      </w:r>
      <w:r>
        <w:rPr>
          <w:spacing w:val="-2"/>
        </w:rPr>
        <w:t xml:space="preserve"> </w:t>
      </w:r>
      <w:r>
        <w:t>Franklin</w:t>
      </w:r>
      <w:r>
        <w:rPr>
          <w:spacing w:val="-2"/>
        </w:rPr>
        <w:t xml:space="preserve"> Street</w:t>
      </w:r>
    </w:p>
    <w:p w14:paraId="5CF60D30" w14:textId="77777777" w:rsidR="00DE2FF3" w:rsidRDefault="00084928">
      <w:pPr>
        <w:pStyle w:val="BodyText"/>
        <w:ind w:left="360"/>
      </w:pPr>
      <w:r>
        <w:t>Stoneham,</w:t>
      </w:r>
      <w:r>
        <w:rPr>
          <w:spacing w:val="-1"/>
        </w:rPr>
        <w:t xml:space="preserve"> </w:t>
      </w:r>
      <w:r>
        <w:t>MA</w:t>
      </w:r>
      <w:r>
        <w:rPr>
          <w:spacing w:val="-2"/>
        </w:rPr>
        <w:t xml:space="preserve"> 02180</w:t>
      </w:r>
    </w:p>
    <w:p w14:paraId="5CF60D31" w14:textId="77777777" w:rsidR="00DE2FF3" w:rsidRDefault="00DE2FF3">
      <w:pPr>
        <w:pStyle w:val="BodyText"/>
      </w:pPr>
    </w:p>
    <w:p w14:paraId="5CF60D32" w14:textId="77777777" w:rsidR="00DE2FF3" w:rsidRDefault="00084928">
      <w:pPr>
        <w:pStyle w:val="Heading1"/>
        <w:spacing w:before="1"/>
        <w:ind w:left="360"/>
      </w:pPr>
      <w:r>
        <w:t>RE:</w:t>
      </w:r>
      <w:r>
        <w:rPr>
          <w:spacing w:val="-1"/>
        </w:rPr>
        <w:t xml:space="preserve"> </w:t>
      </w:r>
      <w:r>
        <w:t>COMPLIANCE</w:t>
      </w:r>
      <w:r>
        <w:rPr>
          <w:spacing w:val="-1"/>
        </w:rPr>
        <w:t xml:space="preserve"> </w:t>
      </w:r>
      <w:r>
        <w:t xml:space="preserve">REVIEW </w:t>
      </w:r>
      <w:r>
        <w:rPr>
          <w:spacing w:val="-2"/>
        </w:rPr>
        <w:t>REPORT</w:t>
      </w:r>
    </w:p>
    <w:p w14:paraId="5CF60D33" w14:textId="77777777" w:rsidR="00DE2FF3" w:rsidRDefault="00084928">
      <w:pPr>
        <w:pStyle w:val="BodyText"/>
        <w:spacing w:before="276"/>
        <w:ind w:left="360"/>
      </w:pPr>
      <w:r>
        <w:t>Dear</w:t>
      </w:r>
      <w:r>
        <w:rPr>
          <w:spacing w:val="-4"/>
        </w:rPr>
        <w:t xml:space="preserve"> </w:t>
      </w:r>
      <w:r>
        <w:t>Ms.</w:t>
      </w:r>
      <w:r>
        <w:rPr>
          <w:spacing w:val="-2"/>
        </w:rPr>
        <w:t xml:space="preserve"> Borsari,</w:t>
      </w:r>
    </w:p>
    <w:p w14:paraId="5CF60D34" w14:textId="77777777" w:rsidR="00DE2FF3" w:rsidRDefault="00DE2FF3">
      <w:pPr>
        <w:pStyle w:val="BodyText"/>
      </w:pPr>
    </w:p>
    <w:p w14:paraId="5CF60D35" w14:textId="77777777" w:rsidR="00DE2FF3" w:rsidRDefault="00084928">
      <w:pPr>
        <w:pStyle w:val="BodyText"/>
        <w:ind w:left="360" w:right="409"/>
      </w:pPr>
      <w:r>
        <w:t>This</w:t>
      </w:r>
      <w:r>
        <w:rPr>
          <w:spacing w:val="-3"/>
        </w:rPr>
        <w:t xml:space="preserve"> </w:t>
      </w:r>
      <w:r>
        <w:t>Compliance</w:t>
      </w:r>
      <w:r>
        <w:rPr>
          <w:spacing w:val="-4"/>
        </w:rPr>
        <w:t xml:space="preserve"> </w:t>
      </w:r>
      <w:r>
        <w:t>Review</w:t>
      </w:r>
      <w:r>
        <w:rPr>
          <w:spacing w:val="-2"/>
        </w:rPr>
        <w:t xml:space="preserve"> </w:t>
      </w:r>
      <w:r>
        <w:t>Report</w:t>
      </w:r>
      <w:r>
        <w:rPr>
          <w:spacing w:val="-3"/>
        </w:rPr>
        <w:t xml:space="preserve"> </w:t>
      </w:r>
      <w:r>
        <w:t>(Report)</w:t>
      </w:r>
      <w:r>
        <w:rPr>
          <w:spacing w:val="-4"/>
        </w:rPr>
        <w:t xml:space="preserve"> </w:t>
      </w:r>
      <w:r>
        <w:t>is</w:t>
      </w:r>
      <w:r>
        <w:rPr>
          <w:spacing w:val="-3"/>
        </w:rPr>
        <w:t xml:space="preserve"> </w:t>
      </w:r>
      <w:r>
        <w:t>written</w:t>
      </w:r>
      <w:r>
        <w:rPr>
          <w:spacing w:val="-3"/>
        </w:rPr>
        <w:t xml:space="preserve"> </w:t>
      </w:r>
      <w:r>
        <w:t>in accordance</w:t>
      </w:r>
      <w:r>
        <w:rPr>
          <w:spacing w:val="-2"/>
        </w:rPr>
        <w:t xml:space="preserve"> </w:t>
      </w:r>
      <w:r>
        <w:t>with</w:t>
      </w:r>
      <w:r>
        <w:rPr>
          <w:spacing w:val="-3"/>
        </w:rPr>
        <w:t xml:space="preserve"> </w:t>
      </w:r>
      <w:r>
        <w:t>651</w:t>
      </w:r>
      <w:r>
        <w:rPr>
          <w:spacing w:val="-3"/>
        </w:rPr>
        <w:t xml:space="preserve"> </w:t>
      </w:r>
      <w:r>
        <w:t>CMR</w:t>
      </w:r>
      <w:r>
        <w:rPr>
          <w:spacing w:val="-3"/>
        </w:rPr>
        <w:t xml:space="preserve"> </w:t>
      </w:r>
      <w:r>
        <w:t>12.09(4)</w:t>
      </w:r>
      <w:r>
        <w:rPr>
          <w:spacing w:val="-3"/>
        </w:rPr>
        <w:t xml:space="preserve"> </w:t>
      </w:r>
      <w:r>
        <w:t>and provides a summary of all pertinent information obtained during an Assisted Living Residence (ALR)</w:t>
      </w:r>
      <w:r>
        <w:rPr>
          <w:spacing w:val="-3"/>
        </w:rPr>
        <w:t xml:space="preserve"> </w:t>
      </w:r>
      <w:r>
        <w:t>Compliance</w:t>
      </w:r>
      <w:r>
        <w:rPr>
          <w:spacing w:val="-4"/>
        </w:rPr>
        <w:t xml:space="preserve"> </w:t>
      </w:r>
      <w:r>
        <w:t>Review</w:t>
      </w:r>
      <w:r>
        <w:rPr>
          <w:spacing w:val="-3"/>
        </w:rPr>
        <w:t xml:space="preserve"> </w:t>
      </w:r>
      <w:r>
        <w:t>conducted</w:t>
      </w:r>
      <w:r>
        <w:rPr>
          <w:spacing w:val="-3"/>
        </w:rPr>
        <w:t xml:space="preserve"> </w:t>
      </w:r>
      <w:r>
        <w:t>by</w:t>
      </w:r>
      <w:r>
        <w:rPr>
          <w:spacing w:val="-3"/>
        </w:rPr>
        <w:t xml:space="preserve"> </w:t>
      </w:r>
      <w:r>
        <w:t>the</w:t>
      </w:r>
      <w:r>
        <w:rPr>
          <w:spacing w:val="-3"/>
        </w:rPr>
        <w:t xml:space="preserve"> </w:t>
      </w:r>
      <w:r>
        <w:t>Executive</w:t>
      </w:r>
      <w:r>
        <w:rPr>
          <w:spacing w:val="-4"/>
        </w:rPr>
        <w:t xml:space="preserve"> </w:t>
      </w:r>
      <w:r>
        <w:t>Office</w:t>
      </w:r>
      <w:r>
        <w:rPr>
          <w:spacing w:val="-4"/>
        </w:rPr>
        <w:t xml:space="preserve"> </w:t>
      </w:r>
      <w:r>
        <w:t>of</w:t>
      </w:r>
      <w:r>
        <w:rPr>
          <w:spacing w:val="-3"/>
        </w:rPr>
        <w:t xml:space="preserve"> </w:t>
      </w:r>
      <w:r>
        <w:t>Elder</w:t>
      </w:r>
      <w:r>
        <w:rPr>
          <w:spacing w:val="-3"/>
        </w:rPr>
        <w:t xml:space="preserve"> </w:t>
      </w:r>
      <w:r>
        <w:t>Affairs</w:t>
      </w:r>
      <w:r>
        <w:rPr>
          <w:spacing w:val="-3"/>
        </w:rPr>
        <w:t xml:space="preserve"> </w:t>
      </w:r>
      <w:r>
        <w:t>(EOEA)</w:t>
      </w:r>
      <w:r>
        <w:rPr>
          <w:spacing w:val="-5"/>
        </w:rPr>
        <w:t xml:space="preserve"> </w:t>
      </w:r>
      <w:r>
        <w:t>for</w:t>
      </w:r>
      <w:r>
        <w:rPr>
          <w:spacing w:val="-3"/>
        </w:rPr>
        <w:t xml:space="preserve"> </w:t>
      </w:r>
      <w:r>
        <w:t>the following Residence:</w:t>
      </w:r>
    </w:p>
    <w:p w14:paraId="5CF60D36" w14:textId="77777777" w:rsidR="00DE2FF3" w:rsidRDefault="00DE2FF3">
      <w:pPr>
        <w:pStyle w:val="BodyText"/>
        <w:rPr>
          <w:sz w:val="20"/>
        </w:rPr>
      </w:pPr>
    </w:p>
    <w:p w14:paraId="5CF60D37" w14:textId="77777777" w:rsidR="00DE2FF3" w:rsidRDefault="00DE2FF3">
      <w:pPr>
        <w:pStyle w:val="BodyText"/>
        <w:spacing w:before="93"/>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581"/>
      </w:tblGrid>
      <w:tr w:rsidR="00DE2FF3" w14:paraId="5CF60D3A" w14:textId="77777777">
        <w:trPr>
          <w:trHeight w:val="275"/>
        </w:trPr>
        <w:tc>
          <w:tcPr>
            <w:tcW w:w="4141" w:type="dxa"/>
            <w:shd w:val="clear" w:color="auto" w:fill="F1F1F1"/>
          </w:tcPr>
          <w:p w14:paraId="5CF60D38" w14:textId="77777777" w:rsidR="00DE2FF3" w:rsidRDefault="00084928">
            <w:pPr>
              <w:pStyle w:val="TableParagraph"/>
              <w:spacing w:line="256" w:lineRule="exact"/>
              <w:ind w:left="108"/>
              <w:rPr>
                <w:b/>
                <w:sz w:val="24"/>
              </w:rPr>
            </w:pPr>
            <w:r>
              <w:rPr>
                <w:b/>
                <w:sz w:val="24"/>
              </w:rPr>
              <w:t>Name</w:t>
            </w:r>
            <w:r>
              <w:rPr>
                <w:b/>
                <w:spacing w:val="-1"/>
                <w:sz w:val="24"/>
              </w:rPr>
              <w:t xml:space="preserve"> </w:t>
            </w:r>
            <w:r>
              <w:rPr>
                <w:b/>
                <w:sz w:val="24"/>
              </w:rPr>
              <w:t xml:space="preserve">of </w:t>
            </w:r>
            <w:r>
              <w:rPr>
                <w:b/>
                <w:spacing w:val="-4"/>
                <w:sz w:val="24"/>
              </w:rPr>
              <w:t>ALR:</w:t>
            </w:r>
          </w:p>
        </w:tc>
        <w:tc>
          <w:tcPr>
            <w:tcW w:w="5581" w:type="dxa"/>
          </w:tcPr>
          <w:p w14:paraId="5CF60D39" w14:textId="77777777" w:rsidR="00DE2FF3" w:rsidRDefault="00084928">
            <w:pPr>
              <w:pStyle w:val="TableParagraph"/>
              <w:spacing w:line="256" w:lineRule="exact"/>
              <w:rPr>
                <w:sz w:val="24"/>
              </w:rPr>
            </w:pPr>
            <w:r>
              <w:rPr>
                <w:sz w:val="24"/>
              </w:rPr>
              <w:t>The</w:t>
            </w:r>
            <w:r>
              <w:rPr>
                <w:spacing w:val="-3"/>
                <w:sz w:val="24"/>
              </w:rPr>
              <w:t xml:space="preserve"> </w:t>
            </w:r>
            <w:r>
              <w:rPr>
                <w:sz w:val="24"/>
              </w:rPr>
              <w:t>Arbors at</w:t>
            </w:r>
            <w:r>
              <w:rPr>
                <w:spacing w:val="-1"/>
                <w:sz w:val="24"/>
              </w:rPr>
              <w:t xml:space="preserve"> </w:t>
            </w:r>
            <w:r>
              <w:rPr>
                <w:spacing w:val="-2"/>
                <w:sz w:val="24"/>
              </w:rPr>
              <w:t>Stoneham</w:t>
            </w:r>
          </w:p>
        </w:tc>
      </w:tr>
      <w:tr w:rsidR="00DE2FF3" w14:paraId="5CF60D3D" w14:textId="77777777">
        <w:trPr>
          <w:trHeight w:val="275"/>
        </w:trPr>
        <w:tc>
          <w:tcPr>
            <w:tcW w:w="4141" w:type="dxa"/>
            <w:shd w:val="clear" w:color="auto" w:fill="F1F1F1"/>
          </w:tcPr>
          <w:p w14:paraId="5CF60D3B" w14:textId="77777777" w:rsidR="00DE2FF3" w:rsidRDefault="00084928">
            <w:pPr>
              <w:pStyle w:val="TableParagraph"/>
              <w:spacing w:line="256" w:lineRule="exact"/>
              <w:ind w:left="108"/>
              <w:rPr>
                <w:b/>
                <w:sz w:val="24"/>
              </w:rPr>
            </w:pPr>
            <w:r>
              <w:rPr>
                <w:b/>
                <w:spacing w:val="-2"/>
                <w:sz w:val="24"/>
              </w:rPr>
              <w:t>Address:</w:t>
            </w:r>
          </w:p>
        </w:tc>
        <w:tc>
          <w:tcPr>
            <w:tcW w:w="5581" w:type="dxa"/>
          </w:tcPr>
          <w:p w14:paraId="5CF60D3C" w14:textId="77777777" w:rsidR="00DE2FF3" w:rsidRDefault="00084928">
            <w:pPr>
              <w:pStyle w:val="TableParagraph"/>
              <w:spacing w:line="256" w:lineRule="exact"/>
              <w:rPr>
                <w:sz w:val="24"/>
              </w:rPr>
            </w:pPr>
            <w:r>
              <w:rPr>
                <w:sz w:val="24"/>
              </w:rPr>
              <w:t>140</w:t>
            </w:r>
            <w:r>
              <w:rPr>
                <w:spacing w:val="-2"/>
                <w:sz w:val="24"/>
              </w:rPr>
              <w:t xml:space="preserve"> </w:t>
            </w:r>
            <w:r>
              <w:rPr>
                <w:sz w:val="24"/>
              </w:rPr>
              <w:t>Franklin</w:t>
            </w:r>
            <w:r>
              <w:rPr>
                <w:spacing w:val="-1"/>
                <w:sz w:val="24"/>
              </w:rPr>
              <w:t xml:space="preserve"> </w:t>
            </w:r>
            <w:r>
              <w:rPr>
                <w:sz w:val="24"/>
              </w:rPr>
              <w:t>Street Stoneham,</w:t>
            </w:r>
            <w:r>
              <w:rPr>
                <w:spacing w:val="-1"/>
                <w:sz w:val="24"/>
              </w:rPr>
              <w:t xml:space="preserve"> </w:t>
            </w:r>
            <w:r>
              <w:rPr>
                <w:sz w:val="24"/>
              </w:rPr>
              <w:t>MA</w:t>
            </w:r>
            <w:r>
              <w:rPr>
                <w:spacing w:val="-2"/>
                <w:sz w:val="24"/>
              </w:rPr>
              <w:t xml:space="preserve"> 02180</w:t>
            </w:r>
          </w:p>
        </w:tc>
      </w:tr>
      <w:tr w:rsidR="00DE2FF3" w14:paraId="5CF60D40" w14:textId="77777777">
        <w:trPr>
          <w:trHeight w:val="275"/>
        </w:trPr>
        <w:tc>
          <w:tcPr>
            <w:tcW w:w="4141" w:type="dxa"/>
            <w:shd w:val="clear" w:color="auto" w:fill="F1F1F1"/>
          </w:tcPr>
          <w:p w14:paraId="5CF60D3E" w14:textId="77777777" w:rsidR="00DE2FF3" w:rsidRDefault="00084928">
            <w:pPr>
              <w:pStyle w:val="TableParagraph"/>
              <w:spacing w:line="256" w:lineRule="exact"/>
              <w:ind w:left="108"/>
              <w:rPr>
                <w:b/>
                <w:sz w:val="24"/>
              </w:rPr>
            </w:pPr>
            <w:r>
              <w:rPr>
                <w:b/>
                <w:sz w:val="24"/>
              </w:rPr>
              <w:t xml:space="preserve">Initial </w:t>
            </w:r>
            <w:r>
              <w:rPr>
                <w:b/>
                <w:spacing w:val="-2"/>
                <w:sz w:val="24"/>
              </w:rPr>
              <w:t>Certification:</w:t>
            </w:r>
          </w:p>
        </w:tc>
        <w:tc>
          <w:tcPr>
            <w:tcW w:w="5581" w:type="dxa"/>
          </w:tcPr>
          <w:p w14:paraId="5CF60D3F" w14:textId="77777777" w:rsidR="00DE2FF3" w:rsidRDefault="00084928">
            <w:pPr>
              <w:pStyle w:val="TableParagraph"/>
              <w:spacing w:line="256" w:lineRule="exact"/>
              <w:rPr>
                <w:sz w:val="24"/>
              </w:rPr>
            </w:pPr>
            <w:r>
              <w:rPr>
                <w:spacing w:val="-2"/>
                <w:sz w:val="24"/>
              </w:rPr>
              <w:t>8/28/2014</w:t>
            </w:r>
          </w:p>
        </w:tc>
      </w:tr>
      <w:tr w:rsidR="00DE2FF3" w14:paraId="5CF60D43" w14:textId="77777777">
        <w:trPr>
          <w:trHeight w:val="297"/>
        </w:trPr>
        <w:tc>
          <w:tcPr>
            <w:tcW w:w="4141" w:type="dxa"/>
            <w:shd w:val="clear" w:color="auto" w:fill="F1F1F1"/>
          </w:tcPr>
          <w:p w14:paraId="5CF60D41" w14:textId="77777777" w:rsidR="00DE2FF3" w:rsidRDefault="00084928">
            <w:pPr>
              <w:pStyle w:val="TableParagraph"/>
              <w:spacing w:line="275" w:lineRule="exact"/>
              <w:ind w:left="108"/>
              <w:rPr>
                <w:b/>
                <w:sz w:val="24"/>
              </w:rPr>
            </w:pPr>
            <w:r>
              <w:rPr>
                <w:b/>
                <w:sz w:val="24"/>
              </w:rPr>
              <w:t>Current</w:t>
            </w:r>
            <w:r>
              <w:rPr>
                <w:b/>
                <w:spacing w:val="-3"/>
                <w:sz w:val="24"/>
              </w:rPr>
              <w:t xml:space="preserve"> </w:t>
            </w:r>
            <w:r>
              <w:rPr>
                <w:b/>
                <w:spacing w:val="-2"/>
                <w:sz w:val="24"/>
              </w:rPr>
              <w:t>Certification:</w:t>
            </w:r>
          </w:p>
        </w:tc>
        <w:tc>
          <w:tcPr>
            <w:tcW w:w="5581" w:type="dxa"/>
          </w:tcPr>
          <w:p w14:paraId="5CF60D42" w14:textId="77777777" w:rsidR="00DE2FF3" w:rsidRDefault="00084928">
            <w:pPr>
              <w:pStyle w:val="TableParagraph"/>
              <w:spacing w:line="275" w:lineRule="exact"/>
              <w:rPr>
                <w:sz w:val="24"/>
              </w:rPr>
            </w:pPr>
            <w:r>
              <w:rPr>
                <w:sz w:val="24"/>
              </w:rPr>
              <w:t xml:space="preserve">8/28/2022 through </w:t>
            </w:r>
            <w:r>
              <w:rPr>
                <w:spacing w:val="-2"/>
                <w:sz w:val="24"/>
              </w:rPr>
              <w:t>8/28/2024</w:t>
            </w:r>
          </w:p>
        </w:tc>
      </w:tr>
      <w:tr w:rsidR="00DE2FF3" w14:paraId="5CF60D46" w14:textId="77777777">
        <w:trPr>
          <w:trHeight w:val="275"/>
        </w:trPr>
        <w:tc>
          <w:tcPr>
            <w:tcW w:w="4141" w:type="dxa"/>
            <w:shd w:val="clear" w:color="auto" w:fill="F1F1F1"/>
          </w:tcPr>
          <w:p w14:paraId="5CF60D44" w14:textId="77777777" w:rsidR="00DE2FF3" w:rsidRDefault="00084928">
            <w:pPr>
              <w:pStyle w:val="TableParagraph"/>
              <w:spacing w:line="256" w:lineRule="exact"/>
              <w:ind w:left="108"/>
              <w:rPr>
                <w:b/>
                <w:sz w:val="24"/>
              </w:rPr>
            </w:pPr>
            <w:r>
              <w:rPr>
                <w:b/>
                <w:sz w:val="24"/>
              </w:rPr>
              <w:t>Last</w:t>
            </w:r>
            <w:r>
              <w:rPr>
                <w:b/>
                <w:spacing w:val="-3"/>
                <w:sz w:val="24"/>
              </w:rPr>
              <w:t xml:space="preserve"> </w:t>
            </w:r>
            <w:r>
              <w:rPr>
                <w:b/>
                <w:sz w:val="24"/>
              </w:rPr>
              <w:t>Compliance</w:t>
            </w:r>
            <w:r>
              <w:rPr>
                <w:b/>
                <w:spacing w:val="-2"/>
                <w:sz w:val="24"/>
              </w:rPr>
              <w:t xml:space="preserve"> Review:</w:t>
            </w:r>
          </w:p>
        </w:tc>
        <w:tc>
          <w:tcPr>
            <w:tcW w:w="5581" w:type="dxa"/>
          </w:tcPr>
          <w:p w14:paraId="5CF60D45" w14:textId="77777777" w:rsidR="00DE2FF3" w:rsidRDefault="00084928">
            <w:pPr>
              <w:pStyle w:val="TableParagraph"/>
              <w:spacing w:line="256" w:lineRule="exact"/>
              <w:rPr>
                <w:sz w:val="24"/>
              </w:rPr>
            </w:pPr>
            <w:r>
              <w:rPr>
                <w:spacing w:val="-2"/>
                <w:sz w:val="24"/>
              </w:rPr>
              <w:t>7/14/22</w:t>
            </w:r>
          </w:p>
        </w:tc>
      </w:tr>
      <w:tr w:rsidR="00DE2FF3" w14:paraId="5CF60D49" w14:textId="77777777">
        <w:trPr>
          <w:trHeight w:val="275"/>
        </w:trPr>
        <w:tc>
          <w:tcPr>
            <w:tcW w:w="4141" w:type="dxa"/>
            <w:shd w:val="clear" w:color="auto" w:fill="F1F1F1"/>
          </w:tcPr>
          <w:p w14:paraId="5CF60D47" w14:textId="77777777" w:rsidR="00DE2FF3" w:rsidRDefault="00084928">
            <w:pPr>
              <w:pStyle w:val="TableParagraph"/>
              <w:spacing w:line="256" w:lineRule="exact"/>
              <w:ind w:left="108"/>
              <w:rPr>
                <w:b/>
                <w:sz w:val="24"/>
              </w:rPr>
            </w:pPr>
            <w:r>
              <w:rPr>
                <w:b/>
                <w:sz w:val="24"/>
              </w:rPr>
              <w:t>#</w:t>
            </w:r>
            <w:r>
              <w:rPr>
                <w:b/>
                <w:spacing w:val="-1"/>
                <w:sz w:val="24"/>
              </w:rPr>
              <w:t xml:space="preserve"> </w:t>
            </w:r>
            <w:r>
              <w:rPr>
                <w:b/>
                <w:sz w:val="24"/>
              </w:rPr>
              <w:t>Certified</w:t>
            </w:r>
            <w:r>
              <w:rPr>
                <w:b/>
                <w:spacing w:val="-1"/>
                <w:sz w:val="24"/>
              </w:rPr>
              <w:t xml:space="preserve"> </w:t>
            </w:r>
            <w:r>
              <w:rPr>
                <w:b/>
                <w:sz w:val="24"/>
              </w:rPr>
              <w:t>Total</w:t>
            </w:r>
            <w:r>
              <w:rPr>
                <w:b/>
                <w:spacing w:val="-1"/>
                <w:sz w:val="24"/>
              </w:rPr>
              <w:t xml:space="preserve"> </w:t>
            </w:r>
            <w:r>
              <w:rPr>
                <w:b/>
                <w:spacing w:val="-2"/>
                <w:sz w:val="24"/>
              </w:rPr>
              <w:t>Units:</w:t>
            </w:r>
          </w:p>
        </w:tc>
        <w:tc>
          <w:tcPr>
            <w:tcW w:w="5581" w:type="dxa"/>
          </w:tcPr>
          <w:p w14:paraId="5CF60D48" w14:textId="77777777" w:rsidR="00DE2FF3" w:rsidRDefault="00084928">
            <w:pPr>
              <w:pStyle w:val="TableParagraph"/>
              <w:spacing w:line="256" w:lineRule="exact"/>
              <w:rPr>
                <w:sz w:val="24"/>
              </w:rPr>
            </w:pPr>
            <w:r>
              <w:rPr>
                <w:spacing w:val="-5"/>
                <w:sz w:val="24"/>
              </w:rPr>
              <w:t>84</w:t>
            </w:r>
          </w:p>
        </w:tc>
      </w:tr>
      <w:tr w:rsidR="00DE2FF3" w14:paraId="5CF60D4C" w14:textId="77777777">
        <w:trPr>
          <w:trHeight w:val="276"/>
        </w:trPr>
        <w:tc>
          <w:tcPr>
            <w:tcW w:w="4141" w:type="dxa"/>
            <w:shd w:val="clear" w:color="auto" w:fill="F1F1F1"/>
          </w:tcPr>
          <w:p w14:paraId="5CF60D4A" w14:textId="77777777" w:rsidR="00DE2FF3" w:rsidRDefault="00084928">
            <w:pPr>
              <w:pStyle w:val="TableParagraph"/>
              <w:spacing w:line="256" w:lineRule="exact"/>
              <w:ind w:left="108"/>
              <w:rPr>
                <w:b/>
                <w:sz w:val="24"/>
              </w:rPr>
            </w:pPr>
            <w:r>
              <w:rPr>
                <w:b/>
                <w:sz w:val="24"/>
              </w:rPr>
              <w:t>Special</w:t>
            </w:r>
            <w:r>
              <w:rPr>
                <w:b/>
                <w:spacing w:val="-3"/>
                <w:sz w:val="24"/>
              </w:rPr>
              <w:t xml:space="preserve"> </w:t>
            </w:r>
            <w:r>
              <w:rPr>
                <w:b/>
                <w:sz w:val="24"/>
              </w:rPr>
              <w:t>Care</w:t>
            </w:r>
            <w:r>
              <w:rPr>
                <w:b/>
                <w:spacing w:val="-2"/>
                <w:sz w:val="24"/>
              </w:rPr>
              <w:t xml:space="preserve"> Residences:</w:t>
            </w:r>
          </w:p>
        </w:tc>
        <w:tc>
          <w:tcPr>
            <w:tcW w:w="5581" w:type="dxa"/>
          </w:tcPr>
          <w:p w14:paraId="5CF60D4B" w14:textId="77777777" w:rsidR="00DE2FF3" w:rsidRDefault="00084928">
            <w:pPr>
              <w:pStyle w:val="TableParagraph"/>
              <w:spacing w:line="256" w:lineRule="exact"/>
              <w:rPr>
                <w:sz w:val="24"/>
              </w:rPr>
            </w:pPr>
            <w:r>
              <w:rPr>
                <w:spacing w:val="-10"/>
                <w:sz w:val="24"/>
              </w:rPr>
              <w:t>1</w:t>
            </w:r>
          </w:p>
        </w:tc>
      </w:tr>
      <w:tr w:rsidR="00DE2FF3" w14:paraId="5CF60D4F" w14:textId="77777777">
        <w:trPr>
          <w:trHeight w:val="275"/>
        </w:trPr>
        <w:tc>
          <w:tcPr>
            <w:tcW w:w="4141" w:type="dxa"/>
            <w:shd w:val="clear" w:color="auto" w:fill="F1F1F1"/>
          </w:tcPr>
          <w:p w14:paraId="5CF60D4D" w14:textId="77777777" w:rsidR="00DE2FF3" w:rsidRDefault="00084928">
            <w:pPr>
              <w:pStyle w:val="TableParagraph"/>
              <w:spacing w:line="256" w:lineRule="exact"/>
              <w:ind w:left="108"/>
              <w:rPr>
                <w:b/>
                <w:sz w:val="24"/>
              </w:rPr>
            </w:pPr>
            <w:r>
              <w:rPr>
                <w:b/>
                <w:sz w:val="24"/>
              </w:rPr>
              <w:t>Special</w:t>
            </w:r>
            <w:r>
              <w:rPr>
                <w:b/>
                <w:spacing w:val="-3"/>
                <w:sz w:val="24"/>
              </w:rPr>
              <w:t xml:space="preserve"> </w:t>
            </w:r>
            <w:r>
              <w:rPr>
                <w:b/>
                <w:sz w:val="24"/>
              </w:rPr>
              <w:t>Care</w:t>
            </w:r>
            <w:r>
              <w:rPr>
                <w:b/>
                <w:spacing w:val="-2"/>
                <w:sz w:val="24"/>
              </w:rPr>
              <w:t xml:space="preserve"> Units:</w:t>
            </w:r>
          </w:p>
        </w:tc>
        <w:tc>
          <w:tcPr>
            <w:tcW w:w="5581" w:type="dxa"/>
          </w:tcPr>
          <w:p w14:paraId="5CF60D4E" w14:textId="77777777" w:rsidR="00DE2FF3" w:rsidRDefault="00084928">
            <w:pPr>
              <w:pStyle w:val="TableParagraph"/>
              <w:spacing w:line="256" w:lineRule="exact"/>
              <w:rPr>
                <w:sz w:val="24"/>
              </w:rPr>
            </w:pPr>
            <w:r>
              <w:rPr>
                <w:spacing w:val="-5"/>
                <w:sz w:val="24"/>
              </w:rPr>
              <w:t>26</w:t>
            </w:r>
          </w:p>
        </w:tc>
      </w:tr>
      <w:tr w:rsidR="00DE2FF3" w14:paraId="5CF60D52" w14:textId="77777777">
        <w:trPr>
          <w:trHeight w:val="275"/>
        </w:trPr>
        <w:tc>
          <w:tcPr>
            <w:tcW w:w="4141" w:type="dxa"/>
            <w:shd w:val="clear" w:color="auto" w:fill="F1F1F1"/>
          </w:tcPr>
          <w:p w14:paraId="5CF60D50" w14:textId="77777777" w:rsidR="00DE2FF3" w:rsidRDefault="00084928">
            <w:pPr>
              <w:pStyle w:val="TableParagraph"/>
              <w:spacing w:line="256" w:lineRule="exact"/>
              <w:ind w:left="108"/>
              <w:rPr>
                <w:b/>
                <w:sz w:val="24"/>
              </w:rPr>
            </w:pPr>
            <w:r>
              <w:rPr>
                <w:b/>
                <w:sz w:val="24"/>
              </w:rPr>
              <w:t>Action</w:t>
            </w:r>
            <w:r>
              <w:rPr>
                <w:b/>
                <w:spacing w:val="-2"/>
                <w:sz w:val="24"/>
              </w:rPr>
              <w:t xml:space="preserve"> Taken:</w:t>
            </w:r>
          </w:p>
        </w:tc>
        <w:tc>
          <w:tcPr>
            <w:tcW w:w="5581" w:type="dxa"/>
          </w:tcPr>
          <w:p w14:paraId="5CF60D51" w14:textId="77777777" w:rsidR="00DE2FF3" w:rsidRDefault="00084928">
            <w:pPr>
              <w:pStyle w:val="TableParagraph"/>
              <w:spacing w:line="256" w:lineRule="exact"/>
              <w:rPr>
                <w:sz w:val="24"/>
              </w:rPr>
            </w:pPr>
            <w:r>
              <w:rPr>
                <w:sz w:val="24"/>
              </w:rPr>
              <w:t>Plan</w:t>
            </w:r>
            <w:r>
              <w:rPr>
                <w:spacing w:val="-2"/>
                <w:sz w:val="24"/>
              </w:rPr>
              <w:t xml:space="preserve"> </w:t>
            </w:r>
            <w:r>
              <w:rPr>
                <w:sz w:val="24"/>
              </w:rPr>
              <w:t>of</w:t>
            </w:r>
            <w:r>
              <w:rPr>
                <w:spacing w:val="-3"/>
                <w:sz w:val="24"/>
              </w:rPr>
              <w:t xml:space="preserve"> </w:t>
            </w:r>
            <w:r>
              <w:rPr>
                <w:sz w:val="24"/>
              </w:rPr>
              <w:t>Correction</w:t>
            </w:r>
            <w:r>
              <w:rPr>
                <w:spacing w:val="-1"/>
                <w:sz w:val="24"/>
              </w:rPr>
              <w:t xml:space="preserve"> </w:t>
            </w:r>
            <w:r>
              <w:rPr>
                <w:spacing w:val="-2"/>
                <w:sz w:val="24"/>
              </w:rPr>
              <w:t>required</w:t>
            </w:r>
          </w:p>
        </w:tc>
      </w:tr>
      <w:tr w:rsidR="00DE2FF3" w14:paraId="5CF60D55" w14:textId="77777777">
        <w:trPr>
          <w:trHeight w:val="275"/>
        </w:trPr>
        <w:tc>
          <w:tcPr>
            <w:tcW w:w="4141" w:type="dxa"/>
            <w:shd w:val="clear" w:color="auto" w:fill="F1F1F1"/>
          </w:tcPr>
          <w:p w14:paraId="5CF60D53" w14:textId="77777777" w:rsidR="00DE2FF3" w:rsidRDefault="00084928">
            <w:pPr>
              <w:pStyle w:val="TableParagraph"/>
              <w:spacing w:line="256" w:lineRule="exact"/>
              <w:ind w:left="108"/>
              <w:rPr>
                <w:b/>
                <w:sz w:val="24"/>
              </w:rPr>
            </w:pPr>
            <w:r>
              <w:rPr>
                <w:b/>
                <w:sz w:val="24"/>
              </w:rPr>
              <w:t>Previous</w:t>
            </w:r>
            <w:r>
              <w:rPr>
                <w:b/>
                <w:spacing w:val="-2"/>
                <w:sz w:val="24"/>
              </w:rPr>
              <w:t xml:space="preserve"> Action</w:t>
            </w:r>
          </w:p>
        </w:tc>
        <w:tc>
          <w:tcPr>
            <w:tcW w:w="5581" w:type="dxa"/>
          </w:tcPr>
          <w:p w14:paraId="5CF60D54" w14:textId="77777777" w:rsidR="00DE2FF3" w:rsidRDefault="00084928">
            <w:pPr>
              <w:pStyle w:val="TableParagraph"/>
              <w:spacing w:line="256" w:lineRule="exact"/>
              <w:rPr>
                <w:sz w:val="24"/>
              </w:rPr>
            </w:pPr>
            <w:r>
              <w:rPr>
                <w:spacing w:val="-4"/>
                <w:sz w:val="24"/>
              </w:rPr>
              <w:t>None</w:t>
            </w:r>
          </w:p>
        </w:tc>
      </w:tr>
      <w:tr w:rsidR="00DE2FF3" w14:paraId="5CF60D58" w14:textId="77777777">
        <w:trPr>
          <w:trHeight w:val="278"/>
        </w:trPr>
        <w:tc>
          <w:tcPr>
            <w:tcW w:w="4141" w:type="dxa"/>
            <w:shd w:val="clear" w:color="auto" w:fill="F1F1F1"/>
          </w:tcPr>
          <w:p w14:paraId="5CF60D56" w14:textId="77777777" w:rsidR="00DE2FF3" w:rsidRDefault="00084928">
            <w:pPr>
              <w:pStyle w:val="TableParagraph"/>
              <w:spacing w:before="1" w:line="257" w:lineRule="exact"/>
              <w:ind w:left="108"/>
              <w:rPr>
                <w:b/>
                <w:sz w:val="24"/>
              </w:rPr>
            </w:pPr>
            <w:r>
              <w:rPr>
                <w:b/>
                <w:spacing w:val="-2"/>
                <w:sz w:val="24"/>
              </w:rPr>
              <w:t>Owner:</w:t>
            </w:r>
          </w:p>
        </w:tc>
        <w:tc>
          <w:tcPr>
            <w:tcW w:w="5581" w:type="dxa"/>
          </w:tcPr>
          <w:p w14:paraId="5CF60D57" w14:textId="77777777" w:rsidR="00DE2FF3" w:rsidRDefault="00084928">
            <w:pPr>
              <w:pStyle w:val="TableParagraph"/>
              <w:spacing w:before="1" w:line="257" w:lineRule="exact"/>
              <w:rPr>
                <w:sz w:val="24"/>
              </w:rPr>
            </w:pPr>
            <w:r>
              <w:rPr>
                <w:sz w:val="24"/>
              </w:rPr>
              <w:t>Stoneham</w:t>
            </w:r>
            <w:r>
              <w:rPr>
                <w:spacing w:val="-1"/>
                <w:sz w:val="24"/>
              </w:rPr>
              <w:t xml:space="preserve"> </w:t>
            </w:r>
            <w:r>
              <w:rPr>
                <w:sz w:val="24"/>
              </w:rPr>
              <w:t xml:space="preserve">Assisted Living Limited </w:t>
            </w:r>
            <w:r>
              <w:rPr>
                <w:spacing w:val="-2"/>
                <w:sz w:val="24"/>
              </w:rPr>
              <w:t>Partnership</w:t>
            </w:r>
          </w:p>
        </w:tc>
      </w:tr>
    </w:tbl>
    <w:p w14:paraId="5CF60D59" w14:textId="77777777" w:rsidR="00DE2FF3" w:rsidRDefault="00DE2FF3">
      <w:pPr>
        <w:pStyle w:val="TableParagraph"/>
        <w:spacing w:line="257" w:lineRule="exact"/>
        <w:rPr>
          <w:sz w:val="24"/>
        </w:rPr>
        <w:sectPr w:rsidR="00DE2FF3">
          <w:type w:val="continuous"/>
          <w:pgSz w:w="12240" w:h="15840"/>
          <w:pgMar w:top="800" w:right="1080" w:bottom="280" w:left="1080" w:header="720" w:footer="720" w:gutter="0"/>
          <w:cols w:space="720"/>
        </w:sectPr>
      </w:pPr>
    </w:p>
    <w:p w14:paraId="5CF60D5A" w14:textId="77777777" w:rsidR="00DE2FF3" w:rsidRDefault="00084928">
      <w:pPr>
        <w:pStyle w:val="BodyText"/>
        <w:spacing w:before="79"/>
        <w:ind w:left="360" w:right="7027"/>
      </w:pPr>
      <w:r>
        <w:lastRenderedPageBreak/>
        <w:t>The</w:t>
      </w:r>
      <w:r>
        <w:rPr>
          <w:spacing w:val="-15"/>
        </w:rPr>
        <w:t xml:space="preserve"> </w:t>
      </w:r>
      <w:r>
        <w:t>Arbors</w:t>
      </w:r>
      <w:r>
        <w:rPr>
          <w:spacing w:val="-12"/>
        </w:rPr>
        <w:t xml:space="preserve"> </w:t>
      </w:r>
      <w:r>
        <w:t>at</w:t>
      </w:r>
      <w:r>
        <w:rPr>
          <w:spacing w:val="-13"/>
        </w:rPr>
        <w:t xml:space="preserve"> </w:t>
      </w:r>
      <w:r>
        <w:t>Stoneham July 26, 2024</w:t>
      </w:r>
    </w:p>
    <w:p w14:paraId="5CF60D5B" w14:textId="77777777" w:rsidR="00DE2FF3" w:rsidRDefault="00DE2FF3">
      <w:pPr>
        <w:pStyle w:val="BodyText"/>
      </w:pPr>
    </w:p>
    <w:p w14:paraId="5CF60D5C" w14:textId="77777777" w:rsidR="00DE2FF3" w:rsidRDefault="00084928">
      <w:pPr>
        <w:pStyle w:val="ListParagraph"/>
        <w:numPr>
          <w:ilvl w:val="0"/>
          <w:numId w:val="5"/>
        </w:numPr>
        <w:tabs>
          <w:tab w:val="left" w:pos="630"/>
        </w:tabs>
        <w:ind w:left="630" w:hanging="270"/>
        <w:jc w:val="left"/>
        <w:rPr>
          <w:b/>
          <w:sz w:val="24"/>
        </w:rPr>
      </w:pPr>
      <w:r>
        <w:rPr>
          <w:b/>
          <w:sz w:val="24"/>
          <w:u w:val="single"/>
        </w:rPr>
        <w:t>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5CF60D5D" w14:textId="77777777" w:rsidR="00DE2FF3" w:rsidRDefault="00084928">
      <w:pPr>
        <w:pStyle w:val="BodyText"/>
        <w:ind w:left="360" w:right="409"/>
      </w:pPr>
      <w:r>
        <w:t xml:space="preserve">EOEA conducted an on-site Compliance Review on July 25, 2024. The Arbors at Stoneham (Residence) will continue to be certified until the Executive Office of Elder Affairs (Elder Affairs) </w:t>
      </w:r>
      <w:proofErr w:type="gramStart"/>
      <w:r>
        <w:t>issues</w:t>
      </w:r>
      <w:proofErr w:type="gramEnd"/>
      <w:r>
        <w:t xml:space="preserve"> a notice regarding final approval or denial of the application for recertification. Final</w:t>
      </w:r>
      <w:r>
        <w:rPr>
          <w:spacing w:val="-3"/>
        </w:rPr>
        <w:t xml:space="preserve"> </w:t>
      </w:r>
      <w:r>
        <w:t>approval</w:t>
      </w:r>
      <w:r>
        <w:rPr>
          <w:spacing w:val="-3"/>
        </w:rPr>
        <w:t xml:space="preserve"> </w:t>
      </w:r>
      <w:r>
        <w:t>will</w:t>
      </w:r>
      <w:r>
        <w:rPr>
          <w:spacing w:val="-3"/>
        </w:rPr>
        <w:t xml:space="preserve"> </w:t>
      </w:r>
      <w:r>
        <w:t>be</w:t>
      </w:r>
      <w:r>
        <w:rPr>
          <w:spacing w:val="-3"/>
        </w:rPr>
        <w:t xml:space="preserve"> </w:t>
      </w:r>
      <w:r>
        <w:t>granted</w:t>
      </w:r>
      <w:r>
        <w:rPr>
          <w:spacing w:val="-3"/>
        </w:rPr>
        <w:t xml:space="preserve"> </w:t>
      </w:r>
      <w:r>
        <w:t>when</w:t>
      </w:r>
      <w:r>
        <w:rPr>
          <w:spacing w:val="-3"/>
        </w:rPr>
        <w:t xml:space="preserve"> </w:t>
      </w:r>
      <w:r>
        <w:t>the</w:t>
      </w:r>
      <w:r>
        <w:rPr>
          <w:spacing w:val="-3"/>
        </w:rPr>
        <w:t xml:space="preserve"> </w:t>
      </w:r>
      <w:r>
        <w:t>issues</w:t>
      </w:r>
      <w:r>
        <w:rPr>
          <w:spacing w:val="-3"/>
        </w:rPr>
        <w:t xml:space="preserve"> </w:t>
      </w:r>
      <w:r>
        <w:t>discussed</w:t>
      </w:r>
      <w:r>
        <w:rPr>
          <w:spacing w:val="-3"/>
        </w:rPr>
        <w:t xml:space="preserve"> </w:t>
      </w:r>
      <w:r>
        <w:t>below</w:t>
      </w:r>
      <w:r>
        <w:rPr>
          <w:spacing w:val="-3"/>
        </w:rPr>
        <w:t xml:space="preserve"> </w:t>
      </w:r>
      <w:r>
        <w:t>have</w:t>
      </w:r>
      <w:r>
        <w:rPr>
          <w:spacing w:val="-4"/>
        </w:rPr>
        <w:t xml:space="preserve"> </w:t>
      </w:r>
      <w:r>
        <w:t>been</w:t>
      </w:r>
      <w:r>
        <w:rPr>
          <w:spacing w:val="-1"/>
        </w:rPr>
        <w:t xml:space="preserve"> </w:t>
      </w:r>
      <w:r>
        <w:t>clarified</w:t>
      </w:r>
      <w:r>
        <w:rPr>
          <w:spacing w:val="-3"/>
        </w:rPr>
        <w:t xml:space="preserve"> </w:t>
      </w:r>
      <w:r>
        <w:t>or</w:t>
      </w:r>
      <w:r>
        <w:rPr>
          <w:spacing w:val="-2"/>
        </w:rPr>
        <w:t xml:space="preserve"> </w:t>
      </w:r>
      <w:r>
        <w:t>corrected in writing.</w:t>
      </w:r>
    </w:p>
    <w:p w14:paraId="5CF60D5E" w14:textId="77777777" w:rsidR="00DE2FF3" w:rsidRDefault="00DE2FF3">
      <w:pPr>
        <w:pStyle w:val="BodyText"/>
      </w:pPr>
    </w:p>
    <w:p w14:paraId="5CF60D5F" w14:textId="77777777" w:rsidR="00DE2FF3" w:rsidRDefault="00084928">
      <w:pPr>
        <w:pStyle w:val="ListParagraph"/>
        <w:numPr>
          <w:ilvl w:val="0"/>
          <w:numId w:val="5"/>
        </w:numPr>
        <w:tabs>
          <w:tab w:val="left" w:pos="718"/>
        </w:tabs>
        <w:ind w:left="718" w:hanging="358"/>
        <w:jc w:val="left"/>
        <w:rPr>
          <w:b/>
          <w:sz w:val="24"/>
        </w:rPr>
      </w:pPr>
      <w:r>
        <w:rPr>
          <w:b/>
          <w:spacing w:val="-2"/>
          <w:sz w:val="24"/>
          <w:u w:val="single"/>
        </w:rPr>
        <w:t>Findings</w:t>
      </w:r>
      <w:r>
        <w:rPr>
          <w:b/>
          <w:spacing w:val="-2"/>
          <w:sz w:val="24"/>
        </w:rPr>
        <w:t>.</w:t>
      </w:r>
    </w:p>
    <w:p w14:paraId="5CF60D60" w14:textId="77777777" w:rsidR="00DE2FF3" w:rsidRDefault="00084928">
      <w:pPr>
        <w:pStyle w:val="BodyText"/>
        <w:ind w:left="360" w:right="409"/>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5CF60D61" w14:textId="77777777" w:rsidR="00DE2FF3" w:rsidRDefault="00DE2FF3">
      <w:pPr>
        <w:pStyle w:val="BodyText"/>
      </w:pPr>
    </w:p>
    <w:p w14:paraId="5CF60D62" w14:textId="77777777" w:rsidR="00DE2FF3" w:rsidRDefault="00DE2FF3">
      <w:pPr>
        <w:pStyle w:val="BodyText"/>
        <w:spacing w:before="138"/>
      </w:pPr>
    </w:p>
    <w:p w14:paraId="5CF60D63" w14:textId="77777777" w:rsidR="00DE2FF3" w:rsidRDefault="00084928">
      <w:pPr>
        <w:pStyle w:val="Heading1"/>
        <w:ind w:left="360"/>
      </w:pPr>
      <w:r>
        <w:t>Continue</w:t>
      </w:r>
      <w:r>
        <w:rPr>
          <w:spacing w:val="-1"/>
        </w:rPr>
        <w:t xml:space="preserve"> </w:t>
      </w:r>
      <w:r>
        <w:t>to next</w:t>
      </w:r>
      <w:r>
        <w:rPr>
          <w:spacing w:val="-2"/>
        </w:rPr>
        <w:t xml:space="preserve"> </w:t>
      </w:r>
      <w:r>
        <w:rPr>
          <w:spacing w:val="-4"/>
        </w:rPr>
        <w:t>page.</w:t>
      </w:r>
    </w:p>
    <w:p w14:paraId="5CF60D64" w14:textId="77777777" w:rsidR="00DE2FF3" w:rsidRDefault="00DE2FF3">
      <w:pPr>
        <w:pStyle w:val="BodyText"/>
        <w:rPr>
          <w:b/>
        </w:rPr>
      </w:pPr>
    </w:p>
    <w:p w14:paraId="5CF60D65" w14:textId="77777777" w:rsidR="00DE2FF3" w:rsidRDefault="00DE2FF3">
      <w:pPr>
        <w:pStyle w:val="BodyText"/>
        <w:rPr>
          <w:b/>
        </w:rPr>
      </w:pPr>
    </w:p>
    <w:p w14:paraId="5CF60D66" w14:textId="77777777" w:rsidR="00DE2FF3" w:rsidRDefault="00DE2FF3">
      <w:pPr>
        <w:pStyle w:val="BodyText"/>
        <w:rPr>
          <w:b/>
        </w:rPr>
      </w:pPr>
    </w:p>
    <w:p w14:paraId="5CF60D67" w14:textId="77777777" w:rsidR="00DE2FF3" w:rsidRDefault="00DE2FF3">
      <w:pPr>
        <w:pStyle w:val="BodyText"/>
        <w:rPr>
          <w:b/>
        </w:rPr>
      </w:pPr>
    </w:p>
    <w:p w14:paraId="5CF60D68" w14:textId="77777777" w:rsidR="00DE2FF3" w:rsidRDefault="00DE2FF3">
      <w:pPr>
        <w:pStyle w:val="BodyText"/>
        <w:rPr>
          <w:b/>
        </w:rPr>
      </w:pPr>
    </w:p>
    <w:p w14:paraId="5CF60D69" w14:textId="77777777" w:rsidR="00DE2FF3" w:rsidRDefault="00DE2FF3">
      <w:pPr>
        <w:pStyle w:val="BodyText"/>
        <w:rPr>
          <w:b/>
        </w:rPr>
      </w:pPr>
    </w:p>
    <w:p w14:paraId="5CF60D6A" w14:textId="77777777" w:rsidR="00DE2FF3" w:rsidRDefault="00DE2FF3">
      <w:pPr>
        <w:pStyle w:val="BodyText"/>
        <w:rPr>
          <w:b/>
        </w:rPr>
      </w:pPr>
    </w:p>
    <w:p w14:paraId="5CF60D6B" w14:textId="77777777" w:rsidR="00DE2FF3" w:rsidRDefault="00DE2FF3">
      <w:pPr>
        <w:pStyle w:val="BodyText"/>
        <w:rPr>
          <w:b/>
        </w:rPr>
      </w:pPr>
    </w:p>
    <w:p w14:paraId="5CF60D6C" w14:textId="77777777" w:rsidR="00DE2FF3" w:rsidRDefault="00DE2FF3">
      <w:pPr>
        <w:pStyle w:val="BodyText"/>
        <w:rPr>
          <w:b/>
        </w:rPr>
      </w:pPr>
    </w:p>
    <w:p w14:paraId="5CF60D6D" w14:textId="77777777" w:rsidR="00DE2FF3" w:rsidRDefault="00DE2FF3">
      <w:pPr>
        <w:pStyle w:val="BodyText"/>
        <w:rPr>
          <w:b/>
        </w:rPr>
      </w:pPr>
    </w:p>
    <w:p w14:paraId="5CF60D6E" w14:textId="77777777" w:rsidR="00DE2FF3" w:rsidRDefault="00DE2FF3">
      <w:pPr>
        <w:pStyle w:val="BodyText"/>
        <w:rPr>
          <w:b/>
        </w:rPr>
      </w:pPr>
    </w:p>
    <w:p w14:paraId="5CF60D6F" w14:textId="77777777" w:rsidR="00DE2FF3" w:rsidRDefault="00DE2FF3">
      <w:pPr>
        <w:pStyle w:val="BodyText"/>
        <w:rPr>
          <w:b/>
        </w:rPr>
      </w:pPr>
    </w:p>
    <w:p w14:paraId="5CF60D70" w14:textId="77777777" w:rsidR="00DE2FF3" w:rsidRDefault="00DE2FF3">
      <w:pPr>
        <w:pStyle w:val="BodyText"/>
        <w:rPr>
          <w:b/>
        </w:rPr>
      </w:pPr>
    </w:p>
    <w:p w14:paraId="5CF60D71" w14:textId="77777777" w:rsidR="00DE2FF3" w:rsidRDefault="00DE2FF3">
      <w:pPr>
        <w:pStyle w:val="BodyText"/>
        <w:rPr>
          <w:b/>
        </w:rPr>
      </w:pPr>
    </w:p>
    <w:p w14:paraId="5CF60D72" w14:textId="77777777" w:rsidR="00DE2FF3" w:rsidRDefault="00DE2FF3">
      <w:pPr>
        <w:pStyle w:val="BodyText"/>
        <w:rPr>
          <w:b/>
        </w:rPr>
      </w:pPr>
    </w:p>
    <w:p w14:paraId="5CF60D73" w14:textId="77777777" w:rsidR="00DE2FF3" w:rsidRDefault="00DE2FF3">
      <w:pPr>
        <w:pStyle w:val="BodyText"/>
        <w:rPr>
          <w:b/>
        </w:rPr>
      </w:pPr>
    </w:p>
    <w:p w14:paraId="5CF60D74" w14:textId="77777777" w:rsidR="00DE2FF3" w:rsidRDefault="00DE2FF3">
      <w:pPr>
        <w:pStyle w:val="BodyText"/>
        <w:rPr>
          <w:b/>
        </w:rPr>
      </w:pPr>
    </w:p>
    <w:p w14:paraId="5CF60D75" w14:textId="77777777" w:rsidR="00DE2FF3" w:rsidRDefault="00DE2FF3">
      <w:pPr>
        <w:pStyle w:val="BodyText"/>
        <w:rPr>
          <w:b/>
        </w:rPr>
      </w:pPr>
    </w:p>
    <w:p w14:paraId="5CF60D76" w14:textId="77777777" w:rsidR="00DE2FF3" w:rsidRDefault="00DE2FF3">
      <w:pPr>
        <w:pStyle w:val="BodyText"/>
        <w:rPr>
          <w:b/>
        </w:rPr>
      </w:pPr>
    </w:p>
    <w:p w14:paraId="5CF60D77" w14:textId="77777777" w:rsidR="00DE2FF3" w:rsidRDefault="00DE2FF3">
      <w:pPr>
        <w:pStyle w:val="BodyText"/>
        <w:rPr>
          <w:b/>
        </w:rPr>
      </w:pPr>
    </w:p>
    <w:p w14:paraId="5CF60D78" w14:textId="77777777" w:rsidR="00DE2FF3" w:rsidRDefault="00DE2FF3">
      <w:pPr>
        <w:pStyle w:val="BodyText"/>
        <w:rPr>
          <w:b/>
        </w:rPr>
      </w:pPr>
    </w:p>
    <w:p w14:paraId="5CF60D79" w14:textId="77777777" w:rsidR="00DE2FF3" w:rsidRDefault="00DE2FF3">
      <w:pPr>
        <w:pStyle w:val="BodyText"/>
        <w:rPr>
          <w:b/>
        </w:rPr>
      </w:pPr>
    </w:p>
    <w:p w14:paraId="5CF60D7A" w14:textId="77777777" w:rsidR="00DE2FF3" w:rsidRDefault="00DE2FF3">
      <w:pPr>
        <w:pStyle w:val="BodyText"/>
        <w:rPr>
          <w:b/>
        </w:rPr>
      </w:pPr>
    </w:p>
    <w:p w14:paraId="5CF60D7B" w14:textId="77777777" w:rsidR="00DE2FF3" w:rsidRDefault="00DE2FF3">
      <w:pPr>
        <w:pStyle w:val="BodyText"/>
        <w:rPr>
          <w:b/>
        </w:rPr>
      </w:pPr>
    </w:p>
    <w:p w14:paraId="5CF60D7C" w14:textId="77777777" w:rsidR="00DE2FF3" w:rsidRDefault="00DE2FF3">
      <w:pPr>
        <w:pStyle w:val="BodyText"/>
        <w:rPr>
          <w:b/>
        </w:rPr>
      </w:pPr>
    </w:p>
    <w:p w14:paraId="5CF60D7D" w14:textId="77777777" w:rsidR="00DE2FF3" w:rsidRDefault="00DE2FF3">
      <w:pPr>
        <w:pStyle w:val="BodyText"/>
        <w:rPr>
          <w:b/>
        </w:rPr>
      </w:pPr>
    </w:p>
    <w:p w14:paraId="5CF60D7E" w14:textId="77777777" w:rsidR="00DE2FF3" w:rsidRDefault="00DE2FF3">
      <w:pPr>
        <w:pStyle w:val="BodyText"/>
        <w:rPr>
          <w:b/>
        </w:rPr>
      </w:pPr>
    </w:p>
    <w:p w14:paraId="5CF60D7F" w14:textId="77777777" w:rsidR="00DE2FF3" w:rsidRDefault="00DE2FF3">
      <w:pPr>
        <w:pStyle w:val="BodyText"/>
        <w:rPr>
          <w:b/>
        </w:rPr>
      </w:pPr>
    </w:p>
    <w:p w14:paraId="5CF60D80" w14:textId="77777777" w:rsidR="00DE2FF3" w:rsidRDefault="00DE2FF3">
      <w:pPr>
        <w:pStyle w:val="BodyText"/>
        <w:rPr>
          <w:b/>
        </w:rPr>
      </w:pPr>
    </w:p>
    <w:p w14:paraId="5CF60D81" w14:textId="77777777" w:rsidR="00DE2FF3" w:rsidRDefault="00DE2FF3">
      <w:pPr>
        <w:pStyle w:val="BodyText"/>
        <w:rPr>
          <w:b/>
        </w:rPr>
      </w:pPr>
    </w:p>
    <w:p w14:paraId="5CF60D82" w14:textId="77777777" w:rsidR="00DE2FF3" w:rsidRDefault="00DE2FF3">
      <w:pPr>
        <w:pStyle w:val="BodyText"/>
        <w:rPr>
          <w:b/>
        </w:rPr>
      </w:pPr>
    </w:p>
    <w:p w14:paraId="5CF60D83" w14:textId="77777777" w:rsidR="00DE2FF3" w:rsidRDefault="00DE2FF3">
      <w:pPr>
        <w:pStyle w:val="BodyText"/>
        <w:spacing w:before="189"/>
        <w:rPr>
          <w:b/>
        </w:rPr>
      </w:pPr>
    </w:p>
    <w:p w14:paraId="5CF60D84" w14:textId="77777777" w:rsidR="00DE2FF3" w:rsidRDefault="00084928">
      <w:pPr>
        <w:ind w:right="358"/>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8</w:t>
      </w:r>
    </w:p>
    <w:p w14:paraId="5CF60D85" w14:textId="77777777" w:rsidR="00DE2FF3" w:rsidRDefault="00DE2FF3">
      <w:pPr>
        <w:jc w:val="right"/>
        <w:rPr>
          <w:b/>
          <w:sz w:val="24"/>
        </w:rPr>
        <w:sectPr w:rsidR="00DE2FF3">
          <w:pgSz w:w="12240" w:h="15840"/>
          <w:pgMar w:top="640" w:right="1080" w:bottom="280" w:left="1080" w:header="720" w:footer="720" w:gutter="0"/>
          <w:cols w:space="720"/>
        </w:sectPr>
      </w:pPr>
    </w:p>
    <w:p w14:paraId="5CF60D86" w14:textId="77777777" w:rsidR="00DE2FF3" w:rsidRDefault="00DE2FF3">
      <w:pPr>
        <w:pStyle w:val="BodyText"/>
        <w:spacing w:before="135"/>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DE2FF3" w14:paraId="5CF60D93" w14:textId="77777777">
        <w:trPr>
          <w:trHeight w:val="1074"/>
        </w:trPr>
        <w:tc>
          <w:tcPr>
            <w:tcW w:w="1700" w:type="dxa"/>
            <w:shd w:val="clear" w:color="auto" w:fill="F1F1F1"/>
          </w:tcPr>
          <w:p w14:paraId="5CF60D87" w14:textId="77777777" w:rsidR="00DE2FF3" w:rsidRDefault="00084928">
            <w:pPr>
              <w:pStyle w:val="TableParagraph"/>
              <w:spacing w:before="239" w:line="276" w:lineRule="auto"/>
              <w:ind w:firstLine="220"/>
              <w:rPr>
                <w:b/>
                <w:sz w:val="24"/>
              </w:rPr>
            </w:pPr>
            <w:r>
              <w:rPr>
                <w:b/>
                <w:spacing w:val="-2"/>
                <w:sz w:val="24"/>
                <w:u w:val="single"/>
              </w:rPr>
              <w:t>FINDING</w:t>
            </w:r>
            <w:r>
              <w:rPr>
                <w:b/>
                <w:spacing w:val="-2"/>
                <w:sz w:val="24"/>
              </w:rPr>
              <w:t xml:space="preserve"> </w:t>
            </w:r>
            <w:r>
              <w:rPr>
                <w:b/>
                <w:spacing w:val="-2"/>
                <w:sz w:val="24"/>
                <w:u w:val="single"/>
              </w:rPr>
              <w:t>REFERENCE</w:t>
            </w:r>
          </w:p>
        </w:tc>
        <w:tc>
          <w:tcPr>
            <w:tcW w:w="3803" w:type="dxa"/>
            <w:shd w:val="clear" w:color="auto" w:fill="F1F1F1"/>
          </w:tcPr>
          <w:p w14:paraId="5CF60D88" w14:textId="77777777" w:rsidR="00DE2FF3" w:rsidRDefault="00DE2FF3">
            <w:pPr>
              <w:pStyle w:val="TableParagraph"/>
              <w:spacing w:before="20"/>
              <w:ind w:left="0"/>
              <w:rPr>
                <w:b/>
                <w:sz w:val="19"/>
              </w:rPr>
            </w:pPr>
          </w:p>
          <w:p w14:paraId="5CF60D89" w14:textId="77777777" w:rsidR="00DE2FF3" w:rsidRDefault="00084928">
            <w:pPr>
              <w:pStyle w:val="TableParagraph"/>
              <w:ind w:left="1146"/>
              <w:rPr>
                <w:b/>
                <w:sz w:val="24"/>
              </w:rPr>
            </w:pPr>
            <w:r>
              <w:rPr>
                <w:b/>
                <w:smallCaps/>
                <w:sz w:val="24"/>
                <w:u w:val="single"/>
              </w:rPr>
              <w:t>Subject</w:t>
            </w:r>
            <w:r>
              <w:rPr>
                <w:b/>
                <w:smallCaps/>
                <w:spacing w:val="-7"/>
                <w:sz w:val="24"/>
                <w:u w:val="single"/>
              </w:rPr>
              <w:t xml:space="preserve"> </w:t>
            </w:r>
            <w:r>
              <w:rPr>
                <w:b/>
                <w:smallCaps/>
                <w:spacing w:val="-4"/>
                <w:sz w:val="24"/>
                <w:u w:val="single"/>
              </w:rPr>
              <w:t>Area</w:t>
            </w:r>
          </w:p>
        </w:tc>
        <w:tc>
          <w:tcPr>
            <w:tcW w:w="3035" w:type="dxa"/>
            <w:shd w:val="clear" w:color="auto" w:fill="F1F1F1"/>
          </w:tcPr>
          <w:p w14:paraId="5CF60D8A" w14:textId="77777777" w:rsidR="00DE2FF3" w:rsidRDefault="00DE2FF3">
            <w:pPr>
              <w:pStyle w:val="TableParagraph"/>
              <w:spacing w:before="20"/>
              <w:ind w:left="0"/>
              <w:rPr>
                <w:b/>
                <w:sz w:val="19"/>
              </w:rPr>
            </w:pPr>
          </w:p>
          <w:p w14:paraId="5CF60D8B" w14:textId="77777777" w:rsidR="00DE2FF3" w:rsidRDefault="00084928">
            <w:pPr>
              <w:pStyle w:val="TableParagraph"/>
              <w:ind w:left="327"/>
              <w:rPr>
                <w:b/>
                <w:sz w:val="24"/>
              </w:rPr>
            </w:pPr>
            <w:r>
              <w:rPr>
                <w:b/>
                <w:smallCaps/>
                <w:spacing w:val="-2"/>
                <w:sz w:val="24"/>
                <w:u w:val="single"/>
              </w:rPr>
              <w:t>Regulation</w:t>
            </w:r>
            <w:r>
              <w:rPr>
                <w:b/>
                <w:smallCaps/>
                <w:spacing w:val="4"/>
                <w:sz w:val="24"/>
                <w:u w:val="single"/>
              </w:rPr>
              <w:t xml:space="preserve"> </w:t>
            </w:r>
            <w:r>
              <w:rPr>
                <w:b/>
                <w:smallCaps/>
                <w:spacing w:val="-2"/>
                <w:sz w:val="24"/>
                <w:u w:val="single"/>
              </w:rPr>
              <w:t>Citation</w:t>
            </w:r>
          </w:p>
        </w:tc>
        <w:tc>
          <w:tcPr>
            <w:tcW w:w="3566" w:type="dxa"/>
            <w:shd w:val="clear" w:color="auto" w:fill="F1F1F1"/>
          </w:tcPr>
          <w:p w14:paraId="5CF60D8C" w14:textId="77777777" w:rsidR="00DE2FF3" w:rsidRDefault="00DE2FF3">
            <w:pPr>
              <w:pStyle w:val="TableParagraph"/>
              <w:spacing w:before="20"/>
              <w:ind w:left="0"/>
              <w:rPr>
                <w:b/>
                <w:sz w:val="19"/>
              </w:rPr>
            </w:pPr>
          </w:p>
          <w:p w14:paraId="5CF60D8D" w14:textId="77777777" w:rsidR="00DE2FF3" w:rsidRDefault="00084928">
            <w:pPr>
              <w:pStyle w:val="TableParagraph"/>
              <w:ind w:left="0" w:right="1"/>
              <w:jc w:val="center"/>
              <w:rPr>
                <w:b/>
                <w:sz w:val="24"/>
              </w:rPr>
            </w:pPr>
            <w:r>
              <w:rPr>
                <w:b/>
                <w:smallCaps/>
                <w:spacing w:val="-2"/>
                <w:sz w:val="24"/>
                <w:u w:val="single"/>
              </w:rPr>
              <w:t>Finding</w:t>
            </w:r>
          </w:p>
        </w:tc>
        <w:tc>
          <w:tcPr>
            <w:tcW w:w="1600" w:type="dxa"/>
            <w:shd w:val="clear" w:color="auto" w:fill="F1F1F1"/>
          </w:tcPr>
          <w:p w14:paraId="5CF60D8E" w14:textId="77777777" w:rsidR="00DE2FF3" w:rsidRDefault="00DE2FF3">
            <w:pPr>
              <w:pStyle w:val="TableParagraph"/>
              <w:spacing w:before="20"/>
              <w:ind w:left="0"/>
              <w:rPr>
                <w:b/>
                <w:sz w:val="19"/>
              </w:rPr>
            </w:pPr>
          </w:p>
          <w:p w14:paraId="5CF60D8F" w14:textId="77777777" w:rsidR="00DE2FF3" w:rsidRDefault="00084928">
            <w:pPr>
              <w:pStyle w:val="TableParagraph"/>
              <w:spacing w:line="276" w:lineRule="auto"/>
              <w:ind w:left="396" w:hanging="264"/>
              <w:rPr>
                <w:b/>
                <w:sz w:val="24"/>
              </w:rPr>
            </w:pPr>
            <w:r>
              <w:rPr>
                <w:b/>
                <w:smallCaps/>
                <w:spacing w:val="-2"/>
                <w:sz w:val="24"/>
                <w:u w:val="single"/>
              </w:rPr>
              <w:t>Corrective</w:t>
            </w:r>
            <w:r>
              <w:rPr>
                <w:b/>
                <w:smallCaps/>
                <w:spacing w:val="-2"/>
                <w:sz w:val="24"/>
              </w:rPr>
              <w:t xml:space="preserve"> </w:t>
            </w:r>
            <w:r>
              <w:rPr>
                <w:b/>
                <w:smallCaps/>
                <w:spacing w:val="-2"/>
                <w:sz w:val="24"/>
                <w:u w:val="single"/>
              </w:rPr>
              <w:t>Action</w:t>
            </w:r>
          </w:p>
        </w:tc>
        <w:tc>
          <w:tcPr>
            <w:tcW w:w="1132" w:type="dxa"/>
            <w:shd w:val="clear" w:color="auto" w:fill="F1F1F1"/>
          </w:tcPr>
          <w:p w14:paraId="5CF60D90" w14:textId="77777777" w:rsidR="00DE2FF3" w:rsidRDefault="00DE2FF3">
            <w:pPr>
              <w:pStyle w:val="TableParagraph"/>
              <w:spacing w:before="20"/>
              <w:ind w:left="0"/>
              <w:rPr>
                <w:b/>
                <w:sz w:val="19"/>
              </w:rPr>
            </w:pPr>
          </w:p>
          <w:p w14:paraId="5CF60D91" w14:textId="77777777" w:rsidR="00DE2FF3" w:rsidRDefault="00084928">
            <w:pPr>
              <w:pStyle w:val="TableParagraph"/>
              <w:ind w:left="155"/>
              <w:rPr>
                <w:b/>
                <w:sz w:val="24"/>
              </w:rPr>
            </w:pPr>
            <w:r>
              <w:rPr>
                <w:b/>
                <w:smallCaps/>
                <w:spacing w:val="-2"/>
                <w:sz w:val="24"/>
                <w:u w:val="single"/>
              </w:rPr>
              <w:t>Repeat</w:t>
            </w:r>
          </w:p>
          <w:p w14:paraId="5CF60D92" w14:textId="77777777" w:rsidR="00DE2FF3" w:rsidRDefault="00084928">
            <w:pPr>
              <w:pStyle w:val="TableParagraph"/>
              <w:spacing w:before="88"/>
              <w:ind w:left="148"/>
              <w:rPr>
                <w:b/>
                <w:sz w:val="19"/>
              </w:rPr>
            </w:pPr>
            <w:r>
              <w:rPr>
                <w:b/>
                <w:spacing w:val="-2"/>
                <w:sz w:val="19"/>
                <w:u w:val="thick"/>
              </w:rPr>
              <w:t>FINDING</w:t>
            </w:r>
          </w:p>
        </w:tc>
      </w:tr>
      <w:tr w:rsidR="00DE2FF3" w14:paraId="5CF60D9C" w14:textId="77777777">
        <w:trPr>
          <w:trHeight w:val="1584"/>
        </w:trPr>
        <w:tc>
          <w:tcPr>
            <w:tcW w:w="1700" w:type="dxa"/>
          </w:tcPr>
          <w:p w14:paraId="5CF60D94" w14:textId="77777777" w:rsidR="00DE2FF3" w:rsidRDefault="00084928">
            <w:pPr>
              <w:pStyle w:val="TableParagraph"/>
              <w:spacing w:line="275" w:lineRule="exact"/>
              <w:ind w:left="6" w:right="2"/>
              <w:jc w:val="center"/>
              <w:rPr>
                <w:b/>
                <w:sz w:val="24"/>
              </w:rPr>
            </w:pPr>
            <w:r>
              <w:rPr>
                <w:b/>
                <w:spacing w:val="-10"/>
                <w:sz w:val="24"/>
              </w:rPr>
              <w:t>A</w:t>
            </w:r>
          </w:p>
        </w:tc>
        <w:tc>
          <w:tcPr>
            <w:tcW w:w="3803" w:type="dxa"/>
          </w:tcPr>
          <w:p w14:paraId="5CF60D95" w14:textId="77777777" w:rsidR="00DE2FF3" w:rsidRDefault="00084928">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5CF60D96" w14:textId="77777777" w:rsidR="00DE2FF3" w:rsidRDefault="00DE2FF3">
            <w:pPr>
              <w:pStyle w:val="TableParagraph"/>
              <w:ind w:left="0"/>
              <w:rPr>
                <w:b/>
                <w:sz w:val="24"/>
              </w:rPr>
            </w:pPr>
          </w:p>
          <w:p w14:paraId="5CF60D97" w14:textId="77777777" w:rsidR="00DE2FF3" w:rsidRDefault="00084928">
            <w:pPr>
              <w:pStyle w:val="TableParagraph"/>
              <w:rPr>
                <w:b/>
                <w:sz w:val="24"/>
              </w:rPr>
            </w:pPr>
            <w:r>
              <w:rPr>
                <w:b/>
                <w:sz w:val="24"/>
              </w:rPr>
              <w:t>Emergency</w:t>
            </w:r>
            <w:r>
              <w:rPr>
                <w:b/>
                <w:spacing w:val="-3"/>
                <w:sz w:val="24"/>
              </w:rPr>
              <w:t xml:space="preserve"> </w:t>
            </w:r>
            <w:r>
              <w:rPr>
                <w:b/>
                <w:spacing w:val="-2"/>
                <w:sz w:val="24"/>
              </w:rPr>
              <w:t>Response</w:t>
            </w:r>
          </w:p>
        </w:tc>
        <w:tc>
          <w:tcPr>
            <w:tcW w:w="3035" w:type="dxa"/>
          </w:tcPr>
          <w:p w14:paraId="5CF60D98" w14:textId="77777777" w:rsidR="00DE2FF3" w:rsidRDefault="00084928">
            <w:pPr>
              <w:pStyle w:val="TableParagraph"/>
              <w:spacing w:line="275" w:lineRule="exact"/>
              <w:ind w:left="106"/>
              <w:rPr>
                <w:sz w:val="24"/>
              </w:rPr>
            </w:pPr>
            <w:r>
              <w:rPr>
                <w:sz w:val="24"/>
              </w:rPr>
              <w:t>651</w:t>
            </w:r>
            <w:r>
              <w:rPr>
                <w:spacing w:val="-1"/>
                <w:sz w:val="24"/>
              </w:rPr>
              <w:t xml:space="preserve"> </w:t>
            </w:r>
            <w:r>
              <w:rPr>
                <w:sz w:val="24"/>
              </w:rPr>
              <w:t>CMR</w:t>
            </w:r>
            <w:r>
              <w:rPr>
                <w:spacing w:val="-2"/>
                <w:sz w:val="24"/>
              </w:rPr>
              <w:t xml:space="preserve"> </w:t>
            </w:r>
            <w:r>
              <w:rPr>
                <w:sz w:val="24"/>
              </w:rPr>
              <w:t>12.04(2)(b)</w:t>
            </w:r>
            <w:r>
              <w:rPr>
                <w:spacing w:val="-1"/>
                <w:sz w:val="24"/>
              </w:rPr>
              <w:t xml:space="preserve"> </w:t>
            </w:r>
            <w:r>
              <w:rPr>
                <w:spacing w:val="-2"/>
                <w:sz w:val="24"/>
              </w:rPr>
              <w:t>(3)(b)</w:t>
            </w:r>
          </w:p>
        </w:tc>
        <w:tc>
          <w:tcPr>
            <w:tcW w:w="3566" w:type="dxa"/>
          </w:tcPr>
          <w:p w14:paraId="5CF60D99" w14:textId="77777777" w:rsidR="00DE2FF3" w:rsidRDefault="00084928">
            <w:pPr>
              <w:pStyle w:val="TableParagraph"/>
              <w:ind w:left="105"/>
              <w:rPr>
                <w:sz w:val="24"/>
              </w:rPr>
            </w:pPr>
            <w:r>
              <w:rPr>
                <w:sz w:val="24"/>
              </w:rPr>
              <w:t>Delayed</w:t>
            </w:r>
            <w:r>
              <w:rPr>
                <w:spacing w:val="-8"/>
                <w:sz w:val="24"/>
              </w:rPr>
              <w:t xml:space="preserve"> </w:t>
            </w:r>
            <w:r>
              <w:rPr>
                <w:sz w:val="24"/>
              </w:rPr>
              <w:t>e-call</w:t>
            </w:r>
            <w:r>
              <w:rPr>
                <w:spacing w:val="-10"/>
                <w:sz w:val="24"/>
              </w:rPr>
              <w:t xml:space="preserve"> </w:t>
            </w:r>
            <w:r>
              <w:rPr>
                <w:sz w:val="24"/>
              </w:rPr>
              <w:t>response</w:t>
            </w:r>
            <w:r>
              <w:rPr>
                <w:spacing w:val="-10"/>
                <w:sz w:val="24"/>
              </w:rPr>
              <w:t xml:space="preserve"> </w:t>
            </w:r>
            <w:r>
              <w:rPr>
                <w:sz w:val="24"/>
              </w:rPr>
              <w:t>time</w:t>
            </w:r>
            <w:r>
              <w:rPr>
                <w:spacing w:val="-11"/>
                <w:sz w:val="24"/>
              </w:rPr>
              <w:t xml:space="preserve"> </w:t>
            </w:r>
            <w:r>
              <w:rPr>
                <w:sz w:val="24"/>
              </w:rPr>
              <w:t>not compliant with ALR policy and management</w:t>
            </w:r>
            <w:r>
              <w:rPr>
                <w:spacing w:val="-7"/>
                <w:sz w:val="24"/>
              </w:rPr>
              <w:t xml:space="preserve"> </w:t>
            </w:r>
            <w:r>
              <w:rPr>
                <w:sz w:val="24"/>
              </w:rPr>
              <w:t>not</w:t>
            </w:r>
            <w:r>
              <w:rPr>
                <w:spacing w:val="-7"/>
                <w:sz w:val="24"/>
              </w:rPr>
              <w:t xml:space="preserve"> </w:t>
            </w:r>
            <w:r>
              <w:rPr>
                <w:sz w:val="24"/>
              </w:rPr>
              <w:t>monitoring</w:t>
            </w:r>
            <w:r>
              <w:rPr>
                <w:spacing w:val="-7"/>
                <w:sz w:val="24"/>
              </w:rPr>
              <w:t xml:space="preserve"> </w:t>
            </w:r>
            <w:r>
              <w:rPr>
                <w:sz w:val="24"/>
              </w:rPr>
              <w:t>late response times.</w:t>
            </w:r>
          </w:p>
        </w:tc>
        <w:tc>
          <w:tcPr>
            <w:tcW w:w="1600" w:type="dxa"/>
          </w:tcPr>
          <w:p w14:paraId="5CF60D9A" w14:textId="77777777" w:rsidR="00DE2FF3" w:rsidRDefault="00084928">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9B" w14:textId="77777777" w:rsidR="00DE2FF3" w:rsidRDefault="00084928">
            <w:pPr>
              <w:pStyle w:val="TableParagraph"/>
              <w:spacing w:line="275" w:lineRule="exact"/>
              <w:ind w:left="0" w:right="474"/>
              <w:jc w:val="right"/>
              <w:rPr>
                <w:sz w:val="24"/>
              </w:rPr>
            </w:pPr>
            <w:r>
              <w:rPr>
                <w:spacing w:val="-10"/>
                <w:sz w:val="24"/>
              </w:rPr>
              <w:t>Y</w:t>
            </w:r>
          </w:p>
        </w:tc>
      </w:tr>
      <w:tr w:rsidR="00DE2FF3" w14:paraId="5CF60DA4" w14:textId="77777777">
        <w:trPr>
          <w:trHeight w:val="1230"/>
        </w:trPr>
        <w:tc>
          <w:tcPr>
            <w:tcW w:w="1700" w:type="dxa"/>
          </w:tcPr>
          <w:p w14:paraId="5CF60D9D" w14:textId="77777777" w:rsidR="00DE2FF3" w:rsidRDefault="00084928">
            <w:pPr>
              <w:pStyle w:val="TableParagraph"/>
              <w:spacing w:line="275" w:lineRule="exact"/>
              <w:ind w:left="6" w:right="1"/>
              <w:jc w:val="center"/>
              <w:rPr>
                <w:b/>
                <w:sz w:val="24"/>
              </w:rPr>
            </w:pPr>
            <w:r>
              <w:rPr>
                <w:b/>
                <w:spacing w:val="-10"/>
                <w:sz w:val="24"/>
              </w:rPr>
              <w:t>B</w:t>
            </w:r>
          </w:p>
        </w:tc>
        <w:tc>
          <w:tcPr>
            <w:tcW w:w="3803" w:type="dxa"/>
          </w:tcPr>
          <w:p w14:paraId="5CF60D9E" w14:textId="77777777" w:rsidR="00DE2FF3" w:rsidRDefault="00084928">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5CF60D9F" w14:textId="77777777" w:rsidR="00DE2FF3" w:rsidRDefault="00084928">
            <w:pPr>
              <w:pStyle w:val="TableParagraph"/>
              <w:spacing w:before="240"/>
              <w:rPr>
                <w:b/>
                <w:sz w:val="24"/>
              </w:rPr>
            </w:pPr>
            <w:r>
              <w:rPr>
                <w:b/>
                <w:sz w:val="24"/>
              </w:rPr>
              <w:t>Special</w:t>
            </w:r>
            <w:r>
              <w:rPr>
                <w:b/>
                <w:spacing w:val="-2"/>
                <w:sz w:val="24"/>
              </w:rPr>
              <w:t xml:space="preserve"> </w:t>
            </w:r>
            <w:r>
              <w:rPr>
                <w:b/>
                <w:spacing w:val="-4"/>
                <w:sz w:val="24"/>
              </w:rPr>
              <w:t>Care</w:t>
            </w:r>
          </w:p>
        </w:tc>
        <w:tc>
          <w:tcPr>
            <w:tcW w:w="3035" w:type="dxa"/>
          </w:tcPr>
          <w:p w14:paraId="5CF60DA0" w14:textId="77777777" w:rsidR="00DE2FF3" w:rsidRDefault="00084928">
            <w:pPr>
              <w:pStyle w:val="TableParagraph"/>
              <w:spacing w:line="275" w:lineRule="exact"/>
              <w:ind w:left="106"/>
              <w:rPr>
                <w:sz w:val="24"/>
              </w:rPr>
            </w:pPr>
            <w:r>
              <w:rPr>
                <w:sz w:val="24"/>
              </w:rPr>
              <w:t xml:space="preserve">651 CMR </w:t>
            </w:r>
            <w:r>
              <w:rPr>
                <w:spacing w:val="-2"/>
                <w:sz w:val="24"/>
              </w:rPr>
              <w:t>12.04(4)(a)(4)</w:t>
            </w:r>
          </w:p>
        </w:tc>
        <w:tc>
          <w:tcPr>
            <w:tcW w:w="3566" w:type="dxa"/>
          </w:tcPr>
          <w:p w14:paraId="5CF60DA1" w14:textId="77777777" w:rsidR="00DE2FF3" w:rsidRDefault="00084928">
            <w:pPr>
              <w:pStyle w:val="TableParagraph"/>
              <w:spacing w:line="275" w:lineRule="exact"/>
              <w:ind w:left="105"/>
              <w:rPr>
                <w:sz w:val="24"/>
              </w:rPr>
            </w:pPr>
            <w:r>
              <w:rPr>
                <w:sz w:val="24"/>
              </w:rPr>
              <w:t>Physical</w:t>
            </w:r>
            <w:r>
              <w:rPr>
                <w:spacing w:val="-3"/>
                <w:sz w:val="24"/>
              </w:rPr>
              <w:t xml:space="preserve"> </w:t>
            </w:r>
            <w:r>
              <w:rPr>
                <w:sz w:val="24"/>
              </w:rPr>
              <w:t>hazards</w:t>
            </w:r>
            <w:r>
              <w:rPr>
                <w:spacing w:val="-2"/>
                <w:sz w:val="24"/>
              </w:rPr>
              <w:t xml:space="preserve"> identified.</w:t>
            </w:r>
          </w:p>
        </w:tc>
        <w:tc>
          <w:tcPr>
            <w:tcW w:w="1600" w:type="dxa"/>
          </w:tcPr>
          <w:p w14:paraId="5CF60DA2" w14:textId="77777777" w:rsidR="00DE2FF3" w:rsidRDefault="00084928">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A3" w14:textId="77777777" w:rsidR="00DE2FF3" w:rsidRDefault="00DE2FF3">
            <w:pPr>
              <w:pStyle w:val="TableParagraph"/>
              <w:ind w:left="0"/>
            </w:pPr>
          </w:p>
        </w:tc>
      </w:tr>
      <w:tr w:rsidR="00DE2FF3" w14:paraId="5CF60DB4" w14:textId="77777777">
        <w:trPr>
          <w:trHeight w:val="2078"/>
        </w:trPr>
        <w:tc>
          <w:tcPr>
            <w:tcW w:w="1700" w:type="dxa"/>
          </w:tcPr>
          <w:p w14:paraId="5CF60DA5" w14:textId="77777777" w:rsidR="00DE2FF3" w:rsidRDefault="00084928">
            <w:pPr>
              <w:pStyle w:val="TableParagraph"/>
              <w:spacing w:line="275" w:lineRule="exact"/>
              <w:ind w:left="6" w:right="2"/>
              <w:jc w:val="center"/>
              <w:rPr>
                <w:b/>
                <w:sz w:val="24"/>
              </w:rPr>
            </w:pPr>
            <w:r>
              <w:rPr>
                <w:b/>
                <w:spacing w:val="-10"/>
                <w:sz w:val="24"/>
              </w:rPr>
              <w:t>C</w:t>
            </w:r>
          </w:p>
        </w:tc>
        <w:tc>
          <w:tcPr>
            <w:tcW w:w="3803" w:type="dxa"/>
          </w:tcPr>
          <w:p w14:paraId="5CF60DA6" w14:textId="77777777" w:rsidR="00DE2FF3" w:rsidRDefault="00084928">
            <w:pPr>
              <w:pStyle w:val="TableParagraph"/>
              <w:spacing w:line="275" w:lineRule="exact"/>
              <w:rPr>
                <w:sz w:val="24"/>
              </w:rPr>
            </w:pPr>
            <w:r>
              <w:rPr>
                <w:sz w:val="24"/>
              </w:rPr>
              <w:t>General</w:t>
            </w:r>
            <w:r>
              <w:rPr>
                <w:spacing w:val="-2"/>
                <w:sz w:val="24"/>
              </w:rPr>
              <w:t xml:space="preserve"> </w:t>
            </w:r>
            <w:r>
              <w:rPr>
                <w:sz w:val="24"/>
              </w:rPr>
              <w:t>Requirements</w:t>
            </w:r>
            <w:r>
              <w:rPr>
                <w:spacing w:val="-2"/>
                <w:sz w:val="24"/>
              </w:rPr>
              <w:t xml:space="preserve"> </w:t>
            </w:r>
            <w:r>
              <w:rPr>
                <w:sz w:val="24"/>
              </w:rPr>
              <w:t>for</w:t>
            </w:r>
            <w:r>
              <w:rPr>
                <w:spacing w:val="-2"/>
                <w:sz w:val="24"/>
              </w:rPr>
              <w:t xml:space="preserve"> </w:t>
            </w:r>
            <w:r>
              <w:rPr>
                <w:sz w:val="24"/>
              </w:rPr>
              <w:t>an</w:t>
            </w:r>
            <w:r>
              <w:rPr>
                <w:spacing w:val="-1"/>
                <w:sz w:val="24"/>
              </w:rPr>
              <w:t xml:space="preserve"> </w:t>
            </w:r>
            <w:r>
              <w:rPr>
                <w:spacing w:val="-4"/>
                <w:sz w:val="24"/>
              </w:rPr>
              <w:t>ALR:</w:t>
            </w:r>
          </w:p>
          <w:p w14:paraId="5CF60DA7" w14:textId="77777777" w:rsidR="00DE2FF3" w:rsidRDefault="00DE2FF3">
            <w:pPr>
              <w:pStyle w:val="TableParagraph"/>
              <w:ind w:left="0"/>
              <w:rPr>
                <w:b/>
                <w:sz w:val="24"/>
              </w:rPr>
            </w:pPr>
          </w:p>
          <w:p w14:paraId="5CF60DA8" w14:textId="77777777" w:rsidR="00DE2FF3" w:rsidRDefault="00084928">
            <w:pPr>
              <w:pStyle w:val="TableParagraph"/>
              <w:numPr>
                <w:ilvl w:val="0"/>
                <w:numId w:val="4"/>
              </w:numPr>
              <w:tabs>
                <w:tab w:val="left" w:pos="426"/>
              </w:tabs>
              <w:ind w:left="426" w:hanging="319"/>
              <w:rPr>
                <w:b/>
                <w:sz w:val="24"/>
              </w:rPr>
            </w:pPr>
            <w:r>
              <w:rPr>
                <w:b/>
                <w:sz w:val="24"/>
              </w:rPr>
              <w:t>Screening</w:t>
            </w:r>
            <w:r>
              <w:rPr>
                <w:b/>
                <w:spacing w:val="-2"/>
                <w:sz w:val="24"/>
              </w:rPr>
              <w:t xml:space="preserve"> </w:t>
            </w:r>
            <w:r>
              <w:rPr>
                <w:b/>
                <w:sz w:val="24"/>
              </w:rPr>
              <w:t>and</w:t>
            </w:r>
            <w:r>
              <w:rPr>
                <w:b/>
                <w:spacing w:val="-1"/>
                <w:sz w:val="24"/>
              </w:rPr>
              <w:t xml:space="preserve"> </w:t>
            </w:r>
            <w:r>
              <w:rPr>
                <w:b/>
                <w:spacing w:val="-2"/>
                <w:sz w:val="24"/>
              </w:rPr>
              <w:t>Assessment</w:t>
            </w:r>
          </w:p>
          <w:p w14:paraId="5CF60DA9" w14:textId="77777777" w:rsidR="00DE2FF3" w:rsidRDefault="00DE2FF3">
            <w:pPr>
              <w:pStyle w:val="TableParagraph"/>
              <w:ind w:left="0"/>
              <w:rPr>
                <w:b/>
                <w:sz w:val="24"/>
              </w:rPr>
            </w:pPr>
          </w:p>
          <w:p w14:paraId="5CF60DAA" w14:textId="77777777" w:rsidR="00DE2FF3" w:rsidRDefault="00084928">
            <w:pPr>
              <w:pStyle w:val="TableParagraph"/>
              <w:numPr>
                <w:ilvl w:val="0"/>
                <w:numId w:val="4"/>
              </w:numPr>
              <w:tabs>
                <w:tab w:val="left" w:pos="407"/>
                <w:tab w:val="left" w:pos="426"/>
              </w:tabs>
              <w:ind w:right="237" w:hanging="300"/>
              <w:rPr>
                <w:b/>
                <w:sz w:val="24"/>
              </w:rPr>
            </w:pPr>
            <w:r>
              <w:rPr>
                <w:b/>
                <w:sz w:val="24"/>
              </w:rPr>
              <w:t>Service Plan</w:t>
            </w:r>
            <w:r>
              <w:rPr>
                <w:b/>
                <w:spacing w:val="-11"/>
                <w:sz w:val="24"/>
              </w:rPr>
              <w:t xml:space="preserve"> </w:t>
            </w:r>
            <w:r>
              <w:rPr>
                <w:b/>
                <w:sz w:val="24"/>
              </w:rPr>
              <w:t>Development</w:t>
            </w:r>
            <w:r>
              <w:rPr>
                <w:b/>
                <w:spacing w:val="-11"/>
                <w:sz w:val="24"/>
              </w:rPr>
              <w:t xml:space="preserve"> </w:t>
            </w:r>
            <w:r>
              <w:rPr>
                <w:b/>
                <w:sz w:val="24"/>
              </w:rPr>
              <w:t xml:space="preserve">and </w:t>
            </w:r>
            <w:r>
              <w:rPr>
                <w:b/>
                <w:spacing w:val="-2"/>
                <w:sz w:val="24"/>
              </w:rPr>
              <w:t>Requirements</w:t>
            </w:r>
          </w:p>
        </w:tc>
        <w:tc>
          <w:tcPr>
            <w:tcW w:w="3035" w:type="dxa"/>
          </w:tcPr>
          <w:p w14:paraId="5CF60DAB" w14:textId="77777777" w:rsidR="00DE2FF3" w:rsidRDefault="00084928">
            <w:pPr>
              <w:pStyle w:val="TableParagraph"/>
              <w:spacing w:line="275" w:lineRule="exact"/>
              <w:ind w:left="106"/>
              <w:rPr>
                <w:sz w:val="24"/>
              </w:rPr>
            </w:pPr>
            <w:r>
              <w:rPr>
                <w:sz w:val="24"/>
              </w:rPr>
              <w:t xml:space="preserve">651 CMR </w:t>
            </w:r>
            <w:r>
              <w:rPr>
                <w:spacing w:val="-2"/>
                <w:sz w:val="24"/>
              </w:rPr>
              <w:t>12.04(1)(a)</w:t>
            </w:r>
          </w:p>
          <w:p w14:paraId="5CF60DAC" w14:textId="77777777" w:rsidR="00DE2FF3" w:rsidRDefault="00084928">
            <w:pPr>
              <w:pStyle w:val="TableParagraph"/>
              <w:ind w:left="106"/>
              <w:rPr>
                <w:sz w:val="24"/>
              </w:rPr>
            </w:pPr>
            <w:r>
              <w:rPr>
                <w:sz w:val="24"/>
              </w:rPr>
              <w:t xml:space="preserve">651 CMR </w:t>
            </w:r>
            <w:r>
              <w:rPr>
                <w:spacing w:val="-2"/>
                <w:sz w:val="24"/>
              </w:rPr>
              <w:t>12.04(7)(b)</w:t>
            </w:r>
          </w:p>
          <w:p w14:paraId="5CF60DAD" w14:textId="77777777" w:rsidR="00DE2FF3" w:rsidRDefault="00084928">
            <w:pPr>
              <w:pStyle w:val="TableParagraph"/>
              <w:ind w:left="106"/>
              <w:rPr>
                <w:sz w:val="24"/>
              </w:rPr>
            </w:pPr>
            <w:r>
              <w:rPr>
                <w:sz w:val="24"/>
              </w:rPr>
              <w:t xml:space="preserve">651 </w:t>
            </w:r>
            <w:r>
              <w:rPr>
                <w:spacing w:val="-5"/>
                <w:sz w:val="24"/>
              </w:rPr>
              <w:t>CMR</w:t>
            </w:r>
          </w:p>
          <w:p w14:paraId="5CF60DAE" w14:textId="77777777" w:rsidR="00DE2FF3" w:rsidRDefault="00084928">
            <w:pPr>
              <w:pStyle w:val="TableParagraph"/>
              <w:ind w:left="106"/>
              <w:rPr>
                <w:sz w:val="24"/>
              </w:rPr>
            </w:pPr>
            <w:r>
              <w:rPr>
                <w:spacing w:val="-2"/>
                <w:sz w:val="24"/>
              </w:rPr>
              <w:t>12.04(8)(a)(2)(a),(3)</w:t>
            </w:r>
          </w:p>
          <w:p w14:paraId="5CF60DAF" w14:textId="77777777" w:rsidR="00DE2FF3" w:rsidRDefault="00084928">
            <w:pPr>
              <w:pStyle w:val="TableParagraph"/>
              <w:ind w:left="106"/>
              <w:rPr>
                <w:sz w:val="24"/>
              </w:rPr>
            </w:pPr>
            <w:r>
              <w:rPr>
                <w:sz w:val="24"/>
              </w:rPr>
              <w:t xml:space="preserve">651 CMR </w:t>
            </w:r>
            <w:r>
              <w:rPr>
                <w:spacing w:val="-2"/>
                <w:sz w:val="24"/>
              </w:rPr>
              <w:t>12.08(1)(s)</w:t>
            </w:r>
          </w:p>
        </w:tc>
        <w:tc>
          <w:tcPr>
            <w:tcW w:w="3566" w:type="dxa"/>
          </w:tcPr>
          <w:p w14:paraId="5CF60DB0" w14:textId="77777777" w:rsidR="00DE2FF3" w:rsidRDefault="00084928">
            <w:pPr>
              <w:pStyle w:val="TableParagraph"/>
              <w:ind w:left="105" w:right="191"/>
              <w:jc w:val="both"/>
              <w:rPr>
                <w:sz w:val="24"/>
              </w:rPr>
            </w:pPr>
            <w:r>
              <w:rPr>
                <w:sz w:val="24"/>
              </w:rPr>
              <w:t>Inconsistent</w:t>
            </w:r>
            <w:r>
              <w:rPr>
                <w:spacing w:val="-14"/>
                <w:sz w:val="24"/>
              </w:rPr>
              <w:t xml:space="preserve"> </w:t>
            </w:r>
            <w:r>
              <w:rPr>
                <w:sz w:val="24"/>
              </w:rPr>
              <w:t>with</w:t>
            </w:r>
            <w:r>
              <w:rPr>
                <w:spacing w:val="-14"/>
                <w:sz w:val="24"/>
              </w:rPr>
              <w:t xml:space="preserve"> </w:t>
            </w:r>
            <w:r>
              <w:rPr>
                <w:sz w:val="24"/>
              </w:rPr>
              <w:t>documenting</w:t>
            </w:r>
            <w:r>
              <w:rPr>
                <w:spacing w:val="-14"/>
                <w:sz w:val="24"/>
              </w:rPr>
              <w:t xml:space="preserve"> </w:t>
            </w:r>
            <w:r>
              <w:rPr>
                <w:sz w:val="24"/>
              </w:rPr>
              <w:t>all requirements of Assessments and Service Plans.</w:t>
            </w:r>
          </w:p>
          <w:p w14:paraId="5CF60DB1" w14:textId="77777777" w:rsidR="00DE2FF3" w:rsidRDefault="00084928">
            <w:pPr>
              <w:pStyle w:val="TableParagraph"/>
              <w:spacing w:before="275"/>
              <w:ind w:left="105"/>
              <w:jc w:val="both"/>
              <w:rPr>
                <w:sz w:val="24"/>
              </w:rPr>
            </w:pPr>
            <w:proofErr w:type="spellStart"/>
            <w:r>
              <w:rPr>
                <w:sz w:val="24"/>
              </w:rPr>
              <w:t>Inconsistant</w:t>
            </w:r>
            <w:proofErr w:type="spellEnd"/>
            <w:r>
              <w:rPr>
                <w:spacing w:val="-3"/>
                <w:sz w:val="24"/>
              </w:rPr>
              <w:t xml:space="preserve"> </w:t>
            </w:r>
            <w:r>
              <w:rPr>
                <w:sz w:val="24"/>
              </w:rPr>
              <w:t>Bedrail</w:t>
            </w:r>
            <w:r>
              <w:rPr>
                <w:spacing w:val="-3"/>
                <w:sz w:val="24"/>
              </w:rPr>
              <w:t xml:space="preserve"> </w:t>
            </w:r>
            <w:r>
              <w:rPr>
                <w:spacing w:val="-2"/>
                <w:sz w:val="24"/>
              </w:rPr>
              <w:t>assessments.</w:t>
            </w:r>
          </w:p>
        </w:tc>
        <w:tc>
          <w:tcPr>
            <w:tcW w:w="1600" w:type="dxa"/>
          </w:tcPr>
          <w:p w14:paraId="5CF60DB2" w14:textId="77777777" w:rsidR="00DE2FF3" w:rsidRDefault="00084928">
            <w:pPr>
              <w:pStyle w:val="TableParagraph"/>
              <w:spacing w:line="275" w:lineRule="exact"/>
              <w:ind w:left="0" w:right="2"/>
              <w:jc w:val="center"/>
              <w:rPr>
                <w:sz w:val="24"/>
              </w:rPr>
            </w:pPr>
            <w:r>
              <w:rPr>
                <w:sz w:val="24"/>
              </w:rPr>
              <w:t>See</w:t>
            </w:r>
            <w:r>
              <w:rPr>
                <w:spacing w:val="-2"/>
                <w:sz w:val="24"/>
              </w:rPr>
              <w:t xml:space="preserve"> </w:t>
            </w:r>
            <w:r>
              <w:rPr>
                <w:sz w:val="24"/>
              </w:rPr>
              <w:t>IV</w:t>
            </w:r>
            <w:r>
              <w:rPr>
                <w:spacing w:val="-2"/>
                <w:sz w:val="24"/>
              </w:rPr>
              <w:t xml:space="preserve"> </w:t>
            </w:r>
            <w:r>
              <w:rPr>
                <w:spacing w:val="-5"/>
                <w:sz w:val="24"/>
              </w:rPr>
              <w:t>A&amp;B</w:t>
            </w:r>
          </w:p>
        </w:tc>
        <w:tc>
          <w:tcPr>
            <w:tcW w:w="1132" w:type="dxa"/>
          </w:tcPr>
          <w:p w14:paraId="5CF60DB3" w14:textId="77777777" w:rsidR="00DE2FF3" w:rsidRDefault="00084928">
            <w:pPr>
              <w:pStyle w:val="TableParagraph"/>
              <w:spacing w:line="275" w:lineRule="exact"/>
              <w:ind w:left="0" w:right="474"/>
              <w:jc w:val="right"/>
              <w:rPr>
                <w:sz w:val="24"/>
              </w:rPr>
            </w:pPr>
            <w:r>
              <w:rPr>
                <w:spacing w:val="-10"/>
                <w:sz w:val="24"/>
              </w:rPr>
              <w:t>Y</w:t>
            </w:r>
          </w:p>
        </w:tc>
      </w:tr>
      <w:tr w:rsidR="00DE2FF3" w14:paraId="5CF60DC2" w14:textId="77777777">
        <w:trPr>
          <w:trHeight w:val="2222"/>
        </w:trPr>
        <w:tc>
          <w:tcPr>
            <w:tcW w:w="1700" w:type="dxa"/>
          </w:tcPr>
          <w:p w14:paraId="5CF60DB5" w14:textId="77777777" w:rsidR="00DE2FF3" w:rsidRDefault="00084928">
            <w:pPr>
              <w:pStyle w:val="TableParagraph"/>
              <w:spacing w:line="275" w:lineRule="exact"/>
              <w:ind w:left="6" w:right="2"/>
              <w:jc w:val="center"/>
              <w:rPr>
                <w:b/>
                <w:sz w:val="24"/>
              </w:rPr>
            </w:pPr>
            <w:r>
              <w:rPr>
                <w:b/>
                <w:spacing w:val="-10"/>
                <w:sz w:val="24"/>
              </w:rPr>
              <w:t>D</w:t>
            </w:r>
          </w:p>
        </w:tc>
        <w:tc>
          <w:tcPr>
            <w:tcW w:w="3803" w:type="dxa"/>
          </w:tcPr>
          <w:p w14:paraId="5CF60DB6" w14:textId="77777777" w:rsidR="00DE2FF3" w:rsidRDefault="00084928">
            <w:pPr>
              <w:pStyle w:val="TableParagraph"/>
              <w:rPr>
                <w:sz w:val="24"/>
              </w:rPr>
            </w:pPr>
            <w:r>
              <w:rPr>
                <w:sz w:val="24"/>
              </w:rPr>
              <w:t>General</w:t>
            </w:r>
            <w:r>
              <w:rPr>
                <w:spacing w:val="-10"/>
                <w:sz w:val="24"/>
              </w:rPr>
              <w:t xml:space="preserve"> </w:t>
            </w:r>
            <w:r>
              <w:rPr>
                <w:sz w:val="24"/>
              </w:rPr>
              <w:t>Requirements</w:t>
            </w:r>
            <w:r>
              <w:rPr>
                <w:spacing w:val="-10"/>
                <w:sz w:val="24"/>
              </w:rPr>
              <w:t xml:space="preserve"> </w:t>
            </w:r>
            <w:r>
              <w:rPr>
                <w:sz w:val="24"/>
              </w:rPr>
              <w:t>for</w:t>
            </w:r>
            <w:r>
              <w:rPr>
                <w:spacing w:val="-10"/>
                <w:sz w:val="24"/>
              </w:rPr>
              <w:t xml:space="preserve"> </w:t>
            </w:r>
            <w:proofErr w:type="gramStart"/>
            <w:r>
              <w:rPr>
                <w:sz w:val="24"/>
              </w:rPr>
              <w:t>an</w:t>
            </w:r>
            <w:r>
              <w:rPr>
                <w:spacing w:val="-10"/>
                <w:sz w:val="24"/>
              </w:rPr>
              <w:t xml:space="preserve"> </w:t>
            </w:r>
            <w:r>
              <w:rPr>
                <w:sz w:val="24"/>
              </w:rPr>
              <w:t>ALR-Service</w:t>
            </w:r>
            <w:proofErr w:type="gramEnd"/>
            <w:r>
              <w:rPr>
                <w:sz w:val="24"/>
              </w:rPr>
              <w:t xml:space="preserve"> and Service Coordination:</w:t>
            </w:r>
          </w:p>
          <w:p w14:paraId="5CF60DB7" w14:textId="77777777" w:rsidR="00DE2FF3" w:rsidRDefault="00084928">
            <w:pPr>
              <w:pStyle w:val="TableParagraph"/>
              <w:spacing w:before="275"/>
              <w:ind w:right="888"/>
              <w:rPr>
                <w:b/>
                <w:sz w:val="24"/>
              </w:rPr>
            </w:pPr>
            <w:r>
              <w:rPr>
                <w:b/>
                <w:sz w:val="24"/>
              </w:rPr>
              <w:t>Quality Assurance and Performance</w:t>
            </w:r>
            <w:r>
              <w:rPr>
                <w:b/>
                <w:spacing w:val="-15"/>
                <w:sz w:val="24"/>
              </w:rPr>
              <w:t xml:space="preserve"> </w:t>
            </w:r>
            <w:r>
              <w:rPr>
                <w:b/>
                <w:sz w:val="24"/>
              </w:rPr>
              <w:t>Improvement</w:t>
            </w:r>
          </w:p>
        </w:tc>
        <w:tc>
          <w:tcPr>
            <w:tcW w:w="3035" w:type="dxa"/>
          </w:tcPr>
          <w:p w14:paraId="5CF60DB8" w14:textId="77777777" w:rsidR="00DE2FF3" w:rsidRDefault="00084928">
            <w:pPr>
              <w:pStyle w:val="TableParagraph"/>
              <w:spacing w:line="275" w:lineRule="exact"/>
              <w:ind w:left="106"/>
              <w:rPr>
                <w:sz w:val="24"/>
              </w:rPr>
            </w:pPr>
            <w:r>
              <w:rPr>
                <w:sz w:val="24"/>
              </w:rPr>
              <w:t xml:space="preserve">651 </w:t>
            </w:r>
            <w:r>
              <w:rPr>
                <w:spacing w:val="-5"/>
                <w:sz w:val="24"/>
              </w:rPr>
              <w:t>CMR</w:t>
            </w:r>
          </w:p>
          <w:p w14:paraId="5CF60DB9" w14:textId="77777777" w:rsidR="00DE2FF3" w:rsidRDefault="00084928">
            <w:pPr>
              <w:pStyle w:val="TableParagraph"/>
              <w:ind w:left="106"/>
              <w:rPr>
                <w:sz w:val="24"/>
              </w:rPr>
            </w:pPr>
            <w:r>
              <w:rPr>
                <w:spacing w:val="-2"/>
                <w:sz w:val="24"/>
              </w:rPr>
              <w:t>12.04(10)(a)(c)(2),(d)(e)</w:t>
            </w:r>
          </w:p>
        </w:tc>
        <w:tc>
          <w:tcPr>
            <w:tcW w:w="3566" w:type="dxa"/>
          </w:tcPr>
          <w:p w14:paraId="5CF60DBA" w14:textId="77777777" w:rsidR="00DE2FF3" w:rsidRDefault="00084928">
            <w:pPr>
              <w:pStyle w:val="TableParagraph"/>
              <w:ind w:left="105" w:right="180"/>
              <w:rPr>
                <w:sz w:val="24"/>
              </w:rPr>
            </w:pPr>
            <w:r>
              <w:rPr>
                <w:sz w:val="24"/>
              </w:rPr>
              <w:t>Missing or incomplete components of the Quality Assurance</w:t>
            </w:r>
            <w:r>
              <w:rPr>
                <w:spacing w:val="-15"/>
                <w:sz w:val="24"/>
              </w:rPr>
              <w:t xml:space="preserve"> </w:t>
            </w:r>
            <w:r>
              <w:rPr>
                <w:sz w:val="24"/>
              </w:rPr>
              <w:t>and</w:t>
            </w:r>
            <w:r>
              <w:rPr>
                <w:spacing w:val="-15"/>
                <w:sz w:val="24"/>
              </w:rPr>
              <w:t xml:space="preserve"> </w:t>
            </w:r>
            <w:r>
              <w:rPr>
                <w:sz w:val="24"/>
              </w:rPr>
              <w:t>Performance Improvement</w:t>
            </w:r>
            <w:r>
              <w:rPr>
                <w:spacing w:val="-4"/>
                <w:sz w:val="24"/>
              </w:rPr>
              <w:t xml:space="preserve"> </w:t>
            </w:r>
            <w:r>
              <w:rPr>
                <w:spacing w:val="-2"/>
                <w:sz w:val="24"/>
              </w:rPr>
              <w:t>requirements.</w:t>
            </w:r>
          </w:p>
          <w:p w14:paraId="5CF60DBB" w14:textId="77777777" w:rsidR="00DE2FF3" w:rsidRDefault="00084928">
            <w:pPr>
              <w:pStyle w:val="TableParagraph"/>
              <w:spacing w:before="275"/>
              <w:ind w:left="105"/>
              <w:rPr>
                <w:sz w:val="24"/>
              </w:rPr>
            </w:pPr>
            <w:r>
              <w:rPr>
                <w:sz w:val="24"/>
              </w:rPr>
              <w:t>Unsafe</w:t>
            </w:r>
            <w:r>
              <w:rPr>
                <w:spacing w:val="-4"/>
                <w:sz w:val="24"/>
              </w:rPr>
              <w:t xml:space="preserve"> </w:t>
            </w:r>
            <w:r>
              <w:rPr>
                <w:spacing w:val="-2"/>
                <w:sz w:val="24"/>
              </w:rPr>
              <w:t>SAMM.</w:t>
            </w:r>
          </w:p>
        </w:tc>
        <w:tc>
          <w:tcPr>
            <w:tcW w:w="1600" w:type="dxa"/>
          </w:tcPr>
          <w:p w14:paraId="5CF60DBC" w14:textId="77777777" w:rsidR="00DE2FF3" w:rsidRDefault="00084928">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BD" w14:textId="77777777" w:rsidR="00DE2FF3" w:rsidRDefault="00DE2FF3">
            <w:pPr>
              <w:pStyle w:val="TableParagraph"/>
              <w:ind w:left="0"/>
              <w:rPr>
                <w:b/>
                <w:sz w:val="24"/>
              </w:rPr>
            </w:pPr>
          </w:p>
          <w:p w14:paraId="5CF60DBE" w14:textId="77777777" w:rsidR="00DE2FF3" w:rsidRDefault="00DE2FF3">
            <w:pPr>
              <w:pStyle w:val="TableParagraph"/>
              <w:ind w:left="0"/>
              <w:rPr>
                <w:b/>
                <w:sz w:val="24"/>
              </w:rPr>
            </w:pPr>
          </w:p>
          <w:p w14:paraId="5CF60DBF" w14:textId="77777777" w:rsidR="00DE2FF3" w:rsidRDefault="00DE2FF3">
            <w:pPr>
              <w:pStyle w:val="TableParagraph"/>
              <w:ind w:left="0"/>
              <w:rPr>
                <w:b/>
                <w:sz w:val="24"/>
              </w:rPr>
            </w:pPr>
          </w:p>
          <w:p w14:paraId="5CF60DC0" w14:textId="77777777" w:rsidR="00DE2FF3" w:rsidRDefault="00DE2FF3">
            <w:pPr>
              <w:pStyle w:val="TableParagraph"/>
              <w:spacing w:before="165"/>
              <w:ind w:left="0"/>
              <w:rPr>
                <w:b/>
                <w:sz w:val="24"/>
              </w:rPr>
            </w:pPr>
          </w:p>
          <w:p w14:paraId="5CF60DC1" w14:textId="77777777" w:rsidR="00DE2FF3" w:rsidRDefault="00084928">
            <w:pPr>
              <w:pStyle w:val="TableParagraph"/>
              <w:ind w:left="0" w:right="544"/>
              <w:jc w:val="right"/>
              <w:rPr>
                <w:sz w:val="24"/>
              </w:rPr>
            </w:pPr>
            <w:r>
              <w:rPr>
                <w:spacing w:val="-10"/>
                <w:sz w:val="24"/>
              </w:rPr>
              <w:t>Y</w:t>
            </w:r>
          </w:p>
        </w:tc>
      </w:tr>
    </w:tbl>
    <w:p w14:paraId="5CF60DC3" w14:textId="77777777" w:rsidR="00DE2FF3" w:rsidRDefault="00DE2FF3">
      <w:pPr>
        <w:pStyle w:val="TableParagraph"/>
        <w:jc w:val="right"/>
        <w:rPr>
          <w:sz w:val="24"/>
        </w:rPr>
        <w:sectPr w:rsidR="00DE2FF3">
          <w:headerReference w:type="default" r:id="rId9"/>
          <w:footerReference w:type="default" r:id="rId10"/>
          <w:pgSz w:w="15840" w:h="12240" w:orient="landscape"/>
          <w:pgMar w:top="1440" w:right="360" w:bottom="1260" w:left="360" w:header="729" w:footer="1061" w:gutter="0"/>
          <w:pgNumType w:start="3"/>
          <w:cols w:space="720"/>
        </w:sectPr>
      </w:pPr>
    </w:p>
    <w:p w14:paraId="5CF60DC4" w14:textId="77777777" w:rsidR="00DE2FF3" w:rsidRDefault="00DE2FF3">
      <w:pPr>
        <w:pStyle w:val="BodyText"/>
        <w:spacing w:before="9"/>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DE2FF3" w14:paraId="5CF60DCC" w14:textId="77777777">
        <w:trPr>
          <w:trHeight w:val="2238"/>
        </w:trPr>
        <w:tc>
          <w:tcPr>
            <w:tcW w:w="1700" w:type="dxa"/>
          </w:tcPr>
          <w:p w14:paraId="5CF60DC5" w14:textId="77777777" w:rsidR="00DE2FF3" w:rsidRDefault="00084928">
            <w:pPr>
              <w:pStyle w:val="TableParagraph"/>
              <w:spacing w:line="275" w:lineRule="exact"/>
              <w:ind w:left="6" w:right="1"/>
              <w:jc w:val="center"/>
              <w:rPr>
                <w:b/>
                <w:sz w:val="24"/>
              </w:rPr>
            </w:pPr>
            <w:r>
              <w:rPr>
                <w:b/>
                <w:spacing w:val="-10"/>
                <w:sz w:val="24"/>
              </w:rPr>
              <w:t>E</w:t>
            </w:r>
          </w:p>
        </w:tc>
        <w:tc>
          <w:tcPr>
            <w:tcW w:w="3803" w:type="dxa"/>
          </w:tcPr>
          <w:p w14:paraId="5CF60DC6" w14:textId="77777777" w:rsidR="00DE2FF3" w:rsidRDefault="00084928">
            <w:pPr>
              <w:pStyle w:val="TableParagraph"/>
              <w:rPr>
                <w:sz w:val="24"/>
              </w:rPr>
            </w:pPr>
            <w:r>
              <w:rPr>
                <w:sz w:val="24"/>
              </w:rPr>
              <w:t>Emergency</w:t>
            </w:r>
            <w:r>
              <w:rPr>
                <w:spacing w:val="-14"/>
                <w:sz w:val="24"/>
              </w:rPr>
              <w:t xml:space="preserve"> </w:t>
            </w:r>
            <w:r>
              <w:rPr>
                <w:sz w:val="24"/>
              </w:rPr>
              <w:t>Preparedness</w:t>
            </w:r>
            <w:r>
              <w:rPr>
                <w:spacing w:val="-13"/>
                <w:sz w:val="24"/>
              </w:rPr>
              <w:t xml:space="preserve"> </w:t>
            </w:r>
            <w:r>
              <w:rPr>
                <w:sz w:val="24"/>
              </w:rPr>
              <w:t>Plan</w:t>
            </w:r>
            <w:r>
              <w:rPr>
                <w:spacing w:val="-14"/>
                <w:sz w:val="24"/>
              </w:rPr>
              <w:t xml:space="preserve"> </w:t>
            </w:r>
            <w:r>
              <w:rPr>
                <w:sz w:val="24"/>
              </w:rPr>
              <w:t>and Reporting Requirements:</w:t>
            </w:r>
          </w:p>
          <w:p w14:paraId="5CF60DC7" w14:textId="77777777" w:rsidR="00DE2FF3" w:rsidRDefault="00084928">
            <w:pPr>
              <w:pStyle w:val="TableParagraph"/>
              <w:spacing w:before="275"/>
              <w:rPr>
                <w:b/>
                <w:sz w:val="24"/>
              </w:rPr>
            </w:pPr>
            <w:r>
              <w:rPr>
                <w:b/>
                <w:sz w:val="24"/>
              </w:rPr>
              <w:t>Reporting</w:t>
            </w:r>
            <w:r>
              <w:rPr>
                <w:b/>
                <w:spacing w:val="-15"/>
                <w:sz w:val="24"/>
              </w:rPr>
              <w:t xml:space="preserve"> </w:t>
            </w:r>
            <w:r>
              <w:rPr>
                <w:b/>
                <w:sz w:val="24"/>
              </w:rPr>
              <w:t>Resident</w:t>
            </w:r>
            <w:r>
              <w:rPr>
                <w:b/>
                <w:spacing w:val="-15"/>
                <w:sz w:val="24"/>
              </w:rPr>
              <w:t xml:space="preserve"> </w:t>
            </w:r>
            <w:r>
              <w:rPr>
                <w:b/>
                <w:sz w:val="24"/>
              </w:rPr>
              <w:t xml:space="preserve">Specific </w:t>
            </w:r>
            <w:r>
              <w:rPr>
                <w:b/>
                <w:spacing w:val="-2"/>
                <w:sz w:val="24"/>
              </w:rPr>
              <w:t>Emergencies</w:t>
            </w:r>
          </w:p>
        </w:tc>
        <w:tc>
          <w:tcPr>
            <w:tcW w:w="3035" w:type="dxa"/>
          </w:tcPr>
          <w:p w14:paraId="5CF60DC8" w14:textId="77777777" w:rsidR="00DE2FF3" w:rsidRDefault="00084928">
            <w:pPr>
              <w:pStyle w:val="TableParagraph"/>
              <w:spacing w:line="275" w:lineRule="exact"/>
              <w:ind w:left="106"/>
              <w:rPr>
                <w:sz w:val="24"/>
              </w:rPr>
            </w:pPr>
            <w:r>
              <w:rPr>
                <w:sz w:val="24"/>
              </w:rPr>
              <w:t xml:space="preserve">651 CMR </w:t>
            </w:r>
            <w:r>
              <w:rPr>
                <w:spacing w:val="-2"/>
                <w:sz w:val="24"/>
              </w:rPr>
              <w:t>12.04(11)(e)</w:t>
            </w:r>
          </w:p>
        </w:tc>
        <w:tc>
          <w:tcPr>
            <w:tcW w:w="3566" w:type="dxa"/>
          </w:tcPr>
          <w:p w14:paraId="5CF60DC9" w14:textId="77777777" w:rsidR="00DE2FF3" w:rsidRDefault="00084928">
            <w:pPr>
              <w:pStyle w:val="TableParagraph"/>
              <w:ind w:left="105"/>
              <w:rPr>
                <w:sz w:val="24"/>
              </w:rPr>
            </w:pPr>
            <w:r>
              <w:rPr>
                <w:sz w:val="24"/>
              </w:rPr>
              <w:t>Late</w:t>
            </w:r>
            <w:r>
              <w:rPr>
                <w:spacing w:val="-13"/>
                <w:sz w:val="24"/>
              </w:rPr>
              <w:t xml:space="preserve"> </w:t>
            </w:r>
            <w:r>
              <w:rPr>
                <w:sz w:val="24"/>
              </w:rPr>
              <w:t>submissions</w:t>
            </w:r>
            <w:r>
              <w:rPr>
                <w:spacing w:val="-13"/>
                <w:sz w:val="24"/>
              </w:rPr>
              <w:t xml:space="preserve"> </w:t>
            </w:r>
            <w:r>
              <w:rPr>
                <w:sz w:val="24"/>
              </w:rPr>
              <w:t>of</w:t>
            </w:r>
            <w:r>
              <w:rPr>
                <w:spacing w:val="-13"/>
                <w:sz w:val="24"/>
              </w:rPr>
              <w:t xml:space="preserve"> </w:t>
            </w:r>
            <w:r>
              <w:rPr>
                <w:sz w:val="24"/>
              </w:rPr>
              <w:t>Resident-specific incidents reports.</w:t>
            </w:r>
          </w:p>
        </w:tc>
        <w:tc>
          <w:tcPr>
            <w:tcW w:w="1600" w:type="dxa"/>
          </w:tcPr>
          <w:p w14:paraId="5CF60DCA" w14:textId="77777777" w:rsidR="00DE2FF3" w:rsidRDefault="00084928">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CB" w14:textId="77777777" w:rsidR="00DE2FF3" w:rsidRDefault="00DE2FF3">
            <w:pPr>
              <w:pStyle w:val="TableParagraph"/>
              <w:ind w:left="0"/>
              <w:rPr>
                <w:sz w:val="24"/>
              </w:rPr>
            </w:pPr>
          </w:p>
        </w:tc>
      </w:tr>
      <w:tr w:rsidR="00DE2FF3" w14:paraId="5CF60DD4" w14:textId="77777777">
        <w:trPr>
          <w:trHeight w:val="830"/>
        </w:trPr>
        <w:tc>
          <w:tcPr>
            <w:tcW w:w="1700" w:type="dxa"/>
          </w:tcPr>
          <w:p w14:paraId="5CF60DCD" w14:textId="77777777" w:rsidR="00DE2FF3" w:rsidRDefault="00084928">
            <w:pPr>
              <w:pStyle w:val="TableParagraph"/>
              <w:spacing w:before="2"/>
              <w:ind w:left="6"/>
              <w:jc w:val="center"/>
              <w:rPr>
                <w:b/>
                <w:sz w:val="24"/>
              </w:rPr>
            </w:pPr>
            <w:r>
              <w:rPr>
                <w:b/>
                <w:spacing w:val="-10"/>
                <w:sz w:val="24"/>
              </w:rPr>
              <w:t>F</w:t>
            </w:r>
          </w:p>
        </w:tc>
        <w:tc>
          <w:tcPr>
            <w:tcW w:w="3803" w:type="dxa"/>
          </w:tcPr>
          <w:p w14:paraId="5CF60DCE" w14:textId="77777777" w:rsidR="00DE2FF3" w:rsidRDefault="00084928">
            <w:pPr>
              <w:pStyle w:val="TableParagraph"/>
              <w:spacing w:before="2"/>
              <w:rPr>
                <w:sz w:val="24"/>
              </w:rPr>
            </w:pPr>
            <w:r>
              <w:rPr>
                <w:sz w:val="24"/>
              </w:rPr>
              <w:t>Record</w:t>
            </w:r>
            <w:r>
              <w:rPr>
                <w:spacing w:val="-2"/>
                <w:sz w:val="24"/>
              </w:rPr>
              <w:t xml:space="preserve"> Requirements:</w:t>
            </w:r>
          </w:p>
          <w:p w14:paraId="5CF60DCF" w14:textId="77777777" w:rsidR="00DE2FF3" w:rsidRDefault="00084928">
            <w:pPr>
              <w:pStyle w:val="TableParagraph"/>
              <w:spacing w:before="136"/>
              <w:rPr>
                <w:b/>
                <w:sz w:val="24"/>
              </w:rPr>
            </w:pPr>
            <w:r>
              <w:rPr>
                <w:b/>
                <w:sz w:val="24"/>
              </w:rPr>
              <w:t>Correspondence</w:t>
            </w:r>
            <w:r>
              <w:rPr>
                <w:b/>
                <w:spacing w:val="-7"/>
                <w:sz w:val="24"/>
              </w:rPr>
              <w:t xml:space="preserve"> </w:t>
            </w:r>
            <w:r>
              <w:rPr>
                <w:b/>
                <w:spacing w:val="-5"/>
                <w:sz w:val="24"/>
              </w:rPr>
              <w:t>Log</w:t>
            </w:r>
          </w:p>
        </w:tc>
        <w:tc>
          <w:tcPr>
            <w:tcW w:w="3035" w:type="dxa"/>
          </w:tcPr>
          <w:p w14:paraId="5CF60DD0" w14:textId="77777777" w:rsidR="00DE2FF3" w:rsidRDefault="00084928">
            <w:pPr>
              <w:pStyle w:val="TableParagraph"/>
              <w:spacing w:before="2"/>
              <w:ind w:left="106"/>
              <w:rPr>
                <w:sz w:val="24"/>
              </w:rPr>
            </w:pPr>
            <w:r>
              <w:rPr>
                <w:sz w:val="24"/>
              </w:rPr>
              <w:t xml:space="preserve">651 CMR </w:t>
            </w:r>
            <w:r>
              <w:rPr>
                <w:spacing w:val="-2"/>
                <w:sz w:val="24"/>
              </w:rPr>
              <w:t>12.05(4)</w:t>
            </w:r>
          </w:p>
        </w:tc>
        <w:tc>
          <w:tcPr>
            <w:tcW w:w="3566" w:type="dxa"/>
          </w:tcPr>
          <w:p w14:paraId="5CF60DD1" w14:textId="77777777" w:rsidR="00DE2FF3" w:rsidRDefault="00084928">
            <w:pPr>
              <w:pStyle w:val="TableParagraph"/>
              <w:spacing w:before="2"/>
              <w:ind w:left="105"/>
              <w:rPr>
                <w:sz w:val="24"/>
              </w:rPr>
            </w:pPr>
            <w:r>
              <w:rPr>
                <w:sz w:val="24"/>
              </w:rPr>
              <w:t>Missing</w:t>
            </w:r>
            <w:r>
              <w:rPr>
                <w:spacing w:val="-14"/>
                <w:sz w:val="24"/>
              </w:rPr>
              <w:t xml:space="preserve"> </w:t>
            </w:r>
            <w:r>
              <w:rPr>
                <w:sz w:val="24"/>
              </w:rPr>
              <w:t>information</w:t>
            </w:r>
            <w:r>
              <w:rPr>
                <w:spacing w:val="-14"/>
                <w:sz w:val="24"/>
              </w:rPr>
              <w:t xml:space="preserve"> </w:t>
            </w:r>
            <w:proofErr w:type="gramStart"/>
            <w:r>
              <w:rPr>
                <w:sz w:val="24"/>
              </w:rPr>
              <w:t>necessary</w:t>
            </w:r>
            <w:proofErr w:type="gramEnd"/>
            <w:r>
              <w:rPr>
                <w:spacing w:val="-14"/>
                <w:sz w:val="24"/>
              </w:rPr>
              <w:t xml:space="preserve"> </w:t>
            </w:r>
            <w:r>
              <w:rPr>
                <w:sz w:val="24"/>
              </w:rPr>
              <w:t>for the continuity of care.</w:t>
            </w:r>
          </w:p>
        </w:tc>
        <w:tc>
          <w:tcPr>
            <w:tcW w:w="1600" w:type="dxa"/>
          </w:tcPr>
          <w:p w14:paraId="5CF60DD2" w14:textId="77777777" w:rsidR="00DE2FF3" w:rsidRDefault="00084928">
            <w:pPr>
              <w:pStyle w:val="TableParagraph"/>
              <w:spacing w:before="2"/>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D3" w14:textId="77777777" w:rsidR="00DE2FF3" w:rsidRDefault="00DE2FF3">
            <w:pPr>
              <w:pStyle w:val="TableParagraph"/>
              <w:ind w:left="0"/>
              <w:rPr>
                <w:sz w:val="24"/>
              </w:rPr>
            </w:pPr>
          </w:p>
        </w:tc>
      </w:tr>
      <w:tr w:rsidR="00DE2FF3" w14:paraId="5CF60DDE" w14:textId="77777777">
        <w:trPr>
          <w:trHeight w:val="1655"/>
        </w:trPr>
        <w:tc>
          <w:tcPr>
            <w:tcW w:w="1700" w:type="dxa"/>
          </w:tcPr>
          <w:p w14:paraId="5CF60DD5" w14:textId="77777777" w:rsidR="00DE2FF3" w:rsidRDefault="00084928">
            <w:pPr>
              <w:pStyle w:val="TableParagraph"/>
              <w:spacing w:line="275" w:lineRule="exact"/>
              <w:ind w:left="6" w:right="3"/>
              <w:jc w:val="center"/>
              <w:rPr>
                <w:b/>
                <w:sz w:val="24"/>
              </w:rPr>
            </w:pPr>
            <w:r>
              <w:rPr>
                <w:b/>
                <w:spacing w:val="-10"/>
                <w:sz w:val="24"/>
              </w:rPr>
              <w:t>G</w:t>
            </w:r>
          </w:p>
        </w:tc>
        <w:tc>
          <w:tcPr>
            <w:tcW w:w="3803" w:type="dxa"/>
          </w:tcPr>
          <w:p w14:paraId="5CF60DD6" w14:textId="77777777" w:rsidR="00DE2FF3" w:rsidRDefault="00084928">
            <w:pPr>
              <w:pStyle w:val="TableParagraph"/>
              <w:spacing w:line="275" w:lineRule="exact"/>
              <w:rPr>
                <w:sz w:val="24"/>
              </w:rPr>
            </w:pPr>
            <w:r>
              <w:rPr>
                <w:sz w:val="24"/>
              </w:rPr>
              <w:t>Training</w:t>
            </w:r>
            <w:r>
              <w:rPr>
                <w:spacing w:val="-2"/>
                <w:sz w:val="24"/>
              </w:rPr>
              <w:t xml:space="preserve"> Requirements:</w:t>
            </w:r>
          </w:p>
          <w:p w14:paraId="5CF60DD7" w14:textId="77777777" w:rsidR="00DE2FF3" w:rsidRDefault="00084928">
            <w:pPr>
              <w:pStyle w:val="TableParagraph"/>
              <w:numPr>
                <w:ilvl w:val="0"/>
                <w:numId w:val="3"/>
              </w:numPr>
              <w:tabs>
                <w:tab w:val="left" w:pos="365"/>
              </w:tabs>
              <w:spacing w:before="120"/>
              <w:ind w:left="365" w:hanging="258"/>
              <w:rPr>
                <w:b/>
                <w:sz w:val="24"/>
              </w:rPr>
            </w:pPr>
            <w:r>
              <w:rPr>
                <w:b/>
                <w:sz w:val="24"/>
              </w:rPr>
              <w:t>Introductory</w:t>
            </w:r>
            <w:r>
              <w:rPr>
                <w:b/>
                <w:spacing w:val="-5"/>
                <w:sz w:val="24"/>
              </w:rPr>
              <w:t xml:space="preserve"> </w:t>
            </w:r>
            <w:r>
              <w:rPr>
                <w:b/>
                <w:spacing w:val="-2"/>
                <w:sz w:val="24"/>
              </w:rPr>
              <w:t>Visits</w:t>
            </w:r>
          </w:p>
          <w:p w14:paraId="5CF60DD8" w14:textId="77777777" w:rsidR="00DE2FF3" w:rsidRDefault="00084928">
            <w:pPr>
              <w:pStyle w:val="TableParagraph"/>
              <w:numPr>
                <w:ilvl w:val="0"/>
                <w:numId w:val="3"/>
              </w:numPr>
              <w:tabs>
                <w:tab w:val="left" w:pos="365"/>
              </w:tabs>
              <w:spacing w:before="120"/>
              <w:ind w:left="365" w:hanging="258"/>
              <w:rPr>
                <w:b/>
                <w:sz w:val="24"/>
              </w:rPr>
            </w:pPr>
            <w:r>
              <w:rPr>
                <w:b/>
                <w:spacing w:val="-2"/>
                <w:sz w:val="24"/>
              </w:rPr>
              <w:t>Supervision</w:t>
            </w:r>
          </w:p>
        </w:tc>
        <w:tc>
          <w:tcPr>
            <w:tcW w:w="3035" w:type="dxa"/>
          </w:tcPr>
          <w:p w14:paraId="5CF60DD9" w14:textId="77777777" w:rsidR="00DE2FF3" w:rsidRDefault="00084928">
            <w:pPr>
              <w:pStyle w:val="TableParagraph"/>
              <w:spacing w:line="275" w:lineRule="exact"/>
              <w:ind w:left="106"/>
              <w:rPr>
                <w:sz w:val="24"/>
              </w:rPr>
            </w:pPr>
            <w:r>
              <w:rPr>
                <w:sz w:val="24"/>
              </w:rPr>
              <w:t xml:space="preserve">651 CMR </w:t>
            </w:r>
            <w:r>
              <w:rPr>
                <w:spacing w:val="-2"/>
                <w:sz w:val="24"/>
              </w:rPr>
              <w:t>12.07(7),(8)</w:t>
            </w:r>
          </w:p>
        </w:tc>
        <w:tc>
          <w:tcPr>
            <w:tcW w:w="3566" w:type="dxa"/>
          </w:tcPr>
          <w:p w14:paraId="5CF60DDA" w14:textId="77777777" w:rsidR="00DE2FF3" w:rsidRDefault="00084928">
            <w:pPr>
              <w:pStyle w:val="TableParagraph"/>
              <w:ind w:left="105"/>
              <w:rPr>
                <w:sz w:val="24"/>
              </w:rPr>
            </w:pPr>
            <w:r>
              <w:rPr>
                <w:sz w:val="24"/>
              </w:rPr>
              <w:t>Inconsistent</w:t>
            </w:r>
            <w:r>
              <w:rPr>
                <w:spacing w:val="-15"/>
                <w:sz w:val="24"/>
              </w:rPr>
              <w:t xml:space="preserve"> </w:t>
            </w:r>
            <w:r>
              <w:rPr>
                <w:sz w:val="24"/>
              </w:rPr>
              <w:t>documentation</w:t>
            </w:r>
            <w:r>
              <w:rPr>
                <w:spacing w:val="-15"/>
                <w:sz w:val="24"/>
              </w:rPr>
              <w:t xml:space="preserve"> </w:t>
            </w:r>
            <w:r>
              <w:rPr>
                <w:sz w:val="24"/>
              </w:rPr>
              <w:t>of Introductory Visits.</w:t>
            </w:r>
          </w:p>
          <w:p w14:paraId="5CF60DDB" w14:textId="77777777" w:rsidR="00DE2FF3" w:rsidRDefault="00084928">
            <w:pPr>
              <w:pStyle w:val="TableParagraph"/>
              <w:spacing w:before="255" w:line="270" w:lineRule="atLeast"/>
              <w:ind w:left="105" w:right="337"/>
              <w:jc w:val="both"/>
              <w:rPr>
                <w:sz w:val="24"/>
              </w:rPr>
            </w:pPr>
            <w:r>
              <w:rPr>
                <w:sz w:val="24"/>
              </w:rPr>
              <w:t>Biannual</w:t>
            </w:r>
            <w:r>
              <w:rPr>
                <w:spacing w:val="-13"/>
                <w:sz w:val="24"/>
              </w:rPr>
              <w:t xml:space="preserve"> </w:t>
            </w:r>
            <w:r>
              <w:rPr>
                <w:sz w:val="24"/>
              </w:rPr>
              <w:t>skills</w:t>
            </w:r>
            <w:r>
              <w:rPr>
                <w:spacing w:val="-13"/>
                <w:sz w:val="24"/>
              </w:rPr>
              <w:t xml:space="preserve"> </w:t>
            </w:r>
            <w:r>
              <w:rPr>
                <w:sz w:val="24"/>
              </w:rPr>
              <w:t>evaluations</w:t>
            </w:r>
            <w:r>
              <w:rPr>
                <w:spacing w:val="-13"/>
                <w:sz w:val="24"/>
              </w:rPr>
              <w:t xml:space="preserve"> </w:t>
            </w:r>
            <w:r>
              <w:rPr>
                <w:sz w:val="24"/>
              </w:rPr>
              <w:t>were not</w:t>
            </w:r>
            <w:r>
              <w:rPr>
                <w:spacing w:val="-5"/>
                <w:sz w:val="24"/>
              </w:rPr>
              <w:t xml:space="preserve"> </w:t>
            </w:r>
            <w:r>
              <w:rPr>
                <w:sz w:val="24"/>
              </w:rPr>
              <w:t>consistently</w:t>
            </w:r>
            <w:r>
              <w:rPr>
                <w:spacing w:val="-5"/>
                <w:sz w:val="24"/>
              </w:rPr>
              <w:t xml:space="preserve"> </w:t>
            </w:r>
            <w:r>
              <w:rPr>
                <w:sz w:val="24"/>
              </w:rPr>
              <w:t>documented</w:t>
            </w:r>
            <w:r>
              <w:rPr>
                <w:spacing w:val="-5"/>
                <w:sz w:val="24"/>
              </w:rPr>
              <w:t xml:space="preserve"> </w:t>
            </w:r>
            <w:r>
              <w:rPr>
                <w:sz w:val="24"/>
              </w:rPr>
              <w:t>for all PC staff.</w:t>
            </w:r>
          </w:p>
        </w:tc>
        <w:tc>
          <w:tcPr>
            <w:tcW w:w="1600" w:type="dxa"/>
          </w:tcPr>
          <w:p w14:paraId="5CF60DDC" w14:textId="77777777" w:rsidR="00DE2FF3" w:rsidRDefault="00084928">
            <w:pPr>
              <w:pStyle w:val="TableParagraph"/>
              <w:spacing w:line="275" w:lineRule="exact"/>
              <w:ind w:left="0" w:right="2"/>
              <w:jc w:val="center"/>
              <w:rPr>
                <w:sz w:val="24"/>
              </w:rPr>
            </w:pPr>
            <w:r>
              <w:rPr>
                <w:sz w:val="24"/>
              </w:rPr>
              <w:t>See</w:t>
            </w:r>
            <w:r>
              <w:rPr>
                <w:spacing w:val="-2"/>
                <w:sz w:val="24"/>
              </w:rPr>
              <w:t xml:space="preserve"> </w:t>
            </w:r>
            <w:r>
              <w:rPr>
                <w:sz w:val="24"/>
              </w:rPr>
              <w:t>IV</w:t>
            </w:r>
            <w:r>
              <w:rPr>
                <w:spacing w:val="-2"/>
                <w:sz w:val="24"/>
              </w:rPr>
              <w:t xml:space="preserve"> </w:t>
            </w:r>
            <w:r>
              <w:rPr>
                <w:spacing w:val="-5"/>
                <w:sz w:val="24"/>
              </w:rPr>
              <w:t>A&amp;B</w:t>
            </w:r>
          </w:p>
        </w:tc>
        <w:tc>
          <w:tcPr>
            <w:tcW w:w="1132" w:type="dxa"/>
          </w:tcPr>
          <w:p w14:paraId="5CF60DDD" w14:textId="77777777" w:rsidR="00DE2FF3" w:rsidRDefault="00DE2FF3">
            <w:pPr>
              <w:pStyle w:val="TableParagraph"/>
              <w:ind w:left="0"/>
              <w:rPr>
                <w:sz w:val="24"/>
              </w:rPr>
            </w:pPr>
          </w:p>
        </w:tc>
      </w:tr>
      <w:tr w:rsidR="00DE2FF3" w14:paraId="5CF60DE6" w14:textId="77777777">
        <w:trPr>
          <w:trHeight w:val="1068"/>
        </w:trPr>
        <w:tc>
          <w:tcPr>
            <w:tcW w:w="1700" w:type="dxa"/>
          </w:tcPr>
          <w:p w14:paraId="5CF60DDF" w14:textId="77777777" w:rsidR="00DE2FF3" w:rsidRDefault="00084928">
            <w:pPr>
              <w:pStyle w:val="TableParagraph"/>
              <w:spacing w:line="275" w:lineRule="exact"/>
              <w:ind w:left="6" w:right="3"/>
              <w:jc w:val="center"/>
              <w:rPr>
                <w:b/>
                <w:sz w:val="24"/>
              </w:rPr>
            </w:pPr>
            <w:r>
              <w:rPr>
                <w:b/>
                <w:spacing w:val="-10"/>
                <w:sz w:val="24"/>
              </w:rPr>
              <w:t>H</w:t>
            </w:r>
          </w:p>
        </w:tc>
        <w:tc>
          <w:tcPr>
            <w:tcW w:w="3803" w:type="dxa"/>
          </w:tcPr>
          <w:p w14:paraId="5CF60DE0" w14:textId="77777777" w:rsidR="00DE2FF3" w:rsidRDefault="00084928">
            <w:pPr>
              <w:pStyle w:val="TableParagraph"/>
              <w:rPr>
                <w:sz w:val="24"/>
              </w:rPr>
            </w:pPr>
            <w:r>
              <w:rPr>
                <w:sz w:val="24"/>
              </w:rPr>
              <w:t>Compliance</w:t>
            </w:r>
            <w:r>
              <w:rPr>
                <w:spacing w:val="-14"/>
                <w:sz w:val="24"/>
              </w:rPr>
              <w:t xml:space="preserve"> </w:t>
            </w:r>
            <w:r>
              <w:rPr>
                <w:sz w:val="24"/>
              </w:rPr>
              <w:t>Reviews</w:t>
            </w:r>
            <w:r>
              <w:rPr>
                <w:spacing w:val="-13"/>
                <w:sz w:val="24"/>
              </w:rPr>
              <w:t xml:space="preserve"> </w:t>
            </w:r>
            <w:r>
              <w:rPr>
                <w:sz w:val="24"/>
              </w:rPr>
              <w:t>of</w:t>
            </w:r>
            <w:r>
              <w:rPr>
                <w:spacing w:val="-13"/>
                <w:sz w:val="24"/>
              </w:rPr>
              <w:t xml:space="preserve"> </w:t>
            </w:r>
            <w:r>
              <w:rPr>
                <w:sz w:val="24"/>
              </w:rPr>
              <w:t>Assisted Living Residences:</w:t>
            </w:r>
          </w:p>
          <w:p w14:paraId="5CF60DE1" w14:textId="77777777" w:rsidR="00DE2FF3" w:rsidRDefault="00084928">
            <w:pPr>
              <w:pStyle w:val="TableParagraph"/>
              <w:spacing w:before="119"/>
              <w:rPr>
                <w:b/>
                <w:sz w:val="24"/>
              </w:rPr>
            </w:pPr>
            <w:r>
              <w:rPr>
                <w:b/>
                <w:sz w:val="24"/>
              </w:rPr>
              <w:t>Record</w:t>
            </w:r>
            <w:r>
              <w:rPr>
                <w:b/>
                <w:spacing w:val="-4"/>
                <w:sz w:val="24"/>
              </w:rPr>
              <w:t xml:space="preserve"> </w:t>
            </w:r>
            <w:r>
              <w:rPr>
                <w:b/>
                <w:spacing w:val="-2"/>
                <w:sz w:val="24"/>
              </w:rPr>
              <w:t>Review</w:t>
            </w:r>
          </w:p>
        </w:tc>
        <w:tc>
          <w:tcPr>
            <w:tcW w:w="3035" w:type="dxa"/>
          </w:tcPr>
          <w:p w14:paraId="5CF60DE2" w14:textId="77777777" w:rsidR="00DE2FF3" w:rsidRDefault="00084928">
            <w:pPr>
              <w:pStyle w:val="TableParagraph"/>
              <w:spacing w:line="275" w:lineRule="exact"/>
              <w:ind w:left="106"/>
              <w:rPr>
                <w:sz w:val="24"/>
              </w:rPr>
            </w:pPr>
            <w:r>
              <w:rPr>
                <w:sz w:val="24"/>
              </w:rPr>
              <w:t xml:space="preserve">651 CMR </w:t>
            </w:r>
            <w:r>
              <w:rPr>
                <w:spacing w:val="-2"/>
                <w:sz w:val="24"/>
              </w:rPr>
              <w:t>12.09(3)(e)(f)</w:t>
            </w:r>
          </w:p>
        </w:tc>
        <w:tc>
          <w:tcPr>
            <w:tcW w:w="3566" w:type="dxa"/>
          </w:tcPr>
          <w:p w14:paraId="5CF60DE3" w14:textId="77777777" w:rsidR="00DE2FF3" w:rsidRDefault="00084928">
            <w:pPr>
              <w:pStyle w:val="TableParagraph"/>
              <w:ind w:left="105" w:right="180"/>
              <w:rPr>
                <w:sz w:val="24"/>
              </w:rPr>
            </w:pPr>
            <w:r>
              <w:rPr>
                <w:sz w:val="24"/>
              </w:rPr>
              <w:t>E-call</w:t>
            </w:r>
            <w:r>
              <w:rPr>
                <w:spacing w:val="-9"/>
                <w:sz w:val="24"/>
              </w:rPr>
              <w:t xml:space="preserve"> </w:t>
            </w:r>
            <w:r>
              <w:rPr>
                <w:sz w:val="24"/>
              </w:rPr>
              <w:t>records</w:t>
            </w:r>
            <w:r>
              <w:rPr>
                <w:spacing w:val="-10"/>
                <w:sz w:val="24"/>
              </w:rPr>
              <w:t xml:space="preserve"> </w:t>
            </w:r>
            <w:r>
              <w:rPr>
                <w:sz w:val="24"/>
              </w:rPr>
              <w:t>were</w:t>
            </w:r>
            <w:r>
              <w:rPr>
                <w:spacing w:val="-12"/>
                <w:sz w:val="24"/>
              </w:rPr>
              <w:t xml:space="preserve"> </w:t>
            </w:r>
            <w:r>
              <w:rPr>
                <w:sz w:val="24"/>
              </w:rPr>
              <w:t>not</w:t>
            </w:r>
            <w:r>
              <w:rPr>
                <w:spacing w:val="-10"/>
                <w:sz w:val="24"/>
              </w:rPr>
              <w:t xml:space="preserve"> </w:t>
            </w:r>
            <w:r>
              <w:rPr>
                <w:sz w:val="24"/>
              </w:rPr>
              <w:t>provided to EOEA.</w:t>
            </w:r>
          </w:p>
        </w:tc>
        <w:tc>
          <w:tcPr>
            <w:tcW w:w="1600" w:type="dxa"/>
          </w:tcPr>
          <w:p w14:paraId="5CF60DE4" w14:textId="77777777" w:rsidR="00DE2FF3" w:rsidRDefault="00084928">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CF60DE5" w14:textId="77777777" w:rsidR="00DE2FF3" w:rsidRDefault="00DE2FF3">
            <w:pPr>
              <w:pStyle w:val="TableParagraph"/>
              <w:ind w:left="0"/>
              <w:rPr>
                <w:sz w:val="24"/>
              </w:rPr>
            </w:pPr>
          </w:p>
        </w:tc>
      </w:tr>
    </w:tbl>
    <w:p w14:paraId="5CF60DE7" w14:textId="77777777" w:rsidR="00DE2FF3" w:rsidRDefault="00DE2FF3">
      <w:pPr>
        <w:pStyle w:val="TableParagraph"/>
        <w:rPr>
          <w:sz w:val="24"/>
        </w:rPr>
        <w:sectPr w:rsidR="00DE2FF3">
          <w:pgSz w:w="15840" w:h="12240" w:orient="landscape"/>
          <w:pgMar w:top="1440" w:right="360" w:bottom="1260" w:left="360" w:header="729" w:footer="1061" w:gutter="0"/>
          <w:cols w:space="720"/>
        </w:sectPr>
      </w:pPr>
    </w:p>
    <w:p w14:paraId="5CF60DE8" w14:textId="77777777" w:rsidR="00DE2FF3" w:rsidRDefault="00084928">
      <w:pPr>
        <w:pStyle w:val="ListParagraph"/>
        <w:numPr>
          <w:ilvl w:val="0"/>
          <w:numId w:val="5"/>
        </w:numPr>
        <w:tabs>
          <w:tab w:val="left" w:pos="359"/>
        </w:tabs>
        <w:spacing w:before="81"/>
        <w:ind w:left="359" w:hanging="359"/>
        <w:jc w:val="left"/>
        <w:rPr>
          <w:b/>
          <w:sz w:val="24"/>
        </w:rPr>
      </w:pPr>
      <w:r>
        <w:rPr>
          <w:b/>
          <w:sz w:val="24"/>
          <w:u w:val="single"/>
        </w:rPr>
        <w:lastRenderedPageBreak/>
        <w:t>Summary</w:t>
      </w:r>
      <w:r>
        <w:rPr>
          <w:b/>
          <w:spacing w:val="-3"/>
          <w:sz w:val="24"/>
          <w:u w:val="single"/>
        </w:rPr>
        <w:t xml:space="preserve"> </w:t>
      </w:r>
      <w:r>
        <w:rPr>
          <w:b/>
          <w:sz w:val="24"/>
          <w:u w:val="single"/>
        </w:rPr>
        <w:t>of</w:t>
      </w:r>
      <w:r>
        <w:rPr>
          <w:b/>
          <w:spacing w:val="-3"/>
          <w:sz w:val="24"/>
          <w:u w:val="single"/>
        </w:rPr>
        <w:t xml:space="preserve"> </w:t>
      </w:r>
      <w:r>
        <w:rPr>
          <w:b/>
          <w:sz w:val="24"/>
          <w:u w:val="single"/>
        </w:rPr>
        <w:t>Compliance</w:t>
      </w:r>
      <w:r>
        <w:rPr>
          <w:b/>
          <w:spacing w:val="-3"/>
          <w:sz w:val="24"/>
          <w:u w:val="single"/>
        </w:rPr>
        <w:t xml:space="preserve"> </w:t>
      </w:r>
      <w:r>
        <w:rPr>
          <w:b/>
          <w:spacing w:val="-2"/>
          <w:sz w:val="24"/>
          <w:u w:val="single"/>
        </w:rPr>
        <w:t>Review</w:t>
      </w:r>
    </w:p>
    <w:p w14:paraId="5CF60DE9" w14:textId="77777777" w:rsidR="00DE2FF3" w:rsidRDefault="00DE2FF3">
      <w:pPr>
        <w:pStyle w:val="BodyText"/>
        <w:rPr>
          <w:b/>
        </w:rPr>
      </w:pPr>
    </w:p>
    <w:p w14:paraId="5CF60DEA" w14:textId="77777777" w:rsidR="00DE2FF3" w:rsidRDefault="00084928">
      <w:pPr>
        <w:pStyle w:val="Heading1"/>
        <w:numPr>
          <w:ilvl w:val="1"/>
          <w:numId w:val="5"/>
        </w:numPr>
        <w:tabs>
          <w:tab w:val="left" w:pos="359"/>
        </w:tabs>
        <w:spacing w:line="276" w:lineRule="exact"/>
        <w:ind w:left="359" w:hanging="359"/>
      </w:pPr>
      <w:r>
        <w:t>Service</w:t>
      </w:r>
      <w:r>
        <w:rPr>
          <w:spacing w:val="-6"/>
        </w:rPr>
        <w:t xml:space="preserve"> </w:t>
      </w:r>
      <w:r>
        <w:t>and</w:t>
      </w:r>
      <w:r>
        <w:rPr>
          <w:spacing w:val="-1"/>
        </w:rPr>
        <w:t xml:space="preserve"> </w:t>
      </w:r>
      <w:r>
        <w:t>Service</w:t>
      </w:r>
      <w:r>
        <w:rPr>
          <w:spacing w:val="-3"/>
        </w:rPr>
        <w:t xml:space="preserve"> </w:t>
      </w:r>
      <w:r>
        <w:t>Coordination</w:t>
      </w:r>
      <w:r>
        <w:rPr>
          <w:spacing w:val="-2"/>
        </w:rPr>
        <w:t xml:space="preserve"> </w:t>
      </w:r>
      <w:r>
        <w:t>Requirements-</w:t>
      </w:r>
      <w:r>
        <w:rPr>
          <w:spacing w:val="57"/>
        </w:rPr>
        <w:t xml:space="preserve"> </w:t>
      </w:r>
      <w:r>
        <w:t>Emergency</w:t>
      </w:r>
      <w:r>
        <w:rPr>
          <w:spacing w:val="-1"/>
        </w:rPr>
        <w:t xml:space="preserve"> </w:t>
      </w:r>
      <w:r>
        <w:rPr>
          <w:spacing w:val="-2"/>
        </w:rPr>
        <w:t>Response</w:t>
      </w:r>
    </w:p>
    <w:p w14:paraId="5CF60DEB" w14:textId="77777777" w:rsidR="00DE2FF3" w:rsidRDefault="00084928">
      <w:pPr>
        <w:pStyle w:val="ListParagraph"/>
        <w:numPr>
          <w:ilvl w:val="2"/>
          <w:numId w:val="5"/>
        </w:numPr>
        <w:tabs>
          <w:tab w:val="left" w:pos="936"/>
        </w:tabs>
        <w:ind w:right="291"/>
        <w:rPr>
          <w:rFonts w:ascii="Symbol" w:hAnsi="Symbol"/>
          <w:sz w:val="24"/>
        </w:rPr>
      </w:pPr>
      <w:r>
        <w:rPr>
          <w:sz w:val="24"/>
        </w:rPr>
        <w:t>EOEA reviewed the Personalized Emergency Response procedures developed to provide</w:t>
      </w:r>
      <w:r>
        <w:rPr>
          <w:spacing w:val="-5"/>
          <w:sz w:val="24"/>
        </w:rPr>
        <w:t xml:space="preserve"> </w:t>
      </w:r>
      <w:r>
        <w:rPr>
          <w:sz w:val="24"/>
        </w:rPr>
        <w:t>timely</w:t>
      </w:r>
      <w:r>
        <w:rPr>
          <w:spacing w:val="-3"/>
          <w:sz w:val="24"/>
        </w:rPr>
        <w:t xml:space="preserve"> </w:t>
      </w:r>
      <w:r>
        <w:rPr>
          <w:sz w:val="24"/>
        </w:rPr>
        <w:t>assistance</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Resident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emergency</w:t>
      </w:r>
      <w:r>
        <w:rPr>
          <w:spacing w:val="-3"/>
          <w:sz w:val="24"/>
        </w:rPr>
        <w:t xml:space="preserve"> </w:t>
      </w:r>
      <w:r>
        <w:rPr>
          <w:sz w:val="24"/>
        </w:rPr>
        <w:t>needs</w:t>
      </w:r>
      <w:r>
        <w:rPr>
          <w:spacing w:val="-2"/>
          <w:sz w:val="24"/>
        </w:rPr>
        <w:t xml:space="preserve"> </w:t>
      </w:r>
      <w:r>
        <w:rPr>
          <w:sz w:val="24"/>
        </w:rPr>
        <w:t>situation.</w:t>
      </w:r>
    </w:p>
    <w:p w14:paraId="5CF60DEC" w14:textId="77777777" w:rsidR="00DE2FF3" w:rsidRDefault="00084928">
      <w:pPr>
        <w:pStyle w:val="ListParagraph"/>
        <w:numPr>
          <w:ilvl w:val="3"/>
          <w:numId w:val="5"/>
        </w:numPr>
        <w:tabs>
          <w:tab w:val="left" w:pos="1296"/>
        </w:tabs>
        <w:ind w:right="9"/>
        <w:rPr>
          <w:sz w:val="24"/>
        </w:rPr>
      </w:pPr>
      <w:r>
        <w:rPr>
          <w:sz w:val="24"/>
        </w:rPr>
        <w:t>During</w:t>
      </w:r>
      <w:r>
        <w:rPr>
          <w:spacing w:val="-3"/>
          <w:sz w:val="24"/>
        </w:rPr>
        <w:t xml:space="preserve"> </w:t>
      </w:r>
      <w:r>
        <w:rPr>
          <w:sz w:val="24"/>
        </w:rPr>
        <w:t>the</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April</w:t>
      </w:r>
      <w:r>
        <w:rPr>
          <w:spacing w:val="-3"/>
          <w:sz w:val="24"/>
        </w:rPr>
        <w:t xml:space="preserve"> </w:t>
      </w:r>
      <w:r>
        <w:rPr>
          <w:sz w:val="24"/>
        </w:rPr>
        <w:t>2023</w:t>
      </w:r>
      <w:r>
        <w:rPr>
          <w:spacing w:val="-3"/>
          <w:sz w:val="24"/>
        </w:rPr>
        <w:t xml:space="preserve"> </w:t>
      </w:r>
      <w:r>
        <w:rPr>
          <w:sz w:val="24"/>
        </w:rPr>
        <w:t>and</w:t>
      </w:r>
      <w:r>
        <w:rPr>
          <w:spacing w:val="-3"/>
          <w:sz w:val="24"/>
        </w:rPr>
        <w:t xml:space="preserve"> </w:t>
      </w:r>
      <w:r>
        <w:rPr>
          <w:sz w:val="24"/>
        </w:rPr>
        <w:t>June</w:t>
      </w:r>
      <w:r>
        <w:rPr>
          <w:spacing w:val="-4"/>
          <w:sz w:val="24"/>
        </w:rPr>
        <w:t xml:space="preserve"> </w:t>
      </w:r>
      <w:r>
        <w:rPr>
          <w:sz w:val="24"/>
        </w:rPr>
        <w:t>2024</w:t>
      </w:r>
      <w:r>
        <w:rPr>
          <w:spacing w:val="-3"/>
          <w:sz w:val="24"/>
        </w:rPr>
        <w:t xml:space="preserve"> </w:t>
      </w:r>
      <w:r>
        <w:rPr>
          <w:sz w:val="24"/>
        </w:rPr>
        <w:t>there</w:t>
      </w:r>
      <w:r>
        <w:rPr>
          <w:spacing w:val="-4"/>
          <w:sz w:val="24"/>
        </w:rPr>
        <w:t xml:space="preserve"> </w:t>
      </w:r>
      <w:r>
        <w:rPr>
          <w:sz w:val="24"/>
        </w:rPr>
        <w:t>were</w:t>
      </w:r>
      <w:r>
        <w:rPr>
          <w:spacing w:val="-5"/>
          <w:sz w:val="24"/>
        </w:rPr>
        <w:t xml:space="preserve"> </w:t>
      </w:r>
      <w:r>
        <w:rPr>
          <w:sz w:val="24"/>
        </w:rPr>
        <w:t>57</w:t>
      </w:r>
      <w:r>
        <w:rPr>
          <w:spacing w:val="-1"/>
          <w:sz w:val="24"/>
        </w:rPr>
        <w:t xml:space="preserve"> </w:t>
      </w:r>
      <w:r>
        <w:rPr>
          <w:sz w:val="24"/>
        </w:rPr>
        <w:t>e-call</w:t>
      </w:r>
      <w:r>
        <w:rPr>
          <w:spacing w:val="-3"/>
          <w:sz w:val="24"/>
        </w:rPr>
        <w:t xml:space="preserve"> </w:t>
      </w:r>
      <w:r>
        <w:rPr>
          <w:sz w:val="24"/>
        </w:rPr>
        <w:t>response</w:t>
      </w:r>
      <w:r>
        <w:rPr>
          <w:spacing w:val="-4"/>
          <w:sz w:val="24"/>
        </w:rPr>
        <w:t xml:space="preserve"> </w:t>
      </w:r>
      <w:r>
        <w:rPr>
          <w:sz w:val="24"/>
        </w:rPr>
        <w:t>times over the ten (10) minutes required by Residence policy.</w:t>
      </w:r>
    </w:p>
    <w:p w14:paraId="5CF60DED" w14:textId="77777777" w:rsidR="00DE2FF3" w:rsidRDefault="00084928">
      <w:pPr>
        <w:pStyle w:val="ListParagraph"/>
        <w:numPr>
          <w:ilvl w:val="3"/>
          <w:numId w:val="5"/>
        </w:numPr>
        <w:tabs>
          <w:tab w:val="left" w:pos="1295"/>
        </w:tabs>
        <w:ind w:left="1295" w:hanging="359"/>
        <w:rPr>
          <w:sz w:val="24"/>
        </w:rPr>
      </w:pPr>
      <w:r>
        <w:rPr>
          <w:sz w:val="24"/>
        </w:rPr>
        <w:t>Documentation</w:t>
      </w:r>
      <w:r>
        <w:rPr>
          <w:spacing w:val="-2"/>
          <w:sz w:val="24"/>
        </w:rPr>
        <w:t xml:space="preserve"> </w:t>
      </w:r>
      <w:r>
        <w:rPr>
          <w:sz w:val="24"/>
        </w:rPr>
        <w:t>of</w:t>
      </w:r>
      <w:r>
        <w:rPr>
          <w:spacing w:val="-2"/>
          <w:sz w:val="24"/>
        </w:rPr>
        <w:t xml:space="preserve"> </w:t>
      </w:r>
      <w:r>
        <w:rPr>
          <w:sz w:val="24"/>
        </w:rPr>
        <w:t>Residence</w:t>
      </w:r>
      <w:r>
        <w:rPr>
          <w:spacing w:val="-2"/>
          <w:sz w:val="24"/>
        </w:rPr>
        <w:t xml:space="preserve"> </w:t>
      </w:r>
      <w:r>
        <w:rPr>
          <w:sz w:val="24"/>
        </w:rPr>
        <w:t>management</w:t>
      </w:r>
      <w:r>
        <w:rPr>
          <w:spacing w:val="-1"/>
          <w:sz w:val="24"/>
        </w:rPr>
        <w:t xml:space="preserve"> </w:t>
      </w:r>
      <w:r>
        <w:rPr>
          <w:sz w:val="24"/>
        </w:rPr>
        <w:t>monitoring response</w:t>
      </w:r>
      <w:r>
        <w:rPr>
          <w:spacing w:val="-1"/>
          <w:sz w:val="24"/>
        </w:rPr>
        <w:t xml:space="preserve"> </w:t>
      </w:r>
      <w:r>
        <w:rPr>
          <w:sz w:val="24"/>
        </w:rPr>
        <w:t>times</w:t>
      </w:r>
      <w:r>
        <w:rPr>
          <w:spacing w:val="-1"/>
          <w:sz w:val="24"/>
        </w:rPr>
        <w:t xml:space="preserve"> </w:t>
      </w:r>
      <w:r>
        <w:rPr>
          <w:sz w:val="24"/>
        </w:rPr>
        <w:t>over the</w:t>
      </w:r>
      <w:r>
        <w:rPr>
          <w:spacing w:val="-1"/>
          <w:sz w:val="24"/>
        </w:rPr>
        <w:t xml:space="preserve"> </w:t>
      </w:r>
      <w:r>
        <w:rPr>
          <w:spacing w:val="-5"/>
          <w:sz w:val="24"/>
        </w:rPr>
        <w:t>ten</w:t>
      </w:r>
    </w:p>
    <w:p w14:paraId="5CF60DEE" w14:textId="77777777" w:rsidR="00DE2FF3" w:rsidRDefault="00084928">
      <w:pPr>
        <w:pStyle w:val="BodyText"/>
        <w:ind w:left="1296"/>
      </w:pPr>
      <w:r>
        <w:t>(10)</w:t>
      </w:r>
      <w:r>
        <w:rPr>
          <w:spacing w:val="-3"/>
        </w:rPr>
        <w:t xml:space="preserve"> </w:t>
      </w:r>
      <w:r>
        <w:t>minute</w:t>
      </w:r>
      <w:r>
        <w:rPr>
          <w:spacing w:val="-1"/>
        </w:rPr>
        <w:t xml:space="preserve"> </w:t>
      </w:r>
      <w:r>
        <w:t>limit</w:t>
      </w:r>
      <w:r>
        <w:rPr>
          <w:spacing w:val="-1"/>
        </w:rPr>
        <w:t xml:space="preserve"> </w:t>
      </w:r>
      <w:r>
        <w:t>was</w:t>
      </w:r>
      <w:r>
        <w:rPr>
          <w:spacing w:val="-1"/>
        </w:rPr>
        <w:t xml:space="preserve"> </w:t>
      </w:r>
      <w:r>
        <w:t>missing</w:t>
      </w:r>
      <w:r>
        <w:rPr>
          <w:spacing w:val="-1"/>
        </w:rPr>
        <w:t xml:space="preserve"> </w:t>
      </w:r>
      <w:r>
        <w:t>for</w:t>
      </w:r>
      <w:r>
        <w:rPr>
          <w:spacing w:val="-1"/>
        </w:rPr>
        <w:t xml:space="preserve"> </w:t>
      </w:r>
      <w:r>
        <w:t>April</w:t>
      </w:r>
      <w:r>
        <w:rPr>
          <w:spacing w:val="-1"/>
        </w:rPr>
        <w:t xml:space="preserve"> </w:t>
      </w:r>
      <w:r>
        <w:rPr>
          <w:spacing w:val="-2"/>
        </w:rPr>
        <w:t>2023.</w:t>
      </w:r>
    </w:p>
    <w:p w14:paraId="5CF60DEF" w14:textId="77777777" w:rsidR="00DE2FF3" w:rsidRDefault="00084928">
      <w:pPr>
        <w:pStyle w:val="Heading1"/>
        <w:numPr>
          <w:ilvl w:val="1"/>
          <w:numId w:val="5"/>
        </w:numPr>
        <w:tabs>
          <w:tab w:val="left" w:pos="280"/>
        </w:tabs>
        <w:spacing w:before="276" w:line="276" w:lineRule="exact"/>
        <w:ind w:left="280" w:hanging="280"/>
      </w:pPr>
      <w:r>
        <w:t>Service</w:t>
      </w:r>
      <w:r>
        <w:rPr>
          <w:spacing w:val="-3"/>
        </w:rPr>
        <w:t xml:space="preserve"> </w:t>
      </w:r>
      <w:r>
        <w:t>and</w:t>
      </w:r>
      <w:r>
        <w:rPr>
          <w:spacing w:val="-1"/>
        </w:rPr>
        <w:t xml:space="preserve"> </w:t>
      </w:r>
      <w:r>
        <w:t>Service</w:t>
      </w:r>
      <w:r>
        <w:rPr>
          <w:spacing w:val="-1"/>
        </w:rPr>
        <w:t xml:space="preserve"> </w:t>
      </w:r>
      <w:r>
        <w:t>Coordination-</w:t>
      </w:r>
      <w:r>
        <w:rPr>
          <w:spacing w:val="-2"/>
        </w:rPr>
        <w:t xml:space="preserve"> </w:t>
      </w:r>
      <w:r>
        <w:t>Special</w:t>
      </w:r>
      <w:r>
        <w:rPr>
          <w:spacing w:val="-2"/>
        </w:rPr>
        <w:t xml:space="preserve"> </w:t>
      </w:r>
      <w:r>
        <w:rPr>
          <w:spacing w:val="-4"/>
        </w:rPr>
        <w:t>Care</w:t>
      </w:r>
    </w:p>
    <w:p w14:paraId="5CF60DF0" w14:textId="77777777" w:rsidR="00DE2FF3" w:rsidRDefault="00084928">
      <w:pPr>
        <w:pStyle w:val="ListParagraph"/>
        <w:numPr>
          <w:ilvl w:val="2"/>
          <w:numId w:val="5"/>
        </w:numPr>
        <w:tabs>
          <w:tab w:val="left" w:pos="936"/>
        </w:tabs>
        <w:ind w:right="246"/>
        <w:rPr>
          <w:rFonts w:ascii="Symbol" w:hAnsi="Symbol"/>
          <w:sz w:val="24"/>
        </w:rPr>
      </w:pPr>
      <w:r>
        <w:rPr>
          <w:sz w:val="24"/>
        </w:rPr>
        <w:t>EOEA reviewed the Special Care Residence (SCR) operations review from calendar year</w:t>
      </w:r>
      <w:r>
        <w:rPr>
          <w:spacing w:val="-3"/>
          <w:sz w:val="24"/>
        </w:rPr>
        <w:t xml:space="preserve"> </w:t>
      </w:r>
      <w:r>
        <w:rPr>
          <w:sz w:val="24"/>
        </w:rPr>
        <w:t>2022</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w:t>
      </w:r>
      <w:r>
        <w:rPr>
          <w:spacing w:val="-3"/>
          <w:sz w:val="24"/>
        </w:rPr>
        <w:t xml:space="preserve"> </w:t>
      </w:r>
      <w:r>
        <w:rPr>
          <w:sz w:val="24"/>
        </w:rPr>
        <w:t>verify</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SCR</w:t>
      </w:r>
      <w:r>
        <w:rPr>
          <w:spacing w:val="-3"/>
          <w:sz w:val="24"/>
        </w:rPr>
        <w:t xml:space="preserve"> </w:t>
      </w:r>
      <w:r>
        <w:rPr>
          <w:sz w:val="24"/>
        </w:rPr>
        <w:t>is</w:t>
      </w:r>
      <w:r>
        <w:rPr>
          <w:spacing w:val="-3"/>
          <w:sz w:val="24"/>
        </w:rPr>
        <w:t xml:space="preserve"> </w:t>
      </w:r>
      <w:r>
        <w:rPr>
          <w:sz w:val="24"/>
        </w:rPr>
        <w:t>being administered with all the required safeguards.</w:t>
      </w:r>
    </w:p>
    <w:p w14:paraId="5CF60DF1" w14:textId="77777777" w:rsidR="00DE2FF3" w:rsidRDefault="00084928">
      <w:pPr>
        <w:pStyle w:val="ListParagraph"/>
        <w:numPr>
          <w:ilvl w:val="3"/>
          <w:numId w:val="5"/>
        </w:numPr>
        <w:tabs>
          <w:tab w:val="left" w:pos="1296"/>
        </w:tabs>
        <w:ind w:right="218"/>
        <w:rPr>
          <w:sz w:val="24"/>
        </w:rPr>
      </w:pPr>
      <w:r>
        <w:rPr>
          <w:sz w:val="24"/>
        </w:rPr>
        <w:t>On</w:t>
      </w:r>
      <w:r>
        <w:rPr>
          <w:spacing w:val="-4"/>
          <w:sz w:val="24"/>
        </w:rPr>
        <w:t xml:space="preserve"> </w:t>
      </w:r>
      <w:r>
        <w:rPr>
          <w:sz w:val="24"/>
        </w:rPr>
        <w:t>the</w:t>
      </w:r>
      <w:r>
        <w:rPr>
          <w:spacing w:val="-5"/>
          <w:sz w:val="24"/>
        </w:rPr>
        <w:t xml:space="preserve"> </w:t>
      </w:r>
      <w:r>
        <w:rPr>
          <w:sz w:val="24"/>
        </w:rPr>
        <w:t>day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Compliance</w:t>
      </w:r>
      <w:r>
        <w:rPr>
          <w:spacing w:val="-5"/>
          <w:sz w:val="24"/>
        </w:rPr>
        <w:t xml:space="preserve"> </w:t>
      </w:r>
      <w:r>
        <w:rPr>
          <w:sz w:val="24"/>
        </w:rPr>
        <w:t>Review,</w:t>
      </w:r>
      <w:r>
        <w:rPr>
          <w:spacing w:val="-4"/>
          <w:sz w:val="24"/>
        </w:rPr>
        <w:t xml:space="preserve"> </w:t>
      </w:r>
      <w:r>
        <w:rPr>
          <w:sz w:val="24"/>
        </w:rPr>
        <w:t>EOEA</w:t>
      </w:r>
      <w:r>
        <w:rPr>
          <w:spacing w:val="-5"/>
          <w:sz w:val="24"/>
        </w:rPr>
        <w:t xml:space="preserve"> </w:t>
      </w:r>
      <w:r>
        <w:rPr>
          <w:sz w:val="24"/>
        </w:rPr>
        <w:t>identified</w:t>
      </w:r>
      <w:r>
        <w:rPr>
          <w:spacing w:val="-4"/>
          <w:sz w:val="24"/>
        </w:rPr>
        <w:t xml:space="preserve"> </w:t>
      </w:r>
      <w:r>
        <w:rPr>
          <w:sz w:val="24"/>
        </w:rPr>
        <w:t>an</w:t>
      </w:r>
      <w:r>
        <w:rPr>
          <w:spacing w:val="-4"/>
          <w:sz w:val="24"/>
        </w:rPr>
        <w:t xml:space="preserve"> </w:t>
      </w:r>
      <w:r>
        <w:rPr>
          <w:sz w:val="24"/>
        </w:rPr>
        <w:t>environmental</w:t>
      </w:r>
      <w:r>
        <w:rPr>
          <w:spacing w:val="-2"/>
          <w:sz w:val="24"/>
        </w:rPr>
        <w:t xml:space="preserve"> </w:t>
      </w:r>
      <w:r>
        <w:rPr>
          <w:sz w:val="24"/>
        </w:rPr>
        <w:t xml:space="preserve">hazard of an oven in the SCR common area which was operational without staff </w:t>
      </w:r>
      <w:r>
        <w:rPr>
          <w:spacing w:val="-2"/>
          <w:sz w:val="24"/>
        </w:rPr>
        <w:t>assistance.</w:t>
      </w:r>
    </w:p>
    <w:p w14:paraId="5CF60DF2" w14:textId="77777777" w:rsidR="00DE2FF3" w:rsidRDefault="00084928">
      <w:pPr>
        <w:pStyle w:val="Heading1"/>
        <w:numPr>
          <w:ilvl w:val="1"/>
          <w:numId w:val="5"/>
        </w:numPr>
        <w:tabs>
          <w:tab w:val="left" w:pos="292"/>
        </w:tabs>
        <w:spacing w:before="275" w:line="276" w:lineRule="exact"/>
        <w:ind w:left="292" w:hanging="292"/>
      </w:pPr>
      <w:r>
        <w:t>General</w:t>
      </w:r>
      <w:r>
        <w:rPr>
          <w:spacing w:val="-4"/>
        </w:rPr>
        <w:t xml:space="preserve"> </w:t>
      </w:r>
      <w:r>
        <w:t>Requirements</w:t>
      </w:r>
      <w:r>
        <w:rPr>
          <w:spacing w:val="-2"/>
        </w:rPr>
        <w:t xml:space="preserve"> </w:t>
      </w:r>
      <w:r>
        <w:t>for</w:t>
      </w:r>
      <w:r>
        <w:rPr>
          <w:spacing w:val="-3"/>
        </w:rPr>
        <w:t xml:space="preserve"> </w:t>
      </w:r>
      <w:r>
        <w:t>an</w:t>
      </w:r>
      <w:r>
        <w:rPr>
          <w:spacing w:val="-1"/>
        </w:rPr>
        <w:t xml:space="preserve"> </w:t>
      </w:r>
      <w:r>
        <w:t>Assisted</w:t>
      </w:r>
      <w:r>
        <w:rPr>
          <w:spacing w:val="-2"/>
        </w:rPr>
        <w:t xml:space="preserve"> </w:t>
      </w:r>
      <w:r>
        <w:t>Living</w:t>
      </w:r>
      <w:r>
        <w:rPr>
          <w:spacing w:val="-2"/>
        </w:rPr>
        <w:t xml:space="preserve"> </w:t>
      </w:r>
      <w:r>
        <w:t>Residence</w:t>
      </w:r>
      <w:r>
        <w:rPr>
          <w:spacing w:val="-2"/>
        </w:rPr>
        <w:t xml:space="preserve"> (ALR)-</w:t>
      </w:r>
    </w:p>
    <w:p w14:paraId="5CF60DF3" w14:textId="77777777" w:rsidR="00DE2FF3" w:rsidRDefault="00084928">
      <w:pPr>
        <w:pStyle w:val="ListParagraph"/>
        <w:numPr>
          <w:ilvl w:val="2"/>
          <w:numId w:val="5"/>
        </w:numPr>
        <w:tabs>
          <w:tab w:val="left" w:pos="936"/>
        </w:tabs>
        <w:ind w:right="295"/>
        <w:rPr>
          <w:rFonts w:ascii="Symbol" w:hAnsi="Symbol"/>
          <w:sz w:val="24"/>
        </w:rPr>
      </w:pPr>
      <w:r>
        <w:rPr>
          <w:sz w:val="24"/>
        </w:rPr>
        <w:t>EOEA</w:t>
      </w:r>
      <w:r>
        <w:rPr>
          <w:spacing w:val="-6"/>
          <w:sz w:val="24"/>
        </w:rPr>
        <w:t xml:space="preserve"> </w:t>
      </w:r>
      <w:r>
        <w:rPr>
          <w:sz w:val="24"/>
        </w:rPr>
        <w:t>reviewed</w:t>
      </w:r>
      <w:r>
        <w:rPr>
          <w:spacing w:val="-5"/>
          <w:sz w:val="24"/>
        </w:rPr>
        <w:t xml:space="preserve"> </w:t>
      </w:r>
      <w:r>
        <w:rPr>
          <w:sz w:val="24"/>
        </w:rPr>
        <w:t>six</w:t>
      </w:r>
      <w:r>
        <w:rPr>
          <w:spacing w:val="-5"/>
          <w:sz w:val="24"/>
        </w:rPr>
        <w:t xml:space="preserve"> </w:t>
      </w:r>
      <w:r>
        <w:rPr>
          <w:sz w:val="24"/>
        </w:rPr>
        <w:t>(6)</w:t>
      </w:r>
      <w:r>
        <w:rPr>
          <w:spacing w:val="-4"/>
          <w:sz w:val="24"/>
        </w:rPr>
        <w:t xml:space="preserve"> </w:t>
      </w:r>
      <w:r>
        <w:rPr>
          <w:sz w:val="24"/>
        </w:rPr>
        <w:t>Resident</w:t>
      </w:r>
      <w:r>
        <w:rPr>
          <w:spacing w:val="-5"/>
          <w:sz w:val="24"/>
        </w:rPr>
        <w:t xml:space="preserve"> </w:t>
      </w:r>
      <w:r>
        <w:rPr>
          <w:sz w:val="24"/>
        </w:rPr>
        <w:t>Records</w:t>
      </w:r>
      <w:r>
        <w:rPr>
          <w:spacing w:val="-5"/>
          <w:sz w:val="24"/>
        </w:rPr>
        <w:t xml:space="preserve"> </w:t>
      </w:r>
      <w:r>
        <w:rPr>
          <w:sz w:val="24"/>
        </w:rPr>
        <w:t>reviewing</w:t>
      </w:r>
      <w:r>
        <w:rPr>
          <w:spacing w:val="-5"/>
          <w:sz w:val="24"/>
        </w:rPr>
        <w:t xml:space="preserve"> </w:t>
      </w:r>
      <w:r>
        <w:rPr>
          <w:sz w:val="24"/>
        </w:rPr>
        <w:t>documentation</w:t>
      </w:r>
      <w:r>
        <w:rPr>
          <w:spacing w:val="-5"/>
          <w:sz w:val="24"/>
        </w:rPr>
        <w:t xml:space="preserve"> </w:t>
      </w:r>
      <w:r>
        <w:rPr>
          <w:sz w:val="24"/>
        </w:rPr>
        <w:t xml:space="preserve">from September 2022 through the date of the Compliance Review to determine compliance with the requirements for Screenings, Assessments and Service Plan Development and </w:t>
      </w:r>
      <w:r>
        <w:rPr>
          <w:spacing w:val="-2"/>
          <w:sz w:val="24"/>
        </w:rPr>
        <w:t>Requirements.</w:t>
      </w:r>
    </w:p>
    <w:p w14:paraId="5CF60DF4" w14:textId="77777777" w:rsidR="00DE2FF3" w:rsidRDefault="00084928">
      <w:pPr>
        <w:pStyle w:val="Heading1"/>
        <w:spacing w:before="201"/>
      </w:pPr>
      <w:r>
        <w:t>Screening</w:t>
      </w:r>
      <w:r>
        <w:rPr>
          <w:spacing w:val="-2"/>
        </w:rPr>
        <w:t xml:space="preserve"> </w:t>
      </w:r>
      <w:r>
        <w:t>and</w:t>
      </w:r>
      <w:r>
        <w:rPr>
          <w:spacing w:val="-1"/>
        </w:rPr>
        <w:t xml:space="preserve"> </w:t>
      </w:r>
      <w:r>
        <w:rPr>
          <w:spacing w:val="-2"/>
        </w:rPr>
        <w:t>Assessment</w:t>
      </w:r>
    </w:p>
    <w:p w14:paraId="5CF60DF5" w14:textId="77777777" w:rsidR="00DE2FF3" w:rsidRDefault="00084928">
      <w:pPr>
        <w:pStyle w:val="ListParagraph"/>
        <w:numPr>
          <w:ilvl w:val="3"/>
          <w:numId w:val="5"/>
        </w:numPr>
        <w:tabs>
          <w:tab w:val="left" w:pos="1296"/>
        </w:tabs>
        <w:ind w:right="7"/>
        <w:rPr>
          <w:sz w:val="24"/>
        </w:rPr>
      </w:pPr>
      <w:r>
        <w:rPr>
          <w:sz w:val="24"/>
        </w:rPr>
        <w:t>Six</w:t>
      </w:r>
      <w:r>
        <w:rPr>
          <w:spacing w:val="-4"/>
          <w:sz w:val="24"/>
        </w:rPr>
        <w:t xml:space="preserve"> </w:t>
      </w:r>
      <w:r>
        <w:rPr>
          <w:sz w:val="24"/>
        </w:rPr>
        <w:t>(6)</w:t>
      </w:r>
      <w:r>
        <w:rPr>
          <w:spacing w:val="-5"/>
          <w:sz w:val="24"/>
        </w:rPr>
        <w:t xml:space="preserve"> </w:t>
      </w:r>
      <w:r>
        <w:rPr>
          <w:sz w:val="24"/>
        </w:rPr>
        <w:t>records</w:t>
      </w:r>
      <w:r>
        <w:rPr>
          <w:spacing w:val="-3"/>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service</w:t>
      </w:r>
      <w:r>
        <w:rPr>
          <w:spacing w:val="-5"/>
          <w:sz w:val="24"/>
        </w:rPr>
        <w:t xml:space="preserve"> </w:t>
      </w:r>
      <w:r>
        <w:rPr>
          <w:sz w:val="24"/>
        </w:rPr>
        <w:t>plan</w:t>
      </w:r>
      <w:r>
        <w:rPr>
          <w:spacing w:val="-3"/>
          <w:sz w:val="24"/>
        </w:rPr>
        <w:t xml:space="preserve"> </w:t>
      </w:r>
      <w:r>
        <w:rPr>
          <w:sz w:val="24"/>
        </w:rPr>
        <w:t>reassessment</w:t>
      </w:r>
      <w:r>
        <w:rPr>
          <w:spacing w:val="-2"/>
          <w:sz w:val="24"/>
        </w:rPr>
        <w:t xml:space="preserve"> </w:t>
      </w:r>
      <w:r>
        <w:rPr>
          <w:sz w:val="24"/>
        </w:rPr>
        <w:t>required within 30 days after the commencement of residency.</w:t>
      </w:r>
    </w:p>
    <w:p w14:paraId="5CF60DF6" w14:textId="77777777" w:rsidR="00DE2FF3" w:rsidRDefault="00084928">
      <w:pPr>
        <w:pStyle w:val="ListParagraph"/>
        <w:numPr>
          <w:ilvl w:val="3"/>
          <w:numId w:val="5"/>
        </w:numPr>
        <w:tabs>
          <w:tab w:val="left" w:pos="1296"/>
        </w:tabs>
        <w:ind w:right="319"/>
        <w:rPr>
          <w:sz w:val="24"/>
        </w:rPr>
      </w:pPr>
      <w:r>
        <w:rPr>
          <w:sz w:val="24"/>
        </w:rPr>
        <w:t>Five</w:t>
      </w:r>
      <w:r>
        <w:rPr>
          <w:spacing w:val="-4"/>
          <w:sz w:val="24"/>
        </w:rPr>
        <w:t xml:space="preserve"> </w:t>
      </w:r>
      <w:r>
        <w:rPr>
          <w:sz w:val="24"/>
        </w:rPr>
        <w:t>(5)</w:t>
      </w:r>
      <w:r>
        <w:rPr>
          <w:spacing w:val="-3"/>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reassessment</w:t>
      </w:r>
      <w:r>
        <w:rPr>
          <w:spacing w:val="-4"/>
          <w:sz w:val="24"/>
        </w:rPr>
        <w:t xml:space="preserve"> </w:t>
      </w:r>
      <w:r>
        <w:rPr>
          <w:sz w:val="24"/>
        </w:rPr>
        <w:t>being</w:t>
      </w:r>
      <w:r>
        <w:rPr>
          <w:spacing w:val="-4"/>
          <w:sz w:val="24"/>
        </w:rPr>
        <w:t xml:space="preserve"> </w:t>
      </w:r>
      <w:r>
        <w:rPr>
          <w:sz w:val="24"/>
        </w:rPr>
        <w:t>completed every six months.</w:t>
      </w:r>
    </w:p>
    <w:p w14:paraId="5CF60DF7" w14:textId="77777777" w:rsidR="00DE2FF3" w:rsidRDefault="00084928">
      <w:pPr>
        <w:pStyle w:val="Heading1"/>
        <w:spacing w:before="200"/>
      </w:pPr>
      <w:r>
        <w:t>Service</w:t>
      </w:r>
      <w:r>
        <w:rPr>
          <w:spacing w:val="-4"/>
        </w:rPr>
        <w:t xml:space="preserve"> </w:t>
      </w:r>
      <w:r>
        <w:t>Plan</w:t>
      </w:r>
      <w:r>
        <w:rPr>
          <w:spacing w:val="-1"/>
        </w:rPr>
        <w:t xml:space="preserve"> </w:t>
      </w:r>
      <w:r>
        <w:t>Development</w:t>
      </w:r>
      <w:r>
        <w:rPr>
          <w:spacing w:val="-2"/>
        </w:rPr>
        <w:t xml:space="preserve"> </w:t>
      </w:r>
      <w:r>
        <w:t>and</w:t>
      </w:r>
      <w:r>
        <w:rPr>
          <w:spacing w:val="-1"/>
        </w:rPr>
        <w:t xml:space="preserve"> </w:t>
      </w:r>
      <w:r>
        <w:rPr>
          <w:spacing w:val="-2"/>
        </w:rPr>
        <w:t>Requirements</w:t>
      </w:r>
    </w:p>
    <w:p w14:paraId="5CF60DF8" w14:textId="77777777" w:rsidR="00DE2FF3" w:rsidRDefault="00084928">
      <w:pPr>
        <w:pStyle w:val="ListParagraph"/>
        <w:numPr>
          <w:ilvl w:val="3"/>
          <w:numId w:val="5"/>
        </w:numPr>
        <w:tabs>
          <w:tab w:val="left" w:pos="1296"/>
        </w:tabs>
        <w:ind w:right="527"/>
        <w:rPr>
          <w:sz w:val="24"/>
        </w:rPr>
      </w:pPr>
      <w:r>
        <w:rPr>
          <w:sz w:val="24"/>
        </w:rPr>
        <w:t>Three</w:t>
      </w:r>
      <w:r>
        <w:rPr>
          <w:spacing w:val="-5"/>
          <w:sz w:val="24"/>
        </w:rPr>
        <w:t xml:space="preserve"> </w:t>
      </w:r>
      <w:r>
        <w:rPr>
          <w:sz w:val="24"/>
        </w:rPr>
        <w:t>(3)</w:t>
      </w:r>
      <w:r>
        <w:rPr>
          <w:spacing w:val="-4"/>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4"/>
          <w:sz w:val="24"/>
        </w:rPr>
        <w:t xml:space="preserve"> </w:t>
      </w:r>
      <w:r>
        <w:rPr>
          <w:sz w:val="24"/>
        </w:rPr>
        <w:t>specified</w:t>
      </w:r>
      <w:r>
        <w:rPr>
          <w:spacing w:val="-4"/>
          <w:sz w:val="24"/>
        </w:rPr>
        <w:t xml:space="preserve"> </w:t>
      </w:r>
      <w:r>
        <w:rPr>
          <w:sz w:val="24"/>
        </w:rPr>
        <w:t>staff</w:t>
      </w:r>
      <w:r>
        <w:rPr>
          <w:spacing w:val="-4"/>
          <w:sz w:val="24"/>
        </w:rPr>
        <w:t xml:space="preserve"> </w:t>
      </w:r>
      <w:r>
        <w:rPr>
          <w:sz w:val="24"/>
        </w:rPr>
        <w:t>having</w:t>
      </w:r>
      <w:r>
        <w:rPr>
          <w:spacing w:val="-4"/>
          <w:sz w:val="24"/>
        </w:rPr>
        <w:t xml:space="preserve"> </w:t>
      </w:r>
      <w:r>
        <w:rPr>
          <w:sz w:val="24"/>
        </w:rPr>
        <w:t>key</w:t>
      </w:r>
      <w:r>
        <w:rPr>
          <w:spacing w:val="-4"/>
          <w:sz w:val="24"/>
        </w:rPr>
        <w:t xml:space="preserve"> </w:t>
      </w:r>
      <w:r>
        <w:rPr>
          <w:sz w:val="24"/>
        </w:rPr>
        <w:t>or access codes to the Resident’s unit.</w:t>
      </w:r>
    </w:p>
    <w:p w14:paraId="5CF60DF9" w14:textId="77777777" w:rsidR="00DE2FF3" w:rsidRDefault="00084928">
      <w:pPr>
        <w:pStyle w:val="ListParagraph"/>
        <w:numPr>
          <w:ilvl w:val="3"/>
          <w:numId w:val="5"/>
        </w:numPr>
        <w:tabs>
          <w:tab w:val="left" w:pos="1296"/>
        </w:tabs>
        <w:ind w:right="607"/>
        <w:rPr>
          <w:sz w:val="24"/>
        </w:rPr>
      </w:pPr>
      <w:r>
        <w:rPr>
          <w:sz w:val="24"/>
        </w:rPr>
        <w:t>Six</w:t>
      </w:r>
      <w:r>
        <w:rPr>
          <w:spacing w:val="-4"/>
          <w:sz w:val="24"/>
        </w:rPr>
        <w:t xml:space="preserve"> </w:t>
      </w:r>
      <w:r>
        <w:rPr>
          <w:sz w:val="24"/>
        </w:rPr>
        <w:t>(6)</w:t>
      </w:r>
      <w:r>
        <w:rPr>
          <w:spacing w:val="-5"/>
          <w:sz w:val="24"/>
        </w:rPr>
        <w:t xml:space="preserve"> </w:t>
      </w:r>
      <w:r>
        <w:rPr>
          <w:sz w:val="24"/>
        </w:rPr>
        <w:t>records</w:t>
      </w:r>
      <w:r>
        <w:rPr>
          <w:spacing w:val="-3"/>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service</w:t>
      </w:r>
      <w:r>
        <w:rPr>
          <w:spacing w:val="-5"/>
          <w:sz w:val="24"/>
        </w:rPr>
        <w:t xml:space="preserve"> </w:t>
      </w:r>
      <w:r>
        <w:rPr>
          <w:sz w:val="24"/>
        </w:rPr>
        <w:t>plan</w:t>
      </w:r>
      <w:r>
        <w:rPr>
          <w:spacing w:val="-3"/>
          <w:sz w:val="24"/>
        </w:rPr>
        <w:t xml:space="preserve"> </w:t>
      </w:r>
      <w:r>
        <w:rPr>
          <w:sz w:val="24"/>
        </w:rPr>
        <w:t>review</w:t>
      </w:r>
      <w:r>
        <w:rPr>
          <w:spacing w:val="-4"/>
          <w:sz w:val="24"/>
        </w:rPr>
        <w:t xml:space="preserve"> </w:t>
      </w:r>
      <w:r>
        <w:rPr>
          <w:sz w:val="24"/>
        </w:rPr>
        <w:t>required within 30 days after the commencement of residency.</w:t>
      </w:r>
    </w:p>
    <w:p w14:paraId="5CF60DFA" w14:textId="77777777" w:rsidR="00DE2FF3" w:rsidRDefault="00084928">
      <w:pPr>
        <w:pStyle w:val="ListParagraph"/>
        <w:numPr>
          <w:ilvl w:val="3"/>
          <w:numId w:val="5"/>
        </w:numPr>
        <w:tabs>
          <w:tab w:val="left" w:pos="1296"/>
        </w:tabs>
        <w:ind w:right="561"/>
        <w:rPr>
          <w:sz w:val="24"/>
        </w:rPr>
      </w:pPr>
      <w:r>
        <w:rPr>
          <w:sz w:val="24"/>
        </w:rPr>
        <w:t>Three</w:t>
      </w:r>
      <w:r>
        <w:rPr>
          <w:spacing w:val="-5"/>
          <w:sz w:val="24"/>
        </w:rPr>
        <w:t xml:space="preserve"> </w:t>
      </w:r>
      <w:r>
        <w:rPr>
          <w:sz w:val="24"/>
        </w:rPr>
        <w:t>(3)</w:t>
      </w:r>
      <w:r>
        <w:rPr>
          <w:spacing w:val="-4"/>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the</w:t>
      </w:r>
      <w:r>
        <w:rPr>
          <w:spacing w:val="-4"/>
          <w:sz w:val="24"/>
        </w:rPr>
        <w:t xml:space="preserve"> </w:t>
      </w:r>
      <w:r>
        <w:rPr>
          <w:sz w:val="24"/>
        </w:rPr>
        <w:t>Residence</w:t>
      </w:r>
      <w:r>
        <w:rPr>
          <w:spacing w:val="-5"/>
          <w:sz w:val="24"/>
        </w:rPr>
        <w:t xml:space="preserve"> </w:t>
      </w:r>
      <w:r>
        <w:rPr>
          <w:sz w:val="24"/>
        </w:rPr>
        <w:t xml:space="preserve">provides </w:t>
      </w:r>
      <w:proofErr w:type="gramStart"/>
      <w:r>
        <w:rPr>
          <w:sz w:val="24"/>
        </w:rPr>
        <w:t>24-hours</w:t>
      </w:r>
      <w:proofErr w:type="gramEnd"/>
      <w:r>
        <w:rPr>
          <w:sz w:val="24"/>
        </w:rPr>
        <w:t xml:space="preserve"> per day, onsite staff.</w:t>
      </w:r>
    </w:p>
    <w:p w14:paraId="5CF60DFB" w14:textId="77777777" w:rsidR="00DE2FF3" w:rsidRDefault="00084928">
      <w:pPr>
        <w:pStyle w:val="ListParagraph"/>
        <w:numPr>
          <w:ilvl w:val="3"/>
          <w:numId w:val="5"/>
        </w:numPr>
        <w:tabs>
          <w:tab w:val="left" w:pos="1296"/>
        </w:tabs>
        <w:ind w:right="60"/>
        <w:rPr>
          <w:sz w:val="24"/>
        </w:rPr>
      </w:pPr>
      <w:r>
        <w:rPr>
          <w:sz w:val="24"/>
        </w:rPr>
        <w:t>Documentation</w:t>
      </w:r>
      <w:r>
        <w:rPr>
          <w:spacing w:val="-5"/>
          <w:sz w:val="24"/>
        </w:rPr>
        <w:t xml:space="preserve"> </w:t>
      </w:r>
      <w:r>
        <w:rPr>
          <w:sz w:val="24"/>
        </w:rPr>
        <w:t>of</w:t>
      </w:r>
      <w:r>
        <w:rPr>
          <w:spacing w:val="-6"/>
          <w:sz w:val="24"/>
        </w:rPr>
        <w:t xml:space="preserve"> </w:t>
      </w:r>
      <w:r>
        <w:rPr>
          <w:sz w:val="24"/>
        </w:rPr>
        <w:t>individualized</w:t>
      </w:r>
      <w:r>
        <w:rPr>
          <w:spacing w:val="-5"/>
          <w:sz w:val="24"/>
        </w:rPr>
        <w:t xml:space="preserve"> </w:t>
      </w:r>
      <w:r>
        <w:rPr>
          <w:sz w:val="24"/>
        </w:rPr>
        <w:t>enrichment</w:t>
      </w:r>
      <w:r>
        <w:rPr>
          <w:spacing w:val="-5"/>
          <w:sz w:val="24"/>
        </w:rPr>
        <w:t xml:space="preserve"> </w:t>
      </w:r>
      <w:r>
        <w:rPr>
          <w:sz w:val="24"/>
        </w:rPr>
        <w:t>activities</w:t>
      </w:r>
      <w:r>
        <w:rPr>
          <w:spacing w:val="-5"/>
          <w:sz w:val="24"/>
        </w:rPr>
        <w:t xml:space="preserve"> </w:t>
      </w:r>
      <w:r>
        <w:rPr>
          <w:sz w:val="24"/>
        </w:rPr>
        <w:t>provided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resident</w:t>
      </w:r>
      <w:r>
        <w:rPr>
          <w:spacing w:val="-5"/>
          <w:sz w:val="24"/>
        </w:rPr>
        <w:t xml:space="preserve"> </w:t>
      </w:r>
      <w:r>
        <w:rPr>
          <w:sz w:val="24"/>
        </w:rPr>
        <w:t>was missing in two (2) Special Care Residence (SCR) records.</w:t>
      </w:r>
    </w:p>
    <w:p w14:paraId="5CF60DFC" w14:textId="77777777" w:rsidR="00DE2FF3" w:rsidRDefault="00084928">
      <w:pPr>
        <w:pStyle w:val="ListParagraph"/>
        <w:numPr>
          <w:ilvl w:val="3"/>
          <w:numId w:val="5"/>
        </w:numPr>
        <w:tabs>
          <w:tab w:val="left" w:pos="1296"/>
        </w:tabs>
        <w:ind w:right="763"/>
        <w:rPr>
          <w:sz w:val="24"/>
        </w:rPr>
      </w:pPr>
      <w:r>
        <w:rPr>
          <w:sz w:val="24"/>
        </w:rPr>
        <w:t>Five</w:t>
      </w:r>
      <w:r>
        <w:rPr>
          <w:spacing w:val="-5"/>
          <w:sz w:val="24"/>
        </w:rPr>
        <w:t xml:space="preserve"> </w:t>
      </w:r>
      <w:r>
        <w:rPr>
          <w:sz w:val="24"/>
        </w:rPr>
        <w:t>(5)</w:t>
      </w:r>
      <w:r>
        <w:rPr>
          <w:spacing w:val="-3"/>
          <w:sz w:val="24"/>
        </w:rPr>
        <w:t xml:space="preserve"> </w:t>
      </w:r>
      <w:r>
        <w:rPr>
          <w:sz w:val="24"/>
        </w:rPr>
        <w:t>records</w:t>
      </w:r>
      <w:r>
        <w:rPr>
          <w:spacing w:val="-4"/>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service</w:t>
      </w:r>
      <w:r>
        <w:rPr>
          <w:spacing w:val="-5"/>
          <w:sz w:val="24"/>
        </w:rPr>
        <w:t xml:space="preserve"> </w:t>
      </w:r>
      <w:r>
        <w:rPr>
          <w:sz w:val="24"/>
        </w:rPr>
        <w:t>plan</w:t>
      </w:r>
      <w:r>
        <w:rPr>
          <w:spacing w:val="-3"/>
          <w:sz w:val="24"/>
        </w:rPr>
        <w:t xml:space="preserve"> </w:t>
      </w:r>
      <w:r>
        <w:rPr>
          <w:sz w:val="24"/>
        </w:rPr>
        <w:t>review</w:t>
      </w:r>
      <w:r>
        <w:rPr>
          <w:spacing w:val="-5"/>
          <w:sz w:val="24"/>
        </w:rPr>
        <w:t xml:space="preserve"> </w:t>
      </w:r>
      <w:r>
        <w:rPr>
          <w:sz w:val="24"/>
        </w:rPr>
        <w:t>being completed every six months.</w:t>
      </w:r>
    </w:p>
    <w:p w14:paraId="5CF60DFD" w14:textId="77777777" w:rsidR="00DE2FF3" w:rsidRDefault="00084928">
      <w:pPr>
        <w:pStyle w:val="Heading1"/>
        <w:spacing w:before="200" w:line="276" w:lineRule="exact"/>
        <w:ind w:left="900"/>
      </w:pPr>
      <w:r>
        <w:t>Bed</w:t>
      </w:r>
      <w:r>
        <w:rPr>
          <w:spacing w:val="-1"/>
        </w:rPr>
        <w:t xml:space="preserve"> </w:t>
      </w:r>
      <w:r>
        <w:t xml:space="preserve">Rail </w:t>
      </w:r>
      <w:r>
        <w:rPr>
          <w:spacing w:val="-2"/>
        </w:rPr>
        <w:t>Assessments</w:t>
      </w:r>
    </w:p>
    <w:p w14:paraId="5CF60DFE" w14:textId="77777777" w:rsidR="00DE2FF3" w:rsidRDefault="00084928">
      <w:pPr>
        <w:pStyle w:val="ListParagraph"/>
        <w:numPr>
          <w:ilvl w:val="2"/>
          <w:numId w:val="5"/>
        </w:numPr>
        <w:tabs>
          <w:tab w:val="left" w:pos="936"/>
        </w:tabs>
        <w:ind w:right="81"/>
        <w:rPr>
          <w:rFonts w:ascii="Symbol" w:hAnsi="Symbol"/>
          <w:sz w:val="24"/>
        </w:rPr>
      </w:pPr>
      <w:r>
        <w:rPr>
          <w:sz w:val="24"/>
        </w:rPr>
        <w:t>EOEA</w:t>
      </w:r>
      <w:r>
        <w:rPr>
          <w:spacing w:val="-4"/>
          <w:sz w:val="24"/>
        </w:rPr>
        <w:t xml:space="preserve"> </w:t>
      </w:r>
      <w:r>
        <w:rPr>
          <w:sz w:val="24"/>
        </w:rPr>
        <w:t>reviewed</w:t>
      </w:r>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records</w:t>
      </w:r>
      <w:r>
        <w:rPr>
          <w:spacing w:val="-3"/>
          <w:sz w:val="24"/>
        </w:rPr>
        <w:t xml:space="preserve"> </w:t>
      </w:r>
      <w:r>
        <w:rPr>
          <w:sz w:val="24"/>
        </w:rPr>
        <w:t>of</w:t>
      </w:r>
      <w:r>
        <w:rPr>
          <w:spacing w:val="-3"/>
          <w:sz w:val="24"/>
        </w:rPr>
        <w:t xml:space="preserve"> </w:t>
      </w:r>
      <w:r>
        <w:rPr>
          <w:sz w:val="24"/>
        </w:rPr>
        <w:t>twelve</w:t>
      </w:r>
      <w:r>
        <w:rPr>
          <w:spacing w:val="-2"/>
          <w:sz w:val="24"/>
        </w:rPr>
        <w:t xml:space="preserve"> </w:t>
      </w:r>
      <w:r>
        <w:rPr>
          <w:sz w:val="24"/>
        </w:rPr>
        <w:t>(12)</w:t>
      </w:r>
      <w:r>
        <w:rPr>
          <w:spacing w:val="-3"/>
          <w:sz w:val="24"/>
        </w:rPr>
        <w:t xml:space="preserve"> </w:t>
      </w:r>
      <w:r>
        <w:rPr>
          <w:sz w:val="24"/>
        </w:rPr>
        <w:t>Residents</w:t>
      </w:r>
      <w:r>
        <w:rPr>
          <w:spacing w:val="-3"/>
          <w:sz w:val="24"/>
        </w:rPr>
        <w:t xml:space="preserve"> </w:t>
      </w:r>
      <w:r>
        <w:rPr>
          <w:sz w:val="24"/>
        </w:rPr>
        <w:t>utilizing</w:t>
      </w:r>
      <w:r>
        <w:rPr>
          <w:spacing w:val="-3"/>
          <w:sz w:val="24"/>
        </w:rPr>
        <w:t xml:space="preserve"> </w:t>
      </w:r>
      <w:r>
        <w:rPr>
          <w:sz w:val="24"/>
        </w:rPr>
        <w:t>bed</w:t>
      </w:r>
      <w:r>
        <w:rPr>
          <w:spacing w:val="-3"/>
          <w:sz w:val="24"/>
        </w:rPr>
        <w:t xml:space="preserve"> </w:t>
      </w:r>
      <w:r>
        <w:rPr>
          <w:sz w:val="24"/>
        </w:rPr>
        <w:t>rails</w:t>
      </w:r>
      <w:r>
        <w:rPr>
          <w:spacing w:val="-3"/>
          <w:sz w:val="24"/>
        </w:rPr>
        <w:t xml:space="preserve"> </w:t>
      </w:r>
      <w:r>
        <w:rPr>
          <w:sz w:val="24"/>
        </w:rPr>
        <w:t>/</w:t>
      </w:r>
      <w:r>
        <w:rPr>
          <w:spacing w:val="-3"/>
          <w:sz w:val="24"/>
        </w:rPr>
        <w:t xml:space="preserve"> </w:t>
      </w:r>
      <w:r>
        <w:rPr>
          <w:sz w:val="24"/>
        </w:rPr>
        <w:t>U-bars or similar devices for the period of 2022 through the date of the Compliance Review to determine compliance with the required assessment by a physical/occupational therapist every six months.</w:t>
      </w:r>
    </w:p>
    <w:p w14:paraId="5CF60DFF" w14:textId="77777777" w:rsidR="00DE2FF3" w:rsidRDefault="00DE2FF3">
      <w:pPr>
        <w:pStyle w:val="ListParagraph"/>
        <w:rPr>
          <w:rFonts w:ascii="Symbol" w:hAnsi="Symbol"/>
          <w:sz w:val="24"/>
        </w:rPr>
        <w:sectPr w:rsidR="00DE2FF3">
          <w:headerReference w:type="default" r:id="rId11"/>
          <w:footerReference w:type="default" r:id="rId12"/>
          <w:pgSz w:w="12240" w:h="15840"/>
          <w:pgMar w:top="1460" w:right="1440" w:bottom="1260" w:left="1440" w:header="729" w:footer="1061" w:gutter="0"/>
          <w:cols w:space="720"/>
        </w:sectPr>
      </w:pPr>
    </w:p>
    <w:p w14:paraId="5CF60E00" w14:textId="77777777" w:rsidR="00DE2FF3" w:rsidRDefault="00084928">
      <w:pPr>
        <w:pStyle w:val="ListParagraph"/>
        <w:numPr>
          <w:ilvl w:val="3"/>
          <w:numId w:val="5"/>
        </w:numPr>
        <w:tabs>
          <w:tab w:val="left" w:pos="1296"/>
        </w:tabs>
        <w:spacing w:before="81"/>
        <w:ind w:right="247"/>
        <w:rPr>
          <w:sz w:val="24"/>
        </w:rPr>
      </w:pPr>
      <w:r>
        <w:rPr>
          <w:sz w:val="24"/>
        </w:rPr>
        <w:lastRenderedPageBreak/>
        <w:t>Documentation of an assessment conducted by a physical/occupational therapist every</w:t>
      </w:r>
      <w:r>
        <w:rPr>
          <w:spacing w:val="-4"/>
          <w:sz w:val="24"/>
        </w:rPr>
        <w:t xml:space="preserve"> </w:t>
      </w:r>
      <w:r>
        <w:rPr>
          <w:sz w:val="24"/>
        </w:rPr>
        <w:t>six</w:t>
      </w:r>
      <w:r>
        <w:rPr>
          <w:spacing w:val="-4"/>
          <w:sz w:val="24"/>
        </w:rPr>
        <w:t xml:space="preserve"> </w:t>
      </w:r>
      <w:r>
        <w:rPr>
          <w:sz w:val="24"/>
        </w:rPr>
        <w:t>months</w:t>
      </w:r>
      <w:r>
        <w:rPr>
          <w:spacing w:val="-4"/>
          <w:sz w:val="24"/>
        </w:rPr>
        <w:t xml:space="preserve"> </w:t>
      </w:r>
      <w:r>
        <w:rPr>
          <w:sz w:val="24"/>
        </w:rPr>
        <w:t>for</w:t>
      </w:r>
      <w:r>
        <w:rPr>
          <w:spacing w:val="-5"/>
          <w:sz w:val="24"/>
        </w:rPr>
        <w:t xml:space="preserve"> </w:t>
      </w:r>
      <w:r>
        <w:rPr>
          <w:sz w:val="24"/>
        </w:rPr>
        <w:t>six</w:t>
      </w:r>
      <w:r>
        <w:rPr>
          <w:spacing w:val="-1"/>
          <w:sz w:val="24"/>
        </w:rPr>
        <w:t xml:space="preserve"> </w:t>
      </w:r>
      <w:r>
        <w:rPr>
          <w:sz w:val="24"/>
        </w:rPr>
        <w:t>(6)</w:t>
      </w:r>
      <w:r>
        <w:rPr>
          <w:spacing w:val="-5"/>
          <w:sz w:val="24"/>
        </w:rPr>
        <w:t xml:space="preserve"> </w:t>
      </w:r>
      <w:r>
        <w:rPr>
          <w:sz w:val="24"/>
        </w:rPr>
        <w:t>Residents</w:t>
      </w:r>
      <w:r>
        <w:rPr>
          <w:spacing w:val="-4"/>
          <w:sz w:val="24"/>
        </w:rPr>
        <w:t xml:space="preserve"> </w:t>
      </w:r>
      <w:r>
        <w:rPr>
          <w:sz w:val="24"/>
        </w:rPr>
        <w:t>noting</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Resident</w:t>
      </w:r>
      <w:r>
        <w:rPr>
          <w:spacing w:val="-4"/>
          <w:sz w:val="24"/>
        </w:rPr>
        <w:t xml:space="preserve"> </w:t>
      </w:r>
      <w:r>
        <w:rPr>
          <w:sz w:val="24"/>
        </w:rPr>
        <w:t>can</w:t>
      </w:r>
      <w:r>
        <w:rPr>
          <w:spacing w:val="-3"/>
          <w:sz w:val="24"/>
        </w:rPr>
        <w:t xml:space="preserve"> </w:t>
      </w:r>
      <w:r>
        <w:rPr>
          <w:sz w:val="24"/>
        </w:rPr>
        <w:t>independently navigate around a bed rail/ U-bar for the calendar years reviewed was missing.</w:t>
      </w:r>
    </w:p>
    <w:p w14:paraId="5CF60E01" w14:textId="77777777" w:rsidR="00DE2FF3" w:rsidRDefault="00DE2FF3">
      <w:pPr>
        <w:pStyle w:val="BodyText"/>
      </w:pPr>
    </w:p>
    <w:p w14:paraId="5CF60E02" w14:textId="77777777" w:rsidR="00DE2FF3" w:rsidRDefault="00084928">
      <w:pPr>
        <w:pStyle w:val="Heading1"/>
        <w:numPr>
          <w:ilvl w:val="1"/>
          <w:numId w:val="5"/>
        </w:numPr>
        <w:tabs>
          <w:tab w:val="left" w:pos="292"/>
        </w:tabs>
        <w:spacing w:line="276" w:lineRule="exact"/>
        <w:ind w:left="292" w:hanging="292"/>
      </w:pPr>
      <w:r>
        <w:t>Quality</w:t>
      </w:r>
      <w:r>
        <w:rPr>
          <w:spacing w:val="-2"/>
        </w:rPr>
        <w:t xml:space="preserve"> </w:t>
      </w:r>
      <w:r>
        <w:t>Assurance</w:t>
      </w:r>
      <w:r>
        <w:rPr>
          <w:spacing w:val="-3"/>
        </w:rPr>
        <w:t xml:space="preserve"> </w:t>
      </w:r>
      <w:r>
        <w:t>and</w:t>
      </w:r>
      <w:r>
        <w:rPr>
          <w:spacing w:val="-2"/>
        </w:rPr>
        <w:t xml:space="preserve"> </w:t>
      </w:r>
      <w:r>
        <w:t>Performance</w:t>
      </w:r>
      <w:r>
        <w:rPr>
          <w:spacing w:val="-2"/>
        </w:rPr>
        <w:t xml:space="preserve"> Improvement</w:t>
      </w:r>
    </w:p>
    <w:p w14:paraId="5CF60E03" w14:textId="77777777" w:rsidR="00DE2FF3" w:rsidRDefault="00084928">
      <w:pPr>
        <w:pStyle w:val="ListParagraph"/>
        <w:numPr>
          <w:ilvl w:val="2"/>
          <w:numId w:val="5"/>
        </w:numPr>
        <w:tabs>
          <w:tab w:val="left" w:pos="936"/>
        </w:tabs>
        <w:ind w:right="27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established</w:t>
      </w:r>
      <w:r>
        <w:rPr>
          <w:spacing w:val="-4"/>
          <w:sz w:val="24"/>
        </w:rPr>
        <w:t xml:space="preserve"> </w:t>
      </w:r>
      <w:r>
        <w:rPr>
          <w:sz w:val="24"/>
        </w:rPr>
        <w:t>an</w:t>
      </w:r>
      <w:r>
        <w:rPr>
          <w:spacing w:val="-2"/>
          <w:sz w:val="24"/>
        </w:rPr>
        <w:t xml:space="preserve"> </w:t>
      </w:r>
      <w:r>
        <w:rPr>
          <w:sz w:val="24"/>
        </w:rPr>
        <w:t>effective, ongoing quality improvement and assurance program for Service Planning, Safety Assurances, and Medication Quality from July 14, 2022, through the date of the Compliance Review.</w:t>
      </w:r>
    </w:p>
    <w:p w14:paraId="5CF60E04" w14:textId="77777777" w:rsidR="00DE2FF3" w:rsidRDefault="00084928">
      <w:pPr>
        <w:pStyle w:val="Heading1"/>
        <w:spacing w:before="276"/>
      </w:pPr>
      <w:r>
        <w:t>Resident</w:t>
      </w:r>
      <w:r>
        <w:rPr>
          <w:spacing w:val="-2"/>
        </w:rPr>
        <w:t xml:space="preserve"> </w:t>
      </w:r>
      <w:r>
        <w:t>Safety</w:t>
      </w:r>
      <w:r>
        <w:rPr>
          <w:spacing w:val="-2"/>
        </w:rPr>
        <w:t xml:space="preserve"> Assurances</w:t>
      </w:r>
    </w:p>
    <w:p w14:paraId="5CF60E05" w14:textId="77777777" w:rsidR="00DE2FF3" w:rsidRDefault="00084928">
      <w:pPr>
        <w:pStyle w:val="ListParagraph"/>
        <w:numPr>
          <w:ilvl w:val="3"/>
          <w:numId w:val="5"/>
        </w:numPr>
        <w:tabs>
          <w:tab w:val="left" w:pos="1296"/>
        </w:tabs>
        <w:ind w:right="357"/>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Safety</w:t>
      </w:r>
      <w:r>
        <w:rPr>
          <w:spacing w:val="-3"/>
          <w:sz w:val="24"/>
        </w:rPr>
        <w:t xml:space="preserve"> </w:t>
      </w:r>
      <w:r>
        <w:rPr>
          <w:sz w:val="24"/>
        </w:rPr>
        <w:t>Review</w:t>
      </w:r>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2022,</w:t>
      </w:r>
      <w:r>
        <w:rPr>
          <w:spacing w:val="-3"/>
          <w:sz w:val="24"/>
        </w:rPr>
        <w:t xml:space="preserve"> </w:t>
      </w:r>
      <w:r>
        <w:rPr>
          <w:sz w:val="24"/>
        </w:rPr>
        <w:t>2023 and 2024 calendar years reviewed.</w:t>
      </w:r>
    </w:p>
    <w:p w14:paraId="5CF60E06" w14:textId="77777777" w:rsidR="00DE2FF3" w:rsidRDefault="00DE2FF3">
      <w:pPr>
        <w:pStyle w:val="BodyText"/>
      </w:pPr>
    </w:p>
    <w:p w14:paraId="5CF60E07" w14:textId="77777777" w:rsidR="00DE2FF3" w:rsidRDefault="00084928">
      <w:pPr>
        <w:pStyle w:val="Heading1"/>
        <w:spacing w:line="276" w:lineRule="exact"/>
        <w:ind w:left="900"/>
      </w:pPr>
      <w:r>
        <w:t>Medication</w:t>
      </w:r>
      <w:r>
        <w:rPr>
          <w:spacing w:val="-3"/>
        </w:rPr>
        <w:t xml:space="preserve"> </w:t>
      </w:r>
      <w:r>
        <w:t>Quality</w:t>
      </w:r>
      <w:r>
        <w:rPr>
          <w:spacing w:val="-1"/>
        </w:rPr>
        <w:t xml:space="preserve"> </w:t>
      </w:r>
      <w:r>
        <w:rPr>
          <w:spacing w:val="-4"/>
        </w:rPr>
        <w:t>Plan</w:t>
      </w:r>
    </w:p>
    <w:p w14:paraId="5CF60E08" w14:textId="77777777" w:rsidR="00DE2FF3" w:rsidRDefault="00084928">
      <w:pPr>
        <w:pStyle w:val="ListParagraph"/>
        <w:numPr>
          <w:ilvl w:val="2"/>
          <w:numId w:val="5"/>
        </w:numPr>
        <w:tabs>
          <w:tab w:val="left" w:pos="936"/>
        </w:tabs>
        <w:ind w:right="109"/>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Residence’s</w:t>
      </w:r>
      <w:r>
        <w:rPr>
          <w:spacing w:val="-5"/>
          <w:sz w:val="24"/>
        </w:rPr>
        <w:t xml:space="preserve"> </w:t>
      </w:r>
      <w:r>
        <w:rPr>
          <w:sz w:val="24"/>
        </w:rPr>
        <w:t>quarterly</w:t>
      </w:r>
      <w:r>
        <w:rPr>
          <w:spacing w:val="-4"/>
          <w:sz w:val="24"/>
        </w:rPr>
        <w:t xml:space="preserve"> </w:t>
      </w:r>
      <w:r>
        <w:rPr>
          <w:sz w:val="24"/>
        </w:rPr>
        <w:t>medication</w:t>
      </w:r>
      <w:r>
        <w:rPr>
          <w:spacing w:val="-4"/>
          <w:sz w:val="24"/>
        </w:rPr>
        <w:t xml:space="preserve"> </w:t>
      </w:r>
      <w:r>
        <w:rPr>
          <w:sz w:val="24"/>
        </w:rPr>
        <w:t>documentation</w:t>
      </w:r>
      <w:r>
        <w:rPr>
          <w:spacing w:val="-4"/>
          <w:sz w:val="24"/>
        </w:rPr>
        <w:t xml:space="preserve"> </w:t>
      </w:r>
      <w:r>
        <w:rPr>
          <w:sz w:val="24"/>
        </w:rPr>
        <w:t>audits</w:t>
      </w:r>
      <w:r>
        <w:rPr>
          <w:spacing w:val="-5"/>
          <w:sz w:val="24"/>
        </w:rPr>
        <w:t xml:space="preserve"> </w:t>
      </w:r>
      <w:r>
        <w:rPr>
          <w:sz w:val="24"/>
        </w:rPr>
        <w:t>from</w:t>
      </w:r>
      <w:r>
        <w:rPr>
          <w:spacing w:val="-2"/>
          <w:sz w:val="24"/>
        </w:rPr>
        <w:t xml:space="preserve"> </w:t>
      </w:r>
      <w:r>
        <w:rPr>
          <w:sz w:val="24"/>
        </w:rPr>
        <w:t xml:space="preserve">July 14, </w:t>
      </w:r>
      <w:proofErr w:type="gramStart"/>
      <w:r>
        <w:rPr>
          <w:sz w:val="24"/>
        </w:rPr>
        <w:t>2022</w:t>
      </w:r>
      <w:proofErr w:type="gramEnd"/>
      <w:r>
        <w:rPr>
          <w:sz w:val="24"/>
        </w:rPr>
        <w:t xml:space="preserve"> through the date of the Compliance Review to ensure compliance with SAMM and Residence policies.</w:t>
      </w:r>
    </w:p>
    <w:p w14:paraId="5CF60E09" w14:textId="77777777" w:rsidR="00DE2FF3" w:rsidRDefault="00084928">
      <w:pPr>
        <w:pStyle w:val="ListParagraph"/>
        <w:numPr>
          <w:ilvl w:val="3"/>
          <w:numId w:val="5"/>
        </w:numPr>
        <w:tabs>
          <w:tab w:val="left" w:pos="1296"/>
        </w:tabs>
        <w:ind w:right="342"/>
        <w:rPr>
          <w:sz w:val="24"/>
        </w:rPr>
      </w:pPr>
      <w:r>
        <w:rPr>
          <w:sz w:val="24"/>
        </w:rPr>
        <w:t>Documentation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target</w:t>
      </w:r>
      <w:r>
        <w:rPr>
          <w:spacing w:val="-3"/>
          <w:sz w:val="24"/>
        </w:rPr>
        <w:t xml:space="preserve"> </w:t>
      </w:r>
      <w:r>
        <w:rPr>
          <w:sz w:val="24"/>
        </w:rPr>
        <w:t>date</w:t>
      </w:r>
      <w:r>
        <w:rPr>
          <w:spacing w:val="-4"/>
          <w:sz w:val="24"/>
        </w:rPr>
        <w:t xml:space="preserve"> </w:t>
      </w:r>
      <w:r>
        <w:rPr>
          <w:sz w:val="24"/>
        </w:rPr>
        <w:t>for</w:t>
      </w:r>
      <w:r>
        <w:rPr>
          <w:spacing w:val="-5"/>
          <w:sz w:val="24"/>
        </w:rPr>
        <w:t xml:space="preserve"> </w:t>
      </w:r>
      <w:r>
        <w:rPr>
          <w:sz w:val="24"/>
        </w:rPr>
        <w:t>follow-up</w:t>
      </w:r>
      <w:r>
        <w:rPr>
          <w:spacing w:val="-1"/>
          <w:sz w:val="24"/>
        </w:rPr>
        <w:t xml:space="preserve"> </w:t>
      </w:r>
      <w:r>
        <w:rPr>
          <w:sz w:val="24"/>
        </w:rPr>
        <w:t>and</w:t>
      </w:r>
      <w:r>
        <w:rPr>
          <w:spacing w:val="-3"/>
          <w:sz w:val="24"/>
        </w:rPr>
        <w:t xml:space="preserve"> </w:t>
      </w:r>
      <w:r>
        <w:rPr>
          <w:sz w:val="24"/>
        </w:rPr>
        <w:t>clear</w:t>
      </w:r>
      <w:r>
        <w:rPr>
          <w:spacing w:val="-3"/>
          <w:sz w:val="24"/>
        </w:rPr>
        <w:t xml:space="preserve"> </w:t>
      </w:r>
      <w:r>
        <w:rPr>
          <w:sz w:val="24"/>
        </w:rPr>
        <w:t>outcomes</w:t>
      </w:r>
      <w:r>
        <w:rPr>
          <w:spacing w:val="-3"/>
          <w:sz w:val="24"/>
        </w:rPr>
        <w:t xml:space="preserve"> </w:t>
      </w:r>
      <w:r>
        <w:rPr>
          <w:sz w:val="24"/>
        </w:rPr>
        <w:t>was</w:t>
      </w:r>
      <w:r>
        <w:rPr>
          <w:spacing w:val="-2"/>
          <w:sz w:val="24"/>
        </w:rPr>
        <w:t xml:space="preserve"> </w:t>
      </w:r>
      <w:r>
        <w:rPr>
          <w:sz w:val="24"/>
        </w:rPr>
        <w:t>missing</w:t>
      </w:r>
      <w:r>
        <w:rPr>
          <w:spacing w:val="-3"/>
          <w:sz w:val="24"/>
        </w:rPr>
        <w:t xml:space="preserve"> </w:t>
      </w:r>
      <w:r>
        <w:rPr>
          <w:sz w:val="24"/>
        </w:rPr>
        <w:t>in the last two quarters of 2022.</w:t>
      </w:r>
    </w:p>
    <w:p w14:paraId="5CF60E0A" w14:textId="77777777" w:rsidR="00DE2FF3" w:rsidRDefault="00084928">
      <w:pPr>
        <w:pStyle w:val="ListParagraph"/>
        <w:numPr>
          <w:ilvl w:val="3"/>
          <w:numId w:val="5"/>
        </w:numPr>
        <w:tabs>
          <w:tab w:val="left" w:pos="1296"/>
        </w:tabs>
        <w:ind w:right="462"/>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staff</w:t>
      </w:r>
      <w:r>
        <w:rPr>
          <w:spacing w:val="-5"/>
          <w:sz w:val="24"/>
        </w:rPr>
        <w:t xml:space="preserve"> </w:t>
      </w:r>
      <w:r>
        <w:rPr>
          <w:sz w:val="24"/>
        </w:rPr>
        <w:t>person</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proofErr w:type="gramStart"/>
      <w:r>
        <w:rPr>
          <w:sz w:val="24"/>
        </w:rPr>
        <w:t>follow</w:t>
      </w:r>
      <w:r>
        <w:rPr>
          <w:spacing w:val="-3"/>
          <w:sz w:val="24"/>
        </w:rPr>
        <w:t xml:space="preserve"> </w:t>
      </w:r>
      <w:r>
        <w:rPr>
          <w:sz w:val="24"/>
        </w:rPr>
        <w:t>up</w:t>
      </w:r>
      <w:proofErr w:type="gramEnd"/>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in</w:t>
      </w:r>
      <w:r>
        <w:rPr>
          <w:spacing w:val="-3"/>
          <w:sz w:val="24"/>
        </w:rPr>
        <w:t xml:space="preserve"> </w:t>
      </w:r>
      <w:r>
        <w:rPr>
          <w:sz w:val="24"/>
        </w:rPr>
        <w:t xml:space="preserve">the third quarter of </w:t>
      </w:r>
      <w:proofErr w:type="gramStart"/>
      <w:r>
        <w:rPr>
          <w:sz w:val="24"/>
        </w:rPr>
        <w:t>2022</w:t>
      </w:r>
      <w:proofErr w:type="gramEnd"/>
      <w:r>
        <w:rPr>
          <w:sz w:val="24"/>
        </w:rPr>
        <w:t xml:space="preserve"> the last quarter of 2023 and the second quarter of 2024.</w:t>
      </w:r>
    </w:p>
    <w:p w14:paraId="5CF60E0B" w14:textId="77777777" w:rsidR="00DE2FF3" w:rsidRDefault="00084928">
      <w:pPr>
        <w:pStyle w:val="ListParagraph"/>
        <w:numPr>
          <w:ilvl w:val="3"/>
          <w:numId w:val="5"/>
        </w:numPr>
        <w:tabs>
          <w:tab w:val="left" w:pos="1296"/>
        </w:tabs>
        <w:ind w:right="445"/>
        <w:rPr>
          <w:sz w:val="24"/>
        </w:rPr>
      </w:pPr>
      <w:r>
        <w:rPr>
          <w:sz w:val="24"/>
        </w:rPr>
        <w:t>Documentation</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Quarterly</w:t>
      </w:r>
      <w:r>
        <w:rPr>
          <w:spacing w:val="-5"/>
          <w:sz w:val="24"/>
        </w:rPr>
        <w:t xml:space="preserve"> </w:t>
      </w:r>
      <w:r>
        <w:rPr>
          <w:sz w:val="24"/>
        </w:rPr>
        <w:t>Medication</w:t>
      </w:r>
      <w:r>
        <w:rPr>
          <w:spacing w:val="-5"/>
          <w:sz w:val="24"/>
        </w:rPr>
        <w:t xml:space="preserve"> </w:t>
      </w:r>
      <w:r>
        <w:rPr>
          <w:sz w:val="24"/>
        </w:rPr>
        <w:t>Reviews</w:t>
      </w:r>
      <w:r>
        <w:rPr>
          <w:spacing w:val="-5"/>
          <w:sz w:val="24"/>
        </w:rPr>
        <w:t xml:space="preserve"> </w:t>
      </w:r>
      <w:r>
        <w:rPr>
          <w:sz w:val="24"/>
        </w:rPr>
        <w:t>being</w:t>
      </w:r>
      <w:r>
        <w:rPr>
          <w:spacing w:val="-5"/>
          <w:sz w:val="24"/>
        </w:rPr>
        <w:t xml:space="preserve"> </w:t>
      </w:r>
      <w:r>
        <w:rPr>
          <w:sz w:val="24"/>
        </w:rPr>
        <w:t>completed</w:t>
      </w:r>
      <w:r>
        <w:rPr>
          <w:spacing w:val="-5"/>
          <w:sz w:val="24"/>
        </w:rPr>
        <w:t xml:space="preserve"> </w:t>
      </w:r>
      <w:r>
        <w:rPr>
          <w:sz w:val="24"/>
        </w:rPr>
        <w:t>during</w:t>
      </w:r>
      <w:r>
        <w:rPr>
          <w:spacing w:val="-3"/>
          <w:sz w:val="24"/>
        </w:rPr>
        <w:t xml:space="preserve"> </w:t>
      </w:r>
      <w:r>
        <w:rPr>
          <w:sz w:val="24"/>
        </w:rPr>
        <w:t>the first quarter of 2023 was missing.</w:t>
      </w:r>
    </w:p>
    <w:p w14:paraId="5CF60E0C" w14:textId="77777777" w:rsidR="00DE2FF3" w:rsidRDefault="00084928">
      <w:pPr>
        <w:pStyle w:val="ListParagraph"/>
        <w:numPr>
          <w:ilvl w:val="3"/>
          <w:numId w:val="5"/>
        </w:numPr>
        <w:tabs>
          <w:tab w:val="left" w:pos="1296"/>
        </w:tabs>
        <w:ind w:right="290"/>
        <w:rPr>
          <w:sz w:val="24"/>
        </w:rPr>
      </w:pPr>
      <w:r>
        <w:rPr>
          <w:sz w:val="24"/>
        </w:rPr>
        <w:t>Documentation</w:t>
      </w:r>
      <w:r>
        <w:rPr>
          <w:spacing w:val="-4"/>
          <w:sz w:val="24"/>
        </w:rPr>
        <w:t xml:space="preserve"> </w:t>
      </w:r>
      <w:r>
        <w:rPr>
          <w:sz w:val="24"/>
        </w:rPr>
        <w:t>of</w:t>
      </w:r>
      <w:r>
        <w:rPr>
          <w:spacing w:val="-4"/>
          <w:sz w:val="24"/>
        </w:rPr>
        <w:t xml:space="preserve"> </w:t>
      </w:r>
      <w:r>
        <w:rPr>
          <w:sz w:val="24"/>
        </w:rPr>
        <w:t>clear</w:t>
      </w:r>
      <w:r>
        <w:rPr>
          <w:spacing w:val="-4"/>
          <w:sz w:val="24"/>
        </w:rPr>
        <w:t xml:space="preserve"> </w:t>
      </w:r>
      <w:r>
        <w:rPr>
          <w:sz w:val="24"/>
        </w:rPr>
        <w:t>findings,</w:t>
      </w:r>
      <w:r>
        <w:rPr>
          <w:spacing w:val="-4"/>
          <w:sz w:val="24"/>
        </w:rPr>
        <w:t xml:space="preserve"> </w:t>
      </w:r>
      <w:r>
        <w:rPr>
          <w:sz w:val="24"/>
        </w:rPr>
        <w:t>a</w:t>
      </w:r>
      <w:r>
        <w:rPr>
          <w:spacing w:val="-5"/>
          <w:sz w:val="24"/>
        </w:rPr>
        <w:t xml:space="preserve"> </w:t>
      </w:r>
      <w:r>
        <w:rPr>
          <w:sz w:val="24"/>
        </w:rPr>
        <w:t>target</w:t>
      </w:r>
      <w:r>
        <w:rPr>
          <w:spacing w:val="-4"/>
          <w:sz w:val="24"/>
        </w:rPr>
        <w:t xml:space="preserve"> </w:t>
      </w:r>
      <w:r>
        <w:rPr>
          <w:sz w:val="24"/>
        </w:rPr>
        <w:t>date</w:t>
      </w:r>
      <w:r>
        <w:rPr>
          <w:spacing w:val="-1"/>
          <w:sz w:val="24"/>
        </w:rPr>
        <w:t xml:space="preserve"> </w:t>
      </w:r>
      <w:r>
        <w:rPr>
          <w:sz w:val="24"/>
        </w:rPr>
        <w:t>and</w:t>
      </w:r>
      <w:r>
        <w:rPr>
          <w:spacing w:val="-2"/>
          <w:sz w:val="24"/>
        </w:rPr>
        <w:t xml:space="preserve"> </w:t>
      </w:r>
      <w:r>
        <w:rPr>
          <w:sz w:val="24"/>
        </w:rPr>
        <w:t>person</w:t>
      </w:r>
      <w:r>
        <w:rPr>
          <w:spacing w:val="-4"/>
          <w:sz w:val="24"/>
        </w:rPr>
        <w:t xml:space="preserve"> </w:t>
      </w:r>
      <w:r>
        <w:rPr>
          <w:sz w:val="24"/>
        </w:rPr>
        <w:t>for</w:t>
      </w:r>
      <w:r>
        <w:rPr>
          <w:spacing w:val="-3"/>
          <w:sz w:val="24"/>
        </w:rPr>
        <w:t xml:space="preserve"> </w:t>
      </w:r>
      <w:r>
        <w:rPr>
          <w:sz w:val="24"/>
        </w:rPr>
        <w:t>follow</w:t>
      </w:r>
      <w:r>
        <w:rPr>
          <w:spacing w:val="-4"/>
          <w:sz w:val="24"/>
        </w:rPr>
        <w:t xml:space="preserve"> </w:t>
      </w:r>
      <w:r>
        <w:rPr>
          <w:sz w:val="24"/>
        </w:rPr>
        <w:t>up</w:t>
      </w:r>
      <w:r>
        <w:rPr>
          <w:spacing w:val="-4"/>
          <w:sz w:val="24"/>
        </w:rPr>
        <w:t xml:space="preserve"> </w:t>
      </w:r>
      <w:r>
        <w:rPr>
          <w:sz w:val="24"/>
        </w:rPr>
        <w:t>and</w:t>
      </w:r>
      <w:r>
        <w:rPr>
          <w:spacing w:val="-2"/>
          <w:sz w:val="24"/>
        </w:rPr>
        <w:t xml:space="preserve"> </w:t>
      </w:r>
      <w:r>
        <w:rPr>
          <w:sz w:val="24"/>
        </w:rPr>
        <w:t>clear outcomes for the first two quarters of 2024 was missing.</w:t>
      </w:r>
    </w:p>
    <w:p w14:paraId="5CF60E0D" w14:textId="77777777" w:rsidR="00DE2FF3" w:rsidRDefault="00084928">
      <w:pPr>
        <w:pStyle w:val="Heading1"/>
        <w:spacing w:before="199" w:line="276" w:lineRule="exact"/>
      </w:pPr>
      <w:r>
        <w:t>Medication</w:t>
      </w:r>
      <w:r>
        <w:rPr>
          <w:spacing w:val="-2"/>
        </w:rPr>
        <w:t xml:space="preserve"> </w:t>
      </w:r>
      <w:r>
        <w:t>administration</w:t>
      </w:r>
      <w:r>
        <w:rPr>
          <w:spacing w:val="-2"/>
        </w:rPr>
        <w:t xml:space="preserve"> observation</w:t>
      </w:r>
    </w:p>
    <w:p w14:paraId="5CF60E0E" w14:textId="77777777" w:rsidR="00DE2FF3" w:rsidRDefault="00084928">
      <w:pPr>
        <w:pStyle w:val="ListParagraph"/>
        <w:numPr>
          <w:ilvl w:val="2"/>
          <w:numId w:val="5"/>
        </w:numPr>
        <w:tabs>
          <w:tab w:val="left" w:pos="936"/>
        </w:tabs>
        <w:ind w:right="118"/>
        <w:rPr>
          <w:rFonts w:ascii="Symbol" w:hAnsi="Symbol"/>
          <w:sz w:val="24"/>
        </w:rPr>
      </w:pPr>
      <w:r>
        <w:rPr>
          <w:sz w:val="24"/>
        </w:rPr>
        <w:t>EOEA observed five (5) Personal Care (PC) staff and one (1) nurse providing medication</w:t>
      </w:r>
      <w:r>
        <w:rPr>
          <w:spacing w:val="-4"/>
          <w:sz w:val="24"/>
        </w:rPr>
        <w:t xml:space="preserve"> </w:t>
      </w:r>
      <w:r>
        <w:rPr>
          <w:sz w:val="24"/>
        </w:rPr>
        <w:t>assistance</w:t>
      </w:r>
      <w:r>
        <w:rPr>
          <w:spacing w:val="-5"/>
          <w:sz w:val="24"/>
        </w:rPr>
        <w:t xml:space="preserve"> </w:t>
      </w:r>
      <w:r>
        <w:rPr>
          <w:sz w:val="24"/>
        </w:rPr>
        <w:t>to nine</w:t>
      </w:r>
      <w:r>
        <w:rPr>
          <w:spacing w:val="-5"/>
          <w:sz w:val="24"/>
        </w:rPr>
        <w:t xml:space="preserve"> </w:t>
      </w:r>
      <w:r>
        <w:rPr>
          <w:sz w:val="24"/>
        </w:rPr>
        <w:t>(9)</w:t>
      </w:r>
      <w:r>
        <w:rPr>
          <w:spacing w:val="-4"/>
          <w:sz w:val="24"/>
        </w:rPr>
        <w:t xml:space="preserve"> </w:t>
      </w:r>
      <w:r>
        <w:rPr>
          <w:sz w:val="24"/>
        </w:rPr>
        <w:t>Residents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developed</w:t>
      </w:r>
      <w:r>
        <w:rPr>
          <w:spacing w:val="-4"/>
          <w:sz w:val="24"/>
        </w:rPr>
        <w:t xml:space="preserve"> </w:t>
      </w:r>
      <w:r>
        <w:rPr>
          <w:sz w:val="24"/>
        </w:rPr>
        <w:t>and implemented systems that support and promote safe SAMM and LMA.</w:t>
      </w:r>
    </w:p>
    <w:p w14:paraId="5CF60E0F" w14:textId="77777777" w:rsidR="00DE2FF3" w:rsidRDefault="00DE2FF3">
      <w:pPr>
        <w:pStyle w:val="BodyText"/>
        <w:spacing w:before="1"/>
      </w:pPr>
    </w:p>
    <w:p w14:paraId="5CF60E10" w14:textId="77777777" w:rsidR="00DE2FF3" w:rsidRDefault="00084928">
      <w:pPr>
        <w:pStyle w:val="Heading1"/>
        <w:spacing w:before="1"/>
        <w:ind w:left="960"/>
      </w:pPr>
      <w:r>
        <w:rPr>
          <w:spacing w:val="-4"/>
        </w:rPr>
        <w:t>SAMM</w:t>
      </w:r>
    </w:p>
    <w:p w14:paraId="5CF60E11" w14:textId="77777777" w:rsidR="00DE2FF3" w:rsidRDefault="00084928">
      <w:pPr>
        <w:pStyle w:val="ListParagraph"/>
        <w:numPr>
          <w:ilvl w:val="3"/>
          <w:numId w:val="5"/>
        </w:numPr>
        <w:tabs>
          <w:tab w:val="left" w:pos="1296"/>
        </w:tabs>
        <w:ind w:right="163"/>
        <w:rPr>
          <w:sz w:val="24"/>
        </w:rPr>
      </w:pPr>
      <w:r>
        <w:rPr>
          <w:sz w:val="24"/>
        </w:rPr>
        <w:t>EOEA</w:t>
      </w:r>
      <w:r>
        <w:rPr>
          <w:spacing w:val="-5"/>
          <w:sz w:val="24"/>
        </w:rPr>
        <w:t xml:space="preserve"> </w:t>
      </w:r>
      <w:r>
        <w:rPr>
          <w:sz w:val="24"/>
        </w:rPr>
        <w:t>observed</w:t>
      </w:r>
      <w:r>
        <w:rPr>
          <w:spacing w:val="-4"/>
          <w:sz w:val="24"/>
        </w:rPr>
        <w:t xml:space="preserve"> </w:t>
      </w:r>
      <w:r>
        <w:rPr>
          <w:sz w:val="24"/>
        </w:rPr>
        <w:t>one</w:t>
      </w:r>
      <w:r>
        <w:rPr>
          <w:spacing w:val="-5"/>
          <w:sz w:val="24"/>
        </w:rPr>
        <w:t xml:space="preserve"> </w:t>
      </w:r>
      <w:r>
        <w:rPr>
          <w:sz w:val="24"/>
        </w:rPr>
        <w:t>(1)</w:t>
      </w:r>
      <w:r>
        <w:rPr>
          <w:spacing w:val="-3"/>
          <w:sz w:val="24"/>
        </w:rPr>
        <w:t xml:space="preserve"> </w:t>
      </w:r>
      <w:r>
        <w:rPr>
          <w:sz w:val="24"/>
        </w:rPr>
        <w:t>Resident’s</w:t>
      </w:r>
      <w:r>
        <w:rPr>
          <w:spacing w:val="-5"/>
          <w:sz w:val="24"/>
        </w:rPr>
        <w:t xml:space="preserve"> </w:t>
      </w:r>
      <w:r>
        <w:rPr>
          <w:sz w:val="24"/>
        </w:rPr>
        <w:t>medication</w:t>
      </w:r>
      <w:r>
        <w:rPr>
          <w:spacing w:val="-4"/>
          <w:sz w:val="24"/>
        </w:rPr>
        <w:t xml:space="preserve"> </w:t>
      </w:r>
      <w:r>
        <w:rPr>
          <w:sz w:val="24"/>
        </w:rPr>
        <w:t>storage</w:t>
      </w:r>
      <w:r>
        <w:rPr>
          <w:spacing w:val="-5"/>
          <w:sz w:val="24"/>
        </w:rPr>
        <w:t xml:space="preserve"> </w:t>
      </w:r>
      <w:r>
        <w:rPr>
          <w:sz w:val="24"/>
        </w:rPr>
        <w:t>unit</w:t>
      </w:r>
      <w:r>
        <w:rPr>
          <w:spacing w:val="-4"/>
          <w:sz w:val="24"/>
        </w:rPr>
        <w:t xml:space="preserve"> </w:t>
      </w:r>
      <w:r>
        <w:rPr>
          <w:sz w:val="24"/>
        </w:rPr>
        <w:t>containing</w:t>
      </w:r>
      <w:r>
        <w:rPr>
          <w:spacing w:val="-4"/>
          <w:sz w:val="24"/>
        </w:rPr>
        <w:t xml:space="preserve"> </w:t>
      </w:r>
      <w:r>
        <w:rPr>
          <w:sz w:val="24"/>
        </w:rPr>
        <w:t>medication not listed on the pharmacy medication list.</w:t>
      </w:r>
    </w:p>
    <w:p w14:paraId="5CF60E12" w14:textId="77777777" w:rsidR="00DE2FF3" w:rsidRDefault="00084928">
      <w:pPr>
        <w:pStyle w:val="ListParagraph"/>
        <w:numPr>
          <w:ilvl w:val="3"/>
          <w:numId w:val="5"/>
        </w:numPr>
        <w:tabs>
          <w:tab w:val="left" w:pos="1296"/>
        </w:tabs>
        <w:ind w:right="257"/>
        <w:rPr>
          <w:sz w:val="24"/>
        </w:rPr>
      </w:pPr>
      <w:r>
        <w:rPr>
          <w:sz w:val="24"/>
        </w:rPr>
        <w:t>EOEA</w:t>
      </w:r>
      <w:r>
        <w:rPr>
          <w:spacing w:val="-6"/>
          <w:sz w:val="24"/>
        </w:rPr>
        <w:t xml:space="preserve"> </w:t>
      </w:r>
      <w:r>
        <w:rPr>
          <w:sz w:val="24"/>
        </w:rPr>
        <w:t>observed</w:t>
      </w:r>
      <w:r>
        <w:rPr>
          <w:spacing w:val="-5"/>
          <w:sz w:val="24"/>
        </w:rPr>
        <w:t xml:space="preserve"> </w:t>
      </w:r>
      <w:r>
        <w:rPr>
          <w:sz w:val="24"/>
        </w:rPr>
        <w:t>one</w:t>
      </w:r>
      <w:r>
        <w:rPr>
          <w:spacing w:val="-6"/>
          <w:sz w:val="24"/>
        </w:rPr>
        <w:t xml:space="preserve"> </w:t>
      </w:r>
      <w:r>
        <w:rPr>
          <w:sz w:val="24"/>
        </w:rPr>
        <w:t>(1)</w:t>
      </w:r>
      <w:r>
        <w:rPr>
          <w:spacing w:val="-4"/>
          <w:sz w:val="24"/>
        </w:rPr>
        <w:t xml:space="preserve"> </w:t>
      </w:r>
      <w:r>
        <w:rPr>
          <w:sz w:val="24"/>
        </w:rPr>
        <w:t>Resident’s</w:t>
      </w:r>
      <w:r>
        <w:rPr>
          <w:spacing w:val="-6"/>
          <w:sz w:val="24"/>
        </w:rPr>
        <w:t xml:space="preserve"> </w:t>
      </w:r>
      <w:r>
        <w:rPr>
          <w:sz w:val="24"/>
        </w:rPr>
        <w:t>medication</w:t>
      </w:r>
      <w:r>
        <w:rPr>
          <w:spacing w:val="-5"/>
          <w:sz w:val="24"/>
        </w:rPr>
        <w:t xml:space="preserve"> </w:t>
      </w:r>
      <w:r>
        <w:rPr>
          <w:sz w:val="24"/>
        </w:rPr>
        <w:t>storage</w:t>
      </w:r>
      <w:r>
        <w:rPr>
          <w:spacing w:val="-6"/>
          <w:sz w:val="24"/>
        </w:rPr>
        <w:t xml:space="preserve"> </w:t>
      </w:r>
      <w:r>
        <w:rPr>
          <w:sz w:val="24"/>
        </w:rPr>
        <w:t>unit</w:t>
      </w:r>
      <w:r>
        <w:rPr>
          <w:spacing w:val="-5"/>
          <w:sz w:val="24"/>
        </w:rPr>
        <w:t xml:space="preserve"> </w:t>
      </w:r>
      <w:r>
        <w:rPr>
          <w:sz w:val="24"/>
        </w:rPr>
        <w:t>containing</w:t>
      </w:r>
      <w:r>
        <w:rPr>
          <w:spacing w:val="-2"/>
          <w:sz w:val="24"/>
        </w:rPr>
        <w:t xml:space="preserve"> </w:t>
      </w:r>
      <w:r>
        <w:rPr>
          <w:sz w:val="24"/>
        </w:rPr>
        <w:t>unsecured medication which had been refused but had not been removed and destroyed per Residence policy.</w:t>
      </w:r>
    </w:p>
    <w:p w14:paraId="5CF60E13" w14:textId="77777777" w:rsidR="00DE2FF3" w:rsidRDefault="00084928">
      <w:pPr>
        <w:pStyle w:val="Heading1"/>
        <w:numPr>
          <w:ilvl w:val="1"/>
          <w:numId w:val="5"/>
        </w:numPr>
        <w:tabs>
          <w:tab w:val="left" w:pos="280"/>
        </w:tabs>
        <w:spacing w:before="274" w:line="276" w:lineRule="exact"/>
        <w:ind w:left="280" w:hanging="280"/>
      </w:pPr>
      <w:r>
        <w:t>Reporting</w:t>
      </w:r>
      <w:r>
        <w:rPr>
          <w:spacing w:val="-4"/>
        </w:rPr>
        <w:t xml:space="preserve"> </w:t>
      </w:r>
      <w:r>
        <w:t>Resident-specific</w:t>
      </w:r>
      <w:r>
        <w:rPr>
          <w:spacing w:val="-2"/>
        </w:rPr>
        <w:t xml:space="preserve"> </w:t>
      </w:r>
      <w:r>
        <w:t>Emergencies-</w:t>
      </w:r>
      <w:r>
        <w:rPr>
          <w:spacing w:val="-3"/>
        </w:rPr>
        <w:t xml:space="preserve"> </w:t>
      </w:r>
      <w:r>
        <w:t>Incident</w:t>
      </w:r>
      <w:r>
        <w:rPr>
          <w:spacing w:val="-1"/>
        </w:rPr>
        <w:t xml:space="preserve"> </w:t>
      </w:r>
      <w:r>
        <w:rPr>
          <w:spacing w:val="-2"/>
        </w:rPr>
        <w:t>Reports</w:t>
      </w:r>
    </w:p>
    <w:p w14:paraId="5CF60E14" w14:textId="77777777" w:rsidR="00DE2FF3" w:rsidRDefault="00084928">
      <w:pPr>
        <w:pStyle w:val="ListParagraph"/>
        <w:numPr>
          <w:ilvl w:val="2"/>
          <w:numId w:val="5"/>
        </w:numPr>
        <w:tabs>
          <w:tab w:val="left" w:pos="936"/>
        </w:tabs>
        <w:ind w:right="21"/>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2"/>
          <w:sz w:val="24"/>
        </w:rPr>
        <w:t xml:space="preserve"> </w:t>
      </w:r>
      <w:r>
        <w:rPr>
          <w:sz w:val="24"/>
        </w:rPr>
        <w:t>July</w:t>
      </w:r>
      <w:r>
        <w:rPr>
          <w:spacing w:val="-4"/>
          <w:sz w:val="24"/>
        </w:rPr>
        <w:t xml:space="preserve"> </w:t>
      </w:r>
      <w:r>
        <w:rPr>
          <w:sz w:val="24"/>
        </w:rPr>
        <w:t>2022</w:t>
      </w:r>
      <w:r>
        <w:rPr>
          <w:spacing w:val="-1"/>
          <w:sz w:val="24"/>
        </w:rPr>
        <w:t xml:space="preserve"> </w:t>
      </w:r>
      <w:r>
        <w:rPr>
          <w:sz w:val="24"/>
        </w:rPr>
        <w:t>through</w:t>
      </w:r>
      <w:r>
        <w:rPr>
          <w:spacing w:val="-4"/>
          <w:sz w:val="24"/>
        </w:rPr>
        <w:t xml:space="preserve"> </w:t>
      </w:r>
      <w:r>
        <w:rPr>
          <w:sz w:val="24"/>
        </w:rPr>
        <w:t>the date of the Compliance Review to determine whether the Residence complied with the requirement to qualifying incidents to EOEA within 24 hours after the occurrence of the incident or accident.</w:t>
      </w:r>
    </w:p>
    <w:p w14:paraId="5CF60E15" w14:textId="77777777" w:rsidR="00DE2FF3" w:rsidRDefault="00084928">
      <w:pPr>
        <w:pStyle w:val="ListParagraph"/>
        <w:numPr>
          <w:ilvl w:val="3"/>
          <w:numId w:val="5"/>
        </w:numPr>
        <w:tabs>
          <w:tab w:val="left" w:pos="1296"/>
        </w:tabs>
        <w:spacing w:before="1"/>
        <w:ind w:right="226"/>
        <w:rPr>
          <w:rFonts w:ascii="Wingdings" w:hAnsi="Wingdings"/>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29</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5CF60E16" w14:textId="77777777" w:rsidR="00DE2FF3" w:rsidRDefault="00DE2FF3">
      <w:pPr>
        <w:pStyle w:val="ListParagraph"/>
        <w:rPr>
          <w:rFonts w:ascii="Wingdings" w:hAnsi="Wingdings"/>
          <w:sz w:val="24"/>
        </w:rPr>
        <w:sectPr w:rsidR="00DE2FF3">
          <w:pgSz w:w="12240" w:h="15840"/>
          <w:pgMar w:top="1460" w:right="1440" w:bottom="1260" w:left="1440" w:header="729" w:footer="1061" w:gutter="0"/>
          <w:cols w:space="720"/>
        </w:sectPr>
      </w:pPr>
    </w:p>
    <w:p w14:paraId="5CF60E17" w14:textId="77777777" w:rsidR="00DE2FF3" w:rsidRDefault="00DE2FF3">
      <w:pPr>
        <w:pStyle w:val="BodyText"/>
        <w:spacing w:before="81"/>
      </w:pPr>
    </w:p>
    <w:p w14:paraId="5CF60E18" w14:textId="77777777" w:rsidR="00DE2FF3" w:rsidRDefault="00084928">
      <w:pPr>
        <w:pStyle w:val="Heading1"/>
        <w:numPr>
          <w:ilvl w:val="1"/>
          <w:numId w:val="5"/>
        </w:numPr>
        <w:tabs>
          <w:tab w:val="left" w:pos="265"/>
        </w:tabs>
        <w:ind w:left="265" w:hanging="265"/>
      </w:pPr>
      <w:r>
        <w:t>Record</w:t>
      </w:r>
      <w:r>
        <w:rPr>
          <w:spacing w:val="-6"/>
        </w:rPr>
        <w:t xml:space="preserve"> </w:t>
      </w:r>
      <w:r>
        <w:t>Requirements-</w:t>
      </w:r>
      <w:r>
        <w:rPr>
          <w:spacing w:val="-4"/>
        </w:rPr>
        <w:t xml:space="preserve"> </w:t>
      </w:r>
      <w:r>
        <w:t>Correspondence</w:t>
      </w:r>
      <w:r>
        <w:rPr>
          <w:spacing w:val="-4"/>
        </w:rPr>
        <w:t xml:space="preserve"> </w:t>
      </w:r>
      <w:r>
        <w:rPr>
          <w:spacing w:val="-5"/>
        </w:rPr>
        <w:t>Log</w:t>
      </w:r>
    </w:p>
    <w:p w14:paraId="5CF60E19" w14:textId="77777777" w:rsidR="00DE2FF3" w:rsidRDefault="00084928">
      <w:pPr>
        <w:pStyle w:val="ListParagraph"/>
        <w:numPr>
          <w:ilvl w:val="2"/>
          <w:numId w:val="5"/>
        </w:numPr>
        <w:tabs>
          <w:tab w:val="left" w:pos="936"/>
        </w:tabs>
        <w:ind w:right="210"/>
        <w:rPr>
          <w:rFonts w:ascii="Symbol" w:hAnsi="Symbol"/>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maintained</w:t>
      </w:r>
      <w:r>
        <w:rPr>
          <w:spacing w:val="-4"/>
          <w:sz w:val="24"/>
        </w:rPr>
        <w:t xml:space="preserve"> </w:t>
      </w:r>
      <w:r>
        <w:rPr>
          <w:sz w:val="24"/>
        </w:rPr>
        <w:t>in</w:t>
      </w:r>
      <w:r>
        <w:rPr>
          <w:spacing w:val="-1"/>
          <w:sz w:val="24"/>
        </w:rPr>
        <w:t xml:space="preserve"> </w:t>
      </w:r>
      <w:r>
        <w:rPr>
          <w:sz w:val="24"/>
        </w:rPr>
        <w:t>two</w:t>
      </w:r>
      <w:r>
        <w:rPr>
          <w:spacing w:val="-4"/>
          <w:sz w:val="24"/>
        </w:rPr>
        <w:t xml:space="preserve"> </w:t>
      </w:r>
      <w:r>
        <w:rPr>
          <w:sz w:val="24"/>
        </w:rPr>
        <w:t>90-day</w:t>
      </w:r>
      <w:r>
        <w:rPr>
          <w:spacing w:val="-4"/>
          <w:sz w:val="24"/>
        </w:rPr>
        <w:t xml:space="preserve"> </w:t>
      </w:r>
      <w:r>
        <w:rPr>
          <w:sz w:val="24"/>
        </w:rPr>
        <w:t>correspondence</w:t>
      </w:r>
      <w:r>
        <w:rPr>
          <w:spacing w:val="-5"/>
          <w:sz w:val="24"/>
        </w:rPr>
        <w:t xml:space="preserve"> </w:t>
      </w:r>
      <w:r>
        <w:rPr>
          <w:sz w:val="24"/>
        </w:rPr>
        <w:t>logs</w:t>
      </w:r>
      <w:r>
        <w:rPr>
          <w:spacing w:val="-4"/>
          <w:sz w:val="24"/>
        </w:rPr>
        <w:t xml:space="preserve"> </w:t>
      </w:r>
      <w:r>
        <w:rPr>
          <w:sz w:val="24"/>
        </w:rPr>
        <w:t>to communicate information necessary to maintain the continuity of care for Residents.</w:t>
      </w:r>
    </w:p>
    <w:p w14:paraId="5CF60E1A" w14:textId="77777777" w:rsidR="00DE2FF3" w:rsidRDefault="00084928">
      <w:pPr>
        <w:pStyle w:val="ListParagraph"/>
        <w:numPr>
          <w:ilvl w:val="3"/>
          <w:numId w:val="5"/>
        </w:numPr>
        <w:tabs>
          <w:tab w:val="left" w:pos="1259"/>
          <w:tab w:val="left" w:pos="1296"/>
        </w:tabs>
        <w:ind w:right="81"/>
        <w:rPr>
          <w:rFonts w:ascii="Wingdings" w:hAnsi="Wingdings"/>
        </w:rPr>
      </w:pPr>
      <w:r>
        <w:rPr>
          <w:sz w:val="24"/>
        </w:rPr>
        <w:t>Both the Traditional and SCR logs did not consistently document all significant or pertinent</w:t>
      </w:r>
      <w:r>
        <w:rPr>
          <w:spacing w:val="-4"/>
          <w:sz w:val="24"/>
        </w:rPr>
        <w:t xml:space="preserve"> </w:t>
      </w:r>
      <w:r>
        <w:rPr>
          <w:sz w:val="24"/>
        </w:rPr>
        <w:t>information</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the</w:t>
      </w:r>
      <w:r>
        <w:rPr>
          <w:spacing w:val="-5"/>
          <w:sz w:val="24"/>
        </w:rPr>
        <w:t xml:space="preserve"> </w:t>
      </w:r>
      <w:r>
        <w:rPr>
          <w:sz w:val="24"/>
        </w:rPr>
        <w:t>continuity</w:t>
      </w:r>
      <w:r>
        <w:rPr>
          <w:spacing w:val="-4"/>
          <w:sz w:val="24"/>
        </w:rPr>
        <w:t xml:space="preserve"> </w:t>
      </w:r>
      <w:r>
        <w:rPr>
          <w:sz w:val="24"/>
        </w:rPr>
        <w:t>of</w:t>
      </w:r>
      <w:r>
        <w:rPr>
          <w:spacing w:val="-4"/>
          <w:sz w:val="24"/>
        </w:rPr>
        <w:t xml:space="preserve"> </w:t>
      </w:r>
      <w:r>
        <w:rPr>
          <w:sz w:val="24"/>
        </w:rPr>
        <w:t>care</w:t>
      </w:r>
      <w:r>
        <w:rPr>
          <w:spacing w:val="-6"/>
          <w:sz w:val="24"/>
        </w:rPr>
        <w:t xml:space="preserve"> </w:t>
      </w:r>
      <w:r>
        <w:rPr>
          <w:sz w:val="24"/>
        </w:rPr>
        <w:t>for</w:t>
      </w:r>
      <w:r>
        <w:rPr>
          <w:spacing w:val="-4"/>
          <w:sz w:val="24"/>
        </w:rPr>
        <w:t xml:space="preserve"> </w:t>
      </w:r>
      <w:r>
        <w:rPr>
          <w:sz w:val="24"/>
        </w:rPr>
        <w:t>all</w:t>
      </w:r>
      <w:r>
        <w:rPr>
          <w:spacing w:val="-4"/>
          <w:sz w:val="24"/>
        </w:rPr>
        <w:t xml:space="preserve"> </w:t>
      </w:r>
      <w:r>
        <w:rPr>
          <w:sz w:val="24"/>
        </w:rPr>
        <w:t>Residents.</w:t>
      </w:r>
    </w:p>
    <w:p w14:paraId="5CF60E1B" w14:textId="77777777" w:rsidR="00DE2FF3" w:rsidRDefault="00084928">
      <w:pPr>
        <w:pStyle w:val="Heading1"/>
        <w:numPr>
          <w:ilvl w:val="1"/>
          <w:numId w:val="5"/>
        </w:numPr>
        <w:tabs>
          <w:tab w:val="left" w:pos="306"/>
        </w:tabs>
        <w:spacing w:before="200"/>
        <w:ind w:left="306" w:hanging="306"/>
      </w:pPr>
      <w:r>
        <w:t>Training</w:t>
      </w:r>
      <w:r>
        <w:rPr>
          <w:spacing w:val="1"/>
        </w:rPr>
        <w:t xml:space="preserve"> </w:t>
      </w:r>
      <w:r>
        <w:rPr>
          <w:spacing w:val="-2"/>
        </w:rPr>
        <w:t>Requirements-</w:t>
      </w:r>
    </w:p>
    <w:p w14:paraId="5CF60E1C" w14:textId="77777777" w:rsidR="00DE2FF3" w:rsidRDefault="00DE2FF3">
      <w:pPr>
        <w:pStyle w:val="BodyText"/>
        <w:rPr>
          <w:b/>
        </w:rPr>
      </w:pPr>
    </w:p>
    <w:p w14:paraId="5CF60E1D" w14:textId="77777777" w:rsidR="00DE2FF3" w:rsidRDefault="00084928">
      <w:pPr>
        <w:spacing w:line="276" w:lineRule="exact"/>
        <w:ind w:left="960"/>
        <w:rPr>
          <w:b/>
          <w:sz w:val="24"/>
        </w:rPr>
      </w:pPr>
      <w:r>
        <w:rPr>
          <w:b/>
          <w:sz w:val="24"/>
        </w:rPr>
        <w:t>Introductory Visit</w:t>
      </w:r>
      <w:r>
        <w:rPr>
          <w:b/>
          <w:spacing w:val="-2"/>
          <w:sz w:val="24"/>
        </w:rPr>
        <w:t xml:space="preserve"> </w:t>
      </w:r>
      <w:r>
        <w:rPr>
          <w:b/>
          <w:sz w:val="24"/>
        </w:rPr>
        <w:t>and</w:t>
      </w:r>
      <w:r>
        <w:rPr>
          <w:b/>
          <w:spacing w:val="-1"/>
          <w:sz w:val="24"/>
        </w:rPr>
        <w:t xml:space="preserve"> </w:t>
      </w:r>
      <w:r>
        <w:rPr>
          <w:b/>
          <w:spacing w:val="-2"/>
          <w:sz w:val="24"/>
        </w:rPr>
        <w:t>Review</w:t>
      </w:r>
    </w:p>
    <w:p w14:paraId="5CF60E1E" w14:textId="77777777" w:rsidR="00DE2FF3" w:rsidRDefault="00084928">
      <w:pPr>
        <w:pStyle w:val="ListParagraph"/>
        <w:numPr>
          <w:ilvl w:val="2"/>
          <w:numId w:val="5"/>
        </w:numPr>
        <w:tabs>
          <w:tab w:val="left" w:pos="936"/>
        </w:tabs>
        <w:spacing w:line="293" w:lineRule="exact"/>
        <w:rPr>
          <w:rFonts w:ascii="Symbol" w:hAnsi="Symbol"/>
          <w:sz w:val="24"/>
        </w:rPr>
      </w:pPr>
      <w:r>
        <w:rPr>
          <w:sz w:val="24"/>
        </w:rPr>
        <w:t>EOEA</w:t>
      </w:r>
      <w:r>
        <w:rPr>
          <w:spacing w:val="-2"/>
          <w:sz w:val="24"/>
        </w:rPr>
        <w:t xml:space="preserve"> </w:t>
      </w:r>
      <w:r>
        <w:rPr>
          <w:sz w:val="24"/>
        </w:rPr>
        <w:t>reviewed</w:t>
      </w:r>
      <w:r>
        <w:rPr>
          <w:spacing w:val="-1"/>
          <w:sz w:val="24"/>
        </w:rPr>
        <w:t xml:space="preserve"> </w:t>
      </w:r>
      <w:r>
        <w:rPr>
          <w:sz w:val="24"/>
        </w:rPr>
        <w:t>the</w:t>
      </w:r>
      <w:r>
        <w:rPr>
          <w:spacing w:val="1"/>
          <w:sz w:val="24"/>
        </w:rPr>
        <w:t xml:space="preserve"> </w:t>
      </w:r>
      <w:r>
        <w:rPr>
          <w:sz w:val="24"/>
        </w:rPr>
        <w:t>records</w:t>
      </w:r>
      <w:r>
        <w:rPr>
          <w:spacing w:val="-1"/>
          <w:sz w:val="24"/>
        </w:rPr>
        <w:t xml:space="preserve"> </w:t>
      </w:r>
      <w:r>
        <w:rPr>
          <w:sz w:val="24"/>
        </w:rPr>
        <w:t>of</w:t>
      </w:r>
      <w:r>
        <w:rPr>
          <w:spacing w:val="-1"/>
          <w:sz w:val="24"/>
        </w:rPr>
        <w:t xml:space="preserve"> </w:t>
      </w:r>
      <w:r>
        <w:rPr>
          <w:sz w:val="24"/>
        </w:rPr>
        <w:t>six (6)</w:t>
      </w:r>
      <w:r>
        <w:rPr>
          <w:spacing w:val="-1"/>
          <w:sz w:val="24"/>
        </w:rPr>
        <w:t xml:space="preserve"> </w:t>
      </w:r>
      <w:r>
        <w:rPr>
          <w:sz w:val="24"/>
        </w:rPr>
        <w:t>Residents</w:t>
      </w:r>
      <w:r>
        <w:rPr>
          <w:spacing w:val="-1"/>
          <w:sz w:val="24"/>
        </w:rPr>
        <w:t xml:space="preserve"> </w:t>
      </w:r>
      <w:r>
        <w:rPr>
          <w:sz w:val="24"/>
        </w:rPr>
        <w:t>to determine</w:t>
      </w:r>
      <w:r>
        <w:rPr>
          <w:spacing w:val="-2"/>
          <w:sz w:val="24"/>
        </w:rPr>
        <w:t xml:space="preserve"> </w:t>
      </w:r>
      <w:r>
        <w:rPr>
          <w:sz w:val="24"/>
        </w:rPr>
        <w:t xml:space="preserve">compliance with </w:t>
      </w:r>
      <w:r>
        <w:rPr>
          <w:spacing w:val="-5"/>
          <w:sz w:val="24"/>
        </w:rPr>
        <w:t>the</w:t>
      </w:r>
    </w:p>
    <w:p w14:paraId="5CF60E1F" w14:textId="77777777" w:rsidR="00DE2FF3" w:rsidRDefault="00084928">
      <w:pPr>
        <w:pStyle w:val="BodyText"/>
        <w:ind w:left="936"/>
      </w:pPr>
      <w:r>
        <w:t>requirements</w:t>
      </w:r>
      <w:r>
        <w:rPr>
          <w:spacing w:val="-4"/>
        </w:rPr>
        <w:t xml:space="preserve"> </w:t>
      </w:r>
      <w:r>
        <w:t>that</w:t>
      </w:r>
      <w:r>
        <w:rPr>
          <w:spacing w:val="-3"/>
        </w:rPr>
        <w:t xml:space="preserve"> </w:t>
      </w:r>
      <w:r>
        <w:t>a</w:t>
      </w:r>
      <w:r>
        <w:rPr>
          <w:spacing w:val="-4"/>
        </w:rPr>
        <w:t xml:space="preserve"> </w:t>
      </w:r>
      <w:r>
        <w:t>nurse</w:t>
      </w:r>
      <w:r>
        <w:rPr>
          <w:spacing w:val="-3"/>
        </w:rPr>
        <w:t xml:space="preserve"> </w:t>
      </w:r>
      <w:r>
        <w:t>review</w:t>
      </w:r>
      <w:r>
        <w:rPr>
          <w:spacing w:val="-4"/>
        </w:rPr>
        <w:t xml:space="preserve"> </w:t>
      </w:r>
      <w:r>
        <w:t>the</w:t>
      </w:r>
      <w:r>
        <w:rPr>
          <w:spacing w:val="-3"/>
        </w:rPr>
        <w:t xml:space="preserve"> </w:t>
      </w:r>
      <w:r>
        <w:t>Resident’s</w:t>
      </w:r>
      <w:r>
        <w:rPr>
          <w:spacing w:val="-4"/>
        </w:rPr>
        <w:t xml:space="preserve"> </w:t>
      </w:r>
      <w:r>
        <w:t>service</w:t>
      </w:r>
      <w:r>
        <w:rPr>
          <w:spacing w:val="-4"/>
        </w:rPr>
        <w:t xml:space="preserve"> </w:t>
      </w:r>
      <w:r>
        <w:t>plan</w:t>
      </w:r>
      <w:r>
        <w:rPr>
          <w:spacing w:val="-3"/>
        </w:rPr>
        <w:t xml:space="preserve"> </w:t>
      </w:r>
      <w:r>
        <w:t>with</w:t>
      </w:r>
      <w:r>
        <w:rPr>
          <w:spacing w:val="-4"/>
        </w:rPr>
        <w:t xml:space="preserve"> </w:t>
      </w:r>
      <w:r>
        <w:t>all</w:t>
      </w:r>
      <w:r>
        <w:rPr>
          <w:spacing w:val="-3"/>
        </w:rPr>
        <w:t xml:space="preserve"> </w:t>
      </w:r>
      <w:r>
        <w:t>relevant</w:t>
      </w:r>
      <w:r>
        <w:rPr>
          <w:spacing w:val="-4"/>
        </w:rPr>
        <w:t xml:space="preserve"> </w:t>
      </w:r>
      <w:r>
        <w:t>personal care workers within the 48 hours after the provision of service or with any change of condition for the Resident:</w:t>
      </w:r>
    </w:p>
    <w:p w14:paraId="5CF60E20" w14:textId="77777777" w:rsidR="00DE2FF3" w:rsidRDefault="00084928">
      <w:pPr>
        <w:pStyle w:val="ListParagraph"/>
        <w:numPr>
          <w:ilvl w:val="3"/>
          <w:numId w:val="5"/>
        </w:numPr>
        <w:tabs>
          <w:tab w:val="left" w:pos="1296"/>
        </w:tabs>
        <w:ind w:right="128"/>
        <w:rPr>
          <w:rFonts w:ascii="Wingdings" w:hAnsi="Wingdings"/>
          <w:sz w:val="24"/>
        </w:rPr>
      </w:pPr>
      <w:r>
        <w:rPr>
          <w:sz w:val="24"/>
        </w:rPr>
        <w:t xml:space="preserve">Six (6) records were without documentation to </w:t>
      </w:r>
      <w:proofErr w:type="gramStart"/>
      <w:r>
        <w:rPr>
          <w:sz w:val="24"/>
        </w:rPr>
        <w:t>support</w:t>
      </w:r>
      <w:proofErr w:type="gramEnd"/>
      <w:r>
        <w:rPr>
          <w:sz w:val="24"/>
        </w:rPr>
        <w:t xml:space="preserve"> that Introductory Visits were</w:t>
      </w:r>
      <w:r>
        <w:rPr>
          <w:spacing w:val="-3"/>
          <w:sz w:val="24"/>
        </w:rPr>
        <w:t xml:space="preserve"> </w:t>
      </w:r>
      <w:r>
        <w:rPr>
          <w:sz w:val="24"/>
        </w:rPr>
        <w:t>consistently</w:t>
      </w:r>
      <w:r>
        <w:rPr>
          <w:spacing w:val="-3"/>
          <w:sz w:val="24"/>
        </w:rPr>
        <w:t xml:space="preserve"> </w:t>
      </w:r>
      <w:r>
        <w:rPr>
          <w:sz w:val="24"/>
        </w:rPr>
        <w:t>conducted</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applicable</w:t>
      </w:r>
      <w:r>
        <w:rPr>
          <w:spacing w:val="-3"/>
          <w:sz w:val="24"/>
        </w:rPr>
        <w:t xml:space="preserve"> </w:t>
      </w:r>
      <w:r>
        <w:rPr>
          <w:sz w:val="24"/>
        </w:rPr>
        <w:t>staff</w:t>
      </w:r>
      <w:r>
        <w:rPr>
          <w:spacing w:val="-1"/>
          <w:sz w:val="24"/>
        </w:rPr>
        <w:t xml:space="preserve"> </w:t>
      </w:r>
      <w:r>
        <w:rPr>
          <w:sz w:val="24"/>
        </w:rPr>
        <w:t>prior</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within</w:t>
      </w:r>
      <w:r>
        <w:rPr>
          <w:spacing w:val="-3"/>
          <w:sz w:val="24"/>
        </w:rPr>
        <w:t xml:space="preserve"> </w:t>
      </w:r>
      <w:r>
        <w:rPr>
          <w:sz w:val="24"/>
        </w:rPr>
        <w:t>48</w:t>
      </w:r>
      <w:r>
        <w:rPr>
          <w:spacing w:val="-3"/>
          <w:sz w:val="24"/>
        </w:rPr>
        <w:t xml:space="preserve"> </w:t>
      </w:r>
      <w:r>
        <w:rPr>
          <w:sz w:val="24"/>
        </w:rPr>
        <w:t>hours,</w:t>
      </w:r>
      <w:r>
        <w:rPr>
          <w:spacing w:val="-3"/>
          <w:sz w:val="24"/>
        </w:rPr>
        <w:t xml:space="preserve"> </w:t>
      </w:r>
      <w:r>
        <w:rPr>
          <w:sz w:val="24"/>
        </w:rPr>
        <w:t>at the time of move-in or at the time of change in the Resident’s condition.</w:t>
      </w:r>
    </w:p>
    <w:p w14:paraId="5CF60E21" w14:textId="77777777" w:rsidR="00DE2FF3" w:rsidRDefault="00DE2FF3">
      <w:pPr>
        <w:pStyle w:val="BodyText"/>
      </w:pPr>
    </w:p>
    <w:p w14:paraId="5CF60E22" w14:textId="77777777" w:rsidR="00DE2FF3" w:rsidRDefault="00084928">
      <w:pPr>
        <w:pStyle w:val="Heading1"/>
        <w:spacing w:line="276" w:lineRule="exact"/>
        <w:ind w:left="960"/>
      </w:pPr>
      <w:r>
        <w:rPr>
          <w:spacing w:val="-2"/>
        </w:rPr>
        <w:t>Supervision</w:t>
      </w:r>
    </w:p>
    <w:p w14:paraId="5CF60E23" w14:textId="77777777" w:rsidR="00DE2FF3" w:rsidRDefault="00084928">
      <w:pPr>
        <w:pStyle w:val="ListParagraph"/>
        <w:numPr>
          <w:ilvl w:val="2"/>
          <w:numId w:val="5"/>
        </w:numPr>
        <w:tabs>
          <w:tab w:val="left" w:pos="936"/>
        </w:tabs>
        <w:ind w:right="577"/>
        <w:rPr>
          <w:rFonts w:ascii="Symbol" w:hAnsi="Symbol"/>
          <w:sz w:val="24"/>
        </w:rPr>
      </w:pPr>
      <w:r>
        <w:rPr>
          <w:sz w:val="24"/>
        </w:rPr>
        <w:t>EOEA reviewed the records of four (4) Personal Care (PC) staff to determine compliance</w:t>
      </w:r>
      <w:r>
        <w:rPr>
          <w:spacing w:val="-6"/>
          <w:sz w:val="24"/>
        </w:rPr>
        <w:t xml:space="preserve"> </w:t>
      </w:r>
      <w:r>
        <w:rPr>
          <w:sz w:val="24"/>
        </w:rPr>
        <w:t>with</w:t>
      </w:r>
      <w:r>
        <w:rPr>
          <w:spacing w:val="-5"/>
          <w:sz w:val="24"/>
        </w:rPr>
        <w:t xml:space="preserve"> </w:t>
      </w:r>
      <w:r>
        <w:rPr>
          <w:sz w:val="24"/>
        </w:rPr>
        <w:t>Personal</w:t>
      </w:r>
      <w:r>
        <w:rPr>
          <w:spacing w:val="-5"/>
          <w:sz w:val="24"/>
        </w:rPr>
        <w:t xml:space="preserve"> </w:t>
      </w:r>
      <w:r>
        <w:rPr>
          <w:sz w:val="24"/>
        </w:rPr>
        <w:t>Care</w:t>
      </w:r>
      <w:r>
        <w:rPr>
          <w:spacing w:val="-6"/>
          <w:sz w:val="24"/>
        </w:rPr>
        <w:t xml:space="preserve"> </w:t>
      </w:r>
      <w:r>
        <w:rPr>
          <w:sz w:val="24"/>
        </w:rPr>
        <w:t>evaluation</w:t>
      </w:r>
      <w:r>
        <w:rPr>
          <w:spacing w:val="-5"/>
          <w:sz w:val="24"/>
        </w:rPr>
        <w:t xml:space="preserve"> </w:t>
      </w:r>
      <w:r>
        <w:rPr>
          <w:sz w:val="24"/>
        </w:rPr>
        <w:t>requirements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calendar</w:t>
      </w:r>
      <w:r>
        <w:rPr>
          <w:spacing w:val="-5"/>
          <w:sz w:val="24"/>
        </w:rPr>
        <w:t xml:space="preserve"> </w:t>
      </w:r>
      <w:r>
        <w:rPr>
          <w:sz w:val="24"/>
        </w:rPr>
        <w:t>year</w:t>
      </w:r>
      <w:r>
        <w:rPr>
          <w:spacing w:val="-5"/>
          <w:sz w:val="24"/>
        </w:rPr>
        <w:t xml:space="preserve"> </w:t>
      </w:r>
      <w:r>
        <w:rPr>
          <w:sz w:val="24"/>
        </w:rPr>
        <w:t>2022 through the date of the Compliance Review.</w:t>
      </w:r>
    </w:p>
    <w:p w14:paraId="5CF60E24" w14:textId="77777777" w:rsidR="00DE2FF3" w:rsidRDefault="00084928">
      <w:pPr>
        <w:pStyle w:val="ListParagraph"/>
        <w:numPr>
          <w:ilvl w:val="3"/>
          <w:numId w:val="5"/>
        </w:numPr>
        <w:tabs>
          <w:tab w:val="left" w:pos="1296"/>
        </w:tabs>
        <w:ind w:right="20"/>
        <w:rPr>
          <w:rFonts w:ascii="Wingdings" w:hAnsi="Wingdings"/>
          <w:sz w:val="24"/>
        </w:rPr>
      </w:pPr>
      <w:r>
        <w:rPr>
          <w:sz w:val="24"/>
        </w:rPr>
        <w:t>Documentation</w:t>
      </w:r>
      <w:r>
        <w:rPr>
          <w:spacing w:val="-4"/>
          <w:sz w:val="24"/>
        </w:rPr>
        <w:t xml:space="preserve"> </w:t>
      </w:r>
      <w:r>
        <w:rPr>
          <w:sz w:val="24"/>
        </w:rPr>
        <w:t>confirming</w:t>
      </w:r>
      <w:r>
        <w:rPr>
          <w:spacing w:val="-4"/>
          <w:sz w:val="24"/>
        </w:rPr>
        <w:t xml:space="preserve"> </w:t>
      </w:r>
      <w:r>
        <w:rPr>
          <w:sz w:val="24"/>
        </w:rPr>
        <w:t>the</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Personal</w:t>
      </w:r>
      <w:r>
        <w:rPr>
          <w:spacing w:val="-4"/>
          <w:sz w:val="24"/>
        </w:rPr>
        <w:t xml:space="preserve"> </w:t>
      </w:r>
      <w:r>
        <w:rPr>
          <w:sz w:val="24"/>
        </w:rPr>
        <w:t>Care</w:t>
      </w:r>
      <w:r>
        <w:rPr>
          <w:spacing w:val="-6"/>
          <w:sz w:val="24"/>
        </w:rPr>
        <w:t xml:space="preserve"> </w:t>
      </w:r>
      <w:r>
        <w:rPr>
          <w:sz w:val="24"/>
        </w:rPr>
        <w:t>(PC)</w:t>
      </w:r>
      <w:r>
        <w:rPr>
          <w:spacing w:val="-4"/>
          <w:sz w:val="24"/>
        </w:rPr>
        <w:t xml:space="preserve"> </w:t>
      </w:r>
      <w:r>
        <w:rPr>
          <w:sz w:val="24"/>
        </w:rPr>
        <w:t>skills and</w:t>
      </w:r>
      <w:r>
        <w:rPr>
          <w:spacing w:val="-4"/>
          <w:sz w:val="24"/>
        </w:rPr>
        <w:t xml:space="preserve"> </w:t>
      </w:r>
      <w:r>
        <w:rPr>
          <w:sz w:val="24"/>
        </w:rPr>
        <w:t xml:space="preserve">SAMM evaluations every six months </w:t>
      </w:r>
      <w:proofErr w:type="gramStart"/>
      <w:r>
        <w:rPr>
          <w:sz w:val="24"/>
        </w:rPr>
        <w:t>was</w:t>
      </w:r>
      <w:proofErr w:type="gramEnd"/>
      <w:r>
        <w:rPr>
          <w:sz w:val="24"/>
        </w:rPr>
        <w:t xml:space="preserve"> missing from four (4) records.</w:t>
      </w:r>
    </w:p>
    <w:p w14:paraId="5CF60E25" w14:textId="77777777" w:rsidR="00DE2FF3" w:rsidRDefault="00084928">
      <w:pPr>
        <w:pStyle w:val="Heading1"/>
        <w:numPr>
          <w:ilvl w:val="1"/>
          <w:numId w:val="5"/>
        </w:numPr>
        <w:tabs>
          <w:tab w:val="left" w:pos="306"/>
        </w:tabs>
        <w:spacing w:before="239"/>
        <w:ind w:left="306" w:hanging="306"/>
      </w:pPr>
      <w:r>
        <w:t>Compliance</w:t>
      </w:r>
      <w:r>
        <w:rPr>
          <w:spacing w:val="-3"/>
        </w:rPr>
        <w:t xml:space="preserve"> </w:t>
      </w:r>
      <w:r>
        <w:t>Reviews of</w:t>
      </w:r>
      <w:r>
        <w:rPr>
          <w:spacing w:val="-2"/>
        </w:rPr>
        <w:t xml:space="preserve"> </w:t>
      </w:r>
      <w:r>
        <w:t>ALRs</w:t>
      </w:r>
      <w:r>
        <w:rPr>
          <w:spacing w:val="-1"/>
        </w:rPr>
        <w:t xml:space="preserve"> </w:t>
      </w:r>
      <w:r>
        <w:t>–</w:t>
      </w:r>
      <w:r>
        <w:rPr>
          <w:spacing w:val="-2"/>
        </w:rPr>
        <w:t xml:space="preserve"> </w:t>
      </w:r>
      <w:r>
        <w:t>Record</w:t>
      </w:r>
      <w:r>
        <w:rPr>
          <w:spacing w:val="-1"/>
        </w:rPr>
        <w:t xml:space="preserve"> </w:t>
      </w:r>
      <w:r>
        <w:rPr>
          <w:spacing w:val="-2"/>
        </w:rPr>
        <w:t>Review</w:t>
      </w:r>
    </w:p>
    <w:p w14:paraId="5CF60E26" w14:textId="77777777" w:rsidR="00DE2FF3" w:rsidRDefault="00084928">
      <w:pPr>
        <w:pStyle w:val="ListParagraph"/>
        <w:numPr>
          <w:ilvl w:val="2"/>
          <w:numId w:val="5"/>
        </w:numPr>
        <w:tabs>
          <w:tab w:val="left" w:pos="936"/>
        </w:tabs>
        <w:ind w:right="731"/>
        <w:rPr>
          <w:rFonts w:ascii="Symbol" w:hAnsi="Symbol"/>
          <w:sz w:val="24"/>
        </w:rPr>
      </w:pPr>
      <w:r>
        <w:rPr>
          <w:sz w:val="24"/>
        </w:rPr>
        <w:t>EOEA</w:t>
      </w:r>
      <w:r>
        <w:rPr>
          <w:spacing w:val="-5"/>
          <w:sz w:val="24"/>
        </w:rPr>
        <w:t xml:space="preserve"> </w:t>
      </w:r>
      <w:r>
        <w:rPr>
          <w:sz w:val="24"/>
        </w:rPr>
        <w:t>reviewed</w:t>
      </w:r>
      <w:r>
        <w:rPr>
          <w:spacing w:val="-5"/>
          <w:sz w:val="24"/>
        </w:rPr>
        <w:t xml:space="preserve"> </w:t>
      </w:r>
      <w:r>
        <w:rPr>
          <w:sz w:val="24"/>
        </w:rPr>
        <w:t>the</w:t>
      </w:r>
      <w:r>
        <w:rPr>
          <w:spacing w:val="-5"/>
          <w:sz w:val="24"/>
        </w:rPr>
        <w:t xml:space="preserve"> </w:t>
      </w:r>
      <w:r>
        <w:rPr>
          <w:sz w:val="24"/>
        </w:rPr>
        <w:t>Residence’s</w:t>
      </w:r>
      <w:r>
        <w:rPr>
          <w:spacing w:val="-3"/>
          <w:sz w:val="24"/>
        </w:rPr>
        <w:t xml:space="preserve"> </w:t>
      </w:r>
      <w:r>
        <w:rPr>
          <w:sz w:val="24"/>
        </w:rPr>
        <w:t>records</w:t>
      </w:r>
      <w:r>
        <w:rPr>
          <w:spacing w:val="-5"/>
          <w:sz w:val="24"/>
        </w:rPr>
        <w:t xml:space="preserve"> </w:t>
      </w:r>
      <w:r>
        <w:rPr>
          <w:sz w:val="24"/>
        </w:rPr>
        <w:t>including</w:t>
      </w:r>
      <w:r>
        <w:rPr>
          <w:spacing w:val="-4"/>
          <w:sz w:val="24"/>
        </w:rPr>
        <w:t xml:space="preserve"> </w:t>
      </w:r>
      <w:r>
        <w:rPr>
          <w:sz w:val="24"/>
        </w:rPr>
        <w:t>all</w:t>
      </w:r>
      <w:r>
        <w:rPr>
          <w:spacing w:val="-5"/>
          <w:sz w:val="24"/>
        </w:rPr>
        <w:t xml:space="preserve"> </w:t>
      </w:r>
      <w:r>
        <w:rPr>
          <w:sz w:val="24"/>
        </w:rPr>
        <w:t>documents</w:t>
      </w:r>
      <w:r>
        <w:rPr>
          <w:spacing w:val="-5"/>
          <w:sz w:val="24"/>
        </w:rPr>
        <w:t xml:space="preserve"> </w:t>
      </w:r>
      <w:r>
        <w:rPr>
          <w:sz w:val="24"/>
        </w:rPr>
        <w:t>that</w:t>
      </w:r>
      <w:r>
        <w:rPr>
          <w:spacing w:val="-5"/>
          <w:sz w:val="24"/>
        </w:rPr>
        <w:t xml:space="preserve"> </w:t>
      </w:r>
      <w:r>
        <w:rPr>
          <w:sz w:val="24"/>
        </w:rPr>
        <w:t>should</w:t>
      </w:r>
      <w:r>
        <w:rPr>
          <w:spacing w:val="-5"/>
          <w:sz w:val="24"/>
        </w:rPr>
        <w:t xml:space="preserve"> </w:t>
      </w:r>
      <w:r>
        <w:rPr>
          <w:sz w:val="24"/>
        </w:rPr>
        <w:t>be maintained in relation to the operations of the Residence.</w:t>
      </w:r>
    </w:p>
    <w:p w14:paraId="5CF60E27" w14:textId="77777777" w:rsidR="00DE2FF3" w:rsidRDefault="00084928">
      <w:pPr>
        <w:pStyle w:val="ListParagraph"/>
        <w:numPr>
          <w:ilvl w:val="3"/>
          <w:numId w:val="5"/>
        </w:numPr>
        <w:tabs>
          <w:tab w:val="left" w:pos="1296"/>
        </w:tabs>
        <w:spacing w:before="2"/>
        <w:ind w:right="318"/>
        <w:rPr>
          <w:rFonts w:ascii="Wingdings" w:hAnsi="Wingdings"/>
          <w:sz w:val="24"/>
        </w:rPr>
      </w:pPr>
      <w:r>
        <w:rPr>
          <w:sz w:val="24"/>
        </w:rPr>
        <w:t>Records</w:t>
      </w:r>
      <w:r>
        <w:rPr>
          <w:spacing w:val="-3"/>
          <w:sz w:val="24"/>
        </w:rPr>
        <w:t xml:space="preserve"> </w:t>
      </w:r>
      <w:r>
        <w:rPr>
          <w:sz w:val="24"/>
        </w:rPr>
        <w:t>for</w:t>
      </w:r>
      <w:r>
        <w:rPr>
          <w:spacing w:val="-2"/>
          <w:sz w:val="24"/>
        </w:rPr>
        <w:t xml:space="preserve"> </w:t>
      </w:r>
      <w:r>
        <w:rPr>
          <w:sz w:val="24"/>
        </w:rPr>
        <w:t>e-call</w:t>
      </w:r>
      <w:r>
        <w:rPr>
          <w:spacing w:val="-3"/>
          <w:sz w:val="24"/>
        </w:rPr>
        <w:t xml:space="preserve"> </w:t>
      </w:r>
      <w:r>
        <w:rPr>
          <w:sz w:val="24"/>
        </w:rPr>
        <w:t>responses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month</w:t>
      </w:r>
      <w:r>
        <w:rPr>
          <w:spacing w:val="-3"/>
          <w:sz w:val="24"/>
        </w:rPr>
        <w:t xml:space="preserve"> </w:t>
      </w:r>
      <w:r>
        <w:rPr>
          <w:sz w:val="24"/>
        </w:rPr>
        <w:t>of</w:t>
      </w:r>
      <w:r>
        <w:rPr>
          <w:spacing w:val="-3"/>
          <w:sz w:val="24"/>
        </w:rPr>
        <w:t xml:space="preserve"> </w:t>
      </w:r>
      <w:r>
        <w:rPr>
          <w:sz w:val="24"/>
        </w:rPr>
        <w:t>December</w:t>
      </w:r>
      <w:r>
        <w:rPr>
          <w:spacing w:val="-5"/>
          <w:sz w:val="24"/>
        </w:rPr>
        <w:t xml:space="preserve"> </w:t>
      </w:r>
      <w:r>
        <w:rPr>
          <w:sz w:val="24"/>
        </w:rPr>
        <w:t>2022</w:t>
      </w:r>
      <w:r>
        <w:rPr>
          <w:spacing w:val="-3"/>
          <w:sz w:val="24"/>
        </w:rPr>
        <w:t xml:space="preserve"> </w:t>
      </w:r>
      <w:r>
        <w:rPr>
          <w:sz w:val="24"/>
        </w:rPr>
        <w:t>were</w:t>
      </w:r>
      <w:r>
        <w:rPr>
          <w:spacing w:val="-5"/>
          <w:sz w:val="24"/>
        </w:rPr>
        <w:t xml:space="preserve"> </w:t>
      </w:r>
      <w:r>
        <w:rPr>
          <w:sz w:val="24"/>
        </w:rPr>
        <w:t>not</w:t>
      </w:r>
      <w:r>
        <w:rPr>
          <w:spacing w:val="-3"/>
          <w:sz w:val="24"/>
        </w:rPr>
        <w:t xml:space="preserve"> </w:t>
      </w:r>
      <w:r>
        <w:rPr>
          <w:sz w:val="24"/>
        </w:rPr>
        <w:t>available for review by EOEA.</w:t>
      </w:r>
    </w:p>
    <w:p w14:paraId="5CF60E28" w14:textId="77777777" w:rsidR="00DE2FF3" w:rsidRDefault="00DE2FF3">
      <w:pPr>
        <w:pStyle w:val="BodyText"/>
        <w:spacing w:before="199"/>
      </w:pPr>
    </w:p>
    <w:p w14:paraId="5CF60E29" w14:textId="77777777" w:rsidR="00DE2FF3" w:rsidRDefault="00084928">
      <w:pPr>
        <w:pStyle w:val="ListParagraph"/>
        <w:numPr>
          <w:ilvl w:val="0"/>
          <w:numId w:val="5"/>
        </w:numPr>
        <w:tabs>
          <w:tab w:val="left" w:pos="325"/>
        </w:tabs>
        <w:ind w:left="325" w:hanging="325"/>
        <w:jc w:val="left"/>
        <w:rPr>
          <w:b/>
          <w:sz w:val="24"/>
        </w:rPr>
      </w:pPr>
      <w:r>
        <w:rPr>
          <w:b/>
          <w:spacing w:val="-2"/>
          <w:sz w:val="24"/>
          <w:u w:val="single"/>
        </w:rPr>
        <w:t xml:space="preserve"> </w:t>
      </w:r>
      <w:r>
        <w:rPr>
          <w:b/>
          <w:sz w:val="24"/>
          <w:u w:val="single"/>
        </w:rPr>
        <w:t>​Corrective</w:t>
      </w:r>
      <w:r>
        <w:rPr>
          <w:b/>
          <w:spacing w:val="-1"/>
          <w:sz w:val="24"/>
          <w:u w:val="single"/>
        </w:rPr>
        <w:t xml:space="preserve"> </w:t>
      </w:r>
      <w:r>
        <w:rPr>
          <w:b/>
          <w:spacing w:val="-2"/>
          <w:sz w:val="24"/>
          <w:u w:val="single"/>
        </w:rPr>
        <w:t>Actions</w:t>
      </w:r>
    </w:p>
    <w:p w14:paraId="5CF60E2A" w14:textId="77777777" w:rsidR="00DE2FF3" w:rsidRDefault="00084928">
      <w:pPr>
        <w:pStyle w:val="Heading1"/>
        <w:numPr>
          <w:ilvl w:val="1"/>
          <w:numId w:val="5"/>
        </w:numPr>
        <w:tabs>
          <w:tab w:val="left" w:pos="293"/>
        </w:tabs>
        <w:spacing w:before="120"/>
        <w:ind w:left="293" w:hanging="293"/>
      </w:pPr>
      <w:r>
        <w:t>General</w:t>
      </w:r>
      <w:r>
        <w:rPr>
          <w:spacing w:val="-2"/>
        </w:rPr>
        <w:t xml:space="preserve"> </w:t>
      </w:r>
      <w:r>
        <w:t>Corrective</w:t>
      </w:r>
      <w:r>
        <w:rPr>
          <w:spacing w:val="-2"/>
        </w:rPr>
        <w:t xml:space="preserve"> Actions</w:t>
      </w:r>
    </w:p>
    <w:p w14:paraId="5CF60E2B" w14:textId="77777777" w:rsidR="00DE2FF3" w:rsidRDefault="00084928">
      <w:pPr>
        <w:pStyle w:val="BodyText"/>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5CF60E2C" w14:textId="77777777" w:rsidR="00DE2FF3" w:rsidRDefault="00084928">
      <w:pPr>
        <w:pStyle w:val="ListParagraph"/>
        <w:numPr>
          <w:ilvl w:val="0"/>
          <w:numId w:val="2"/>
        </w:numPr>
        <w:tabs>
          <w:tab w:val="left" w:pos="720"/>
        </w:tabs>
        <w:ind w:right="143"/>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proofErr w:type="gramStart"/>
      <w:r>
        <w:rPr>
          <w:spacing w:val="-2"/>
          <w:sz w:val="24"/>
        </w:rPr>
        <w:t>above;</w:t>
      </w:r>
      <w:proofErr w:type="gramEnd"/>
    </w:p>
    <w:p w14:paraId="5CF60E2D" w14:textId="77777777" w:rsidR="00DE2FF3" w:rsidRDefault="00084928">
      <w:pPr>
        <w:pStyle w:val="ListParagraph"/>
        <w:numPr>
          <w:ilvl w:val="0"/>
          <w:numId w:val="2"/>
        </w:numPr>
        <w:tabs>
          <w:tab w:val="left" w:pos="720"/>
        </w:tabs>
        <w:ind w:right="305"/>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5CF60E2E" w14:textId="77777777" w:rsidR="00DE2FF3" w:rsidRDefault="00084928">
      <w:pPr>
        <w:pStyle w:val="ListParagraph"/>
        <w:numPr>
          <w:ilvl w:val="0"/>
          <w:numId w:val="2"/>
        </w:numPr>
        <w:tabs>
          <w:tab w:val="left" w:pos="720"/>
        </w:tabs>
        <w:spacing w:before="1"/>
        <w:ind w:right="293"/>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5CF60E2F" w14:textId="77777777" w:rsidR="00DE2FF3" w:rsidRDefault="00084928">
      <w:pPr>
        <w:pStyle w:val="ListParagraph"/>
        <w:numPr>
          <w:ilvl w:val="0"/>
          <w:numId w:val="2"/>
        </w:numPr>
        <w:tabs>
          <w:tab w:val="left" w:pos="719"/>
        </w:tabs>
        <w:ind w:left="719"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5CF60E30" w14:textId="77777777" w:rsidR="00DE2FF3" w:rsidRDefault="00DE2FF3">
      <w:pPr>
        <w:pStyle w:val="BodyText"/>
      </w:pPr>
    </w:p>
    <w:p w14:paraId="5CF60E31" w14:textId="77777777" w:rsidR="00DE2FF3" w:rsidRDefault="00084928">
      <w:pPr>
        <w:pStyle w:val="Heading1"/>
        <w:numPr>
          <w:ilvl w:val="1"/>
          <w:numId w:val="5"/>
        </w:numPr>
        <w:tabs>
          <w:tab w:val="left" w:pos="496"/>
        </w:tabs>
        <w:ind w:left="496" w:hanging="280"/>
      </w:pPr>
      <w:r>
        <w:t>Specific</w:t>
      </w:r>
      <w:r>
        <w:rPr>
          <w:spacing w:val="-3"/>
        </w:rPr>
        <w:t xml:space="preserve"> </w:t>
      </w:r>
      <w:r>
        <w:t>Corrective</w:t>
      </w:r>
      <w:r>
        <w:rPr>
          <w:spacing w:val="-2"/>
        </w:rPr>
        <w:t xml:space="preserve"> Actions.</w:t>
      </w:r>
    </w:p>
    <w:p w14:paraId="5CF60E32" w14:textId="77777777" w:rsidR="00DE2FF3" w:rsidRDefault="00084928">
      <w:pPr>
        <w:pStyle w:val="BodyText"/>
        <w:ind w:left="216"/>
      </w:pPr>
      <w:r>
        <w:t>Submit</w:t>
      </w:r>
      <w:r>
        <w:rPr>
          <w:spacing w:val="-1"/>
        </w:rPr>
        <w:t xml:space="preserve"> </w:t>
      </w:r>
      <w:r>
        <w:t>to EOEA</w:t>
      </w:r>
      <w:r>
        <w:rPr>
          <w:spacing w:val="-1"/>
        </w:rPr>
        <w:t xml:space="preserve"> </w:t>
      </w:r>
      <w:r>
        <w:t xml:space="preserve">the </w:t>
      </w:r>
      <w:r>
        <w:rPr>
          <w:spacing w:val="-2"/>
        </w:rPr>
        <w:t>following:</w:t>
      </w:r>
    </w:p>
    <w:p w14:paraId="5CF60E33" w14:textId="77777777" w:rsidR="00DE2FF3" w:rsidRDefault="00DE2FF3">
      <w:pPr>
        <w:pStyle w:val="BodyText"/>
        <w:sectPr w:rsidR="00DE2FF3">
          <w:pgSz w:w="12240" w:h="15840"/>
          <w:pgMar w:top="1460" w:right="1440" w:bottom="1260" w:left="1440" w:header="729" w:footer="1061" w:gutter="0"/>
          <w:cols w:space="720"/>
        </w:sectPr>
      </w:pPr>
    </w:p>
    <w:p w14:paraId="5CF60E34" w14:textId="77777777" w:rsidR="00DE2FF3" w:rsidRDefault="00084928">
      <w:pPr>
        <w:pStyle w:val="ListParagraph"/>
        <w:numPr>
          <w:ilvl w:val="0"/>
          <w:numId w:val="1"/>
        </w:numPr>
        <w:tabs>
          <w:tab w:val="left" w:pos="720"/>
        </w:tabs>
        <w:spacing w:before="81"/>
        <w:ind w:right="23"/>
        <w:rPr>
          <w:sz w:val="24"/>
        </w:rPr>
      </w:pPr>
      <w:r>
        <w:rPr>
          <w:sz w:val="24"/>
        </w:rPr>
        <w:lastRenderedPageBreak/>
        <w:t>Documentation</w:t>
      </w:r>
      <w:r>
        <w:rPr>
          <w:spacing w:val="-4"/>
          <w:sz w:val="24"/>
        </w:rPr>
        <w:t xml:space="preserve"> </w:t>
      </w:r>
      <w:r>
        <w:rPr>
          <w:sz w:val="24"/>
        </w:rPr>
        <w:t>confirming</w:t>
      </w:r>
      <w:r>
        <w:rPr>
          <w:spacing w:val="-3"/>
          <w:sz w:val="24"/>
        </w:rPr>
        <w:t xml:space="preserve"> </w:t>
      </w:r>
      <w:r>
        <w:rPr>
          <w:sz w:val="24"/>
        </w:rPr>
        <w:t>that</w:t>
      </w:r>
      <w:r>
        <w:rPr>
          <w:spacing w:val="-4"/>
          <w:sz w:val="24"/>
        </w:rPr>
        <w:t xml:space="preserve"> </w:t>
      </w:r>
      <w:r>
        <w:rPr>
          <w:sz w:val="24"/>
        </w:rPr>
        <w:t>all</w:t>
      </w:r>
      <w:r>
        <w:rPr>
          <w:spacing w:val="-4"/>
          <w:sz w:val="24"/>
        </w:rPr>
        <w:t xml:space="preserve"> </w:t>
      </w:r>
      <w:r>
        <w:rPr>
          <w:sz w:val="24"/>
        </w:rPr>
        <w:t>applicable</w:t>
      </w:r>
      <w:r>
        <w:rPr>
          <w:spacing w:val="-4"/>
          <w:sz w:val="24"/>
        </w:rPr>
        <w:t xml:space="preserve"> </w:t>
      </w:r>
      <w:r>
        <w:rPr>
          <w:sz w:val="24"/>
        </w:rPr>
        <w:t>residents</w:t>
      </w:r>
      <w:r>
        <w:rPr>
          <w:spacing w:val="-4"/>
          <w:sz w:val="24"/>
        </w:rPr>
        <w:t xml:space="preserve"> </w:t>
      </w:r>
      <w:r>
        <w:rPr>
          <w:sz w:val="24"/>
        </w:rPr>
        <w:t>have</w:t>
      </w:r>
      <w:r>
        <w:rPr>
          <w:spacing w:val="-6"/>
          <w:sz w:val="24"/>
        </w:rPr>
        <w:t xml:space="preserve"> </w:t>
      </w:r>
      <w:r>
        <w:rPr>
          <w:sz w:val="24"/>
        </w:rPr>
        <w:t>a</w:t>
      </w:r>
      <w:r>
        <w:rPr>
          <w:spacing w:val="-3"/>
          <w:sz w:val="24"/>
        </w:rPr>
        <w:t xml:space="preserve"> </w:t>
      </w:r>
      <w:r>
        <w:rPr>
          <w:sz w:val="24"/>
        </w:rPr>
        <w:t>current</w:t>
      </w:r>
      <w:r>
        <w:rPr>
          <w:spacing w:val="-4"/>
          <w:sz w:val="24"/>
        </w:rPr>
        <w:t xml:space="preserve"> </w:t>
      </w:r>
      <w:r>
        <w:rPr>
          <w:sz w:val="24"/>
        </w:rPr>
        <w:t>bed</w:t>
      </w:r>
      <w:r>
        <w:rPr>
          <w:spacing w:val="-3"/>
          <w:sz w:val="24"/>
        </w:rPr>
        <w:t xml:space="preserve"> </w:t>
      </w:r>
      <w:r>
        <w:rPr>
          <w:sz w:val="24"/>
        </w:rPr>
        <w:t>rail</w:t>
      </w:r>
      <w:r>
        <w:rPr>
          <w:spacing w:val="-4"/>
          <w:sz w:val="24"/>
        </w:rPr>
        <w:t xml:space="preserve"> </w:t>
      </w:r>
      <w:r>
        <w:rPr>
          <w:sz w:val="24"/>
        </w:rPr>
        <w:t>assessment and bedrails removed for Residents that do not meet the requirements.</w:t>
      </w:r>
    </w:p>
    <w:p w14:paraId="5CF60E35" w14:textId="77777777" w:rsidR="00DE2FF3" w:rsidRDefault="00084928">
      <w:pPr>
        <w:pStyle w:val="ListParagraph"/>
        <w:numPr>
          <w:ilvl w:val="0"/>
          <w:numId w:val="1"/>
        </w:numPr>
        <w:tabs>
          <w:tab w:val="left" w:pos="720"/>
        </w:tabs>
        <w:ind w:right="130"/>
        <w:rPr>
          <w:sz w:val="24"/>
        </w:rPr>
      </w:pPr>
      <w:r>
        <w:rPr>
          <w:sz w:val="24"/>
        </w:rPr>
        <w:t>Documentation</w:t>
      </w:r>
      <w:r>
        <w:rPr>
          <w:spacing w:val="-4"/>
          <w:sz w:val="24"/>
        </w:rPr>
        <w:t xml:space="preserve"> </w:t>
      </w:r>
      <w:r>
        <w:rPr>
          <w:sz w:val="24"/>
        </w:rPr>
        <w:t>confirming</w:t>
      </w:r>
      <w:r>
        <w:rPr>
          <w:spacing w:val="-3"/>
          <w:sz w:val="24"/>
        </w:rPr>
        <w:t xml:space="preserve"> </w:t>
      </w:r>
      <w:r>
        <w:rPr>
          <w:sz w:val="24"/>
        </w:rPr>
        <w:t>Introductory</w:t>
      </w:r>
      <w:r>
        <w:rPr>
          <w:spacing w:val="-4"/>
          <w:sz w:val="24"/>
        </w:rPr>
        <w:t xml:space="preserve"> </w:t>
      </w:r>
      <w:r>
        <w:rPr>
          <w:sz w:val="24"/>
        </w:rPr>
        <w:t>Visits</w:t>
      </w:r>
      <w:r>
        <w:rPr>
          <w:spacing w:val="-3"/>
          <w:sz w:val="24"/>
        </w:rPr>
        <w:t xml:space="preserve"> </w:t>
      </w:r>
      <w:r>
        <w:rPr>
          <w:sz w:val="24"/>
        </w:rPr>
        <w:t>for</w:t>
      </w:r>
      <w:r>
        <w:rPr>
          <w:spacing w:val="-4"/>
          <w:sz w:val="24"/>
        </w:rPr>
        <w:t xml:space="preserve"> </w:t>
      </w:r>
      <w:r>
        <w:rPr>
          <w:sz w:val="24"/>
        </w:rPr>
        <w:t>all</w:t>
      </w:r>
      <w:r>
        <w:rPr>
          <w:spacing w:val="-4"/>
          <w:sz w:val="24"/>
        </w:rPr>
        <w:t xml:space="preserve"> </w:t>
      </w:r>
      <w:r>
        <w:rPr>
          <w:sz w:val="24"/>
        </w:rPr>
        <w:t>Residents</w:t>
      </w:r>
      <w:r>
        <w:rPr>
          <w:spacing w:val="-4"/>
          <w:sz w:val="24"/>
        </w:rPr>
        <w:t xml:space="preserve"> </w:t>
      </w:r>
      <w:r>
        <w:rPr>
          <w:sz w:val="24"/>
        </w:rPr>
        <w:t>have</w:t>
      </w:r>
      <w:r>
        <w:rPr>
          <w:spacing w:val="-6"/>
          <w:sz w:val="24"/>
        </w:rPr>
        <w:t xml:space="preserve"> </w:t>
      </w:r>
      <w:r>
        <w:rPr>
          <w:sz w:val="24"/>
        </w:rPr>
        <w:t>been</w:t>
      </w:r>
      <w:r>
        <w:rPr>
          <w:spacing w:val="-1"/>
          <w:sz w:val="24"/>
        </w:rPr>
        <w:t xml:space="preserve"> </w:t>
      </w:r>
      <w:r>
        <w:rPr>
          <w:sz w:val="24"/>
        </w:rPr>
        <w:t>completed</w:t>
      </w:r>
      <w:r>
        <w:rPr>
          <w:spacing w:val="-4"/>
          <w:sz w:val="24"/>
        </w:rPr>
        <w:t xml:space="preserve"> </w:t>
      </w:r>
      <w:r>
        <w:rPr>
          <w:sz w:val="24"/>
        </w:rPr>
        <w:t>by a nurse for all PC staff.</w:t>
      </w:r>
    </w:p>
    <w:p w14:paraId="5CF60E36" w14:textId="77777777" w:rsidR="00DE2FF3" w:rsidRDefault="00084928">
      <w:pPr>
        <w:pStyle w:val="ListParagraph"/>
        <w:numPr>
          <w:ilvl w:val="0"/>
          <w:numId w:val="5"/>
        </w:numPr>
        <w:tabs>
          <w:tab w:val="left" w:pos="233"/>
        </w:tabs>
        <w:spacing w:before="200"/>
        <w:ind w:left="233" w:hanging="233"/>
        <w:jc w:val="left"/>
        <w:rPr>
          <w:b/>
          <w:sz w:val="24"/>
        </w:rPr>
      </w:pPr>
      <w:r>
        <w:rPr>
          <w:b/>
          <w:spacing w:val="-1"/>
          <w:sz w:val="24"/>
          <w:u w:val="single"/>
        </w:rPr>
        <w:t xml:space="preserve"> </w:t>
      </w:r>
      <w:r>
        <w:rPr>
          <w:b/>
          <w:sz w:val="24"/>
          <w:u w:val="single"/>
        </w:rPr>
        <w:t xml:space="preserve">NEXT </w:t>
      </w:r>
      <w:r>
        <w:rPr>
          <w:b/>
          <w:spacing w:val="-2"/>
          <w:sz w:val="24"/>
          <w:u w:val="single"/>
        </w:rPr>
        <w:t>STEPS:</w:t>
      </w:r>
    </w:p>
    <w:p w14:paraId="5CF60E37" w14:textId="77777777" w:rsidR="00DE2FF3" w:rsidRDefault="00084928">
      <w:pPr>
        <w:pStyle w:val="BodyText"/>
        <w:spacing w:before="120"/>
        <w:ind w:right="98"/>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August 26, 2024.</w:t>
      </w:r>
    </w:p>
    <w:p w14:paraId="5CF60E38" w14:textId="77777777" w:rsidR="00DE2FF3" w:rsidRDefault="00DE2FF3">
      <w:pPr>
        <w:pStyle w:val="BodyText"/>
      </w:pPr>
    </w:p>
    <w:p w14:paraId="5CF60E39" w14:textId="77777777" w:rsidR="00DE2FF3" w:rsidRDefault="00084928">
      <w:pPr>
        <w:pStyle w:val="BodyText"/>
      </w:pPr>
      <w:r>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5CF60E3A" w14:textId="77777777" w:rsidR="00DE2FF3" w:rsidRDefault="00DE2FF3">
      <w:pPr>
        <w:pStyle w:val="BodyText"/>
      </w:pPr>
    </w:p>
    <w:p w14:paraId="5CF60E3B" w14:textId="77777777" w:rsidR="00DE2FF3" w:rsidRDefault="00084928">
      <w:pPr>
        <w:pStyle w:val="BodyText"/>
        <w:spacing w:before="1"/>
        <w:ind w:right="98"/>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13">
        <w:r>
          <w:rPr>
            <w:color w:val="0000FF"/>
            <w:u w:val="single" w:color="0000FF"/>
          </w:rPr>
          <w:t>thomas.j.thompson@mass.gov</w:t>
        </w:r>
      </w:hyperlink>
      <w:r>
        <w:rPr>
          <w:color w:val="0000FF"/>
        </w:rPr>
        <w:t xml:space="preserve"> </w:t>
      </w:r>
      <w:r>
        <w:t>.</w:t>
      </w:r>
    </w:p>
    <w:p w14:paraId="5CF60E3C" w14:textId="77777777" w:rsidR="00DE2FF3" w:rsidRDefault="00DE2FF3">
      <w:pPr>
        <w:pStyle w:val="BodyText"/>
        <w:spacing w:before="275"/>
      </w:pPr>
    </w:p>
    <w:p w14:paraId="5CF60E3D" w14:textId="77777777" w:rsidR="00DE2FF3" w:rsidRDefault="00084928">
      <w:pPr>
        <w:pStyle w:val="BodyText"/>
        <w:spacing w:before="1"/>
      </w:pPr>
      <w:r>
        <w:rPr>
          <w:spacing w:val="-2"/>
        </w:rPr>
        <w:t>Sincerely,</w:t>
      </w:r>
    </w:p>
    <w:p w14:paraId="5CF60E3E" w14:textId="77777777" w:rsidR="00DE2FF3" w:rsidRDefault="00DE2FF3">
      <w:pPr>
        <w:pStyle w:val="BodyText"/>
      </w:pPr>
    </w:p>
    <w:p w14:paraId="5CF60E3F" w14:textId="77777777" w:rsidR="00DE2FF3" w:rsidRDefault="00DE2FF3">
      <w:pPr>
        <w:pStyle w:val="BodyText"/>
      </w:pPr>
    </w:p>
    <w:p w14:paraId="5CF60E40" w14:textId="77777777" w:rsidR="00DE2FF3" w:rsidRDefault="00DE2FF3">
      <w:pPr>
        <w:pStyle w:val="BodyText"/>
        <w:spacing w:before="275"/>
      </w:pPr>
    </w:p>
    <w:p w14:paraId="5CF60E41" w14:textId="77777777" w:rsidR="00DE2FF3" w:rsidRDefault="00084928">
      <w:pPr>
        <w:pStyle w:val="BodyText"/>
        <w:spacing w:before="1"/>
      </w:pPr>
      <w:r>
        <w:t>Thomas</w:t>
      </w:r>
      <w:r>
        <w:rPr>
          <w:spacing w:val="-3"/>
        </w:rPr>
        <w:t xml:space="preserve"> </w:t>
      </w:r>
      <w:r>
        <w:rPr>
          <w:spacing w:val="-2"/>
        </w:rPr>
        <w:t>Thompson</w:t>
      </w:r>
    </w:p>
    <w:p w14:paraId="5CF60E42" w14:textId="77777777" w:rsidR="00DE2FF3" w:rsidRDefault="00084928">
      <w:pPr>
        <w:pStyle w:val="BodyText"/>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5CF60E43" w14:textId="77777777" w:rsidR="00DE2FF3" w:rsidRDefault="00DE2FF3">
      <w:pPr>
        <w:pStyle w:val="BodyText"/>
      </w:pPr>
    </w:p>
    <w:p w14:paraId="5CF60E44" w14:textId="77777777" w:rsidR="00DE2FF3" w:rsidRDefault="00DE2FF3">
      <w:pPr>
        <w:pStyle w:val="BodyText"/>
      </w:pPr>
    </w:p>
    <w:p w14:paraId="5CF60E45" w14:textId="77777777" w:rsidR="00DE2FF3" w:rsidRDefault="00084928">
      <w:pPr>
        <w:pStyle w:val="BodyText"/>
        <w:tabs>
          <w:tab w:val="left" w:pos="720"/>
        </w:tabs>
        <w:ind w:left="720" w:right="4131" w:hanging="720"/>
      </w:pPr>
      <w:r>
        <w:rPr>
          <w:spacing w:val="-4"/>
        </w:rPr>
        <w:t>CC:</w:t>
      </w:r>
      <w:r>
        <w:tab/>
        <w:t>Stoneham</w:t>
      </w:r>
      <w:r>
        <w:rPr>
          <w:spacing w:val="-10"/>
        </w:rPr>
        <w:t xml:space="preserve"> </w:t>
      </w:r>
      <w:r>
        <w:t>Assisted</w:t>
      </w:r>
      <w:r>
        <w:rPr>
          <w:spacing w:val="-10"/>
        </w:rPr>
        <w:t xml:space="preserve"> </w:t>
      </w:r>
      <w:r>
        <w:t>Living</w:t>
      </w:r>
      <w:r>
        <w:rPr>
          <w:spacing w:val="-9"/>
        </w:rPr>
        <w:t xml:space="preserve"> </w:t>
      </w:r>
      <w:r>
        <w:t>Limited</w:t>
      </w:r>
      <w:r>
        <w:rPr>
          <w:spacing w:val="-10"/>
        </w:rPr>
        <w:t xml:space="preserve"> </w:t>
      </w:r>
      <w:r>
        <w:t xml:space="preserve">Partnership c/o The </w:t>
      </w:r>
      <w:proofErr w:type="spellStart"/>
      <w:r>
        <w:t>Gralia</w:t>
      </w:r>
      <w:proofErr w:type="spellEnd"/>
      <w:r>
        <w:t xml:space="preserve"> Group</w:t>
      </w:r>
    </w:p>
    <w:p w14:paraId="5CF60E46" w14:textId="77777777" w:rsidR="00DE2FF3" w:rsidRDefault="00084928">
      <w:pPr>
        <w:pStyle w:val="BodyText"/>
        <w:ind w:left="720" w:right="5247"/>
      </w:pPr>
      <w:r>
        <w:t>200</w:t>
      </w:r>
      <w:r>
        <w:rPr>
          <w:spacing w:val="-10"/>
        </w:rPr>
        <w:t xml:space="preserve"> </w:t>
      </w:r>
      <w:r>
        <w:t>North</w:t>
      </w:r>
      <w:r>
        <w:rPr>
          <w:spacing w:val="-10"/>
        </w:rPr>
        <w:t xml:space="preserve"> </w:t>
      </w:r>
      <w:r>
        <w:t>Mainstreet</w:t>
      </w:r>
      <w:r>
        <w:rPr>
          <w:spacing w:val="-9"/>
        </w:rPr>
        <w:t xml:space="preserve"> </w:t>
      </w:r>
      <w:r>
        <w:t>Suite</w:t>
      </w:r>
      <w:r>
        <w:rPr>
          <w:spacing w:val="-11"/>
        </w:rPr>
        <w:t xml:space="preserve"> </w:t>
      </w:r>
      <w:r>
        <w:t>204 East Longmeadow, MA 01028</w:t>
      </w:r>
    </w:p>
    <w:sectPr w:rsidR="00DE2FF3">
      <w:pgSz w:w="12240" w:h="15840"/>
      <w:pgMar w:top="1460" w:right="1440" w:bottom="1260" w:left="1440" w:header="729"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D167" w14:textId="77777777" w:rsidR="00084928" w:rsidRDefault="00084928">
      <w:r>
        <w:separator/>
      </w:r>
    </w:p>
  </w:endnote>
  <w:endnote w:type="continuationSeparator" w:id="0">
    <w:p w14:paraId="14913DED" w14:textId="77777777" w:rsidR="00084928" w:rsidRDefault="0008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0E4A" w14:textId="77777777" w:rsidR="00DE2FF3" w:rsidRDefault="00084928">
    <w:pPr>
      <w:pStyle w:val="BodyText"/>
      <w:spacing w:line="14" w:lineRule="auto"/>
      <w:rPr>
        <w:sz w:val="20"/>
      </w:rPr>
    </w:pPr>
    <w:r>
      <w:rPr>
        <w:noProof/>
        <w:sz w:val="20"/>
      </w:rPr>
      <mc:AlternateContent>
        <mc:Choice Requires="wps">
          <w:drawing>
            <wp:anchor distT="0" distB="0" distL="0" distR="0" simplePos="0" relativeHeight="487327744" behindDoc="1" locked="0" layoutInCell="1" allowOverlap="1" wp14:anchorId="5CF60E4F" wp14:editId="5CF60E50">
              <wp:simplePos x="0" y="0"/>
              <wp:positionH relativeFrom="page">
                <wp:posOffset>7814309</wp:posOffset>
              </wp:positionH>
              <wp:positionV relativeFrom="page">
                <wp:posOffset>6959125</wp:posOffset>
              </wp:positionV>
              <wp:extent cx="7143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5CF60E56" w14:textId="77777777" w:rsidR="00DE2FF3" w:rsidRDefault="0008492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5CF60E4F" id="_x0000_t202" coordsize="21600,21600" o:spt="202" path="m,l,21600r21600,l21600,xe">
              <v:stroke joinstyle="miter"/>
              <v:path gradientshapeok="t" o:connecttype="rect"/>
            </v:shapetype>
            <v:shape id="Textbox 3" o:spid="_x0000_s1027" type="#_x0000_t202" style="position:absolute;margin-left:615.3pt;margin-top:547.95pt;width:56.25pt;height:15.3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" filled="f" stroked="f">
              <v:textbox inset="0,0,0,0">
                <w:txbxContent>
                  <w:p w14:paraId="5CF60E56" w14:textId="77777777" w:rsidR="00DE2FF3" w:rsidRDefault="0008492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0E4C" w14:textId="77777777" w:rsidR="00DE2FF3" w:rsidRDefault="00084928">
    <w:pPr>
      <w:pStyle w:val="BodyText"/>
      <w:spacing w:line="14" w:lineRule="auto"/>
      <w:rPr>
        <w:sz w:val="20"/>
      </w:rPr>
    </w:pPr>
    <w:r>
      <w:rPr>
        <w:noProof/>
        <w:sz w:val="20"/>
      </w:rPr>
      <mc:AlternateContent>
        <mc:Choice Requires="wps">
          <w:drawing>
            <wp:anchor distT="0" distB="0" distL="0" distR="0" simplePos="0" relativeHeight="487328768" behindDoc="1" locked="0" layoutInCell="1" allowOverlap="1" wp14:anchorId="5CF60E53" wp14:editId="5CF60E54">
              <wp:simplePos x="0" y="0"/>
              <wp:positionH relativeFrom="page">
                <wp:posOffset>6156197</wp:posOffset>
              </wp:positionH>
              <wp:positionV relativeFrom="page">
                <wp:posOffset>9245125</wp:posOffset>
              </wp:positionV>
              <wp:extent cx="7143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5CF60E58" w14:textId="77777777" w:rsidR="00DE2FF3" w:rsidRDefault="0008492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5CF60E53" id="_x0000_t202" coordsize="21600,21600" o:spt="202" path="m,l,21600r21600,l21600,xe">
              <v:stroke joinstyle="miter"/>
              <v:path gradientshapeok="t" o:connecttype="rect"/>
            </v:shapetype>
            <v:shape id="Textbox 5" o:spid="_x0000_s1029" type="#_x0000_t202" style="position:absolute;margin-left:484.75pt;margin-top:727.95pt;width:56.25pt;height:15.3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5CF60E58" w14:textId="77777777" w:rsidR="00DE2FF3" w:rsidRDefault="00084928">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C1EE" w14:textId="77777777" w:rsidR="00084928" w:rsidRDefault="00084928">
      <w:r>
        <w:separator/>
      </w:r>
    </w:p>
  </w:footnote>
  <w:footnote w:type="continuationSeparator" w:id="0">
    <w:p w14:paraId="3FD453FD" w14:textId="77777777" w:rsidR="00084928" w:rsidRDefault="0008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0E49" w14:textId="77777777" w:rsidR="00DE2FF3" w:rsidRDefault="00084928">
    <w:pPr>
      <w:pStyle w:val="BodyText"/>
      <w:spacing w:line="14" w:lineRule="auto"/>
      <w:rPr>
        <w:sz w:val="20"/>
      </w:rPr>
    </w:pPr>
    <w:r>
      <w:rPr>
        <w:noProof/>
        <w:sz w:val="20"/>
      </w:rPr>
      <mc:AlternateContent>
        <mc:Choice Requires="wps">
          <w:drawing>
            <wp:anchor distT="0" distB="0" distL="0" distR="0" simplePos="0" relativeHeight="487327232" behindDoc="1" locked="0" layoutInCell="1" allowOverlap="1" wp14:anchorId="5CF60E4D" wp14:editId="5CF60E4E">
              <wp:simplePos x="0" y="0"/>
              <wp:positionH relativeFrom="page">
                <wp:posOffset>901700</wp:posOffset>
              </wp:positionH>
              <wp:positionV relativeFrom="page">
                <wp:posOffset>450426</wp:posOffset>
              </wp:positionV>
              <wp:extent cx="151828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369570"/>
                      </a:xfrm>
                      <a:prstGeom prst="rect">
                        <a:avLst/>
                      </a:prstGeom>
                    </wps:spPr>
                    <wps:txbx>
                      <w:txbxContent>
                        <w:p w14:paraId="5CF60E55" w14:textId="77777777" w:rsidR="00DE2FF3" w:rsidRDefault="00084928">
                          <w:pPr>
                            <w:pStyle w:val="BodyText"/>
                            <w:spacing w:before="10"/>
                            <w:ind w:left="20"/>
                          </w:pPr>
                          <w:r>
                            <w:t>The</w:t>
                          </w:r>
                          <w:r>
                            <w:rPr>
                              <w:spacing w:val="-15"/>
                            </w:rPr>
                            <w:t xml:space="preserve"> </w:t>
                          </w:r>
                          <w:r>
                            <w:t>Arbors</w:t>
                          </w:r>
                          <w:r>
                            <w:rPr>
                              <w:spacing w:val="-13"/>
                            </w:rPr>
                            <w:t xml:space="preserve"> </w:t>
                          </w:r>
                          <w:r>
                            <w:t>at</w:t>
                          </w:r>
                          <w:r>
                            <w:rPr>
                              <w:spacing w:val="-14"/>
                            </w:rPr>
                            <w:t xml:space="preserve"> </w:t>
                          </w:r>
                          <w:r>
                            <w:t>Stoneham July 26, 2024</w:t>
                          </w:r>
                        </w:p>
                      </w:txbxContent>
                    </wps:txbx>
                    <wps:bodyPr wrap="square" lIns="0" tIns="0" rIns="0" bIns="0" rtlCol="0">
                      <a:noAutofit/>
                    </wps:bodyPr>
                  </wps:wsp>
                </a:graphicData>
              </a:graphic>
            </wp:anchor>
          </w:drawing>
        </mc:Choice>
        <mc:Fallback>
          <w:pict>
            <v:shapetype w14:anchorId="5CF60E4D" id="_x0000_t202" coordsize="21600,21600" o:spt="202" path="m,l,21600r21600,l21600,xe">
              <v:stroke joinstyle="miter"/>
              <v:path gradientshapeok="t" o:connecttype="rect"/>
            </v:shapetype>
            <v:shape id="Textbox 2" o:spid="_x0000_s1026" type="#_x0000_t202" style="position:absolute;margin-left:71pt;margin-top:35.45pt;width:119.55pt;height:29.1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" filled="f" stroked="f">
              <v:textbox inset="0,0,0,0">
                <w:txbxContent>
                  <w:p w14:paraId="5CF60E55" w14:textId="77777777" w:rsidR="00DE2FF3" w:rsidRDefault="00084928">
                    <w:pPr>
                      <w:pStyle w:val="BodyText"/>
                      <w:spacing w:before="10"/>
                      <w:ind w:left="20"/>
                    </w:pPr>
                    <w:r>
                      <w:t>The</w:t>
                    </w:r>
                    <w:r>
                      <w:rPr>
                        <w:spacing w:val="-15"/>
                      </w:rPr>
                      <w:t xml:space="preserve"> </w:t>
                    </w:r>
                    <w:r>
                      <w:t>Arbors</w:t>
                    </w:r>
                    <w:r>
                      <w:rPr>
                        <w:spacing w:val="-13"/>
                      </w:rPr>
                      <w:t xml:space="preserve"> </w:t>
                    </w:r>
                    <w:r>
                      <w:t>at</w:t>
                    </w:r>
                    <w:r>
                      <w:rPr>
                        <w:spacing w:val="-14"/>
                      </w:rPr>
                      <w:t xml:space="preserve"> </w:t>
                    </w:r>
                    <w:r>
                      <w:t>Stoneham July 26, 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0E4B" w14:textId="77777777" w:rsidR="00DE2FF3" w:rsidRDefault="00084928">
    <w:pPr>
      <w:pStyle w:val="BodyText"/>
      <w:spacing w:line="14" w:lineRule="auto"/>
      <w:rPr>
        <w:sz w:val="20"/>
      </w:rPr>
    </w:pPr>
    <w:r>
      <w:rPr>
        <w:noProof/>
        <w:sz w:val="20"/>
      </w:rPr>
      <mc:AlternateContent>
        <mc:Choice Requires="wps">
          <w:drawing>
            <wp:anchor distT="0" distB="0" distL="0" distR="0" simplePos="0" relativeHeight="487328256" behindDoc="1" locked="0" layoutInCell="1" allowOverlap="1" wp14:anchorId="5CF60E51" wp14:editId="5CF60E52">
              <wp:simplePos x="0" y="0"/>
              <wp:positionH relativeFrom="page">
                <wp:posOffset>902004</wp:posOffset>
              </wp:positionH>
              <wp:positionV relativeFrom="page">
                <wp:posOffset>450426</wp:posOffset>
              </wp:positionV>
              <wp:extent cx="1518285"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285" cy="369570"/>
                      </a:xfrm>
                      <a:prstGeom prst="rect">
                        <a:avLst/>
                      </a:prstGeom>
                    </wps:spPr>
                    <wps:txbx>
                      <w:txbxContent>
                        <w:p w14:paraId="5CF60E57" w14:textId="77777777" w:rsidR="00DE2FF3" w:rsidRDefault="00084928">
                          <w:pPr>
                            <w:pStyle w:val="BodyText"/>
                            <w:spacing w:before="10"/>
                            <w:ind w:left="20"/>
                          </w:pPr>
                          <w:r>
                            <w:t>The</w:t>
                          </w:r>
                          <w:r>
                            <w:rPr>
                              <w:spacing w:val="-15"/>
                            </w:rPr>
                            <w:t xml:space="preserve"> </w:t>
                          </w:r>
                          <w:r>
                            <w:t>Arbors</w:t>
                          </w:r>
                          <w:r>
                            <w:rPr>
                              <w:spacing w:val="-13"/>
                            </w:rPr>
                            <w:t xml:space="preserve"> </w:t>
                          </w:r>
                          <w:r>
                            <w:t>at</w:t>
                          </w:r>
                          <w:r>
                            <w:rPr>
                              <w:spacing w:val="-14"/>
                            </w:rPr>
                            <w:t xml:space="preserve"> </w:t>
                          </w:r>
                          <w:r>
                            <w:t>Stoneham July 26, 2024</w:t>
                          </w:r>
                        </w:p>
                      </w:txbxContent>
                    </wps:txbx>
                    <wps:bodyPr wrap="square" lIns="0" tIns="0" rIns="0" bIns="0" rtlCol="0">
                      <a:noAutofit/>
                    </wps:bodyPr>
                  </wps:wsp>
                </a:graphicData>
              </a:graphic>
            </wp:anchor>
          </w:drawing>
        </mc:Choice>
        <mc:Fallback>
          <w:pict>
            <v:shapetype w14:anchorId="5CF60E51" id="_x0000_t202" coordsize="21600,21600" o:spt="202" path="m,l,21600r21600,l21600,xe">
              <v:stroke joinstyle="miter"/>
              <v:path gradientshapeok="t" o:connecttype="rect"/>
            </v:shapetype>
            <v:shape id="Textbox 4" o:spid="_x0000_s1028" type="#_x0000_t202" style="position:absolute;margin-left:71pt;margin-top:35.45pt;width:119.55pt;height:29.1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" filled="f" stroked="f">
              <v:textbox inset="0,0,0,0">
                <w:txbxContent>
                  <w:p w14:paraId="5CF60E57" w14:textId="77777777" w:rsidR="00DE2FF3" w:rsidRDefault="00084928">
                    <w:pPr>
                      <w:pStyle w:val="BodyText"/>
                      <w:spacing w:before="10"/>
                      <w:ind w:left="20"/>
                    </w:pPr>
                    <w:r>
                      <w:t>The</w:t>
                    </w:r>
                    <w:r>
                      <w:rPr>
                        <w:spacing w:val="-15"/>
                      </w:rPr>
                      <w:t xml:space="preserve"> </w:t>
                    </w:r>
                    <w:r>
                      <w:t>Arbors</w:t>
                    </w:r>
                    <w:r>
                      <w:rPr>
                        <w:spacing w:val="-13"/>
                      </w:rPr>
                      <w:t xml:space="preserve"> </w:t>
                    </w:r>
                    <w:r>
                      <w:t>at</w:t>
                    </w:r>
                    <w:r>
                      <w:rPr>
                        <w:spacing w:val="-14"/>
                      </w:rPr>
                      <w:t xml:space="preserve"> </w:t>
                    </w:r>
                    <w:r>
                      <w:t>Stoneham July 26,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C34"/>
    <w:multiLevelType w:val="hybridMultilevel"/>
    <w:tmpl w:val="C6CAE6E0"/>
    <w:lvl w:ilvl="0" w:tplc="E66E968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BCF040">
      <w:numFmt w:val="bullet"/>
      <w:lvlText w:val="•"/>
      <w:lvlJc w:val="left"/>
      <w:pPr>
        <w:ind w:left="1584" w:hanging="360"/>
      </w:pPr>
      <w:rPr>
        <w:rFonts w:hint="default"/>
        <w:lang w:val="en-US" w:eastAsia="en-US" w:bidi="ar-SA"/>
      </w:rPr>
    </w:lvl>
    <w:lvl w:ilvl="2" w:tplc="850E0108">
      <w:numFmt w:val="bullet"/>
      <w:lvlText w:val="•"/>
      <w:lvlJc w:val="left"/>
      <w:pPr>
        <w:ind w:left="2448" w:hanging="360"/>
      </w:pPr>
      <w:rPr>
        <w:rFonts w:hint="default"/>
        <w:lang w:val="en-US" w:eastAsia="en-US" w:bidi="ar-SA"/>
      </w:rPr>
    </w:lvl>
    <w:lvl w:ilvl="3" w:tplc="F78E9D34">
      <w:numFmt w:val="bullet"/>
      <w:lvlText w:val="•"/>
      <w:lvlJc w:val="left"/>
      <w:pPr>
        <w:ind w:left="3312" w:hanging="360"/>
      </w:pPr>
      <w:rPr>
        <w:rFonts w:hint="default"/>
        <w:lang w:val="en-US" w:eastAsia="en-US" w:bidi="ar-SA"/>
      </w:rPr>
    </w:lvl>
    <w:lvl w:ilvl="4" w:tplc="53FAEDDC">
      <w:numFmt w:val="bullet"/>
      <w:lvlText w:val="•"/>
      <w:lvlJc w:val="left"/>
      <w:pPr>
        <w:ind w:left="4176" w:hanging="360"/>
      </w:pPr>
      <w:rPr>
        <w:rFonts w:hint="default"/>
        <w:lang w:val="en-US" w:eastAsia="en-US" w:bidi="ar-SA"/>
      </w:rPr>
    </w:lvl>
    <w:lvl w:ilvl="5" w:tplc="9BB04724">
      <w:numFmt w:val="bullet"/>
      <w:lvlText w:val="•"/>
      <w:lvlJc w:val="left"/>
      <w:pPr>
        <w:ind w:left="5040" w:hanging="360"/>
      </w:pPr>
      <w:rPr>
        <w:rFonts w:hint="default"/>
        <w:lang w:val="en-US" w:eastAsia="en-US" w:bidi="ar-SA"/>
      </w:rPr>
    </w:lvl>
    <w:lvl w:ilvl="6" w:tplc="A32A2520">
      <w:numFmt w:val="bullet"/>
      <w:lvlText w:val="•"/>
      <w:lvlJc w:val="left"/>
      <w:pPr>
        <w:ind w:left="5904" w:hanging="360"/>
      </w:pPr>
      <w:rPr>
        <w:rFonts w:hint="default"/>
        <w:lang w:val="en-US" w:eastAsia="en-US" w:bidi="ar-SA"/>
      </w:rPr>
    </w:lvl>
    <w:lvl w:ilvl="7" w:tplc="7FE4E494">
      <w:numFmt w:val="bullet"/>
      <w:lvlText w:val="•"/>
      <w:lvlJc w:val="left"/>
      <w:pPr>
        <w:ind w:left="6768" w:hanging="360"/>
      </w:pPr>
      <w:rPr>
        <w:rFonts w:hint="default"/>
        <w:lang w:val="en-US" w:eastAsia="en-US" w:bidi="ar-SA"/>
      </w:rPr>
    </w:lvl>
    <w:lvl w:ilvl="8" w:tplc="8578AF1E">
      <w:numFmt w:val="bullet"/>
      <w:lvlText w:val="•"/>
      <w:lvlJc w:val="left"/>
      <w:pPr>
        <w:ind w:left="7632" w:hanging="360"/>
      </w:pPr>
      <w:rPr>
        <w:rFonts w:hint="default"/>
        <w:lang w:val="en-US" w:eastAsia="en-US" w:bidi="ar-SA"/>
      </w:rPr>
    </w:lvl>
  </w:abstractNum>
  <w:abstractNum w:abstractNumId="1" w15:restartNumberingAfterBreak="0">
    <w:nsid w:val="226B28DE"/>
    <w:multiLevelType w:val="hybridMultilevel"/>
    <w:tmpl w:val="24F67B82"/>
    <w:lvl w:ilvl="0" w:tplc="BFF4AAA0">
      <w:start w:val="1"/>
      <w:numFmt w:val="upperRoman"/>
      <w:lvlText w:val="%1."/>
      <w:lvlJc w:val="left"/>
      <w:pPr>
        <w:ind w:left="631" w:hanging="272"/>
        <w:jc w:val="righ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37B801B0">
      <w:start w:val="1"/>
      <w:numFmt w:val="upperLetter"/>
      <w:lvlText w:val="%2."/>
      <w:lvlJc w:val="left"/>
      <w:pPr>
        <w:ind w:left="36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22A683A6">
      <w:numFmt w:val="bullet"/>
      <w:lvlText w:val=""/>
      <w:lvlJc w:val="left"/>
      <w:pPr>
        <w:ind w:left="936" w:hanging="360"/>
      </w:pPr>
      <w:rPr>
        <w:rFonts w:ascii="Symbol" w:eastAsia="Symbol" w:hAnsi="Symbol" w:cs="Symbol" w:hint="default"/>
        <w:spacing w:val="0"/>
        <w:w w:val="100"/>
        <w:lang w:val="en-US" w:eastAsia="en-US" w:bidi="ar-SA"/>
      </w:rPr>
    </w:lvl>
    <w:lvl w:ilvl="3" w:tplc="EDCE80FC">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DD92CC4A">
      <w:numFmt w:val="bullet"/>
      <w:lvlText w:val="•"/>
      <w:lvlJc w:val="left"/>
      <w:pPr>
        <w:ind w:left="1300" w:hanging="360"/>
      </w:pPr>
      <w:rPr>
        <w:rFonts w:hint="default"/>
        <w:lang w:val="en-US" w:eastAsia="en-US" w:bidi="ar-SA"/>
      </w:rPr>
    </w:lvl>
    <w:lvl w:ilvl="5" w:tplc="C50630D4">
      <w:numFmt w:val="bullet"/>
      <w:lvlText w:val="•"/>
      <w:lvlJc w:val="left"/>
      <w:pPr>
        <w:ind w:left="2643" w:hanging="360"/>
      </w:pPr>
      <w:rPr>
        <w:rFonts w:hint="default"/>
        <w:lang w:val="en-US" w:eastAsia="en-US" w:bidi="ar-SA"/>
      </w:rPr>
    </w:lvl>
    <w:lvl w:ilvl="6" w:tplc="A1081CEC">
      <w:numFmt w:val="bullet"/>
      <w:lvlText w:val="•"/>
      <w:lvlJc w:val="left"/>
      <w:pPr>
        <w:ind w:left="3986" w:hanging="360"/>
      </w:pPr>
      <w:rPr>
        <w:rFonts w:hint="default"/>
        <w:lang w:val="en-US" w:eastAsia="en-US" w:bidi="ar-SA"/>
      </w:rPr>
    </w:lvl>
    <w:lvl w:ilvl="7" w:tplc="0F2668EA">
      <w:numFmt w:val="bullet"/>
      <w:lvlText w:val="•"/>
      <w:lvlJc w:val="left"/>
      <w:pPr>
        <w:ind w:left="5330" w:hanging="360"/>
      </w:pPr>
      <w:rPr>
        <w:rFonts w:hint="default"/>
        <w:lang w:val="en-US" w:eastAsia="en-US" w:bidi="ar-SA"/>
      </w:rPr>
    </w:lvl>
    <w:lvl w:ilvl="8" w:tplc="34F2B850">
      <w:numFmt w:val="bullet"/>
      <w:lvlText w:val="•"/>
      <w:lvlJc w:val="left"/>
      <w:pPr>
        <w:ind w:left="6673" w:hanging="360"/>
      </w:pPr>
      <w:rPr>
        <w:rFonts w:hint="default"/>
        <w:lang w:val="en-US" w:eastAsia="en-US" w:bidi="ar-SA"/>
      </w:rPr>
    </w:lvl>
  </w:abstractNum>
  <w:abstractNum w:abstractNumId="2" w15:restartNumberingAfterBreak="0">
    <w:nsid w:val="3A713827"/>
    <w:multiLevelType w:val="hybridMultilevel"/>
    <w:tmpl w:val="C73256FE"/>
    <w:lvl w:ilvl="0" w:tplc="EA36DF36">
      <w:numFmt w:val="bullet"/>
      <w:lvlText w:val="-"/>
      <w:lvlJc w:val="left"/>
      <w:pPr>
        <w:ind w:left="366" w:hanging="260"/>
      </w:pPr>
      <w:rPr>
        <w:rFonts w:ascii="Times New Roman" w:eastAsia="Times New Roman" w:hAnsi="Times New Roman" w:cs="Times New Roman" w:hint="default"/>
        <w:b/>
        <w:bCs/>
        <w:i w:val="0"/>
        <w:iCs w:val="0"/>
        <w:spacing w:val="0"/>
        <w:w w:val="100"/>
        <w:sz w:val="24"/>
        <w:szCs w:val="24"/>
        <w:lang w:val="en-US" w:eastAsia="en-US" w:bidi="ar-SA"/>
      </w:rPr>
    </w:lvl>
    <w:lvl w:ilvl="1" w:tplc="BCF4782E">
      <w:numFmt w:val="bullet"/>
      <w:lvlText w:val="•"/>
      <w:lvlJc w:val="left"/>
      <w:pPr>
        <w:ind w:left="703" w:hanging="260"/>
      </w:pPr>
      <w:rPr>
        <w:rFonts w:hint="default"/>
        <w:lang w:val="en-US" w:eastAsia="en-US" w:bidi="ar-SA"/>
      </w:rPr>
    </w:lvl>
    <w:lvl w:ilvl="2" w:tplc="1D9C3D7A">
      <w:numFmt w:val="bullet"/>
      <w:lvlText w:val="•"/>
      <w:lvlJc w:val="left"/>
      <w:pPr>
        <w:ind w:left="1046" w:hanging="260"/>
      </w:pPr>
      <w:rPr>
        <w:rFonts w:hint="default"/>
        <w:lang w:val="en-US" w:eastAsia="en-US" w:bidi="ar-SA"/>
      </w:rPr>
    </w:lvl>
    <w:lvl w:ilvl="3" w:tplc="DE2A928A">
      <w:numFmt w:val="bullet"/>
      <w:lvlText w:val="•"/>
      <w:lvlJc w:val="left"/>
      <w:pPr>
        <w:ind w:left="1389" w:hanging="260"/>
      </w:pPr>
      <w:rPr>
        <w:rFonts w:hint="default"/>
        <w:lang w:val="en-US" w:eastAsia="en-US" w:bidi="ar-SA"/>
      </w:rPr>
    </w:lvl>
    <w:lvl w:ilvl="4" w:tplc="3D100ABC">
      <w:numFmt w:val="bullet"/>
      <w:lvlText w:val="•"/>
      <w:lvlJc w:val="left"/>
      <w:pPr>
        <w:ind w:left="1733" w:hanging="260"/>
      </w:pPr>
      <w:rPr>
        <w:rFonts w:hint="default"/>
        <w:lang w:val="en-US" w:eastAsia="en-US" w:bidi="ar-SA"/>
      </w:rPr>
    </w:lvl>
    <w:lvl w:ilvl="5" w:tplc="178845EA">
      <w:numFmt w:val="bullet"/>
      <w:lvlText w:val="•"/>
      <w:lvlJc w:val="left"/>
      <w:pPr>
        <w:ind w:left="2076" w:hanging="260"/>
      </w:pPr>
      <w:rPr>
        <w:rFonts w:hint="default"/>
        <w:lang w:val="en-US" w:eastAsia="en-US" w:bidi="ar-SA"/>
      </w:rPr>
    </w:lvl>
    <w:lvl w:ilvl="6" w:tplc="A6AA4A2A">
      <w:numFmt w:val="bullet"/>
      <w:lvlText w:val="•"/>
      <w:lvlJc w:val="left"/>
      <w:pPr>
        <w:ind w:left="2419" w:hanging="260"/>
      </w:pPr>
      <w:rPr>
        <w:rFonts w:hint="default"/>
        <w:lang w:val="en-US" w:eastAsia="en-US" w:bidi="ar-SA"/>
      </w:rPr>
    </w:lvl>
    <w:lvl w:ilvl="7" w:tplc="B11A9DB0">
      <w:numFmt w:val="bullet"/>
      <w:lvlText w:val="•"/>
      <w:lvlJc w:val="left"/>
      <w:pPr>
        <w:ind w:left="2763" w:hanging="260"/>
      </w:pPr>
      <w:rPr>
        <w:rFonts w:hint="default"/>
        <w:lang w:val="en-US" w:eastAsia="en-US" w:bidi="ar-SA"/>
      </w:rPr>
    </w:lvl>
    <w:lvl w:ilvl="8" w:tplc="DB7CC626">
      <w:numFmt w:val="bullet"/>
      <w:lvlText w:val="•"/>
      <w:lvlJc w:val="left"/>
      <w:pPr>
        <w:ind w:left="3106" w:hanging="260"/>
      </w:pPr>
      <w:rPr>
        <w:rFonts w:hint="default"/>
        <w:lang w:val="en-US" w:eastAsia="en-US" w:bidi="ar-SA"/>
      </w:rPr>
    </w:lvl>
  </w:abstractNum>
  <w:abstractNum w:abstractNumId="3" w15:restartNumberingAfterBreak="0">
    <w:nsid w:val="5C613816"/>
    <w:multiLevelType w:val="hybridMultilevel"/>
    <w:tmpl w:val="C60404DC"/>
    <w:lvl w:ilvl="0" w:tplc="B6BA890A">
      <w:numFmt w:val="bullet"/>
      <w:lvlText w:val="-"/>
      <w:lvlJc w:val="left"/>
      <w:pPr>
        <w:ind w:left="407" w:hanging="320"/>
      </w:pPr>
      <w:rPr>
        <w:rFonts w:ascii="Times New Roman" w:eastAsia="Times New Roman" w:hAnsi="Times New Roman" w:cs="Times New Roman" w:hint="default"/>
        <w:b/>
        <w:bCs/>
        <w:i w:val="0"/>
        <w:iCs w:val="0"/>
        <w:spacing w:val="0"/>
        <w:w w:val="100"/>
        <w:sz w:val="24"/>
        <w:szCs w:val="24"/>
        <w:lang w:val="en-US" w:eastAsia="en-US" w:bidi="ar-SA"/>
      </w:rPr>
    </w:lvl>
    <w:lvl w:ilvl="1" w:tplc="CBA86000">
      <w:numFmt w:val="bullet"/>
      <w:lvlText w:val="•"/>
      <w:lvlJc w:val="left"/>
      <w:pPr>
        <w:ind w:left="739" w:hanging="320"/>
      </w:pPr>
      <w:rPr>
        <w:rFonts w:hint="default"/>
        <w:lang w:val="en-US" w:eastAsia="en-US" w:bidi="ar-SA"/>
      </w:rPr>
    </w:lvl>
    <w:lvl w:ilvl="2" w:tplc="61CADF16">
      <w:numFmt w:val="bullet"/>
      <w:lvlText w:val="•"/>
      <w:lvlJc w:val="left"/>
      <w:pPr>
        <w:ind w:left="1078" w:hanging="320"/>
      </w:pPr>
      <w:rPr>
        <w:rFonts w:hint="default"/>
        <w:lang w:val="en-US" w:eastAsia="en-US" w:bidi="ar-SA"/>
      </w:rPr>
    </w:lvl>
    <w:lvl w:ilvl="3" w:tplc="05BC393E">
      <w:numFmt w:val="bullet"/>
      <w:lvlText w:val="•"/>
      <w:lvlJc w:val="left"/>
      <w:pPr>
        <w:ind w:left="1417" w:hanging="320"/>
      </w:pPr>
      <w:rPr>
        <w:rFonts w:hint="default"/>
        <w:lang w:val="en-US" w:eastAsia="en-US" w:bidi="ar-SA"/>
      </w:rPr>
    </w:lvl>
    <w:lvl w:ilvl="4" w:tplc="51DCE29C">
      <w:numFmt w:val="bullet"/>
      <w:lvlText w:val="•"/>
      <w:lvlJc w:val="left"/>
      <w:pPr>
        <w:ind w:left="1757" w:hanging="320"/>
      </w:pPr>
      <w:rPr>
        <w:rFonts w:hint="default"/>
        <w:lang w:val="en-US" w:eastAsia="en-US" w:bidi="ar-SA"/>
      </w:rPr>
    </w:lvl>
    <w:lvl w:ilvl="5" w:tplc="FB347E1E">
      <w:numFmt w:val="bullet"/>
      <w:lvlText w:val="•"/>
      <w:lvlJc w:val="left"/>
      <w:pPr>
        <w:ind w:left="2096" w:hanging="320"/>
      </w:pPr>
      <w:rPr>
        <w:rFonts w:hint="default"/>
        <w:lang w:val="en-US" w:eastAsia="en-US" w:bidi="ar-SA"/>
      </w:rPr>
    </w:lvl>
    <w:lvl w:ilvl="6" w:tplc="B83C6E48">
      <w:numFmt w:val="bullet"/>
      <w:lvlText w:val="•"/>
      <w:lvlJc w:val="left"/>
      <w:pPr>
        <w:ind w:left="2435" w:hanging="320"/>
      </w:pPr>
      <w:rPr>
        <w:rFonts w:hint="default"/>
        <w:lang w:val="en-US" w:eastAsia="en-US" w:bidi="ar-SA"/>
      </w:rPr>
    </w:lvl>
    <w:lvl w:ilvl="7" w:tplc="2054861E">
      <w:numFmt w:val="bullet"/>
      <w:lvlText w:val="•"/>
      <w:lvlJc w:val="left"/>
      <w:pPr>
        <w:ind w:left="2775" w:hanging="320"/>
      </w:pPr>
      <w:rPr>
        <w:rFonts w:hint="default"/>
        <w:lang w:val="en-US" w:eastAsia="en-US" w:bidi="ar-SA"/>
      </w:rPr>
    </w:lvl>
    <w:lvl w:ilvl="8" w:tplc="A0B4BECE">
      <w:numFmt w:val="bullet"/>
      <w:lvlText w:val="•"/>
      <w:lvlJc w:val="left"/>
      <w:pPr>
        <w:ind w:left="3114" w:hanging="320"/>
      </w:pPr>
      <w:rPr>
        <w:rFonts w:hint="default"/>
        <w:lang w:val="en-US" w:eastAsia="en-US" w:bidi="ar-SA"/>
      </w:rPr>
    </w:lvl>
  </w:abstractNum>
  <w:abstractNum w:abstractNumId="4" w15:restartNumberingAfterBreak="0">
    <w:nsid w:val="66615CC4"/>
    <w:multiLevelType w:val="hybridMultilevel"/>
    <w:tmpl w:val="AEA8F520"/>
    <w:lvl w:ilvl="0" w:tplc="5B1489D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246098">
      <w:numFmt w:val="bullet"/>
      <w:lvlText w:val="•"/>
      <w:lvlJc w:val="left"/>
      <w:pPr>
        <w:ind w:left="1584" w:hanging="360"/>
      </w:pPr>
      <w:rPr>
        <w:rFonts w:hint="default"/>
        <w:lang w:val="en-US" w:eastAsia="en-US" w:bidi="ar-SA"/>
      </w:rPr>
    </w:lvl>
    <w:lvl w:ilvl="2" w:tplc="009488DA">
      <w:numFmt w:val="bullet"/>
      <w:lvlText w:val="•"/>
      <w:lvlJc w:val="left"/>
      <w:pPr>
        <w:ind w:left="2448" w:hanging="360"/>
      </w:pPr>
      <w:rPr>
        <w:rFonts w:hint="default"/>
        <w:lang w:val="en-US" w:eastAsia="en-US" w:bidi="ar-SA"/>
      </w:rPr>
    </w:lvl>
    <w:lvl w:ilvl="3" w:tplc="9EC0BE30">
      <w:numFmt w:val="bullet"/>
      <w:lvlText w:val="•"/>
      <w:lvlJc w:val="left"/>
      <w:pPr>
        <w:ind w:left="3312" w:hanging="360"/>
      </w:pPr>
      <w:rPr>
        <w:rFonts w:hint="default"/>
        <w:lang w:val="en-US" w:eastAsia="en-US" w:bidi="ar-SA"/>
      </w:rPr>
    </w:lvl>
    <w:lvl w:ilvl="4" w:tplc="C626326A">
      <w:numFmt w:val="bullet"/>
      <w:lvlText w:val="•"/>
      <w:lvlJc w:val="left"/>
      <w:pPr>
        <w:ind w:left="4176" w:hanging="360"/>
      </w:pPr>
      <w:rPr>
        <w:rFonts w:hint="default"/>
        <w:lang w:val="en-US" w:eastAsia="en-US" w:bidi="ar-SA"/>
      </w:rPr>
    </w:lvl>
    <w:lvl w:ilvl="5" w:tplc="6C42A5E2">
      <w:numFmt w:val="bullet"/>
      <w:lvlText w:val="•"/>
      <w:lvlJc w:val="left"/>
      <w:pPr>
        <w:ind w:left="5040" w:hanging="360"/>
      </w:pPr>
      <w:rPr>
        <w:rFonts w:hint="default"/>
        <w:lang w:val="en-US" w:eastAsia="en-US" w:bidi="ar-SA"/>
      </w:rPr>
    </w:lvl>
    <w:lvl w:ilvl="6" w:tplc="7B140E1A">
      <w:numFmt w:val="bullet"/>
      <w:lvlText w:val="•"/>
      <w:lvlJc w:val="left"/>
      <w:pPr>
        <w:ind w:left="5904" w:hanging="360"/>
      </w:pPr>
      <w:rPr>
        <w:rFonts w:hint="default"/>
        <w:lang w:val="en-US" w:eastAsia="en-US" w:bidi="ar-SA"/>
      </w:rPr>
    </w:lvl>
    <w:lvl w:ilvl="7" w:tplc="601695CA">
      <w:numFmt w:val="bullet"/>
      <w:lvlText w:val="•"/>
      <w:lvlJc w:val="left"/>
      <w:pPr>
        <w:ind w:left="6768" w:hanging="360"/>
      </w:pPr>
      <w:rPr>
        <w:rFonts w:hint="default"/>
        <w:lang w:val="en-US" w:eastAsia="en-US" w:bidi="ar-SA"/>
      </w:rPr>
    </w:lvl>
    <w:lvl w:ilvl="8" w:tplc="F836ECFC">
      <w:numFmt w:val="bullet"/>
      <w:lvlText w:val="•"/>
      <w:lvlJc w:val="left"/>
      <w:pPr>
        <w:ind w:left="7632" w:hanging="360"/>
      </w:pPr>
      <w:rPr>
        <w:rFonts w:hint="default"/>
        <w:lang w:val="en-US" w:eastAsia="en-US" w:bidi="ar-SA"/>
      </w:rPr>
    </w:lvl>
  </w:abstractNum>
  <w:num w:numId="1" w16cid:durableId="761298248">
    <w:abstractNumId w:val="4"/>
  </w:num>
  <w:num w:numId="2" w16cid:durableId="53549017">
    <w:abstractNumId w:val="0"/>
  </w:num>
  <w:num w:numId="3" w16cid:durableId="2142768516">
    <w:abstractNumId w:val="2"/>
  </w:num>
  <w:num w:numId="4" w16cid:durableId="459760343">
    <w:abstractNumId w:val="3"/>
  </w:num>
  <w:num w:numId="5" w16cid:durableId="69292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2FF3"/>
    <w:rsid w:val="00084928"/>
    <w:rsid w:val="003D315B"/>
    <w:rsid w:val="00781DCA"/>
    <w:rsid w:val="00DE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0D1E"/>
  <w15:docId w15:val="{1273A44C-0B0B-4506-984D-8DA385FA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hyperlink" Target="mailto:thomas.j.thompson@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Smith, Kate (ELD)</cp:lastModifiedBy>
  <cp:revision>2</cp:revision>
  <dcterms:created xsi:type="dcterms:W3CDTF">2026-04-07T19:10:00Z</dcterms:created>
  <dcterms:modified xsi:type="dcterms:W3CDTF">2026-04-07T19:34:00Z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