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7B4E" w14:textId="77777777" w:rsidR="00C51E73" w:rsidRDefault="003716B6">
      <w:pPr>
        <w:spacing w:before="129"/>
        <w:ind w:left="2435" w:right="2364"/>
        <w:jc w:val="center"/>
        <w:rPr>
          <w:sz w:val="24"/>
        </w:rPr>
      </w:pPr>
      <w:r>
        <w:rPr>
          <w:noProof/>
          <w:sz w:val="24"/>
        </w:rPr>
        <w:drawing>
          <wp:anchor distT="0" distB="0" distL="0" distR="0" simplePos="0" relativeHeight="15728640" behindDoc="0" locked="0" layoutInCell="1" allowOverlap="1" wp14:anchorId="19B07C3C" wp14:editId="3E6CF52E">
            <wp:simplePos x="0" y="0"/>
            <wp:positionH relativeFrom="page">
              <wp:posOffset>932692</wp:posOffset>
            </wp:positionH>
            <wp:positionV relativeFrom="paragraph">
              <wp:posOffset>-2031</wp:posOffset>
            </wp:positionV>
            <wp:extent cx="1091422" cy="1280159"/>
            <wp:effectExtent l="0" t="0" r="0" b="0"/>
            <wp:wrapNone/>
            <wp:docPr id="1" name="Image 1" descr="State Seal of the Commonwealth of Massachusetts &#10;A blue and yellow emblem with a shield and a swor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10;"/>
                    <pic:cNvPicPr/>
                  </pic:nvPicPr>
                  <pic:blipFill>
                    <a:blip r:embed="rId5" cstate="print"/>
                    <a:stretch>
                      <a:fillRect/>
                    </a:stretch>
                  </pic:blipFill>
                  <pic:spPr>
                    <a:xfrm>
                      <a:off x="0" y="0"/>
                      <a:ext cx="1091422" cy="1280159"/>
                    </a:xfrm>
                    <a:prstGeom prst="rect">
                      <a:avLst/>
                    </a:prstGeom>
                  </pic:spPr>
                </pic:pic>
              </a:graphicData>
            </a:graphic>
          </wp:anchor>
        </w:drawing>
      </w:r>
      <w:r>
        <w:rPr>
          <w:color w:val="1F487C"/>
          <w:sz w:val="28"/>
        </w:rPr>
        <w:t>EXECUTIVE</w:t>
      </w:r>
      <w:r>
        <w:rPr>
          <w:color w:val="1F487C"/>
          <w:spacing w:val="-11"/>
          <w:sz w:val="28"/>
        </w:rPr>
        <w:t xml:space="preserve"> </w:t>
      </w:r>
      <w:r>
        <w:rPr>
          <w:color w:val="1F487C"/>
          <w:sz w:val="28"/>
        </w:rPr>
        <w:t>OFFICE</w:t>
      </w:r>
      <w:r>
        <w:rPr>
          <w:color w:val="1F487C"/>
          <w:spacing w:val="-8"/>
          <w:sz w:val="28"/>
        </w:rPr>
        <w:t xml:space="preserve"> </w:t>
      </w:r>
      <w:r>
        <w:rPr>
          <w:color w:val="1F487C"/>
          <w:sz w:val="28"/>
        </w:rPr>
        <w:t>OF</w:t>
      </w:r>
      <w:r>
        <w:rPr>
          <w:color w:val="1F487C"/>
          <w:spacing w:val="-11"/>
          <w:sz w:val="28"/>
        </w:rPr>
        <w:t xml:space="preserve"> </w:t>
      </w:r>
      <w:r>
        <w:rPr>
          <w:color w:val="1F487C"/>
          <w:sz w:val="28"/>
        </w:rPr>
        <w:t>ELDER</w:t>
      </w:r>
      <w:r>
        <w:rPr>
          <w:color w:val="1F487C"/>
          <w:spacing w:val="-11"/>
          <w:sz w:val="28"/>
        </w:rPr>
        <w:t xml:space="preserve"> </w:t>
      </w:r>
      <w:r>
        <w:rPr>
          <w:color w:val="1F487C"/>
          <w:sz w:val="28"/>
        </w:rPr>
        <w:t xml:space="preserve">AFFAIRS </w:t>
      </w:r>
      <w:r>
        <w:rPr>
          <w:b/>
          <w:color w:val="1F487C"/>
          <w:sz w:val="24"/>
        </w:rPr>
        <w:t xml:space="preserve">COMMONWEALTH OF MASSACHUSETTS </w:t>
      </w:r>
      <w:r>
        <w:rPr>
          <w:color w:val="1F487C"/>
          <w:sz w:val="24"/>
        </w:rPr>
        <w:t>ONE ASHBURTON PLACE, BOSTON, MA 02108</w:t>
      </w:r>
    </w:p>
    <w:p w14:paraId="19B07B4F" w14:textId="77777777" w:rsidR="00C51E73" w:rsidRDefault="003716B6">
      <w:pPr>
        <w:pStyle w:val="BodyText"/>
        <w:spacing w:line="275" w:lineRule="exact"/>
        <w:ind w:left="2440" w:right="2364"/>
        <w:jc w:val="center"/>
      </w:pPr>
      <w:r>
        <w:rPr>
          <w:color w:val="1F487C"/>
        </w:rPr>
        <w:t>(617)</w:t>
      </w:r>
      <w:r>
        <w:rPr>
          <w:color w:val="1F487C"/>
          <w:spacing w:val="-3"/>
        </w:rPr>
        <w:t xml:space="preserve"> </w:t>
      </w:r>
      <w:r>
        <w:rPr>
          <w:color w:val="1F487C"/>
        </w:rPr>
        <w:t>727-7750</w:t>
      </w:r>
      <w:r>
        <w:rPr>
          <w:color w:val="1F487C"/>
          <w:spacing w:val="2"/>
        </w:rPr>
        <w:t xml:space="preserve"> </w:t>
      </w:r>
      <w:r>
        <w:rPr>
          <w:color w:val="1F487C"/>
        </w:rPr>
        <w:t>|</w:t>
      </w:r>
      <w:r>
        <w:rPr>
          <w:color w:val="1F487C"/>
          <w:spacing w:val="-3"/>
        </w:rPr>
        <w:t xml:space="preserve"> </w:t>
      </w:r>
      <w:hyperlink r:id="rId6">
        <w:r>
          <w:rPr>
            <w:color w:val="0000FF"/>
            <w:spacing w:val="-2"/>
            <w:u w:val="single" w:color="0000FF"/>
          </w:rPr>
          <w:t>Mass.gov/elders</w:t>
        </w:r>
      </w:hyperlink>
    </w:p>
    <w:p w14:paraId="19B07B50" w14:textId="77777777" w:rsidR="00C51E73" w:rsidRDefault="00C51E73">
      <w:pPr>
        <w:pStyle w:val="BodyText"/>
        <w:rPr>
          <w:sz w:val="22"/>
        </w:rPr>
      </w:pPr>
    </w:p>
    <w:p w14:paraId="19B07B51" w14:textId="77777777" w:rsidR="00C51E73" w:rsidRDefault="00C51E73">
      <w:pPr>
        <w:pStyle w:val="BodyText"/>
        <w:rPr>
          <w:sz w:val="22"/>
        </w:rPr>
      </w:pPr>
    </w:p>
    <w:p w14:paraId="19B07B52" w14:textId="77777777" w:rsidR="00C51E73" w:rsidRDefault="00C51E73">
      <w:pPr>
        <w:pStyle w:val="BodyText"/>
        <w:rPr>
          <w:sz w:val="22"/>
        </w:rPr>
      </w:pPr>
    </w:p>
    <w:p w14:paraId="19B07B53" w14:textId="77777777" w:rsidR="00C51E73" w:rsidRDefault="00C51E73">
      <w:pPr>
        <w:pStyle w:val="BodyText"/>
        <w:spacing w:before="68"/>
        <w:rPr>
          <w:sz w:val="22"/>
        </w:rPr>
      </w:pPr>
    </w:p>
    <w:p w14:paraId="19B07B54" w14:textId="77777777" w:rsidR="00C51E73" w:rsidRDefault="003716B6">
      <w:pPr>
        <w:tabs>
          <w:tab w:val="left" w:pos="7462"/>
        </w:tabs>
        <w:ind w:right="366"/>
        <w:jc w:val="right"/>
        <w:rPr>
          <w:rFonts w:ascii="Calibri"/>
          <w:b/>
        </w:rPr>
      </w:pPr>
      <w:r>
        <w:rPr>
          <w:rFonts w:ascii="Calibri"/>
          <w:b/>
          <w:color w:val="1F487C"/>
        </w:rPr>
        <w:t>MAURA</w:t>
      </w:r>
      <w:r>
        <w:rPr>
          <w:rFonts w:ascii="Calibri"/>
          <w:b/>
          <w:color w:val="1F487C"/>
          <w:spacing w:val="-3"/>
        </w:rPr>
        <w:t xml:space="preserve"> </w:t>
      </w:r>
      <w:r>
        <w:rPr>
          <w:rFonts w:ascii="Calibri"/>
          <w:b/>
          <w:color w:val="1F487C"/>
        </w:rPr>
        <w:t xml:space="preserve">T. </w:t>
      </w:r>
      <w:r>
        <w:rPr>
          <w:rFonts w:ascii="Calibri"/>
          <w:b/>
          <w:color w:val="1F487C"/>
          <w:spacing w:val="-2"/>
        </w:rPr>
        <w:t>HEALEY</w:t>
      </w:r>
      <w:r>
        <w:rPr>
          <w:rFonts w:ascii="Calibri"/>
          <w:b/>
          <w:color w:val="1F487C"/>
        </w:rPr>
        <w:tab/>
        <w:t>KATHLEEN</w:t>
      </w:r>
      <w:r>
        <w:rPr>
          <w:rFonts w:ascii="Calibri"/>
          <w:b/>
          <w:color w:val="1F487C"/>
          <w:spacing w:val="-7"/>
        </w:rPr>
        <w:t xml:space="preserve"> </w:t>
      </w:r>
      <w:r>
        <w:rPr>
          <w:rFonts w:ascii="Calibri"/>
          <w:b/>
          <w:color w:val="1F487C"/>
        </w:rPr>
        <w:t>E.</w:t>
      </w:r>
      <w:r>
        <w:rPr>
          <w:rFonts w:ascii="Calibri"/>
          <w:b/>
          <w:color w:val="1F487C"/>
          <w:spacing w:val="-3"/>
        </w:rPr>
        <w:t xml:space="preserve"> </w:t>
      </w:r>
      <w:r>
        <w:rPr>
          <w:rFonts w:ascii="Calibri"/>
          <w:b/>
          <w:color w:val="1F487C"/>
          <w:spacing w:val="-2"/>
        </w:rPr>
        <w:t>WALSH</w:t>
      </w:r>
    </w:p>
    <w:p w14:paraId="19B07B55" w14:textId="77777777" w:rsidR="00C51E73" w:rsidRDefault="003716B6">
      <w:pPr>
        <w:tabs>
          <w:tab w:val="left" w:pos="6838"/>
        </w:tabs>
        <w:spacing w:before="2" w:line="243" w:lineRule="exact"/>
        <w:ind w:right="359"/>
        <w:jc w:val="right"/>
        <w:rPr>
          <w:rFonts w:ascii="Calibri"/>
          <w:sz w:val="20"/>
        </w:rPr>
      </w:pPr>
      <w:r>
        <w:rPr>
          <w:rFonts w:ascii="Calibri"/>
          <w:color w:val="1F487C"/>
          <w:spacing w:val="-2"/>
          <w:sz w:val="20"/>
        </w:rPr>
        <w:t>GOVERNOR</w:t>
      </w:r>
      <w:r>
        <w:rPr>
          <w:rFonts w:ascii="Calibri"/>
          <w:color w:val="1F487C"/>
          <w:sz w:val="20"/>
        </w:rPr>
        <w:tab/>
      </w:r>
      <w:r>
        <w:rPr>
          <w:rFonts w:ascii="Calibri"/>
          <w:color w:val="1F487C"/>
          <w:spacing w:val="-2"/>
          <w:sz w:val="20"/>
        </w:rPr>
        <w:t>SECRETARY,</w:t>
      </w:r>
      <w:r>
        <w:rPr>
          <w:rFonts w:ascii="Calibri"/>
          <w:color w:val="1F487C"/>
          <w:spacing w:val="3"/>
          <w:sz w:val="20"/>
        </w:rPr>
        <w:t xml:space="preserve"> </w:t>
      </w:r>
      <w:r>
        <w:rPr>
          <w:rFonts w:ascii="Calibri"/>
          <w:color w:val="1F487C"/>
          <w:spacing w:val="-2"/>
          <w:sz w:val="20"/>
        </w:rPr>
        <w:t>EXECUTIVE</w:t>
      </w:r>
      <w:r>
        <w:rPr>
          <w:rFonts w:ascii="Calibri"/>
          <w:color w:val="1F487C"/>
          <w:spacing w:val="7"/>
          <w:sz w:val="20"/>
        </w:rPr>
        <w:t xml:space="preserve"> </w:t>
      </w:r>
      <w:r>
        <w:rPr>
          <w:rFonts w:ascii="Calibri"/>
          <w:color w:val="1F487C"/>
          <w:spacing w:val="-2"/>
          <w:sz w:val="20"/>
        </w:rPr>
        <w:t>OFFICE</w:t>
      </w:r>
    </w:p>
    <w:p w14:paraId="19B07B56" w14:textId="77777777" w:rsidR="00C51E73" w:rsidRDefault="003716B6">
      <w:pPr>
        <w:spacing w:line="243" w:lineRule="exact"/>
        <w:ind w:right="360"/>
        <w:jc w:val="right"/>
        <w:rPr>
          <w:rFonts w:ascii="Calibri"/>
          <w:sz w:val="20"/>
        </w:rPr>
      </w:pPr>
      <w:r>
        <w:rPr>
          <w:rFonts w:ascii="Calibri"/>
          <w:color w:val="1F487C"/>
          <w:sz w:val="20"/>
        </w:rPr>
        <w:t>OF</w:t>
      </w:r>
      <w:r>
        <w:rPr>
          <w:rFonts w:ascii="Calibri"/>
          <w:color w:val="1F487C"/>
          <w:spacing w:val="-7"/>
          <w:sz w:val="20"/>
        </w:rPr>
        <w:t xml:space="preserve"> </w:t>
      </w:r>
      <w:r>
        <w:rPr>
          <w:rFonts w:ascii="Calibri"/>
          <w:color w:val="1F487C"/>
          <w:sz w:val="20"/>
        </w:rPr>
        <w:t>HEALTH</w:t>
      </w:r>
      <w:r>
        <w:rPr>
          <w:rFonts w:ascii="Calibri"/>
          <w:color w:val="1F487C"/>
          <w:spacing w:val="-5"/>
          <w:sz w:val="20"/>
        </w:rPr>
        <w:t xml:space="preserve"> </w:t>
      </w:r>
      <w:r>
        <w:rPr>
          <w:rFonts w:ascii="Calibri"/>
          <w:color w:val="1F487C"/>
          <w:sz w:val="20"/>
        </w:rPr>
        <w:t>AND</w:t>
      </w:r>
      <w:r>
        <w:rPr>
          <w:rFonts w:ascii="Calibri"/>
          <w:color w:val="1F487C"/>
          <w:spacing w:val="-6"/>
          <w:sz w:val="20"/>
        </w:rPr>
        <w:t xml:space="preserve"> </w:t>
      </w:r>
      <w:r>
        <w:rPr>
          <w:rFonts w:ascii="Calibri"/>
          <w:color w:val="1F487C"/>
          <w:sz w:val="20"/>
        </w:rPr>
        <w:t>HUMAN</w:t>
      </w:r>
      <w:r>
        <w:rPr>
          <w:rFonts w:ascii="Calibri"/>
          <w:color w:val="1F487C"/>
          <w:spacing w:val="-6"/>
          <w:sz w:val="20"/>
        </w:rPr>
        <w:t xml:space="preserve"> </w:t>
      </w:r>
      <w:r>
        <w:rPr>
          <w:rFonts w:ascii="Calibri"/>
          <w:color w:val="1F487C"/>
          <w:spacing w:val="-2"/>
          <w:sz w:val="20"/>
        </w:rPr>
        <w:t>SERVICES</w:t>
      </w:r>
    </w:p>
    <w:p w14:paraId="19B07B57" w14:textId="77777777" w:rsidR="00C51E73" w:rsidRDefault="00C51E73">
      <w:pPr>
        <w:pStyle w:val="BodyText"/>
        <w:spacing w:before="23"/>
        <w:rPr>
          <w:rFonts w:ascii="Calibri"/>
          <w:sz w:val="20"/>
        </w:rPr>
      </w:pPr>
    </w:p>
    <w:p w14:paraId="19B07B58" w14:textId="77777777" w:rsidR="00C51E73" w:rsidRDefault="003716B6">
      <w:pPr>
        <w:tabs>
          <w:tab w:val="left" w:pos="7743"/>
        </w:tabs>
        <w:spacing w:before="1"/>
        <w:ind w:right="355"/>
        <w:jc w:val="right"/>
        <w:rPr>
          <w:rFonts w:ascii="Calibri"/>
          <w:b/>
        </w:rPr>
      </w:pPr>
      <w:r>
        <w:rPr>
          <w:rFonts w:ascii="Calibri"/>
          <w:b/>
          <w:color w:val="1F487C"/>
        </w:rPr>
        <w:t>KIMBERLEY</w:t>
      </w:r>
      <w:r>
        <w:rPr>
          <w:rFonts w:ascii="Calibri"/>
          <w:b/>
          <w:color w:val="1F487C"/>
          <w:spacing w:val="-7"/>
        </w:rPr>
        <w:t xml:space="preserve"> </w:t>
      </w:r>
      <w:r>
        <w:rPr>
          <w:rFonts w:ascii="Calibri"/>
          <w:b/>
          <w:color w:val="1F487C"/>
          <w:spacing w:val="-2"/>
        </w:rPr>
        <w:t>DRISCOLL</w:t>
      </w:r>
      <w:r>
        <w:rPr>
          <w:rFonts w:ascii="Calibri"/>
          <w:b/>
          <w:color w:val="1F487C"/>
        </w:rPr>
        <w:tab/>
        <w:t>ROBIN</w:t>
      </w:r>
      <w:r>
        <w:rPr>
          <w:rFonts w:ascii="Calibri"/>
          <w:b/>
          <w:color w:val="1F487C"/>
          <w:spacing w:val="-5"/>
        </w:rPr>
        <w:t xml:space="preserve"> </w:t>
      </w:r>
      <w:r>
        <w:rPr>
          <w:rFonts w:ascii="Calibri"/>
          <w:b/>
          <w:color w:val="1F487C"/>
        </w:rPr>
        <w:t>M.</w:t>
      </w:r>
      <w:r>
        <w:rPr>
          <w:rFonts w:ascii="Calibri"/>
          <w:b/>
          <w:color w:val="1F487C"/>
          <w:spacing w:val="-1"/>
        </w:rPr>
        <w:t xml:space="preserve"> </w:t>
      </w:r>
      <w:r>
        <w:rPr>
          <w:rFonts w:ascii="Calibri"/>
          <w:b/>
          <w:color w:val="1F487C"/>
          <w:spacing w:val="-2"/>
        </w:rPr>
        <w:t>LIPSON</w:t>
      </w:r>
    </w:p>
    <w:p w14:paraId="19B07B59" w14:textId="77777777" w:rsidR="00C51E73" w:rsidRDefault="003716B6">
      <w:pPr>
        <w:tabs>
          <w:tab w:val="left" w:pos="7767"/>
        </w:tabs>
        <w:spacing w:before="2"/>
        <w:ind w:right="358"/>
        <w:jc w:val="right"/>
        <w:rPr>
          <w:rFonts w:ascii="Calibri"/>
          <w:sz w:val="20"/>
        </w:rPr>
      </w:pPr>
      <w:r>
        <w:rPr>
          <w:rFonts w:ascii="Calibri"/>
          <w:color w:val="1F487C"/>
          <w:spacing w:val="-2"/>
          <w:sz w:val="20"/>
        </w:rPr>
        <w:t>LIEUTENANT</w:t>
      </w:r>
      <w:r>
        <w:rPr>
          <w:rFonts w:ascii="Calibri"/>
          <w:color w:val="1F487C"/>
          <w:spacing w:val="3"/>
          <w:sz w:val="20"/>
        </w:rPr>
        <w:t xml:space="preserve"> </w:t>
      </w:r>
      <w:r>
        <w:rPr>
          <w:rFonts w:ascii="Calibri"/>
          <w:color w:val="1F487C"/>
          <w:spacing w:val="-2"/>
          <w:sz w:val="20"/>
        </w:rPr>
        <w:t>GOVERNOR</w:t>
      </w:r>
      <w:r>
        <w:rPr>
          <w:rFonts w:ascii="Calibri"/>
          <w:color w:val="1F487C"/>
          <w:sz w:val="20"/>
        </w:rPr>
        <w:tab/>
        <w:t>ACTING</w:t>
      </w:r>
      <w:r>
        <w:rPr>
          <w:rFonts w:ascii="Calibri"/>
          <w:color w:val="1F487C"/>
          <w:spacing w:val="-9"/>
          <w:sz w:val="20"/>
        </w:rPr>
        <w:t xml:space="preserve"> </w:t>
      </w:r>
      <w:r>
        <w:rPr>
          <w:rFonts w:ascii="Calibri"/>
          <w:color w:val="1F487C"/>
          <w:spacing w:val="-2"/>
          <w:sz w:val="20"/>
        </w:rPr>
        <w:t>SECRETARY</w:t>
      </w:r>
    </w:p>
    <w:p w14:paraId="19B07B5A" w14:textId="77777777" w:rsidR="00C51E73" w:rsidRDefault="003716B6">
      <w:pPr>
        <w:spacing w:before="1"/>
        <w:ind w:right="360"/>
        <w:jc w:val="right"/>
        <w:rPr>
          <w:rFonts w:ascii="Calibri"/>
          <w:sz w:val="20"/>
        </w:rPr>
      </w:pPr>
      <w:r>
        <w:rPr>
          <w:rFonts w:ascii="Calibri"/>
          <w:color w:val="1F487C"/>
          <w:sz w:val="20"/>
        </w:rPr>
        <w:t>EXECUTIVE</w:t>
      </w:r>
      <w:r>
        <w:rPr>
          <w:rFonts w:ascii="Calibri"/>
          <w:color w:val="1F487C"/>
          <w:spacing w:val="-8"/>
          <w:sz w:val="20"/>
        </w:rPr>
        <w:t xml:space="preserve"> </w:t>
      </w:r>
      <w:r>
        <w:rPr>
          <w:rFonts w:ascii="Calibri"/>
          <w:color w:val="1F487C"/>
          <w:sz w:val="20"/>
        </w:rPr>
        <w:t>OFFICE</w:t>
      </w:r>
      <w:r>
        <w:rPr>
          <w:rFonts w:ascii="Calibri"/>
          <w:color w:val="1F487C"/>
          <w:spacing w:val="-8"/>
          <w:sz w:val="20"/>
        </w:rPr>
        <w:t xml:space="preserve"> </w:t>
      </w:r>
      <w:r>
        <w:rPr>
          <w:rFonts w:ascii="Calibri"/>
          <w:color w:val="1F487C"/>
          <w:sz w:val="20"/>
        </w:rPr>
        <w:t>OF</w:t>
      </w:r>
      <w:r>
        <w:rPr>
          <w:rFonts w:ascii="Calibri"/>
          <w:color w:val="1F487C"/>
          <w:spacing w:val="-8"/>
          <w:sz w:val="20"/>
        </w:rPr>
        <w:t xml:space="preserve"> </w:t>
      </w:r>
      <w:r>
        <w:rPr>
          <w:rFonts w:ascii="Calibri"/>
          <w:color w:val="1F487C"/>
          <w:sz w:val="20"/>
        </w:rPr>
        <w:t>ELDER</w:t>
      </w:r>
      <w:r>
        <w:rPr>
          <w:rFonts w:ascii="Calibri"/>
          <w:color w:val="1F487C"/>
          <w:spacing w:val="-6"/>
          <w:sz w:val="20"/>
        </w:rPr>
        <w:t xml:space="preserve"> </w:t>
      </w:r>
      <w:r>
        <w:rPr>
          <w:rFonts w:ascii="Calibri"/>
          <w:color w:val="1F487C"/>
          <w:spacing w:val="-2"/>
          <w:sz w:val="20"/>
        </w:rPr>
        <w:t>AFFAIRS</w:t>
      </w:r>
    </w:p>
    <w:p w14:paraId="19B07B5B" w14:textId="77777777" w:rsidR="00C51E73" w:rsidRDefault="00C51E73">
      <w:pPr>
        <w:pStyle w:val="BodyText"/>
        <w:spacing w:before="274"/>
        <w:rPr>
          <w:rFonts w:ascii="Calibri"/>
        </w:rPr>
      </w:pPr>
    </w:p>
    <w:p w14:paraId="19B07B5C" w14:textId="77777777" w:rsidR="00C51E73" w:rsidRDefault="003716B6">
      <w:pPr>
        <w:pStyle w:val="BodyText"/>
        <w:ind w:left="360"/>
      </w:pPr>
      <w:r>
        <w:t>September</w:t>
      </w:r>
      <w:r>
        <w:rPr>
          <w:spacing w:val="-1"/>
        </w:rPr>
        <w:t xml:space="preserve"> </w:t>
      </w:r>
      <w:r>
        <w:t>18,</w:t>
      </w:r>
      <w:r>
        <w:rPr>
          <w:spacing w:val="-2"/>
        </w:rPr>
        <w:t xml:space="preserve"> </w:t>
      </w:r>
      <w:r>
        <w:rPr>
          <w:spacing w:val="-4"/>
        </w:rPr>
        <w:t>2024</w:t>
      </w:r>
    </w:p>
    <w:p w14:paraId="19B07B5D" w14:textId="77777777" w:rsidR="00C51E73" w:rsidRDefault="00C51E73">
      <w:pPr>
        <w:pStyle w:val="BodyText"/>
      </w:pPr>
    </w:p>
    <w:p w14:paraId="19B07B5E" w14:textId="77777777" w:rsidR="00C51E73" w:rsidRDefault="003716B6">
      <w:pPr>
        <w:pStyle w:val="BodyText"/>
        <w:ind w:left="360" w:right="5382"/>
      </w:pPr>
      <w:r>
        <w:t>Ms.</w:t>
      </w:r>
      <w:r>
        <w:rPr>
          <w:spacing w:val="-10"/>
        </w:rPr>
        <w:t xml:space="preserve"> </w:t>
      </w:r>
      <w:r>
        <w:t>Corrine</w:t>
      </w:r>
      <w:r>
        <w:rPr>
          <w:spacing w:val="-10"/>
        </w:rPr>
        <w:t xml:space="preserve"> </w:t>
      </w:r>
      <w:r>
        <w:t>LaPointe,</w:t>
      </w:r>
      <w:r>
        <w:rPr>
          <w:spacing w:val="-10"/>
        </w:rPr>
        <w:t xml:space="preserve"> </w:t>
      </w:r>
      <w:r>
        <w:t>Executive</w:t>
      </w:r>
      <w:r>
        <w:rPr>
          <w:spacing w:val="-11"/>
        </w:rPr>
        <w:t xml:space="preserve"> </w:t>
      </w:r>
      <w:r>
        <w:t xml:space="preserve">Director </w:t>
      </w:r>
      <w:proofErr w:type="gramStart"/>
      <w:r>
        <w:t>The</w:t>
      </w:r>
      <w:proofErr w:type="gramEnd"/>
      <w:r>
        <w:t xml:space="preserve"> Atrium at Faxon Woods</w:t>
      </w:r>
    </w:p>
    <w:p w14:paraId="19B07B5F" w14:textId="77777777" w:rsidR="00C51E73" w:rsidRDefault="003716B6">
      <w:pPr>
        <w:pStyle w:val="BodyText"/>
        <w:ind w:left="360"/>
      </w:pPr>
      <w:r>
        <w:t>2003</w:t>
      </w:r>
      <w:r>
        <w:rPr>
          <w:spacing w:val="-2"/>
        </w:rPr>
        <w:t xml:space="preserve"> </w:t>
      </w:r>
      <w:r>
        <w:t>Falls</w:t>
      </w:r>
      <w:r>
        <w:rPr>
          <w:spacing w:val="-1"/>
        </w:rPr>
        <w:t xml:space="preserve"> </w:t>
      </w:r>
      <w:r>
        <w:rPr>
          <w:spacing w:val="-2"/>
        </w:rPr>
        <w:t>Blvd.</w:t>
      </w:r>
    </w:p>
    <w:p w14:paraId="19B07B60" w14:textId="77777777" w:rsidR="00C51E73" w:rsidRDefault="003716B6">
      <w:pPr>
        <w:pStyle w:val="BodyText"/>
        <w:ind w:left="360"/>
      </w:pPr>
      <w:r>
        <w:t>Quincy,</w:t>
      </w:r>
      <w:r>
        <w:rPr>
          <w:spacing w:val="-1"/>
        </w:rPr>
        <w:t xml:space="preserve"> </w:t>
      </w:r>
      <w:r>
        <w:t>MA</w:t>
      </w:r>
      <w:r>
        <w:rPr>
          <w:spacing w:val="-2"/>
        </w:rPr>
        <w:t xml:space="preserve"> 02169</w:t>
      </w:r>
    </w:p>
    <w:p w14:paraId="19B07B61" w14:textId="77777777" w:rsidR="00C51E73" w:rsidRDefault="00C51E73">
      <w:pPr>
        <w:pStyle w:val="BodyText"/>
      </w:pPr>
    </w:p>
    <w:p w14:paraId="19B07B62" w14:textId="77777777" w:rsidR="00C51E73" w:rsidRDefault="003716B6">
      <w:pPr>
        <w:pStyle w:val="Heading1"/>
        <w:spacing w:before="1"/>
        <w:ind w:left="360"/>
      </w:pPr>
      <w:r>
        <w:t>RE:</w:t>
      </w:r>
      <w:r>
        <w:rPr>
          <w:spacing w:val="-1"/>
        </w:rPr>
        <w:t xml:space="preserve"> </w:t>
      </w:r>
      <w:r>
        <w:t>COMPLIANCE</w:t>
      </w:r>
      <w:r>
        <w:rPr>
          <w:spacing w:val="-1"/>
        </w:rPr>
        <w:t xml:space="preserve"> </w:t>
      </w:r>
      <w:r>
        <w:t xml:space="preserve">REVIEW </w:t>
      </w:r>
      <w:r>
        <w:rPr>
          <w:spacing w:val="-2"/>
        </w:rPr>
        <w:t>REPORT</w:t>
      </w:r>
    </w:p>
    <w:p w14:paraId="19B07B63" w14:textId="77777777" w:rsidR="00C51E73" w:rsidRDefault="003716B6">
      <w:pPr>
        <w:pStyle w:val="BodyText"/>
        <w:spacing w:before="276"/>
        <w:ind w:left="360"/>
      </w:pPr>
      <w:r>
        <w:t>Dear</w:t>
      </w:r>
      <w:r>
        <w:rPr>
          <w:spacing w:val="-2"/>
        </w:rPr>
        <w:t xml:space="preserve"> </w:t>
      </w:r>
      <w:r>
        <w:t>Ms.</w:t>
      </w:r>
      <w:r>
        <w:rPr>
          <w:spacing w:val="-2"/>
        </w:rPr>
        <w:t xml:space="preserve"> LaPointe,</w:t>
      </w:r>
    </w:p>
    <w:p w14:paraId="19B07B64" w14:textId="77777777" w:rsidR="00C51E73" w:rsidRDefault="00C51E73">
      <w:pPr>
        <w:pStyle w:val="BodyText"/>
      </w:pPr>
    </w:p>
    <w:p w14:paraId="19B07B65" w14:textId="77777777" w:rsidR="00C51E73" w:rsidRDefault="003716B6">
      <w:pPr>
        <w:pStyle w:val="BodyText"/>
        <w:ind w:left="360" w:right="30"/>
      </w:pPr>
      <w:r>
        <w:t>This</w:t>
      </w:r>
      <w:r>
        <w:rPr>
          <w:spacing w:val="-3"/>
        </w:rPr>
        <w:t xml:space="preserve"> </w:t>
      </w:r>
      <w:r>
        <w:t>Compliance</w:t>
      </w:r>
      <w:r>
        <w:rPr>
          <w:spacing w:val="-4"/>
        </w:rPr>
        <w:t xml:space="preserve"> </w:t>
      </w:r>
      <w:r>
        <w:t>Review</w:t>
      </w:r>
      <w:r>
        <w:rPr>
          <w:spacing w:val="-2"/>
        </w:rPr>
        <w:t xml:space="preserve"> </w:t>
      </w:r>
      <w:r>
        <w:t>Report</w:t>
      </w:r>
      <w:r>
        <w:rPr>
          <w:spacing w:val="-3"/>
        </w:rPr>
        <w:t xml:space="preserve"> </w:t>
      </w:r>
      <w:r>
        <w:t>(Report)</w:t>
      </w:r>
      <w:r>
        <w:rPr>
          <w:spacing w:val="-4"/>
        </w:rPr>
        <w:t xml:space="preserve"> </w:t>
      </w:r>
      <w:r>
        <w:t>is</w:t>
      </w:r>
      <w:r>
        <w:rPr>
          <w:spacing w:val="-3"/>
        </w:rPr>
        <w:t xml:space="preserve"> </w:t>
      </w:r>
      <w:r>
        <w:t>written</w:t>
      </w:r>
      <w:r>
        <w:rPr>
          <w:spacing w:val="-3"/>
        </w:rPr>
        <w:t xml:space="preserve"> </w:t>
      </w:r>
      <w:r>
        <w:t>in accordance</w:t>
      </w:r>
      <w:r>
        <w:rPr>
          <w:spacing w:val="-2"/>
        </w:rPr>
        <w:t xml:space="preserve"> </w:t>
      </w:r>
      <w:r>
        <w:t>with</w:t>
      </w:r>
      <w:r>
        <w:rPr>
          <w:spacing w:val="-3"/>
        </w:rPr>
        <w:t xml:space="preserve"> </w:t>
      </w:r>
      <w:r>
        <w:t>651</w:t>
      </w:r>
      <w:r>
        <w:rPr>
          <w:spacing w:val="-3"/>
        </w:rPr>
        <w:t xml:space="preserve"> </w:t>
      </w:r>
      <w:r>
        <w:t>CMR</w:t>
      </w:r>
      <w:r>
        <w:rPr>
          <w:spacing w:val="-3"/>
        </w:rPr>
        <w:t xml:space="preserve"> </w:t>
      </w:r>
      <w:r>
        <w:t>12.09(4)</w:t>
      </w:r>
      <w:r>
        <w:rPr>
          <w:spacing w:val="-3"/>
        </w:rPr>
        <w:t xml:space="preserve"> </w:t>
      </w:r>
      <w:r>
        <w:t>and provides a summary of all pertinent information obtained during an Assisted Living Residence (ALR)</w:t>
      </w:r>
      <w:r>
        <w:rPr>
          <w:spacing w:val="-3"/>
        </w:rPr>
        <w:t xml:space="preserve"> </w:t>
      </w:r>
      <w:r>
        <w:t>Compliance</w:t>
      </w:r>
      <w:r>
        <w:rPr>
          <w:spacing w:val="-4"/>
        </w:rPr>
        <w:t xml:space="preserve"> </w:t>
      </w:r>
      <w:r>
        <w:t>Review</w:t>
      </w:r>
      <w:r>
        <w:rPr>
          <w:spacing w:val="-3"/>
        </w:rPr>
        <w:t xml:space="preserve"> </w:t>
      </w:r>
      <w:r>
        <w:t>conducted</w:t>
      </w:r>
      <w:r>
        <w:rPr>
          <w:spacing w:val="-3"/>
        </w:rPr>
        <w:t xml:space="preserve"> </w:t>
      </w:r>
      <w:r>
        <w:t>by</w:t>
      </w:r>
      <w:r>
        <w:rPr>
          <w:spacing w:val="-3"/>
        </w:rPr>
        <w:t xml:space="preserve"> </w:t>
      </w:r>
      <w:r>
        <w:t>the</w:t>
      </w:r>
      <w:r>
        <w:rPr>
          <w:spacing w:val="-3"/>
        </w:rPr>
        <w:t xml:space="preserve"> </w:t>
      </w:r>
      <w:r>
        <w:t>Executive</w:t>
      </w:r>
      <w:r>
        <w:rPr>
          <w:spacing w:val="-4"/>
        </w:rPr>
        <w:t xml:space="preserve"> </w:t>
      </w:r>
      <w:r>
        <w:t>Office</w:t>
      </w:r>
      <w:r>
        <w:rPr>
          <w:spacing w:val="-4"/>
        </w:rPr>
        <w:t xml:space="preserve"> </w:t>
      </w:r>
      <w:r>
        <w:t>of</w:t>
      </w:r>
      <w:r>
        <w:rPr>
          <w:spacing w:val="-3"/>
        </w:rPr>
        <w:t xml:space="preserve"> </w:t>
      </w:r>
      <w:r>
        <w:t>Elder</w:t>
      </w:r>
      <w:r>
        <w:rPr>
          <w:spacing w:val="-3"/>
        </w:rPr>
        <w:t xml:space="preserve"> </w:t>
      </w:r>
      <w:r>
        <w:t>Affairs</w:t>
      </w:r>
      <w:r>
        <w:rPr>
          <w:spacing w:val="-3"/>
        </w:rPr>
        <w:t xml:space="preserve"> </w:t>
      </w:r>
      <w:r>
        <w:t>(EOEA)</w:t>
      </w:r>
      <w:r>
        <w:rPr>
          <w:spacing w:val="-5"/>
        </w:rPr>
        <w:t xml:space="preserve"> </w:t>
      </w:r>
      <w:r>
        <w:t>for</w:t>
      </w:r>
      <w:r>
        <w:rPr>
          <w:spacing w:val="-3"/>
        </w:rPr>
        <w:t xml:space="preserve"> </w:t>
      </w:r>
      <w:r>
        <w:t>the following Residence:</w:t>
      </w:r>
    </w:p>
    <w:p w14:paraId="19B07B66" w14:textId="77777777" w:rsidR="00C51E73" w:rsidRDefault="00C51E73">
      <w:pPr>
        <w:pStyle w:val="BodyText"/>
        <w:rPr>
          <w:sz w:val="20"/>
        </w:rPr>
      </w:pPr>
    </w:p>
    <w:p w14:paraId="19B07B67" w14:textId="77777777" w:rsidR="00C51E73" w:rsidRDefault="00C51E73">
      <w:pPr>
        <w:pStyle w:val="BodyText"/>
        <w:spacing w:before="93"/>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C51E73" w14:paraId="19B07B6A" w14:textId="77777777">
        <w:trPr>
          <w:trHeight w:val="275"/>
        </w:trPr>
        <w:tc>
          <w:tcPr>
            <w:tcW w:w="4141" w:type="dxa"/>
            <w:shd w:val="clear" w:color="auto" w:fill="F1F1F1"/>
          </w:tcPr>
          <w:p w14:paraId="19B07B68" w14:textId="77777777" w:rsidR="00C51E73" w:rsidRDefault="003716B6">
            <w:pPr>
              <w:pStyle w:val="TableParagraph"/>
              <w:spacing w:line="256" w:lineRule="exact"/>
              <w:ind w:left="108"/>
              <w:rPr>
                <w:b/>
                <w:sz w:val="24"/>
              </w:rPr>
            </w:pPr>
            <w:r>
              <w:rPr>
                <w:b/>
                <w:sz w:val="24"/>
              </w:rPr>
              <w:t>Name</w:t>
            </w:r>
            <w:r>
              <w:rPr>
                <w:b/>
                <w:spacing w:val="-1"/>
                <w:sz w:val="24"/>
              </w:rPr>
              <w:t xml:space="preserve"> </w:t>
            </w:r>
            <w:r>
              <w:rPr>
                <w:b/>
                <w:sz w:val="24"/>
              </w:rPr>
              <w:t xml:space="preserve">of </w:t>
            </w:r>
            <w:r>
              <w:rPr>
                <w:b/>
                <w:spacing w:val="-4"/>
                <w:sz w:val="24"/>
              </w:rPr>
              <w:t>ALR:</w:t>
            </w:r>
          </w:p>
        </w:tc>
        <w:tc>
          <w:tcPr>
            <w:tcW w:w="5581" w:type="dxa"/>
          </w:tcPr>
          <w:p w14:paraId="19B07B69" w14:textId="77777777" w:rsidR="00C51E73" w:rsidRDefault="003716B6">
            <w:pPr>
              <w:pStyle w:val="TableParagraph"/>
              <w:spacing w:line="256" w:lineRule="exact"/>
              <w:rPr>
                <w:sz w:val="24"/>
              </w:rPr>
            </w:pPr>
            <w:r>
              <w:rPr>
                <w:sz w:val="24"/>
              </w:rPr>
              <w:t>The</w:t>
            </w:r>
            <w:r>
              <w:rPr>
                <w:spacing w:val="-3"/>
                <w:sz w:val="24"/>
              </w:rPr>
              <w:t xml:space="preserve"> </w:t>
            </w:r>
            <w:r>
              <w:rPr>
                <w:sz w:val="24"/>
              </w:rPr>
              <w:t xml:space="preserve">Atrium at Faxon </w:t>
            </w:r>
            <w:r>
              <w:rPr>
                <w:spacing w:val="-2"/>
                <w:sz w:val="24"/>
              </w:rPr>
              <w:t>Woods</w:t>
            </w:r>
          </w:p>
        </w:tc>
      </w:tr>
      <w:tr w:rsidR="00C51E73" w14:paraId="19B07B6D" w14:textId="77777777">
        <w:trPr>
          <w:trHeight w:val="275"/>
        </w:trPr>
        <w:tc>
          <w:tcPr>
            <w:tcW w:w="4141" w:type="dxa"/>
            <w:shd w:val="clear" w:color="auto" w:fill="F1F1F1"/>
          </w:tcPr>
          <w:p w14:paraId="19B07B6B" w14:textId="77777777" w:rsidR="00C51E73" w:rsidRDefault="003716B6">
            <w:pPr>
              <w:pStyle w:val="TableParagraph"/>
              <w:spacing w:line="256" w:lineRule="exact"/>
              <w:ind w:left="108"/>
              <w:rPr>
                <w:b/>
                <w:sz w:val="24"/>
              </w:rPr>
            </w:pPr>
            <w:r>
              <w:rPr>
                <w:b/>
                <w:spacing w:val="-2"/>
                <w:sz w:val="24"/>
              </w:rPr>
              <w:t>Address:</w:t>
            </w:r>
          </w:p>
        </w:tc>
        <w:tc>
          <w:tcPr>
            <w:tcW w:w="5581" w:type="dxa"/>
          </w:tcPr>
          <w:p w14:paraId="19B07B6C" w14:textId="77777777" w:rsidR="00C51E73" w:rsidRDefault="003716B6">
            <w:pPr>
              <w:pStyle w:val="TableParagraph"/>
              <w:spacing w:line="256" w:lineRule="exact"/>
              <w:rPr>
                <w:sz w:val="24"/>
              </w:rPr>
            </w:pPr>
            <w:r>
              <w:rPr>
                <w:sz w:val="24"/>
              </w:rPr>
              <w:t>2003</w:t>
            </w:r>
            <w:r>
              <w:rPr>
                <w:spacing w:val="-3"/>
                <w:sz w:val="24"/>
              </w:rPr>
              <w:t xml:space="preserve"> </w:t>
            </w:r>
            <w:r>
              <w:rPr>
                <w:sz w:val="24"/>
              </w:rPr>
              <w:t>Falls</w:t>
            </w:r>
            <w:r>
              <w:rPr>
                <w:spacing w:val="-1"/>
                <w:sz w:val="24"/>
              </w:rPr>
              <w:t xml:space="preserve"> </w:t>
            </w:r>
            <w:r>
              <w:rPr>
                <w:sz w:val="24"/>
              </w:rPr>
              <w:t>Blvd. Quincy,</w:t>
            </w:r>
            <w:r>
              <w:rPr>
                <w:spacing w:val="-1"/>
                <w:sz w:val="24"/>
              </w:rPr>
              <w:t xml:space="preserve"> </w:t>
            </w:r>
            <w:r>
              <w:rPr>
                <w:sz w:val="24"/>
              </w:rPr>
              <w:t>MA</w:t>
            </w:r>
            <w:r>
              <w:rPr>
                <w:spacing w:val="-1"/>
                <w:sz w:val="24"/>
              </w:rPr>
              <w:t xml:space="preserve"> </w:t>
            </w:r>
            <w:r>
              <w:rPr>
                <w:spacing w:val="-2"/>
                <w:sz w:val="24"/>
              </w:rPr>
              <w:t>02169</w:t>
            </w:r>
          </w:p>
        </w:tc>
      </w:tr>
      <w:tr w:rsidR="00C51E73" w14:paraId="19B07B70" w14:textId="77777777">
        <w:trPr>
          <w:trHeight w:val="275"/>
        </w:trPr>
        <w:tc>
          <w:tcPr>
            <w:tcW w:w="4141" w:type="dxa"/>
            <w:shd w:val="clear" w:color="auto" w:fill="F1F1F1"/>
          </w:tcPr>
          <w:p w14:paraId="19B07B6E" w14:textId="77777777" w:rsidR="00C51E73" w:rsidRDefault="003716B6">
            <w:pPr>
              <w:pStyle w:val="TableParagraph"/>
              <w:spacing w:line="256" w:lineRule="exact"/>
              <w:ind w:left="108"/>
              <w:rPr>
                <w:b/>
                <w:sz w:val="24"/>
              </w:rPr>
            </w:pPr>
            <w:r>
              <w:rPr>
                <w:b/>
                <w:sz w:val="24"/>
              </w:rPr>
              <w:t xml:space="preserve">Initial </w:t>
            </w:r>
            <w:r>
              <w:rPr>
                <w:b/>
                <w:spacing w:val="-2"/>
                <w:sz w:val="24"/>
              </w:rPr>
              <w:t>Certification:</w:t>
            </w:r>
          </w:p>
        </w:tc>
        <w:tc>
          <w:tcPr>
            <w:tcW w:w="5581" w:type="dxa"/>
          </w:tcPr>
          <w:p w14:paraId="19B07B6F" w14:textId="77777777" w:rsidR="00C51E73" w:rsidRDefault="003716B6">
            <w:pPr>
              <w:pStyle w:val="TableParagraph"/>
              <w:spacing w:line="256" w:lineRule="exact"/>
              <w:rPr>
                <w:sz w:val="24"/>
              </w:rPr>
            </w:pPr>
            <w:r>
              <w:rPr>
                <w:spacing w:val="-2"/>
                <w:sz w:val="24"/>
              </w:rPr>
              <w:t>10/19/2000</w:t>
            </w:r>
          </w:p>
        </w:tc>
      </w:tr>
      <w:tr w:rsidR="00C51E73" w14:paraId="19B07B73" w14:textId="77777777">
        <w:trPr>
          <w:trHeight w:val="297"/>
        </w:trPr>
        <w:tc>
          <w:tcPr>
            <w:tcW w:w="4141" w:type="dxa"/>
            <w:shd w:val="clear" w:color="auto" w:fill="F1F1F1"/>
          </w:tcPr>
          <w:p w14:paraId="19B07B71" w14:textId="77777777" w:rsidR="00C51E73" w:rsidRDefault="003716B6">
            <w:pPr>
              <w:pStyle w:val="TableParagraph"/>
              <w:spacing w:line="275" w:lineRule="exact"/>
              <w:ind w:left="108"/>
              <w:rPr>
                <w:b/>
                <w:sz w:val="24"/>
              </w:rPr>
            </w:pPr>
            <w:r>
              <w:rPr>
                <w:b/>
                <w:sz w:val="24"/>
              </w:rPr>
              <w:t>Current</w:t>
            </w:r>
            <w:r>
              <w:rPr>
                <w:b/>
                <w:spacing w:val="-3"/>
                <w:sz w:val="24"/>
              </w:rPr>
              <w:t xml:space="preserve"> </w:t>
            </w:r>
            <w:r>
              <w:rPr>
                <w:b/>
                <w:spacing w:val="-2"/>
                <w:sz w:val="24"/>
              </w:rPr>
              <w:t>Certification:</w:t>
            </w:r>
          </w:p>
        </w:tc>
        <w:tc>
          <w:tcPr>
            <w:tcW w:w="5581" w:type="dxa"/>
          </w:tcPr>
          <w:p w14:paraId="19B07B72" w14:textId="77777777" w:rsidR="00C51E73" w:rsidRDefault="003716B6">
            <w:pPr>
              <w:pStyle w:val="TableParagraph"/>
              <w:spacing w:line="275" w:lineRule="exact"/>
              <w:rPr>
                <w:sz w:val="24"/>
              </w:rPr>
            </w:pPr>
            <w:r>
              <w:rPr>
                <w:sz w:val="24"/>
              </w:rPr>
              <w:t>10/19/2022 through</w:t>
            </w:r>
            <w:r>
              <w:rPr>
                <w:spacing w:val="-1"/>
                <w:sz w:val="24"/>
              </w:rPr>
              <w:t xml:space="preserve"> </w:t>
            </w:r>
            <w:r>
              <w:rPr>
                <w:spacing w:val="-2"/>
                <w:sz w:val="24"/>
              </w:rPr>
              <w:t>10/19/2024</w:t>
            </w:r>
          </w:p>
        </w:tc>
      </w:tr>
      <w:tr w:rsidR="00C51E73" w14:paraId="19B07B76" w14:textId="77777777">
        <w:trPr>
          <w:trHeight w:val="275"/>
        </w:trPr>
        <w:tc>
          <w:tcPr>
            <w:tcW w:w="4141" w:type="dxa"/>
            <w:shd w:val="clear" w:color="auto" w:fill="F1F1F1"/>
          </w:tcPr>
          <w:p w14:paraId="19B07B74" w14:textId="77777777" w:rsidR="00C51E73" w:rsidRDefault="003716B6">
            <w:pPr>
              <w:pStyle w:val="TableParagraph"/>
              <w:spacing w:line="256" w:lineRule="exact"/>
              <w:ind w:left="108"/>
              <w:rPr>
                <w:b/>
                <w:sz w:val="24"/>
              </w:rPr>
            </w:pPr>
            <w:r>
              <w:rPr>
                <w:b/>
                <w:sz w:val="24"/>
              </w:rPr>
              <w:t>Last</w:t>
            </w:r>
            <w:r>
              <w:rPr>
                <w:b/>
                <w:spacing w:val="-3"/>
                <w:sz w:val="24"/>
              </w:rPr>
              <w:t xml:space="preserve"> </w:t>
            </w:r>
            <w:r>
              <w:rPr>
                <w:b/>
                <w:sz w:val="24"/>
              </w:rPr>
              <w:t>Compliance</w:t>
            </w:r>
            <w:r>
              <w:rPr>
                <w:b/>
                <w:spacing w:val="-2"/>
                <w:sz w:val="24"/>
              </w:rPr>
              <w:t xml:space="preserve"> Review:</w:t>
            </w:r>
          </w:p>
        </w:tc>
        <w:tc>
          <w:tcPr>
            <w:tcW w:w="5581" w:type="dxa"/>
          </w:tcPr>
          <w:p w14:paraId="19B07B75" w14:textId="77777777" w:rsidR="00C51E73" w:rsidRDefault="003716B6">
            <w:pPr>
              <w:pStyle w:val="TableParagraph"/>
              <w:spacing w:line="256" w:lineRule="exact"/>
              <w:rPr>
                <w:sz w:val="24"/>
              </w:rPr>
            </w:pPr>
            <w:r>
              <w:rPr>
                <w:spacing w:val="-2"/>
                <w:sz w:val="24"/>
              </w:rPr>
              <w:t>10/13/22</w:t>
            </w:r>
          </w:p>
        </w:tc>
      </w:tr>
      <w:tr w:rsidR="00C51E73" w14:paraId="19B07B79" w14:textId="77777777">
        <w:trPr>
          <w:trHeight w:val="275"/>
        </w:trPr>
        <w:tc>
          <w:tcPr>
            <w:tcW w:w="4141" w:type="dxa"/>
            <w:shd w:val="clear" w:color="auto" w:fill="F1F1F1"/>
          </w:tcPr>
          <w:p w14:paraId="19B07B77" w14:textId="77777777" w:rsidR="00C51E73" w:rsidRDefault="003716B6">
            <w:pPr>
              <w:pStyle w:val="TableParagraph"/>
              <w:spacing w:line="256" w:lineRule="exact"/>
              <w:ind w:left="108"/>
              <w:rPr>
                <w:b/>
                <w:sz w:val="24"/>
              </w:rPr>
            </w:pPr>
            <w:r>
              <w:rPr>
                <w:b/>
                <w:sz w:val="24"/>
              </w:rPr>
              <w:t>#</w:t>
            </w:r>
            <w:r>
              <w:rPr>
                <w:b/>
                <w:spacing w:val="-1"/>
                <w:sz w:val="24"/>
              </w:rPr>
              <w:t xml:space="preserve"> </w:t>
            </w:r>
            <w:r>
              <w:rPr>
                <w:b/>
                <w:sz w:val="24"/>
              </w:rPr>
              <w:t>Certified</w:t>
            </w:r>
            <w:r>
              <w:rPr>
                <w:b/>
                <w:spacing w:val="-1"/>
                <w:sz w:val="24"/>
              </w:rPr>
              <w:t xml:space="preserve"> </w:t>
            </w:r>
            <w:r>
              <w:rPr>
                <w:b/>
                <w:sz w:val="24"/>
              </w:rPr>
              <w:t>Total</w:t>
            </w:r>
            <w:r>
              <w:rPr>
                <w:b/>
                <w:spacing w:val="-1"/>
                <w:sz w:val="24"/>
              </w:rPr>
              <w:t xml:space="preserve"> </w:t>
            </w:r>
            <w:r>
              <w:rPr>
                <w:b/>
                <w:spacing w:val="-2"/>
                <w:sz w:val="24"/>
              </w:rPr>
              <w:t>Units:</w:t>
            </w:r>
          </w:p>
        </w:tc>
        <w:tc>
          <w:tcPr>
            <w:tcW w:w="5581" w:type="dxa"/>
          </w:tcPr>
          <w:p w14:paraId="19B07B78" w14:textId="77777777" w:rsidR="00C51E73" w:rsidRDefault="003716B6">
            <w:pPr>
              <w:pStyle w:val="TableParagraph"/>
              <w:spacing w:line="256" w:lineRule="exact"/>
              <w:rPr>
                <w:sz w:val="24"/>
              </w:rPr>
            </w:pPr>
            <w:r>
              <w:rPr>
                <w:spacing w:val="-5"/>
                <w:sz w:val="24"/>
              </w:rPr>
              <w:t>54</w:t>
            </w:r>
          </w:p>
        </w:tc>
      </w:tr>
      <w:tr w:rsidR="00C51E73" w14:paraId="19B07B7C" w14:textId="77777777">
        <w:trPr>
          <w:trHeight w:val="276"/>
        </w:trPr>
        <w:tc>
          <w:tcPr>
            <w:tcW w:w="4141" w:type="dxa"/>
            <w:shd w:val="clear" w:color="auto" w:fill="F1F1F1"/>
          </w:tcPr>
          <w:p w14:paraId="19B07B7A" w14:textId="77777777" w:rsidR="00C51E73" w:rsidRDefault="003716B6">
            <w:pPr>
              <w:pStyle w:val="TableParagraph"/>
              <w:spacing w:line="256" w:lineRule="exact"/>
              <w:ind w:left="108"/>
              <w:rPr>
                <w:b/>
                <w:sz w:val="24"/>
              </w:rPr>
            </w:pPr>
            <w:r>
              <w:rPr>
                <w:b/>
                <w:sz w:val="24"/>
              </w:rPr>
              <w:t>Special</w:t>
            </w:r>
            <w:r>
              <w:rPr>
                <w:b/>
                <w:spacing w:val="-3"/>
                <w:sz w:val="24"/>
              </w:rPr>
              <w:t xml:space="preserve"> </w:t>
            </w:r>
            <w:r>
              <w:rPr>
                <w:b/>
                <w:sz w:val="24"/>
              </w:rPr>
              <w:t>Care</w:t>
            </w:r>
            <w:r>
              <w:rPr>
                <w:b/>
                <w:spacing w:val="-2"/>
                <w:sz w:val="24"/>
              </w:rPr>
              <w:t xml:space="preserve"> Residences:</w:t>
            </w:r>
          </w:p>
        </w:tc>
        <w:tc>
          <w:tcPr>
            <w:tcW w:w="5581" w:type="dxa"/>
          </w:tcPr>
          <w:p w14:paraId="19B07B7B" w14:textId="77777777" w:rsidR="00C51E73" w:rsidRDefault="003716B6">
            <w:pPr>
              <w:pStyle w:val="TableParagraph"/>
              <w:spacing w:line="256" w:lineRule="exact"/>
              <w:rPr>
                <w:sz w:val="24"/>
              </w:rPr>
            </w:pPr>
            <w:r>
              <w:rPr>
                <w:spacing w:val="-10"/>
                <w:sz w:val="24"/>
              </w:rPr>
              <w:t>2</w:t>
            </w:r>
          </w:p>
        </w:tc>
      </w:tr>
      <w:tr w:rsidR="00C51E73" w14:paraId="19B07B7F" w14:textId="77777777">
        <w:trPr>
          <w:trHeight w:val="275"/>
        </w:trPr>
        <w:tc>
          <w:tcPr>
            <w:tcW w:w="4141" w:type="dxa"/>
            <w:shd w:val="clear" w:color="auto" w:fill="F1F1F1"/>
          </w:tcPr>
          <w:p w14:paraId="19B07B7D" w14:textId="77777777" w:rsidR="00C51E73" w:rsidRDefault="003716B6">
            <w:pPr>
              <w:pStyle w:val="TableParagraph"/>
              <w:spacing w:line="256" w:lineRule="exact"/>
              <w:ind w:left="108"/>
              <w:rPr>
                <w:b/>
                <w:sz w:val="24"/>
              </w:rPr>
            </w:pPr>
            <w:r>
              <w:rPr>
                <w:b/>
                <w:sz w:val="24"/>
              </w:rPr>
              <w:t>Special</w:t>
            </w:r>
            <w:r>
              <w:rPr>
                <w:b/>
                <w:spacing w:val="-3"/>
                <w:sz w:val="24"/>
              </w:rPr>
              <w:t xml:space="preserve"> </w:t>
            </w:r>
            <w:r>
              <w:rPr>
                <w:b/>
                <w:sz w:val="24"/>
              </w:rPr>
              <w:t>Care</w:t>
            </w:r>
            <w:r>
              <w:rPr>
                <w:b/>
                <w:spacing w:val="-2"/>
                <w:sz w:val="24"/>
              </w:rPr>
              <w:t xml:space="preserve"> Units:</w:t>
            </w:r>
          </w:p>
        </w:tc>
        <w:tc>
          <w:tcPr>
            <w:tcW w:w="5581" w:type="dxa"/>
          </w:tcPr>
          <w:p w14:paraId="19B07B7E" w14:textId="77777777" w:rsidR="00C51E73" w:rsidRDefault="003716B6">
            <w:pPr>
              <w:pStyle w:val="TableParagraph"/>
              <w:spacing w:line="256" w:lineRule="exact"/>
              <w:rPr>
                <w:sz w:val="24"/>
              </w:rPr>
            </w:pPr>
            <w:r>
              <w:rPr>
                <w:spacing w:val="-5"/>
                <w:sz w:val="24"/>
              </w:rPr>
              <w:t>54</w:t>
            </w:r>
          </w:p>
        </w:tc>
      </w:tr>
      <w:tr w:rsidR="00C51E73" w14:paraId="19B07B82" w14:textId="77777777">
        <w:trPr>
          <w:trHeight w:val="275"/>
        </w:trPr>
        <w:tc>
          <w:tcPr>
            <w:tcW w:w="4141" w:type="dxa"/>
            <w:shd w:val="clear" w:color="auto" w:fill="F1F1F1"/>
          </w:tcPr>
          <w:p w14:paraId="19B07B80" w14:textId="77777777" w:rsidR="00C51E73" w:rsidRDefault="003716B6">
            <w:pPr>
              <w:pStyle w:val="TableParagraph"/>
              <w:spacing w:line="256" w:lineRule="exact"/>
              <w:ind w:left="108"/>
              <w:rPr>
                <w:b/>
                <w:sz w:val="24"/>
              </w:rPr>
            </w:pPr>
            <w:r>
              <w:rPr>
                <w:b/>
                <w:sz w:val="24"/>
              </w:rPr>
              <w:t>Action</w:t>
            </w:r>
            <w:r>
              <w:rPr>
                <w:b/>
                <w:spacing w:val="-2"/>
                <w:sz w:val="24"/>
              </w:rPr>
              <w:t xml:space="preserve"> Taken:</w:t>
            </w:r>
          </w:p>
        </w:tc>
        <w:tc>
          <w:tcPr>
            <w:tcW w:w="5581" w:type="dxa"/>
          </w:tcPr>
          <w:p w14:paraId="19B07B81" w14:textId="77777777" w:rsidR="00C51E73" w:rsidRDefault="003716B6">
            <w:pPr>
              <w:pStyle w:val="TableParagraph"/>
              <w:spacing w:line="256" w:lineRule="exact"/>
              <w:rPr>
                <w:sz w:val="24"/>
              </w:rPr>
            </w:pPr>
            <w:r>
              <w:rPr>
                <w:sz w:val="24"/>
              </w:rPr>
              <w:t>Plan</w:t>
            </w:r>
            <w:r>
              <w:rPr>
                <w:spacing w:val="-2"/>
                <w:sz w:val="24"/>
              </w:rPr>
              <w:t xml:space="preserve"> </w:t>
            </w:r>
            <w:r>
              <w:rPr>
                <w:sz w:val="24"/>
              </w:rPr>
              <w:t>of</w:t>
            </w:r>
            <w:r>
              <w:rPr>
                <w:spacing w:val="-3"/>
                <w:sz w:val="24"/>
              </w:rPr>
              <w:t xml:space="preserve"> </w:t>
            </w:r>
            <w:r>
              <w:rPr>
                <w:sz w:val="24"/>
              </w:rPr>
              <w:t>Correction</w:t>
            </w:r>
            <w:r>
              <w:rPr>
                <w:spacing w:val="-1"/>
                <w:sz w:val="24"/>
              </w:rPr>
              <w:t xml:space="preserve"> </w:t>
            </w:r>
            <w:r>
              <w:rPr>
                <w:spacing w:val="-2"/>
                <w:sz w:val="24"/>
              </w:rPr>
              <w:t>required</w:t>
            </w:r>
          </w:p>
        </w:tc>
      </w:tr>
      <w:tr w:rsidR="00C51E73" w14:paraId="19B07B85" w14:textId="77777777">
        <w:trPr>
          <w:trHeight w:val="275"/>
        </w:trPr>
        <w:tc>
          <w:tcPr>
            <w:tcW w:w="4141" w:type="dxa"/>
            <w:shd w:val="clear" w:color="auto" w:fill="F1F1F1"/>
          </w:tcPr>
          <w:p w14:paraId="19B07B83" w14:textId="77777777" w:rsidR="00C51E73" w:rsidRDefault="003716B6">
            <w:pPr>
              <w:pStyle w:val="TableParagraph"/>
              <w:spacing w:line="256" w:lineRule="exact"/>
              <w:ind w:left="108"/>
              <w:rPr>
                <w:b/>
                <w:sz w:val="24"/>
              </w:rPr>
            </w:pPr>
            <w:r>
              <w:rPr>
                <w:b/>
                <w:sz w:val="24"/>
              </w:rPr>
              <w:t>Previous</w:t>
            </w:r>
            <w:r>
              <w:rPr>
                <w:b/>
                <w:spacing w:val="-2"/>
                <w:sz w:val="24"/>
              </w:rPr>
              <w:t xml:space="preserve"> Action</w:t>
            </w:r>
          </w:p>
        </w:tc>
        <w:tc>
          <w:tcPr>
            <w:tcW w:w="5581" w:type="dxa"/>
          </w:tcPr>
          <w:p w14:paraId="19B07B84" w14:textId="77777777" w:rsidR="00C51E73" w:rsidRDefault="003716B6">
            <w:pPr>
              <w:pStyle w:val="TableParagraph"/>
              <w:spacing w:line="256" w:lineRule="exact"/>
              <w:rPr>
                <w:sz w:val="24"/>
              </w:rPr>
            </w:pPr>
            <w:r>
              <w:rPr>
                <w:spacing w:val="-4"/>
                <w:sz w:val="24"/>
              </w:rPr>
              <w:t>None</w:t>
            </w:r>
          </w:p>
        </w:tc>
      </w:tr>
      <w:tr w:rsidR="00C51E73" w14:paraId="19B07B88" w14:textId="77777777">
        <w:trPr>
          <w:trHeight w:val="278"/>
        </w:trPr>
        <w:tc>
          <w:tcPr>
            <w:tcW w:w="4141" w:type="dxa"/>
            <w:shd w:val="clear" w:color="auto" w:fill="F1F1F1"/>
          </w:tcPr>
          <w:p w14:paraId="19B07B86" w14:textId="77777777" w:rsidR="00C51E73" w:rsidRDefault="003716B6">
            <w:pPr>
              <w:pStyle w:val="TableParagraph"/>
              <w:spacing w:before="1" w:line="257" w:lineRule="exact"/>
              <w:ind w:left="108"/>
              <w:rPr>
                <w:b/>
                <w:sz w:val="24"/>
              </w:rPr>
            </w:pPr>
            <w:r>
              <w:rPr>
                <w:b/>
                <w:spacing w:val="-2"/>
                <w:sz w:val="24"/>
              </w:rPr>
              <w:t>Owner:</w:t>
            </w:r>
          </w:p>
        </w:tc>
        <w:tc>
          <w:tcPr>
            <w:tcW w:w="5581" w:type="dxa"/>
          </w:tcPr>
          <w:p w14:paraId="19B07B87" w14:textId="77777777" w:rsidR="00C51E73" w:rsidRDefault="003716B6">
            <w:pPr>
              <w:pStyle w:val="TableParagraph"/>
              <w:spacing w:before="1" w:line="257" w:lineRule="exact"/>
              <w:rPr>
                <w:sz w:val="24"/>
              </w:rPr>
            </w:pPr>
            <w:r>
              <w:rPr>
                <w:sz w:val="24"/>
              </w:rPr>
              <w:t>KRE</w:t>
            </w:r>
            <w:r>
              <w:rPr>
                <w:spacing w:val="-2"/>
                <w:sz w:val="24"/>
              </w:rPr>
              <w:t xml:space="preserve"> </w:t>
            </w:r>
            <w:r>
              <w:rPr>
                <w:sz w:val="24"/>
              </w:rPr>
              <w:t>Husky</w:t>
            </w:r>
            <w:r>
              <w:rPr>
                <w:spacing w:val="-1"/>
                <w:sz w:val="24"/>
              </w:rPr>
              <w:t xml:space="preserve"> </w:t>
            </w:r>
            <w:r>
              <w:rPr>
                <w:sz w:val="24"/>
              </w:rPr>
              <w:t>Faxon</w:t>
            </w:r>
            <w:r>
              <w:rPr>
                <w:spacing w:val="1"/>
                <w:sz w:val="24"/>
              </w:rPr>
              <w:t xml:space="preserve"> </w:t>
            </w:r>
            <w:r>
              <w:rPr>
                <w:sz w:val="24"/>
              </w:rPr>
              <w:t>Woods</w:t>
            </w:r>
            <w:r>
              <w:rPr>
                <w:spacing w:val="-1"/>
                <w:sz w:val="24"/>
              </w:rPr>
              <w:t xml:space="preserve"> </w:t>
            </w:r>
            <w:r>
              <w:rPr>
                <w:sz w:val="24"/>
              </w:rPr>
              <w:t>Operations,</w:t>
            </w:r>
            <w:r>
              <w:rPr>
                <w:spacing w:val="-1"/>
                <w:sz w:val="24"/>
              </w:rPr>
              <w:t xml:space="preserve"> </w:t>
            </w:r>
            <w:r>
              <w:rPr>
                <w:spacing w:val="-5"/>
                <w:sz w:val="24"/>
              </w:rPr>
              <w:t>LLC</w:t>
            </w:r>
          </w:p>
        </w:tc>
      </w:tr>
    </w:tbl>
    <w:p w14:paraId="19B07B89" w14:textId="77777777" w:rsidR="00C51E73" w:rsidRDefault="00C51E73">
      <w:pPr>
        <w:pStyle w:val="TableParagraph"/>
        <w:spacing w:line="257" w:lineRule="exact"/>
        <w:rPr>
          <w:sz w:val="24"/>
        </w:rPr>
        <w:sectPr w:rsidR="00C51E73">
          <w:type w:val="continuous"/>
          <w:pgSz w:w="12240" w:h="15840"/>
          <w:pgMar w:top="800" w:right="1080" w:bottom="280" w:left="1080" w:header="720" w:footer="720" w:gutter="0"/>
          <w:cols w:space="720"/>
        </w:sectPr>
      </w:pPr>
    </w:p>
    <w:p w14:paraId="19B07B8A" w14:textId="77777777" w:rsidR="00C51E73" w:rsidRDefault="003716B6">
      <w:pPr>
        <w:pStyle w:val="BodyText"/>
        <w:spacing w:before="79"/>
        <w:ind w:left="360" w:right="5993"/>
      </w:pPr>
      <w:r>
        <w:lastRenderedPageBreak/>
        <w:t>The</w:t>
      </w:r>
      <w:r>
        <w:rPr>
          <w:spacing w:val="-11"/>
        </w:rPr>
        <w:t xml:space="preserve"> </w:t>
      </w:r>
      <w:r>
        <w:t>Atrium</w:t>
      </w:r>
      <w:r>
        <w:rPr>
          <w:spacing w:val="-9"/>
        </w:rPr>
        <w:t xml:space="preserve"> </w:t>
      </w:r>
      <w:r>
        <w:t>at</w:t>
      </w:r>
      <w:r>
        <w:rPr>
          <w:spacing w:val="-10"/>
        </w:rPr>
        <w:t xml:space="preserve"> </w:t>
      </w:r>
      <w:r>
        <w:t>Faxon</w:t>
      </w:r>
      <w:r>
        <w:rPr>
          <w:spacing w:val="-9"/>
        </w:rPr>
        <w:t xml:space="preserve"> </w:t>
      </w:r>
      <w:r>
        <w:t>Woods September 18, 2024</w:t>
      </w:r>
    </w:p>
    <w:p w14:paraId="19B07B8B" w14:textId="77777777" w:rsidR="00C51E73" w:rsidRDefault="00C51E73">
      <w:pPr>
        <w:pStyle w:val="BodyText"/>
      </w:pPr>
    </w:p>
    <w:p w14:paraId="19B07B8C" w14:textId="77777777" w:rsidR="00C51E73" w:rsidRDefault="003716B6">
      <w:pPr>
        <w:pStyle w:val="Heading1"/>
        <w:numPr>
          <w:ilvl w:val="0"/>
          <w:numId w:val="3"/>
        </w:numPr>
        <w:tabs>
          <w:tab w:val="left" w:pos="630"/>
        </w:tabs>
        <w:ind w:left="630" w:hanging="270"/>
        <w:jc w:val="left"/>
      </w:pPr>
      <w:r>
        <w:rPr>
          <w:u w:val="single"/>
        </w:rPr>
        <w:t>Summary</w:t>
      </w:r>
      <w:r>
        <w:rPr>
          <w:spacing w:val="-1"/>
          <w:u w:val="single"/>
        </w:rPr>
        <w:t xml:space="preserve"> </w:t>
      </w:r>
      <w:r>
        <w:rPr>
          <w:u w:val="single"/>
        </w:rPr>
        <w:t xml:space="preserve">of </w:t>
      </w:r>
      <w:r>
        <w:rPr>
          <w:spacing w:val="-2"/>
          <w:u w:val="single"/>
        </w:rPr>
        <w:t>Actions</w:t>
      </w:r>
      <w:r>
        <w:rPr>
          <w:spacing w:val="-2"/>
        </w:rPr>
        <w:t>.</w:t>
      </w:r>
    </w:p>
    <w:p w14:paraId="19B07B8D" w14:textId="77777777" w:rsidR="00C51E73" w:rsidRDefault="003716B6">
      <w:pPr>
        <w:pStyle w:val="BodyText"/>
        <w:ind w:left="360" w:right="416"/>
      </w:pPr>
      <w:r>
        <w:t>EOEA</w:t>
      </w:r>
      <w:r>
        <w:rPr>
          <w:spacing w:val="-4"/>
        </w:rPr>
        <w:t xml:space="preserve"> </w:t>
      </w:r>
      <w:r>
        <w:t>conducted</w:t>
      </w:r>
      <w:r>
        <w:rPr>
          <w:spacing w:val="-3"/>
        </w:rPr>
        <w:t xml:space="preserve"> </w:t>
      </w:r>
      <w:r>
        <w:t>an</w:t>
      </w:r>
      <w:r>
        <w:rPr>
          <w:spacing w:val="-3"/>
        </w:rPr>
        <w:t xml:space="preserve"> </w:t>
      </w:r>
      <w:r>
        <w:t>on-site</w:t>
      </w:r>
      <w:r>
        <w:rPr>
          <w:spacing w:val="-4"/>
        </w:rPr>
        <w:t xml:space="preserve"> </w:t>
      </w:r>
      <w:r>
        <w:t>Compliance</w:t>
      </w:r>
      <w:r>
        <w:rPr>
          <w:spacing w:val="-4"/>
        </w:rPr>
        <w:t xml:space="preserve"> </w:t>
      </w:r>
      <w:r>
        <w:t>Review</w:t>
      </w:r>
      <w:r>
        <w:rPr>
          <w:spacing w:val="-4"/>
        </w:rPr>
        <w:t xml:space="preserve"> </w:t>
      </w:r>
      <w:r>
        <w:t>on</w:t>
      </w:r>
      <w:r>
        <w:rPr>
          <w:spacing w:val="-1"/>
        </w:rPr>
        <w:t xml:space="preserve"> </w:t>
      </w:r>
      <w:r>
        <w:t>September</w:t>
      </w:r>
      <w:r>
        <w:rPr>
          <w:spacing w:val="-3"/>
        </w:rPr>
        <w:t xml:space="preserve"> </w:t>
      </w:r>
      <w:r>
        <w:t>13,</w:t>
      </w:r>
      <w:r>
        <w:rPr>
          <w:spacing w:val="-4"/>
        </w:rPr>
        <w:t xml:space="preserve"> </w:t>
      </w:r>
      <w:r>
        <w:t>2024.</w:t>
      </w:r>
      <w:r>
        <w:rPr>
          <w:spacing w:val="-3"/>
        </w:rPr>
        <w:t xml:space="preserve"> </w:t>
      </w:r>
      <w:r>
        <w:t>The</w:t>
      </w:r>
      <w:r>
        <w:rPr>
          <w:spacing w:val="-4"/>
        </w:rPr>
        <w:t xml:space="preserve"> </w:t>
      </w:r>
      <w:r>
        <w:t>Atrium</w:t>
      </w:r>
      <w:r>
        <w:rPr>
          <w:spacing w:val="-3"/>
        </w:rPr>
        <w:t xml:space="preserve"> </w:t>
      </w:r>
      <w:r>
        <w:t>at</w:t>
      </w:r>
      <w:r>
        <w:rPr>
          <w:spacing w:val="-3"/>
        </w:rPr>
        <w:t xml:space="preserve"> </w:t>
      </w:r>
      <w:r>
        <w:t>Faxon Woods (Residence) will continue to be certified until the Executive Office of Elder Affairs (Elder Affairs)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19B07B8E" w14:textId="77777777" w:rsidR="00C51E73" w:rsidRDefault="00C51E73">
      <w:pPr>
        <w:pStyle w:val="BodyText"/>
      </w:pPr>
    </w:p>
    <w:p w14:paraId="19B07B8F" w14:textId="77777777" w:rsidR="00C51E73" w:rsidRDefault="003716B6">
      <w:pPr>
        <w:pStyle w:val="Heading1"/>
        <w:numPr>
          <w:ilvl w:val="0"/>
          <w:numId w:val="3"/>
        </w:numPr>
        <w:tabs>
          <w:tab w:val="left" w:pos="718"/>
        </w:tabs>
        <w:ind w:left="718" w:hanging="358"/>
        <w:jc w:val="left"/>
      </w:pPr>
      <w:r>
        <w:rPr>
          <w:spacing w:val="-2"/>
          <w:u w:val="single"/>
        </w:rPr>
        <w:t>Findings</w:t>
      </w:r>
      <w:r>
        <w:rPr>
          <w:spacing w:val="-2"/>
        </w:rPr>
        <w:t>.</w:t>
      </w:r>
    </w:p>
    <w:p w14:paraId="19B07B90" w14:textId="77777777" w:rsidR="00C51E73" w:rsidRDefault="003716B6">
      <w:pPr>
        <w:pStyle w:val="BodyText"/>
        <w:ind w:left="360" w:right="30"/>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19B07B91" w14:textId="77777777" w:rsidR="00C51E73" w:rsidRDefault="00C51E73">
      <w:pPr>
        <w:pStyle w:val="BodyText"/>
      </w:pPr>
    </w:p>
    <w:p w14:paraId="19B07B92" w14:textId="77777777" w:rsidR="00C51E73" w:rsidRDefault="00C51E73">
      <w:pPr>
        <w:pStyle w:val="BodyText"/>
        <w:spacing w:before="138"/>
      </w:pPr>
    </w:p>
    <w:p w14:paraId="19B07B93" w14:textId="77777777" w:rsidR="00C51E73" w:rsidRDefault="003716B6">
      <w:pPr>
        <w:pStyle w:val="Heading1"/>
        <w:ind w:left="360"/>
      </w:pPr>
      <w:r>
        <w:t>Continue</w:t>
      </w:r>
      <w:r>
        <w:rPr>
          <w:spacing w:val="-1"/>
        </w:rPr>
        <w:t xml:space="preserve"> </w:t>
      </w:r>
      <w:r>
        <w:t>to next</w:t>
      </w:r>
      <w:r>
        <w:rPr>
          <w:spacing w:val="-2"/>
        </w:rPr>
        <w:t xml:space="preserve"> </w:t>
      </w:r>
      <w:r>
        <w:rPr>
          <w:spacing w:val="-4"/>
        </w:rPr>
        <w:t>page.</w:t>
      </w:r>
    </w:p>
    <w:p w14:paraId="19B07B94" w14:textId="77777777" w:rsidR="00C51E73" w:rsidRDefault="00C51E73">
      <w:pPr>
        <w:pStyle w:val="BodyText"/>
        <w:rPr>
          <w:b/>
        </w:rPr>
      </w:pPr>
    </w:p>
    <w:p w14:paraId="19B07B95" w14:textId="77777777" w:rsidR="00C51E73" w:rsidRDefault="00C51E73">
      <w:pPr>
        <w:pStyle w:val="BodyText"/>
        <w:rPr>
          <w:b/>
        </w:rPr>
      </w:pPr>
    </w:p>
    <w:p w14:paraId="19B07B96" w14:textId="77777777" w:rsidR="00C51E73" w:rsidRDefault="00C51E73">
      <w:pPr>
        <w:pStyle w:val="BodyText"/>
        <w:rPr>
          <w:b/>
        </w:rPr>
      </w:pPr>
    </w:p>
    <w:p w14:paraId="19B07B97" w14:textId="77777777" w:rsidR="00C51E73" w:rsidRDefault="00C51E73">
      <w:pPr>
        <w:pStyle w:val="BodyText"/>
        <w:rPr>
          <w:b/>
        </w:rPr>
      </w:pPr>
    </w:p>
    <w:p w14:paraId="19B07B98" w14:textId="77777777" w:rsidR="00C51E73" w:rsidRDefault="00C51E73">
      <w:pPr>
        <w:pStyle w:val="BodyText"/>
        <w:rPr>
          <w:b/>
        </w:rPr>
      </w:pPr>
    </w:p>
    <w:p w14:paraId="19B07B99" w14:textId="77777777" w:rsidR="00C51E73" w:rsidRDefault="00C51E73">
      <w:pPr>
        <w:pStyle w:val="BodyText"/>
        <w:rPr>
          <w:b/>
        </w:rPr>
      </w:pPr>
    </w:p>
    <w:p w14:paraId="19B07B9A" w14:textId="77777777" w:rsidR="00C51E73" w:rsidRDefault="00C51E73">
      <w:pPr>
        <w:pStyle w:val="BodyText"/>
        <w:rPr>
          <w:b/>
        </w:rPr>
      </w:pPr>
    </w:p>
    <w:p w14:paraId="19B07B9B" w14:textId="77777777" w:rsidR="00C51E73" w:rsidRDefault="00C51E73">
      <w:pPr>
        <w:pStyle w:val="BodyText"/>
        <w:rPr>
          <w:b/>
        </w:rPr>
      </w:pPr>
    </w:p>
    <w:p w14:paraId="19B07B9C" w14:textId="77777777" w:rsidR="00C51E73" w:rsidRDefault="00C51E73">
      <w:pPr>
        <w:pStyle w:val="BodyText"/>
        <w:rPr>
          <w:b/>
        </w:rPr>
      </w:pPr>
    </w:p>
    <w:p w14:paraId="19B07B9D" w14:textId="77777777" w:rsidR="00C51E73" w:rsidRDefault="00C51E73">
      <w:pPr>
        <w:pStyle w:val="BodyText"/>
        <w:rPr>
          <w:b/>
        </w:rPr>
      </w:pPr>
    </w:p>
    <w:p w14:paraId="19B07B9E" w14:textId="77777777" w:rsidR="00C51E73" w:rsidRDefault="00C51E73">
      <w:pPr>
        <w:pStyle w:val="BodyText"/>
        <w:rPr>
          <w:b/>
        </w:rPr>
      </w:pPr>
    </w:p>
    <w:p w14:paraId="19B07B9F" w14:textId="77777777" w:rsidR="00C51E73" w:rsidRDefault="00C51E73">
      <w:pPr>
        <w:pStyle w:val="BodyText"/>
        <w:rPr>
          <w:b/>
        </w:rPr>
      </w:pPr>
    </w:p>
    <w:p w14:paraId="19B07BA0" w14:textId="77777777" w:rsidR="00C51E73" w:rsidRDefault="00C51E73">
      <w:pPr>
        <w:pStyle w:val="BodyText"/>
        <w:rPr>
          <w:b/>
        </w:rPr>
      </w:pPr>
    </w:p>
    <w:p w14:paraId="19B07BA1" w14:textId="77777777" w:rsidR="00C51E73" w:rsidRDefault="00C51E73">
      <w:pPr>
        <w:pStyle w:val="BodyText"/>
        <w:rPr>
          <w:b/>
        </w:rPr>
      </w:pPr>
    </w:p>
    <w:p w14:paraId="19B07BA2" w14:textId="77777777" w:rsidR="00C51E73" w:rsidRDefault="00C51E73">
      <w:pPr>
        <w:pStyle w:val="BodyText"/>
        <w:rPr>
          <w:b/>
        </w:rPr>
      </w:pPr>
    </w:p>
    <w:p w14:paraId="19B07BA3" w14:textId="77777777" w:rsidR="00C51E73" w:rsidRDefault="00C51E73">
      <w:pPr>
        <w:pStyle w:val="BodyText"/>
        <w:rPr>
          <w:b/>
        </w:rPr>
      </w:pPr>
    </w:p>
    <w:p w14:paraId="19B07BA4" w14:textId="77777777" w:rsidR="00C51E73" w:rsidRDefault="00C51E73">
      <w:pPr>
        <w:pStyle w:val="BodyText"/>
        <w:rPr>
          <w:b/>
        </w:rPr>
      </w:pPr>
    </w:p>
    <w:p w14:paraId="19B07BA5" w14:textId="77777777" w:rsidR="00C51E73" w:rsidRDefault="00C51E73">
      <w:pPr>
        <w:pStyle w:val="BodyText"/>
        <w:rPr>
          <w:b/>
        </w:rPr>
      </w:pPr>
    </w:p>
    <w:p w14:paraId="19B07BA6" w14:textId="77777777" w:rsidR="00C51E73" w:rsidRDefault="00C51E73">
      <w:pPr>
        <w:pStyle w:val="BodyText"/>
        <w:rPr>
          <w:b/>
        </w:rPr>
      </w:pPr>
    </w:p>
    <w:p w14:paraId="19B07BA7" w14:textId="77777777" w:rsidR="00C51E73" w:rsidRDefault="00C51E73">
      <w:pPr>
        <w:pStyle w:val="BodyText"/>
        <w:rPr>
          <w:b/>
        </w:rPr>
      </w:pPr>
    </w:p>
    <w:p w14:paraId="19B07BA8" w14:textId="77777777" w:rsidR="00C51E73" w:rsidRDefault="00C51E73">
      <w:pPr>
        <w:pStyle w:val="BodyText"/>
        <w:rPr>
          <w:b/>
        </w:rPr>
      </w:pPr>
    </w:p>
    <w:p w14:paraId="19B07BA9" w14:textId="77777777" w:rsidR="00C51E73" w:rsidRDefault="00C51E73">
      <w:pPr>
        <w:pStyle w:val="BodyText"/>
        <w:rPr>
          <w:b/>
        </w:rPr>
      </w:pPr>
    </w:p>
    <w:p w14:paraId="19B07BAA" w14:textId="77777777" w:rsidR="00C51E73" w:rsidRDefault="00C51E73">
      <w:pPr>
        <w:pStyle w:val="BodyText"/>
        <w:rPr>
          <w:b/>
        </w:rPr>
      </w:pPr>
    </w:p>
    <w:p w14:paraId="19B07BAB" w14:textId="77777777" w:rsidR="00C51E73" w:rsidRDefault="00C51E73">
      <w:pPr>
        <w:pStyle w:val="BodyText"/>
        <w:rPr>
          <w:b/>
        </w:rPr>
      </w:pPr>
    </w:p>
    <w:p w14:paraId="19B07BAC" w14:textId="77777777" w:rsidR="00C51E73" w:rsidRDefault="00C51E73">
      <w:pPr>
        <w:pStyle w:val="BodyText"/>
        <w:rPr>
          <w:b/>
        </w:rPr>
      </w:pPr>
    </w:p>
    <w:p w14:paraId="19B07BAD" w14:textId="77777777" w:rsidR="00C51E73" w:rsidRDefault="00C51E73">
      <w:pPr>
        <w:pStyle w:val="BodyText"/>
        <w:rPr>
          <w:b/>
        </w:rPr>
      </w:pPr>
    </w:p>
    <w:p w14:paraId="19B07BAE" w14:textId="77777777" w:rsidR="00C51E73" w:rsidRDefault="00C51E73">
      <w:pPr>
        <w:pStyle w:val="BodyText"/>
        <w:rPr>
          <w:b/>
        </w:rPr>
      </w:pPr>
    </w:p>
    <w:p w14:paraId="19B07BAF" w14:textId="77777777" w:rsidR="00C51E73" w:rsidRDefault="00C51E73">
      <w:pPr>
        <w:pStyle w:val="BodyText"/>
        <w:rPr>
          <w:b/>
        </w:rPr>
      </w:pPr>
    </w:p>
    <w:p w14:paraId="19B07BB0" w14:textId="77777777" w:rsidR="00C51E73" w:rsidRDefault="00C51E73">
      <w:pPr>
        <w:pStyle w:val="BodyText"/>
        <w:rPr>
          <w:b/>
        </w:rPr>
      </w:pPr>
    </w:p>
    <w:p w14:paraId="19B07BB1" w14:textId="77777777" w:rsidR="00C51E73" w:rsidRDefault="00C51E73">
      <w:pPr>
        <w:pStyle w:val="BodyText"/>
        <w:rPr>
          <w:b/>
        </w:rPr>
      </w:pPr>
    </w:p>
    <w:p w14:paraId="19B07BB2" w14:textId="77777777" w:rsidR="00C51E73" w:rsidRDefault="00C51E73">
      <w:pPr>
        <w:pStyle w:val="BodyText"/>
        <w:rPr>
          <w:b/>
        </w:rPr>
      </w:pPr>
    </w:p>
    <w:p w14:paraId="19B07BB3" w14:textId="77777777" w:rsidR="00C51E73" w:rsidRDefault="00C51E73">
      <w:pPr>
        <w:pStyle w:val="BodyText"/>
        <w:spacing w:before="189"/>
        <w:rPr>
          <w:b/>
        </w:rPr>
      </w:pPr>
    </w:p>
    <w:p w14:paraId="19B07BB4" w14:textId="77777777" w:rsidR="00C51E73" w:rsidRDefault="003716B6">
      <w:pPr>
        <w:ind w:right="358"/>
        <w:jc w:val="right"/>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5</w:t>
      </w:r>
    </w:p>
    <w:p w14:paraId="19B07BB5" w14:textId="77777777" w:rsidR="00C51E73" w:rsidRDefault="00C51E73">
      <w:pPr>
        <w:jc w:val="right"/>
        <w:rPr>
          <w:b/>
          <w:sz w:val="24"/>
        </w:rPr>
        <w:sectPr w:rsidR="00C51E73">
          <w:pgSz w:w="12240" w:h="15840"/>
          <w:pgMar w:top="640" w:right="1080" w:bottom="280" w:left="1080" w:header="720" w:footer="720" w:gutter="0"/>
          <w:cols w:space="720"/>
        </w:sectPr>
      </w:pPr>
    </w:p>
    <w:p w14:paraId="19B07BB6" w14:textId="77777777" w:rsidR="00C51E73" w:rsidRDefault="003716B6">
      <w:pPr>
        <w:pStyle w:val="BodyText"/>
        <w:spacing w:before="79"/>
        <w:ind w:left="1080" w:right="10313"/>
      </w:pPr>
      <w:r>
        <w:lastRenderedPageBreak/>
        <w:t>The</w:t>
      </w:r>
      <w:r>
        <w:rPr>
          <w:spacing w:val="-11"/>
        </w:rPr>
        <w:t xml:space="preserve"> </w:t>
      </w:r>
      <w:r>
        <w:t>Atrium</w:t>
      </w:r>
      <w:r>
        <w:rPr>
          <w:spacing w:val="-9"/>
        </w:rPr>
        <w:t xml:space="preserve"> </w:t>
      </w:r>
      <w:r>
        <w:t>at</w:t>
      </w:r>
      <w:r>
        <w:rPr>
          <w:spacing w:val="-10"/>
        </w:rPr>
        <w:t xml:space="preserve"> </w:t>
      </w:r>
      <w:r>
        <w:t>Faxon</w:t>
      </w:r>
      <w:r>
        <w:rPr>
          <w:spacing w:val="-9"/>
        </w:rPr>
        <w:t xml:space="preserve"> </w:t>
      </w:r>
      <w:r>
        <w:t>Woods September 18, 2024</w:t>
      </w:r>
    </w:p>
    <w:p w14:paraId="19B07BB7" w14:textId="77777777" w:rsidR="00C51E73" w:rsidRDefault="00C51E73">
      <w:pPr>
        <w:pStyle w:val="BodyText"/>
        <w:rPr>
          <w:sz w:val="20"/>
        </w:rPr>
      </w:pPr>
    </w:p>
    <w:p w14:paraId="19B07BB8" w14:textId="77777777" w:rsidR="00C51E73" w:rsidRDefault="00C51E73">
      <w:pPr>
        <w:pStyle w:val="BodyText"/>
        <w:spacing w:before="93"/>
        <w:rPr>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C51E73" w14:paraId="19B07BC5" w14:textId="77777777">
        <w:trPr>
          <w:trHeight w:val="1074"/>
        </w:trPr>
        <w:tc>
          <w:tcPr>
            <w:tcW w:w="1700" w:type="dxa"/>
            <w:shd w:val="clear" w:color="auto" w:fill="F1F1F1"/>
          </w:tcPr>
          <w:p w14:paraId="19B07BB9" w14:textId="77777777" w:rsidR="00C51E73" w:rsidRDefault="003716B6">
            <w:pPr>
              <w:pStyle w:val="TableParagraph"/>
              <w:spacing w:before="239" w:line="276" w:lineRule="auto"/>
              <w:ind w:firstLine="220"/>
              <w:rPr>
                <w:b/>
                <w:sz w:val="24"/>
              </w:rPr>
            </w:pPr>
            <w:r>
              <w:rPr>
                <w:b/>
                <w:spacing w:val="-2"/>
                <w:sz w:val="24"/>
                <w:u w:val="single"/>
              </w:rPr>
              <w:t>FINDING</w:t>
            </w:r>
            <w:r>
              <w:rPr>
                <w:b/>
                <w:spacing w:val="-2"/>
                <w:sz w:val="24"/>
              </w:rPr>
              <w:t xml:space="preserve"> </w:t>
            </w:r>
            <w:r>
              <w:rPr>
                <w:b/>
                <w:spacing w:val="-2"/>
                <w:sz w:val="24"/>
                <w:u w:val="single"/>
              </w:rPr>
              <w:t>REFERENCE</w:t>
            </w:r>
          </w:p>
        </w:tc>
        <w:tc>
          <w:tcPr>
            <w:tcW w:w="3803" w:type="dxa"/>
            <w:shd w:val="clear" w:color="auto" w:fill="F1F1F1"/>
          </w:tcPr>
          <w:p w14:paraId="19B07BBA" w14:textId="77777777" w:rsidR="00C51E73" w:rsidRDefault="00C51E73">
            <w:pPr>
              <w:pStyle w:val="TableParagraph"/>
              <w:spacing w:before="20"/>
              <w:ind w:left="0"/>
              <w:rPr>
                <w:sz w:val="19"/>
              </w:rPr>
            </w:pPr>
          </w:p>
          <w:p w14:paraId="19B07BBB" w14:textId="77777777" w:rsidR="00C51E73" w:rsidRDefault="003716B6">
            <w:pPr>
              <w:pStyle w:val="TableParagraph"/>
              <w:ind w:left="1146"/>
              <w:rPr>
                <w:b/>
                <w:sz w:val="24"/>
              </w:rPr>
            </w:pPr>
            <w:r>
              <w:rPr>
                <w:b/>
                <w:smallCaps/>
                <w:sz w:val="24"/>
                <w:u w:val="single"/>
              </w:rPr>
              <w:t>Subject</w:t>
            </w:r>
            <w:r>
              <w:rPr>
                <w:b/>
                <w:smallCaps/>
                <w:spacing w:val="-7"/>
                <w:sz w:val="24"/>
                <w:u w:val="single"/>
              </w:rPr>
              <w:t xml:space="preserve"> </w:t>
            </w:r>
            <w:r>
              <w:rPr>
                <w:b/>
                <w:smallCaps/>
                <w:spacing w:val="-4"/>
                <w:sz w:val="24"/>
                <w:u w:val="single"/>
              </w:rPr>
              <w:t>Area</w:t>
            </w:r>
          </w:p>
        </w:tc>
        <w:tc>
          <w:tcPr>
            <w:tcW w:w="3035" w:type="dxa"/>
            <w:shd w:val="clear" w:color="auto" w:fill="F1F1F1"/>
          </w:tcPr>
          <w:p w14:paraId="19B07BBC" w14:textId="77777777" w:rsidR="00C51E73" w:rsidRDefault="00C51E73">
            <w:pPr>
              <w:pStyle w:val="TableParagraph"/>
              <w:spacing w:before="20"/>
              <w:ind w:left="0"/>
              <w:rPr>
                <w:sz w:val="19"/>
              </w:rPr>
            </w:pPr>
          </w:p>
          <w:p w14:paraId="19B07BBD" w14:textId="77777777" w:rsidR="00C51E73" w:rsidRDefault="003716B6">
            <w:pPr>
              <w:pStyle w:val="TableParagraph"/>
              <w:ind w:left="327"/>
              <w:rPr>
                <w:b/>
                <w:sz w:val="24"/>
              </w:rPr>
            </w:pPr>
            <w:r>
              <w:rPr>
                <w:b/>
                <w:smallCaps/>
                <w:spacing w:val="-2"/>
                <w:sz w:val="24"/>
                <w:u w:val="single"/>
              </w:rPr>
              <w:t>Regulation</w:t>
            </w:r>
            <w:r>
              <w:rPr>
                <w:b/>
                <w:smallCaps/>
                <w:spacing w:val="4"/>
                <w:sz w:val="24"/>
                <w:u w:val="single"/>
              </w:rPr>
              <w:t xml:space="preserve"> </w:t>
            </w:r>
            <w:r>
              <w:rPr>
                <w:b/>
                <w:smallCaps/>
                <w:spacing w:val="-2"/>
                <w:sz w:val="24"/>
                <w:u w:val="single"/>
              </w:rPr>
              <w:t>Citation</w:t>
            </w:r>
          </w:p>
        </w:tc>
        <w:tc>
          <w:tcPr>
            <w:tcW w:w="3566" w:type="dxa"/>
            <w:shd w:val="clear" w:color="auto" w:fill="F1F1F1"/>
          </w:tcPr>
          <w:p w14:paraId="19B07BBE" w14:textId="77777777" w:rsidR="00C51E73" w:rsidRDefault="00C51E73">
            <w:pPr>
              <w:pStyle w:val="TableParagraph"/>
              <w:spacing w:before="20"/>
              <w:ind w:left="0"/>
              <w:rPr>
                <w:sz w:val="19"/>
              </w:rPr>
            </w:pPr>
          </w:p>
          <w:p w14:paraId="19B07BBF" w14:textId="77777777" w:rsidR="00C51E73" w:rsidRDefault="003716B6">
            <w:pPr>
              <w:pStyle w:val="TableParagraph"/>
              <w:ind w:left="0" w:right="1"/>
              <w:jc w:val="center"/>
              <w:rPr>
                <w:b/>
                <w:sz w:val="24"/>
              </w:rPr>
            </w:pPr>
            <w:r>
              <w:rPr>
                <w:b/>
                <w:smallCaps/>
                <w:spacing w:val="-2"/>
                <w:sz w:val="24"/>
                <w:u w:val="single"/>
              </w:rPr>
              <w:t>Finding</w:t>
            </w:r>
          </w:p>
        </w:tc>
        <w:tc>
          <w:tcPr>
            <w:tcW w:w="1600" w:type="dxa"/>
            <w:shd w:val="clear" w:color="auto" w:fill="F1F1F1"/>
          </w:tcPr>
          <w:p w14:paraId="19B07BC0" w14:textId="77777777" w:rsidR="00C51E73" w:rsidRDefault="00C51E73">
            <w:pPr>
              <w:pStyle w:val="TableParagraph"/>
              <w:spacing w:before="20"/>
              <w:ind w:left="0"/>
              <w:rPr>
                <w:sz w:val="19"/>
              </w:rPr>
            </w:pPr>
          </w:p>
          <w:p w14:paraId="19B07BC1" w14:textId="77777777" w:rsidR="00C51E73" w:rsidRDefault="003716B6">
            <w:pPr>
              <w:pStyle w:val="TableParagraph"/>
              <w:spacing w:line="276" w:lineRule="auto"/>
              <w:ind w:left="396" w:hanging="264"/>
              <w:rPr>
                <w:b/>
                <w:sz w:val="24"/>
              </w:rPr>
            </w:pPr>
            <w:r>
              <w:rPr>
                <w:b/>
                <w:smallCaps/>
                <w:spacing w:val="-2"/>
                <w:sz w:val="24"/>
                <w:u w:val="single"/>
              </w:rPr>
              <w:t>Corrective</w:t>
            </w:r>
            <w:r>
              <w:rPr>
                <w:b/>
                <w:smallCaps/>
                <w:spacing w:val="-2"/>
                <w:sz w:val="24"/>
              </w:rPr>
              <w:t xml:space="preserve"> </w:t>
            </w:r>
            <w:r>
              <w:rPr>
                <w:b/>
                <w:smallCaps/>
                <w:spacing w:val="-2"/>
                <w:sz w:val="24"/>
                <w:u w:val="single"/>
              </w:rPr>
              <w:t>Action</w:t>
            </w:r>
          </w:p>
        </w:tc>
        <w:tc>
          <w:tcPr>
            <w:tcW w:w="1132" w:type="dxa"/>
            <w:shd w:val="clear" w:color="auto" w:fill="F1F1F1"/>
          </w:tcPr>
          <w:p w14:paraId="19B07BC2" w14:textId="77777777" w:rsidR="00C51E73" w:rsidRDefault="00C51E73">
            <w:pPr>
              <w:pStyle w:val="TableParagraph"/>
              <w:spacing w:before="20"/>
              <w:ind w:left="0"/>
              <w:rPr>
                <w:sz w:val="19"/>
              </w:rPr>
            </w:pPr>
          </w:p>
          <w:p w14:paraId="19B07BC3" w14:textId="77777777" w:rsidR="00C51E73" w:rsidRDefault="003716B6">
            <w:pPr>
              <w:pStyle w:val="TableParagraph"/>
              <w:ind w:left="155"/>
              <w:rPr>
                <w:b/>
                <w:sz w:val="24"/>
              </w:rPr>
            </w:pPr>
            <w:r>
              <w:rPr>
                <w:b/>
                <w:smallCaps/>
                <w:spacing w:val="-2"/>
                <w:sz w:val="24"/>
                <w:u w:val="single"/>
              </w:rPr>
              <w:t>Repeat</w:t>
            </w:r>
          </w:p>
          <w:p w14:paraId="19B07BC4" w14:textId="77777777" w:rsidR="00C51E73" w:rsidRDefault="003716B6">
            <w:pPr>
              <w:pStyle w:val="TableParagraph"/>
              <w:spacing w:before="88"/>
              <w:ind w:left="148"/>
              <w:rPr>
                <w:b/>
                <w:sz w:val="19"/>
              </w:rPr>
            </w:pPr>
            <w:r>
              <w:rPr>
                <w:b/>
                <w:spacing w:val="-2"/>
                <w:sz w:val="19"/>
                <w:u w:val="thick"/>
              </w:rPr>
              <w:t>FINDING</w:t>
            </w:r>
          </w:p>
        </w:tc>
      </w:tr>
      <w:tr w:rsidR="00C51E73" w14:paraId="19B07BD1" w14:textId="77777777">
        <w:trPr>
          <w:trHeight w:val="1584"/>
        </w:trPr>
        <w:tc>
          <w:tcPr>
            <w:tcW w:w="1700" w:type="dxa"/>
          </w:tcPr>
          <w:p w14:paraId="19B07BC6" w14:textId="77777777" w:rsidR="00C51E73" w:rsidRDefault="003716B6">
            <w:pPr>
              <w:pStyle w:val="TableParagraph"/>
              <w:spacing w:line="275" w:lineRule="exact"/>
              <w:ind w:left="5" w:right="1"/>
              <w:jc w:val="center"/>
              <w:rPr>
                <w:b/>
                <w:sz w:val="24"/>
              </w:rPr>
            </w:pPr>
            <w:r>
              <w:rPr>
                <w:b/>
                <w:spacing w:val="-10"/>
                <w:sz w:val="24"/>
              </w:rPr>
              <w:t>A</w:t>
            </w:r>
          </w:p>
        </w:tc>
        <w:tc>
          <w:tcPr>
            <w:tcW w:w="3803" w:type="dxa"/>
          </w:tcPr>
          <w:p w14:paraId="19B07BC7" w14:textId="77777777" w:rsidR="00C51E73" w:rsidRDefault="003716B6">
            <w:pPr>
              <w:pStyle w:val="TableParagraph"/>
              <w:spacing w:line="275" w:lineRule="exact"/>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19B07BC8" w14:textId="77777777" w:rsidR="00C51E73" w:rsidRDefault="00C51E73">
            <w:pPr>
              <w:pStyle w:val="TableParagraph"/>
              <w:ind w:left="0"/>
              <w:rPr>
                <w:sz w:val="24"/>
              </w:rPr>
            </w:pPr>
          </w:p>
          <w:p w14:paraId="19B07BC9" w14:textId="77777777" w:rsidR="00C51E73" w:rsidRDefault="003716B6">
            <w:pPr>
              <w:pStyle w:val="TableParagraph"/>
              <w:numPr>
                <w:ilvl w:val="0"/>
                <w:numId w:val="2"/>
              </w:numPr>
              <w:tabs>
                <w:tab w:val="left" w:pos="365"/>
              </w:tabs>
              <w:ind w:left="365" w:hanging="258"/>
              <w:rPr>
                <w:b/>
                <w:sz w:val="24"/>
              </w:rPr>
            </w:pPr>
            <w:r>
              <w:rPr>
                <w:b/>
                <w:sz w:val="24"/>
              </w:rPr>
              <w:t>Emergency</w:t>
            </w:r>
            <w:r>
              <w:rPr>
                <w:b/>
                <w:spacing w:val="-3"/>
                <w:sz w:val="24"/>
              </w:rPr>
              <w:t xml:space="preserve"> </w:t>
            </w:r>
            <w:r>
              <w:rPr>
                <w:b/>
                <w:spacing w:val="-2"/>
                <w:sz w:val="24"/>
              </w:rPr>
              <w:t>Response</w:t>
            </w:r>
          </w:p>
          <w:p w14:paraId="19B07BCA" w14:textId="77777777" w:rsidR="00C51E73" w:rsidRDefault="00C51E73">
            <w:pPr>
              <w:pStyle w:val="TableParagraph"/>
              <w:ind w:left="0"/>
              <w:rPr>
                <w:sz w:val="24"/>
              </w:rPr>
            </w:pPr>
          </w:p>
          <w:p w14:paraId="19B07BCB" w14:textId="77777777" w:rsidR="00C51E73" w:rsidRDefault="003716B6">
            <w:pPr>
              <w:pStyle w:val="TableParagraph"/>
              <w:numPr>
                <w:ilvl w:val="0"/>
                <w:numId w:val="2"/>
              </w:numPr>
              <w:tabs>
                <w:tab w:val="left" w:pos="365"/>
              </w:tabs>
              <w:ind w:left="365" w:hanging="258"/>
              <w:rPr>
                <w:b/>
                <w:sz w:val="24"/>
              </w:rPr>
            </w:pPr>
            <w:r>
              <w:rPr>
                <w:b/>
                <w:sz w:val="24"/>
              </w:rPr>
              <w:t>Dietary</w:t>
            </w:r>
            <w:r>
              <w:rPr>
                <w:b/>
                <w:spacing w:val="-1"/>
                <w:sz w:val="24"/>
              </w:rPr>
              <w:t xml:space="preserve"> </w:t>
            </w:r>
            <w:r>
              <w:rPr>
                <w:b/>
                <w:spacing w:val="-2"/>
                <w:sz w:val="24"/>
              </w:rPr>
              <w:t>Reviews</w:t>
            </w:r>
          </w:p>
        </w:tc>
        <w:tc>
          <w:tcPr>
            <w:tcW w:w="3035" w:type="dxa"/>
          </w:tcPr>
          <w:p w14:paraId="19B07BCC" w14:textId="77777777" w:rsidR="00C51E73" w:rsidRDefault="003716B6">
            <w:pPr>
              <w:pStyle w:val="TableParagraph"/>
              <w:ind w:left="106"/>
              <w:rPr>
                <w:sz w:val="24"/>
              </w:rPr>
            </w:pPr>
            <w:r>
              <w:rPr>
                <w:sz w:val="24"/>
              </w:rPr>
              <w:t>651</w:t>
            </w:r>
            <w:r>
              <w:rPr>
                <w:spacing w:val="-15"/>
                <w:sz w:val="24"/>
              </w:rPr>
              <w:t xml:space="preserve"> </w:t>
            </w:r>
            <w:r>
              <w:rPr>
                <w:sz w:val="24"/>
              </w:rPr>
              <w:t>CMR</w:t>
            </w:r>
            <w:r>
              <w:rPr>
                <w:spacing w:val="-15"/>
                <w:sz w:val="24"/>
              </w:rPr>
              <w:t xml:space="preserve"> </w:t>
            </w:r>
            <w:r>
              <w:rPr>
                <w:sz w:val="24"/>
              </w:rPr>
              <w:t xml:space="preserve">12.04(2)(b) </w:t>
            </w:r>
            <w:r>
              <w:rPr>
                <w:spacing w:val="-2"/>
                <w:sz w:val="24"/>
              </w:rPr>
              <w:t>(3)(b),(4)</w:t>
            </w:r>
          </w:p>
        </w:tc>
        <w:tc>
          <w:tcPr>
            <w:tcW w:w="3566" w:type="dxa"/>
          </w:tcPr>
          <w:p w14:paraId="19B07BCD" w14:textId="77777777" w:rsidR="00C51E73" w:rsidRDefault="003716B6">
            <w:pPr>
              <w:pStyle w:val="TableParagraph"/>
              <w:ind w:left="105"/>
              <w:rPr>
                <w:sz w:val="24"/>
              </w:rPr>
            </w:pPr>
            <w:r>
              <w:rPr>
                <w:sz w:val="24"/>
              </w:rPr>
              <w:t>Delayed</w:t>
            </w:r>
            <w:r>
              <w:rPr>
                <w:spacing w:val="-8"/>
                <w:sz w:val="24"/>
              </w:rPr>
              <w:t xml:space="preserve"> </w:t>
            </w:r>
            <w:r>
              <w:rPr>
                <w:sz w:val="24"/>
              </w:rPr>
              <w:t>e-call</w:t>
            </w:r>
            <w:r>
              <w:rPr>
                <w:spacing w:val="-10"/>
                <w:sz w:val="24"/>
              </w:rPr>
              <w:t xml:space="preserve"> </w:t>
            </w:r>
            <w:r>
              <w:rPr>
                <w:sz w:val="24"/>
              </w:rPr>
              <w:t>response</w:t>
            </w:r>
            <w:r>
              <w:rPr>
                <w:spacing w:val="-10"/>
                <w:sz w:val="24"/>
              </w:rPr>
              <w:t xml:space="preserve"> </w:t>
            </w:r>
            <w:r>
              <w:rPr>
                <w:sz w:val="24"/>
              </w:rPr>
              <w:t>time</w:t>
            </w:r>
            <w:r>
              <w:rPr>
                <w:spacing w:val="-11"/>
                <w:sz w:val="24"/>
              </w:rPr>
              <w:t xml:space="preserve"> </w:t>
            </w:r>
            <w:r>
              <w:rPr>
                <w:sz w:val="24"/>
              </w:rPr>
              <w:t>not compliant with ALR policy.</w:t>
            </w:r>
          </w:p>
          <w:p w14:paraId="19B07BCE" w14:textId="77777777" w:rsidR="00C51E73" w:rsidRDefault="003716B6">
            <w:pPr>
              <w:pStyle w:val="TableParagraph"/>
              <w:spacing w:before="275"/>
              <w:ind w:left="105"/>
              <w:rPr>
                <w:sz w:val="24"/>
              </w:rPr>
            </w:pPr>
            <w:r>
              <w:rPr>
                <w:sz w:val="24"/>
              </w:rPr>
              <w:t>Insufficient</w:t>
            </w:r>
            <w:r>
              <w:rPr>
                <w:spacing w:val="-3"/>
                <w:sz w:val="24"/>
              </w:rPr>
              <w:t xml:space="preserve"> </w:t>
            </w:r>
            <w:r>
              <w:rPr>
                <w:sz w:val="24"/>
              </w:rPr>
              <w:t>dietary</w:t>
            </w:r>
            <w:r>
              <w:rPr>
                <w:spacing w:val="-2"/>
                <w:sz w:val="24"/>
              </w:rPr>
              <w:t xml:space="preserve"> menus.</w:t>
            </w:r>
          </w:p>
        </w:tc>
        <w:tc>
          <w:tcPr>
            <w:tcW w:w="1600" w:type="dxa"/>
          </w:tcPr>
          <w:p w14:paraId="19B07BCF" w14:textId="77777777" w:rsidR="00C51E73" w:rsidRDefault="003716B6">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9B07BD0" w14:textId="77777777" w:rsidR="00C51E73" w:rsidRDefault="00C51E73">
            <w:pPr>
              <w:pStyle w:val="TableParagraph"/>
              <w:ind w:left="0"/>
            </w:pPr>
          </w:p>
        </w:tc>
      </w:tr>
      <w:tr w:rsidR="00C51E73" w14:paraId="19B07BD9" w14:textId="77777777">
        <w:trPr>
          <w:trHeight w:val="1499"/>
        </w:trPr>
        <w:tc>
          <w:tcPr>
            <w:tcW w:w="1700" w:type="dxa"/>
          </w:tcPr>
          <w:p w14:paraId="19B07BD2" w14:textId="77777777" w:rsidR="00C51E73" w:rsidRDefault="003716B6">
            <w:pPr>
              <w:pStyle w:val="TableParagraph"/>
              <w:spacing w:line="275" w:lineRule="exact"/>
              <w:ind w:left="5"/>
              <w:jc w:val="center"/>
              <w:rPr>
                <w:b/>
                <w:sz w:val="24"/>
              </w:rPr>
            </w:pPr>
            <w:r>
              <w:rPr>
                <w:b/>
                <w:spacing w:val="-10"/>
                <w:sz w:val="24"/>
              </w:rPr>
              <w:t>B</w:t>
            </w:r>
          </w:p>
        </w:tc>
        <w:tc>
          <w:tcPr>
            <w:tcW w:w="3803" w:type="dxa"/>
          </w:tcPr>
          <w:p w14:paraId="19B07BD3" w14:textId="77777777" w:rsidR="00C51E73" w:rsidRDefault="003716B6">
            <w:pPr>
              <w:pStyle w:val="TableParagraph"/>
              <w:rPr>
                <w:sz w:val="24"/>
              </w:rPr>
            </w:pPr>
            <w:r>
              <w:rPr>
                <w:sz w:val="24"/>
              </w:rPr>
              <w:t>Emergency</w:t>
            </w:r>
            <w:r>
              <w:rPr>
                <w:spacing w:val="-14"/>
                <w:sz w:val="24"/>
              </w:rPr>
              <w:t xml:space="preserve"> </w:t>
            </w:r>
            <w:r>
              <w:rPr>
                <w:sz w:val="24"/>
              </w:rPr>
              <w:t>Preparedness</w:t>
            </w:r>
            <w:r>
              <w:rPr>
                <w:spacing w:val="-13"/>
                <w:sz w:val="24"/>
              </w:rPr>
              <w:t xml:space="preserve"> </w:t>
            </w:r>
            <w:r>
              <w:rPr>
                <w:sz w:val="24"/>
              </w:rPr>
              <w:t>Plan</w:t>
            </w:r>
            <w:r>
              <w:rPr>
                <w:spacing w:val="-14"/>
                <w:sz w:val="24"/>
              </w:rPr>
              <w:t xml:space="preserve"> </w:t>
            </w:r>
            <w:r>
              <w:rPr>
                <w:sz w:val="24"/>
              </w:rPr>
              <w:t>and Reporting Requirements:</w:t>
            </w:r>
          </w:p>
          <w:p w14:paraId="19B07BD4" w14:textId="77777777" w:rsidR="00C51E73" w:rsidRDefault="003716B6">
            <w:pPr>
              <w:pStyle w:val="TableParagraph"/>
              <w:spacing w:before="275"/>
              <w:rPr>
                <w:b/>
                <w:sz w:val="24"/>
              </w:rPr>
            </w:pPr>
            <w:r>
              <w:rPr>
                <w:b/>
                <w:sz w:val="24"/>
              </w:rPr>
              <w:t>Reporting</w:t>
            </w:r>
            <w:r>
              <w:rPr>
                <w:b/>
                <w:spacing w:val="-15"/>
                <w:sz w:val="24"/>
              </w:rPr>
              <w:t xml:space="preserve"> </w:t>
            </w:r>
            <w:r>
              <w:rPr>
                <w:b/>
                <w:sz w:val="24"/>
              </w:rPr>
              <w:t>Resident</w:t>
            </w:r>
            <w:r>
              <w:rPr>
                <w:b/>
                <w:spacing w:val="-15"/>
                <w:sz w:val="24"/>
              </w:rPr>
              <w:t xml:space="preserve"> </w:t>
            </w:r>
            <w:r>
              <w:rPr>
                <w:b/>
                <w:sz w:val="24"/>
              </w:rPr>
              <w:t xml:space="preserve">Specific </w:t>
            </w:r>
            <w:r>
              <w:rPr>
                <w:b/>
                <w:spacing w:val="-2"/>
                <w:sz w:val="24"/>
              </w:rPr>
              <w:t>Emergencies</w:t>
            </w:r>
          </w:p>
        </w:tc>
        <w:tc>
          <w:tcPr>
            <w:tcW w:w="3035" w:type="dxa"/>
          </w:tcPr>
          <w:p w14:paraId="19B07BD5" w14:textId="77777777" w:rsidR="00C51E73" w:rsidRDefault="003716B6">
            <w:pPr>
              <w:pStyle w:val="TableParagraph"/>
              <w:spacing w:line="275" w:lineRule="exact"/>
              <w:ind w:left="106"/>
              <w:rPr>
                <w:sz w:val="24"/>
              </w:rPr>
            </w:pPr>
            <w:r>
              <w:rPr>
                <w:sz w:val="24"/>
              </w:rPr>
              <w:t xml:space="preserve">651 CMR </w:t>
            </w:r>
            <w:r>
              <w:rPr>
                <w:spacing w:val="-2"/>
                <w:sz w:val="24"/>
              </w:rPr>
              <w:t>12.04(11)(e)</w:t>
            </w:r>
          </w:p>
        </w:tc>
        <w:tc>
          <w:tcPr>
            <w:tcW w:w="3566" w:type="dxa"/>
          </w:tcPr>
          <w:p w14:paraId="19B07BD6" w14:textId="77777777" w:rsidR="00C51E73" w:rsidRDefault="003716B6">
            <w:pPr>
              <w:pStyle w:val="TableParagraph"/>
              <w:ind w:left="105"/>
              <w:rPr>
                <w:sz w:val="24"/>
              </w:rPr>
            </w:pPr>
            <w:r>
              <w:rPr>
                <w:sz w:val="24"/>
              </w:rPr>
              <w:t>Late</w:t>
            </w:r>
            <w:r>
              <w:rPr>
                <w:spacing w:val="-13"/>
                <w:sz w:val="24"/>
              </w:rPr>
              <w:t xml:space="preserve"> </w:t>
            </w:r>
            <w:r>
              <w:rPr>
                <w:sz w:val="24"/>
              </w:rPr>
              <w:t>submissions</w:t>
            </w:r>
            <w:r>
              <w:rPr>
                <w:spacing w:val="-13"/>
                <w:sz w:val="24"/>
              </w:rPr>
              <w:t xml:space="preserve"> </w:t>
            </w:r>
            <w:r>
              <w:rPr>
                <w:sz w:val="24"/>
              </w:rPr>
              <w:t>of</w:t>
            </w:r>
            <w:r>
              <w:rPr>
                <w:spacing w:val="-13"/>
                <w:sz w:val="24"/>
              </w:rPr>
              <w:t xml:space="preserve"> </w:t>
            </w:r>
            <w:r>
              <w:rPr>
                <w:sz w:val="24"/>
              </w:rPr>
              <w:t>Resident-specific incidents reports.</w:t>
            </w:r>
          </w:p>
        </w:tc>
        <w:tc>
          <w:tcPr>
            <w:tcW w:w="1600" w:type="dxa"/>
          </w:tcPr>
          <w:p w14:paraId="19B07BD7" w14:textId="77777777" w:rsidR="00C51E73" w:rsidRDefault="003716B6">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9B07BD8" w14:textId="77777777" w:rsidR="00C51E73" w:rsidRDefault="003716B6">
            <w:pPr>
              <w:pStyle w:val="TableParagraph"/>
              <w:spacing w:line="275" w:lineRule="exact"/>
              <w:ind w:left="0" w:right="2"/>
              <w:jc w:val="center"/>
              <w:rPr>
                <w:sz w:val="24"/>
              </w:rPr>
            </w:pPr>
            <w:r>
              <w:rPr>
                <w:spacing w:val="-10"/>
                <w:sz w:val="24"/>
              </w:rPr>
              <w:t>Y</w:t>
            </w:r>
          </w:p>
        </w:tc>
      </w:tr>
      <w:tr w:rsidR="00C51E73" w14:paraId="19B07BE1" w14:textId="77777777">
        <w:trPr>
          <w:trHeight w:val="916"/>
        </w:trPr>
        <w:tc>
          <w:tcPr>
            <w:tcW w:w="1700" w:type="dxa"/>
          </w:tcPr>
          <w:p w14:paraId="19B07BDA" w14:textId="77777777" w:rsidR="00C51E73" w:rsidRDefault="003716B6">
            <w:pPr>
              <w:pStyle w:val="TableParagraph"/>
              <w:spacing w:line="275" w:lineRule="exact"/>
              <w:ind w:left="5" w:right="1"/>
              <w:jc w:val="center"/>
              <w:rPr>
                <w:b/>
                <w:sz w:val="24"/>
              </w:rPr>
            </w:pPr>
            <w:r>
              <w:rPr>
                <w:b/>
                <w:spacing w:val="-10"/>
                <w:sz w:val="24"/>
              </w:rPr>
              <w:t>C</w:t>
            </w:r>
          </w:p>
        </w:tc>
        <w:tc>
          <w:tcPr>
            <w:tcW w:w="3803" w:type="dxa"/>
          </w:tcPr>
          <w:p w14:paraId="19B07BDB" w14:textId="77777777" w:rsidR="00C51E73" w:rsidRDefault="003716B6">
            <w:pPr>
              <w:pStyle w:val="TableParagraph"/>
              <w:spacing w:line="275" w:lineRule="exact"/>
              <w:rPr>
                <w:sz w:val="24"/>
              </w:rPr>
            </w:pPr>
            <w:r>
              <w:rPr>
                <w:sz w:val="24"/>
              </w:rPr>
              <w:t>Resident</w:t>
            </w:r>
            <w:r>
              <w:rPr>
                <w:spacing w:val="-1"/>
                <w:sz w:val="24"/>
              </w:rPr>
              <w:t xml:space="preserve"> </w:t>
            </w:r>
            <w:r>
              <w:rPr>
                <w:spacing w:val="-2"/>
                <w:sz w:val="24"/>
              </w:rPr>
              <w:t>Record:</w:t>
            </w:r>
          </w:p>
          <w:p w14:paraId="19B07BDC" w14:textId="77777777" w:rsidR="00C51E73" w:rsidRDefault="003716B6">
            <w:pPr>
              <w:pStyle w:val="TableParagraph"/>
              <w:spacing w:before="137"/>
              <w:rPr>
                <w:b/>
                <w:sz w:val="24"/>
              </w:rPr>
            </w:pPr>
            <w:r>
              <w:rPr>
                <w:b/>
                <w:sz w:val="24"/>
              </w:rPr>
              <w:t>Progress</w:t>
            </w:r>
            <w:r>
              <w:rPr>
                <w:b/>
                <w:spacing w:val="-6"/>
                <w:sz w:val="24"/>
              </w:rPr>
              <w:t xml:space="preserve"> </w:t>
            </w:r>
            <w:r>
              <w:rPr>
                <w:b/>
                <w:spacing w:val="-4"/>
                <w:sz w:val="24"/>
              </w:rPr>
              <w:t>Notes</w:t>
            </w:r>
          </w:p>
        </w:tc>
        <w:tc>
          <w:tcPr>
            <w:tcW w:w="3035" w:type="dxa"/>
          </w:tcPr>
          <w:p w14:paraId="19B07BDD" w14:textId="77777777" w:rsidR="00C51E73" w:rsidRDefault="003716B6">
            <w:pPr>
              <w:pStyle w:val="TableParagraph"/>
              <w:spacing w:line="275" w:lineRule="exact"/>
              <w:ind w:left="106"/>
              <w:rPr>
                <w:sz w:val="24"/>
              </w:rPr>
            </w:pPr>
            <w:r>
              <w:rPr>
                <w:sz w:val="24"/>
              </w:rPr>
              <w:t xml:space="preserve">651 CMR </w:t>
            </w:r>
            <w:r>
              <w:rPr>
                <w:spacing w:val="-2"/>
                <w:sz w:val="24"/>
              </w:rPr>
              <w:t>12.05(1)(c)</w:t>
            </w:r>
          </w:p>
        </w:tc>
        <w:tc>
          <w:tcPr>
            <w:tcW w:w="3566" w:type="dxa"/>
          </w:tcPr>
          <w:p w14:paraId="19B07BDE" w14:textId="77777777" w:rsidR="00C51E73" w:rsidRDefault="003716B6">
            <w:pPr>
              <w:pStyle w:val="TableParagraph"/>
              <w:ind w:left="105"/>
              <w:rPr>
                <w:sz w:val="24"/>
              </w:rPr>
            </w:pPr>
            <w:r>
              <w:rPr>
                <w:sz w:val="24"/>
              </w:rPr>
              <w:t>Inconsistent</w:t>
            </w:r>
            <w:r>
              <w:rPr>
                <w:spacing w:val="-15"/>
                <w:sz w:val="24"/>
              </w:rPr>
              <w:t xml:space="preserve"> </w:t>
            </w:r>
            <w:r>
              <w:rPr>
                <w:sz w:val="24"/>
              </w:rPr>
              <w:t>documentation</w:t>
            </w:r>
            <w:r>
              <w:rPr>
                <w:spacing w:val="-15"/>
                <w:sz w:val="24"/>
              </w:rPr>
              <w:t xml:space="preserve"> </w:t>
            </w:r>
            <w:r>
              <w:rPr>
                <w:sz w:val="24"/>
              </w:rPr>
              <w:t>of significant events.</w:t>
            </w:r>
          </w:p>
        </w:tc>
        <w:tc>
          <w:tcPr>
            <w:tcW w:w="1600" w:type="dxa"/>
          </w:tcPr>
          <w:p w14:paraId="19B07BDF" w14:textId="77777777" w:rsidR="00C51E73" w:rsidRDefault="003716B6">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9B07BE0" w14:textId="77777777" w:rsidR="00C51E73" w:rsidRDefault="00C51E73">
            <w:pPr>
              <w:pStyle w:val="TableParagraph"/>
              <w:ind w:left="0"/>
            </w:pPr>
          </w:p>
        </w:tc>
      </w:tr>
      <w:tr w:rsidR="00C51E73" w14:paraId="19B07BE9" w14:textId="77777777">
        <w:trPr>
          <w:trHeight w:val="916"/>
        </w:trPr>
        <w:tc>
          <w:tcPr>
            <w:tcW w:w="1700" w:type="dxa"/>
          </w:tcPr>
          <w:p w14:paraId="19B07BE2" w14:textId="77777777" w:rsidR="00C51E73" w:rsidRDefault="003716B6">
            <w:pPr>
              <w:pStyle w:val="TableParagraph"/>
              <w:spacing w:line="275" w:lineRule="exact"/>
              <w:ind w:left="5" w:right="1"/>
              <w:jc w:val="center"/>
              <w:rPr>
                <w:b/>
                <w:sz w:val="24"/>
              </w:rPr>
            </w:pPr>
            <w:r>
              <w:rPr>
                <w:b/>
                <w:spacing w:val="-10"/>
                <w:sz w:val="24"/>
              </w:rPr>
              <w:t>D</w:t>
            </w:r>
          </w:p>
        </w:tc>
        <w:tc>
          <w:tcPr>
            <w:tcW w:w="3803" w:type="dxa"/>
          </w:tcPr>
          <w:p w14:paraId="19B07BE3" w14:textId="77777777" w:rsidR="00C51E73" w:rsidRDefault="003716B6">
            <w:pPr>
              <w:pStyle w:val="TableParagraph"/>
              <w:spacing w:line="275" w:lineRule="exact"/>
              <w:rPr>
                <w:sz w:val="24"/>
              </w:rPr>
            </w:pPr>
            <w:r>
              <w:rPr>
                <w:sz w:val="24"/>
              </w:rPr>
              <w:t>Record</w:t>
            </w:r>
            <w:r>
              <w:rPr>
                <w:spacing w:val="-2"/>
                <w:sz w:val="24"/>
              </w:rPr>
              <w:t xml:space="preserve"> Requirements:</w:t>
            </w:r>
          </w:p>
          <w:p w14:paraId="19B07BE4" w14:textId="77777777" w:rsidR="00C51E73" w:rsidRDefault="003716B6">
            <w:pPr>
              <w:pStyle w:val="TableParagraph"/>
              <w:spacing w:before="139"/>
              <w:rPr>
                <w:b/>
                <w:sz w:val="24"/>
              </w:rPr>
            </w:pPr>
            <w:r>
              <w:rPr>
                <w:b/>
                <w:sz w:val="24"/>
              </w:rPr>
              <w:t>Correspondence</w:t>
            </w:r>
            <w:r>
              <w:rPr>
                <w:b/>
                <w:spacing w:val="-7"/>
                <w:sz w:val="24"/>
              </w:rPr>
              <w:t xml:space="preserve"> </w:t>
            </w:r>
            <w:r>
              <w:rPr>
                <w:b/>
                <w:spacing w:val="-5"/>
                <w:sz w:val="24"/>
              </w:rPr>
              <w:t>Log</w:t>
            </w:r>
          </w:p>
        </w:tc>
        <w:tc>
          <w:tcPr>
            <w:tcW w:w="3035" w:type="dxa"/>
          </w:tcPr>
          <w:p w14:paraId="19B07BE5" w14:textId="77777777" w:rsidR="00C51E73" w:rsidRDefault="003716B6">
            <w:pPr>
              <w:pStyle w:val="TableParagraph"/>
              <w:spacing w:line="275" w:lineRule="exact"/>
              <w:ind w:left="106"/>
              <w:rPr>
                <w:sz w:val="24"/>
              </w:rPr>
            </w:pPr>
            <w:r>
              <w:rPr>
                <w:sz w:val="24"/>
              </w:rPr>
              <w:t xml:space="preserve">651 CMR </w:t>
            </w:r>
            <w:r>
              <w:rPr>
                <w:spacing w:val="-2"/>
                <w:sz w:val="24"/>
              </w:rPr>
              <w:t>12.05(4)</w:t>
            </w:r>
          </w:p>
        </w:tc>
        <w:tc>
          <w:tcPr>
            <w:tcW w:w="3566" w:type="dxa"/>
          </w:tcPr>
          <w:p w14:paraId="19B07BE6" w14:textId="77777777" w:rsidR="00C51E73" w:rsidRDefault="003716B6">
            <w:pPr>
              <w:pStyle w:val="TableParagraph"/>
              <w:ind w:left="105"/>
              <w:rPr>
                <w:sz w:val="24"/>
              </w:rPr>
            </w:pPr>
            <w:r>
              <w:rPr>
                <w:sz w:val="24"/>
              </w:rPr>
              <w:t>Missing</w:t>
            </w:r>
            <w:r>
              <w:rPr>
                <w:spacing w:val="-14"/>
                <w:sz w:val="24"/>
              </w:rPr>
              <w:t xml:space="preserve"> </w:t>
            </w:r>
            <w:r>
              <w:rPr>
                <w:sz w:val="24"/>
              </w:rPr>
              <w:t>information</w:t>
            </w:r>
            <w:r>
              <w:rPr>
                <w:spacing w:val="-14"/>
                <w:sz w:val="24"/>
              </w:rPr>
              <w:t xml:space="preserve"> </w:t>
            </w:r>
            <w:proofErr w:type="gramStart"/>
            <w:r>
              <w:rPr>
                <w:sz w:val="24"/>
              </w:rPr>
              <w:t>necessary</w:t>
            </w:r>
            <w:proofErr w:type="gramEnd"/>
            <w:r>
              <w:rPr>
                <w:spacing w:val="-14"/>
                <w:sz w:val="24"/>
              </w:rPr>
              <w:t xml:space="preserve"> </w:t>
            </w:r>
            <w:r>
              <w:rPr>
                <w:sz w:val="24"/>
              </w:rPr>
              <w:t>for the continuity of care.</w:t>
            </w:r>
          </w:p>
        </w:tc>
        <w:tc>
          <w:tcPr>
            <w:tcW w:w="1600" w:type="dxa"/>
          </w:tcPr>
          <w:p w14:paraId="19B07BE7" w14:textId="77777777" w:rsidR="00C51E73" w:rsidRDefault="003716B6">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9B07BE8" w14:textId="77777777" w:rsidR="00C51E73" w:rsidRDefault="00C51E73">
            <w:pPr>
              <w:pStyle w:val="TableParagraph"/>
              <w:ind w:left="0"/>
            </w:pPr>
          </w:p>
        </w:tc>
      </w:tr>
      <w:tr w:rsidR="00C51E73" w14:paraId="19B07BF1" w14:textId="77777777">
        <w:trPr>
          <w:trHeight w:val="918"/>
        </w:trPr>
        <w:tc>
          <w:tcPr>
            <w:tcW w:w="1700" w:type="dxa"/>
          </w:tcPr>
          <w:p w14:paraId="19B07BEA" w14:textId="77777777" w:rsidR="00C51E73" w:rsidRDefault="003716B6">
            <w:pPr>
              <w:pStyle w:val="TableParagraph"/>
              <w:spacing w:line="275" w:lineRule="exact"/>
              <w:ind w:left="5"/>
              <w:jc w:val="center"/>
              <w:rPr>
                <w:b/>
                <w:sz w:val="24"/>
              </w:rPr>
            </w:pPr>
            <w:r>
              <w:rPr>
                <w:b/>
                <w:spacing w:val="-10"/>
                <w:sz w:val="24"/>
              </w:rPr>
              <w:t>E</w:t>
            </w:r>
          </w:p>
        </w:tc>
        <w:tc>
          <w:tcPr>
            <w:tcW w:w="3803" w:type="dxa"/>
          </w:tcPr>
          <w:p w14:paraId="19B07BEB" w14:textId="77777777" w:rsidR="00C51E73" w:rsidRDefault="003716B6">
            <w:pPr>
              <w:pStyle w:val="TableParagraph"/>
              <w:spacing w:line="275" w:lineRule="exact"/>
              <w:rPr>
                <w:sz w:val="24"/>
              </w:rPr>
            </w:pPr>
            <w:r>
              <w:rPr>
                <w:sz w:val="24"/>
              </w:rPr>
              <w:t>Staffing</w:t>
            </w:r>
            <w:r>
              <w:rPr>
                <w:spacing w:val="-2"/>
                <w:sz w:val="24"/>
              </w:rPr>
              <w:t xml:space="preserve"> Requirements:</w:t>
            </w:r>
          </w:p>
          <w:p w14:paraId="19B07BEC" w14:textId="77777777" w:rsidR="00C51E73" w:rsidRDefault="003716B6">
            <w:pPr>
              <w:pStyle w:val="TableParagraph"/>
              <w:spacing w:before="120"/>
              <w:rPr>
                <w:b/>
                <w:sz w:val="24"/>
              </w:rPr>
            </w:pPr>
            <w:r>
              <w:rPr>
                <w:b/>
                <w:sz w:val="24"/>
              </w:rPr>
              <w:t>Staffing</w:t>
            </w:r>
            <w:r>
              <w:rPr>
                <w:b/>
                <w:spacing w:val="-4"/>
                <w:sz w:val="24"/>
              </w:rPr>
              <w:t xml:space="preserve"> </w:t>
            </w:r>
            <w:r>
              <w:rPr>
                <w:b/>
                <w:spacing w:val="-2"/>
                <w:sz w:val="24"/>
              </w:rPr>
              <w:t>Levels</w:t>
            </w:r>
          </w:p>
        </w:tc>
        <w:tc>
          <w:tcPr>
            <w:tcW w:w="3035" w:type="dxa"/>
          </w:tcPr>
          <w:p w14:paraId="19B07BED" w14:textId="77777777" w:rsidR="00C51E73" w:rsidRDefault="003716B6">
            <w:pPr>
              <w:pStyle w:val="TableParagraph"/>
              <w:spacing w:line="275" w:lineRule="exact"/>
              <w:ind w:left="106"/>
              <w:rPr>
                <w:sz w:val="24"/>
              </w:rPr>
            </w:pPr>
            <w:r>
              <w:rPr>
                <w:sz w:val="24"/>
              </w:rPr>
              <w:t xml:space="preserve">651 CMR </w:t>
            </w:r>
            <w:r>
              <w:rPr>
                <w:spacing w:val="-2"/>
                <w:sz w:val="24"/>
              </w:rPr>
              <w:t>12.06(4)(a)</w:t>
            </w:r>
          </w:p>
        </w:tc>
        <w:tc>
          <w:tcPr>
            <w:tcW w:w="3566" w:type="dxa"/>
          </w:tcPr>
          <w:p w14:paraId="19B07BEE" w14:textId="77777777" w:rsidR="00C51E73" w:rsidRDefault="003716B6">
            <w:pPr>
              <w:pStyle w:val="TableParagraph"/>
              <w:ind w:left="105" w:right="208"/>
              <w:rPr>
                <w:sz w:val="24"/>
              </w:rPr>
            </w:pPr>
            <w:r>
              <w:rPr>
                <w:sz w:val="24"/>
              </w:rPr>
              <w:t>Missing</w:t>
            </w:r>
            <w:r>
              <w:rPr>
                <w:spacing w:val="-15"/>
                <w:sz w:val="24"/>
              </w:rPr>
              <w:t xml:space="preserve"> </w:t>
            </w:r>
            <w:r>
              <w:rPr>
                <w:sz w:val="24"/>
              </w:rPr>
              <w:t>documentation</w:t>
            </w:r>
            <w:r>
              <w:rPr>
                <w:spacing w:val="-15"/>
                <w:sz w:val="24"/>
              </w:rPr>
              <w:t xml:space="preserve"> </w:t>
            </w:r>
            <w:r>
              <w:rPr>
                <w:sz w:val="24"/>
              </w:rPr>
              <w:t>of Staffing Level Reviews.</w:t>
            </w:r>
          </w:p>
        </w:tc>
        <w:tc>
          <w:tcPr>
            <w:tcW w:w="1600" w:type="dxa"/>
          </w:tcPr>
          <w:p w14:paraId="19B07BEF" w14:textId="77777777" w:rsidR="00C51E73" w:rsidRDefault="003716B6">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9B07BF0" w14:textId="77777777" w:rsidR="00C51E73" w:rsidRDefault="00C51E73">
            <w:pPr>
              <w:pStyle w:val="TableParagraph"/>
              <w:ind w:left="0"/>
            </w:pPr>
          </w:p>
        </w:tc>
      </w:tr>
    </w:tbl>
    <w:p w14:paraId="19B07BF2" w14:textId="77777777" w:rsidR="00C51E73" w:rsidRDefault="00C51E73">
      <w:pPr>
        <w:pStyle w:val="BodyText"/>
      </w:pPr>
    </w:p>
    <w:p w14:paraId="19B07BF3" w14:textId="77777777" w:rsidR="00C51E73" w:rsidRDefault="00C51E73">
      <w:pPr>
        <w:pStyle w:val="BodyText"/>
      </w:pPr>
    </w:p>
    <w:p w14:paraId="19B07BF4" w14:textId="77777777" w:rsidR="00C51E73" w:rsidRDefault="00C51E73">
      <w:pPr>
        <w:pStyle w:val="BodyText"/>
      </w:pPr>
    </w:p>
    <w:p w14:paraId="19B07BF5" w14:textId="77777777" w:rsidR="00C51E73" w:rsidRDefault="00C51E73">
      <w:pPr>
        <w:pStyle w:val="BodyText"/>
      </w:pPr>
    </w:p>
    <w:p w14:paraId="19B07BF6" w14:textId="77777777" w:rsidR="00C51E73" w:rsidRDefault="00C51E73">
      <w:pPr>
        <w:pStyle w:val="BodyText"/>
      </w:pPr>
    </w:p>
    <w:p w14:paraId="19B07BF7" w14:textId="77777777" w:rsidR="00C51E73" w:rsidRDefault="00C51E73">
      <w:pPr>
        <w:pStyle w:val="BodyText"/>
      </w:pPr>
    </w:p>
    <w:p w14:paraId="19B07BF8" w14:textId="77777777" w:rsidR="00C51E73" w:rsidRDefault="00C51E73">
      <w:pPr>
        <w:pStyle w:val="BodyText"/>
        <w:spacing w:before="235"/>
      </w:pPr>
    </w:p>
    <w:p w14:paraId="19B07BF9" w14:textId="77777777" w:rsidR="00C51E73" w:rsidRDefault="003716B6">
      <w:pPr>
        <w:spacing w:before="1"/>
        <w:ind w:right="2067"/>
        <w:jc w:val="right"/>
        <w:rPr>
          <w:b/>
          <w:sz w:val="24"/>
        </w:rPr>
      </w:pPr>
      <w:r>
        <w:rPr>
          <w:sz w:val="24"/>
        </w:rPr>
        <w:t>Page</w:t>
      </w:r>
      <w:r>
        <w:rPr>
          <w:spacing w:val="-2"/>
          <w:sz w:val="24"/>
        </w:rPr>
        <w:t xml:space="preserve"> </w:t>
      </w:r>
      <w:r>
        <w:rPr>
          <w:b/>
          <w:sz w:val="24"/>
        </w:rPr>
        <w:t xml:space="preserve">3 </w:t>
      </w:r>
      <w:r>
        <w:rPr>
          <w:sz w:val="24"/>
        </w:rPr>
        <w:t>of</w:t>
      </w:r>
      <w:r>
        <w:rPr>
          <w:spacing w:val="-1"/>
          <w:sz w:val="24"/>
        </w:rPr>
        <w:t xml:space="preserve"> </w:t>
      </w:r>
      <w:r>
        <w:rPr>
          <w:b/>
          <w:spacing w:val="-10"/>
          <w:sz w:val="24"/>
        </w:rPr>
        <w:t>5</w:t>
      </w:r>
    </w:p>
    <w:p w14:paraId="19B07BFA" w14:textId="77777777" w:rsidR="00C51E73" w:rsidRDefault="00C51E73">
      <w:pPr>
        <w:jc w:val="right"/>
        <w:rPr>
          <w:b/>
          <w:sz w:val="24"/>
        </w:rPr>
        <w:sectPr w:rsidR="00C51E73">
          <w:pgSz w:w="15840" w:h="12240" w:orient="landscape"/>
          <w:pgMar w:top="640" w:right="360" w:bottom="280" w:left="360" w:header="720" w:footer="720" w:gutter="0"/>
          <w:cols w:space="720"/>
        </w:sectPr>
      </w:pPr>
    </w:p>
    <w:p w14:paraId="19B07BFB" w14:textId="77777777" w:rsidR="00C51E73" w:rsidRDefault="003716B6">
      <w:pPr>
        <w:pStyle w:val="BodyText"/>
        <w:spacing w:before="79"/>
        <w:ind w:right="5633"/>
      </w:pPr>
      <w:r>
        <w:lastRenderedPageBreak/>
        <w:t>The</w:t>
      </w:r>
      <w:r>
        <w:rPr>
          <w:spacing w:val="-11"/>
        </w:rPr>
        <w:t xml:space="preserve"> </w:t>
      </w:r>
      <w:r>
        <w:t>Atrium</w:t>
      </w:r>
      <w:r>
        <w:rPr>
          <w:spacing w:val="-9"/>
        </w:rPr>
        <w:t xml:space="preserve"> </w:t>
      </w:r>
      <w:r>
        <w:t>at</w:t>
      </w:r>
      <w:r>
        <w:rPr>
          <w:spacing w:val="-10"/>
        </w:rPr>
        <w:t xml:space="preserve"> </w:t>
      </w:r>
      <w:r>
        <w:t>Faxon</w:t>
      </w:r>
      <w:r>
        <w:rPr>
          <w:spacing w:val="-9"/>
        </w:rPr>
        <w:t xml:space="preserve"> </w:t>
      </w:r>
      <w:r>
        <w:t>Woods September 18, 2024</w:t>
      </w:r>
    </w:p>
    <w:p w14:paraId="19B07BFC" w14:textId="77777777" w:rsidR="00C51E73" w:rsidRDefault="00C51E73">
      <w:pPr>
        <w:pStyle w:val="BodyText"/>
      </w:pPr>
    </w:p>
    <w:p w14:paraId="19B07BFD" w14:textId="77777777" w:rsidR="00C51E73" w:rsidRDefault="003716B6">
      <w:pPr>
        <w:pStyle w:val="Heading1"/>
        <w:numPr>
          <w:ilvl w:val="0"/>
          <w:numId w:val="3"/>
        </w:numPr>
        <w:tabs>
          <w:tab w:val="left" w:pos="359"/>
        </w:tabs>
        <w:ind w:left="359" w:hanging="359"/>
        <w:jc w:val="left"/>
      </w:pPr>
      <w:r>
        <w:rPr>
          <w:u w:val="single"/>
        </w:rPr>
        <w:t>Summary</w:t>
      </w:r>
      <w:r>
        <w:rPr>
          <w:spacing w:val="-3"/>
          <w:u w:val="single"/>
        </w:rPr>
        <w:t xml:space="preserve"> </w:t>
      </w:r>
      <w:r>
        <w:rPr>
          <w:u w:val="single"/>
        </w:rPr>
        <w:t>of</w:t>
      </w:r>
      <w:r>
        <w:rPr>
          <w:spacing w:val="-3"/>
          <w:u w:val="single"/>
        </w:rPr>
        <w:t xml:space="preserve"> </w:t>
      </w:r>
      <w:r>
        <w:rPr>
          <w:u w:val="single"/>
        </w:rPr>
        <w:t>Compliance</w:t>
      </w:r>
      <w:r>
        <w:rPr>
          <w:spacing w:val="-3"/>
          <w:u w:val="single"/>
        </w:rPr>
        <w:t xml:space="preserve"> </w:t>
      </w:r>
      <w:r>
        <w:rPr>
          <w:spacing w:val="-2"/>
          <w:u w:val="single"/>
        </w:rPr>
        <w:t>Review</w:t>
      </w:r>
    </w:p>
    <w:p w14:paraId="19B07BFE" w14:textId="77777777" w:rsidR="00C51E73" w:rsidRDefault="003716B6">
      <w:pPr>
        <w:pStyle w:val="ListParagraph"/>
        <w:numPr>
          <w:ilvl w:val="1"/>
          <w:numId w:val="3"/>
        </w:numPr>
        <w:tabs>
          <w:tab w:val="left" w:pos="359"/>
          <w:tab w:val="left" w:pos="900"/>
        </w:tabs>
        <w:spacing w:before="82" w:line="470" w:lineRule="atLeast"/>
        <w:ind w:right="3984" w:hanging="900"/>
        <w:rPr>
          <w:b/>
          <w:sz w:val="24"/>
        </w:rPr>
      </w:pPr>
      <w:r>
        <w:rPr>
          <w:b/>
          <w:sz w:val="24"/>
        </w:rPr>
        <w:t>Service</w:t>
      </w:r>
      <w:r>
        <w:rPr>
          <w:b/>
          <w:spacing w:val="-10"/>
          <w:sz w:val="24"/>
        </w:rPr>
        <w:t xml:space="preserve"> </w:t>
      </w:r>
      <w:r>
        <w:rPr>
          <w:b/>
          <w:sz w:val="24"/>
        </w:rPr>
        <w:t>and</w:t>
      </w:r>
      <w:r>
        <w:rPr>
          <w:b/>
          <w:spacing w:val="-9"/>
          <w:sz w:val="24"/>
        </w:rPr>
        <w:t xml:space="preserve"> </w:t>
      </w:r>
      <w:r>
        <w:rPr>
          <w:b/>
          <w:sz w:val="24"/>
        </w:rPr>
        <w:t>Service</w:t>
      </w:r>
      <w:r>
        <w:rPr>
          <w:b/>
          <w:spacing w:val="-10"/>
          <w:sz w:val="24"/>
        </w:rPr>
        <w:t xml:space="preserve"> </w:t>
      </w:r>
      <w:r>
        <w:rPr>
          <w:b/>
          <w:sz w:val="24"/>
        </w:rPr>
        <w:t>Coordination</w:t>
      </w:r>
      <w:r>
        <w:rPr>
          <w:b/>
          <w:spacing w:val="-9"/>
          <w:sz w:val="24"/>
        </w:rPr>
        <w:t xml:space="preserve"> </w:t>
      </w:r>
      <w:r>
        <w:rPr>
          <w:b/>
          <w:sz w:val="24"/>
        </w:rPr>
        <w:t>Requirements-Emergency Response</w:t>
      </w:r>
    </w:p>
    <w:p w14:paraId="19B07BFF" w14:textId="77777777" w:rsidR="00C51E73" w:rsidRDefault="003716B6">
      <w:pPr>
        <w:pStyle w:val="ListParagraph"/>
        <w:numPr>
          <w:ilvl w:val="2"/>
          <w:numId w:val="3"/>
        </w:numPr>
        <w:tabs>
          <w:tab w:val="left" w:pos="936"/>
        </w:tabs>
        <w:spacing w:before="5"/>
        <w:ind w:right="291"/>
        <w:rPr>
          <w:rFonts w:ascii="Symbol" w:hAnsi="Symbol"/>
          <w:sz w:val="24"/>
        </w:rPr>
      </w:pPr>
      <w:r>
        <w:rPr>
          <w:sz w:val="24"/>
        </w:rPr>
        <w:t>EOEA reviewed the Personalized Emergency Response procedures developed to provide</w:t>
      </w:r>
      <w:r>
        <w:rPr>
          <w:spacing w:val="-5"/>
          <w:sz w:val="24"/>
        </w:rPr>
        <w:t xml:space="preserve"> </w:t>
      </w:r>
      <w:r>
        <w:rPr>
          <w:sz w:val="24"/>
        </w:rPr>
        <w:t>timely</w:t>
      </w:r>
      <w:r>
        <w:rPr>
          <w:spacing w:val="-3"/>
          <w:sz w:val="24"/>
        </w:rPr>
        <w:t xml:space="preserve"> </w:t>
      </w:r>
      <w:r>
        <w:rPr>
          <w:sz w:val="24"/>
        </w:rPr>
        <w:t>assistance</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Resident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emergency</w:t>
      </w:r>
      <w:r>
        <w:rPr>
          <w:spacing w:val="-3"/>
          <w:sz w:val="24"/>
        </w:rPr>
        <w:t xml:space="preserve"> </w:t>
      </w:r>
      <w:r>
        <w:rPr>
          <w:sz w:val="24"/>
        </w:rPr>
        <w:t>needs</w:t>
      </w:r>
      <w:r>
        <w:rPr>
          <w:spacing w:val="-2"/>
          <w:sz w:val="24"/>
        </w:rPr>
        <w:t xml:space="preserve"> </w:t>
      </w:r>
      <w:r>
        <w:rPr>
          <w:sz w:val="24"/>
        </w:rPr>
        <w:t>situation.</w:t>
      </w:r>
    </w:p>
    <w:p w14:paraId="19B07C00" w14:textId="77777777" w:rsidR="00C51E73" w:rsidRDefault="003716B6">
      <w:pPr>
        <w:pStyle w:val="ListParagraph"/>
        <w:numPr>
          <w:ilvl w:val="3"/>
          <w:numId w:val="3"/>
        </w:numPr>
        <w:tabs>
          <w:tab w:val="left" w:pos="1295"/>
        </w:tabs>
        <w:spacing w:line="275" w:lineRule="exact"/>
        <w:ind w:left="1295" w:hanging="359"/>
        <w:rPr>
          <w:sz w:val="24"/>
        </w:rPr>
      </w:pPr>
      <w:r>
        <w:rPr>
          <w:sz w:val="24"/>
        </w:rPr>
        <w:t>During</w:t>
      </w:r>
      <w:r>
        <w:rPr>
          <w:spacing w:val="-1"/>
          <w:sz w:val="24"/>
        </w:rPr>
        <w:t xml:space="preserve"> </w:t>
      </w:r>
      <w:r>
        <w:rPr>
          <w:sz w:val="24"/>
        </w:rPr>
        <w:t>the</w:t>
      </w:r>
      <w:r>
        <w:rPr>
          <w:spacing w:val="-2"/>
          <w:sz w:val="24"/>
        </w:rPr>
        <w:t xml:space="preserve"> </w:t>
      </w:r>
      <w:r>
        <w:rPr>
          <w:sz w:val="24"/>
        </w:rPr>
        <w:t>month of</w:t>
      </w:r>
      <w:r>
        <w:rPr>
          <w:spacing w:val="-1"/>
          <w:sz w:val="24"/>
        </w:rPr>
        <w:t xml:space="preserve"> </w:t>
      </w:r>
      <w:r>
        <w:rPr>
          <w:sz w:val="24"/>
        </w:rPr>
        <w:t>June</w:t>
      </w:r>
      <w:r>
        <w:rPr>
          <w:spacing w:val="-1"/>
          <w:sz w:val="24"/>
        </w:rPr>
        <w:t xml:space="preserve"> </w:t>
      </w:r>
      <w:r>
        <w:rPr>
          <w:sz w:val="24"/>
        </w:rPr>
        <w:t>2023</w:t>
      </w:r>
      <w:r>
        <w:rPr>
          <w:spacing w:val="-1"/>
          <w:sz w:val="24"/>
        </w:rPr>
        <w:t xml:space="preserve"> </w:t>
      </w:r>
      <w:r>
        <w:rPr>
          <w:sz w:val="24"/>
        </w:rPr>
        <w:t>there</w:t>
      </w:r>
      <w:r>
        <w:rPr>
          <w:spacing w:val="1"/>
          <w:sz w:val="24"/>
        </w:rPr>
        <w:t xml:space="preserve"> </w:t>
      </w:r>
      <w:r>
        <w:rPr>
          <w:sz w:val="24"/>
        </w:rPr>
        <w:t>were</w:t>
      </w:r>
      <w:r>
        <w:rPr>
          <w:spacing w:val="-2"/>
          <w:sz w:val="24"/>
        </w:rPr>
        <w:t xml:space="preserve"> </w:t>
      </w:r>
      <w:r>
        <w:rPr>
          <w:sz w:val="24"/>
        </w:rPr>
        <w:t>8</w:t>
      </w:r>
      <w:r>
        <w:rPr>
          <w:spacing w:val="-1"/>
          <w:sz w:val="24"/>
        </w:rPr>
        <w:t xml:space="preserve"> </w:t>
      </w:r>
      <w:r>
        <w:rPr>
          <w:sz w:val="24"/>
        </w:rPr>
        <w:t>e-call response</w:t>
      </w:r>
      <w:r>
        <w:rPr>
          <w:spacing w:val="-1"/>
          <w:sz w:val="24"/>
        </w:rPr>
        <w:t xml:space="preserve"> </w:t>
      </w:r>
      <w:r>
        <w:rPr>
          <w:sz w:val="24"/>
        </w:rPr>
        <w:t>times over</w:t>
      </w:r>
      <w:r>
        <w:rPr>
          <w:spacing w:val="-1"/>
          <w:sz w:val="24"/>
        </w:rPr>
        <w:t xml:space="preserve"> </w:t>
      </w:r>
      <w:r>
        <w:rPr>
          <w:sz w:val="24"/>
        </w:rPr>
        <w:t xml:space="preserve">the </w:t>
      </w:r>
      <w:r>
        <w:rPr>
          <w:spacing w:val="-2"/>
          <w:sz w:val="24"/>
        </w:rPr>
        <w:t>twelve</w:t>
      </w:r>
    </w:p>
    <w:p w14:paraId="19B07C01" w14:textId="77777777" w:rsidR="00C51E73" w:rsidRDefault="003716B6">
      <w:pPr>
        <w:pStyle w:val="BodyText"/>
        <w:ind w:left="1296"/>
      </w:pPr>
      <w:r>
        <w:t>(12)</w:t>
      </w:r>
      <w:r>
        <w:rPr>
          <w:spacing w:val="-5"/>
        </w:rPr>
        <w:t xml:space="preserve"> </w:t>
      </w:r>
      <w:r>
        <w:t>minutes</w:t>
      </w:r>
      <w:r>
        <w:rPr>
          <w:spacing w:val="-4"/>
        </w:rPr>
        <w:t xml:space="preserve"> </w:t>
      </w:r>
      <w:r>
        <w:t>required</w:t>
      </w:r>
      <w:r>
        <w:rPr>
          <w:spacing w:val="-4"/>
        </w:rPr>
        <w:t xml:space="preserve"> </w:t>
      </w:r>
      <w:r>
        <w:t>by</w:t>
      </w:r>
      <w:r>
        <w:rPr>
          <w:spacing w:val="-2"/>
        </w:rPr>
        <w:t xml:space="preserve"> </w:t>
      </w:r>
      <w:r>
        <w:t>Residence</w:t>
      </w:r>
      <w:r>
        <w:rPr>
          <w:spacing w:val="-5"/>
        </w:rPr>
        <w:t xml:space="preserve"> </w:t>
      </w:r>
      <w:r>
        <w:t>policy</w:t>
      </w:r>
      <w:r>
        <w:rPr>
          <w:spacing w:val="-2"/>
        </w:rPr>
        <w:t xml:space="preserve"> </w:t>
      </w:r>
      <w:r>
        <w:t>and</w:t>
      </w:r>
      <w:r>
        <w:rPr>
          <w:spacing w:val="-2"/>
        </w:rPr>
        <w:t xml:space="preserve"> </w:t>
      </w:r>
      <w:r>
        <w:t>for</w:t>
      </w:r>
      <w:r>
        <w:rPr>
          <w:spacing w:val="-4"/>
        </w:rPr>
        <w:t xml:space="preserve"> </w:t>
      </w:r>
      <w:r>
        <w:t>the</w:t>
      </w:r>
      <w:r>
        <w:rPr>
          <w:spacing w:val="-4"/>
        </w:rPr>
        <w:t xml:space="preserve"> </w:t>
      </w:r>
      <w:r>
        <w:t>month</w:t>
      </w:r>
      <w:r>
        <w:rPr>
          <w:spacing w:val="-4"/>
        </w:rPr>
        <w:t xml:space="preserve"> </w:t>
      </w:r>
      <w:r>
        <w:t>of</w:t>
      </w:r>
      <w:r>
        <w:rPr>
          <w:spacing w:val="-4"/>
        </w:rPr>
        <w:t xml:space="preserve"> </w:t>
      </w:r>
      <w:r>
        <w:t>August</w:t>
      </w:r>
      <w:r>
        <w:rPr>
          <w:spacing w:val="-4"/>
        </w:rPr>
        <w:t xml:space="preserve"> </w:t>
      </w:r>
      <w:r>
        <w:t>2024</w:t>
      </w:r>
      <w:r>
        <w:rPr>
          <w:spacing w:val="-4"/>
        </w:rPr>
        <w:t xml:space="preserve"> </w:t>
      </w:r>
      <w:r>
        <w:t xml:space="preserve">there were three (3) e-call response times over the 15 minutes required by Residence </w:t>
      </w:r>
      <w:r>
        <w:rPr>
          <w:spacing w:val="-2"/>
        </w:rPr>
        <w:t>policy.</w:t>
      </w:r>
    </w:p>
    <w:p w14:paraId="19B07C02" w14:textId="77777777" w:rsidR="00C51E73" w:rsidRDefault="00C51E73">
      <w:pPr>
        <w:pStyle w:val="BodyText"/>
      </w:pPr>
    </w:p>
    <w:p w14:paraId="19B07C03" w14:textId="77777777" w:rsidR="00C51E73" w:rsidRDefault="003716B6">
      <w:pPr>
        <w:pStyle w:val="Heading1"/>
        <w:ind w:left="900"/>
      </w:pPr>
      <w:r>
        <w:t>Dietary</w:t>
      </w:r>
      <w:r>
        <w:rPr>
          <w:spacing w:val="-3"/>
        </w:rPr>
        <w:t xml:space="preserve"> </w:t>
      </w:r>
      <w:r>
        <w:rPr>
          <w:spacing w:val="-2"/>
        </w:rPr>
        <w:t>Reviews</w:t>
      </w:r>
    </w:p>
    <w:p w14:paraId="19B07C04" w14:textId="77777777" w:rsidR="00C51E73" w:rsidRDefault="003716B6">
      <w:pPr>
        <w:pStyle w:val="ListParagraph"/>
        <w:numPr>
          <w:ilvl w:val="2"/>
          <w:numId w:val="3"/>
        </w:numPr>
        <w:tabs>
          <w:tab w:val="left" w:pos="936"/>
        </w:tabs>
        <w:ind w:right="498"/>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Residence’s</w:t>
      </w:r>
      <w:r>
        <w:rPr>
          <w:spacing w:val="-5"/>
          <w:sz w:val="24"/>
        </w:rPr>
        <w:t xml:space="preserve"> </w:t>
      </w:r>
      <w:r>
        <w:rPr>
          <w:sz w:val="24"/>
        </w:rPr>
        <w:t>dietary</w:t>
      </w:r>
      <w:r>
        <w:rPr>
          <w:spacing w:val="-4"/>
          <w:sz w:val="24"/>
        </w:rPr>
        <w:t xml:space="preserve"> </w:t>
      </w:r>
      <w:r>
        <w:rPr>
          <w:sz w:val="24"/>
        </w:rPr>
        <w:t>plan</w:t>
      </w:r>
      <w:r>
        <w:rPr>
          <w:spacing w:val="-3"/>
          <w:sz w:val="24"/>
        </w:rPr>
        <w:t xml:space="preserve"> </w:t>
      </w:r>
      <w:r>
        <w:rPr>
          <w:sz w:val="24"/>
        </w:rPr>
        <w:t>reviews</w:t>
      </w:r>
      <w:r>
        <w:rPr>
          <w:spacing w:val="-5"/>
          <w:sz w:val="24"/>
        </w:rPr>
        <w:t xml:space="preserve"> </w:t>
      </w:r>
      <w:r>
        <w:rPr>
          <w:sz w:val="24"/>
        </w:rPr>
        <w:t>from</w:t>
      </w:r>
      <w:r>
        <w:rPr>
          <w:spacing w:val="-4"/>
          <w:sz w:val="24"/>
        </w:rPr>
        <w:t xml:space="preserve"> </w:t>
      </w:r>
      <w:r>
        <w:rPr>
          <w:sz w:val="24"/>
        </w:rPr>
        <w:t>the</w:t>
      </w:r>
      <w:r>
        <w:rPr>
          <w:spacing w:val="-4"/>
          <w:sz w:val="24"/>
        </w:rPr>
        <w:t xml:space="preserve"> </w:t>
      </w:r>
      <w:r>
        <w:rPr>
          <w:sz w:val="24"/>
        </w:rPr>
        <w:t>2022 calendar</w:t>
      </w:r>
      <w:r>
        <w:rPr>
          <w:spacing w:val="-4"/>
          <w:sz w:val="24"/>
        </w:rPr>
        <w:t xml:space="preserve"> </w:t>
      </w:r>
      <w:r>
        <w:rPr>
          <w:sz w:val="24"/>
        </w:rPr>
        <w:t>year through the date of the Compliance Review to confirm consistency with the most recent edition of the Dietary Guidelines.</w:t>
      </w:r>
    </w:p>
    <w:p w14:paraId="19B07C05" w14:textId="77777777" w:rsidR="00C51E73" w:rsidRDefault="003716B6">
      <w:pPr>
        <w:pStyle w:val="ListParagraph"/>
        <w:numPr>
          <w:ilvl w:val="3"/>
          <w:numId w:val="3"/>
        </w:numPr>
        <w:tabs>
          <w:tab w:val="left" w:pos="1296"/>
        </w:tabs>
        <w:spacing w:before="2"/>
        <w:ind w:right="537"/>
        <w:rPr>
          <w:sz w:val="24"/>
        </w:rPr>
      </w:pPr>
      <w:r>
        <w:rPr>
          <w:sz w:val="24"/>
        </w:rPr>
        <w:t>Menus</w:t>
      </w:r>
      <w:r>
        <w:rPr>
          <w:spacing w:val="-1"/>
          <w:sz w:val="24"/>
        </w:rPr>
        <w:t xml:space="preserve"> </w:t>
      </w:r>
      <w:r>
        <w:rPr>
          <w:sz w:val="24"/>
        </w:rPr>
        <w:t>lacked</w:t>
      </w:r>
      <w:r>
        <w:rPr>
          <w:spacing w:val="-1"/>
          <w:sz w:val="24"/>
        </w:rPr>
        <w:t xml:space="preserve"> </w:t>
      </w:r>
      <w:r>
        <w:rPr>
          <w:sz w:val="24"/>
        </w:rPr>
        <w:t>the</w:t>
      </w:r>
      <w:r>
        <w:rPr>
          <w:spacing w:val="-1"/>
          <w:sz w:val="24"/>
        </w:rPr>
        <w:t xml:space="preserve"> </w:t>
      </w:r>
      <w:r>
        <w:rPr>
          <w:sz w:val="24"/>
        </w:rPr>
        <w:t>inclusion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required</w:t>
      </w:r>
      <w:r>
        <w:rPr>
          <w:spacing w:val="-1"/>
          <w:sz w:val="24"/>
        </w:rPr>
        <w:t xml:space="preserve"> </w:t>
      </w:r>
      <w:r>
        <w:rPr>
          <w:sz w:val="24"/>
        </w:rPr>
        <w:t>language</w:t>
      </w:r>
      <w:r>
        <w:rPr>
          <w:spacing w:val="-2"/>
          <w:sz w:val="24"/>
        </w:rPr>
        <w:t xml:space="preserve"> </w:t>
      </w:r>
      <w:proofErr w:type="gramStart"/>
      <w:r>
        <w:rPr>
          <w:sz w:val="24"/>
        </w:rPr>
        <w:t>designating</w:t>
      </w:r>
      <w:proofErr w:type="gramEnd"/>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meal selections meet the minimum dietary standards of the daily recommended allowances of sodium, sugar and fat content as established by the Food and Nutrition</w:t>
      </w:r>
      <w:r>
        <w:rPr>
          <w:spacing w:val="-4"/>
          <w:sz w:val="24"/>
        </w:rPr>
        <w:t xml:space="preserve"> </w:t>
      </w:r>
      <w:r>
        <w:rPr>
          <w:sz w:val="24"/>
        </w:rPr>
        <w:t>Board</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National</w:t>
      </w:r>
      <w:r>
        <w:rPr>
          <w:spacing w:val="-4"/>
          <w:sz w:val="24"/>
        </w:rPr>
        <w:t xml:space="preserve"> </w:t>
      </w:r>
      <w:r>
        <w:rPr>
          <w:sz w:val="24"/>
        </w:rPr>
        <w:t>Research</w:t>
      </w:r>
      <w:r>
        <w:rPr>
          <w:spacing w:val="-4"/>
          <w:sz w:val="24"/>
        </w:rPr>
        <w:t xml:space="preserve"> </w:t>
      </w:r>
      <w:r>
        <w:rPr>
          <w:sz w:val="24"/>
        </w:rPr>
        <w:t>Council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Academy</w:t>
      </w:r>
      <w:r>
        <w:rPr>
          <w:spacing w:val="-4"/>
          <w:sz w:val="24"/>
        </w:rPr>
        <w:t xml:space="preserve"> </w:t>
      </w:r>
      <w:r>
        <w:rPr>
          <w:sz w:val="24"/>
        </w:rPr>
        <w:t xml:space="preserve">of </w:t>
      </w:r>
      <w:r>
        <w:rPr>
          <w:spacing w:val="-2"/>
          <w:sz w:val="24"/>
        </w:rPr>
        <w:t>Sciences.</w:t>
      </w:r>
    </w:p>
    <w:p w14:paraId="19B07C06" w14:textId="77777777" w:rsidR="00C51E73" w:rsidRDefault="003716B6">
      <w:pPr>
        <w:pStyle w:val="Heading1"/>
        <w:numPr>
          <w:ilvl w:val="1"/>
          <w:numId w:val="3"/>
        </w:numPr>
        <w:tabs>
          <w:tab w:val="left" w:pos="280"/>
        </w:tabs>
        <w:spacing w:before="274" w:line="276" w:lineRule="exact"/>
        <w:ind w:left="280" w:hanging="280"/>
      </w:pPr>
      <w:r>
        <w:t>Reporting</w:t>
      </w:r>
      <w:r>
        <w:rPr>
          <w:spacing w:val="-4"/>
        </w:rPr>
        <w:t xml:space="preserve"> </w:t>
      </w:r>
      <w:r>
        <w:t>Resident-specific</w:t>
      </w:r>
      <w:r>
        <w:rPr>
          <w:spacing w:val="-2"/>
        </w:rPr>
        <w:t xml:space="preserve"> </w:t>
      </w:r>
      <w:r>
        <w:t>Emergencies-</w:t>
      </w:r>
      <w:r>
        <w:rPr>
          <w:spacing w:val="-3"/>
        </w:rPr>
        <w:t xml:space="preserve"> </w:t>
      </w:r>
      <w:r>
        <w:t>Incident</w:t>
      </w:r>
      <w:r>
        <w:rPr>
          <w:spacing w:val="-1"/>
        </w:rPr>
        <w:t xml:space="preserve"> </w:t>
      </w:r>
      <w:r>
        <w:rPr>
          <w:spacing w:val="-2"/>
        </w:rPr>
        <w:t>Reports</w:t>
      </w:r>
    </w:p>
    <w:p w14:paraId="19B07C07" w14:textId="77777777" w:rsidR="00C51E73" w:rsidRDefault="003716B6">
      <w:pPr>
        <w:pStyle w:val="ListParagraph"/>
        <w:numPr>
          <w:ilvl w:val="2"/>
          <w:numId w:val="3"/>
        </w:numPr>
        <w:tabs>
          <w:tab w:val="left" w:pos="936"/>
        </w:tabs>
        <w:ind w:right="3"/>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and</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from</w:t>
      </w:r>
      <w:r>
        <w:rPr>
          <w:spacing w:val="-2"/>
          <w:sz w:val="24"/>
        </w:rPr>
        <w:t xml:space="preserve"> </w:t>
      </w:r>
      <w:r>
        <w:rPr>
          <w:sz w:val="24"/>
        </w:rPr>
        <w:t>October</w:t>
      </w:r>
      <w:r>
        <w:rPr>
          <w:spacing w:val="-5"/>
          <w:sz w:val="24"/>
        </w:rPr>
        <w:t xml:space="preserve"> </w:t>
      </w:r>
      <w:r>
        <w:rPr>
          <w:sz w:val="24"/>
        </w:rPr>
        <w:t>2022</w:t>
      </w:r>
      <w:r>
        <w:rPr>
          <w:spacing w:val="-4"/>
          <w:sz w:val="24"/>
        </w:rPr>
        <w:t xml:space="preserve"> </w:t>
      </w:r>
      <w:r>
        <w:rPr>
          <w:sz w:val="24"/>
        </w:rPr>
        <w:t>through the date of the Compliance Review to determine whether the Residence complied with the requirement to qualifying incidents to EOEA within 24 hours after the occurrence of the incident or accident.</w:t>
      </w:r>
    </w:p>
    <w:p w14:paraId="19B07C08" w14:textId="77777777" w:rsidR="00C51E73" w:rsidRDefault="003716B6">
      <w:pPr>
        <w:pStyle w:val="ListParagraph"/>
        <w:numPr>
          <w:ilvl w:val="3"/>
          <w:numId w:val="3"/>
        </w:numPr>
        <w:tabs>
          <w:tab w:val="left" w:pos="1296"/>
        </w:tabs>
        <w:spacing w:before="2"/>
        <w:ind w:right="226"/>
        <w:rPr>
          <w:sz w:val="24"/>
        </w:rPr>
      </w:pPr>
      <w:r>
        <w:rPr>
          <w:sz w:val="24"/>
        </w:rPr>
        <w:t>The</w:t>
      </w:r>
      <w:r>
        <w:rPr>
          <w:spacing w:val="-5"/>
          <w:sz w:val="24"/>
        </w:rPr>
        <w:t xml:space="preserve"> </w:t>
      </w:r>
      <w:r>
        <w:rPr>
          <w:sz w:val="24"/>
        </w:rPr>
        <w:t>Residence</w:t>
      </w:r>
      <w:r>
        <w:rPr>
          <w:spacing w:val="-3"/>
          <w:sz w:val="24"/>
        </w:rPr>
        <w:t xml:space="preserve"> </w:t>
      </w:r>
      <w:r>
        <w:rPr>
          <w:sz w:val="24"/>
        </w:rPr>
        <w:t>filed</w:t>
      </w:r>
      <w:r>
        <w:rPr>
          <w:spacing w:val="-3"/>
          <w:sz w:val="24"/>
        </w:rPr>
        <w:t xml:space="preserve"> </w:t>
      </w:r>
      <w:r>
        <w:rPr>
          <w:sz w:val="24"/>
        </w:rPr>
        <w:t>37</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the</w:t>
      </w:r>
      <w:r>
        <w:rPr>
          <w:spacing w:val="-5"/>
          <w:sz w:val="24"/>
        </w:rPr>
        <w:t xml:space="preserve"> </w:t>
      </w:r>
      <w:r>
        <w:rPr>
          <w:sz w:val="24"/>
        </w:rPr>
        <w:t>occurrence of the incident or accident.</w:t>
      </w:r>
    </w:p>
    <w:p w14:paraId="19B07C09" w14:textId="77777777" w:rsidR="00C51E73" w:rsidRDefault="00C51E73">
      <w:pPr>
        <w:pStyle w:val="BodyText"/>
      </w:pPr>
    </w:p>
    <w:p w14:paraId="19B07C0A" w14:textId="77777777" w:rsidR="00C51E73" w:rsidRDefault="003716B6">
      <w:pPr>
        <w:pStyle w:val="Heading1"/>
        <w:numPr>
          <w:ilvl w:val="1"/>
          <w:numId w:val="3"/>
        </w:numPr>
        <w:tabs>
          <w:tab w:val="left" w:pos="292"/>
        </w:tabs>
        <w:spacing w:line="276" w:lineRule="exact"/>
        <w:ind w:left="292" w:hanging="292"/>
      </w:pPr>
      <w:r>
        <w:t>Resident</w:t>
      </w:r>
      <w:r>
        <w:rPr>
          <w:spacing w:val="-3"/>
        </w:rPr>
        <w:t xml:space="preserve"> </w:t>
      </w:r>
      <w:r>
        <w:t>Records-</w:t>
      </w:r>
      <w:r>
        <w:rPr>
          <w:spacing w:val="-2"/>
        </w:rPr>
        <w:t xml:space="preserve"> </w:t>
      </w:r>
      <w:r>
        <w:t>Progress</w:t>
      </w:r>
      <w:r>
        <w:rPr>
          <w:spacing w:val="-2"/>
        </w:rPr>
        <w:t xml:space="preserve"> </w:t>
      </w:r>
      <w:r>
        <w:rPr>
          <w:spacing w:val="-4"/>
        </w:rPr>
        <w:t>Notes</w:t>
      </w:r>
    </w:p>
    <w:p w14:paraId="19B07C0B" w14:textId="77777777" w:rsidR="00C51E73" w:rsidRDefault="003716B6">
      <w:pPr>
        <w:pStyle w:val="ListParagraph"/>
        <w:numPr>
          <w:ilvl w:val="2"/>
          <w:numId w:val="3"/>
        </w:numPr>
        <w:tabs>
          <w:tab w:val="left" w:pos="936"/>
        </w:tabs>
        <w:ind w:right="64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five</w:t>
      </w:r>
      <w:r>
        <w:rPr>
          <w:spacing w:val="-5"/>
          <w:sz w:val="24"/>
        </w:rPr>
        <w:t xml:space="preserve"> </w:t>
      </w:r>
      <w:r>
        <w:rPr>
          <w:sz w:val="24"/>
        </w:rPr>
        <w:t>(5)</w:t>
      </w:r>
      <w:r>
        <w:rPr>
          <w:spacing w:val="-4"/>
          <w:sz w:val="24"/>
        </w:rPr>
        <w:t xml:space="preserve"> </w:t>
      </w:r>
      <w:r>
        <w:rPr>
          <w:sz w:val="24"/>
        </w:rPr>
        <w:t>Residents’</w:t>
      </w:r>
      <w:r>
        <w:rPr>
          <w:spacing w:val="-4"/>
          <w:sz w:val="24"/>
        </w:rPr>
        <w:t xml:space="preserve"> </w:t>
      </w:r>
      <w:r>
        <w:rPr>
          <w:sz w:val="24"/>
        </w:rPr>
        <w:t>records</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 xml:space="preserve">record </w:t>
      </w:r>
      <w:r>
        <w:rPr>
          <w:spacing w:val="-2"/>
          <w:sz w:val="24"/>
        </w:rPr>
        <w:t>requirements.</w:t>
      </w:r>
    </w:p>
    <w:p w14:paraId="19B07C0C" w14:textId="77777777" w:rsidR="00C51E73" w:rsidRDefault="003716B6">
      <w:pPr>
        <w:pStyle w:val="ListParagraph"/>
        <w:numPr>
          <w:ilvl w:val="3"/>
          <w:numId w:val="3"/>
        </w:numPr>
        <w:tabs>
          <w:tab w:val="left" w:pos="1295"/>
        </w:tabs>
        <w:spacing w:line="275" w:lineRule="exact"/>
        <w:ind w:left="1295" w:hanging="359"/>
        <w:rPr>
          <w:rFonts w:ascii="Wingdings" w:hAnsi="Wingdings"/>
          <w:sz w:val="24"/>
        </w:rPr>
      </w:pPr>
      <w:r>
        <w:rPr>
          <w:sz w:val="24"/>
        </w:rPr>
        <w:t>Inconsistent</w:t>
      </w:r>
      <w:r>
        <w:rPr>
          <w:spacing w:val="-1"/>
          <w:sz w:val="24"/>
        </w:rPr>
        <w:t xml:space="preserve"> </w:t>
      </w:r>
      <w:r>
        <w:rPr>
          <w:sz w:val="24"/>
        </w:rPr>
        <w:t>documentation</w:t>
      </w:r>
      <w:r>
        <w:rPr>
          <w:spacing w:val="-1"/>
          <w:sz w:val="24"/>
        </w:rPr>
        <w:t xml:space="preserve"> </w:t>
      </w:r>
      <w:r>
        <w:rPr>
          <w:sz w:val="24"/>
        </w:rPr>
        <w:t>of</w:t>
      </w:r>
      <w:r>
        <w:rPr>
          <w:spacing w:val="-2"/>
          <w:sz w:val="24"/>
        </w:rPr>
        <w:t xml:space="preserve"> </w:t>
      </w:r>
      <w:r>
        <w:rPr>
          <w:sz w:val="24"/>
        </w:rPr>
        <w:t>significant</w:t>
      </w:r>
      <w:r>
        <w:rPr>
          <w:spacing w:val="-1"/>
          <w:sz w:val="24"/>
        </w:rPr>
        <w:t xml:space="preserve"> </w:t>
      </w:r>
      <w:r>
        <w:rPr>
          <w:sz w:val="24"/>
        </w:rPr>
        <w:t>occurrences in</w:t>
      </w:r>
      <w:r>
        <w:rPr>
          <w:spacing w:val="-1"/>
          <w:sz w:val="24"/>
        </w:rPr>
        <w:t xml:space="preserve"> </w:t>
      </w:r>
      <w:r>
        <w:rPr>
          <w:sz w:val="24"/>
        </w:rPr>
        <w:t>the</w:t>
      </w:r>
      <w:r>
        <w:rPr>
          <w:spacing w:val="-2"/>
          <w:sz w:val="24"/>
        </w:rPr>
        <w:t xml:space="preserve"> </w:t>
      </w:r>
      <w:r>
        <w:rPr>
          <w:sz w:val="24"/>
        </w:rPr>
        <w:t>Progress</w:t>
      </w:r>
      <w:r>
        <w:rPr>
          <w:spacing w:val="-1"/>
          <w:sz w:val="24"/>
        </w:rPr>
        <w:t xml:space="preserve"> </w:t>
      </w:r>
      <w:r>
        <w:rPr>
          <w:sz w:val="24"/>
        </w:rPr>
        <w:t>Notes</w:t>
      </w:r>
      <w:r>
        <w:rPr>
          <w:spacing w:val="-1"/>
          <w:sz w:val="24"/>
        </w:rPr>
        <w:t xml:space="preserve"> </w:t>
      </w:r>
      <w:r>
        <w:rPr>
          <w:sz w:val="24"/>
        </w:rPr>
        <w:t>for</w:t>
      </w:r>
      <w:r>
        <w:rPr>
          <w:spacing w:val="3"/>
          <w:sz w:val="24"/>
        </w:rPr>
        <w:t xml:space="preserve"> </w:t>
      </w:r>
      <w:r>
        <w:rPr>
          <w:spacing w:val="-5"/>
          <w:sz w:val="24"/>
        </w:rPr>
        <w:t>two</w:t>
      </w:r>
    </w:p>
    <w:p w14:paraId="19B07C0D" w14:textId="77777777" w:rsidR="00C51E73" w:rsidRDefault="003716B6">
      <w:pPr>
        <w:pStyle w:val="BodyText"/>
        <w:ind w:left="1296"/>
      </w:pPr>
      <w:r>
        <w:t>(2)</w:t>
      </w:r>
      <w:r>
        <w:rPr>
          <w:spacing w:val="-1"/>
        </w:rPr>
        <w:t xml:space="preserve"> </w:t>
      </w:r>
      <w:r>
        <w:rPr>
          <w:spacing w:val="-2"/>
        </w:rPr>
        <w:t>Residents.</w:t>
      </w:r>
    </w:p>
    <w:p w14:paraId="19B07C0E" w14:textId="77777777" w:rsidR="00C51E73" w:rsidRDefault="003716B6">
      <w:pPr>
        <w:pStyle w:val="Heading1"/>
        <w:numPr>
          <w:ilvl w:val="1"/>
          <w:numId w:val="3"/>
        </w:numPr>
        <w:tabs>
          <w:tab w:val="left" w:pos="292"/>
        </w:tabs>
        <w:spacing w:before="276"/>
        <w:ind w:left="292" w:hanging="292"/>
      </w:pPr>
      <w:r>
        <w:t>Record</w:t>
      </w:r>
      <w:r>
        <w:rPr>
          <w:spacing w:val="-4"/>
        </w:rPr>
        <w:t xml:space="preserve"> </w:t>
      </w:r>
      <w:r>
        <w:t>Requirements-</w:t>
      </w:r>
      <w:r>
        <w:rPr>
          <w:spacing w:val="-4"/>
        </w:rPr>
        <w:t xml:space="preserve"> </w:t>
      </w:r>
      <w:r>
        <w:t>Correspondence</w:t>
      </w:r>
      <w:r>
        <w:rPr>
          <w:spacing w:val="-3"/>
        </w:rPr>
        <w:t xml:space="preserve"> </w:t>
      </w:r>
      <w:r>
        <w:rPr>
          <w:spacing w:val="-5"/>
        </w:rPr>
        <w:t>Log</w:t>
      </w:r>
    </w:p>
    <w:p w14:paraId="19B07C0F" w14:textId="77777777" w:rsidR="00C51E73" w:rsidRDefault="003716B6">
      <w:pPr>
        <w:pStyle w:val="ListParagraph"/>
        <w:numPr>
          <w:ilvl w:val="2"/>
          <w:numId w:val="3"/>
        </w:numPr>
        <w:tabs>
          <w:tab w:val="left" w:pos="936"/>
        </w:tabs>
        <w:ind w:right="211"/>
        <w:rPr>
          <w:rFonts w:ascii="Symbol" w:hAnsi="Symbol"/>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maintained</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90-day</w:t>
      </w:r>
      <w:r>
        <w:rPr>
          <w:spacing w:val="-4"/>
          <w:sz w:val="24"/>
        </w:rPr>
        <w:t xml:space="preserve"> </w:t>
      </w:r>
      <w:r>
        <w:rPr>
          <w:sz w:val="24"/>
        </w:rPr>
        <w:t>correspondence</w:t>
      </w:r>
      <w:r>
        <w:rPr>
          <w:spacing w:val="-5"/>
          <w:sz w:val="24"/>
        </w:rPr>
        <w:t xml:space="preserve"> </w:t>
      </w:r>
      <w:r>
        <w:rPr>
          <w:sz w:val="24"/>
        </w:rPr>
        <w:t>logs</w:t>
      </w:r>
      <w:r>
        <w:rPr>
          <w:spacing w:val="-4"/>
          <w:sz w:val="24"/>
        </w:rPr>
        <w:t xml:space="preserve"> </w:t>
      </w:r>
      <w:r>
        <w:rPr>
          <w:sz w:val="24"/>
        </w:rPr>
        <w:t>to communicate information necessary to maintain the continuity of care for Residents.</w:t>
      </w:r>
    </w:p>
    <w:p w14:paraId="19B07C10" w14:textId="77777777" w:rsidR="00C51E73" w:rsidRDefault="003716B6">
      <w:pPr>
        <w:pStyle w:val="ListParagraph"/>
        <w:numPr>
          <w:ilvl w:val="3"/>
          <w:numId w:val="3"/>
        </w:numPr>
        <w:tabs>
          <w:tab w:val="left" w:pos="1259"/>
          <w:tab w:val="left" w:pos="1296"/>
        </w:tabs>
        <w:ind w:right="485"/>
        <w:rPr>
          <w:rFonts w:ascii="Wingdings" w:hAnsi="Wingdings"/>
        </w:rPr>
      </w:pPr>
      <w:r>
        <w:rPr>
          <w:sz w:val="24"/>
        </w:rPr>
        <w:t>Both</w:t>
      </w:r>
      <w:r>
        <w:rPr>
          <w:spacing w:val="-4"/>
          <w:sz w:val="24"/>
        </w:rPr>
        <w:t xml:space="preserve"> </w:t>
      </w:r>
      <w:r>
        <w:rPr>
          <w:sz w:val="24"/>
        </w:rPr>
        <w:t>logs</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consistently</w:t>
      </w:r>
      <w:r>
        <w:rPr>
          <w:spacing w:val="-4"/>
          <w:sz w:val="24"/>
        </w:rPr>
        <w:t xml:space="preserve"> </w:t>
      </w:r>
      <w:r>
        <w:rPr>
          <w:sz w:val="24"/>
        </w:rPr>
        <w:t>document</w:t>
      </w:r>
      <w:r>
        <w:rPr>
          <w:spacing w:val="-4"/>
          <w:sz w:val="24"/>
        </w:rPr>
        <w:t xml:space="preserve"> </w:t>
      </w:r>
      <w:r>
        <w:rPr>
          <w:sz w:val="24"/>
        </w:rPr>
        <w:t>all</w:t>
      </w:r>
      <w:r>
        <w:rPr>
          <w:spacing w:val="-2"/>
          <w:sz w:val="24"/>
        </w:rPr>
        <w:t xml:space="preserve"> </w:t>
      </w:r>
      <w:r>
        <w:rPr>
          <w:sz w:val="24"/>
        </w:rPr>
        <w:t>significant</w:t>
      </w:r>
      <w:r>
        <w:rPr>
          <w:spacing w:val="-4"/>
          <w:sz w:val="24"/>
        </w:rPr>
        <w:t xml:space="preserve"> </w:t>
      </w:r>
      <w:r>
        <w:rPr>
          <w:sz w:val="24"/>
        </w:rPr>
        <w:t>or</w:t>
      </w:r>
      <w:r>
        <w:rPr>
          <w:spacing w:val="-4"/>
          <w:sz w:val="24"/>
        </w:rPr>
        <w:t xml:space="preserve"> </w:t>
      </w:r>
      <w:r>
        <w:rPr>
          <w:sz w:val="24"/>
        </w:rPr>
        <w:t>pertinent</w:t>
      </w:r>
      <w:r>
        <w:rPr>
          <w:spacing w:val="-4"/>
          <w:sz w:val="24"/>
        </w:rPr>
        <w:t xml:space="preserve"> </w:t>
      </w:r>
      <w:r>
        <w:rPr>
          <w:sz w:val="24"/>
        </w:rPr>
        <w:t>information necessary to maintain the continuity of care for all Residents.</w:t>
      </w:r>
    </w:p>
    <w:p w14:paraId="19B07C11" w14:textId="77777777" w:rsidR="00C51E73" w:rsidRDefault="00C51E73">
      <w:pPr>
        <w:pStyle w:val="BodyText"/>
      </w:pPr>
    </w:p>
    <w:p w14:paraId="19B07C12" w14:textId="77777777" w:rsidR="00C51E73" w:rsidRDefault="00C51E73">
      <w:pPr>
        <w:pStyle w:val="BodyText"/>
      </w:pPr>
    </w:p>
    <w:p w14:paraId="19B07C13" w14:textId="77777777" w:rsidR="00C51E73" w:rsidRDefault="00C51E73">
      <w:pPr>
        <w:pStyle w:val="BodyText"/>
      </w:pPr>
    </w:p>
    <w:p w14:paraId="19B07C14" w14:textId="77777777" w:rsidR="00C51E73" w:rsidRDefault="00C51E73">
      <w:pPr>
        <w:pStyle w:val="BodyText"/>
      </w:pPr>
    </w:p>
    <w:p w14:paraId="19B07C15" w14:textId="77777777" w:rsidR="00C51E73" w:rsidRDefault="00C51E73">
      <w:pPr>
        <w:pStyle w:val="BodyText"/>
      </w:pPr>
    </w:p>
    <w:p w14:paraId="19B07C16" w14:textId="77777777" w:rsidR="00C51E73" w:rsidRDefault="00C51E73">
      <w:pPr>
        <w:pStyle w:val="BodyText"/>
        <w:spacing w:before="55"/>
      </w:pPr>
    </w:p>
    <w:p w14:paraId="19B07C17" w14:textId="77777777" w:rsidR="00C51E73" w:rsidRDefault="003716B6">
      <w:pPr>
        <w:spacing w:before="1"/>
        <w:jc w:val="right"/>
        <w:rPr>
          <w:b/>
          <w:sz w:val="24"/>
        </w:rPr>
      </w:pPr>
      <w:r>
        <w:rPr>
          <w:sz w:val="24"/>
        </w:rPr>
        <w:t>Page</w:t>
      </w:r>
      <w:r>
        <w:rPr>
          <w:spacing w:val="-2"/>
          <w:sz w:val="24"/>
        </w:rPr>
        <w:t xml:space="preserve"> </w:t>
      </w:r>
      <w:r>
        <w:rPr>
          <w:b/>
          <w:sz w:val="24"/>
        </w:rPr>
        <w:t xml:space="preserve">4 </w:t>
      </w:r>
      <w:r>
        <w:rPr>
          <w:sz w:val="24"/>
        </w:rPr>
        <w:t>of</w:t>
      </w:r>
      <w:r>
        <w:rPr>
          <w:spacing w:val="-1"/>
          <w:sz w:val="24"/>
        </w:rPr>
        <w:t xml:space="preserve"> </w:t>
      </w:r>
      <w:r>
        <w:rPr>
          <w:b/>
          <w:spacing w:val="-10"/>
          <w:sz w:val="24"/>
        </w:rPr>
        <w:t>5</w:t>
      </w:r>
    </w:p>
    <w:p w14:paraId="19B07C18" w14:textId="77777777" w:rsidR="00C51E73" w:rsidRDefault="00C51E73">
      <w:pPr>
        <w:jc w:val="right"/>
        <w:rPr>
          <w:b/>
          <w:sz w:val="24"/>
        </w:rPr>
        <w:sectPr w:rsidR="00C51E73">
          <w:pgSz w:w="12240" w:h="15840"/>
          <w:pgMar w:top="640" w:right="1440" w:bottom="280" w:left="1440" w:header="720" w:footer="720" w:gutter="0"/>
          <w:cols w:space="720"/>
        </w:sectPr>
      </w:pPr>
    </w:p>
    <w:p w14:paraId="19B07C19" w14:textId="77777777" w:rsidR="00C51E73" w:rsidRDefault="003716B6">
      <w:pPr>
        <w:pStyle w:val="BodyText"/>
        <w:spacing w:before="79"/>
        <w:ind w:right="5633"/>
      </w:pPr>
      <w:r>
        <w:lastRenderedPageBreak/>
        <w:t>The</w:t>
      </w:r>
      <w:r>
        <w:rPr>
          <w:spacing w:val="-11"/>
        </w:rPr>
        <w:t xml:space="preserve"> </w:t>
      </w:r>
      <w:r>
        <w:t>Atrium</w:t>
      </w:r>
      <w:r>
        <w:rPr>
          <w:spacing w:val="-9"/>
        </w:rPr>
        <w:t xml:space="preserve"> </w:t>
      </w:r>
      <w:r>
        <w:t>at</w:t>
      </w:r>
      <w:r>
        <w:rPr>
          <w:spacing w:val="-10"/>
        </w:rPr>
        <w:t xml:space="preserve"> </w:t>
      </w:r>
      <w:r>
        <w:t>Faxon</w:t>
      </w:r>
      <w:r>
        <w:rPr>
          <w:spacing w:val="-9"/>
        </w:rPr>
        <w:t xml:space="preserve"> </w:t>
      </w:r>
      <w:r>
        <w:t>Woods September 18, 2024</w:t>
      </w:r>
    </w:p>
    <w:p w14:paraId="19B07C1A" w14:textId="77777777" w:rsidR="00C51E73" w:rsidRDefault="00C51E73">
      <w:pPr>
        <w:pStyle w:val="BodyText"/>
      </w:pPr>
    </w:p>
    <w:p w14:paraId="19B07C1B" w14:textId="77777777" w:rsidR="00C51E73" w:rsidRDefault="003716B6">
      <w:pPr>
        <w:pStyle w:val="Heading1"/>
        <w:numPr>
          <w:ilvl w:val="1"/>
          <w:numId w:val="3"/>
        </w:numPr>
        <w:tabs>
          <w:tab w:val="left" w:pos="280"/>
        </w:tabs>
        <w:spacing w:line="276" w:lineRule="exact"/>
        <w:ind w:left="280" w:hanging="280"/>
      </w:pPr>
      <w:r>
        <w:t>Staffing</w:t>
      </w:r>
      <w:r>
        <w:rPr>
          <w:spacing w:val="-4"/>
        </w:rPr>
        <w:t xml:space="preserve"> </w:t>
      </w:r>
      <w:r>
        <w:t>Requirements-</w:t>
      </w:r>
      <w:r>
        <w:rPr>
          <w:spacing w:val="-3"/>
        </w:rPr>
        <w:t xml:space="preserve"> </w:t>
      </w:r>
      <w:r>
        <w:t>Staffing</w:t>
      </w:r>
      <w:r>
        <w:rPr>
          <w:spacing w:val="-3"/>
        </w:rPr>
        <w:t xml:space="preserve"> </w:t>
      </w:r>
      <w:r>
        <w:rPr>
          <w:spacing w:val="-2"/>
        </w:rPr>
        <w:t>Levels</w:t>
      </w:r>
    </w:p>
    <w:p w14:paraId="19B07C1C" w14:textId="77777777" w:rsidR="00C51E73" w:rsidRDefault="003716B6">
      <w:pPr>
        <w:pStyle w:val="ListParagraph"/>
        <w:numPr>
          <w:ilvl w:val="2"/>
          <w:numId w:val="3"/>
        </w:numPr>
        <w:tabs>
          <w:tab w:val="left" w:pos="936"/>
        </w:tabs>
        <w:ind w:right="320"/>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3"/>
          <w:sz w:val="24"/>
        </w:rPr>
        <w:t xml:space="preserve"> </w:t>
      </w:r>
      <w:r>
        <w:rPr>
          <w:sz w:val="24"/>
        </w:rPr>
        <w:t>with</w:t>
      </w:r>
      <w:r>
        <w:rPr>
          <w:spacing w:val="-4"/>
          <w:sz w:val="24"/>
        </w:rPr>
        <w:t xml:space="preserve"> </w:t>
      </w:r>
      <w:r>
        <w:rPr>
          <w:sz w:val="24"/>
        </w:rPr>
        <w:t>Staffing</w:t>
      </w:r>
      <w:r>
        <w:rPr>
          <w:spacing w:val="-4"/>
          <w:sz w:val="24"/>
        </w:rPr>
        <w:t xml:space="preserve"> </w:t>
      </w:r>
      <w:r>
        <w:rPr>
          <w:sz w:val="24"/>
        </w:rPr>
        <w:t xml:space="preserve">Level </w:t>
      </w:r>
      <w:r>
        <w:rPr>
          <w:spacing w:val="-2"/>
          <w:sz w:val="24"/>
        </w:rPr>
        <w:t>requirements.</w:t>
      </w:r>
    </w:p>
    <w:p w14:paraId="19B07C1D" w14:textId="77777777" w:rsidR="00C51E73" w:rsidRDefault="003716B6">
      <w:pPr>
        <w:pStyle w:val="ListParagraph"/>
        <w:numPr>
          <w:ilvl w:val="3"/>
          <w:numId w:val="3"/>
        </w:numPr>
        <w:tabs>
          <w:tab w:val="left" w:pos="1296"/>
        </w:tabs>
        <w:ind w:right="338"/>
        <w:rPr>
          <w:rFonts w:ascii="Wingdings" w:hAnsi="Wingdings"/>
          <w:sz w:val="24"/>
        </w:rPr>
      </w:pPr>
      <w:r>
        <w:rPr>
          <w:sz w:val="24"/>
        </w:rPr>
        <w:t>Documentation to confirm the Residence conducted quarterly staffing level assessments</w:t>
      </w:r>
      <w:r>
        <w:rPr>
          <w:spacing w:val="-4"/>
          <w:sz w:val="24"/>
        </w:rPr>
        <w:t xml:space="preserve"> </w:t>
      </w:r>
      <w:r>
        <w:rPr>
          <w:sz w:val="24"/>
        </w:rPr>
        <w:t>was</w:t>
      </w:r>
      <w:r>
        <w:rPr>
          <w:spacing w:val="-4"/>
          <w:sz w:val="24"/>
        </w:rPr>
        <w:t xml:space="preserve"> </w:t>
      </w:r>
      <w:r>
        <w:rPr>
          <w:sz w:val="24"/>
        </w:rPr>
        <w:t>missing</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and</w:t>
      </w:r>
      <w:r>
        <w:rPr>
          <w:spacing w:val="-4"/>
          <w:sz w:val="24"/>
        </w:rPr>
        <w:t xml:space="preserve"> </w:t>
      </w:r>
      <w:r>
        <w:rPr>
          <w:sz w:val="24"/>
        </w:rPr>
        <w:t>second</w:t>
      </w:r>
      <w:r>
        <w:rPr>
          <w:spacing w:val="-4"/>
          <w:sz w:val="24"/>
        </w:rPr>
        <w:t xml:space="preserve"> </w:t>
      </w:r>
      <w:proofErr w:type="gramStart"/>
      <w:r>
        <w:rPr>
          <w:sz w:val="24"/>
        </w:rPr>
        <w:t>quarter</w:t>
      </w:r>
      <w:proofErr w:type="gramEnd"/>
      <w:r>
        <w:rPr>
          <w:spacing w:val="-4"/>
          <w:sz w:val="24"/>
        </w:rPr>
        <w:t xml:space="preserve"> </w:t>
      </w:r>
      <w:r>
        <w:rPr>
          <w:sz w:val="24"/>
        </w:rPr>
        <w:t>of</w:t>
      </w:r>
      <w:r>
        <w:rPr>
          <w:spacing w:val="-5"/>
          <w:sz w:val="24"/>
        </w:rPr>
        <w:t xml:space="preserve"> </w:t>
      </w:r>
      <w:r>
        <w:rPr>
          <w:sz w:val="24"/>
        </w:rPr>
        <w:t>2024.</w:t>
      </w:r>
      <w:r>
        <w:rPr>
          <w:spacing w:val="-4"/>
          <w:sz w:val="24"/>
        </w:rPr>
        <w:t xml:space="preserve"> </w:t>
      </w:r>
      <w:r>
        <w:rPr>
          <w:sz w:val="24"/>
        </w:rPr>
        <w:t>Staffing</w:t>
      </w:r>
      <w:r>
        <w:rPr>
          <w:spacing w:val="-4"/>
          <w:sz w:val="24"/>
        </w:rPr>
        <w:t xml:space="preserve"> </w:t>
      </w:r>
      <w:r>
        <w:rPr>
          <w:sz w:val="24"/>
        </w:rPr>
        <w:t>levels from those quarters were reviewed September 9, 2024.</w:t>
      </w:r>
    </w:p>
    <w:p w14:paraId="19B07C1E" w14:textId="77777777" w:rsidR="00C51E73" w:rsidRDefault="003716B6">
      <w:pPr>
        <w:pStyle w:val="Heading1"/>
        <w:numPr>
          <w:ilvl w:val="0"/>
          <w:numId w:val="3"/>
        </w:numPr>
        <w:tabs>
          <w:tab w:val="left" w:pos="325"/>
        </w:tabs>
        <w:spacing w:before="275"/>
        <w:ind w:left="325" w:hanging="325"/>
        <w:jc w:val="left"/>
      </w:pPr>
      <w:r>
        <w:rPr>
          <w:spacing w:val="-2"/>
          <w:u w:val="single"/>
        </w:rPr>
        <w:t xml:space="preserve"> </w:t>
      </w:r>
      <w:r>
        <w:rPr>
          <w:u w:val="single"/>
        </w:rPr>
        <w:t>​Corrective</w:t>
      </w:r>
      <w:r>
        <w:rPr>
          <w:spacing w:val="-1"/>
          <w:u w:val="single"/>
        </w:rPr>
        <w:t xml:space="preserve"> </w:t>
      </w:r>
      <w:r>
        <w:rPr>
          <w:spacing w:val="-2"/>
          <w:u w:val="single"/>
        </w:rPr>
        <w:t>Actions</w:t>
      </w:r>
    </w:p>
    <w:p w14:paraId="19B07C1F" w14:textId="77777777" w:rsidR="00C51E73" w:rsidRDefault="003716B6">
      <w:pPr>
        <w:pStyle w:val="ListParagraph"/>
        <w:numPr>
          <w:ilvl w:val="1"/>
          <w:numId w:val="3"/>
        </w:numPr>
        <w:tabs>
          <w:tab w:val="left" w:pos="293"/>
        </w:tabs>
        <w:spacing w:before="120"/>
        <w:ind w:left="293" w:hanging="293"/>
        <w:rPr>
          <w:b/>
          <w:sz w:val="24"/>
        </w:rPr>
      </w:pPr>
      <w:r>
        <w:rPr>
          <w:b/>
          <w:sz w:val="24"/>
        </w:rPr>
        <w:t>General</w:t>
      </w:r>
      <w:r>
        <w:rPr>
          <w:b/>
          <w:spacing w:val="-2"/>
          <w:sz w:val="24"/>
        </w:rPr>
        <w:t xml:space="preserve"> </w:t>
      </w:r>
      <w:r>
        <w:rPr>
          <w:b/>
          <w:sz w:val="24"/>
        </w:rPr>
        <w:t>Corrective</w:t>
      </w:r>
      <w:r>
        <w:rPr>
          <w:b/>
          <w:spacing w:val="-1"/>
          <w:sz w:val="24"/>
        </w:rPr>
        <w:t xml:space="preserve"> </w:t>
      </w:r>
      <w:r>
        <w:rPr>
          <w:b/>
          <w:spacing w:val="-2"/>
          <w:sz w:val="24"/>
        </w:rPr>
        <w:t>Actions</w:t>
      </w:r>
    </w:p>
    <w:p w14:paraId="19B07C20" w14:textId="77777777" w:rsidR="00C51E73" w:rsidRDefault="003716B6">
      <w:pPr>
        <w:pStyle w:val="BodyText"/>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19B07C21" w14:textId="77777777" w:rsidR="00C51E73" w:rsidRDefault="003716B6">
      <w:pPr>
        <w:pStyle w:val="ListParagraph"/>
        <w:numPr>
          <w:ilvl w:val="0"/>
          <w:numId w:val="1"/>
        </w:numPr>
        <w:tabs>
          <w:tab w:val="left" w:pos="720"/>
        </w:tabs>
        <w:ind w:right="143"/>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 xml:space="preserve">II </w:t>
      </w:r>
      <w:proofErr w:type="gramStart"/>
      <w:r>
        <w:rPr>
          <w:spacing w:val="-2"/>
          <w:sz w:val="24"/>
        </w:rPr>
        <w:t>above;</w:t>
      </w:r>
      <w:proofErr w:type="gramEnd"/>
    </w:p>
    <w:p w14:paraId="19B07C22" w14:textId="77777777" w:rsidR="00C51E73" w:rsidRDefault="003716B6">
      <w:pPr>
        <w:pStyle w:val="ListParagraph"/>
        <w:numPr>
          <w:ilvl w:val="0"/>
          <w:numId w:val="1"/>
        </w:numPr>
        <w:tabs>
          <w:tab w:val="left" w:pos="720"/>
        </w:tabs>
        <w:spacing w:before="1"/>
        <w:ind w:right="305"/>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19B07C23" w14:textId="77777777" w:rsidR="00C51E73" w:rsidRDefault="003716B6">
      <w:pPr>
        <w:pStyle w:val="ListParagraph"/>
        <w:numPr>
          <w:ilvl w:val="0"/>
          <w:numId w:val="1"/>
        </w:numPr>
        <w:tabs>
          <w:tab w:val="left" w:pos="720"/>
        </w:tabs>
        <w:ind w:right="293"/>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19B07C24" w14:textId="77777777" w:rsidR="00C51E73" w:rsidRDefault="003716B6">
      <w:pPr>
        <w:pStyle w:val="ListParagraph"/>
        <w:numPr>
          <w:ilvl w:val="0"/>
          <w:numId w:val="1"/>
        </w:numPr>
        <w:tabs>
          <w:tab w:val="left" w:pos="719"/>
        </w:tabs>
        <w:ind w:left="719" w:hanging="359"/>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19B07C25" w14:textId="77777777" w:rsidR="00C51E73" w:rsidRDefault="00C51E73">
      <w:pPr>
        <w:pStyle w:val="BodyText"/>
      </w:pPr>
    </w:p>
    <w:p w14:paraId="19B07C26" w14:textId="77777777" w:rsidR="00C51E73" w:rsidRDefault="003716B6">
      <w:pPr>
        <w:pStyle w:val="Heading1"/>
        <w:numPr>
          <w:ilvl w:val="0"/>
          <w:numId w:val="3"/>
        </w:numPr>
        <w:tabs>
          <w:tab w:val="left" w:pos="233"/>
        </w:tabs>
        <w:ind w:left="233" w:hanging="233"/>
        <w:jc w:val="left"/>
      </w:pPr>
      <w:r>
        <w:rPr>
          <w:spacing w:val="-1"/>
          <w:u w:val="single"/>
        </w:rPr>
        <w:t xml:space="preserve"> </w:t>
      </w:r>
      <w:r>
        <w:rPr>
          <w:u w:val="single"/>
        </w:rPr>
        <w:t xml:space="preserve">NEXT </w:t>
      </w:r>
      <w:r>
        <w:rPr>
          <w:spacing w:val="-2"/>
          <w:u w:val="single"/>
        </w:rPr>
        <w:t>STEPS:</w:t>
      </w:r>
    </w:p>
    <w:p w14:paraId="19B07C27" w14:textId="77777777" w:rsidR="00C51E73" w:rsidRDefault="003716B6">
      <w:pPr>
        <w:pStyle w:val="BodyText"/>
        <w:spacing w:before="120"/>
        <w:ind w:right="98"/>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October 18, 2024.</w:t>
      </w:r>
    </w:p>
    <w:p w14:paraId="19B07C28" w14:textId="77777777" w:rsidR="00C51E73" w:rsidRDefault="00C51E73">
      <w:pPr>
        <w:pStyle w:val="BodyText"/>
        <w:spacing w:before="1"/>
      </w:pPr>
    </w:p>
    <w:p w14:paraId="19B07C29" w14:textId="77777777" w:rsidR="00C51E73" w:rsidRDefault="003716B6">
      <w:pPr>
        <w:pStyle w:val="BodyText"/>
      </w:pPr>
      <w:r>
        <w:t>If you disagree with the findings, you may request an informal review pursuant to 651 CMR 12.10(1)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w:t>
      </w:r>
      <w:r>
        <w:rPr>
          <w:spacing w:val="-3"/>
        </w:rPr>
        <w:t xml:space="preserve"> </w:t>
      </w:r>
      <w:r>
        <w:t>a detailed written rebuttal of the findings within 10 days of your receipt of this letter.</w:t>
      </w:r>
    </w:p>
    <w:p w14:paraId="19B07C2A" w14:textId="77777777" w:rsidR="00C51E73" w:rsidRDefault="00C51E73">
      <w:pPr>
        <w:pStyle w:val="BodyText"/>
      </w:pPr>
    </w:p>
    <w:p w14:paraId="19B07C2B" w14:textId="77777777" w:rsidR="00C51E73" w:rsidRDefault="003716B6">
      <w:pPr>
        <w:pStyle w:val="BodyText"/>
        <w:ind w:right="98"/>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w:t>
      </w:r>
      <w:r>
        <w:rPr>
          <w:spacing w:val="-3"/>
        </w:rPr>
        <w:t xml:space="preserve"> </w:t>
      </w:r>
      <w:r>
        <w:t>me</w:t>
      </w:r>
      <w:r>
        <w:rPr>
          <w:spacing w:val="-4"/>
        </w:rPr>
        <w:t xml:space="preserve"> </w:t>
      </w:r>
      <w:r>
        <w:t>at</w:t>
      </w:r>
      <w:r>
        <w:rPr>
          <w:spacing w:val="-3"/>
        </w:rPr>
        <w:t xml:space="preserve"> </w:t>
      </w:r>
      <w:r>
        <w:t>617-573-1792</w:t>
      </w:r>
      <w:r>
        <w:rPr>
          <w:spacing w:val="-3"/>
        </w:rPr>
        <w:t xml:space="preserve"> </w:t>
      </w:r>
      <w:r>
        <w:t>or</w:t>
      </w:r>
      <w:r>
        <w:rPr>
          <w:spacing w:val="-3"/>
        </w:rPr>
        <w:t xml:space="preserve"> </w:t>
      </w:r>
      <w:r>
        <w:t>by</w:t>
      </w:r>
      <w:r>
        <w:rPr>
          <w:spacing w:val="-4"/>
        </w:rPr>
        <w:t xml:space="preserve"> </w:t>
      </w:r>
      <w:r>
        <w:t xml:space="preserve">email at </w:t>
      </w:r>
      <w:hyperlink r:id="rId7">
        <w:r>
          <w:rPr>
            <w:color w:val="0000FF"/>
            <w:u w:val="single" w:color="0000FF"/>
          </w:rPr>
          <w:t>thomas.j.thompson@mass.gov</w:t>
        </w:r>
      </w:hyperlink>
      <w:r>
        <w:rPr>
          <w:color w:val="0000FF"/>
        </w:rPr>
        <w:t xml:space="preserve"> </w:t>
      </w:r>
      <w:r>
        <w:t>.</w:t>
      </w:r>
    </w:p>
    <w:p w14:paraId="19B07C2C" w14:textId="77777777" w:rsidR="00C51E73" w:rsidRDefault="00C51E73">
      <w:pPr>
        <w:pStyle w:val="BodyText"/>
      </w:pPr>
    </w:p>
    <w:p w14:paraId="19B07C2D" w14:textId="77777777" w:rsidR="00C51E73" w:rsidRDefault="00C51E73">
      <w:pPr>
        <w:pStyle w:val="BodyText"/>
      </w:pPr>
    </w:p>
    <w:p w14:paraId="19B07C2E" w14:textId="77777777" w:rsidR="00C51E73" w:rsidRDefault="003716B6">
      <w:pPr>
        <w:pStyle w:val="BodyText"/>
      </w:pPr>
      <w:r>
        <w:rPr>
          <w:spacing w:val="-2"/>
        </w:rPr>
        <w:t>Sincerely,</w:t>
      </w:r>
    </w:p>
    <w:p w14:paraId="19B07C2F" w14:textId="77777777" w:rsidR="00C51E73" w:rsidRDefault="00C51E73">
      <w:pPr>
        <w:pStyle w:val="BodyText"/>
      </w:pPr>
    </w:p>
    <w:p w14:paraId="19B07C30" w14:textId="77777777" w:rsidR="00C51E73" w:rsidRDefault="00C51E73">
      <w:pPr>
        <w:pStyle w:val="BodyText"/>
      </w:pPr>
    </w:p>
    <w:p w14:paraId="19B07C31" w14:textId="77777777" w:rsidR="00C51E73" w:rsidRDefault="00C51E73">
      <w:pPr>
        <w:pStyle w:val="BodyText"/>
      </w:pPr>
    </w:p>
    <w:p w14:paraId="19B07C32" w14:textId="77777777" w:rsidR="00C51E73" w:rsidRDefault="00C51E73">
      <w:pPr>
        <w:pStyle w:val="BodyText"/>
        <w:spacing w:before="1"/>
      </w:pPr>
    </w:p>
    <w:p w14:paraId="19B07C33" w14:textId="77777777" w:rsidR="00C51E73" w:rsidRDefault="003716B6">
      <w:pPr>
        <w:pStyle w:val="BodyText"/>
      </w:pPr>
      <w:r>
        <w:t>Thomas</w:t>
      </w:r>
      <w:r>
        <w:rPr>
          <w:spacing w:val="-3"/>
        </w:rPr>
        <w:t xml:space="preserve"> </w:t>
      </w:r>
      <w:r>
        <w:rPr>
          <w:spacing w:val="-2"/>
        </w:rPr>
        <w:t>Thompson</w:t>
      </w:r>
    </w:p>
    <w:p w14:paraId="19B07C34" w14:textId="77777777" w:rsidR="00C51E73" w:rsidRDefault="003716B6">
      <w:pPr>
        <w:pStyle w:val="BodyText"/>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19B07C35" w14:textId="77777777" w:rsidR="00C51E73" w:rsidRDefault="00C51E73">
      <w:pPr>
        <w:pStyle w:val="BodyText"/>
      </w:pPr>
    </w:p>
    <w:p w14:paraId="19B07C36" w14:textId="77777777" w:rsidR="00C51E73" w:rsidRDefault="003716B6">
      <w:pPr>
        <w:pStyle w:val="BodyText"/>
        <w:tabs>
          <w:tab w:val="left" w:pos="720"/>
        </w:tabs>
        <w:ind w:left="720" w:right="4385" w:hanging="720"/>
      </w:pPr>
      <w:r>
        <w:rPr>
          <w:spacing w:val="-4"/>
        </w:rPr>
        <w:t>CC:</w:t>
      </w:r>
      <w:r>
        <w:tab/>
        <w:t>KRE</w:t>
      </w:r>
      <w:r>
        <w:rPr>
          <w:spacing w:val="-9"/>
        </w:rPr>
        <w:t xml:space="preserve"> </w:t>
      </w:r>
      <w:r>
        <w:t>Husky</w:t>
      </w:r>
      <w:r>
        <w:rPr>
          <w:spacing w:val="-9"/>
        </w:rPr>
        <w:t xml:space="preserve"> </w:t>
      </w:r>
      <w:r>
        <w:t>Faxon</w:t>
      </w:r>
      <w:r>
        <w:rPr>
          <w:spacing w:val="-7"/>
        </w:rPr>
        <w:t xml:space="preserve"> </w:t>
      </w:r>
      <w:r>
        <w:t>Woods</w:t>
      </w:r>
      <w:r>
        <w:rPr>
          <w:spacing w:val="-8"/>
        </w:rPr>
        <w:t xml:space="preserve"> </w:t>
      </w:r>
      <w:r>
        <w:t>Operations,</w:t>
      </w:r>
      <w:r>
        <w:rPr>
          <w:spacing w:val="-9"/>
        </w:rPr>
        <w:t xml:space="preserve"> </w:t>
      </w:r>
      <w:r>
        <w:t>LLC c/o Benchmark Senior Living</w:t>
      </w:r>
    </w:p>
    <w:p w14:paraId="19B07C37" w14:textId="77777777" w:rsidR="00C51E73" w:rsidRDefault="003716B6">
      <w:pPr>
        <w:pStyle w:val="BodyText"/>
        <w:ind w:left="720"/>
      </w:pPr>
      <w:r>
        <w:t>201</w:t>
      </w:r>
      <w:r>
        <w:rPr>
          <w:spacing w:val="-1"/>
        </w:rPr>
        <w:t xml:space="preserve"> </w:t>
      </w:r>
      <w:r>
        <w:t>Jones Road</w:t>
      </w:r>
      <w:r>
        <w:rPr>
          <w:spacing w:val="-1"/>
        </w:rPr>
        <w:t xml:space="preserve"> </w:t>
      </w:r>
      <w:r>
        <w:t>Suite</w:t>
      </w:r>
      <w:r>
        <w:rPr>
          <w:spacing w:val="-1"/>
        </w:rPr>
        <w:t xml:space="preserve"> </w:t>
      </w:r>
      <w:r>
        <w:t xml:space="preserve">300 </w:t>
      </w:r>
      <w:r>
        <w:rPr>
          <w:spacing w:val="-4"/>
        </w:rPr>
        <w:t>West</w:t>
      </w:r>
    </w:p>
    <w:p w14:paraId="19B07C38" w14:textId="77777777" w:rsidR="00C51E73" w:rsidRDefault="003716B6">
      <w:pPr>
        <w:pStyle w:val="BodyText"/>
        <w:ind w:left="720"/>
      </w:pPr>
      <w:r>
        <w:t>Waltham,</w:t>
      </w:r>
      <w:r>
        <w:rPr>
          <w:spacing w:val="-4"/>
        </w:rPr>
        <w:t xml:space="preserve"> </w:t>
      </w:r>
      <w:r>
        <w:t>MA</w:t>
      </w:r>
      <w:r>
        <w:rPr>
          <w:spacing w:val="-2"/>
        </w:rPr>
        <w:t xml:space="preserve"> </w:t>
      </w:r>
      <w:r>
        <w:rPr>
          <w:spacing w:val="-4"/>
        </w:rPr>
        <w:t>02451</w:t>
      </w:r>
    </w:p>
    <w:p w14:paraId="19B07C39" w14:textId="77777777" w:rsidR="00C51E73" w:rsidRDefault="00C51E73">
      <w:pPr>
        <w:pStyle w:val="BodyText"/>
      </w:pPr>
    </w:p>
    <w:p w14:paraId="19B07C3A" w14:textId="77777777" w:rsidR="00C51E73" w:rsidRDefault="00C51E73">
      <w:pPr>
        <w:pStyle w:val="BodyText"/>
        <w:spacing w:before="67"/>
      </w:pPr>
    </w:p>
    <w:p w14:paraId="19B07C3B" w14:textId="77777777" w:rsidR="00C51E73" w:rsidRDefault="003716B6">
      <w:pPr>
        <w:jc w:val="right"/>
        <w:rPr>
          <w:b/>
          <w:sz w:val="24"/>
        </w:rPr>
      </w:pPr>
      <w:r>
        <w:rPr>
          <w:sz w:val="24"/>
        </w:rPr>
        <w:t>Page</w:t>
      </w:r>
      <w:r>
        <w:rPr>
          <w:spacing w:val="-2"/>
          <w:sz w:val="24"/>
        </w:rPr>
        <w:t xml:space="preserve"> </w:t>
      </w:r>
      <w:r>
        <w:rPr>
          <w:b/>
          <w:sz w:val="24"/>
        </w:rPr>
        <w:t xml:space="preserve">5 </w:t>
      </w:r>
      <w:r>
        <w:rPr>
          <w:sz w:val="24"/>
        </w:rPr>
        <w:t>of</w:t>
      </w:r>
      <w:r>
        <w:rPr>
          <w:spacing w:val="-1"/>
          <w:sz w:val="24"/>
        </w:rPr>
        <w:t xml:space="preserve"> </w:t>
      </w:r>
      <w:r>
        <w:rPr>
          <w:b/>
          <w:spacing w:val="-10"/>
          <w:sz w:val="24"/>
        </w:rPr>
        <w:t>5</w:t>
      </w:r>
    </w:p>
    <w:sectPr w:rsidR="00C51E73">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C52"/>
    <w:multiLevelType w:val="hybridMultilevel"/>
    <w:tmpl w:val="49849A70"/>
    <w:lvl w:ilvl="0" w:tplc="4468D29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248C3E">
      <w:numFmt w:val="bullet"/>
      <w:lvlText w:val="•"/>
      <w:lvlJc w:val="left"/>
      <w:pPr>
        <w:ind w:left="1584" w:hanging="360"/>
      </w:pPr>
      <w:rPr>
        <w:rFonts w:hint="default"/>
        <w:lang w:val="en-US" w:eastAsia="en-US" w:bidi="ar-SA"/>
      </w:rPr>
    </w:lvl>
    <w:lvl w:ilvl="2" w:tplc="A1FA99A0">
      <w:numFmt w:val="bullet"/>
      <w:lvlText w:val="•"/>
      <w:lvlJc w:val="left"/>
      <w:pPr>
        <w:ind w:left="2448" w:hanging="360"/>
      </w:pPr>
      <w:rPr>
        <w:rFonts w:hint="default"/>
        <w:lang w:val="en-US" w:eastAsia="en-US" w:bidi="ar-SA"/>
      </w:rPr>
    </w:lvl>
    <w:lvl w:ilvl="3" w:tplc="03B800A0">
      <w:numFmt w:val="bullet"/>
      <w:lvlText w:val="•"/>
      <w:lvlJc w:val="left"/>
      <w:pPr>
        <w:ind w:left="3312" w:hanging="360"/>
      </w:pPr>
      <w:rPr>
        <w:rFonts w:hint="default"/>
        <w:lang w:val="en-US" w:eastAsia="en-US" w:bidi="ar-SA"/>
      </w:rPr>
    </w:lvl>
    <w:lvl w:ilvl="4" w:tplc="6B004AFA">
      <w:numFmt w:val="bullet"/>
      <w:lvlText w:val="•"/>
      <w:lvlJc w:val="left"/>
      <w:pPr>
        <w:ind w:left="4176" w:hanging="360"/>
      </w:pPr>
      <w:rPr>
        <w:rFonts w:hint="default"/>
        <w:lang w:val="en-US" w:eastAsia="en-US" w:bidi="ar-SA"/>
      </w:rPr>
    </w:lvl>
    <w:lvl w:ilvl="5" w:tplc="C4D82FF6">
      <w:numFmt w:val="bullet"/>
      <w:lvlText w:val="•"/>
      <w:lvlJc w:val="left"/>
      <w:pPr>
        <w:ind w:left="5040" w:hanging="360"/>
      </w:pPr>
      <w:rPr>
        <w:rFonts w:hint="default"/>
        <w:lang w:val="en-US" w:eastAsia="en-US" w:bidi="ar-SA"/>
      </w:rPr>
    </w:lvl>
    <w:lvl w:ilvl="6" w:tplc="40BAB1BC">
      <w:numFmt w:val="bullet"/>
      <w:lvlText w:val="•"/>
      <w:lvlJc w:val="left"/>
      <w:pPr>
        <w:ind w:left="5904" w:hanging="360"/>
      </w:pPr>
      <w:rPr>
        <w:rFonts w:hint="default"/>
        <w:lang w:val="en-US" w:eastAsia="en-US" w:bidi="ar-SA"/>
      </w:rPr>
    </w:lvl>
    <w:lvl w:ilvl="7" w:tplc="03867BFC">
      <w:numFmt w:val="bullet"/>
      <w:lvlText w:val="•"/>
      <w:lvlJc w:val="left"/>
      <w:pPr>
        <w:ind w:left="6768" w:hanging="360"/>
      </w:pPr>
      <w:rPr>
        <w:rFonts w:hint="default"/>
        <w:lang w:val="en-US" w:eastAsia="en-US" w:bidi="ar-SA"/>
      </w:rPr>
    </w:lvl>
    <w:lvl w:ilvl="8" w:tplc="EC3684D2">
      <w:numFmt w:val="bullet"/>
      <w:lvlText w:val="•"/>
      <w:lvlJc w:val="left"/>
      <w:pPr>
        <w:ind w:left="7632" w:hanging="360"/>
      </w:pPr>
      <w:rPr>
        <w:rFonts w:hint="default"/>
        <w:lang w:val="en-US" w:eastAsia="en-US" w:bidi="ar-SA"/>
      </w:rPr>
    </w:lvl>
  </w:abstractNum>
  <w:abstractNum w:abstractNumId="1" w15:restartNumberingAfterBreak="0">
    <w:nsid w:val="28020169"/>
    <w:multiLevelType w:val="hybridMultilevel"/>
    <w:tmpl w:val="7BFCD13E"/>
    <w:lvl w:ilvl="0" w:tplc="BC848C20">
      <w:start w:val="1"/>
      <w:numFmt w:val="upperRoman"/>
      <w:lvlText w:val="%1."/>
      <w:lvlJc w:val="left"/>
      <w:pPr>
        <w:ind w:left="631" w:hanging="272"/>
        <w:jc w:val="right"/>
      </w:pPr>
      <w:rPr>
        <w:rFonts w:ascii="Times New Roman" w:eastAsia="Times New Roman" w:hAnsi="Times New Roman" w:cs="Times New Roman" w:hint="default"/>
        <w:b/>
        <w:bCs/>
        <w:i w:val="0"/>
        <w:iCs w:val="0"/>
        <w:spacing w:val="0"/>
        <w:w w:val="91"/>
        <w:sz w:val="24"/>
        <w:szCs w:val="24"/>
        <w:u w:val="single" w:color="000000"/>
        <w:lang w:val="en-US" w:eastAsia="en-US" w:bidi="ar-SA"/>
      </w:rPr>
    </w:lvl>
    <w:lvl w:ilvl="1" w:tplc="193EDB2C">
      <w:start w:val="1"/>
      <w:numFmt w:val="upperLetter"/>
      <w:lvlText w:val="%2."/>
      <w:lvlJc w:val="left"/>
      <w:pPr>
        <w:ind w:left="9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A35A511E">
      <w:numFmt w:val="bullet"/>
      <w:lvlText w:val=""/>
      <w:lvlJc w:val="left"/>
      <w:pPr>
        <w:ind w:left="936" w:hanging="360"/>
      </w:pPr>
      <w:rPr>
        <w:rFonts w:ascii="Symbol" w:eastAsia="Symbol" w:hAnsi="Symbol" w:cs="Symbol" w:hint="default"/>
        <w:spacing w:val="0"/>
        <w:w w:val="100"/>
        <w:lang w:val="en-US" w:eastAsia="en-US" w:bidi="ar-SA"/>
      </w:rPr>
    </w:lvl>
    <w:lvl w:ilvl="3" w:tplc="69E25C50">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040ED416">
      <w:numFmt w:val="bullet"/>
      <w:lvlText w:val="•"/>
      <w:lvlJc w:val="left"/>
      <w:pPr>
        <w:ind w:left="1300" w:hanging="360"/>
      </w:pPr>
      <w:rPr>
        <w:rFonts w:hint="default"/>
        <w:lang w:val="en-US" w:eastAsia="en-US" w:bidi="ar-SA"/>
      </w:rPr>
    </w:lvl>
    <w:lvl w:ilvl="5" w:tplc="C79E7FE4">
      <w:numFmt w:val="bullet"/>
      <w:lvlText w:val="•"/>
      <w:lvlJc w:val="left"/>
      <w:pPr>
        <w:ind w:left="2643" w:hanging="360"/>
      </w:pPr>
      <w:rPr>
        <w:rFonts w:hint="default"/>
        <w:lang w:val="en-US" w:eastAsia="en-US" w:bidi="ar-SA"/>
      </w:rPr>
    </w:lvl>
    <w:lvl w:ilvl="6" w:tplc="C324DD52">
      <w:numFmt w:val="bullet"/>
      <w:lvlText w:val="•"/>
      <w:lvlJc w:val="left"/>
      <w:pPr>
        <w:ind w:left="3986" w:hanging="360"/>
      </w:pPr>
      <w:rPr>
        <w:rFonts w:hint="default"/>
        <w:lang w:val="en-US" w:eastAsia="en-US" w:bidi="ar-SA"/>
      </w:rPr>
    </w:lvl>
    <w:lvl w:ilvl="7" w:tplc="0FD2287C">
      <w:numFmt w:val="bullet"/>
      <w:lvlText w:val="•"/>
      <w:lvlJc w:val="left"/>
      <w:pPr>
        <w:ind w:left="5330" w:hanging="360"/>
      </w:pPr>
      <w:rPr>
        <w:rFonts w:hint="default"/>
        <w:lang w:val="en-US" w:eastAsia="en-US" w:bidi="ar-SA"/>
      </w:rPr>
    </w:lvl>
    <w:lvl w:ilvl="8" w:tplc="8466D6F8">
      <w:numFmt w:val="bullet"/>
      <w:lvlText w:val="•"/>
      <w:lvlJc w:val="left"/>
      <w:pPr>
        <w:ind w:left="6673" w:hanging="360"/>
      </w:pPr>
      <w:rPr>
        <w:rFonts w:hint="default"/>
        <w:lang w:val="en-US" w:eastAsia="en-US" w:bidi="ar-SA"/>
      </w:rPr>
    </w:lvl>
  </w:abstractNum>
  <w:abstractNum w:abstractNumId="2" w15:restartNumberingAfterBreak="0">
    <w:nsid w:val="4E333F03"/>
    <w:multiLevelType w:val="hybridMultilevel"/>
    <w:tmpl w:val="47C6FF4A"/>
    <w:lvl w:ilvl="0" w:tplc="7E76D37A">
      <w:numFmt w:val="bullet"/>
      <w:lvlText w:val="-"/>
      <w:lvlJc w:val="left"/>
      <w:pPr>
        <w:ind w:left="366" w:hanging="260"/>
      </w:pPr>
      <w:rPr>
        <w:rFonts w:ascii="Times New Roman" w:eastAsia="Times New Roman" w:hAnsi="Times New Roman" w:cs="Times New Roman" w:hint="default"/>
        <w:b/>
        <w:bCs/>
        <w:i w:val="0"/>
        <w:iCs w:val="0"/>
        <w:spacing w:val="0"/>
        <w:w w:val="100"/>
        <w:sz w:val="24"/>
        <w:szCs w:val="24"/>
        <w:lang w:val="en-US" w:eastAsia="en-US" w:bidi="ar-SA"/>
      </w:rPr>
    </w:lvl>
    <w:lvl w:ilvl="1" w:tplc="703C4EDA">
      <w:numFmt w:val="bullet"/>
      <w:lvlText w:val="•"/>
      <w:lvlJc w:val="left"/>
      <w:pPr>
        <w:ind w:left="703" w:hanging="260"/>
      </w:pPr>
      <w:rPr>
        <w:rFonts w:hint="default"/>
        <w:lang w:val="en-US" w:eastAsia="en-US" w:bidi="ar-SA"/>
      </w:rPr>
    </w:lvl>
    <w:lvl w:ilvl="2" w:tplc="59E03FB2">
      <w:numFmt w:val="bullet"/>
      <w:lvlText w:val="•"/>
      <w:lvlJc w:val="left"/>
      <w:pPr>
        <w:ind w:left="1046" w:hanging="260"/>
      </w:pPr>
      <w:rPr>
        <w:rFonts w:hint="default"/>
        <w:lang w:val="en-US" w:eastAsia="en-US" w:bidi="ar-SA"/>
      </w:rPr>
    </w:lvl>
    <w:lvl w:ilvl="3" w:tplc="FAB6DED0">
      <w:numFmt w:val="bullet"/>
      <w:lvlText w:val="•"/>
      <w:lvlJc w:val="left"/>
      <w:pPr>
        <w:ind w:left="1389" w:hanging="260"/>
      </w:pPr>
      <w:rPr>
        <w:rFonts w:hint="default"/>
        <w:lang w:val="en-US" w:eastAsia="en-US" w:bidi="ar-SA"/>
      </w:rPr>
    </w:lvl>
    <w:lvl w:ilvl="4" w:tplc="61069CEA">
      <w:numFmt w:val="bullet"/>
      <w:lvlText w:val="•"/>
      <w:lvlJc w:val="left"/>
      <w:pPr>
        <w:ind w:left="1733" w:hanging="260"/>
      </w:pPr>
      <w:rPr>
        <w:rFonts w:hint="default"/>
        <w:lang w:val="en-US" w:eastAsia="en-US" w:bidi="ar-SA"/>
      </w:rPr>
    </w:lvl>
    <w:lvl w:ilvl="5" w:tplc="258831B6">
      <w:numFmt w:val="bullet"/>
      <w:lvlText w:val="•"/>
      <w:lvlJc w:val="left"/>
      <w:pPr>
        <w:ind w:left="2076" w:hanging="260"/>
      </w:pPr>
      <w:rPr>
        <w:rFonts w:hint="default"/>
        <w:lang w:val="en-US" w:eastAsia="en-US" w:bidi="ar-SA"/>
      </w:rPr>
    </w:lvl>
    <w:lvl w:ilvl="6" w:tplc="81C4CDB4">
      <w:numFmt w:val="bullet"/>
      <w:lvlText w:val="•"/>
      <w:lvlJc w:val="left"/>
      <w:pPr>
        <w:ind w:left="2419" w:hanging="260"/>
      </w:pPr>
      <w:rPr>
        <w:rFonts w:hint="default"/>
        <w:lang w:val="en-US" w:eastAsia="en-US" w:bidi="ar-SA"/>
      </w:rPr>
    </w:lvl>
    <w:lvl w:ilvl="7" w:tplc="02D63492">
      <w:numFmt w:val="bullet"/>
      <w:lvlText w:val="•"/>
      <w:lvlJc w:val="left"/>
      <w:pPr>
        <w:ind w:left="2763" w:hanging="260"/>
      </w:pPr>
      <w:rPr>
        <w:rFonts w:hint="default"/>
        <w:lang w:val="en-US" w:eastAsia="en-US" w:bidi="ar-SA"/>
      </w:rPr>
    </w:lvl>
    <w:lvl w:ilvl="8" w:tplc="5630ECA8">
      <w:numFmt w:val="bullet"/>
      <w:lvlText w:val="•"/>
      <w:lvlJc w:val="left"/>
      <w:pPr>
        <w:ind w:left="3106" w:hanging="260"/>
      </w:pPr>
      <w:rPr>
        <w:rFonts w:hint="default"/>
        <w:lang w:val="en-US" w:eastAsia="en-US" w:bidi="ar-SA"/>
      </w:rPr>
    </w:lvl>
  </w:abstractNum>
  <w:num w:numId="1" w16cid:durableId="166092559">
    <w:abstractNumId w:val="0"/>
  </w:num>
  <w:num w:numId="2" w16cid:durableId="610599527">
    <w:abstractNumId w:val="2"/>
  </w:num>
  <w:num w:numId="3" w16cid:durableId="60353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1E73"/>
    <w:rsid w:val="003716B6"/>
    <w:rsid w:val="007F0C7D"/>
    <w:rsid w:val="00C51E73"/>
    <w:rsid w:val="00DF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7B4E"/>
  <w15:docId w15:val="{542E8A3A-9E51-4695-8D2F-CB50581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j.thomps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orgs/executive-office-of-elder-affai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2</cp:revision>
  <dcterms:created xsi:type="dcterms:W3CDTF">2026-04-07T19:13:00Z</dcterms:created>
  <dcterms:modified xsi:type="dcterms:W3CDTF">2026-04-07T19:28:00Z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