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4C4BB" w14:textId="77777777" w:rsidR="00F43E71" w:rsidRDefault="00F43E71">
      <w:pPr>
        <w:pStyle w:val="BodyText"/>
        <w:spacing w:before="257"/>
      </w:pPr>
    </w:p>
    <w:p w14:paraId="1A24C4BC" w14:textId="77777777" w:rsidR="00F43E71" w:rsidRDefault="00EF3A9C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1A24C5C7" wp14:editId="19FF81DC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Logo of the Executive Office of Aging and Independence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of the Executive Office of Aging and Independence&#10;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1A24C4BD" w14:textId="77777777" w:rsidR="00F43E71" w:rsidRDefault="00EF3A9C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1A24C4BE" w14:textId="77777777" w:rsidR="00F43E71" w:rsidRDefault="00F43E71">
      <w:pPr>
        <w:pStyle w:val="BodyText"/>
        <w:rPr>
          <w:sz w:val="22"/>
        </w:rPr>
      </w:pPr>
    </w:p>
    <w:p w14:paraId="1A24C4BF" w14:textId="77777777" w:rsidR="00F43E71" w:rsidRDefault="00F43E71">
      <w:pPr>
        <w:pStyle w:val="BodyText"/>
        <w:spacing w:before="192"/>
        <w:rPr>
          <w:sz w:val="22"/>
        </w:rPr>
      </w:pPr>
    </w:p>
    <w:p w14:paraId="1A24C4C0" w14:textId="77777777" w:rsidR="00F43E71" w:rsidRDefault="00EF3A9C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1A24C4C1" w14:textId="77777777" w:rsidR="00F43E71" w:rsidRDefault="00EF3A9C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1A24C4C2" w14:textId="77777777" w:rsidR="00F43E71" w:rsidRDefault="00EF3A9C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1A24C4C3" w14:textId="77777777" w:rsidR="00F43E71" w:rsidRDefault="00F43E71">
      <w:pPr>
        <w:pStyle w:val="BodyText"/>
        <w:spacing w:before="47"/>
        <w:rPr>
          <w:rFonts w:ascii="Calibri"/>
          <w:sz w:val="20"/>
        </w:rPr>
      </w:pPr>
    </w:p>
    <w:p w14:paraId="1A24C4C4" w14:textId="77777777" w:rsidR="00F43E71" w:rsidRDefault="00EF3A9C">
      <w:pPr>
        <w:tabs>
          <w:tab w:val="left" w:pos="7708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ROBIN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M.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LIPSON</w:t>
      </w:r>
    </w:p>
    <w:p w14:paraId="1A24C4C5" w14:textId="77777777" w:rsidR="00F43E71" w:rsidRDefault="00EF3A9C">
      <w:pPr>
        <w:tabs>
          <w:tab w:val="left" w:pos="7735"/>
        </w:tabs>
        <w:spacing w:before="2"/>
        <w:ind w:right="15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ACTING</w:t>
      </w:r>
      <w:r>
        <w:rPr>
          <w:rFonts w:ascii="Calibri"/>
          <w:color w:val="1F497C"/>
          <w:spacing w:val="-8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SECRETARY</w:t>
      </w:r>
    </w:p>
    <w:p w14:paraId="1A24C4C6" w14:textId="77777777" w:rsidR="00F43E71" w:rsidRDefault="00EF3A9C">
      <w:pPr>
        <w:spacing w:before="1"/>
        <w:ind w:right="20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2"/>
          <w:sz w:val="20"/>
        </w:rPr>
        <w:t xml:space="preserve"> AFFAIRS</w:t>
      </w:r>
    </w:p>
    <w:p w14:paraId="1A24C4C7" w14:textId="77777777" w:rsidR="00F43E71" w:rsidRDefault="00F43E71">
      <w:pPr>
        <w:pStyle w:val="BodyText"/>
        <w:spacing w:before="30"/>
        <w:rPr>
          <w:rFonts w:ascii="Calibri"/>
          <w:sz w:val="20"/>
        </w:rPr>
      </w:pPr>
    </w:p>
    <w:p w14:paraId="1A24C4C8" w14:textId="77777777" w:rsidR="00F43E71" w:rsidRDefault="00EF3A9C">
      <w:pPr>
        <w:pStyle w:val="BodyText"/>
        <w:ind w:left="720"/>
      </w:pPr>
      <w:r>
        <w:t>July</w:t>
      </w:r>
      <w:r>
        <w:rPr>
          <w:spacing w:val="-7"/>
        </w:rPr>
        <w:t xml:space="preserve"> </w:t>
      </w:r>
      <w:r>
        <w:t>22,</w:t>
      </w:r>
      <w:r>
        <w:rPr>
          <w:spacing w:val="-4"/>
        </w:rPr>
        <w:t xml:space="preserve"> 2024</w:t>
      </w:r>
    </w:p>
    <w:p w14:paraId="1A24C4C9" w14:textId="77777777" w:rsidR="00F43E71" w:rsidRDefault="00F43E71">
      <w:pPr>
        <w:pStyle w:val="BodyText"/>
      </w:pPr>
    </w:p>
    <w:p w14:paraId="1A24C4CA" w14:textId="77777777" w:rsidR="00F43E71" w:rsidRDefault="00EF3A9C">
      <w:pPr>
        <w:pStyle w:val="BodyText"/>
        <w:ind w:left="720" w:right="4948"/>
      </w:pPr>
      <w:r>
        <w:t>Ms.</w:t>
      </w:r>
      <w:r>
        <w:rPr>
          <w:spacing w:val="-12"/>
        </w:rPr>
        <w:t xml:space="preserve"> </w:t>
      </w:r>
      <w:r>
        <w:t>Tiffany</w:t>
      </w:r>
      <w:r>
        <w:rPr>
          <w:spacing w:val="-9"/>
        </w:rPr>
        <w:t xml:space="preserve"> </w:t>
      </w:r>
      <w:r>
        <w:t>Michalski,</w:t>
      </w:r>
      <w:r>
        <w:rPr>
          <w:spacing w:val="-12"/>
        </w:rPr>
        <w:t xml:space="preserve"> </w:t>
      </w:r>
      <w:r>
        <w:t>Executive</w:t>
      </w:r>
      <w:r>
        <w:rPr>
          <w:spacing w:val="-14"/>
        </w:rPr>
        <w:t xml:space="preserve"> </w:t>
      </w:r>
      <w:r>
        <w:t xml:space="preserve">Director </w:t>
      </w:r>
      <w:proofErr w:type="gramStart"/>
      <w:r>
        <w:t>The</w:t>
      </w:r>
      <w:proofErr w:type="gramEnd"/>
      <w:r>
        <w:t xml:space="preserve"> Residence at Great Woods</w:t>
      </w:r>
    </w:p>
    <w:p w14:paraId="1A24C4CB" w14:textId="77777777" w:rsidR="00F43E71" w:rsidRDefault="00EF3A9C">
      <w:pPr>
        <w:pStyle w:val="BodyText"/>
        <w:ind w:left="720"/>
      </w:pPr>
      <w:r>
        <w:t>190</w:t>
      </w:r>
      <w:r>
        <w:rPr>
          <w:spacing w:val="-9"/>
        </w:rPr>
        <w:t xml:space="preserve"> </w:t>
      </w:r>
      <w:r>
        <w:t>Mansfield</w:t>
      </w:r>
      <w:r>
        <w:rPr>
          <w:spacing w:val="-9"/>
        </w:rPr>
        <w:t xml:space="preserve"> </w:t>
      </w:r>
      <w:r>
        <w:rPr>
          <w:spacing w:val="-2"/>
        </w:rPr>
        <w:t>Avenue</w:t>
      </w:r>
    </w:p>
    <w:p w14:paraId="1A24C4CC" w14:textId="77777777" w:rsidR="00F43E71" w:rsidRDefault="00EF3A9C">
      <w:pPr>
        <w:pStyle w:val="BodyText"/>
        <w:ind w:left="720"/>
      </w:pPr>
      <w:r>
        <w:t>Norton,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rPr>
          <w:spacing w:val="-2"/>
        </w:rPr>
        <w:t>02766</w:t>
      </w:r>
    </w:p>
    <w:p w14:paraId="1A24C4CD" w14:textId="77777777" w:rsidR="00F43E71" w:rsidRDefault="00F43E71">
      <w:pPr>
        <w:pStyle w:val="BodyText"/>
      </w:pPr>
    </w:p>
    <w:p w14:paraId="1A24C4CE" w14:textId="77777777" w:rsidR="00F43E71" w:rsidRDefault="00EF3A9C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1A24C4CF" w14:textId="77777777" w:rsidR="00F43E71" w:rsidRDefault="00EF3A9C">
      <w:pPr>
        <w:pStyle w:val="BodyText"/>
        <w:spacing w:before="137"/>
        <w:ind w:left="720"/>
      </w:pPr>
      <w:r>
        <w:t>Dear</w:t>
      </w:r>
      <w:r>
        <w:rPr>
          <w:spacing w:val="-6"/>
        </w:rPr>
        <w:t xml:space="preserve"> </w:t>
      </w:r>
      <w:r>
        <w:t>Ms.</w:t>
      </w:r>
      <w:r>
        <w:rPr>
          <w:spacing w:val="-7"/>
        </w:rPr>
        <w:t xml:space="preserve"> </w:t>
      </w:r>
      <w:r>
        <w:rPr>
          <w:spacing w:val="-2"/>
        </w:rPr>
        <w:t>Michalski,</w:t>
      </w:r>
    </w:p>
    <w:p w14:paraId="1A24C4D0" w14:textId="77777777" w:rsidR="00F43E71" w:rsidRDefault="00F43E71">
      <w:pPr>
        <w:pStyle w:val="BodyText"/>
      </w:pPr>
    </w:p>
    <w:p w14:paraId="1A24C4D1" w14:textId="77777777" w:rsidR="00F43E71" w:rsidRDefault="00EF3A9C">
      <w:pPr>
        <w:pStyle w:val="BodyText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1A24C4D2" w14:textId="77777777" w:rsidR="00F43E71" w:rsidRDefault="00F43E71">
      <w:pPr>
        <w:pStyle w:val="BodyText"/>
        <w:spacing w:before="49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F43E71" w14:paraId="1A24C4D5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1A24C4D3" w14:textId="77777777" w:rsidR="00F43E71" w:rsidRDefault="00EF3A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1A24C4D4" w14:textId="77777777" w:rsidR="00F43E71" w:rsidRDefault="00EF3A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Residence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Great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Woods</w:t>
            </w:r>
          </w:p>
        </w:tc>
      </w:tr>
      <w:tr w:rsidR="00F43E71" w14:paraId="1A24C4D9" w14:textId="77777777">
        <w:trPr>
          <w:trHeight w:val="551"/>
          <w:jc w:val="right"/>
        </w:trPr>
        <w:tc>
          <w:tcPr>
            <w:tcW w:w="4046" w:type="dxa"/>
            <w:shd w:val="clear" w:color="auto" w:fill="F2F2F2"/>
          </w:tcPr>
          <w:p w14:paraId="1A24C4D6" w14:textId="77777777" w:rsidR="00F43E71" w:rsidRDefault="00EF3A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1A24C4D7" w14:textId="77777777" w:rsidR="00F43E71" w:rsidRDefault="00EF3A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Mansfield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Avenue</w:t>
            </w:r>
          </w:p>
          <w:p w14:paraId="1A24C4D8" w14:textId="77777777" w:rsidR="00F43E71" w:rsidRDefault="00EF3A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Norton,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02766</w:t>
            </w:r>
          </w:p>
        </w:tc>
      </w:tr>
      <w:tr w:rsidR="00F43E71" w14:paraId="1A24C4DC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A24C4DA" w14:textId="77777777" w:rsidR="00F43E71" w:rsidRDefault="00EF3A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1A24C4DB" w14:textId="77777777" w:rsidR="00F43E71" w:rsidRDefault="00EF3A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8/15/2022</w:t>
            </w:r>
          </w:p>
        </w:tc>
      </w:tr>
      <w:tr w:rsidR="00F43E71" w14:paraId="1A24C4DF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1A24C4DD" w14:textId="77777777" w:rsidR="00F43E71" w:rsidRDefault="00EF3A9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1A24C4DE" w14:textId="77777777" w:rsidR="00F43E71" w:rsidRDefault="00EF3A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8/15/2024</w:t>
            </w:r>
          </w:p>
        </w:tc>
      </w:tr>
      <w:tr w:rsidR="00F43E71" w14:paraId="1A24C4E2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A24C4E0" w14:textId="77777777" w:rsidR="00F43E71" w:rsidRDefault="00EF3A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1A24C4E1" w14:textId="77777777" w:rsidR="00F43E71" w:rsidRDefault="00EF3A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6/14/2022</w:t>
            </w:r>
          </w:p>
        </w:tc>
      </w:tr>
      <w:tr w:rsidR="00F43E71" w14:paraId="1A24C4E5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1A24C4E3" w14:textId="77777777" w:rsidR="00F43E71" w:rsidRDefault="00EF3A9C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1A24C4E4" w14:textId="77777777" w:rsidR="00F43E71" w:rsidRDefault="00EF3A9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F43E71" w14:paraId="1A24C4E8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A24C4E6" w14:textId="77777777" w:rsidR="00F43E71" w:rsidRDefault="00EF3A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1A24C4E7" w14:textId="77777777" w:rsidR="00F43E71" w:rsidRDefault="00EF3A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43E71" w14:paraId="1A24C4EB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A24C4E9" w14:textId="77777777" w:rsidR="00F43E71" w:rsidRDefault="00EF3A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1A24C4EA" w14:textId="77777777" w:rsidR="00F43E71" w:rsidRDefault="00EF3A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F43E71" w14:paraId="1A24C4EE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A24C4EC" w14:textId="77777777" w:rsidR="00F43E71" w:rsidRDefault="00EF3A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1A24C4ED" w14:textId="77777777" w:rsidR="00F43E71" w:rsidRDefault="00EF3A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F43E71" w14:paraId="1A24C4F1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A24C4EF" w14:textId="77777777" w:rsidR="00F43E71" w:rsidRDefault="00EF3A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1A24C4F0" w14:textId="77777777" w:rsidR="00F43E71" w:rsidRDefault="00EF3A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F43E71" w14:paraId="1A24C4F4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A24C4F2" w14:textId="77777777" w:rsidR="00F43E71" w:rsidRDefault="00EF3A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1A24C4F3" w14:textId="77777777" w:rsidR="00F43E71" w:rsidRDefault="00EF3A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LCB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Norton,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1A24C4F5" w14:textId="77777777" w:rsidR="00F43E71" w:rsidRDefault="00F43E71">
      <w:pPr>
        <w:pStyle w:val="TableParagraph"/>
        <w:spacing w:line="256" w:lineRule="exact"/>
        <w:rPr>
          <w:sz w:val="24"/>
        </w:rPr>
        <w:sectPr w:rsidR="00F43E71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1A24C4F6" w14:textId="77777777" w:rsidR="00F43E71" w:rsidRDefault="00EF3A9C">
      <w:pPr>
        <w:pStyle w:val="BodyText"/>
        <w:spacing w:before="79"/>
        <w:ind w:left="720" w:right="6038"/>
      </w:pPr>
      <w:r>
        <w:lastRenderedPageBreak/>
        <w:t>The</w:t>
      </w:r>
      <w:r>
        <w:rPr>
          <w:spacing w:val="-11"/>
        </w:rPr>
        <w:t xml:space="preserve"> </w:t>
      </w:r>
      <w:r>
        <w:t>Residence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Great</w:t>
      </w:r>
      <w:r>
        <w:rPr>
          <w:spacing w:val="-11"/>
        </w:rPr>
        <w:t xml:space="preserve"> </w:t>
      </w:r>
      <w:r>
        <w:t>Woods July 22, 2024</w:t>
      </w:r>
    </w:p>
    <w:p w14:paraId="1A24C4F7" w14:textId="77777777" w:rsidR="00F43E71" w:rsidRDefault="00F43E71">
      <w:pPr>
        <w:pStyle w:val="BodyText"/>
      </w:pPr>
    </w:p>
    <w:p w14:paraId="1A24C4F8" w14:textId="77777777" w:rsidR="00F43E71" w:rsidRDefault="00EF3A9C">
      <w:pPr>
        <w:pStyle w:val="ListParagraph"/>
        <w:numPr>
          <w:ilvl w:val="0"/>
          <w:numId w:val="4"/>
        </w:numPr>
        <w:tabs>
          <w:tab w:val="left" w:pos="991"/>
        </w:tabs>
        <w:ind w:hanging="271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1A24C4F9" w14:textId="77777777" w:rsidR="00F43E71" w:rsidRDefault="00EF3A9C">
      <w:pPr>
        <w:pStyle w:val="BodyText"/>
        <w:ind w:left="720"/>
      </w:pPr>
      <w:r>
        <w:t>EOEA</w:t>
      </w:r>
      <w:r>
        <w:rPr>
          <w:spacing w:val="-6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on-site</w:t>
      </w:r>
      <w:r>
        <w:rPr>
          <w:spacing w:val="-6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t>18,</w:t>
      </w:r>
      <w:r>
        <w:rPr>
          <w:spacing w:val="-4"/>
        </w:rPr>
        <w:t xml:space="preserve"> </w:t>
      </w:r>
      <w:r>
        <w:t>2024.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Residence</w:t>
      </w:r>
      <w:r>
        <w:rPr>
          <w:spacing w:val="-1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Great</w:t>
      </w:r>
      <w:r>
        <w:rPr>
          <w:spacing w:val="-4"/>
        </w:rPr>
        <w:t xml:space="preserve"> </w:t>
      </w:r>
      <w:r>
        <w:t>Woods (Residence) will continue to be certified until the Executive Office of Elder Affairs (Elder Affairs) issues a notice regarding final approval or denial of the application for recertification.</w:t>
      </w:r>
    </w:p>
    <w:p w14:paraId="1A24C4FA" w14:textId="77777777" w:rsidR="00F43E71" w:rsidRDefault="00EF3A9C">
      <w:pPr>
        <w:pStyle w:val="BodyText"/>
        <w:ind w:left="720" w:right="66"/>
      </w:pPr>
      <w:r>
        <w:t>Final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1A24C4FB" w14:textId="77777777" w:rsidR="00F43E71" w:rsidRDefault="00F43E71">
      <w:pPr>
        <w:pStyle w:val="BodyText"/>
      </w:pPr>
    </w:p>
    <w:p w14:paraId="1A24C4FC" w14:textId="77777777" w:rsidR="00F43E71" w:rsidRDefault="00EF3A9C">
      <w:pPr>
        <w:pStyle w:val="ListParagraph"/>
        <w:numPr>
          <w:ilvl w:val="0"/>
          <w:numId w:val="4"/>
        </w:numPr>
        <w:tabs>
          <w:tab w:val="left" w:pos="1079"/>
        </w:tabs>
        <w:ind w:left="1079" w:hanging="359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1A24C4FD" w14:textId="77777777" w:rsidR="00F43E71" w:rsidRDefault="00EF3A9C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1A24C4FE" w14:textId="77777777" w:rsidR="00F43E71" w:rsidRDefault="00F43E71">
      <w:pPr>
        <w:pStyle w:val="BodyText"/>
      </w:pPr>
    </w:p>
    <w:p w14:paraId="1A24C4FF" w14:textId="77777777" w:rsidR="00F43E71" w:rsidRDefault="00F43E71">
      <w:pPr>
        <w:pStyle w:val="BodyText"/>
      </w:pPr>
    </w:p>
    <w:p w14:paraId="1A24C500" w14:textId="77777777" w:rsidR="00F43E71" w:rsidRDefault="00EF3A9C">
      <w:pPr>
        <w:pStyle w:val="Heading1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1A24C501" w14:textId="77777777" w:rsidR="00F43E71" w:rsidRDefault="00F43E71">
      <w:pPr>
        <w:pStyle w:val="BodyText"/>
        <w:rPr>
          <w:b/>
        </w:rPr>
      </w:pPr>
    </w:p>
    <w:p w14:paraId="1A24C502" w14:textId="77777777" w:rsidR="00F43E71" w:rsidRDefault="00F43E71">
      <w:pPr>
        <w:pStyle w:val="BodyText"/>
        <w:rPr>
          <w:b/>
        </w:rPr>
      </w:pPr>
    </w:p>
    <w:p w14:paraId="1A24C503" w14:textId="77777777" w:rsidR="00F43E71" w:rsidRDefault="00F43E71">
      <w:pPr>
        <w:pStyle w:val="BodyText"/>
        <w:rPr>
          <w:b/>
        </w:rPr>
      </w:pPr>
    </w:p>
    <w:p w14:paraId="1A24C504" w14:textId="77777777" w:rsidR="00F43E71" w:rsidRDefault="00F43E71">
      <w:pPr>
        <w:pStyle w:val="BodyText"/>
        <w:rPr>
          <w:b/>
        </w:rPr>
      </w:pPr>
    </w:p>
    <w:p w14:paraId="1A24C505" w14:textId="77777777" w:rsidR="00F43E71" w:rsidRDefault="00F43E71">
      <w:pPr>
        <w:pStyle w:val="BodyText"/>
        <w:rPr>
          <w:b/>
        </w:rPr>
      </w:pPr>
    </w:p>
    <w:p w14:paraId="1A24C506" w14:textId="77777777" w:rsidR="00F43E71" w:rsidRDefault="00F43E71">
      <w:pPr>
        <w:pStyle w:val="BodyText"/>
        <w:rPr>
          <w:b/>
        </w:rPr>
      </w:pPr>
    </w:p>
    <w:p w14:paraId="1A24C507" w14:textId="77777777" w:rsidR="00F43E71" w:rsidRDefault="00F43E71">
      <w:pPr>
        <w:pStyle w:val="BodyText"/>
        <w:rPr>
          <w:b/>
        </w:rPr>
      </w:pPr>
    </w:p>
    <w:p w14:paraId="1A24C508" w14:textId="77777777" w:rsidR="00F43E71" w:rsidRDefault="00F43E71">
      <w:pPr>
        <w:pStyle w:val="BodyText"/>
        <w:rPr>
          <w:b/>
        </w:rPr>
      </w:pPr>
    </w:p>
    <w:p w14:paraId="1A24C509" w14:textId="77777777" w:rsidR="00F43E71" w:rsidRDefault="00F43E71">
      <w:pPr>
        <w:pStyle w:val="BodyText"/>
        <w:rPr>
          <w:b/>
        </w:rPr>
      </w:pPr>
    </w:p>
    <w:p w14:paraId="1A24C50A" w14:textId="77777777" w:rsidR="00F43E71" w:rsidRDefault="00F43E71">
      <w:pPr>
        <w:pStyle w:val="BodyText"/>
        <w:rPr>
          <w:b/>
        </w:rPr>
      </w:pPr>
    </w:p>
    <w:p w14:paraId="1A24C50B" w14:textId="77777777" w:rsidR="00F43E71" w:rsidRDefault="00F43E71">
      <w:pPr>
        <w:pStyle w:val="BodyText"/>
        <w:rPr>
          <w:b/>
        </w:rPr>
      </w:pPr>
    </w:p>
    <w:p w14:paraId="1A24C50C" w14:textId="77777777" w:rsidR="00F43E71" w:rsidRDefault="00F43E71">
      <w:pPr>
        <w:pStyle w:val="BodyText"/>
        <w:rPr>
          <w:b/>
        </w:rPr>
      </w:pPr>
    </w:p>
    <w:p w14:paraId="1A24C50D" w14:textId="77777777" w:rsidR="00F43E71" w:rsidRDefault="00F43E71">
      <w:pPr>
        <w:pStyle w:val="BodyText"/>
        <w:rPr>
          <w:b/>
        </w:rPr>
      </w:pPr>
    </w:p>
    <w:p w14:paraId="1A24C50E" w14:textId="77777777" w:rsidR="00F43E71" w:rsidRDefault="00F43E71">
      <w:pPr>
        <w:pStyle w:val="BodyText"/>
        <w:rPr>
          <w:b/>
        </w:rPr>
      </w:pPr>
    </w:p>
    <w:p w14:paraId="1A24C50F" w14:textId="77777777" w:rsidR="00F43E71" w:rsidRDefault="00F43E71">
      <w:pPr>
        <w:pStyle w:val="BodyText"/>
        <w:rPr>
          <w:b/>
        </w:rPr>
      </w:pPr>
    </w:p>
    <w:p w14:paraId="1A24C510" w14:textId="77777777" w:rsidR="00F43E71" w:rsidRDefault="00F43E71">
      <w:pPr>
        <w:pStyle w:val="BodyText"/>
        <w:rPr>
          <w:b/>
        </w:rPr>
      </w:pPr>
    </w:p>
    <w:p w14:paraId="1A24C511" w14:textId="77777777" w:rsidR="00F43E71" w:rsidRDefault="00F43E71">
      <w:pPr>
        <w:pStyle w:val="BodyText"/>
        <w:rPr>
          <w:b/>
        </w:rPr>
      </w:pPr>
    </w:p>
    <w:p w14:paraId="1A24C512" w14:textId="77777777" w:rsidR="00F43E71" w:rsidRDefault="00F43E71">
      <w:pPr>
        <w:pStyle w:val="BodyText"/>
        <w:rPr>
          <w:b/>
        </w:rPr>
      </w:pPr>
    </w:p>
    <w:p w14:paraId="1A24C513" w14:textId="77777777" w:rsidR="00F43E71" w:rsidRDefault="00F43E71">
      <w:pPr>
        <w:pStyle w:val="BodyText"/>
        <w:rPr>
          <w:b/>
        </w:rPr>
      </w:pPr>
    </w:p>
    <w:p w14:paraId="1A24C514" w14:textId="77777777" w:rsidR="00F43E71" w:rsidRDefault="00F43E71">
      <w:pPr>
        <w:pStyle w:val="BodyText"/>
        <w:rPr>
          <w:b/>
        </w:rPr>
      </w:pPr>
    </w:p>
    <w:p w14:paraId="1A24C515" w14:textId="77777777" w:rsidR="00F43E71" w:rsidRDefault="00F43E71">
      <w:pPr>
        <w:pStyle w:val="BodyText"/>
        <w:rPr>
          <w:b/>
        </w:rPr>
      </w:pPr>
    </w:p>
    <w:p w14:paraId="1A24C516" w14:textId="77777777" w:rsidR="00F43E71" w:rsidRDefault="00F43E71">
      <w:pPr>
        <w:pStyle w:val="BodyText"/>
        <w:rPr>
          <w:b/>
        </w:rPr>
      </w:pPr>
    </w:p>
    <w:p w14:paraId="1A24C517" w14:textId="77777777" w:rsidR="00F43E71" w:rsidRDefault="00F43E71">
      <w:pPr>
        <w:pStyle w:val="BodyText"/>
        <w:rPr>
          <w:b/>
        </w:rPr>
      </w:pPr>
    </w:p>
    <w:p w14:paraId="1A24C518" w14:textId="77777777" w:rsidR="00F43E71" w:rsidRDefault="00F43E71">
      <w:pPr>
        <w:pStyle w:val="BodyText"/>
        <w:rPr>
          <w:b/>
        </w:rPr>
      </w:pPr>
    </w:p>
    <w:p w14:paraId="1A24C519" w14:textId="77777777" w:rsidR="00F43E71" w:rsidRDefault="00F43E71">
      <w:pPr>
        <w:pStyle w:val="BodyText"/>
        <w:rPr>
          <w:b/>
        </w:rPr>
      </w:pPr>
    </w:p>
    <w:p w14:paraId="1A24C51A" w14:textId="77777777" w:rsidR="00F43E71" w:rsidRDefault="00F43E71">
      <w:pPr>
        <w:pStyle w:val="BodyText"/>
        <w:rPr>
          <w:b/>
        </w:rPr>
      </w:pPr>
    </w:p>
    <w:p w14:paraId="1A24C51B" w14:textId="77777777" w:rsidR="00F43E71" w:rsidRDefault="00F43E71">
      <w:pPr>
        <w:pStyle w:val="BodyText"/>
        <w:rPr>
          <w:b/>
        </w:rPr>
      </w:pPr>
    </w:p>
    <w:p w14:paraId="1A24C51C" w14:textId="77777777" w:rsidR="00F43E71" w:rsidRDefault="00F43E71">
      <w:pPr>
        <w:pStyle w:val="BodyText"/>
        <w:rPr>
          <w:b/>
        </w:rPr>
      </w:pPr>
    </w:p>
    <w:p w14:paraId="1A24C51D" w14:textId="77777777" w:rsidR="00F43E71" w:rsidRDefault="00F43E71">
      <w:pPr>
        <w:pStyle w:val="BodyText"/>
        <w:rPr>
          <w:b/>
        </w:rPr>
      </w:pPr>
    </w:p>
    <w:p w14:paraId="1A24C51E" w14:textId="77777777" w:rsidR="00F43E71" w:rsidRDefault="00F43E71">
      <w:pPr>
        <w:pStyle w:val="BodyText"/>
        <w:rPr>
          <w:b/>
        </w:rPr>
      </w:pPr>
    </w:p>
    <w:p w14:paraId="1A24C51F" w14:textId="77777777" w:rsidR="00F43E71" w:rsidRDefault="00F43E71">
      <w:pPr>
        <w:pStyle w:val="BodyText"/>
        <w:rPr>
          <w:b/>
        </w:rPr>
      </w:pPr>
    </w:p>
    <w:p w14:paraId="1A24C520" w14:textId="77777777" w:rsidR="00F43E71" w:rsidRDefault="00F43E71">
      <w:pPr>
        <w:pStyle w:val="BodyText"/>
        <w:rPr>
          <w:b/>
        </w:rPr>
      </w:pPr>
    </w:p>
    <w:p w14:paraId="1A24C521" w14:textId="77777777" w:rsidR="00F43E71" w:rsidRDefault="00F43E71">
      <w:pPr>
        <w:pStyle w:val="BodyText"/>
        <w:spacing w:before="49"/>
        <w:rPr>
          <w:b/>
        </w:rPr>
      </w:pPr>
    </w:p>
    <w:p w14:paraId="1A24C522" w14:textId="77777777" w:rsidR="00F43E71" w:rsidRDefault="00EF3A9C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1A24C523" w14:textId="77777777" w:rsidR="00F43E71" w:rsidRDefault="00F43E71">
      <w:pPr>
        <w:jc w:val="right"/>
        <w:rPr>
          <w:b/>
          <w:sz w:val="24"/>
        </w:rPr>
        <w:sectPr w:rsidR="00F43E71">
          <w:pgSz w:w="12240" w:h="15840"/>
          <w:pgMar w:top="640" w:right="1440" w:bottom="280" w:left="720" w:header="720" w:footer="720" w:gutter="0"/>
          <w:cols w:space="720"/>
        </w:sectPr>
      </w:pPr>
    </w:p>
    <w:p w14:paraId="1A24C524" w14:textId="77777777" w:rsidR="00F43E71" w:rsidRDefault="00EF3A9C">
      <w:pPr>
        <w:pStyle w:val="BodyText"/>
        <w:spacing w:before="79"/>
        <w:ind w:left="1080" w:right="10708"/>
      </w:pPr>
      <w:r>
        <w:lastRenderedPageBreak/>
        <w:t>The</w:t>
      </w:r>
      <w:r>
        <w:rPr>
          <w:spacing w:val="-11"/>
        </w:rPr>
        <w:t xml:space="preserve"> </w:t>
      </w:r>
      <w:r>
        <w:t>Residence</w:t>
      </w:r>
      <w:r>
        <w:rPr>
          <w:spacing w:val="-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Great</w:t>
      </w:r>
      <w:r>
        <w:rPr>
          <w:spacing w:val="-6"/>
        </w:rPr>
        <w:t xml:space="preserve"> </w:t>
      </w:r>
      <w:r>
        <w:t>Woods July 22, 2024</w:t>
      </w:r>
    </w:p>
    <w:p w14:paraId="1A24C525" w14:textId="77777777" w:rsidR="00F43E71" w:rsidRDefault="00F43E71">
      <w:pPr>
        <w:pStyle w:val="BodyText"/>
        <w:spacing w:before="8"/>
        <w:rPr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F43E71" w14:paraId="1A24C532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1A24C526" w14:textId="77777777" w:rsidR="00F43E71" w:rsidRDefault="00EF3A9C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1A24C527" w14:textId="77777777" w:rsidR="00F43E71" w:rsidRDefault="00F43E7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1A24C528" w14:textId="77777777" w:rsidR="00F43E71" w:rsidRDefault="00EF3A9C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1A24C529" w14:textId="77777777" w:rsidR="00F43E71" w:rsidRDefault="00F43E7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1A24C52A" w14:textId="77777777" w:rsidR="00F43E71" w:rsidRDefault="00EF3A9C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1A24C52B" w14:textId="77777777" w:rsidR="00F43E71" w:rsidRDefault="00F43E7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1A24C52C" w14:textId="77777777" w:rsidR="00F43E71" w:rsidRDefault="00EF3A9C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1A24C52D" w14:textId="77777777" w:rsidR="00F43E71" w:rsidRDefault="00F43E7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1A24C52E" w14:textId="77777777" w:rsidR="00F43E71" w:rsidRDefault="00EF3A9C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1A24C52F" w14:textId="77777777" w:rsidR="00F43E71" w:rsidRDefault="00F43E7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1A24C530" w14:textId="77777777" w:rsidR="00F43E71" w:rsidRDefault="00EF3A9C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1A24C531" w14:textId="77777777" w:rsidR="00F43E71" w:rsidRDefault="00EF3A9C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F43E71" w14:paraId="1A24C53B" w14:textId="77777777">
        <w:trPr>
          <w:trHeight w:val="1499"/>
        </w:trPr>
        <w:tc>
          <w:tcPr>
            <w:tcW w:w="1699" w:type="dxa"/>
          </w:tcPr>
          <w:p w14:paraId="1A24C533" w14:textId="77777777" w:rsidR="00F43E71" w:rsidRDefault="00EF3A9C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</w:tcPr>
          <w:p w14:paraId="1A24C534" w14:textId="77777777" w:rsidR="00F43E71" w:rsidRDefault="00EF3A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Requirements:</w:t>
            </w:r>
          </w:p>
          <w:p w14:paraId="1A24C535" w14:textId="77777777" w:rsidR="00F43E71" w:rsidRDefault="00EF3A9C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</w:tc>
        <w:tc>
          <w:tcPr>
            <w:tcW w:w="2880" w:type="dxa"/>
          </w:tcPr>
          <w:p w14:paraId="1A24C536" w14:textId="77777777" w:rsidR="00F43E71" w:rsidRDefault="00EF3A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1A24C537" w14:textId="77777777" w:rsidR="00F43E71" w:rsidRDefault="00EF3A9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12.04(2)(b)(3.)(b.)(c.)</w:t>
            </w:r>
          </w:p>
        </w:tc>
        <w:tc>
          <w:tcPr>
            <w:tcW w:w="3581" w:type="dxa"/>
          </w:tcPr>
          <w:p w14:paraId="1A24C538" w14:textId="77777777" w:rsidR="00F43E71" w:rsidRDefault="00EF3A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the ALR policy.</w:t>
            </w:r>
          </w:p>
        </w:tc>
        <w:tc>
          <w:tcPr>
            <w:tcW w:w="1764" w:type="dxa"/>
          </w:tcPr>
          <w:p w14:paraId="1A24C539" w14:textId="77777777" w:rsidR="00F43E71" w:rsidRDefault="00EF3A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1A24C53A" w14:textId="77777777" w:rsidR="00F43E71" w:rsidRDefault="00EF3A9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F43E71" w14:paraId="1A24C545" w14:textId="77777777">
        <w:trPr>
          <w:trHeight w:val="947"/>
        </w:trPr>
        <w:tc>
          <w:tcPr>
            <w:tcW w:w="1699" w:type="dxa"/>
          </w:tcPr>
          <w:p w14:paraId="1A24C53C" w14:textId="77777777" w:rsidR="00F43E71" w:rsidRDefault="00EF3A9C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1A24C53D" w14:textId="77777777" w:rsidR="00F43E71" w:rsidRDefault="00EF3A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1A24C53E" w14:textId="77777777" w:rsidR="00F43E71" w:rsidRDefault="00F43E71">
            <w:pPr>
              <w:pStyle w:val="TableParagraph"/>
              <w:ind w:left="0"/>
              <w:rPr>
                <w:sz w:val="24"/>
              </w:rPr>
            </w:pPr>
          </w:p>
          <w:p w14:paraId="1A24C53F" w14:textId="77777777" w:rsidR="00F43E71" w:rsidRDefault="00EF3A9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Screening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2880" w:type="dxa"/>
          </w:tcPr>
          <w:p w14:paraId="1A24C540" w14:textId="77777777" w:rsidR="00F43E71" w:rsidRDefault="00EF3A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12.04(6)</w:t>
            </w:r>
          </w:p>
          <w:p w14:paraId="1A24C541" w14:textId="77777777" w:rsidR="00F43E71" w:rsidRDefault="00EF3A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12.04(8)(a)(3)(c)</w:t>
            </w:r>
          </w:p>
        </w:tc>
        <w:tc>
          <w:tcPr>
            <w:tcW w:w="3581" w:type="dxa"/>
          </w:tcPr>
          <w:p w14:paraId="1A24C542" w14:textId="77777777" w:rsidR="00F43E71" w:rsidRDefault="00EF3A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Bedrail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assessments.</w:t>
            </w:r>
          </w:p>
        </w:tc>
        <w:tc>
          <w:tcPr>
            <w:tcW w:w="1764" w:type="dxa"/>
          </w:tcPr>
          <w:p w14:paraId="1A24C543" w14:textId="77777777" w:rsidR="00F43E71" w:rsidRDefault="00EF3A9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1A24C544" w14:textId="77777777" w:rsidR="00F43E71" w:rsidRDefault="00F43E71">
            <w:pPr>
              <w:pStyle w:val="TableParagraph"/>
              <w:ind w:left="0"/>
            </w:pPr>
          </w:p>
        </w:tc>
      </w:tr>
      <w:tr w:rsidR="00F43E71" w14:paraId="1A24C54D" w14:textId="77777777">
        <w:trPr>
          <w:trHeight w:val="1499"/>
        </w:trPr>
        <w:tc>
          <w:tcPr>
            <w:tcW w:w="1699" w:type="dxa"/>
          </w:tcPr>
          <w:p w14:paraId="1A24C546" w14:textId="77777777" w:rsidR="00F43E71" w:rsidRDefault="00EF3A9C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1A24C547" w14:textId="77777777" w:rsidR="00F43E71" w:rsidRDefault="00EF3A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1A24C548" w14:textId="77777777" w:rsidR="00F43E71" w:rsidRDefault="00EF3A9C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1A24C549" w14:textId="77777777" w:rsidR="00F43E71" w:rsidRDefault="00EF3A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12.04(10)(a)-</w:t>
            </w:r>
            <w:r>
              <w:rPr>
                <w:spacing w:val="-5"/>
                <w:sz w:val="24"/>
              </w:rPr>
              <w:t>(c)</w:t>
            </w:r>
          </w:p>
        </w:tc>
        <w:tc>
          <w:tcPr>
            <w:tcW w:w="3581" w:type="dxa"/>
          </w:tcPr>
          <w:p w14:paraId="1A24C54A" w14:textId="77777777" w:rsidR="00F43E71" w:rsidRDefault="00EF3A9C">
            <w:pPr>
              <w:pStyle w:val="TableParagraph"/>
              <w:ind w:right="160" w:firstLine="3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1A24C54B" w14:textId="77777777" w:rsidR="00F43E71" w:rsidRDefault="00EF3A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1A24C54C" w14:textId="77777777" w:rsidR="00F43E71" w:rsidRDefault="00EF3A9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F43E71" w14:paraId="1A24C555" w14:textId="77777777">
        <w:trPr>
          <w:trHeight w:val="2034"/>
        </w:trPr>
        <w:tc>
          <w:tcPr>
            <w:tcW w:w="1699" w:type="dxa"/>
          </w:tcPr>
          <w:p w14:paraId="1A24C54E" w14:textId="77777777" w:rsidR="00F43E71" w:rsidRDefault="00EF3A9C">
            <w:pPr>
              <w:pStyle w:val="TableParagraph"/>
              <w:spacing w:before="1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</w:tcPr>
          <w:p w14:paraId="1A24C54F" w14:textId="77777777" w:rsidR="00F43E71" w:rsidRDefault="00EF3A9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Emergency Preparedness Plan and Reporting Requirements:</w:t>
            </w:r>
          </w:p>
          <w:p w14:paraId="1A24C550" w14:textId="77777777" w:rsidR="00F43E71" w:rsidRDefault="00EF3A9C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0" w:type="dxa"/>
          </w:tcPr>
          <w:p w14:paraId="1A24C551" w14:textId="77777777" w:rsidR="00F43E71" w:rsidRDefault="00EF3A9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81" w:type="dxa"/>
          </w:tcPr>
          <w:p w14:paraId="1A24C552" w14:textId="77777777" w:rsidR="00F43E71" w:rsidRDefault="00EF3A9C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reports submitted late to EOEA.</w:t>
            </w:r>
          </w:p>
        </w:tc>
        <w:tc>
          <w:tcPr>
            <w:tcW w:w="1764" w:type="dxa"/>
          </w:tcPr>
          <w:p w14:paraId="1A24C553" w14:textId="77777777" w:rsidR="00F43E71" w:rsidRDefault="00EF3A9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1A24C554" w14:textId="77777777" w:rsidR="00F43E71" w:rsidRDefault="00EF3A9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F43E71" w14:paraId="1A24C55D" w14:textId="77777777">
        <w:trPr>
          <w:trHeight w:val="827"/>
        </w:trPr>
        <w:tc>
          <w:tcPr>
            <w:tcW w:w="1699" w:type="dxa"/>
          </w:tcPr>
          <w:p w14:paraId="1A24C556" w14:textId="77777777" w:rsidR="00F43E71" w:rsidRDefault="00EF3A9C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972" w:type="dxa"/>
          </w:tcPr>
          <w:p w14:paraId="1A24C557" w14:textId="77777777" w:rsidR="00F43E71" w:rsidRDefault="00EF3A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1A24C558" w14:textId="77777777" w:rsidR="00F43E71" w:rsidRDefault="00EF3A9C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</w:tcPr>
          <w:p w14:paraId="1A24C559" w14:textId="77777777" w:rsidR="00F43E71" w:rsidRDefault="00EF3A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81" w:type="dxa"/>
          </w:tcPr>
          <w:p w14:paraId="1A24C55A" w14:textId="77777777" w:rsidR="00F43E71" w:rsidRDefault="00EF3A9C">
            <w:pPr>
              <w:pStyle w:val="TableParagraph"/>
              <w:spacing w:line="276" w:lineRule="exact"/>
              <w:ind w:firstLine="2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</w:tc>
        <w:tc>
          <w:tcPr>
            <w:tcW w:w="1764" w:type="dxa"/>
          </w:tcPr>
          <w:p w14:paraId="1A24C55B" w14:textId="77777777" w:rsidR="00F43E71" w:rsidRDefault="00EF3A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1A24C55C" w14:textId="77777777" w:rsidR="00F43E71" w:rsidRDefault="00F43E71">
            <w:pPr>
              <w:pStyle w:val="TableParagraph"/>
              <w:ind w:left="0"/>
            </w:pPr>
          </w:p>
        </w:tc>
      </w:tr>
    </w:tbl>
    <w:p w14:paraId="1A24C55E" w14:textId="77777777" w:rsidR="00F43E71" w:rsidRDefault="00F43E71">
      <w:pPr>
        <w:pStyle w:val="BodyText"/>
      </w:pPr>
    </w:p>
    <w:p w14:paraId="1A24C55F" w14:textId="77777777" w:rsidR="00F43E71" w:rsidRDefault="00F43E71">
      <w:pPr>
        <w:pStyle w:val="BodyText"/>
      </w:pPr>
    </w:p>
    <w:p w14:paraId="1A24C560" w14:textId="77777777" w:rsidR="00F43E71" w:rsidRDefault="00F43E71">
      <w:pPr>
        <w:pStyle w:val="BodyText"/>
      </w:pPr>
    </w:p>
    <w:p w14:paraId="1A24C561" w14:textId="77777777" w:rsidR="00F43E71" w:rsidRDefault="00F43E71">
      <w:pPr>
        <w:pStyle w:val="BodyText"/>
      </w:pPr>
    </w:p>
    <w:p w14:paraId="1A24C562" w14:textId="77777777" w:rsidR="00F43E71" w:rsidRDefault="00F43E71">
      <w:pPr>
        <w:pStyle w:val="BodyText"/>
        <w:spacing w:before="197"/>
      </w:pPr>
    </w:p>
    <w:p w14:paraId="1A24C563" w14:textId="77777777" w:rsidR="00F43E71" w:rsidRDefault="00EF3A9C">
      <w:pPr>
        <w:ind w:right="206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1A24C564" w14:textId="77777777" w:rsidR="00F43E71" w:rsidRDefault="00F43E71">
      <w:pPr>
        <w:jc w:val="right"/>
        <w:rPr>
          <w:b/>
          <w:sz w:val="24"/>
        </w:rPr>
        <w:sectPr w:rsidR="00F43E71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1A24C565" w14:textId="77777777" w:rsidR="00F43E71" w:rsidRDefault="00EF3A9C">
      <w:pPr>
        <w:pStyle w:val="ListParagraph"/>
        <w:numPr>
          <w:ilvl w:val="0"/>
          <w:numId w:val="4"/>
        </w:numPr>
        <w:tabs>
          <w:tab w:val="left" w:pos="359"/>
        </w:tabs>
        <w:spacing w:before="81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1A24C566" w14:textId="77777777" w:rsidR="00F43E71" w:rsidRDefault="00EF3A9C">
      <w:pPr>
        <w:pStyle w:val="Heading1"/>
        <w:numPr>
          <w:ilvl w:val="1"/>
          <w:numId w:val="4"/>
        </w:numPr>
        <w:tabs>
          <w:tab w:val="left" w:pos="351"/>
        </w:tabs>
        <w:spacing w:before="137" w:line="276" w:lineRule="exact"/>
        <w:ind w:left="351" w:hanging="351"/>
      </w:pPr>
      <w:r>
        <w:t>Service</w:t>
      </w:r>
      <w:r>
        <w:rPr>
          <w:spacing w:val="-1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Coordination</w:t>
      </w:r>
      <w:r>
        <w:rPr>
          <w:spacing w:val="-10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Emergency</w:t>
      </w:r>
      <w:r>
        <w:rPr>
          <w:spacing w:val="-10"/>
        </w:rPr>
        <w:t xml:space="preserve"> </w:t>
      </w:r>
      <w:r>
        <w:rPr>
          <w:spacing w:val="-2"/>
        </w:rPr>
        <w:t>Response</w:t>
      </w:r>
    </w:p>
    <w:p w14:paraId="1A24C567" w14:textId="77777777" w:rsidR="00F43E71" w:rsidRDefault="00EF3A9C">
      <w:pPr>
        <w:pStyle w:val="ListParagraph"/>
        <w:numPr>
          <w:ilvl w:val="2"/>
          <w:numId w:val="4"/>
        </w:numPr>
        <w:tabs>
          <w:tab w:val="left" w:pos="811"/>
        </w:tabs>
        <w:ind w:right="372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calendar years 2022 to 2024 to determine compliance with Service Coordination </w:t>
      </w:r>
      <w:r>
        <w:rPr>
          <w:spacing w:val="-2"/>
          <w:sz w:val="24"/>
        </w:rPr>
        <w:t>requirements.</w:t>
      </w:r>
    </w:p>
    <w:p w14:paraId="1A24C568" w14:textId="77777777" w:rsidR="00F43E71" w:rsidRDefault="00EF3A9C">
      <w:pPr>
        <w:pStyle w:val="ListParagraph"/>
        <w:numPr>
          <w:ilvl w:val="3"/>
          <w:numId w:val="4"/>
        </w:numPr>
        <w:tabs>
          <w:tab w:val="left" w:pos="1171"/>
        </w:tabs>
        <w:spacing w:before="1"/>
        <w:ind w:right="492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December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ten minutes required by the Residence policy.</w:t>
      </w:r>
    </w:p>
    <w:p w14:paraId="1A24C569" w14:textId="77777777" w:rsidR="00F43E71" w:rsidRDefault="00EF3A9C">
      <w:pPr>
        <w:pStyle w:val="ListParagraph"/>
        <w:numPr>
          <w:ilvl w:val="3"/>
          <w:numId w:val="4"/>
        </w:numPr>
        <w:tabs>
          <w:tab w:val="left" w:pos="1171"/>
        </w:tabs>
        <w:ind w:right="218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41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1A24C56A" w14:textId="77777777" w:rsidR="00F43E71" w:rsidRDefault="00EF3A9C">
      <w:pPr>
        <w:pStyle w:val="ListParagraph"/>
        <w:numPr>
          <w:ilvl w:val="3"/>
          <w:numId w:val="4"/>
        </w:numPr>
        <w:tabs>
          <w:tab w:val="left" w:pos="1171"/>
        </w:tabs>
        <w:ind w:right="99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114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1A24C56B" w14:textId="77777777" w:rsidR="00F43E71" w:rsidRDefault="00EF3A9C">
      <w:pPr>
        <w:pStyle w:val="Heading1"/>
        <w:numPr>
          <w:ilvl w:val="1"/>
          <w:numId w:val="4"/>
        </w:numPr>
        <w:tabs>
          <w:tab w:val="left" w:pos="338"/>
        </w:tabs>
        <w:spacing w:before="137" w:line="276" w:lineRule="exact"/>
        <w:ind w:left="338" w:hanging="338"/>
      </w:pPr>
      <w:r>
        <w:t>General</w:t>
      </w:r>
      <w:r>
        <w:rPr>
          <w:spacing w:val="-6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Assisted</w:t>
      </w:r>
      <w:r>
        <w:rPr>
          <w:spacing w:val="-6"/>
        </w:rPr>
        <w:t xml:space="preserve"> </w:t>
      </w:r>
      <w:r>
        <w:t>Living</w:t>
      </w:r>
      <w:r>
        <w:rPr>
          <w:spacing w:val="-8"/>
        </w:rPr>
        <w:t xml:space="preserve"> </w:t>
      </w:r>
      <w:r>
        <w:t>Residence</w:t>
      </w:r>
      <w:r>
        <w:rPr>
          <w:spacing w:val="-10"/>
        </w:rPr>
        <w:t xml:space="preserve"> </w:t>
      </w:r>
      <w:r>
        <w:t>(ALR)-</w:t>
      </w:r>
      <w:r>
        <w:rPr>
          <w:spacing w:val="-11"/>
        </w:rPr>
        <w:t xml:space="preserve"> </w:t>
      </w:r>
      <w:r>
        <w:t>Bed</w:t>
      </w:r>
      <w:r>
        <w:rPr>
          <w:spacing w:val="-9"/>
        </w:rPr>
        <w:t xml:space="preserve"> </w:t>
      </w:r>
      <w:r>
        <w:t>Rail</w:t>
      </w:r>
      <w:r>
        <w:rPr>
          <w:spacing w:val="-8"/>
        </w:rPr>
        <w:t xml:space="preserve"> </w:t>
      </w:r>
      <w:r>
        <w:rPr>
          <w:spacing w:val="-2"/>
        </w:rPr>
        <w:t>Assessments</w:t>
      </w:r>
    </w:p>
    <w:p w14:paraId="1A24C56C" w14:textId="77777777" w:rsidR="00F43E71" w:rsidRDefault="00EF3A9C">
      <w:pPr>
        <w:pStyle w:val="ListParagraph"/>
        <w:numPr>
          <w:ilvl w:val="2"/>
          <w:numId w:val="4"/>
        </w:numPr>
        <w:tabs>
          <w:tab w:val="left" w:pos="811"/>
        </w:tabs>
        <w:ind w:right="100"/>
        <w:rPr>
          <w:sz w:val="24"/>
        </w:rPr>
      </w:pPr>
      <w:r>
        <w:rPr>
          <w:sz w:val="24"/>
        </w:rPr>
        <w:t>EOEA reviewed the Residence records of 22 Residents utilizing bed rails / U-bars or similar devices for the period of 2023 through the date of the Compliance Review to determine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physical/occupational</w:t>
      </w:r>
      <w:r>
        <w:rPr>
          <w:spacing w:val="-5"/>
          <w:sz w:val="24"/>
        </w:rPr>
        <w:t xml:space="preserve"> </w:t>
      </w:r>
      <w:r>
        <w:rPr>
          <w:sz w:val="24"/>
        </w:rPr>
        <w:t>therapist every six months.</w:t>
      </w:r>
    </w:p>
    <w:p w14:paraId="1A24C56D" w14:textId="77777777" w:rsidR="00F43E71" w:rsidRDefault="00EF3A9C">
      <w:pPr>
        <w:pStyle w:val="ListParagraph"/>
        <w:numPr>
          <w:ilvl w:val="3"/>
          <w:numId w:val="4"/>
        </w:numPr>
        <w:tabs>
          <w:tab w:val="left" w:pos="1171"/>
        </w:tabs>
        <w:ind w:right="495"/>
        <w:rPr>
          <w:sz w:val="24"/>
        </w:rPr>
      </w:pP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7"/>
          <w:sz w:val="24"/>
        </w:rPr>
        <w:t xml:space="preserve"> </w:t>
      </w:r>
      <w:r>
        <w:rPr>
          <w:sz w:val="24"/>
        </w:rPr>
        <w:t>conducted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physical/occupational</w:t>
      </w:r>
      <w:r>
        <w:rPr>
          <w:spacing w:val="-7"/>
          <w:sz w:val="24"/>
        </w:rPr>
        <w:t xml:space="preserve"> </w:t>
      </w:r>
      <w:r>
        <w:rPr>
          <w:sz w:val="24"/>
        </w:rPr>
        <w:t>therapist determining that the Resident can independently navigate around the bed rail / assistive device was missing for three Residents.</w:t>
      </w:r>
    </w:p>
    <w:p w14:paraId="1A24C56E" w14:textId="77777777" w:rsidR="00F43E71" w:rsidRDefault="00EF3A9C">
      <w:pPr>
        <w:pStyle w:val="Heading1"/>
        <w:numPr>
          <w:ilvl w:val="1"/>
          <w:numId w:val="4"/>
        </w:numPr>
        <w:tabs>
          <w:tab w:val="left" w:pos="351"/>
        </w:tabs>
        <w:spacing w:before="139" w:line="276" w:lineRule="exact"/>
        <w:ind w:left="351" w:hanging="351"/>
      </w:pPr>
      <w:r>
        <w:t>Quality</w:t>
      </w:r>
      <w:r>
        <w:rPr>
          <w:spacing w:val="-11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rPr>
          <w:spacing w:val="-2"/>
        </w:rPr>
        <w:t>Improvement</w:t>
      </w:r>
    </w:p>
    <w:p w14:paraId="1A24C56F" w14:textId="77777777" w:rsidR="00F43E71" w:rsidRDefault="00EF3A9C">
      <w:pPr>
        <w:pStyle w:val="ListParagraph"/>
        <w:numPr>
          <w:ilvl w:val="2"/>
          <w:numId w:val="4"/>
        </w:numPr>
        <w:tabs>
          <w:tab w:val="left" w:pos="811"/>
        </w:tabs>
        <w:ind w:right="175"/>
        <w:rPr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Resident Safety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2024.</w:t>
      </w:r>
    </w:p>
    <w:p w14:paraId="1A24C570" w14:textId="77777777" w:rsidR="00F43E71" w:rsidRDefault="00EF3A9C">
      <w:pPr>
        <w:pStyle w:val="Heading1"/>
        <w:spacing w:before="135"/>
        <w:ind w:left="811"/>
      </w:pPr>
      <w:r>
        <w:t>Service</w:t>
      </w:r>
      <w:r>
        <w:rPr>
          <w:spacing w:val="-11"/>
        </w:rPr>
        <w:t xml:space="preserve"> </w:t>
      </w:r>
      <w:r>
        <w:rPr>
          <w:spacing w:val="-2"/>
        </w:rPr>
        <w:t>Planning</w:t>
      </w:r>
    </w:p>
    <w:p w14:paraId="1A24C571" w14:textId="77777777" w:rsidR="00F43E71" w:rsidRDefault="00EF3A9C">
      <w:pPr>
        <w:pStyle w:val="ListParagraph"/>
        <w:numPr>
          <w:ilvl w:val="3"/>
          <w:numId w:val="4"/>
        </w:numPr>
        <w:tabs>
          <w:tab w:val="left" w:pos="1080"/>
        </w:tabs>
        <w:ind w:left="1080" w:right="312" w:hanging="26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audit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year </w:t>
      </w:r>
      <w:r>
        <w:rPr>
          <w:spacing w:val="-2"/>
          <w:sz w:val="24"/>
        </w:rPr>
        <w:t>2022.</w:t>
      </w:r>
    </w:p>
    <w:p w14:paraId="1A24C572" w14:textId="77777777" w:rsidR="00F43E71" w:rsidRDefault="00EF3A9C">
      <w:pPr>
        <w:pStyle w:val="Heading1"/>
        <w:spacing w:before="140"/>
        <w:ind w:left="778"/>
      </w:pPr>
      <w:r>
        <w:t>Resident</w:t>
      </w:r>
      <w:r>
        <w:rPr>
          <w:spacing w:val="-11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rPr>
          <w:spacing w:val="-2"/>
        </w:rPr>
        <w:t>Assurances</w:t>
      </w:r>
    </w:p>
    <w:p w14:paraId="1A24C573" w14:textId="77777777" w:rsidR="00F43E71" w:rsidRDefault="00EF3A9C">
      <w:pPr>
        <w:pStyle w:val="ListParagraph"/>
        <w:numPr>
          <w:ilvl w:val="3"/>
          <w:numId w:val="4"/>
        </w:numPr>
        <w:tabs>
          <w:tab w:val="left" w:pos="1080"/>
        </w:tabs>
        <w:ind w:left="1080" w:right="312" w:hanging="26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audit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year </w:t>
      </w:r>
      <w:r>
        <w:rPr>
          <w:spacing w:val="-2"/>
          <w:sz w:val="24"/>
        </w:rPr>
        <w:t>2022.</w:t>
      </w:r>
    </w:p>
    <w:p w14:paraId="1A24C574" w14:textId="77777777" w:rsidR="00F43E71" w:rsidRDefault="00EF3A9C">
      <w:pPr>
        <w:pStyle w:val="ListParagraph"/>
        <w:numPr>
          <w:ilvl w:val="3"/>
          <w:numId w:val="4"/>
        </w:numPr>
        <w:tabs>
          <w:tab w:val="left" w:pos="1080"/>
        </w:tabs>
        <w:ind w:left="1080" w:right="400" w:hanging="26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6"/>
          <w:sz w:val="24"/>
        </w:rPr>
        <w:t xml:space="preserve"> </w:t>
      </w:r>
      <w:r>
        <w:rPr>
          <w:sz w:val="24"/>
        </w:rPr>
        <w:t>target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follow-up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for </w:t>
      </w:r>
      <w:proofErr w:type="gramStart"/>
      <w:r>
        <w:rPr>
          <w:sz w:val="24"/>
        </w:rPr>
        <w:t>follow up</w:t>
      </w:r>
      <w:proofErr w:type="gramEnd"/>
      <w:r>
        <w:rPr>
          <w:sz w:val="24"/>
        </w:rPr>
        <w:t xml:space="preserve"> action was missing in calendar year 2023.</w:t>
      </w:r>
    </w:p>
    <w:p w14:paraId="1A24C575" w14:textId="77777777" w:rsidR="00F43E71" w:rsidRDefault="00EF3A9C">
      <w:pPr>
        <w:pStyle w:val="Heading1"/>
        <w:spacing w:before="137"/>
        <w:ind w:left="778"/>
      </w:pPr>
      <w:r>
        <w:t>Medication</w:t>
      </w:r>
      <w:r>
        <w:rPr>
          <w:spacing w:val="-10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1A24C576" w14:textId="77777777" w:rsidR="00F43E71" w:rsidRDefault="00EF3A9C">
      <w:pPr>
        <w:pStyle w:val="ListParagraph"/>
        <w:numPr>
          <w:ilvl w:val="3"/>
          <w:numId w:val="4"/>
        </w:numPr>
        <w:tabs>
          <w:tab w:val="left" w:pos="1080"/>
        </w:tabs>
        <w:ind w:left="1080" w:right="400" w:hanging="26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6"/>
          <w:sz w:val="24"/>
        </w:rPr>
        <w:t xml:space="preserve"> </w:t>
      </w:r>
      <w:r>
        <w:rPr>
          <w:sz w:val="24"/>
        </w:rPr>
        <w:t>target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follow-up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6"/>
          <w:sz w:val="24"/>
        </w:rPr>
        <w:t xml:space="preserve"> </w:t>
      </w:r>
      <w:r>
        <w:rPr>
          <w:sz w:val="24"/>
        </w:rPr>
        <w:t>for follow up action was missing in last two quarters of calendar year 2022, all four quarters of calendar year 2023 and the first quarter of calendar year2024.</w:t>
      </w:r>
    </w:p>
    <w:p w14:paraId="1A24C577" w14:textId="77777777" w:rsidR="00F43E71" w:rsidRDefault="00EF3A9C">
      <w:pPr>
        <w:pStyle w:val="Heading1"/>
        <w:spacing w:before="139" w:line="276" w:lineRule="exact"/>
        <w:ind w:left="778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1A24C578" w14:textId="77777777" w:rsidR="00F43E71" w:rsidRDefault="00EF3A9C">
      <w:pPr>
        <w:pStyle w:val="ListParagraph"/>
        <w:numPr>
          <w:ilvl w:val="0"/>
          <w:numId w:val="3"/>
        </w:numPr>
        <w:tabs>
          <w:tab w:val="left" w:pos="1171"/>
        </w:tabs>
        <w:ind w:right="178"/>
        <w:rPr>
          <w:sz w:val="24"/>
        </w:rPr>
      </w:pPr>
      <w:r>
        <w:rPr>
          <w:sz w:val="24"/>
        </w:rPr>
        <w:t>EOEA observed one PCA staff providing medication assistance to four Residents and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Nurse</w:t>
      </w:r>
      <w:r>
        <w:rPr>
          <w:spacing w:val="-6"/>
          <w:sz w:val="24"/>
        </w:rPr>
        <w:t xml:space="preserve"> </w:t>
      </w:r>
      <w:r>
        <w:rPr>
          <w:sz w:val="24"/>
        </w:rPr>
        <w:t>providing</w:t>
      </w:r>
      <w:r>
        <w:rPr>
          <w:spacing w:val="-1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 Residence has developed and implemented systems that support and promote safe SAMM and LMA:</w:t>
      </w:r>
    </w:p>
    <w:p w14:paraId="1A24C579" w14:textId="77777777" w:rsidR="00F43E71" w:rsidRDefault="00EF3A9C">
      <w:pPr>
        <w:pStyle w:val="Heading1"/>
        <w:spacing w:before="136"/>
        <w:ind w:left="1197"/>
      </w:pPr>
      <w:r>
        <w:rPr>
          <w:spacing w:val="-4"/>
        </w:rPr>
        <w:t>SAMM</w:t>
      </w:r>
    </w:p>
    <w:p w14:paraId="1A24C57A" w14:textId="77777777" w:rsidR="00F43E71" w:rsidRDefault="00EF3A9C">
      <w:pPr>
        <w:pStyle w:val="ListParagraph"/>
        <w:numPr>
          <w:ilvl w:val="1"/>
          <w:numId w:val="3"/>
        </w:numPr>
        <w:tabs>
          <w:tab w:val="left" w:pos="1710"/>
        </w:tabs>
        <w:ind w:left="1710" w:hanging="359"/>
        <w:rPr>
          <w:sz w:val="24"/>
        </w:rPr>
      </w:pPr>
      <w:r>
        <w:rPr>
          <w:sz w:val="24"/>
        </w:rPr>
        <w:t>One</w:t>
      </w:r>
      <w:r>
        <w:rPr>
          <w:spacing w:val="-11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had</w:t>
      </w:r>
      <w:r>
        <w:rPr>
          <w:spacing w:val="-10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9"/>
          <w:sz w:val="24"/>
        </w:rPr>
        <w:t xml:space="preserve"> </w:t>
      </w:r>
      <w:r>
        <w:rPr>
          <w:sz w:val="24"/>
        </w:rPr>
        <w:t>stored</w:t>
      </w:r>
      <w:r>
        <w:rPr>
          <w:spacing w:val="-8"/>
          <w:sz w:val="24"/>
        </w:rPr>
        <w:t xml:space="preserve"> </w:t>
      </w:r>
      <w:r>
        <w:rPr>
          <w:sz w:val="24"/>
        </w:rPr>
        <w:t>outside</w:t>
      </w:r>
      <w:r>
        <w:rPr>
          <w:spacing w:val="-9"/>
          <w:sz w:val="24"/>
        </w:rPr>
        <w:t xml:space="preserve"> </w:t>
      </w:r>
      <w:r>
        <w:rPr>
          <w:sz w:val="24"/>
        </w:rPr>
        <w:t>their</w:t>
      </w:r>
      <w:r>
        <w:rPr>
          <w:spacing w:val="-8"/>
          <w:sz w:val="24"/>
        </w:rPr>
        <w:t xml:space="preserve"> </w:t>
      </w:r>
      <w:r>
        <w:rPr>
          <w:sz w:val="24"/>
        </w:rPr>
        <w:t>medication</w:t>
      </w:r>
      <w:r>
        <w:rPr>
          <w:spacing w:val="-8"/>
          <w:sz w:val="24"/>
        </w:rPr>
        <w:t xml:space="preserve"> </w:t>
      </w:r>
      <w:r>
        <w:rPr>
          <w:sz w:val="24"/>
        </w:rPr>
        <w:t>storage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unit.</w:t>
      </w:r>
    </w:p>
    <w:p w14:paraId="1A24C57B" w14:textId="77777777" w:rsidR="00F43E71" w:rsidRDefault="00F43E71">
      <w:pPr>
        <w:pStyle w:val="BodyText"/>
        <w:spacing w:before="88"/>
      </w:pPr>
    </w:p>
    <w:p w14:paraId="1A24C57C" w14:textId="77777777" w:rsidR="00F43E71" w:rsidRDefault="00EF3A9C">
      <w:pPr>
        <w:spacing w:before="1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1A24C57D" w14:textId="77777777" w:rsidR="00F43E71" w:rsidRDefault="00F43E71">
      <w:pPr>
        <w:jc w:val="right"/>
        <w:rPr>
          <w:b/>
          <w:sz w:val="24"/>
        </w:rPr>
        <w:sectPr w:rsidR="00F43E71">
          <w:headerReference w:type="default" r:id="rId8"/>
          <w:pgSz w:w="12240" w:h="15840"/>
          <w:pgMar w:top="1340" w:right="1440" w:bottom="280" w:left="1440" w:header="730" w:footer="0" w:gutter="0"/>
          <w:cols w:space="720"/>
        </w:sectPr>
      </w:pPr>
    </w:p>
    <w:p w14:paraId="1A24C57E" w14:textId="77777777" w:rsidR="00F43E71" w:rsidRDefault="00EF3A9C">
      <w:pPr>
        <w:pStyle w:val="ListParagraph"/>
        <w:numPr>
          <w:ilvl w:val="0"/>
          <w:numId w:val="2"/>
        </w:numPr>
        <w:tabs>
          <w:tab w:val="left" w:pos="1531"/>
        </w:tabs>
        <w:spacing w:before="81"/>
        <w:ind w:right="241"/>
        <w:rPr>
          <w:sz w:val="24"/>
        </w:rPr>
      </w:pPr>
      <w:r>
        <w:rPr>
          <w:sz w:val="24"/>
        </w:rPr>
        <w:lastRenderedPageBreak/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4"/>
          <w:sz w:val="24"/>
        </w:rPr>
        <w:t xml:space="preserve"> </w:t>
      </w:r>
      <w:r>
        <w:rPr>
          <w:sz w:val="24"/>
        </w:rPr>
        <w:t>family</w:t>
      </w:r>
      <w:r>
        <w:rPr>
          <w:spacing w:val="-4"/>
          <w:sz w:val="24"/>
        </w:rPr>
        <w:t xml:space="preserve"> </w:t>
      </w:r>
      <w:r>
        <w:rPr>
          <w:sz w:val="24"/>
        </w:rPr>
        <w:t>filled</w:t>
      </w:r>
      <w:r>
        <w:rPr>
          <w:spacing w:val="-4"/>
          <w:sz w:val="24"/>
        </w:rPr>
        <w:t xml:space="preserve"> </w:t>
      </w:r>
      <w:r>
        <w:rPr>
          <w:sz w:val="24"/>
        </w:rPr>
        <w:t>cassette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6"/>
          <w:sz w:val="24"/>
        </w:rPr>
        <w:t xml:space="preserve"> </w:t>
      </w:r>
      <w:r>
        <w:rPr>
          <w:sz w:val="24"/>
        </w:rPr>
        <w:t>of the Resident.</w:t>
      </w:r>
    </w:p>
    <w:p w14:paraId="1A24C57F" w14:textId="77777777" w:rsidR="00F43E71" w:rsidRDefault="00EF3A9C">
      <w:pPr>
        <w:pStyle w:val="Heading1"/>
        <w:spacing w:before="120"/>
        <w:ind w:left="1139"/>
      </w:pPr>
      <w:r>
        <w:rPr>
          <w:spacing w:val="-5"/>
        </w:rPr>
        <w:t>LMA</w:t>
      </w:r>
    </w:p>
    <w:p w14:paraId="1A24C580" w14:textId="77777777" w:rsidR="00F43E71" w:rsidRDefault="00EF3A9C">
      <w:pPr>
        <w:pStyle w:val="ListParagraph"/>
        <w:numPr>
          <w:ilvl w:val="0"/>
          <w:numId w:val="2"/>
        </w:numPr>
        <w:tabs>
          <w:tab w:val="left" w:pos="1439"/>
        </w:tabs>
        <w:ind w:left="1439" w:hanging="268"/>
        <w:rPr>
          <w:sz w:val="24"/>
        </w:rPr>
      </w:pPr>
      <w:r>
        <w:rPr>
          <w:sz w:val="24"/>
        </w:rPr>
        <w:t>One</w:t>
      </w:r>
      <w:r>
        <w:rPr>
          <w:spacing w:val="-11"/>
          <w:sz w:val="24"/>
        </w:rPr>
        <w:t xml:space="preserve"> </w:t>
      </w:r>
      <w:r>
        <w:rPr>
          <w:sz w:val="24"/>
        </w:rPr>
        <w:t>Resident</w:t>
      </w:r>
      <w:r>
        <w:rPr>
          <w:spacing w:val="-6"/>
          <w:sz w:val="24"/>
        </w:rPr>
        <w:t xml:space="preserve"> </w:t>
      </w:r>
      <w:r>
        <w:rPr>
          <w:sz w:val="24"/>
        </w:rPr>
        <w:t>had</w:t>
      </w:r>
      <w:r>
        <w:rPr>
          <w:spacing w:val="-10"/>
          <w:sz w:val="24"/>
        </w:rPr>
        <w:t xml:space="preserve"> </w:t>
      </w:r>
      <w:r>
        <w:rPr>
          <w:sz w:val="24"/>
        </w:rPr>
        <w:t>one</w:t>
      </w:r>
      <w:r>
        <w:rPr>
          <w:spacing w:val="-9"/>
          <w:sz w:val="24"/>
        </w:rPr>
        <w:t xml:space="preserve"> </w:t>
      </w:r>
      <w:r>
        <w:rPr>
          <w:sz w:val="24"/>
        </w:rPr>
        <w:t>medication</w:t>
      </w:r>
      <w:r>
        <w:rPr>
          <w:spacing w:val="-9"/>
          <w:sz w:val="24"/>
        </w:rPr>
        <w:t xml:space="preserve"> </w:t>
      </w:r>
      <w:r>
        <w:rPr>
          <w:sz w:val="24"/>
        </w:rPr>
        <w:t>stored</w:t>
      </w:r>
      <w:r>
        <w:rPr>
          <w:spacing w:val="-10"/>
          <w:sz w:val="24"/>
        </w:rPr>
        <w:t xml:space="preserve"> </w:t>
      </w:r>
      <w:r>
        <w:rPr>
          <w:sz w:val="24"/>
        </w:rPr>
        <w:t>outside</w:t>
      </w:r>
      <w:r>
        <w:rPr>
          <w:spacing w:val="-11"/>
          <w:sz w:val="24"/>
        </w:rPr>
        <w:t xml:space="preserve"> </w:t>
      </w:r>
      <w:r>
        <w:rPr>
          <w:sz w:val="24"/>
        </w:rPr>
        <w:t>their</w:t>
      </w:r>
      <w:r>
        <w:rPr>
          <w:spacing w:val="-8"/>
          <w:sz w:val="24"/>
        </w:rPr>
        <w:t xml:space="preserve"> </w:t>
      </w:r>
      <w:r>
        <w:rPr>
          <w:sz w:val="24"/>
        </w:rPr>
        <w:t>medication</w:t>
      </w:r>
      <w:r>
        <w:rPr>
          <w:spacing w:val="-9"/>
          <w:sz w:val="24"/>
        </w:rPr>
        <w:t xml:space="preserve"> </w:t>
      </w:r>
      <w:r>
        <w:rPr>
          <w:sz w:val="24"/>
        </w:rPr>
        <w:t>storage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unit.</w:t>
      </w:r>
    </w:p>
    <w:p w14:paraId="1A24C581" w14:textId="77777777" w:rsidR="00F43E71" w:rsidRDefault="00EF3A9C">
      <w:pPr>
        <w:pStyle w:val="Heading1"/>
        <w:numPr>
          <w:ilvl w:val="1"/>
          <w:numId w:val="4"/>
        </w:numPr>
        <w:tabs>
          <w:tab w:val="left" w:pos="351"/>
        </w:tabs>
        <w:spacing w:before="137" w:line="276" w:lineRule="exact"/>
        <w:ind w:left="351" w:hanging="351"/>
      </w:pPr>
      <w:r>
        <w:t>Reporting</w:t>
      </w:r>
      <w:r>
        <w:rPr>
          <w:spacing w:val="-14"/>
        </w:rPr>
        <w:t xml:space="preserve"> </w:t>
      </w:r>
      <w:r>
        <w:t>Resident-specific</w:t>
      </w:r>
      <w:r>
        <w:rPr>
          <w:spacing w:val="-14"/>
        </w:rPr>
        <w:t xml:space="preserve"> </w:t>
      </w:r>
      <w:r>
        <w:t>Emergencies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Incident</w:t>
      </w:r>
      <w:r>
        <w:rPr>
          <w:spacing w:val="-14"/>
        </w:rPr>
        <w:t xml:space="preserve"> </w:t>
      </w:r>
      <w:r>
        <w:rPr>
          <w:spacing w:val="-2"/>
        </w:rPr>
        <w:t>Reports</w:t>
      </w:r>
    </w:p>
    <w:p w14:paraId="1A24C582" w14:textId="77777777" w:rsidR="00F43E71" w:rsidRDefault="00EF3A9C">
      <w:pPr>
        <w:pStyle w:val="ListParagraph"/>
        <w:numPr>
          <w:ilvl w:val="2"/>
          <w:numId w:val="4"/>
        </w:numPr>
        <w:tabs>
          <w:tab w:val="left" w:pos="811"/>
        </w:tabs>
        <w:ind w:right="238"/>
        <w:rPr>
          <w:sz w:val="24"/>
        </w:rPr>
      </w:pPr>
      <w:r>
        <w:rPr>
          <w:sz w:val="24"/>
        </w:rPr>
        <w:t xml:space="preserve">EOEA reviewed the Residence records and submitted incident reports from June 14, </w:t>
      </w:r>
      <w:proofErr w:type="gramStart"/>
      <w:r>
        <w:rPr>
          <w:sz w:val="24"/>
        </w:rPr>
        <w:t>2022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4"/>
          <w:sz w:val="24"/>
        </w:rPr>
        <w:t xml:space="preserve"> </w:t>
      </w:r>
      <w:r>
        <w:rPr>
          <w:sz w:val="24"/>
        </w:rPr>
        <w:t>18,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2024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evidence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occurrences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accident that has or may have a Significant Negative Effect on a Resident’s health, safety or welfare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reported</w:t>
      </w:r>
      <w:r>
        <w:rPr>
          <w:spacing w:val="-2"/>
          <w:sz w:val="24"/>
        </w:rPr>
        <w:t xml:space="preserve"> </w:t>
      </w:r>
      <w:r>
        <w:rPr>
          <w:sz w:val="24"/>
        </w:rPr>
        <w:t>to EOEA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occurrence</w:t>
      </w:r>
      <w:r>
        <w:rPr>
          <w:spacing w:val="-5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incident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accident.</w:t>
      </w:r>
    </w:p>
    <w:p w14:paraId="1A24C583" w14:textId="77777777" w:rsidR="00F43E71" w:rsidRDefault="00EF3A9C">
      <w:pPr>
        <w:pStyle w:val="ListParagraph"/>
        <w:numPr>
          <w:ilvl w:val="3"/>
          <w:numId w:val="4"/>
        </w:numPr>
        <w:tabs>
          <w:tab w:val="left" w:pos="1171"/>
        </w:tabs>
        <w:spacing w:before="1"/>
        <w:ind w:right="10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35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 the incident during the period reviewed.</w:t>
      </w:r>
    </w:p>
    <w:p w14:paraId="1A24C584" w14:textId="77777777" w:rsidR="00F43E71" w:rsidRDefault="00EF3A9C">
      <w:pPr>
        <w:pStyle w:val="Heading1"/>
        <w:numPr>
          <w:ilvl w:val="1"/>
          <w:numId w:val="4"/>
        </w:numPr>
        <w:tabs>
          <w:tab w:val="left" w:pos="338"/>
        </w:tabs>
        <w:spacing w:before="137" w:line="276" w:lineRule="exact"/>
        <w:ind w:left="338" w:hanging="338"/>
      </w:pPr>
      <w:r>
        <w:t>Record</w:t>
      </w:r>
      <w:r>
        <w:rPr>
          <w:spacing w:val="-15"/>
        </w:rPr>
        <w:t xml:space="preserve"> </w:t>
      </w:r>
      <w:r>
        <w:t>Requirements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Correspondence</w:t>
      </w:r>
      <w:r>
        <w:rPr>
          <w:spacing w:val="-14"/>
        </w:rPr>
        <w:t xml:space="preserve"> </w:t>
      </w:r>
      <w:r>
        <w:rPr>
          <w:spacing w:val="-5"/>
        </w:rPr>
        <w:t>Log</w:t>
      </w:r>
    </w:p>
    <w:p w14:paraId="1A24C585" w14:textId="77777777" w:rsidR="00F43E71" w:rsidRDefault="00EF3A9C">
      <w:pPr>
        <w:pStyle w:val="ListParagraph"/>
        <w:numPr>
          <w:ilvl w:val="2"/>
          <w:numId w:val="4"/>
        </w:numPr>
        <w:tabs>
          <w:tab w:val="left" w:pos="720"/>
        </w:tabs>
        <w:ind w:left="720" w:right="728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90-day</w:t>
      </w:r>
      <w:r>
        <w:rPr>
          <w:spacing w:val="-6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Log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communicate information necessary to maintain the continuity of care for all Residents.</w:t>
      </w:r>
    </w:p>
    <w:p w14:paraId="1A24C586" w14:textId="77777777" w:rsidR="00F43E71" w:rsidRDefault="00EF3A9C">
      <w:pPr>
        <w:pStyle w:val="ListParagraph"/>
        <w:numPr>
          <w:ilvl w:val="3"/>
          <w:numId w:val="4"/>
        </w:numPr>
        <w:tabs>
          <w:tab w:val="left" w:pos="1171"/>
        </w:tabs>
        <w:ind w:right="18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Log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2"/>
          <w:sz w:val="24"/>
        </w:rPr>
        <w:t xml:space="preserve"> </w:t>
      </w:r>
      <w:r>
        <w:rPr>
          <w:sz w:val="24"/>
        </w:rPr>
        <w:t>or pertinent information necessary to maintain the continuity of care for all Residents.</w:t>
      </w:r>
    </w:p>
    <w:p w14:paraId="1A24C587" w14:textId="77777777" w:rsidR="00F43E71" w:rsidRDefault="00EF3A9C">
      <w:pPr>
        <w:spacing w:before="275"/>
        <w:ind w:left="59"/>
        <w:rPr>
          <w:b/>
          <w:sz w:val="24"/>
        </w:rPr>
      </w:pPr>
      <w:r>
        <w:rPr>
          <w:b/>
          <w:spacing w:val="-2"/>
          <w:sz w:val="24"/>
          <w:u w:val="single"/>
        </w:rPr>
        <w:t>Corrective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1A24C588" w14:textId="77777777" w:rsidR="00F43E71" w:rsidRDefault="00EF3A9C">
      <w:pPr>
        <w:pStyle w:val="Heading1"/>
        <w:ind w:left="215"/>
      </w:pPr>
      <w:r>
        <w:t>A.</w:t>
      </w:r>
      <w:r>
        <w:rPr>
          <w:spacing w:val="-11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Corrective</w:t>
      </w:r>
      <w:r>
        <w:rPr>
          <w:spacing w:val="-8"/>
        </w:rPr>
        <w:t xml:space="preserve"> </w:t>
      </w:r>
      <w:r>
        <w:rPr>
          <w:spacing w:val="-2"/>
        </w:rPr>
        <w:t>Actions</w:t>
      </w:r>
    </w:p>
    <w:p w14:paraId="1A24C589" w14:textId="77777777" w:rsidR="00F43E71" w:rsidRDefault="00EF3A9C">
      <w:pPr>
        <w:pStyle w:val="BodyText"/>
        <w:ind w:left="215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1A24C58A" w14:textId="77777777" w:rsidR="00F43E71" w:rsidRDefault="00EF3A9C">
      <w:pPr>
        <w:pStyle w:val="ListParagraph"/>
        <w:numPr>
          <w:ilvl w:val="0"/>
          <w:numId w:val="1"/>
        </w:numPr>
        <w:tabs>
          <w:tab w:val="left" w:pos="936"/>
        </w:tabs>
        <w:ind w:right="1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1A24C58B" w14:textId="77777777" w:rsidR="00F43E71" w:rsidRDefault="00EF3A9C">
      <w:pPr>
        <w:pStyle w:val="ListParagraph"/>
        <w:numPr>
          <w:ilvl w:val="0"/>
          <w:numId w:val="1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1A24C58C" w14:textId="77777777" w:rsidR="00F43E71" w:rsidRDefault="00EF3A9C">
      <w:pPr>
        <w:pStyle w:val="ListParagraph"/>
        <w:numPr>
          <w:ilvl w:val="0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1A24C58D" w14:textId="77777777" w:rsidR="00F43E71" w:rsidRDefault="00EF3A9C">
      <w:pPr>
        <w:pStyle w:val="ListParagraph"/>
        <w:numPr>
          <w:ilvl w:val="0"/>
          <w:numId w:val="1"/>
        </w:numPr>
        <w:tabs>
          <w:tab w:val="left" w:pos="935"/>
        </w:tabs>
        <w:ind w:left="935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1A24C58E" w14:textId="77777777" w:rsidR="00F43E71" w:rsidRDefault="00EF3A9C">
      <w:pPr>
        <w:pStyle w:val="BodyText"/>
        <w:spacing w:before="140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1A24C58F" w14:textId="77777777" w:rsidR="00F43E71" w:rsidRDefault="00EF3A9C">
      <w:pPr>
        <w:spacing w:before="257"/>
        <w:rPr>
          <w:b/>
          <w:sz w:val="24"/>
        </w:rPr>
      </w:pPr>
      <w:r>
        <w:rPr>
          <w:b/>
          <w:sz w:val="24"/>
          <w:u w:val="single"/>
        </w:rPr>
        <w:t>NEXT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STEPS:</w:t>
      </w:r>
    </w:p>
    <w:p w14:paraId="1A24C590" w14:textId="77777777" w:rsidR="00F43E71" w:rsidRDefault="00EF3A9C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August 22, 2024.</w:t>
      </w:r>
    </w:p>
    <w:p w14:paraId="1A24C591" w14:textId="77777777" w:rsidR="00F43E71" w:rsidRDefault="00F43E71">
      <w:pPr>
        <w:pStyle w:val="BodyText"/>
      </w:pPr>
    </w:p>
    <w:p w14:paraId="1A24C592" w14:textId="77777777" w:rsidR="00F43E71" w:rsidRDefault="00EF3A9C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1A24C593" w14:textId="77777777" w:rsidR="00F43E71" w:rsidRDefault="00EF3A9C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1A24C594" w14:textId="77777777" w:rsidR="00F43E71" w:rsidRDefault="00F43E71">
      <w:pPr>
        <w:pStyle w:val="BodyText"/>
      </w:pPr>
    </w:p>
    <w:p w14:paraId="1A24C595" w14:textId="77777777" w:rsidR="00F43E71" w:rsidRDefault="00EF3A9C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9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1A24C596" w14:textId="77777777" w:rsidR="00F43E71" w:rsidRDefault="00EF3A9C">
      <w:pPr>
        <w:spacing w:before="3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1A24C597" w14:textId="77777777" w:rsidR="00F43E71" w:rsidRDefault="00F43E71">
      <w:pPr>
        <w:jc w:val="right"/>
        <w:rPr>
          <w:b/>
          <w:sz w:val="24"/>
        </w:rPr>
        <w:sectPr w:rsidR="00F43E71">
          <w:pgSz w:w="12240" w:h="15840"/>
          <w:pgMar w:top="1340" w:right="1440" w:bottom="280" w:left="1440" w:header="730" w:footer="0" w:gutter="0"/>
          <w:cols w:space="720"/>
        </w:sectPr>
      </w:pPr>
    </w:p>
    <w:p w14:paraId="1A24C598" w14:textId="77777777" w:rsidR="00F43E71" w:rsidRDefault="00F43E71">
      <w:pPr>
        <w:pStyle w:val="BodyText"/>
        <w:spacing w:before="81"/>
        <w:rPr>
          <w:b/>
        </w:rPr>
      </w:pPr>
    </w:p>
    <w:p w14:paraId="1A24C599" w14:textId="7A258672" w:rsidR="00F43E71" w:rsidRDefault="00EF3A9C">
      <w:pPr>
        <w:pStyle w:val="BodyText"/>
      </w:pPr>
      <w:r>
        <w:rPr>
          <w:spacing w:val="-2"/>
        </w:rPr>
        <w:t>Sincerely,</w:t>
      </w:r>
    </w:p>
    <w:p w14:paraId="1A24C59A" w14:textId="77777777" w:rsidR="00F43E71" w:rsidRDefault="00F43E71">
      <w:pPr>
        <w:pStyle w:val="BodyText"/>
      </w:pPr>
    </w:p>
    <w:p w14:paraId="1A24C59B" w14:textId="77777777" w:rsidR="00F43E71" w:rsidRDefault="00F43E71">
      <w:pPr>
        <w:pStyle w:val="BodyText"/>
      </w:pPr>
    </w:p>
    <w:p w14:paraId="1A24C59C" w14:textId="77777777" w:rsidR="00F43E71" w:rsidRDefault="00EF3A9C">
      <w:pPr>
        <w:pStyle w:val="BodyText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1A24C59D" w14:textId="77777777" w:rsidR="00F43E71" w:rsidRDefault="00EF3A9C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1A24C59E" w14:textId="77777777" w:rsidR="00F43E71" w:rsidRDefault="00F43E71">
      <w:pPr>
        <w:pStyle w:val="BodyText"/>
      </w:pPr>
    </w:p>
    <w:p w14:paraId="1A24C59F" w14:textId="77777777" w:rsidR="00F43E71" w:rsidRDefault="00F43E71">
      <w:pPr>
        <w:pStyle w:val="BodyText"/>
      </w:pPr>
    </w:p>
    <w:p w14:paraId="1A24C5A0" w14:textId="77777777" w:rsidR="00F43E71" w:rsidRDefault="00EF3A9C">
      <w:pPr>
        <w:pStyle w:val="BodyText"/>
      </w:pPr>
      <w:r>
        <w:t>CC:</w:t>
      </w:r>
      <w:r>
        <w:rPr>
          <w:spacing w:val="-5"/>
        </w:rPr>
        <w:t xml:space="preserve"> </w:t>
      </w:r>
      <w:r>
        <w:t>LCB</w:t>
      </w:r>
      <w:r>
        <w:rPr>
          <w:spacing w:val="-7"/>
        </w:rPr>
        <w:t xml:space="preserve"> </w:t>
      </w:r>
      <w:r>
        <w:t>Norton,</w:t>
      </w:r>
      <w:r>
        <w:rPr>
          <w:spacing w:val="-7"/>
        </w:rPr>
        <w:t xml:space="preserve"> </w:t>
      </w:r>
      <w:r>
        <w:rPr>
          <w:spacing w:val="-5"/>
        </w:rPr>
        <w:t>LLC</w:t>
      </w:r>
    </w:p>
    <w:p w14:paraId="1A24C5A1" w14:textId="77777777" w:rsidR="00F43E71" w:rsidRDefault="00EF3A9C">
      <w:pPr>
        <w:pStyle w:val="BodyText"/>
        <w:ind w:left="419"/>
      </w:pPr>
      <w:r>
        <w:t>315</w:t>
      </w:r>
      <w:r>
        <w:rPr>
          <w:spacing w:val="-6"/>
        </w:rPr>
        <w:t xml:space="preserve"> </w:t>
      </w:r>
      <w:r>
        <w:t>Norwood</w:t>
      </w:r>
      <w:r>
        <w:rPr>
          <w:spacing w:val="-6"/>
        </w:rPr>
        <w:t xml:space="preserve"> </w:t>
      </w:r>
      <w:r>
        <w:t>Park</w:t>
      </w:r>
      <w:r>
        <w:rPr>
          <w:spacing w:val="-6"/>
        </w:rPr>
        <w:t xml:space="preserve"> </w:t>
      </w:r>
      <w:r>
        <w:t>S.,</w:t>
      </w:r>
      <w:r>
        <w:rPr>
          <w:spacing w:val="-6"/>
        </w:rPr>
        <w:t xml:space="preserve"> </w:t>
      </w:r>
      <w:r>
        <w:t>Ste.</w:t>
      </w:r>
      <w:r>
        <w:rPr>
          <w:spacing w:val="-6"/>
        </w:rPr>
        <w:t xml:space="preserve"> </w:t>
      </w:r>
      <w:r>
        <w:rPr>
          <w:spacing w:val="-5"/>
        </w:rPr>
        <w:t>205</w:t>
      </w:r>
    </w:p>
    <w:p w14:paraId="1A24C5A2" w14:textId="77777777" w:rsidR="00F43E71" w:rsidRDefault="00EF3A9C">
      <w:pPr>
        <w:pStyle w:val="BodyText"/>
        <w:ind w:left="419"/>
      </w:pPr>
      <w:r>
        <w:t>Norwood,</w:t>
      </w:r>
      <w:r>
        <w:rPr>
          <w:spacing w:val="-9"/>
        </w:rPr>
        <w:t xml:space="preserve"> </w:t>
      </w:r>
      <w:r>
        <w:t>MA</w:t>
      </w:r>
      <w:r>
        <w:rPr>
          <w:spacing w:val="-10"/>
        </w:rPr>
        <w:t xml:space="preserve"> </w:t>
      </w:r>
      <w:r>
        <w:rPr>
          <w:spacing w:val="-4"/>
        </w:rPr>
        <w:t>02062</w:t>
      </w:r>
    </w:p>
    <w:p w14:paraId="1A24C5A3" w14:textId="77777777" w:rsidR="00F43E71" w:rsidRDefault="00F43E71">
      <w:pPr>
        <w:pStyle w:val="BodyText"/>
      </w:pPr>
    </w:p>
    <w:p w14:paraId="1A24C5A4" w14:textId="77777777" w:rsidR="00F43E71" w:rsidRDefault="00F43E71">
      <w:pPr>
        <w:pStyle w:val="BodyText"/>
      </w:pPr>
    </w:p>
    <w:p w14:paraId="1A24C5A5" w14:textId="77777777" w:rsidR="00F43E71" w:rsidRDefault="00F43E71">
      <w:pPr>
        <w:pStyle w:val="BodyText"/>
      </w:pPr>
    </w:p>
    <w:p w14:paraId="1A24C5A6" w14:textId="77777777" w:rsidR="00F43E71" w:rsidRDefault="00F43E71">
      <w:pPr>
        <w:pStyle w:val="BodyText"/>
      </w:pPr>
    </w:p>
    <w:p w14:paraId="1A24C5A7" w14:textId="77777777" w:rsidR="00F43E71" w:rsidRDefault="00F43E71">
      <w:pPr>
        <w:pStyle w:val="BodyText"/>
      </w:pPr>
    </w:p>
    <w:p w14:paraId="1A24C5A8" w14:textId="77777777" w:rsidR="00F43E71" w:rsidRDefault="00F43E71">
      <w:pPr>
        <w:pStyle w:val="BodyText"/>
      </w:pPr>
    </w:p>
    <w:p w14:paraId="1A24C5A9" w14:textId="77777777" w:rsidR="00F43E71" w:rsidRDefault="00F43E71">
      <w:pPr>
        <w:pStyle w:val="BodyText"/>
      </w:pPr>
    </w:p>
    <w:p w14:paraId="1A24C5AA" w14:textId="77777777" w:rsidR="00F43E71" w:rsidRDefault="00F43E71">
      <w:pPr>
        <w:pStyle w:val="BodyText"/>
      </w:pPr>
    </w:p>
    <w:p w14:paraId="1A24C5AB" w14:textId="77777777" w:rsidR="00F43E71" w:rsidRDefault="00F43E71">
      <w:pPr>
        <w:pStyle w:val="BodyText"/>
      </w:pPr>
    </w:p>
    <w:p w14:paraId="1A24C5AC" w14:textId="77777777" w:rsidR="00F43E71" w:rsidRDefault="00F43E71">
      <w:pPr>
        <w:pStyle w:val="BodyText"/>
      </w:pPr>
    </w:p>
    <w:p w14:paraId="1A24C5AD" w14:textId="77777777" w:rsidR="00F43E71" w:rsidRDefault="00F43E71">
      <w:pPr>
        <w:pStyle w:val="BodyText"/>
      </w:pPr>
    </w:p>
    <w:p w14:paraId="1A24C5AE" w14:textId="77777777" w:rsidR="00F43E71" w:rsidRDefault="00F43E71">
      <w:pPr>
        <w:pStyle w:val="BodyText"/>
      </w:pPr>
    </w:p>
    <w:p w14:paraId="1A24C5AF" w14:textId="77777777" w:rsidR="00F43E71" w:rsidRDefault="00F43E71">
      <w:pPr>
        <w:pStyle w:val="BodyText"/>
      </w:pPr>
    </w:p>
    <w:p w14:paraId="1A24C5B0" w14:textId="77777777" w:rsidR="00F43E71" w:rsidRDefault="00F43E71">
      <w:pPr>
        <w:pStyle w:val="BodyText"/>
      </w:pPr>
    </w:p>
    <w:p w14:paraId="1A24C5B1" w14:textId="77777777" w:rsidR="00F43E71" w:rsidRDefault="00F43E71">
      <w:pPr>
        <w:pStyle w:val="BodyText"/>
      </w:pPr>
    </w:p>
    <w:p w14:paraId="1A24C5B2" w14:textId="77777777" w:rsidR="00F43E71" w:rsidRDefault="00F43E71">
      <w:pPr>
        <w:pStyle w:val="BodyText"/>
      </w:pPr>
    </w:p>
    <w:p w14:paraId="1A24C5B3" w14:textId="77777777" w:rsidR="00F43E71" w:rsidRDefault="00F43E71">
      <w:pPr>
        <w:pStyle w:val="BodyText"/>
      </w:pPr>
    </w:p>
    <w:p w14:paraId="1A24C5B4" w14:textId="77777777" w:rsidR="00F43E71" w:rsidRDefault="00F43E71">
      <w:pPr>
        <w:pStyle w:val="BodyText"/>
      </w:pPr>
    </w:p>
    <w:p w14:paraId="1A24C5B5" w14:textId="77777777" w:rsidR="00F43E71" w:rsidRDefault="00F43E71">
      <w:pPr>
        <w:pStyle w:val="BodyText"/>
      </w:pPr>
    </w:p>
    <w:p w14:paraId="1A24C5B6" w14:textId="77777777" w:rsidR="00F43E71" w:rsidRDefault="00F43E71">
      <w:pPr>
        <w:pStyle w:val="BodyText"/>
      </w:pPr>
    </w:p>
    <w:p w14:paraId="1A24C5B7" w14:textId="77777777" w:rsidR="00F43E71" w:rsidRDefault="00F43E71">
      <w:pPr>
        <w:pStyle w:val="BodyText"/>
      </w:pPr>
    </w:p>
    <w:p w14:paraId="1A24C5B8" w14:textId="77777777" w:rsidR="00F43E71" w:rsidRDefault="00F43E71">
      <w:pPr>
        <w:pStyle w:val="BodyText"/>
      </w:pPr>
    </w:p>
    <w:p w14:paraId="1A24C5B9" w14:textId="77777777" w:rsidR="00F43E71" w:rsidRDefault="00F43E71">
      <w:pPr>
        <w:pStyle w:val="BodyText"/>
      </w:pPr>
    </w:p>
    <w:p w14:paraId="1A24C5BA" w14:textId="77777777" w:rsidR="00F43E71" w:rsidRDefault="00F43E71">
      <w:pPr>
        <w:pStyle w:val="BodyText"/>
      </w:pPr>
    </w:p>
    <w:p w14:paraId="1A24C5BB" w14:textId="77777777" w:rsidR="00F43E71" w:rsidRDefault="00F43E71">
      <w:pPr>
        <w:pStyle w:val="BodyText"/>
      </w:pPr>
    </w:p>
    <w:p w14:paraId="1A24C5BC" w14:textId="77777777" w:rsidR="00F43E71" w:rsidRDefault="00F43E71">
      <w:pPr>
        <w:pStyle w:val="BodyText"/>
      </w:pPr>
    </w:p>
    <w:p w14:paraId="1A24C5BD" w14:textId="77777777" w:rsidR="00F43E71" w:rsidRDefault="00F43E71">
      <w:pPr>
        <w:pStyle w:val="BodyText"/>
      </w:pPr>
    </w:p>
    <w:p w14:paraId="1A24C5BE" w14:textId="77777777" w:rsidR="00F43E71" w:rsidRDefault="00F43E71">
      <w:pPr>
        <w:pStyle w:val="BodyText"/>
      </w:pPr>
    </w:p>
    <w:p w14:paraId="1A24C5BF" w14:textId="77777777" w:rsidR="00F43E71" w:rsidRDefault="00F43E71">
      <w:pPr>
        <w:pStyle w:val="BodyText"/>
      </w:pPr>
    </w:p>
    <w:p w14:paraId="1A24C5C0" w14:textId="77777777" w:rsidR="00F43E71" w:rsidRDefault="00F43E71">
      <w:pPr>
        <w:pStyle w:val="BodyText"/>
      </w:pPr>
    </w:p>
    <w:p w14:paraId="1A24C5C1" w14:textId="77777777" w:rsidR="00F43E71" w:rsidRDefault="00F43E71">
      <w:pPr>
        <w:pStyle w:val="BodyText"/>
      </w:pPr>
    </w:p>
    <w:p w14:paraId="1A24C5C2" w14:textId="77777777" w:rsidR="00F43E71" w:rsidRDefault="00F43E71">
      <w:pPr>
        <w:pStyle w:val="BodyText"/>
      </w:pPr>
    </w:p>
    <w:p w14:paraId="1A24C5C3" w14:textId="77777777" w:rsidR="00F43E71" w:rsidRDefault="00F43E71">
      <w:pPr>
        <w:pStyle w:val="BodyText"/>
      </w:pPr>
    </w:p>
    <w:p w14:paraId="1A24C5C4" w14:textId="77777777" w:rsidR="00F43E71" w:rsidRDefault="00F43E71">
      <w:pPr>
        <w:pStyle w:val="BodyText"/>
      </w:pPr>
    </w:p>
    <w:p w14:paraId="1A24C5C5" w14:textId="77777777" w:rsidR="00F43E71" w:rsidRDefault="00F43E71">
      <w:pPr>
        <w:pStyle w:val="BodyText"/>
        <w:spacing w:before="157"/>
      </w:pPr>
    </w:p>
    <w:p w14:paraId="1A24C5C6" w14:textId="77777777" w:rsidR="00F43E71" w:rsidRDefault="00EF3A9C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sectPr w:rsidR="00F43E71">
      <w:pgSz w:w="12240" w:h="15840"/>
      <w:pgMar w:top="1340" w:right="1440" w:bottom="280" w:left="144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40B09" w14:textId="77777777" w:rsidR="00EF3A9C" w:rsidRDefault="00EF3A9C">
      <w:r>
        <w:separator/>
      </w:r>
    </w:p>
  </w:endnote>
  <w:endnote w:type="continuationSeparator" w:id="0">
    <w:p w14:paraId="174296A0" w14:textId="77777777" w:rsidR="00EF3A9C" w:rsidRDefault="00EF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23983" w14:textId="77777777" w:rsidR="00EF3A9C" w:rsidRDefault="00EF3A9C">
      <w:r>
        <w:separator/>
      </w:r>
    </w:p>
  </w:footnote>
  <w:footnote w:type="continuationSeparator" w:id="0">
    <w:p w14:paraId="2F9E082F" w14:textId="77777777" w:rsidR="00EF3A9C" w:rsidRDefault="00EF3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C5CB" w14:textId="77777777" w:rsidR="00F43E71" w:rsidRDefault="00EF3A9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2288" behindDoc="1" locked="0" layoutInCell="1" allowOverlap="1" wp14:anchorId="1A24C5CC" wp14:editId="1A24C5CD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918335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33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24C5CE" w14:textId="77777777" w:rsidR="00F43E71" w:rsidRDefault="00EF3A9C">
                          <w:pPr>
                            <w:pStyle w:val="BodyText"/>
                            <w:spacing w:before="9"/>
                            <w:ind w:left="20" w:right="18"/>
                          </w:pPr>
                          <w:r>
                            <w:t>The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Residence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Great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Woods July 22,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24C5C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5pt;width:151.05pt;height:29.1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ZTlQEAABsDAAAOAAAAZHJzL2Uyb0RvYy54bWysUsFu2zAMvQ/oPwi6L0oatGuNOMXWYsOA&#10;YivQ7gMUWYqNWaJGKrHz96NUJxm627ALTZnU43uPWt2Nvhd7i9RBqOViNpfCBgNNF7a1/PHy+f2N&#10;FJR0aHQPwdbyYEnerS/erYZY2UtooW8sCgYJVA2xlm1KsVKKTGu9phlEG7joAL1OfMStalAPjO57&#10;dTmfX6sBsIkIxhLx34fXolwXfOesSd+dI5tEX0vmlkrEEjc5qvVKV1vUse3MREP/Awuvu8BDT1AP&#10;Ommxw+4vKN8ZBAKXZga8Auc6Y4sGVrOYv1Hz3OpoixY2h+LJJvp/sObb/jk+oUjjJxh5gUUExUcw&#10;P4m9UUOkaurJnlJF3J2Fjg59/rIEwRfZ28PJTzsmYTLa7eJmubySwnBteX179aEYrs63I1L6YsGL&#10;nNQSeV+Fgd4/UsrzdXVsmci8zs9M0rgZuSWnG2gOLGLgPdaSfu00Win6r4GNyks/JnhMNscEU38P&#10;5WlkLQE+7hK4rkw+406TeQOF0PRa8or/PJeu85te/wYAAP//AwBQSwMEFAAGAAgAAAAhAJU6C3nf&#10;AAAACgEAAA8AAABkcnMvZG93bnJldi54bWxMj8FOwzAQRO9I/IO1SNyokygqNMSpKgQnJEQaDhyd&#10;eJtYjdchdtvw9ywnOK1GM5p9U24XN4ozzsF6UpCuEhBInTeWegUfzcvdA4gQNRk9ekIF3xhgW11f&#10;lbow/kI1nvexF1xCodAKhhinQsrQDeh0WPkJib2Dn52OLOdemllfuNyNMkuStXTaEn8Y9IRPA3bH&#10;/ckp2H1S/Wy/3tr3+lDbptkk9Lo+KnV7s+weQURc4l8YfvEZHSpmav2JTBAj6zzjLVHBfcqXA3me&#10;pyBadrJNBrIq5f8J1Q8AAAD//wMAUEsBAi0AFAAGAAgAAAAhALaDOJL+AAAA4QEAABMAAAAAAAAA&#10;AAAAAAAAAAAAAFtDb250ZW50X1R5cGVzXS54bWxQSwECLQAUAAYACAAAACEAOP0h/9YAAACUAQAA&#10;CwAAAAAAAAAAAAAAAAAvAQAAX3JlbHMvLnJlbHNQSwECLQAUAAYACAAAACEAXZymU5UBAAAbAwAA&#10;DgAAAAAAAAAAAAAAAAAuAgAAZHJzL2Uyb0RvYy54bWxQSwECLQAUAAYACAAAACEAlToLed8AAAAK&#10;AQAADwAAAAAAAAAAAAAAAADvAwAAZHJzL2Rvd25yZXYueG1sUEsFBgAAAAAEAAQA8wAAAPsEAAAA&#10;AA==&#10;" filled="f" stroked="f">
              <v:textbox inset="0,0,0,0">
                <w:txbxContent>
                  <w:p w14:paraId="1A24C5CE" w14:textId="77777777" w:rsidR="00F43E71" w:rsidRDefault="00EF3A9C">
                    <w:pPr>
                      <w:pStyle w:val="BodyText"/>
                      <w:spacing w:before="9"/>
                      <w:ind w:left="20" w:right="18"/>
                    </w:pPr>
                    <w:r>
                      <w:t>The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Residence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Great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Woods July 22,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B6FEE"/>
    <w:multiLevelType w:val="hybridMultilevel"/>
    <w:tmpl w:val="18E8EBD0"/>
    <w:lvl w:ilvl="0" w:tplc="254C5BD6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730E7588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40B48F14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777C5D24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943AEA64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90102916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99F86284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C5DC0A34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B8F047BE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6467EDE"/>
    <w:multiLevelType w:val="hybridMultilevel"/>
    <w:tmpl w:val="D05E66CC"/>
    <w:lvl w:ilvl="0" w:tplc="1DA0C8FA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CC9E5118"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2" w:tplc="96326E76">
      <w:numFmt w:val="bullet"/>
      <w:lvlText w:val="•"/>
      <w:lvlJc w:val="left"/>
      <w:pPr>
        <w:ind w:left="3104" w:hanging="360"/>
      </w:pPr>
      <w:rPr>
        <w:rFonts w:hint="default"/>
        <w:lang w:val="en-US" w:eastAsia="en-US" w:bidi="ar-SA"/>
      </w:rPr>
    </w:lvl>
    <w:lvl w:ilvl="3" w:tplc="2D0C6C88">
      <w:numFmt w:val="bullet"/>
      <w:lvlText w:val="•"/>
      <w:lvlJc w:val="left"/>
      <w:pPr>
        <w:ind w:left="3886" w:hanging="360"/>
      </w:pPr>
      <w:rPr>
        <w:rFonts w:hint="default"/>
        <w:lang w:val="en-US" w:eastAsia="en-US" w:bidi="ar-SA"/>
      </w:rPr>
    </w:lvl>
    <w:lvl w:ilvl="4" w:tplc="10A62E56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ar-SA"/>
      </w:rPr>
    </w:lvl>
    <w:lvl w:ilvl="5" w:tplc="1A8E10D6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6" w:tplc="1E62F73E">
      <w:numFmt w:val="bullet"/>
      <w:lvlText w:val="•"/>
      <w:lvlJc w:val="left"/>
      <w:pPr>
        <w:ind w:left="6232" w:hanging="360"/>
      </w:pPr>
      <w:rPr>
        <w:rFonts w:hint="default"/>
        <w:lang w:val="en-US" w:eastAsia="en-US" w:bidi="ar-SA"/>
      </w:rPr>
    </w:lvl>
    <w:lvl w:ilvl="7" w:tplc="90080520">
      <w:numFmt w:val="bullet"/>
      <w:lvlText w:val="•"/>
      <w:lvlJc w:val="left"/>
      <w:pPr>
        <w:ind w:left="7014" w:hanging="360"/>
      </w:pPr>
      <w:rPr>
        <w:rFonts w:hint="default"/>
        <w:lang w:val="en-US" w:eastAsia="en-US" w:bidi="ar-SA"/>
      </w:rPr>
    </w:lvl>
    <w:lvl w:ilvl="8" w:tplc="DC1809D0"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BBC735E"/>
    <w:multiLevelType w:val="hybridMultilevel"/>
    <w:tmpl w:val="4C7C83B2"/>
    <w:lvl w:ilvl="0" w:tplc="A31A9748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4A865736">
      <w:start w:val="1"/>
      <w:numFmt w:val="upperLetter"/>
      <w:lvlText w:val="%2."/>
      <w:lvlJc w:val="left"/>
      <w:pPr>
        <w:ind w:left="35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08062CCA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B20AC062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F0C8DC3E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5" w:tplc="E75C6A48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6" w:tplc="B07E5DEC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7" w:tplc="8230CA96"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8" w:tplc="9574FF68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2EB738F"/>
    <w:multiLevelType w:val="hybridMultilevel"/>
    <w:tmpl w:val="21E22F56"/>
    <w:lvl w:ilvl="0" w:tplc="4088FD74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3F27FF6">
      <w:numFmt w:val="bullet"/>
      <w:lvlText w:val=""/>
      <w:lvlJc w:val="left"/>
      <w:pPr>
        <w:ind w:left="17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8724FCE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05ACDEE0">
      <w:numFmt w:val="bullet"/>
      <w:lvlText w:val="•"/>
      <w:lvlJc w:val="left"/>
      <w:pPr>
        <w:ind w:left="3417" w:hanging="360"/>
      </w:pPr>
      <w:rPr>
        <w:rFonts w:hint="default"/>
        <w:lang w:val="en-US" w:eastAsia="en-US" w:bidi="ar-SA"/>
      </w:rPr>
    </w:lvl>
    <w:lvl w:ilvl="4" w:tplc="B6E85850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6574A7BE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6" w:tplc="B704B4B6">
      <w:numFmt w:val="bullet"/>
      <w:lvlText w:val="•"/>
      <w:lvlJc w:val="left"/>
      <w:pPr>
        <w:ind w:left="5964" w:hanging="360"/>
      </w:pPr>
      <w:rPr>
        <w:rFonts w:hint="default"/>
        <w:lang w:val="en-US" w:eastAsia="en-US" w:bidi="ar-SA"/>
      </w:rPr>
    </w:lvl>
    <w:lvl w:ilvl="7" w:tplc="414C7846">
      <w:numFmt w:val="bullet"/>
      <w:lvlText w:val="•"/>
      <w:lvlJc w:val="left"/>
      <w:pPr>
        <w:ind w:left="6813" w:hanging="360"/>
      </w:pPr>
      <w:rPr>
        <w:rFonts w:hint="default"/>
        <w:lang w:val="en-US" w:eastAsia="en-US" w:bidi="ar-SA"/>
      </w:rPr>
    </w:lvl>
    <w:lvl w:ilvl="8" w:tplc="88883448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</w:abstractNum>
  <w:num w:numId="1" w16cid:durableId="1129513455">
    <w:abstractNumId w:val="0"/>
  </w:num>
  <w:num w:numId="2" w16cid:durableId="137722572">
    <w:abstractNumId w:val="1"/>
  </w:num>
  <w:num w:numId="3" w16cid:durableId="1583877068">
    <w:abstractNumId w:val="3"/>
  </w:num>
  <w:num w:numId="4" w16cid:durableId="191964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3E71"/>
    <w:rsid w:val="000776EB"/>
    <w:rsid w:val="002C6C29"/>
    <w:rsid w:val="00EF3A9C"/>
    <w:rsid w:val="00F4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4C4BB"/>
  <w15:docId w15:val="{DF53AB3C-6A0B-4F12-90FF-E2BBD91D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5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ristopher.mundy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1244</Words>
  <Characters>7092</Characters>
  <Application>Microsoft Office Word</Application>
  <DocSecurity>0</DocSecurity>
  <Lines>59</Lines>
  <Paragraphs>16</Paragraphs>
  <ScaleCrop>false</ScaleCrop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The Residence at Great Woods</dc:title>
  <dc:creator>Mundy, Christopher (ELD)</dc:creator>
  <cp:lastModifiedBy>Smith, Kate (ELD)</cp:lastModifiedBy>
  <cp:revision>2</cp:revision>
  <dcterms:created xsi:type="dcterms:W3CDTF">2026-04-07T19:20:00Z</dcterms:created>
  <dcterms:modified xsi:type="dcterms:W3CDTF">2026-04-07T19:24:00Z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Microsoft: Print To PDF</vt:lpwstr>
  </property>
</Properties>
</file>