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0CADF" w14:textId="77777777" w:rsidR="00840DDB" w:rsidRDefault="00840DDB">
      <w:pPr>
        <w:pStyle w:val="BodyText"/>
        <w:rPr>
          <w:rFonts w:ascii="Arial"/>
        </w:rPr>
      </w:pPr>
    </w:p>
    <w:p w14:paraId="7310CAE1" w14:textId="77777777" w:rsidR="00840DDB" w:rsidRPr="00342946" w:rsidRDefault="00840DDB" w:rsidP="0082011D">
      <w:pPr>
        <w:pStyle w:val="BodyText"/>
        <w:spacing w:before="192"/>
        <w:rPr>
          <w:rFonts w:ascii="Arial"/>
          <w:sz w:val="28"/>
          <w:szCs w:val="28"/>
        </w:rPr>
      </w:pPr>
    </w:p>
    <w:sdt>
      <w:sdtPr>
        <w:rPr>
          <w:sz w:val="24"/>
          <w:szCs w:val="24"/>
        </w:rPr>
        <w:id w:val="-543602408"/>
        <w:placeholder>
          <w:docPart w:val="F12BE63B9DCB41E784D3AD54B4846907"/>
        </w:placeholder>
        <w:date w:fullDate="2025-01-13T00:00:00Z">
          <w:dateFormat w:val="MMMM d, yyyy"/>
          <w:lid w:val="en-US"/>
          <w:storeMappedDataAs w:val="dateTime"/>
          <w:calendar w:val="gregorian"/>
        </w:date>
      </w:sdtPr>
      <w:sdtContent>
        <w:p w14:paraId="4AE4C086" w14:textId="77777777" w:rsidR="00342946" w:rsidRPr="0082011D" w:rsidRDefault="00342946" w:rsidP="00342946">
          <w:pPr>
            <w:ind w:left="720"/>
            <w:rPr>
              <w:sz w:val="24"/>
              <w:szCs w:val="24"/>
            </w:rPr>
          </w:pPr>
          <w:r w:rsidRPr="0082011D">
            <w:rPr>
              <w:sz w:val="24"/>
              <w:szCs w:val="24"/>
            </w:rPr>
            <w:t>January 13, 2025</w:t>
          </w:r>
        </w:p>
      </w:sdtContent>
    </w:sdt>
    <w:p w14:paraId="44BAB63D" w14:textId="77777777" w:rsidR="00342946" w:rsidRPr="0082011D" w:rsidRDefault="00342946" w:rsidP="00342946">
      <w:pPr>
        <w:ind w:left="720"/>
        <w:rPr>
          <w:sz w:val="24"/>
          <w:szCs w:val="24"/>
        </w:rPr>
      </w:pPr>
    </w:p>
    <w:p w14:paraId="49EE08AB" w14:textId="77777777" w:rsidR="00342946" w:rsidRPr="0082011D" w:rsidRDefault="00342946" w:rsidP="00342946">
      <w:pPr>
        <w:ind w:left="720"/>
        <w:rPr>
          <w:sz w:val="24"/>
          <w:szCs w:val="24"/>
        </w:rPr>
      </w:pPr>
    </w:p>
    <w:p w14:paraId="4BCF5F0A" w14:textId="77777777" w:rsidR="00342946" w:rsidRPr="0082011D" w:rsidRDefault="00342946" w:rsidP="00342946">
      <w:pPr>
        <w:ind w:left="720"/>
        <w:rPr>
          <w:rFonts w:eastAsia="Calibri"/>
          <w:sz w:val="24"/>
          <w:szCs w:val="24"/>
        </w:rPr>
      </w:pPr>
      <w:r w:rsidRPr="0082011D">
        <w:rPr>
          <w:rFonts w:eastAsia="Calibri"/>
          <w:sz w:val="24"/>
          <w:szCs w:val="24"/>
        </w:rPr>
        <w:t>Ms. Anne DeMinico, Executive Director</w:t>
      </w:r>
    </w:p>
    <w:p w14:paraId="6D7DD115" w14:textId="77777777" w:rsidR="00342946" w:rsidRPr="0082011D" w:rsidRDefault="00342946" w:rsidP="00342946">
      <w:pPr>
        <w:ind w:left="720"/>
        <w:rPr>
          <w:rFonts w:eastAsia="Calibri"/>
          <w:sz w:val="24"/>
          <w:szCs w:val="24"/>
        </w:rPr>
      </w:pPr>
      <w:r w:rsidRPr="0082011D">
        <w:rPr>
          <w:rFonts w:eastAsia="Calibri"/>
          <w:sz w:val="24"/>
          <w:szCs w:val="24"/>
        </w:rPr>
        <w:t>The Village at Willow Crossings</w:t>
      </w:r>
    </w:p>
    <w:p w14:paraId="0ECAF34A" w14:textId="77777777" w:rsidR="00342946" w:rsidRPr="0082011D" w:rsidRDefault="00342946" w:rsidP="00342946">
      <w:pPr>
        <w:ind w:left="720"/>
        <w:rPr>
          <w:rFonts w:eastAsia="Calibri"/>
          <w:sz w:val="24"/>
          <w:szCs w:val="24"/>
        </w:rPr>
      </w:pPr>
      <w:r w:rsidRPr="0082011D">
        <w:rPr>
          <w:rFonts w:eastAsia="Calibri"/>
          <w:sz w:val="24"/>
          <w:szCs w:val="24"/>
        </w:rPr>
        <w:t>25 Cobb Street</w:t>
      </w:r>
    </w:p>
    <w:p w14:paraId="1AE41DA6" w14:textId="77777777" w:rsidR="00342946" w:rsidRPr="0082011D" w:rsidRDefault="00342946" w:rsidP="00342946">
      <w:pPr>
        <w:ind w:left="720"/>
        <w:rPr>
          <w:rFonts w:eastAsia="Calibri"/>
          <w:sz w:val="24"/>
          <w:szCs w:val="24"/>
        </w:rPr>
      </w:pPr>
      <w:r w:rsidRPr="0082011D">
        <w:rPr>
          <w:rFonts w:eastAsia="Calibri"/>
          <w:sz w:val="24"/>
          <w:szCs w:val="24"/>
        </w:rPr>
        <w:t>Mansfield, MA 02048</w:t>
      </w:r>
    </w:p>
    <w:p w14:paraId="3C5232E3" w14:textId="77777777" w:rsidR="00342946" w:rsidRPr="00342946" w:rsidRDefault="00342946" w:rsidP="00342946">
      <w:pPr>
        <w:ind w:left="720"/>
        <w:rPr>
          <w:b/>
          <w:bCs/>
          <w:sz w:val="24"/>
          <w:szCs w:val="24"/>
        </w:rPr>
      </w:pPr>
    </w:p>
    <w:p w14:paraId="3876F02E" w14:textId="77777777" w:rsidR="00342946" w:rsidRPr="00342946" w:rsidRDefault="00342946" w:rsidP="00342946">
      <w:pPr>
        <w:ind w:left="720"/>
        <w:rPr>
          <w:b/>
          <w:bCs/>
          <w:sz w:val="24"/>
          <w:szCs w:val="24"/>
        </w:rPr>
      </w:pPr>
      <w:r w:rsidRPr="00342946">
        <w:rPr>
          <w:b/>
          <w:bCs/>
          <w:sz w:val="24"/>
          <w:szCs w:val="24"/>
        </w:rPr>
        <w:t>RE: COMPLIANCE REVIEW REPORT</w:t>
      </w:r>
    </w:p>
    <w:p w14:paraId="45E8D3A7" w14:textId="77777777" w:rsidR="00342946" w:rsidRPr="00342946" w:rsidRDefault="00342946" w:rsidP="00342946">
      <w:pPr>
        <w:ind w:left="720"/>
        <w:rPr>
          <w:sz w:val="14"/>
          <w:szCs w:val="14"/>
        </w:rPr>
      </w:pPr>
    </w:p>
    <w:p w14:paraId="100C7753" w14:textId="77777777" w:rsidR="00342946" w:rsidRPr="00342946" w:rsidRDefault="00342946" w:rsidP="00342946">
      <w:pPr>
        <w:ind w:left="720"/>
        <w:rPr>
          <w:rFonts w:ascii="New times roman" w:hAnsi="New times roman"/>
          <w:sz w:val="24"/>
          <w:szCs w:val="24"/>
        </w:rPr>
      </w:pPr>
      <w:r w:rsidRPr="00342946">
        <w:rPr>
          <w:sz w:val="24"/>
          <w:szCs w:val="24"/>
        </w:rPr>
        <w:t xml:space="preserve">Dear Ms. </w:t>
      </w:r>
      <w:r w:rsidRPr="00342946">
        <w:rPr>
          <w:rFonts w:eastAsia="Calibri"/>
          <w:sz w:val="24"/>
          <w:szCs w:val="24"/>
        </w:rPr>
        <w:t>DeMinico</w:t>
      </w:r>
      <w:r w:rsidRPr="00342946">
        <w:rPr>
          <w:sz w:val="24"/>
          <w:szCs w:val="24"/>
        </w:rPr>
        <w:t>,</w:t>
      </w:r>
    </w:p>
    <w:p w14:paraId="494A73D5" w14:textId="77777777" w:rsidR="00342946" w:rsidRPr="00342946" w:rsidRDefault="00342946" w:rsidP="00342946">
      <w:pPr>
        <w:ind w:left="720"/>
        <w:rPr>
          <w:sz w:val="24"/>
          <w:szCs w:val="24"/>
        </w:rPr>
      </w:pPr>
    </w:p>
    <w:p w14:paraId="484A9390" w14:textId="77777777" w:rsidR="00342946" w:rsidRPr="00342946" w:rsidRDefault="00342946" w:rsidP="00342946">
      <w:pPr>
        <w:ind w:left="720"/>
        <w:rPr>
          <w:sz w:val="24"/>
          <w:szCs w:val="24"/>
        </w:rPr>
      </w:pPr>
      <w:r w:rsidRPr="00342946">
        <w:rPr>
          <w:sz w:val="24"/>
          <w:szCs w:val="24"/>
        </w:rPr>
        <w:t>This Compliance Review Report (Report) is written in accordance with 651 CMR 12.09(4) and provides a summary of all pertinent information obtained during an Assisted Living Residence (ALR) Compliance Review conducted by the Executive Office of Aging &amp; Independence for the following Residence:</w:t>
      </w:r>
    </w:p>
    <w:p w14:paraId="7310CAEB" w14:textId="77777777" w:rsidR="00840DDB" w:rsidRDefault="00840DDB">
      <w:pPr>
        <w:pStyle w:val="BodyText"/>
        <w:spacing w:before="31" w:after="1"/>
        <w:rPr>
          <w:sz w:val="20"/>
        </w:rPr>
      </w:pPr>
    </w:p>
    <w:tbl>
      <w:tblPr>
        <w:tblW w:w="0" w:type="auto"/>
        <w:tblInd w:w="8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73"/>
        <w:gridCol w:w="5418"/>
      </w:tblGrid>
      <w:tr w:rsidR="00840DDB" w14:paraId="7310CAEE" w14:textId="77777777" w:rsidTr="00093E16">
        <w:trPr>
          <w:trHeight w:val="340"/>
        </w:trPr>
        <w:tc>
          <w:tcPr>
            <w:tcW w:w="3873" w:type="dxa"/>
            <w:shd w:val="clear" w:color="auto" w:fill="F2F2F2" w:themeFill="background1" w:themeFillShade="F2"/>
          </w:tcPr>
          <w:p w14:paraId="7310CAEC" w14:textId="77777777" w:rsidR="00840DDB" w:rsidRDefault="008F0433">
            <w:pPr>
              <w:pStyle w:val="TableParagraph"/>
              <w:spacing w:before="16"/>
              <w:ind w:left="116"/>
              <w:rPr>
                <w:b/>
                <w:sz w:val="23"/>
              </w:rPr>
            </w:pPr>
            <w:r>
              <w:rPr>
                <w:b/>
                <w:color w:val="0C0A0F"/>
                <w:w w:val="105"/>
                <w:sz w:val="23"/>
              </w:rPr>
              <w:t>Re</w:t>
            </w:r>
            <w:r>
              <w:rPr>
                <w:b/>
                <w:color w:val="211D28"/>
                <w:w w:val="105"/>
                <w:sz w:val="23"/>
              </w:rPr>
              <w:t>s</w:t>
            </w:r>
            <w:r>
              <w:rPr>
                <w:b/>
                <w:color w:val="0C0A0F"/>
                <w:w w:val="105"/>
                <w:sz w:val="23"/>
              </w:rPr>
              <w:t>idence</w:t>
            </w:r>
            <w:r>
              <w:rPr>
                <w:b/>
                <w:color w:val="0C0A0F"/>
                <w:spacing w:val="-15"/>
                <w:w w:val="105"/>
                <w:sz w:val="23"/>
              </w:rPr>
              <w:t xml:space="preserve"> </w:t>
            </w:r>
            <w:r>
              <w:rPr>
                <w:b/>
                <w:color w:val="0C0A0F"/>
                <w:spacing w:val="-4"/>
                <w:w w:val="105"/>
                <w:sz w:val="23"/>
              </w:rPr>
              <w:t>Nam</w:t>
            </w:r>
            <w:r>
              <w:rPr>
                <w:b/>
                <w:color w:val="211D28"/>
                <w:spacing w:val="-4"/>
                <w:w w:val="105"/>
                <w:sz w:val="23"/>
              </w:rPr>
              <w:t>e</w:t>
            </w:r>
            <w:r>
              <w:rPr>
                <w:b/>
                <w:color w:val="0C0A0F"/>
                <w:spacing w:val="-4"/>
                <w:w w:val="105"/>
                <w:sz w:val="23"/>
              </w:rPr>
              <w:t>:</w:t>
            </w:r>
          </w:p>
        </w:tc>
        <w:tc>
          <w:tcPr>
            <w:tcW w:w="5418" w:type="dxa"/>
          </w:tcPr>
          <w:p w14:paraId="7310CAED" w14:textId="77777777" w:rsidR="00840DDB" w:rsidRDefault="008F0433">
            <w:pPr>
              <w:pStyle w:val="TableParagraph"/>
              <w:spacing w:before="6"/>
              <w:ind w:left="122"/>
              <w:rPr>
                <w:sz w:val="24"/>
              </w:rPr>
            </w:pPr>
            <w:r>
              <w:rPr>
                <w:color w:val="0C0A0F"/>
                <w:sz w:val="24"/>
              </w:rPr>
              <w:t>Th</w:t>
            </w:r>
            <w:r>
              <w:rPr>
                <w:color w:val="211D28"/>
                <w:sz w:val="24"/>
              </w:rPr>
              <w:t>e</w:t>
            </w:r>
            <w:r>
              <w:rPr>
                <w:color w:val="211D28"/>
                <w:spacing w:val="-7"/>
                <w:sz w:val="24"/>
              </w:rPr>
              <w:t xml:space="preserve"> </w:t>
            </w:r>
            <w:r>
              <w:rPr>
                <w:color w:val="33313A"/>
                <w:sz w:val="24"/>
              </w:rPr>
              <w:t>Vi</w:t>
            </w:r>
            <w:r>
              <w:rPr>
                <w:color w:val="0C0A0F"/>
                <w:sz w:val="24"/>
              </w:rPr>
              <w:t>ll</w:t>
            </w:r>
            <w:r>
              <w:rPr>
                <w:color w:val="33313A"/>
                <w:sz w:val="24"/>
              </w:rPr>
              <w:t>age</w:t>
            </w:r>
            <w:r>
              <w:rPr>
                <w:color w:val="33313A"/>
                <w:spacing w:val="-12"/>
                <w:sz w:val="24"/>
              </w:rPr>
              <w:t xml:space="preserve"> </w:t>
            </w:r>
            <w:r>
              <w:rPr>
                <w:color w:val="33313A"/>
                <w:sz w:val="24"/>
              </w:rPr>
              <w:t>at</w:t>
            </w:r>
            <w:r>
              <w:rPr>
                <w:color w:val="33313A"/>
                <w:spacing w:val="3"/>
                <w:sz w:val="24"/>
              </w:rPr>
              <w:t xml:space="preserve"> </w:t>
            </w:r>
            <w:r>
              <w:rPr>
                <w:color w:val="33313A"/>
                <w:sz w:val="24"/>
              </w:rPr>
              <w:t>Wi</w:t>
            </w:r>
            <w:r>
              <w:rPr>
                <w:color w:val="0C0A0F"/>
                <w:sz w:val="24"/>
              </w:rPr>
              <w:t>ll</w:t>
            </w:r>
            <w:r>
              <w:rPr>
                <w:color w:val="33313A"/>
                <w:sz w:val="24"/>
              </w:rPr>
              <w:t>ow</w:t>
            </w:r>
            <w:r>
              <w:rPr>
                <w:color w:val="33313A"/>
                <w:spacing w:val="3"/>
                <w:sz w:val="24"/>
              </w:rPr>
              <w:t xml:space="preserve"> </w:t>
            </w:r>
            <w:r>
              <w:rPr>
                <w:color w:val="33313A"/>
                <w:spacing w:val="-2"/>
                <w:sz w:val="24"/>
              </w:rPr>
              <w:t>Cro</w:t>
            </w:r>
            <w:r>
              <w:rPr>
                <w:color w:val="3F4B5B"/>
                <w:spacing w:val="-2"/>
                <w:sz w:val="24"/>
              </w:rPr>
              <w:t>s</w:t>
            </w:r>
            <w:r>
              <w:rPr>
                <w:color w:val="33313A"/>
                <w:spacing w:val="-2"/>
                <w:sz w:val="24"/>
              </w:rPr>
              <w:t>sings</w:t>
            </w:r>
          </w:p>
        </w:tc>
      </w:tr>
      <w:tr w:rsidR="00840DDB" w14:paraId="7310CAF2" w14:textId="77777777" w:rsidTr="00093E16">
        <w:trPr>
          <w:trHeight w:val="541"/>
        </w:trPr>
        <w:tc>
          <w:tcPr>
            <w:tcW w:w="3873" w:type="dxa"/>
            <w:shd w:val="clear" w:color="auto" w:fill="F2F2F2" w:themeFill="background1" w:themeFillShade="F2"/>
          </w:tcPr>
          <w:p w14:paraId="7310CAEF" w14:textId="77777777" w:rsidR="00840DDB" w:rsidRDefault="008F0433">
            <w:pPr>
              <w:pStyle w:val="TableParagraph"/>
              <w:spacing w:before="16"/>
              <w:ind w:left="118"/>
              <w:rPr>
                <w:b/>
                <w:sz w:val="23"/>
              </w:rPr>
            </w:pPr>
            <w:r>
              <w:rPr>
                <w:b/>
                <w:color w:val="0C0A0F"/>
                <w:spacing w:val="-2"/>
                <w:w w:val="105"/>
                <w:sz w:val="23"/>
              </w:rPr>
              <w:t>Addre</w:t>
            </w:r>
            <w:r>
              <w:rPr>
                <w:b/>
                <w:color w:val="33313A"/>
                <w:spacing w:val="-2"/>
                <w:w w:val="105"/>
                <w:sz w:val="23"/>
              </w:rPr>
              <w:t>ss:</w:t>
            </w:r>
          </w:p>
        </w:tc>
        <w:tc>
          <w:tcPr>
            <w:tcW w:w="5418" w:type="dxa"/>
          </w:tcPr>
          <w:p w14:paraId="7310CAF0" w14:textId="77777777" w:rsidR="00840DDB" w:rsidRDefault="008F0433">
            <w:pPr>
              <w:pStyle w:val="TableParagraph"/>
              <w:spacing w:before="6"/>
              <w:ind w:left="125"/>
              <w:rPr>
                <w:sz w:val="24"/>
              </w:rPr>
            </w:pPr>
            <w:r>
              <w:rPr>
                <w:color w:val="33313A"/>
                <w:sz w:val="24"/>
              </w:rPr>
              <w:t>25</w:t>
            </w:r>
            <w:r>
              <w:rPr>
                <w:color w:val="33313A"/>
                <w:spacing w:val="-13"/>
                <w:sz w:val="24"/>
              </w:rPr>
              <w:t xml:space="preserve"> </w:t>
            </w:r>
            <w:r>
              <w:rPr>
                <w:color w:val="33313A"/>
                <w:sz w:val="24"/>
              </w:rPr>
              <w:t>Co</w:t>
            </w:r>
            <w:r>
              <w:rPr>
                <w:color w:val="0C0A0F"/>
                <w:sz w:val="24"/>
              </w:rPr>
              <w:t xml:space="preserve">bb </w:t>
            </w:r>
            <w:r>
              <w:rPr>
                <w:color w:val="33313A"/>
                <w:spacing w:val="-2"/>
                <w:sz w:val="24"/>
              </w:rPr>
              <w:t>Street</w:t>
            </w:r>
          </w:p>
          <w:p w14:paraId="7310CAF1" w14:textId="77777777" w:rsidR="00840DDB" w:rsidRDefault="008F0433">
            <w:pPr>
              <w:pStyle w:val="TableParagraph"/>
              <w:spacing w:before="5" w:line="234" w:lineRule="exact"/>
              <w:ind w:left="126"/>
              <w:rPr>
                <w:sz w:val="24"/>
              </w:rPr>
            </w:pPr>
            <w:r>
              <w:rPr>
                <w:color w:val="211D28"/>
                <w:sz w:val="24"/>
              </w:rPr>
              <w:t>Ma</w:t>
            </w:r>
            <w:r>
              <w:rPr>
                <w:color w:val="0C0A0F"/>
                <w:sz w:val="24"/>
              </w:rPr>
              <w:t>n</w:t>
            </w:r>
            <w:r>
              <w:rPr>
                <w:color w:val="33313A"/>
                <w:sz w:val="24"/>
              </w:rPr>
              <w:t>s</w:t>
            </w:r>
            <w:r>
              <w:rPr>
                <w:color w:val="0C0A0F"/>
                <w:sz w:val="24"/>
              </w:rPr>
              <w:t>fi</w:t>
            </w:r>
            <w:r>
              <w:rPr>
                <w:color w:val="33313A"/>
                <w:sz w:val="24"/>
              </w:rPr>
              <w:t>eld</w:t>
            </w:r>
            <w:r>
              <w:rPr>
                <w:color w:val="5B5D62"/>
                <w:sz w:val="24"/>
              </w:rPr>
              <w:t>,</w:t>
            </w:r>
            <w:r>
              <w:rPr>
                <w:color w:val="5B5D62"/>
                <w:spacing w:val="-4"/>
                <w:sz w:val="24"/>
              </w:rPr>
              <w:t xml:space="preserve"> </w:t>
            </w:r>
            <w:r>
              <w:rPr>
                <w:color w:val="33313A"/>
                <w:sz w:val="24"/>
              </w:rPr>
              <w:t>MA</w:t>
            </w:r>
            <w:r>
              <w:rPr>
                <w:color w:val="33313A"/>
                <w:spacing w:val="-17"/>
                <w:sz w:val="24"/>
              </w:rPr>
              <w:t xml:space="preserve"> </w:t>
            </w:r>
            <w:r>
              <w:rPr>
                <w:color w:val="211D28"/>
                <w:spacing w:val="-4"/>
                <w:sz w:val="24"/>
              </w:rPr>
              <w:t>020</w:t>
            </w:r>
            <w:r>
              <w:rPr>
                <w:color w:val="0C0A0F"/>
                <w:spacing w:val="-4"/>
                <w:sz w:val="24"/>
              </w:rPr>
              <w:t>4</w:t>
            </w:r>
            <w:r>
              <w:rPr>
                <w:color w:val="211D28"/>
                <w:spacing w:val="-4"/>
                <w:sz w:val="24"/>
              </w:rPr>
              <w:t>8</w:t>
            </w:r>
          </w:p>
        </w:tc>
      </w:tr>
      <w:tr w:rsidR="00840DDB" w14:paraId="7310CAF5" w14:textId="77777777" w:rsidTr="00093E16">
        <w:trPr>
          <w:trHeight w:val="280"/>
        </w:trPr>
        <w:tc>
          <w:tcPr>
            <w:tcW w:w="3873" w:type="dxa"/>
            <w:shd w:val="clear" w:color="auto" w:fill="F2F2F2" w:themeFill="background1" w:themeFillShade="F2"/>
          </w:tcPr>
          <w:p w14:paraId="7310CAF3" w14:textId="77777777" w:rsidR="00840DDB" w:rsidRDefault="008F0433">
            <w:pPr>
              <w:pStyle w:val="TableParagraph"/>
              <w:spacing w:before="26" w:line="235" w:lineRule="exact"/>
              <w:ind w:left="115"/>
              <w:rPr>
                <w:b/>
                <w:sz w:val="23"/>
              </w:rPr>
            </w:pPr>
            <w:r>
              <w:rPr>
                <w:b/>
                <w:color w:val="0C0A0F"/>
                <w:w w:val="105"/>
                <w:sz w:val="23"/>
              </w:rPr>
              <w:t>Initial</w:t>
            </w:r>
            <w:r>
              <w:rPr>
                <w:b/>
                <w:color w:val="0C0A0F"/>
                <w:spacing w:val="-1"/>
                <w:w w:val="105"/>
                <w:sz w:val="23"/>
              </w:rPr>
              <w:t xml:space="preserve"> </w:t>
            </w:r>
            <w:r>
              <w:rPr>
                <w:b/>
                <w:color w:val="211D28"/>
                <w:spacing w:val="-2"/>
                <w:w w:val="105"/>
                <w:sz w:val="23"/>
              </w:rPr>
              <w:t>C</w:t>
            </w:r>
            <w:r>
              <w:rPr>
                <w:b/>
                <w:color w:val="0C0A0F"/>
                <w:spacing w:val="-2"/>
                <w:w w:val="105"/>
                <w:sz w:val="23"/>
              </w:rPr>
              <w:t>ertification:</w:t>
            </w:r>
          </w:p>
        </w:tc>
        <w:tc>
          <w:tcPr>
            <w:tcW w:w="5418" w:type="dxa"/>
          </w:tcPr>
          <w:p w14:paraId="7310CAF4" w14:textId="77777777" w:rsidR="00840DDB" w:rsidRDefault="008F0433">
            <w:pPr>
              <w:pStyle w:val="TableParagraph"/>
              <w:spacing w:before="16" w:line="244" w:lineRule="exact"/>
              <w:ind w:left="121"/>
              <w:rPr>
                <w:sz w:val="24"/>
              </w:rPr>
            </w:pPr>
            <w:r>
              <w:rPr>
                <w:color w:val="211D28"/>
                <w:spacing w:val="-2"/>
                <w:sz w:val="24"/>
              </w:rPr>
              <w:t>01</w:t>
            </w:r>
            <w:r>
              <w:rPr>
                <w:color w:val="6E6777"/>
                <w:spacing w:val="-2"/>
                <w:sz w:val="24"/>
              </w:rPr>
              <w:t>/</w:t>
            </w:r>
            <w:r>
              <w:rPr>
                <w:color w:val="211D28"/>
                <w:spacing w:val="-2"/>
                <w:sz w:val="24"/>
              </w:rPr>
              <w:t>06</w:t>
            </w:r>
            <w:r>
              <w:rPr>
                <w:color w:val="6E6777"/>
                <w:spacing w:val="-2"/>
                <w:sz w:val="24"/>
              </w:rPr>
              <w:t>/</w:t>
            </w:r>
            <w:r>
              <w:rPr>
                <w:color w:val="0C0A0F"/>
                <w:spacing w:val="-2"/>
                <w:sz w:val="24"/>
              </w:rPr>
              <w:t>1</w:t>
            </w:r>
            <w:r>
              <w:rPr>
                <w:color w:val="211D28"/>
                <w:spacing w:val="-2"/>
                <w:sz w:val="24"/>
              </w:rPr>
              <w:t>999</w:t>
            </w:r>
          </w:p>
        </w:tc>
      </w:tr>
      <w:tr w:rsidR="00840DDB" w14:paraId="7310CAF8" w14:textId="77777777" w:rsidTr="00093E16">
        <w:trPr>
          <w:trHeight w:val="250"/>
        </w:trPr>
        <w:tc>
          <w:tcPr>
            <w:tcW w:w="3873" w:type="dxa"/>
            <w:shd w:val="clear" w:color="auto" w:fill="F2F2F2" w:themeFill="background1" w:themeFillShade="F2"/>
          </w:tcPr>
          <w:p w14:paraId="7310CAF6" w14:textId="77777777" w:rsidR="00840DDB" w:rsidRDefault="008F0433">
            <w:pPr>
              <w:pStyle w:val="TableParagraph"/>
              <w:spacing w:before="6" w:line="225" w:lineRule="exact"/>
              <w:ind w:left="121"/>
              <w:rPr>
                <w:b/>
                <w:sz w:val="23"/>
              </w:rPr>
            </w:pPr>
            <w:r>
              <w:rPr>
                <w:b/>
                <w:color w:val="211D28"/>
                <w:sz w:val="23"/>
              </w:rPr>
              <w:t>C</w:t>
            </w:r>
            <w:r>
              <w:rPr>
                <w:b/>
                <w:color w:val="0C0A0F"/>
                <w:sz w:val="23"/>
              </w:rPr>
              <w:t>urrent</w:t>
            </w:r>
            <w:r>
              <w:rPr>
                <w:b/>
                <w:color w:val="0C0A0F"/>
                <w:spacing w:val="24"/>
                <w:sz w:val="23"/>
              </w:rPr>
              <w:t xml:space="preserve"> </w:t>
            </w:r>
            <w:r>
              <w:rPr>
                <w:b/>
                <w:color w:val="211D28"/>
                <w:spacing w:val="-2"/>
                <w:sz w:val="23"/>
              </w:rPr>
              <w:t>C</w:t>
            </w:r>
            <w:r>
              <w:rPr>
                <w:b/>
                <w:color w:val="0C0A0F"/>
                <w:spacing w:val="-2"/>
                <w:sz w:val="23"/>
              </w:rPr>
              <w:t>ertification:</w:t>
            </w:r>
          </w:p>
        </w:tc>
        <w:tc>
          <w:tcPr>
            <w:tcW w:w="5418" w:type="dxa"/>
          </w:tcPr>
          <w:p w14:paraId="7310CAF7" w14:textId="77777777" w:rsidR="00840DDB" w:rsidRDefault="008F0433">
            <w:pPr>
              <w:pStyle w:val="TableParagraph"/>
              <w:spacing w:line="231" w:lineRule="exact"/>
              <w:ind w:left="121"/>
              <w:rPr>
                <w:sz w:val="24"/>
              </w:rPr>
            </w:pPr>
            <w:r>
              <w:rPr>
                <w:color w:val="33313A"/>
                <w:sz w:val="24"/>
              </w:rPr>
              <w:t>Cer</w:t>
            </w:r>
            <w:r>
              <w:rPr>
                <w:color w:val="0C0A0F"/>
                <w:sz w:val="24"/>
              </w:rPr>
              <w:t>ti</w:t>
            </w:r>
            <w:r>
              <w:rPr>
                <w:color w:val="211D28"/>
                <w:sz w:val="24"/>
              </w:rPr>
              <w:t>fie</w:t>
            </w:r>
            <w:r>
              <w:rPr>
                <w:color w:val="0C0A0F"/>
                <w:sz w:val="24"/>
              </w:rPr>
              <w:t>d</w:t>
            </w:r>
            <w:r>
              <w:rPr>
                <w:color w:val="0C0A0F"/>
                <w:spacing w:val="-5"/>
                <w:sz w:val="24"/>
              </w:rPr>
              <w:t xml:space="preserve"> </w:t>
            </w:r>
            <w:r>
              <w:rPr>
                <w:color w:val="211D28"/>
                <w:sz w:val="24"/>
              </w:rPr>
              <w:t>t</w:t>
            </w:r>
            <w:r>
              <w:rPr>
                <w:color w:val="0C0A0F"/>
                <w:sz w:val="24"/>
              </w:rPr>
              <w:t>h</w:t>
            </w:r>
            <w:r>
              <w:rPr>
                <w:color w:val="211D28"/>
                <w:sz w:val="24"/>
              </w:rPr>
              <w:t>ro</w:t>
            </w:r>
            <w:r>
              <w:rPr>
                <w:color w:val="0C0A0F"/>
                <w:sz w:val="24"/>
              </w:rPr>
              <w:t>u</w:t>
            </w:r>
            <w:r>
              <w:rPr>
                <w:color w:val="33313A"/>
                <w:sz w:val="24"/>
              </w:rPr>
              <w:t>g</w:t>
            </w:r>
            <w:r>
              <w:rPr>
                <w:color w:val="0C0A0F"/>
                <w:sz w:val="24"/>
              </w:rPr>
              <w:t>h</w:t>
            </w:r>
            <w:r>
              <w:rPr>
                <w:color w:val="0C0A0F"/>
                <w:spacing w:val="-1"/>
                <w:sz w:val="24"/>
              </w:rPr>
              <w:t xml:space="preserve"> </w:t>
            </w:r>
            <w:r>
              <w:rPr>
                <w:color w:val="211D28"/>
                <w:spacing w:val="-2"/>
                <w:sz w:val="24"/>
              </w:rPr>
              <w:t>01/06</w:t>
            </w:r>
            <w:r>
              <w:rPr>
                <w:color w:val="6E6777"/>
                <w:spacing w:val="-2"/>
                <w:sz w:val="24"/>
              </w:rPr>
              <w:t>/</w:t>
            </w:r>
            <w:r>
              <w:rPr>
                <w:color w:val="33313A"/>
                <w:spacing w:val="-2"/>
                <w:sz w:val="24"/>
              </w:rPr>
              <w:t>2025</w:t>
            </w:r>
          </w:p>
        </w:tc>
      </w:tr>
      <w:tr w:rsidR="00840DDB" w14:paraId="7310CAFB" w14:textId="77777777" w:rsidTr="00093E16">
        <w:trPr>
          <w:trHeight w:val="260"/>
        </w:trPr>
        <w:tc>
          <w:tcPr>
            <w:tcW w:w="3873" w:type="dxa"/>
            <w:shd w:val="clear" w:color="auto" w:fill="F2F2F2" w:themeFill="background1" w:themeFillShade="F2"/>
          </w:tcPr>
          <w:p w14:paraId="7310CAF9" w14:textId="77777777" w:rsidR="00840DDB" w:rsidRDefault="008F0433">
            <w:pPr>
              <w:pStyle w:val="TableParagraph"/>
              <w:spacing w:before="16" w:line="225" w:lineRule="exact"/>
              <w:ind w:left="115"/>
              <w:rPr>
                <w:b/>
                <w:sz w:val="23"/>
              </w:rPr>
            </w:pPr>
            <w:r>
              <w:rPr>
                <w:b/>
                <w:color w:val="0C0A0F"/>
                <w:w w:val="105"/>
                <w:sz w:val="23"/>
              </w:rPr>
              <w:t>La</w:t>
            </w:r>
            <w:r>
              <w:rPr>
                <w:b/>
                <w:color w:val="211D28"/>
                <w:w w:val="105"/>
                <w:sz w:val="23"/>
              </w:rPr>
              <w:t>s</w:t>
            </w:r>
            <w:r>
              <w:rPr>
                <w:b/>
                <w:color w:val="0C0A0F"/>
                <w:w w:val="105"/>
                <w:sz w:val="23"/>
              </w:rPr>
              <w:t>t</w:t>
            </w:r>
            <w:r>
              <w:rPr>
                <w:b/>
                <w:color w:val="0C0A0F"/>
                <w:spacing w:val="-6"/>
                <w:w w:val="105"/>
                <w:sz w:val="23"/>
              </w:rPr>
              <w:t xml:space="preserve"> </w:t>
            </w:r>
            <w:r>
              <w:rPr>
                <w:b/>
                <w:color w:val="211D28"/>
                <w:w w:val="105"/>
                <w:sz w:val="23"/>
              </w:rPr>
              <w:t>C</w:t>
            </w:r>
            <w:r>
              <w:rPr>
                <w:b/>
                <w:color w:val="0C0A0F"/>
                <w:w w:val="105"/>
                <w:sz w:val="23"/>
              </w:rPr>
              <w:t>ompliance</w:t>
            </w:r>
            <w:r>
              <w:rPr>
                <w:b/>
                <w:color w:val="0C0A0F"/>
                <w:spacing w:val="-14"/>
                <w:w w:val="105"/>
                <w:sz w:val="23"/>
              </w:rPr>
              <w:t xml:space="preserve"> </w:t>
            </w:r>
            <w:r>
              <w:rPr>
                <w:b/>
                <w:color w:val="0C0A0F"/>
                <w:spacing w:val="-2"/>
                <w:w w:val="105"/>
                <w:sz w:val="23"/>
              </w:rPr>
              <w:t>Review</w:t>
            </w:r>
            <w:r>
              <w:rPr>
                <w:b/>
                <w:color w:val="211D28"/>
                <w:spacing w:val="-2"/>
                <w:w w:val="105"/>
                <w:sz w:val="23"/>
              </w:rPr>
              <w:t>:</w:t>
            </w:r>
          </w:p>
        </w:tc>
        <w:tc>
          <w:tcPr>
            <w:tcW w:w="5418" w:type="dxa"/>
          </w:tcPr>
          <w:p w14:paraId="7310CAFA" w14:textId="77777777" w:rsidR="00840DDB" w:rsidRDefault="008F0433">
            <w:pPr>
              <w:pStyle w:val="TableParagraph"/>
              <w:spacing w:before="6" w:line="234" w:lineRule="exact"/>
              <w:ind w:left="121"/>
              <w:rPr>
                <w:sz w:val="24"/>
              </w:rPr>
            </w:pPr>
            <w:r>
              <w:rPr>
                <w:color w:val="211D28"/>
                <w:spacing w:val="-2"/>
                <w:sz w:val="24"/>
              </w:rPr>
              <w:t>01/04</w:t>
            </w:r>
            <w:r>
              <w:rPr>
                <w:color w:val="6E6777"/>
                <w:spacing w:val="-2"/>
                <w:sz w:val="24"/>
              </w:rPr>
              <w:t>/</w:t>
            </w:r>
            <w:r>
              <w:rPr>
                <w:color w:val="33313A"/>
                <w:spacing w:val="-2"/>
                <w:sz w:val="24"/>
              </w:rPr>
              <w:t>2</w:t>
            </w:r>
            <w:r>
              <w:rPr>
                <w:color w:val="0C0A0F"/>
                <w:spacing w:val="-2"/>
                <w:sz w:val="24"/>
              </w:rPr>
              <w:t>0</w:t>
            </w:r>
            <w:r>
              <w:rPr>
                <w:color w:val="211D28"/>
                <w:spacing w:val="-2"/>
                <w:sz w:val="24"/>
              </w:rPr>
              <w:t>23</w:t>
            </w:r>
          </w:p>
        </w:tc>
      </w:tr>
      <w:tr w:rsidR="00840DDB" w14:paraId="7310CAFE" w14:textId="77777777" w:rsidTr="00093E16">
        <w:trPr>
          <w:trHeight w:val="280"/>
        </w:trPr>
        <w:tc>
          <w:tcPr>
            <w:tcW w:w="3873" w:type="dxa"/>
            <w:shd w:val="clear" w:color="auto" w:fill="F2F2F2" w:themeFill="background1" w:themeFillShade="F2"/>
          </w:tcPr>
          <w:p w14:paraId="7310CAFC" w14:textId="77777777" w:rsidR="00840DDB" w:rsidRDefault="008F0433">
            <w:pPr>
              <w:pStyle w:val="TableParagraph"/>
              <w:spacing w:before="26" w:line="235" w:lineRule="exact"/>
              <w:ind w:left="118"/>
              <w:rPr>
                <w:b/>
                <w:sz w:val="23"/>
              </w:rPr>
            </w:pPr>
            <w:r>
              <w:rPr>
                <w:rFonts w:ascii="Arial"/>
                <w:color w:val="211D28"/>
                <w:w w:val="105"/>
                <w:sz w:val="21"/>
              </w:rPr>
              <w:t>#</w:t>
            </w:r>
            <w:r>
              <w:rPr>
                <w:rFonts w:ascii="Arial"/>
                <w:color w:val="211D28"/>
                <w:spacing w:val="-12"/>
                <w:w w:val="105"/>
                <w:sz w:val="21"/>
              </w:rPr>
              <w:t xml:space="preserve"> </w:t>
            </w:r>
            <w:r>
              <w:rPr>
                <w:b/>
                <w:color w:val="211D28"/>
                <w:w w:val="105"/>
                <w:sz w:val="23"/>
              </w:rPr>
              <w:t>C</w:t>
            </w:r>
            <w:r>
              <w:rPr>
                <w:b/>
                <w:color w:val="0C0A0F"/>
                <w:w w:val="105"/>
                <w:sz w:val="23"/>
              </w:rPr>
              <w:t>ertified</w:t>
            </w:r>
            <w:r>
              <w:rPr>
                <w:b/>
                <w:color w:val="0C0A0F"/>
                <w:spacing w:val="-9"/>
                <w:w w:val="105"/>
                <w:sz w:val="23"/>
              </w:rPr>
              <w:t xml:space="preserve"> </w:t>
            </w:r>
            <w:r>
              <w:rPr>
                <w:b/>
                <w:color w:val="0C0A0F"/>
                <w:w w:val="105"/>
                <w:sz w:val="23"/>
              </w:rPr>
              <w:t>Total</w:t>
            </w:r>
            <w:r>
              <w:rPr>
                <w:b/>
                <w:color w:val="0C0A0F"/>
                <w:spacing w:val="-11"/>
                <w:w w:val="105"/>
                <w:sz w:val="23"/>
              </w:rPr>
              <w:t xml:space="preserve"> </w:t>
            </w:r>
            <w:r>
              <w:rPr>
                <w:b/>
                <w:color w:val="33313A"/>
                <w:spacing w:val="-2"/>
                <w:w w:val="105"/>
                <w:sz w:val="23"/>
              </w:rPr>
              <w:t>U</w:t>
            </w:r>
            <w:r>
              <w:rPr>
                <w:b/>
                <w:color w:val="0C0A0F"/>
                <w:spacing w:val="-2"/>
                <w:w w:val="105"/>
                <w:sz w:val="23"/>
              </w:rPr>
              <w:t>nit</w:t>
            </w:r>
            <w:r>
              <w:rPr>
                <w:b/>
                <w:color w:val="211D28"/>
                <w:spacing w:val="-2"/>
                <w:w w:val="105"/>
                <w:sz w:val="23"/>
              </w:rPr>
              <w:t>s</w:t>
            </w:r>
            <w:r>
              <w:rPr>
                <w:b/>
                <w:color w:val="0C0A0F"/>
                <w:spacing w:val="-2"/>
                <w:w w:val="105"/>
                <w:sz w:val="23"/>
              </w:rPr>
              <w:t>:</w:t>
            </w:r>
          </w:p>
        </w:tc>
        <w:tc>
          <w:tcPr>
            <w:tcW w:w="5418" w:type="dxa"/>
          </w:tcPr>
          <w:p w14:paraId="7310CAFD" w14:textId="77777777" w:rsidR="00840DDB" w:rsidRDefault="008F0433">
            <w:pPr>
              <w:pStyle w:val="TableParagraph"/>
              <w:spacing w:before="16" w:line="244" w:lineRule="exact"/>
              <w:ind w:left="122"/>
              <w:rPr>
                <w:sz w:val="24"/>
              </w:rPr>
            </w:pPr>
            <w:r>
              <w:rPr>
                <w:color w:val="211D28"/>
                <w:spacing w:val="-5"/>
                <w:w w:val="105"/>
                <w:sz w:val="24"/>
              </w:rPr>
              <w:t>104</w:t>
            </w:r>
          </w:p>
        </w:tc>
      </w:tr>
      <w:tr w:rsidR="00840DDB" w14:paraId="7310CB01" w14:textId="77777777" w:rsidTr="00093E16">
        <w:trPr>
          <w:trHeight w:val="260"/>
        </w:trPr>
        <w:tc>
          <w:tcPr>
            <w:tcW w:w="3873" w:type="dxa"/>
            <w:shd w:val="clear" w:color="auto" w:fill="F2F2F2" w:themeFill="background1" w:themeFillShade="F2"/>
          </w:tcPr>
          <w:p w14:paraId="7310CAFF" w14:textId="77777777" w:rsidR="00840DDB" w:rsidRDefault="008F0433">
            <w:pPr>
              <w:pStyle w:val="TableParagraph"/>
              <w:spacing w:before="6" w:line="235" w:lineRule="exact"/>
              <w:ind w:left="118"/>
              <w:rPr>
                <w:b/>
                <w:sz w:val="23"/>
              </w:rPr>
            </w:pPr>
            <w:r>
              <w:rPr>
                <w:b/>
                <w:color w:val="0C0A0F"/>
                <w:w w:val="105"/>
                <w:sz w:val="23"/>
              </w:rPr>
              <w:t>Special</w:t>
            </w:r>
            <w:r>
              <w:rPr>
                <w:b/>
                <w:color w:val="0C0A0F"/>
                <w:spacing w:val="-13"/>
                <w:w w:val="105"/>
                <w:sz w:val="23"/>
              </w:rPr>
              <w:t xml:space="preserve"> </w:t>
            </w:r>
            <w:r>
              <w:rPr>
                <w:b/>
                <w:color w:val="211D28"/>
                <w:w w:val="105"/>
                <w:sz w:val="23"/>
              </w:rPr>
              <w:t>C</w:t>
            </w:r>
            <w:r>
              <w:rPr>
                <w:b/>
                <w:color w:val="0C0A0F"/>
                <w:w w:val="105"/>
                <w:sz w:val="23"/>
              </w:rPr>
              <w:t>are</w:t>
            </w:r>
            <w:r>
              <w:rPr>
                <w:b/>
                <w:color w:val="0C0A0F"/>
                <w:spacing w:val="-15"/>
                <w:w w:val="105"/>
                <w:sz w:val="23"/>
              </w:rPr>
              <w:t xml:space="preserve"> </w:t>
            </w:r>
            <w:r>
              <w:rPr>
                <w:b/>
                <w:color w:val="0C0A0F"/>
                <w:spacing w:val="-2"/>
                <w:w w:val="105"/>
                <w:sz w:val="23"/>
              </w:rPr>
              <w:t>Re</w:t>
            </w:r>
            <w:r>
              <w:rPr>
                <w:b/>
                <w:color w:val="211D28"/>
                <w:spacing w:val="-2"/>
                <w:w w:val="105"/>
                <w:sz w:val="23"/>
              </w:rPr>
              <w:t>s</w:t>
            </w:r>
            <w:r>
              <w:rPr>
                <w:b/>
                <w:color w:val="0C0A0F"/>
                <w:spacing w:val="-2"/>
                <w:w w:val="105"/>
                <w:sz w:val="23"/>
              </w:rPr>
              <w:t>idence</w:t>
            </w:r>
            <w:r>
              <w:rPr>
                <w:b/>
                <w:color w:val="211D28"/>
                <w:spacing w:val="-2"/>
                <w:w w:val="105"/>
                <w:sz w:val="23"/>
              </w:rPr>
              <w:t>s</w:t>
            </w:r>
            <w:r>
              <w:rPr>
                <w:b/>
                <w:color w:val="0C0A0F"/>
                <w:spacing w:val="-2"/>
                <w:w w:val="105"/>
                <w:sz w:val="23"/>
              </w:rPr>
              <w:t>:</w:t>
            </w:r>
          </w:p>
        </w:tc>
        <w:tc>
          <w:tcPr>
            <w:tcW w:w="5418" w:type="dxa"/>
          </w:tcPr>
          <w:p w14:paraId="7310CB00" w14:textId="77777777" w:rsidR="00840DDB" w:rsidRDefault="008F0433">
            <w:pPr>
              <w:pStyle w:val="TableParagraph"/>
              <w:spacing w:before="6" w:line="234" w:lineRule="exact"/>
              <w:ind w:left="122"/>
              <w:rPr>
                <w:sz w:val="24"/>
              </w:rPr>
            </w:pPr>
            <w:r>
              <w:rPr>
                <w:color w:val="211D28"/>
                <w:spacing w:val="-10"/>
                <w:w w:val="105"/>
                <w:sz w:val="24"/>
              </w:rPr>
              <w:t>1</w:t>
            </w:r>
          </w:p>
        </w:tc>
      </w:tr>
      <w:tr w:rsidR="00840DDB" w14:paraId="7310CB04" w14:textId="77777777" w:rsidTr="00093E16">
        <w:trPr>
          <w:trHeight w:val="260"/>
        </w:trPr>
        <w:tc>
          <w:tcPr>
            <w:tcW w:w="3873" w:type="dxa"/>
            <w:shd w:val="clear" w:color="auto" w:fill="F2F2F2" w:themeFill="background1" w:themeFillShade="F2"/>
          </w:tcPr>
          <w:p w14:paraId="7310CB02" w14:textId="77777777" w:rsidR="00840DDB" w:rsidRDefault="008F0433">
            <w:pPr>
              <w:pStyle w:val="TableParagraph"/>
              <w:spacing w:before="16" w:line="225" w:lineRule="exact"/>
              <w:ind w:left="118"/>
              <w:rPr>
                <w:b/>
                <w:sz w:val="23"/>
              </w:rPr>
            </w:pPr>
            <w:r>
              <w:rPr>
                <w:b/>
                <w:color w:val="211D28"/>
                <w:w w:val="105"/>
                <w:sz w:val="23"/>
              </w:rPr>
              <w:t>S</w:t>
            </w:r>
            <w:r>
              <w:rPr>
                <w:b/>
                <w:color w:val="0C0A0F"/>
                <w:w w:val="105"/>
                <w:sz w:val="23"/>
              </w:rPr>
              <w:t>pecial</w:t>
            </w:r>
            <w:r>
              <w:rPr>
                <w:b/>
                <w:color w:val="0C0A0F"/>
                <w:spacing w:val="-13"/>
                <w:w w:val="105"/>
                <w:sz w:val="23"/>
              </w:rPr>
              <w:t xml:space="preserve"> </w:t>
            </w:r>
            <w:r>
              <w:rPr>
                <w:b/>
                <w:color w:val="211D28"/>
                <w:w w:val="105"/>
                <w:sz w:val="23"/>
              </w:rPr>
              <w:t>C</w:t>
            </w:r>
            <w:r>
              <w:rPr>
                <w:b/>
                <w:color w:val="0C0A0F"/>
                <w:w w:val="105"/>
                <w:sz w:val="23"/>
              </w:rPr>
              <w:t>are</w:t>
            </w:r>
            <w:r>
              <w:rPr>
                <w:b/>
                <w:color w:val="0C0A0F"/>
                <w:spacing w:val="-15"/>
                <w:w w:val="105"/>
                <w:sz w:val="23"/>
              </w:rPr>
              <w:t xml:space="preserve"> </w:t>
            </w:r>
            <w:r>
              <w:rPr>
                <w:b/>
                <w:color w:val="33313A"/>
                <w:spacing w:val="-2"/>
                <w:w w:val="105"/>
                <w:sz w:val="23"/>
              </w:rPr>
              <w:t>U</w:t>
            </w:r>
            <w:r>
              <w:rPr>
                <w:b/>
                <w:color w:val="0C0A0F"/>
                <w:spacing w:val="-2"/>
                <w:w w:val="105"/>
                <w:sz w:val="23"/>
              </w:rPr>
              <w:t>nit</w:t>
            </w:r>
            <w:r>
              <w:rPr>
                <w:b/>
                <w:color w:val="211D28"/>
                <w:spacing w:val="-2"/>
                <w:w w:val="105"/>
                <w:sz w:val="23"/>
              </w:rPr>
              <w:t>s</w:t>
            </w:r>
            <w:r>
              <w:rPr>
                <w:b/>
                <w:color w:val="0C0A0F"/>
                <w:spacing w:val="-2"/>
                <w:w w:val="105"/>
                <w:sz w:val="23"/>
              </w:rPr>
              <w:t>:</w:t>
            </w:r>
          </w:p>
        </w:tc>
        <w:tc>
          <w:tcPr>
            <w:tcW w:w="5418" w:type="dxa"/>
          </w:tcPr>
          <w:p w14:paraId="7310CB03" w14:textId="77777777" w:rsidR="00840DDB" w:rsidRDefault="008F0433">
            <w:pPr>
              <w:pStyle w:val="TableParagraph"/>
              <w:spacing w:before="16" w:line="224" w:lineRule="exact"/>
              <w:ind w:left="122"/>
              <w:rPr>
                <w:sz w:val="24"/>
              </w:rPr>
            </w:pPr>
            <w:r>
              <w:rPr>
                <w:color w:val="211D28"/>
                <w:spacing w:val="-5"/>
                <w:w w:val="105"/>
                <w:sz w:val="24"/>
              </w:rPr>
              <w:t>18</w:t>
            </w:r>
          </w:p>
        </w:tc>
      </w:tr>
      <w:tr w:rsidR="00840DDB" w14:paraId="7310CB07" w14:textId="77777777" w:rsidTr="00093E16">
        <w:trPr>
          <w:trHeight w:val="260"/>
        </w:trPr>
        <w:tc>
          <w:tcPr>
            <w:tcW w:w="3873" w:type="dxa"/>
            <w:shd w:val="clear" w:color="auto" w:fill="F2F2F2" w:themeFill="background1" w:themeFillShade="F2"/>
          </w:tcPr>
          <w:p w14:paraId="7310CB05" w14:textId="77777777" w:rsidR="00840DDB" w:rsidRDefault="008F0433">
            <w:pPr>
              <w:pStyle w:val="TableParagraph"/>
              <w:spacing w:before="16" w:line="225" w:lineRule="exact"/>
              <w:ind w:left="118"/>
              <w:rPr>
                <w:b/>
                <w:sz w:val="23"/>
              </w:rPr>
            </w:pPr>
            <w:r>
              <w:rPr>
                <w:b/>
                <w:color w:val="0C0A0F"/>
                <w:spacing w:val="-2"/>
                <w:w w:val="105"/>
                <w:sz w:val="23"/>
              </w:rPr>
              <w:t>Action</w:t>
            </w:r>
            <w:r>
              <w:rPr>
                <w:b/>
                <w:color w:val="0C0A0F"/>
                <w:spacing w:val="-5"/>
                <w:w w:val="105"/>
                <w:sz w:val="23"/>
              </w:rPr>
              <w:t xml:space="preserve"> </w:t>
            </w:r>
            <w:r>
              <w:rPr>
                <w:b/>
                <w:color w:val="0C0A0F"/>
                <w:spacing w:val="-2"/>
                <w:w w:val="105"/>
                <w:sz w:val="23"/>
              </w:rPr>
              <w:t>Taken:</w:t>
            </w:r>
          </w:p>
        </w:tc>
        <w:tc>
          <w:tcPr>
            <w:tcW w:w="5418" w:type="dxa"/>
          </w:tcPr>
          <w:p w14:paraId="7310CB06" w14:textId="2D296827" w:rsidR="00840DDB" w:rsidRDefault="008F0433">
            <w:pPr>
              <w:pStyle w:val="TableParagraph"/>
              <w:spacing w:before="6" w:line="234" w:lineRule="exact"/>
              <w:ind w:left="126"/>
              <w:rPr>
                <w:sz w:val="24"/>
              </w:rPr>
            </w:pPr>
            <w:r>
              <w:rPr>
                <w:color w:val="0C0A0F"/>
                <w:sz w:val="24"/>
              </w:rPr>
              <w:t>Pl</w:t>
            </w:r>
            <w:r>
              <w:rPr>
                <w:color w:val="211D28"/>
                <w:sz w:val="24"/>
              </w:rPr>
              <w:t>a</w:t>
            </w:r>
            <w:r>
              <w:rPr>
                <w:color w:val="0C0A0F"/>
                <w:sz w:val="24"/>
              </w:rPr>
              <w:t>n</w:t>
            </w:r>
            <w:r>
              <w:rPr>
                <w:color w:val="0C0A0F"/>
                <w:spacing w:val="19"/>
                <w:sz w:val="24"/>
              </w:rPr>
              <w:t xml:space="preserve"> </w:t>
            </w:r>
            <w:r>
              <w:rPr>
                <w:color w:val="33313A"/>
                <w:sz w:val="24"/>
              </w:rPr>
              <w:t>of</w:t>
            </w:r>
            <w:r>
              <w:rPr>
                <w:color w:val="33313A"/>
                <w:spacing w:val="-10"/>
                <w:sz w:val="24"/>
              </w:rPr>
              <w:t xml:space="preserve"> </w:t>
            </w:r>
            <w:r>
              <w:rPr>
                <w:color w:val="33313A"/>
                <w:sz w:val="24"/>
              </w:rPr>
              <w:t>Co</w:t>
            </w:r>
            <w:r w:rsidR="00392BC8">
              <w:rPr>
                <w:color w:val="0C0A0F"/>
                <w:sz w:val="24"/>
              </w:rPr>
              <w:t>rr</w:t>
            </w:r>
            <w:r>
              <w:rPr>
                <w:color w:val="211D28"/>
                <w:sz w:val="24"/>
              </w:rPr>
              <w:t>ect</w:t>
            </w:r>
            <w:r>
              <w:rPr>
                <w:color w:val="0C0A0F"/>
                <w:sz w:val="24"/>
              </w:rPr>
              <w:t>i</w:t>
            </w:r>
            <w:r>
              <w:rPr>
                <w:color w:val="33313A"/>
                <w:sz w:val="24"/>
              </w:rPr>
              <w:t>o</w:t>
            </w:r>
            <w:r>
              <w:rPr>
                <w:color w:val="0C0A0F"/>
                <w:sz w:val="24"/>
              </w:rPr>
              <w:t>n</w:t>
            </w:r>
            <w:r>
              <w:rPr>
                <w:color w:val="0C0A0F"/>
                <w:spacing w:val="11"/>
                <w:sz w:val="24"/>
              </w:rPr>
              <w:t xml:space="preserve"> </w:t>
            </w:r>
            <w:r>
              <w:rPr>
                <w:color w:val="0C0A0F"/>
                <w:spacing w:val="-2"/>
                <w:sz w:val="24"/>
              </w:rPr>
              <w:t>R</w:t>
            </w:r>
            <w:r>
              <w:rPr>
                <w:color w:val="211D28"/>
                <w:spacing w:val="-2"/>
                <w:sz w:val="24"/>
              </w:rPr>
              <w:t>eq</w:t>
            </w:r>
            <w:r>
              <w:rPr>
                <w:color w:val="0C0A0F"/>
                <w:spacing w:val="-2"/>
                <w:sz w:val="24"/>
              </w:rPr>
              <w:t>u</w:t>
            </w:r>
            <w:r>
              <w:rPr>
                <w:color w:val="211D28"/>
                <w:spacing w:val="-2"/>
                <w:sz w:val="24"/>
              </w:rPr>
              <w:t>ired</w:t>
            </w:r>
          </w:p>
        </w:tc>
      </w:tr>
      <w:tr w:rsidR="00840DDB" w14:paraId="7310CB0A" w14:textId="77777777" w:rsidTr="00093E16">
        <w:trPr>
          <w:trHeight w:val="290"/>
        </w:trPr>
        <w:tc>
          <w:tcPr>
            <w:tcW w:w="3873" w:type="dxa"/>
            <w:shd w:val="clear" w:color="auto" w:fill="F2F2F2" w:themeFill="background1" w:themeFillShade="F2"/>
          </w:tcPr>
          <w:p w14:paraId="7310CB08" w14:textId="77777777" w:rsidR="00840DDB" w:rsidRDefault="008F0433">
            <w:pPr>
              <w:pStyle w:val="TableParagraph"/>
              <w:spacing w:before="26" w:line="245" w:lineRule="exact"/>
              <w:ind w:left="114"/>
              <w:rPr>
                <w:b/>
                <w:sz w:val="23"/>
              </w:rPr>
            </w:pPr>
            <w:r>
              <w:rPr>
                <w:b/>
                <w:color w:val="0C0A0F"/>
                <w:w w:val="105"/>
                <w:sz w:val="23"/>
              </w:rPr>
              <w:t>Pre</w:t>
            </w:r>
            <w:r>
              <w:rPr>
                <w:b/>
                <w:color w:val="211D28"/>
                <w:w w:val="105"/>
                <w:sz w:val="23"/>
              </w:rPr>
              <w:t>v</w:t>
            </w:r>
            <w:r>
              <w:rPr>
                <w:b/>
                <w:color w:val="0C0A0F"/>
                <w:w w:val="105"/>
                <w:sz w:val="23"/>
              </w:rPr>
              <w:t>ious</w:t>
            </w:r>
            <w:r>
              <w:rPr>
                <w:b/>
                <w:color w:val="0C0A0F"/>
                <w:spacing w:val="-9"/>
                <w:w w:val="105"/>
                <w:sz w:val="23"/>
              </w:rPr>
              <w:t xml:space="preserve"> </w:t>
            </w:r>
            <w:r>
              <w:rPr>
                <w:b/>
                <w:color w:val="0C0A0F"/>
                <w:spacing w:val="-2"/>
                <w:w w:val="105"/>
                <w:sz w:val="23"/>
              </w:rPr>
              <w:t>Action:</w:t>
            </w:r>
          </w:p>
        </w:tc>
        <w:tc>
          <w:tcPr>
            <w:tcW w:w="5418" w:type="dxa"/>
          </w:tcPr>
          <w:p w14:paraId="7310CB09" w14:textId="77777777" w:rsidR="00840DDB" w:rsidRDefault="008F0433">
            <w:pPr>
              <w:pStyle w:val="TableParagraph"/>
              <w:spacing w:before="26" w:line="244" w:lineRule="exact"/>
              <w:ind w:left="123"/>
              <w:rPr>
                <w:sz w:val="24"/>
              </w:rPr>
            </w:pPr>
            <w:r>
              <w:rPr>
                <w:color w:val="211D28"/>
                <w:spacing w:val="-5"/>
                <w:sz w:val="24"/>
              </w:rPr>
              <w:t>No</w:t>
            </w:r>
          </w:p>
        </w:tc>
      </w:tr>
      <w:tr w:rsidR="00840DDB" w14:paraId="7310CB0D" w14:textId="77777777" w:rsidTr="00093E16">
        <w:trPr>
          <w:trHeight w:val="250"/>
        </w:trPr>
        <w:tc>
          <w:tcPr>
            <w:tcW w:w="3873" w:type="dxa"/>
            <w:shd w:val="clear" w:color="auto" w:fill="F2F2F2" w:themeFill="background1" w:themeFillShade="F2"/>
          </w:tcPr>
          <w:p w14:paraId="7310CB0B" w14:textId="77777777" w:rsidR="00840DDB" w:rsidRDefault="008F0433">
            <w:pPr>
              <w:pStyle w:val="TableParagraph"/>
              <w:spacing w:before="16" w:line="215" w:lineRule="exact"/>
              <w:ind w:left="121"/>
              <w:rPr>
                <w:b/>
                <w:sz w:val="23"/>
              </w:rPr>
            </w:pPr>
            <w:r>
              <w:rPr>
                <w:b/>
                <w:color w:val="0C0A0F"/>
                <w:spacing w:val="-2"/>
                <w:w w:val="105"/>
                <w:sz w:val="23"/>
              </w:rPr>
              <w:t>Owner</w:t>
            </w:r>
            <w:r>
              <w:rPr>
                <w:b/>
                <w:color w:val="33313A"/>
                <w:spacing w:val="-2"/>
                <w:w w:val="105"/>
                <w:sz w:val="23"/>
              </w:rPr>
              <w:t>:</w:t>
            </w:r>
          </w:p>
        </w:tc>
        <w:tc>
          <w:tcPr>
            <w:tcW w:w="5418" w:type="dxa"/>
          </w:tcPr>
          <w:p w14:paraId="7310CB0C" w14:textId="77777777" w:rsidR="00840DDB" w:rsidRDefault="008F0433">
            <w:pPr>
              <w:pStyle w:val="TableParagraph"/>
              <w:spacing w:line="231" w:lineRule="exact"/>
              <w:ind w:left="126"/>
              <w:rPr>
                <w:sz w:val="24"/>
              </w:rPr>
            </w:pPr>
            <w:r>
              <w:rPr>
                <w:color w:val="211D28"/>
                <w:sz w:val="24"/>
              </w:rPr>
              <w:t>KRE</w:t>
            </w:r>
            <w:r>
              <w:rPr>
                <w:color w:val="0C0A0F"/>
                <w:sz w:val="24"/>
              </w:rPr>
              <w:t>-</w:t>
            </w:r>
            <w:r>
              <w:rPr>
                <w:color w:val="211D28"/>
                <w:sz w:val="24"/>
              </w:rPr>
              <w:t>BSL</w:t>
            </w:r>
            <w:r>
              <w:rPr>
                <w:color w:val="211D28"/>
                <w:spacing w:val="-11"/>
                <w:sz w:val="24"/>
              </w:rPr>
              <w:t xml:space="preserve"> </w:t>
            </w:r>
            <w:proofErr w:type="spellStart"/>
            <w:r>
              <w:rPr>
                <w:color w:val="0C0A0F"/>
                <w:sz w:val="24"/>
              </w:rPr>
              <w:t>Hu</w:t>
            </w:r>
            <w:r>
              <w:rPr>
                <w:color w:val="33313A"/>
                <w:sz w:val="24"/>
              </w:rPr>
              <w:t>skv</w:t>
            </w:r>
            <w:proofErr w:type="spellEnd"/>
            <w:r>
              <w:rPr>
                <w:color w:val="33313A"/>
                <w:spacing w:val="-1"/>
                <w:sz w:val="24"/>
              </w:rPr>
              <w:t xml:space="preserve"> </w:t>
            </w:r>
            <w:r>
              <w:rPr>
                <w:color w:val="33313A"/>
                <w:sz w:val="24"/>
              </w:rPr>
              <w:t>W</w:t>
            </w:r>
            <w:r>
              <w:rPr>
                <w:color w:val="0C0A0F"/>
                <w:sz w:val="24"/>
              </w:rPr>
              <w:t>i</w:t>
            </w:r>
            <w:r>
              <w:rPr>
                <w:color w:val="211D28"/>
                <w:sz w:val="24"/>
              </w:rPr>
              <w:t>llow</w:t>
            </w:r>
            <w:r>
              <w:rPr>
                <w:color w:val="211D28"/>
                <w:spacing w:val="-3"/>
                <w:sz w:val="24"/>
              </w:rPr>
              <w:t xml:space="preserve"> </w:t>
            </w:r>
            <w:r>
              <w:rPr>
                <w:color w:val="33313A"/>
                <w:sz w:val="24"/>
              </w:rPr>
              <w:t>Cross</w:t>
            </w:r>
            <w:r>
              <w:rPr>
                <w:color w:val="0C0A0F"/>
                <w:sz w:val="24"/>
              </w:rPr>
              <w:t>in</w:t>
            </w:r>
            <w:r>
              <w:rPr>
                <w:color w:val="33313A"/>
                <w:sz w:val="24"/>
              </w:rPr>
              <w:t>gs</w:t>
            </w:r>
            <w:r>
              <w:rPr>
                <w:color w:val="33313A"/>
                <w:spacing w:val="-13"/>
                <w:sz w:val="24"/>
              </w:rPr>
              <w:t xml:space="preserve"> </w:t>
            </w:r>
            <w:r>
              <w:rPr>
                <w:color w:val="211D28"/>
                <w:sz w:val="24"/>
              </w:rPr>
              <w:t>Operat</w:t>
            </w:r>
            <w:r>
              <w:rPr>
                <w:color w:val="0C0A0F"/>
                <w:sz w:val="24"/>
              </w:rPr>
              <w:t>i</w:t>
            </w:r>
            <w:r>
              <w:rPr>
                <w:color w:val="33313A"/>
                <w:sz w:val="24"/>
              </w:rPr>
              <w:t>o</w:t>
            </w:r>
            <w:r>
              <w:rPr>
                <w:color w:val="0C0A0F"/>
                <w:sz w:val="24"/>
              </w:rPr>
              <w:t>n</w:t>
            </w:r>
            <w:r>
              <w:rPr>
                <w:color w:val="33313A"/>
                <w:sz w:val="24"/>
              </w:rPr>
              <w:t>s</w:t>
            </w:r>
            <w:r>
              <w:rPr>
                <w:color w:val="33313A"/>
                <w:spacing w:val="-9"/>
                <w:sz w:val="24"/>
              </w:rPr>
              <w:t xml:space="preserve"> </w:t>
            </w:r>
            <w:r>
              <w:rPr>
                <w:color w:val="211D28"/>
                <w:spacing w:val="-5"/>
                <w:sz w:val="24"/>
              </w:rPr>
              <w:t>LLC</w:t>
            </w:r>
          </w:p>
        </w:tc>
      </w:tr>
    </w:tbl>
    <w:p w14:paraId="7310CB0E" w14:textId="77777777" w:rsidR="00840DDB" w:rsidRDefault="00840DDB">
      <w:pPr>
        <w:pStyle w:val="TableParagraph"/>
        <w:spacing w:line="231" w:lineRule="exact"/>
        <w:rPr>
          <w:sz w:val="24"/>
        </w:rPr>
        <w:sectPr w:rsidR="00840DDB" w:rsidSect="00EA69D9">
          <w:headerReference w:type="default" r:id="rId7"/>
          <w:headerReference w:type="first" r:id="rId8"/>
          <w:type w:val="continuous"/>
          <w:pgSz w:w="12240" w:h="15840"/>
          <w:pgMar w:top="1060" w:right="360" w:bottom="280" w:left="720" w:header="720" w:footer="720" w:gutter="0"/>
          <w:cols w:space="720"/>
          <w:titlePg/>
          <w:docGrid w:linePitch="299"/>
        </w:sectPr>
      </w:pPr>
    </w:p>
    <w:p w14:paraId="7310CB0F" w14:textId="77777777" w:rsidR="00840DDB" w:rsidRDefault="008F0433">
      <w:pPr>
        <w:pStyle w:val="BodyText"/>
        <w:spacing w:before="79"/>
        <w:ind w:left="720" w:right="6598"/>
      </w:pPr>
      <w:r>
        <w:lastRenderedPageBreak/>
        <w:t>The</w:t>
      </w:r>
      <w:r>
        <w:rPr>
          <w:spacing w:val="-11"/>
        </w:rPr>
        <w:t xml:space="preserve"> </w:t>
      </w:r>
      <w:r>
        <w:t>Village</w:t>
      </w:r>
      <w:r>
        <w:rPr>
          <w:spacing w:val="-11"/>
        </w:rPr>
        <w:t xml:space="preserve"> </w:t>
      </w:r>
      <w:r>
        <w:t>at</w:t>
      </w:r>
      <w:r>
        <w:rPr>
          <w:spacing w:val="-11"/>
        </w:rPr>
        <w:t xml:space="preserve"> </w:t>
      </w:r>
      <w:r>
        <w:t>Willow</w:t>
      </w:r>
      <w:r>
        <w:rPr>
          <w:spacing w:val="-11"/>
        </w:rPr>
        <w:t xml:space="preserve"> </w:t>
      </w:r>
      <w:r>
        <w:t>Crossings January 13, 2025</w:t>
      </w:r>
    </w:p>
    <w:p w14:paraId="7310CB10" w14:textId="77777777" w:rsidR="00840DDB" w:rsidRDefault="00840DDB">
      <w:pPr>
        <w:pStyle w:val="BodyText"/>
      </w:pPr>
    </w:p>
    <w:p w14:paraId="7310CB11" w14:textId="77777777" w:rsidR="00840DDB" w:rsidRDefault="008F0433">
      <w:pPr>
        <w:pStyle w:val="Heading2"/>
        <w:numPr>
          <w:ilvl w:val="0"/>
          <w:numId w:val="5"/>
        </w:numPr>
        <w:tabs>
          <w:tab w:val="left" w:pos="991"/>
        </w:tabs>
        <w:ind w:hanging="271"/>
        <w:jc w:val="left"/>
      </w:pPr>
      <w:r>
        <w:rPr>
          <w:u w:val="single"/>
        </w:rPr>
        <w:t>Summary</w:t>
      </w:r>
      <w:r>
        <w:rPr>
          <w:spacing w:val="-7"/>
          <w:u w:val="single"/>
        </w:rPr>
        <w:t xml:space="preserve"> </w:t>
      </w:r>
      <w:r>
        <w:rPr>
          <w:u w:val="single"/>
        </w:rPr>
        <w:t>of</w:t>
      </w:r>
      <w:r>
        <w:rPr>
          <w:spacing w:val="-9"/>
          <w:u w:val="single"/>
        </w:rPr>
        <w:t xml:space="preserve"> </w:t>
      </w:r>
      <w:r>
        <w:rPr>
          <w:spacing w:val="-2"/>
          <w:u w:val="single"/>
        </w:rPr>
        <w:t>Actions</w:t>
      </w:r>
      <w:r>
        <w:rPr>
          <w:spacing w:val="-2"/>
        </w:rPr>
        <w:t>.</w:t>
      </w:r>
    </w:p>
    <w:p w14:paraId="7310CB12" w14:textId="77777777" w:rsidR="00840DDB" w:rsidRDefault="008F0433">
      <w:pPr>
        <w:pStyle w:val="BodyText"/>
        <w:ind w:left="720" w:right="1043"/>
      </w:pPr>
      <w:r>
        <w:t>The Executive Office of Aging &amp; Independence conducted an on-site compliance review on January 3, 2025. The Village</w:t>
      </w:r>
      <w:r>
        <w:rPr>
          <w:spacing w:val="-2"/>
        </w:rPr>
        <w:t xml:space="preserve"> </w:t>
      </w:r>
      <w:r>
        <w:t>at Willow Crossings (Residence)</w:t>
      </w:r>
      <w:r>
        <w:rPr>
          <w:spacing w:val="-2"/>
        </w:rPr>
        <w:t xml:space="preserve"> </w:t>
      </w:r>
      <w:r>
        <w:t>will continue to be certified until the</w:t>
      </w:r>
      <w:r>
        <w:rPr>
          <w:spacing w:val="-4"/>
        </w:rPr>
        <w:t xml:space="preserve"> </w:t>
      </w:r>
      <w:r>
        <w:t>Executive</w:t>
      </w:r>
      <w:r>
        <w:rPr>
          <w:spacing w:val="-4"/>
        </w:rPr>
        <w:t xml:space="preserve"> </w:t>
      </w:r>
      <w:r>
        <w:t>Office</w:t>
      </w:r>
      <w:r>
        <w:rPr>
          <w:spacing w:val="-7"/>
        </w:rPr>
        <w:t xml:space="preserve"> </w:t>
      </w:r>
      <w:r>
        <w:t>of</w:t>
      </w:r>
      <w:r>
        <w:rPr>
          <w:spacing w:val="-1"/>
        </w:rPr>
        <w:t xml:space="preserve"> </w:t>
      </w:r>
      <w:r>
        <w:t>Aging</w:t>
      </w:r>
      <w:r>
        <w:rPr>
          <w:spacing w:val="-4"/>
        </w:rPr>
        <w:t xml:space="preserve"> </w:t>
      </w:r>
      <w:r>
        <w:t>&amp;</w:t>
      </w:r>
      <w:r>
        <w:rPr>
          <w:spacing w:val="-4"/>
        </w:rPr>
        <w:t xml:space="preserve"> </w:t>
      </w:r>
      <w:r>
        <w:t>Independence</w:t>
      </w:r>
      <w:r>
        <w:rPr>
          <w:spacing w:val="-6"/>
        </w:rPr>
        <w:t xml:space="preserve"> </w:t>
      </w:r>
      <w:r>
        <w:t>issues</w:t>
      </w:r>
      <w:r>
        <w:rPr>
          <w:spacing w:val="-6"/>
        </w:rPr>
        <w:t xml:space="preserve"> </w:t>
      </w:r>
      <w:r>
        <w:t>a</w:t>
      </w:r>
      <w:r>
        <w:rPr>
          <w:spacing w:val="-4"/>
        </w:rPr>
        <w:t xml:space="preserve"> </w:t>
      </w:r>
      <w:r>
        <w:t>notice</w:t>
      </w:r>
      <w:r>
        <w:rPr>
          <w:spacing w:val="-4"/>
        </w:rPr>
        <w:t xml:space="preserve"> </w:t>
      </w:r>
      <w:r>
        <w:t>regarding</w:t>
      </w:r>
      <w:r>
        <w:rPr>
          <w:spacing w:val="-4"/>
        </w:rPr>
        <w:t xml:space="preserve"> </w:t>
      </w:r>
      <w:r>
        <w:t>final</w:t>
      </w:r>
      <w:r>
        <w:rPr>
          <w:spacing w:val="-4"/>
        </w:rPr>
        <w:t xml:space="preserve"> </w:t>
      </w:r>
      <w:r>
        <w:t>approval</w:t>
      </w:r>
      <w:r>
        <w:rPr>
          <w:spacing w:val="-4"/>
        </w:rPr>
        <w:t xml:space="preserve"> </w:t>
      </w:r>
      <w:r>
        <w:t>or</w:t>
      </w:r>
      <w:r>
        <w:rPr>
          <w:spacing w:val="-4"/>
        </w:rPr>
        <w:t xml:space="preserve"> </w:t>
      </w:r>
      <w:r>
        <w:t>denial of the application for recertification.</w:t>
      </w:r>
      <w:r>
        <w:rPr>
          <w:spacing w:val="40"/>
        </w:rPr>
        <w:t xml:space="preserve"> </w:t>
      </w:r>
      <w:r>
        <w:t>Final approval will be granted when the issues discussed below have been clarified or corrected in writing.</w:t>
      </w:r>
    </w:p>
    <w:p w14:paraId="7310CB13" w14:textId="77777777" w:rsidR="00840DDB" w:rsidRDefault="00840DDB">
      <w:pPr>
        <w:pStyle w:val="BodyText"/>
      </w:pPr>
    </w:p>
    <w:p w14:paraId="7310CB14" w14:textId="77777777" w:rsidR="00840DDB" w:rsidRDefault="008F0433">
      <w:pPr>
        <w:pStyle w:val="Heading2"/>
        <w:numPr>
          <w:ilvl w:val="0"/>
          <w:numId w:val="5"/>
        </w:numPr>
        <w:tabs>
          <w:tab w:val="left" w:pos="1079"/>
        </w:tabs>
        <w:ind w:left="1079" w:hanging="359"/>
        <w:jc w:val="left"/>
      </w:pPr>
      <w:r>
        <w:rPr>
          <w:spacing w:val="-2"/>
          <w:u w:val="single"/>
        </w:rPr>
        <w:t>Findings</w:t>
      </w:r>
      <w:r>
        <w:rPr>
          <w:spacing w:val="-2"/>
        </w:rPr>
        <w:t>.</w:t>
      </w:r>
    </w:p>
    <w:p w14:paraId="7310CB15" w14:textId="77777777" w:rsidR="00840DDB" w:rsidRDefault="008F0433">
      <w:pPr>
        <w:pStyle w:val="BodyText"/>
        <w:ind w:left="720" w:right="1043"/>
      </w:pPr>
      <w:r>
        <w:t>In</w:t>
      </w:r>
      <w:r>
        <w:rPr>
          <w:spacing w:val="-2"/>
        </w:rPr>
        <w:t xml:space="preserve"> </w:t>
      </w:r>
      <w:r>
        <w:t>accordance</w:t>
      </w:r>
      <w:r>
        <w:rPr>
          <w:spacing w:val="-6"/>
        </w:rPr>
        <w:t xml:space="preserve"> </w:t>
      </w:r>
      <w:r>
        <w:t>with</w:t>
      </w:r>
      <w:r>
        <w:rPr>
          <w:spacing w:val="-2"/>
        </w:rPr>
        <w:t xml:space="preserve"> </w:t>
      </w:r>
      <w:r>
        <w:t>651</w:t>
      </w:r>
      <w:r>
        <w:rPr>
          <w:spacing w:val="-2"/>
        </w:rPr>
        <w:t xml:space="preserve"> </w:t>
      </w:r>
      <w:r>
        <w:t>CMR</w:t>
      </w:r>
      <w:r>
        <w:rPr>
          <w:spacing w:val="-5"/>
        </w:rPr>
        <w:t xml:space="preserve"> </w:t>
      </w:r>
      <w:r>
        <w:t>12.09(4)(b),</w:t>
      </w:r>
      <w:r>
        <w:rPr>
          <w:spacing w:val="-6"/>
        </w:rPr>
        <w:t xml:space="preserve"> </w:t>
      </w:r>
      <w:r>
        <w:t>this</w:t>
      </w:r>
      <w:r>
        <w:rPr>
          <w:spacing w:val="-5"/>
        </w:rPr>
        <w:t xml:space="preserve"> </w:t>
      </w:r>
      <w:r>
        <w:t>compliance</w:t>
      </w:r>
      <w:r>
        <w:rPr>
          <w:spacing w:val="-7"/>
        </w:rPr>
        <w:t xml:space="preserve"> </w:t>
      </w:r>
      <w:r>
        <w:t>report</w:t>
      </w:r>
      <w:r>
        <w:rPr>
          <w:spacing w:val="-5"/>
        </w:rPr>
        <w:t xml:space="preserve"> </w:t>
      </w:r>
      <w:r>
        <w:t>cites</w:t>
      </w:r>
      <w:r>
        <w:rPr>
          <w:spacing w:val="-5"/>
        </w:rPr>
        <w:t xml:space="preserve"> </w:t>
      </w:r>
      <w:r>
        <w:t>the</w:t>
      </w:r>
      <w:r>
        <w:rPr>
          <w:spacing w:val="-2"/>
        </w:rPr>
        <w:t xml:space="preserve"> </w:t>
      </w:r>
      <w:r>
        <w:t>specific</w:t>
      </w:r>
      <w:r>
        <w:rPr>
          <w:spacing w:val="-5"/>
        </w:rPr>
        <w:t xml:space="preserve"> </w:t>
      </w:r>
      <w:r>
        <w:t>portion</w:t>
      </w:r>
      <w:r>
        <w:rPr>
          <w:spacing w:val="-5"/>
        </w:rPr>
        <w:t xml:space="preserve"> </w:t>
      </w:r>
      <w:r>
        <w:t>of</w:t>
      </w:r>
      <w:r>
        <w:rPr>
          <w:spacing w:val="-6"/>
        </w:rPr>
        <w:t xml:space="preserve"> </w:t>
      </w:r>
      <w:r>
        <w:t>the law(s) or regulation(s) that have been violated and sets forth the corrective action required to be taken by the Residence.</w:t>
      </w:r>
    </w:p>
    <w:p w14:paraId="7310CB16" w14:textId="77777777" w:rsidR="00840DDB" w:rsidRDefault="00840DDB">
      <w:pPr>
        <w:pStyle w:val="BodyText"/>
      </w:pPr>
    </w:p>
    <w:p w14:paraId="7310CB17" w14:textId="77777777" w:rsidR="00840DDB" w:rsidRDefault="00840DDB">
      <w:pPr>
        <w:pStyle w:val="BodyText"/>
      </w:pPr>
    </w:p>
    <w:p w14:paraId="7310CB18" w14:textId="77777777" w:rsidR="00840DDB" w:rsidRDefault="008F0433">
      <w:pPr>
        <w:pStyle w:val="Heading2"/>
        <w:ind w:left="720"/>
      </w:pPr>
      <w:r>
        <w:t>Continue</w:t>
      </w:r>
      <w:r>
        <w:rPr>
          <w:spacing w:val="-10"/>
        </w:rPr>
        <w:t xml:space="preserve"> </w:t>
      </w:r>
      <w:r>
        <w:t>to</w:t>
      </w:r>
      <w:r>
        <w:rPr>
          <w:spacing w:val="-7"/>
        </w:rPr>
        <w:t xml:space="preserve"> </w:t>
      </w:r>
      <w:r>
        <w:t>next</w:t>
      </w:r>
      <w:r>
        <w:rPr>
          <w:spacing w:val="-7"/>
        </w:rPr>
        <w:t xml:space="preserve"> </w:t>
      </w:r>
      <w:r>
        <w:rPr>
          <w:spacing w:val="-2"/>
        </w:rPr>
        <w:t>page.</w:t>
      </w:r>
    </w:p>
    <w:p w14:paraId="7310CB19" w14:textId="77777777" w:rsidR="00840DDB" w:rsidRDefault="00840DDB">
      <w:pPr>
        <w:pStyle w:val="BodyText"/>
        <w:rPr>
          <w:b/>
        </w:rPr>
      </w:pPr>
    </w:p>
    <w:p w14:paraId="7310CB1A" w14:textId="77777777" w:rsidR="00840DDB" w:rsidRDefault="00840DDB">
      <w:pPr>
        <w:pStyle w:val="BodyText"/>
        <w:rPr>
          <w:b/>
        </w:rPr>
      </w:pPr>
    </w:p>
    <w:p w14:paraId="7310CB1B" w14:textId="77777777" w:rsidR="00840DDB" w:rsidRDefault="00840DDB">
      <w:pPr>
        <w:pStyle w:val="BodyText"/>
        <w:rPr>
          <w:b/>
        </w:rPr>
      </w:pPr>
    </w:p>
    <w:p w14:paraId="7310CB1C" w14:textId="77777777" w:rsidR="00840DDB" w:rsidRDefault="00840DDB">
      <w:pPr>
        <w:pStyle w:val="BodyText"/>
        <w:rPr>
          <w:b/>
        </w:rPr>
      </w:pPr>
    </w:p>
    <w:p w14:paraId="7310CB1D" w14:textId="77777777" w:rsidR="00840DDB" w:rsidRDefault="00840DDB">
      <w:pPr>
        <w:pStyle w:val="BodyText"/>
        <w:rPr>
          <w:b/>
        </w:rPr>
      </w:pPr>
    </w:p>
    <w:p w14:paraId="7310CB1E" w14:textId="77777777" w:rsidR="00840DDB" w:rsidRDefault="00840DDB">
      <w:pPr>
        <w:pStyle w:val="BodyText"/>
        <w:rPr>
          <w:b/>
        </w:rPr>
      </w:pPr>
    </w:p>
    <w:p w14:paraId="7310CB1F" w14:textId="77777777" w:rsidR="00840DDB" w:rsidRDefault="00840DDB">
      <w:pPr>
        <w:pStyle w:val="BodyText"/>
        <w:rPr>
          <w:b/>
        </w:rPr>
      </w:pPr>
    </w:p>
    <w:p w14:paraId="7310CB20" w14:textId="77777777" w:rsidR="00840DDB" w:rsidRDefault="00840DDB">
      <w:pPr>
        <w:pStyle w:val="BodyText"/>
        <w:rPr>
          <w:b/>
        </w:rPr>
      </w:pPr>
    </w:p>
    <w:p w14:paraId="7310CB21" w14:textId="77777777" w:rsidR="00840DDB" w:rsidRDefault="00840DDB">
      <w:pPr>
        <w:pStyle w:val="BodyText"/>
        <w:rPr>
          <w:b/>
        </w:rPr>
      </w:pPr>
    </w:p>
    <w:p w14:paraId="7310CB22" w14:textId="77777777" w:rsidR="00840DDB" w:rsidRDefault="00840DDB">
      <w:pPr>
        <w:pStyle w:val="BodyText"/>
        <w:rPr>
          <w:b/>
        </w:rPr>
      </w:pPr>
    </w:p>
    <w:p w14:paraId="7310CB23" w14:textId="77777777" w:rsidR="00840DDB" w:rsidRDefault="00840DDB">
      <w:pPr>
        <w:pStyle w:val="BodyText"/>
        <w:rPr>
          <w:b/>
        </w:rPr>
      </w:pPr>
    </w:p>
    <w:p w14:paraId="7310CB24" w14:textId="77777777" w:rsidR="00840DDB" w:rsidRDefault="00840DDB">
      <w:pPr>
        <w:pStyle w:val="BodyText"/>
        <w:rPr>
          <w:b/>
        </w:rPr>
      </w:pPr>
    </w:p>
    <w:p w14:paraId="7310CB25" w14:textId="77777777" w:rsidR="00840DDB" w:rsidRDefault="00840DDB">
      <w:pPr>
        <w:pStyle w:val="BodyText"/>
        <w:rPr>
          <w:b/>
        </w:rPr>
      </w:pPr>
    </w:p>
    <w:p w14:paraId="7310CB26" w14:textId="77777777" w:rsidR="00840DDB" w:rsidRDefault="00840DDB">
      <w:pPr>
        <w:pStyle w:val="BodyText"/>
        <w:rPr>
          <w:b/>
        </w:rPr>
      </w:pPr>
    </w:p>
    <w:p w14:paraId="7310CB27" w14:textId="77777777" w:rsidR="00840DDB" w:rsidRDefault="00840DDB">
      <w:pPr>
        <w:pStyle w:val="BodyText"/>
        <w:rPr>
          <w:b/>
        </w:rPr>
      </w:pPr>
    </w:p>
    <w:p w14:paraId="7310CB28" w14:textId="77777777" w:rsidR="00840DDB" w:rsidRDefault="00840DDB">
      <w:pPr>
        <w:pStyle w:val="BodyText"/>
        <w:rPr>
          <w:b/>
        </w:rPr>
      </w:pPr>
    </w:p>
    <w:p w14:paraId="7310CB29" w14:textId="77777777" w:rsidR="00840DDB" w:rsidRDefault="00840DDB">
      <w:pPr>
        <w:pStyle w:val="BodyText"/>
        <w:rPr>
          <w:b/>
        </w:rPr>
      </w:pPr>
    </w:p>
    <w:p w14:paraId="7310CB2A" w14:textId="77777777" w:rsidR="00840DDB" w:rsidRDefault="00840DDB">
      <w:pPr>
        <w:pStyle w:val="BodyText"/>
        <w:rPr>
          <w:b/>
        </w:rPr>
      </w:pPr>
    </w:p>
    <w:p w14:paraId="7310CB2B" w14:textId="77777777" w:rsidR="00840DDB" w:rsidRDefault="00840DDB">
      <w:pPr>
        <w:pStyle w:val="BodyText"/>
        <w:rPr>
          <w:b/>
        </w:rPr>
      </w:pPr>
    </w:p>
    <w:p w14:paraId="7310CB2C" w14:textId="77777777" w:rsidR="00840DDB" w:rsidRDefault="00840DDB">
      <w:pPr>
        <w:pStyle w:val="BodyText"/>
        <w:rPr>
          <w:b/>
        </w:rPr>
      </w:pPr>
    </w:p>
    <w:p w14:paraId="7310CB2D" w14:textId="77777777" w:rsidR="00840DDB" w:rsidRDefault="00840DDB">
      <w:pPr>
        <w:pStyle w:val="BodyText"/>
        <w:rPr>
          <w:b/>
        </w:rPr>
      </w:pPr>
    </w:p>
    <w:p w14:paraId="7310CB2E" w14:textId="77777777" w:rsidR="00840DDB" w:rsidRDefault="00840DDB">
      <w:pPr>
        <w:pStyle w:val="BodyText"/>
        <w:rPr>
          <w:b/>
        </w:rPr>
      </w:pPr>
    </w:p>
    <w:p w14:paraId="7310CB2F" w14:textId="77777777" w:rsidR="00840DDB" w:rsidRDefault="00840DDB">
      <w:pPr>
        <w:pStyle w:val="BodyText"/>
        <w:rPr>
          <w:b/>
        </w:rPr>
      </w:pPr>
    </w:p>
    <w:p w14:paraId="7310CB30" w14:textId="77777777" w:rsidR="00840DDB" w:rsidRDefault="00840DDB">
      <w:pPr>
        <w:pStyle w:val="BodyText"/>
        <w:rPr>
          <w:b/>
        </w:rPr>
      </w:pPr>
    </w:p>
    <w:p w14:paraId="7310CB31" w14:textId="77777777" w:rsidR="00840DDB" w:rsidRDefault="00840DDB">
      <w:pPr>
        <w:pStyle w:val="BodyText"/>
        <w:rPr>
          <w:b/>
        </w:rPr>
      </w:pPr>
    </w:p>
    <w:p w14:paraId="7310CB32" w14:textId="77777777" w:rsidR="00840DDB" w:rsidRDefault="00840DDB">
      <w:pPr>
        <w:pStyle w:val="BodyText"/>
        <w:rPr>
          <w:b/>
        </w:rPr>
      </w:pPr>
    </w:p>
    <w:p w14:paraId="7310CB33" w14:textId="77777777" w:rsidR="00840DDB" w:rsidRDefault="00840DDB">
      <w:pPr>
        <w:pStyle w:val="BodyText"/>
        <w:rPr>
          <w:b/>
        </w:rPr>
      </w:pPr>
    </w:p>
    <w:p w14:paraId="7310CB34" w14:textId="77777777" w:rsidR="00840DDB" w:rsidRDefault="00840DDB">
      <w:pPr>
        <w:pStyle w:val="BodyText"/>
        <w:rPr>
          <w:b/>
        </w:rPr>
      </w:pPr>
    </w:p>
    <w:p w14:paraId="7310CB35" w14:textId="77777777" w:rsidR="00840DDB" w:rsidRDefault="00840DDB">
      <w:pPr>
        <w:pStyle w:val="BodyText"/>
        <w:rPr>
          <w:b/>
        </w:rPr>
      </w:pPr>
    </w:p>
    <w:p w14:paraId="7310CB36" w14:textId="77777777" w:rsidR="00840DDB" w:rsidRDefault="00840DDB">
      <w:pPr>
        <w:pStyle w:val="BodyText"/>
        <w:rPr>
          <w:b/>
        </w:rPr>
      </w:pPr>
    </w:p>
    <w:p w14:paraId="7310CB37" w14:textId="77777777" w:rsidR="00840DDB" w:rsidRDefault="00840DDB">
      <w:pPr>
        <w:pStyle w:val="BodyText"/>
        <w:rPr>
          <w:b/>
        </w:rPr>
      </w:pPr>
    </w:p>
    <w:p w14:paraId="7310CB38" w14:textId="77777777" w:rsidR="00840DDB" w:rsidRDefault="00840DDB">
      <w:pPr>
        <w:pStyle w:val="BodyText"/>
        <w:rPr>
          <w:b/>
        </w:rPr>
      </w:pPr>
    </w:p>
    <w:p w14:paraId="7310CB39" w14:textId="77777777" w:rsidR="00840DDB" w:rsidRDefault="00840DDB">
      <w:pPr>
        <w:pStyle w:val="BodyText"/>
        <w:spacing w:before="49"/>
        <w:rPr>
          <w:b/>
        </w:rPr>
      </w:pPr>
    </w:p>
    <w:p w14:paraId="7310CB3A" w14:textId="77777777" w:rsidR="00840DDB" w:rsidRDefault="008F0433">
      <w:pPr>
        <w:ind w:right="1080"/>
        <w:jc w:val="right"/>
        <w:rPr>
          <w:b/>
          <w:sz w:val="24"/>
        </w:rPr>
      </w:pPr>
      <w:r>
        <w:rPr>
          <w:sz w:val="24"/>
        </w:rPr>
        <w:t>Page</w:t>
      </w:r>
      <w:r>
        <w:rPr>
          <w:spacing w:val="-5"/>
          <w:sz w:val="24"/>
        </w:rPr>
        <w:t xml:space="preserve"> </w:t>
      </w:r>
      <w:r>
        <w:rPr>
          <w:b/>
          <w:sz w:val="24"/>
        </w:rPr>
        <w:t>2</w:t>
      </w:r>
      <w:r>
        <w:rPr>
          <w:b/>
          <w:spacing w:val="-3"/>
          <w:sz w:val="24"/>
        </w:rPr>
        <w:t xml:space="preserve"> </w:t>
      </w:r>
      <w:r>
        <w:rPr>
          <w:sz w:val="24"/>
        </w:rPr>
        <w:t>of</w:t>
      </w:r>
      <w:r>
        <w:rPr>
          <w:spacing w:val="-4"/>
          <w:sz w:val="24"/>
        </w:rPr>
        <w:t xml:space="preserve"> </w:t>
      </w:r>
      <w:r>
        <w:rPr>
          <w:b/>
          <w:spacing w:val="-10"/>
          <w:sz w:val="24"/>
        </w:rPr>
        <w:t>7</w:t>
      </w:r>
    </w:p>
    <w:p w14:paraId="7310CB3B" w14:textId="77777777" w:rsidR="00840DDB" w:rsidRDefault="00840DDB">
      <w:pPr>
        <w:jc w:val="right"/>
        <w:rPr>
          <w:b/>
          <w:sz w:val="24"/>
        </w:rPr>
        <w:sectPr w:rsidR="00840DDB">
          <w:pgSz w:w="12240" w:h="15840"/>
          <w:pgMar w:top="640" w:right="360" w:bottom="280" w:left="720" w:header="720" w:footer="720" w:gutter="0"/>
          <w:cols w:space="720"/>
        </w:sectPr>
      </w:pPr>
    </w:p>
    <w:tbl>
      <w:tblPr>
        <w:tblStyle w:val="TableGrid1"/>
        <w:tblW w:w="14935" w:type="dxa"/>
        <w:tblLook w:val="04A0" w:firstRow="1" w:lastRow="0" w:firstColumn="1" w:lastColumn="0" w:noHBand="0" w:noVBand="1"/>
      </w:tblPr>
      <w:tblGrid>
        <w:gridCol w:w="1697"/>
        <w:gridCol w:w="3972"/>
        <w:gridCol w:w="3061"/>
        <w:gridCol w:w="3401"/>
        <w:gridCol w:w="1764"/>
        <w:gridCol w:w="1040"/>
      </w:tblGrid>
      <w:tr w:rsidR="0082011D" w:rsidRPr="004E4D4D" w14:paraId="521480EE" w14:textId="77777777" w:rsidTr="0082011D">
        <w:trPr>
          <w:trHeight w:val="1160"/>
        </w:trPr>
        <w:tc>
          <w:tcPr>
            <w:tcW w:w="1697" w:type="dxa"/>
            <w:shd w:val="clear" w:color="auto" w:fill="F2F2F2" w:themeFill="background1" w:themeFillShade="F2"/>
          </w:tcPr>
          <w:p w14:paraId="514B0561" w14:textId="77777777" w:rsidR="0082011D" w:rsidRPr="004E4D4D" w:rsidRDefault="0082011D" w:rsidP="008C5D9C">
            <w:pPr>
              <w:spacing w:before="240" w:after="200" w:line="276" w:lineRule="auto"/>
              <w:jc w:val="center"/>
              <w:rPr>
                <w:b/>
                <w:bCs/>
                <w:u w:val="single"/>
              </w:rPr>
            </w:pPr>
            <w:r w:rsidRPr="004E4D4D">
              <w:rPr>
                <w:b/>
                <w:bCs/>
                <w:u w:val="single"/>
              </w:rPr>
              <w:lastRenderedPageBreak/>
              <w:t>FINDING REFERENCE</w:t>
            </w:r>
          </w:p>
        </w:tc>
        <w:tc>
          <w:tcPr>
            <w:tcW w:w="3972" w:type="dxa"/>
            <w:shd w:val="clear" w:color="auto" w:fill="F2F2F2" w:themeFill="background1" w:themeFillShade="F2"/>
          </w:tcPr>
          <w:p w14:paraId="461A2B76" w14:textId="77777777" w:rsidR="0082011D" w:rsidRPr="004E4D4D" w:rsidRDefault="0082011D" w:rsidP="008C5D9C">
            <w:pPr>
              <w:spacing w:before="240" w:after="200" w:line="276" w:lineRule="auto"/>
              <w:jc w:val="center"/>
              <w:rPr>
                <w:b/>
                <w:bCs/>
                <w:u w:val="single"/>
              </w:rPr>
            </w:pPr>
            <w:r w:rsidRPr="004E4D4D">
              <w:rPr>
                <w:b/>
                <w:bCs/>
                <w:smallCaps/>
                <w:u w:val="single"/>
              </w:rPr>
              <w:t>Subject Area</w:t>
            </w:r>
          </w:p>
        </w:tc>
        <w:tc>
          <w:tcPr>
            <w:tcW w:w="3061" w:type="dxa"/>
            <w:shd w:val="clear" w:color="auto" w:fill="F2F2F2" w:themeFill="background1" w:themeFillShade="F2"/>
          </w:tcPr>
          <w:p w14:paraId="750223CF" w14:textId="77777777" w:rsidR="0082011D" w:rsidRPr="004E4D4D" w:rsidRDefault="0082011D" w:rsidP="008C5D9C">
            <w:pPr>
              <w:spacing w:before="240" w:after="200" w:line="276" w:lineRule="auto"/>
              <w:jc w:val="center"/>
              <w:rPr>
                <w:b/>
                <w:bCs/>
                <w:u w:val="single"/>
              </w:rPr>
            </w:pPr>
            <w:r w:rsidRPr="004E4D4D">
              <w:rPr>
                <w:b/>
                <w:bCs/>
                <w:smallCaps/>
                <w:u w:val="single"/>
              </w:rPr>
              <w:t>Regulation Citation</w:t>
            </w:r>
          </w:p>
        </w:tc>
        <w:tc>
          <w:tcPr>
            <w:tcW w:w="3401" w:type="dxa"/>
            <w:shd w:val="clear" w:color="auto" w:fill="F2F2F2" w:themeFill="background1" w:themeFillShade="F2"/>
          </w:tcPr>
          <w:p w14:paraId="6E24A326" w14:textId="77777777" w:rsidR="0082011D" w:rsidRPr="004E4D4D" w:rsidRDefault="0082011D" w:rsidP="008C5D9C">
            <w:pPr>
              <w:spacing w:before="240" w:after="200" w:line="276" w:lineRule="auto"/>
              <w:jc w:val="center"/>
              <w:rPr>
                <w:b/>
                <w:bCs/>
                <w:u w:val="single"/>
              </w:rPr>
            </w:pPr>
            <w:r w:rsidRPr="004E4D4D">
              <w:rPr>
                <w:b/>
                <w:bCs/>
                <w:smallCaps/>
                <w:u w:val="single"/>
              </w:rPr>
              <w:t>Finding</w:t>
            </w:r>
          </w:p>
        </w:tc>
        <w:tc>
          <w:tcPr>
            <w:tcW w:w="1764" w:type="dxa"/>
            <w:shd w:val="clear" w:color="auto" w:fill="F2F2F2" w:themeFill="background1" w:themeFillShade="F2"/>
          </w:tcPr>
          <w:p w14:paraId="0E93D8D3" w14:textId="77777777" w:rsidR="0082011D" w:rsidRPr="004E4D4D" w:rsidRDefault="0082011D" w:rsidP="008C5D9C">
            <w:pPr>
              <w:spacing w:before="240" w:after="200" w:line="276" w:lineRule="auto"/>
              <w:jc w:val="center"/>
              <w:rPr>
                <w:b/>
                <w:bCs/>
                <w:u w:val="single"/>
              </w:rPr>
            </w:pPr>
            <w:r w:rsidRPr="004E4D4D">
              <w:rPr>
                <w:b/>
                <w:bCs/>
                <w:smallCaps/>
                <w:u w:val="single"/>
              </w:rPr>
              <w:t>Corrective Action</w:t>
            </w:r>
          </w:p>
        </w:tc>
        <w:tc>
          <w:tcPr>
            <w:tcW w:w="1040" w:type="dxa"/>
            <w:shd w:val="clear" w:color="auto" w:fill="F2F2F2" w:themeFill="background1" w:themeFillShade="F2"/>
          </w:tcPr>
          <w:p w14:paraId="58F1DF68" w14:textId="77777777" w:rsidR="0082011D" w:rsidRPr="004E4D4D" w:rsidRDefault="0082011D" w:rsidP="008C5D9C">
            <w:pPr>
              <w:spacing w:before="240" w:after="200" w:line="276" w:lineRule="auto"/>
              <w:jc w:val="center"/>
              <w:rPr>
                <w:b/>
                <w:bCs/>
                <w:u w:val="single"/>
              </w:rPr>
            </w:pPr>
            <w:r w:rsidRPr="004E4D4D">
              <w:rPr>
                <w:b/>
                <w:bCs/>
                <w:smallCaps/>
                <w:u w:val="single"/>
              </w:rPr>
              <w:t>Repeat  finding</w:t>
            </w:r>
          </w:p>
        </w:tc>
      </w:tr>
      <w:tr w:rsidR="0082011D" w:rsidRPr="0002210B" w14:paraId="6FA4ACED" w14:textId="77777777" w:rsidTr="0082011D">
        <w:tc>
          <w:tcPr>
            <w:tcW w:w="1697" w:type="dxa"/>
          </w:tcPr>
          <w:p w14:paraId="77A316BB" w14:textId="77777777" w:rsidR="0082011D" w:rsidRPr="004E4D4D" w:rsidRDefault="0082011D" w:rsidP="008C5D9C">
            <w:pPr>
              <w:jc w:val="center"/>
              <w:rPr>
                <w:b/>
                <w:bCs/>
              </w:rPr>
            </w:pPr>
            <w:r>
              <w:rPr>
                <w:b/>
                <w:bCs/>
              </w:rPr>
              <w:t>A</w:t>
            </w:r>
          </w:p>
        </w:tc>
        <w:tc>
          <w:tcPr>
            <w:tcW w:w="3972" w:type="dxa"/>
            <w:tcBorders>
              <w:top w:val="single" w:sz="4" w:space="0" w:color="auto"/>
              <w:left w:val="single" w:sz="4" w:space="0" w:color="auto"/>
              <w:bottom w:val="single" w:sz="4" w:space="0" w:color="auto"/>
              <w:right w:val="single" w:sz="4" w:space="0" w:color="auto"/>
            </w:tcBorders>
          </w:tcPr>
          <w:p w14:paraId="46ABEFD5" w14:textId="77777777" w:rsidR="0082011D" w:rsidRDefault="0082011D" w:rsidP="008C5D9C">
            <w:pPr>
              <w:spacing w:after="120"/>
            </w:pPr>
            <w:r w:rsidRPr="004E4D4D">
              <w:t>General Requirements for an ALR - Service and Service Coordination Requirements</w:t>
            </w:r>
            <w:r>
              <w:t>:</w:t>
            </w:r>
          </w:p>
          <w:p w14:paraId="4D1C876F" w14:textId="77777777" w:rsidR="0082011D" w:rsidRDefault="0082011D" w:rsidP="008C5D9C">
            <w:pPr>
              <w:rPr>
                <w:b/>
                <w:bCs/>
              </w:rPr>
            </w:pPr>
            <w:r w:rsidRPr="004E4D4D">
              <w:rPr>
                <w:b/>
                <w:bCs/>
              </w:rPr>
              <w:t>Emergency Response</w:t>
            </w:r>
          </w:p>
          <w:p w14:paraId="5A848AFC" w14:textId="77777777" w:rsidR="0082011D" w:rsidRPr="004E4D4D" w:rsidRDefault="0082011D" w:rsidP="008C5D9C"/>
        </w:tc>
        <w:tc>
          <w:tcPr>
            <w:tcW w:w="3061" w:type="dxa"/>
            <w:tcBorders>
              <w:top w:val="single" w:sz="4" w:space="0" w:color="auto"/>
              <w:left w:val="single" w:sz="4" w:space="0" w:color="auto"/>
              <w:bottom w:val="single" w:sz="4" w:space="0" w:color="auto"/>
              <w:right w:val="single" w:sz="4" w:space="0" w:color="auto"/>
            </w:tcBorders>
          </w:tcPr>
          <w:p w14:paraId="29D4C156" w14:textId="77777777" w:rsidR="0082011D" w:rsidRPr="004E4D4D" w:rsidRDefault="0082011D" w:rsidP="008C5D9C">
            <w:r w:rsidRPr="004E4D4D">
              <w:t>651 CMR</w:t>
            </w:r>
            <w:r>
              <w:t xml:space="preserve"> </w:t>
            </w:r>
            <w:r w:rsidRPr="004E4D4D">
              <w:t>12.04(2)(b</w:t>
            </w:r>
            <w:r>
              <w:t>)(</w:t>
            </w:r>
            <w:r w:rsidRPr="004E4D4D">
              <w:t>3.</w:t>
            </w:r>
            <w:r>
              <w:t>)(</w:t>
            </w:r>
            <w:r w:rsidRPr="004E4D4D">
              <w:t>b.</w:t>
            </w:r>
            <w:r>
              <w:t>)(c.)</w:t>
            </w:r>
          </w:p>
        </w:tc>
        <w:tc>
          <w:tcPr>
            <w:tcW w:w="3401" w:type="dxa"/>
            <w:tcBorders>
              <w:top w:val="single" w:sz="4" w:space="0" w:color="auto"/>
              <w:left w:val="single" w:sz="4" w:space="0" w:color="auto"/>
              <w:bottom w:val="single" w:sz="4" w:space="0" w:color="auto"/>
              <w:right w:val="single" w:sz="4" w:space="0" w:color="auto"/>
            </w:tcBorders>
          </w:tcPr>
          <w:p w14:paraId="6209C746" w14:textId="77777777" w:rsidR="0082011D" w:rsidRDefault="0082011D" w:rsidP="008C5D9C">
            <w:r w:rsidRPr="004E4D4D">
              <w:t>Delayed e-call response time not compliant with the ALR policy.</w:t>
            </w:r>
          </w:p>
          <w:p w14:paraId="2C2EA9C3" w14:textId="77777777" w:rsidR="0082011D" w:rsidRDefault="0082011D" w:rsidP="008C5D9C"/>
          <w:p w14:paraId="153375CF" w14:textId="77777777" w:rsidR="0082011D" w:rsidRPr="004E4D4D" w:rsidRDefault="0082011D" w:rsidP="008C5D9C"/>
        </w:tc>
        <w:tc>
          <w:tcPr>
            <w:tcW w:w="1764" w:type="dxa"/>
          </w:tcPr>
          <w:p w14:paraId="723B431D" w14:textId="77777777" w:rsidR="0082011D" w:rsidRPr="004E4D4D" w:rsidRDefault="0082011D" w:rsidP="008C5D9C">
            <w:r w:rsidRPr="004E4D4D">
              <w:t>See IV A</w:t>
            </w:r>
          </w:p>
        </w:tc>
        <w:tc>
          <w:tcPr>
            <w:tcW w:w="1040" w:type="dxa"/>
          </w:tcPr>
          <w:p w14:paraId="668AA339" w14:textId="77777777" w:rsidR="0082011D" w:rsidRPr="0002210B" w:rsidRDefault="0082011D" w:rsidP="008C5D9C">
            <w:pPr>
              <w:jc w:val="center"/>
            </w:pPr>
          </w:p>
        </w:tc>
      </w:tr>
      <w:tr w:rsidR="0082011D" w:rsidRPr="004E4D4D" w14:paraId="09385469" w14:textId="77777777" w:rsidTr="0082011D">
        <w:trPr>
          <w:trHeight w:val="1277"/>
        </w:trPr>
        <w:tc>
          <w:tcPr>
            <w:tcW w:w="1697" w:type="dxa"/>
          </w:tcPr>
          <w:p w14:paraId="1B8AFD88" w14:textId="77777777" w:rsidR="0082011D" w:rsidRDefault="0082011D" w:rsidP="008C5D9C">
            <w:pPr>
              <w:jc w:val="center"/>
              <w:rPr>
                <w:b/>
                <w:bCs/>
              </w:rPr>
            </w:pPr>
            <w:r>
              <w:rPr>
                <w:b/>
                <w:bCs/>
              </w:rPr>
              <w:t>B</w:t>
            </w:r>
          </w:p>
        </w:tc>
        <w:tc>
          <w:tcPr>
            <w:tcW w:w="3972" w:type="dxa"/>
          </w:tcPr>
          <w:p w14:paraId="3E2D0094" w14:textId="77777777" w:rsidR="0082011D" w:rsidRPr="005A0FA5" w:rsidRDefault="0082011D" w:rsidP="008C5D9C">
            <w:pPr>
              <w:spacing w:after="120"/>
            </w:pPr>
            <w:r w:rsidRPr="005A0FA5">
              <w:t xml:space="preserve">General Requirements for an ALR: </w:t>
            </w:r>
          </w:p>
          <w:p w14:paraId="5F7C141E" w14:textId="77777777" w:rsidR="0082011D" w:rsidRPr="00DC0CA6" w:rsidRDefault="0082011D" w:rsidP="0082011D">
            <w:pPr>
              <w:pStyle w:val="ListParagraph"/>
              <w:numPr>
                <w:ilvl w:val="0"/>
                <w:numId w:val="6"/>
              </w:numPr>
              <w:spacing w:after="200" w:line="360" w:lineRule="auto"/>
              <w:contextualSpacing/>
              <w:rPr>
                <w:b/>
                <w:bCs/>
              </w:rPr>
            </w:pPr>
            <w:r w:rsidRPr="00E62BAE">
              <w:rPr>
                <w:b/>
                <w:bCs/>
              </w:rPr>
              <w:t>Screening and Assessment</w:t>
            </w:r>
          </w:p>
          <w:p w14:paraId="361CA162" w14:textId="77777777" w:rsidR="0082011D" w:rsidRPr="005D13EC" w:rsidRDefault="0082011D" w:rsidP="0082011D">
            <w:pPr>
              <w:pStyle w:val="ListParagraph"/>
              <w:numPr>
                <w:ilvl w:val="0"/>
                <w:numId w:val="6"/>
              </w:numPr>
              <w:spacing w:after="200" w:line="360" w:lineRule="auto"/>
              <w:contextualSpacing/>
              <w:rPr>
                <w:b/>
                <w:bCs/>
              </w:rPr>
            </w:pPr>
            <w:r w:rsidRPr="0034325D">
              <w:rPr>
                <w:b/>
                <w:bCs/>
              </w:rPr>
              <w:t xml:space="preserve">Service Plan </w:t>
            </w:r>
            <w:r>
              <w:rPr>
                <w:b/>
                <w:bCs/>
              </w:rPr>
              <w:t>Development and Requirements</w:t>
            </w:r>
          </w:p>
        </w:tc>
        <w:tc>
          <w:tcPr>
            <w:tcW w:w="3061" w:type="dxa"/>
          </w:tcPr>
          <w:p w14:paraId="03680851" w14:textId="77777777" w:rsidR="0082011D" w:rsidRDefault="0082011D" w:rsidP="008C5D9C">
            <w:r w:rsidRPr="00AC2CC6">
              <w:t>651 CMR 12.04(6)(</w:t>
            </w:r>
            <w:r>
              <w:t>b</w:t>
            </w:r>
            <w:r w:rsidRPr="00AC2CC6">
              <w:t>)</w:t>
            </w:r>
          </w:p>
          <w:p w14:paraId="4913CB7D" w14:textId="77777777" w:rsidR="0082011D" w:rsidRDefault="0082011D" w:rsidP="008C5D9C">
            <w:r w:rsidRPr="00D378D3">
              <w:t>651 CMR 12.04</w:t>
            </w:r>
            <w:r>
              <w:t>(7)(a)(1.)(2.)</w:t>
            </w:r>
          </w:p>
          <w:p w14:paraId="17725FDE" w14:textId="77777777" w:rsidR="0082011D" w:rsidRDefault="0082011D" w:rsidP="008C5D9C">
            <w:r w:rsidRPr="00D378D3">
              <w:t>651 CMR 12.04</w:t>
            </w:r>
            <w:r>
              <w:t>(7)(b)</w:t>
            </w:r>
          </w:p>
          <w:p w14:paraId="19D478E1" w14:textId="77777777" w:rsidR="0082011D" w:rsidRDefault="0082011D" w:rsidP="008C5D9C">
            <w:r w:rsidRPr="00D378D3">
              <w:t>651 CMR 12.04</w:t>
            </w:r>
            <w:r>
              <w:t xml:space="preserve"> (8)(a)(2.)(c.)</w:t>
            </w:r>
          </w:p>
          <w:p w14:paraId="072E102E" w14:textId="77777777" w:rsidR="0082011D" w:rsidRPr="00AC2CC6" w:rsidRDefault="0082011D" w:rsidP="008C5D9C">
            <w:r w:rsidRPr="00D378D3">
              <w:t>651 CMR 12.04</w:t>
            </w:r>
            <w:r>
              <w:t xml:space="preserve"> (8)(c)</w:t>
            </w:r>
          </w:p>
          <w:p w14:paraId="0D2F7048" w14:textId="77777777" w:rsidR="0082011D" w:rsidRDefault="0082011D" w:rsidP="008C5D9C"/>
          <w:p w14:paraId="6FF33D24" w14:textId="77777777" w:rsidR="0082011D" w:rsidRDefault="0082011D" w:rsidP="008C5D9C"/>
          <w:p w14:paraId="617D76C0" w14:textId="77777777" w:rsidR="0082011D" w:rsidRPr="00213451" w:rsidRDefault="0082011D" w:rsidP="008C5D9C"/>
        </w:tc>
        <w:tc>
          <w:tcPr>
            <w:tcW w:w="3401" w:type="dxa"/>
          </w:tcPr>
          <w:p w14:paraId="25419A83" w14:textId="77777777" w:rsidR="0082011D" w:rsidRDefault="0082011D" w:rsidP="008C5D9C">
            <w:pPr>
              <w:spacing w:after="120"/>
            </w:pPr>
            <w:r w:rsidRPr="005A0FA5">
              <w:t>Inconsistent with documenting all requirements of Assessments and Service Plans.</w:t>
            </w:r>
          </w:p>
          <w:p w14:paraId="60D1699B" w14:textId="77777777" w:rsidR="0082011D" w:rsidRPr="00213451" w:rsidRDefault="0082011D" w:rsidP="008C5D9C">
            <w:pPr>
              <w:spacing w:after="120"/>
            </w:pPr>
          </w:p>
        </w:tc>
        <w:tc>
          <w:tcPr>
            <w:tcW w:w="1764" w:type="dxa"/>
          </w:tcPr>
          <w:p w14:paraId="5CCD4D3A" w14:textId="77777777" w:rsidR="0082011D" w:rsidRPr="004E4D4D" w:rsidRDefault="0082011D" w:rsidP="008C5D9C">
            <w:r w:rsidRPr="004E4D4D">
              <w:t>See IV A</w:t>
            </w:r>
          </w:p>
        </w:tc>
        <w:tc>
          <w:tcPr>
            <w:tcW w:w="1040" w:type="dxa"/>
          </w:tcPr>
          <w:p w14:paraId="4B1895D1" w14:textId="77777777" w:rsidR="0082011D" w:rsidRDefault="0082011D" w:rsidP="008C5D9C">
            <w:pPr>
              <w:jc w:val="center"/>
            </w:pPr>
            <w:r>
              <w:t>YES</w:t>
            </w:r>
          </w:p>
        </w:tc>
      </w:tr>
      <w:tr w:rsidR="0082011D" w:rsidRPr="004E4D4D" w14:paraId="6935689C" w14:textId="77777777" w:rsidTr="0082011D">
        <w:tc>
          <w:tcPr>
            <w:tcW w:w="1697" w:type="dxa"/>
          </w:tcPr>
          <w:p w14:paraId="510AFFAF" w14:textId="77777777" w:rsidR="0082011D" w:rsidRDefault="0082011D" w:rsidP="008C5D9C">
            <w:pPr>
              <w:jc w:val="center"/>
              <w:rPr>
                <w:b/>
                <w:bCs/>
              </w:rPr>
            </w:pPr>
            <w:r>
              <w:rPr>
                <w:b/>
                <w:bCs/>
              </w:rPr>
              <w:t>C</w:t>
            </w:r>
          </w:p>
        </w:tc>
        <w:tc>
          <w:tcPr>
            <w:tcW w:w="3972" w:type="dxa"/>
          </w:tcPr>
          <w:p w14:paraId="2DFFB79D" w14:textId="77777777" w:rsidR="0082011D" w:rsidRDefault="0082011D" w:rsidP="008C5D9C">
            <w:pPr>
              <w:spacing w:after="120"/>
            </w:pPr>
            <w:r w:rsidRPr="003936BB">
              <w:t>General Requirements for an ALR</w:t>
            </w:r>
            <w:r>
              <w:t>:</w:t>
            </w:r>
          </w:p>
          <w:p w14:paraId="4633D01C" w14:textId="77777777" w:rsidR="0082011D" w:rsidRPr="004E4D4D" w:rsidRDefault="0082011D" w:rsidP="008C5D9C">
            <w:pPr>
              <w:spacing w:after="120"/>
            </w:pPr>
            <w:r w:rsidRPr="003936BB">
              <w:rPr>
                <w:b/>
                <w:bCs/>
              </w:rPr>
              <w:t>Quality Assurance and Performance Improvement</w:t>
            </w:r>
          </w:p>
        </w:tc>
        <w:tc>
          <w:tcPr>
            <w:tcW w:w="3061" w:type="dxa"/>
          </w:tcPr>
          <w:p w14:paraId="4CC3A65A" w14:textId="77777777" w:rsidR="0082011D" w:rsidRPr="004E4D4D" w:rsidRDefault="0082011D" w:rsidP="008C5D9C">
            <w:r w:rsidRPr="00213451">
              <w:t>651 CMR 12.04(10)(c)</w:t>
            </w:r>
          </w:p>
        </w:tc>
        <w:tc>
          <w:tcPr>
            <w:tcW w:w="3401" w:type="dxa"/>
          </w:tcPr>
          <w:p w14:paraId="08D19EEB" w14:textId="77777777" w:rsidR="0082011D" w:rsidRDefault="0082011D" w:rsidP="008C5D9C">
            <w:pPr>
              <w:spacing w:after="120"/>
            </w:pPr>
            <w:r w:rsidRPr="00213451">
              <w:t>Missing or incomplete components of the Quality Assurance and Performance Improvement requirements.</w:t>
            </w:r>
          </w:p>
          <w:p w14:paraId="6CCA5723" w14:textId="77777777" w:rsidR="0082011D" w:rsidRPr="004E4D4D" w:rsidRDefault="0082011D" w:rsidP="008C5D9C"/>
        </w:tc>
        <w:tc>
          <w:tcPr>
            <w:tcW w:w="1764" w:type="dxa"/>
          </w:tcPr>
          <w:p w14:paraId="297DDBA4" w14:textId="77777777" w:rsidR="0082011D" w:rsidRPr="00F221CD" w:rsidRDefault="0082011D" w:rsidP="008C5D9C">
            <w:r w:rsidRPr="004E4D4D">
              <w:t>See IV A</w:t>
            </w:r>
          </w:p>
        </w:tc>
        <w:tc>
          <w:tcPr>
            <w:tcW w:w="1040" w:type="dxa"/>
          </w:tcPr>
          <w:p w14:paraId="5C5FFB38" w14:textId="77777777" w:rsidR="0082011D" w:rsidRPr="004E4D4D" w:rsidRDefault="0082011D" w:rsidP="008C5D9C">
            <w:pPr>
              <w:jc w:val="center"/>
            </w:pPr>
            <w:r>
              <w:t>YES</w:t>
            </w:r>
          </w:p>
        </w:tc>
      </w:tr>
      <w:tr w:rsidR="0082011D" w:rsidRPr="00006572" w14:paraId="236D34B7" w14:textId="77777777" w:rsidTr="0082011D">
        <w:tc>
          <w:tcPr>
            <w:tcW w:w="1697" w:type="dxa"/>
          </w:tcPr>
          <w:p w14:paraId="40FB1DA3" w14:textId="77777777" w:rsidR="0082011D" w:rsidRDefault="0082011D" w:rsidP="008C5D9C">
            <w:pPr>
              <w:jc w:val="center"/>
              <w:rPr>
                <w:b/>
                <w:bCs/>
              </w:rPr>
            </w:pPr>
            <w:r>
              <w:rPr>
                <w:b/>
                <w:bCs/>
              </w:rPr>
              <w:t>D</w:t>
            </w:r>
          </w:p>
        </w:tc>
        <w:tc>
          <w:tcPr>
            <w:tcW w:w="3972" w:type="dxa"/>
          </w:tcPr>
          <w:p w14:paraId="7CACBE71" w14:textId="77777777" w:rsidR="0082011D" w:rsidRPr="00006572" w:rsidRDefault="0082011D" w:rsidP="008C5D9C">
            <w:pPr>
              <w:spacing w:after="120"/>
            </w:pPr>
            <w:r w:rsidRPr="00006572">
              <w:t xml:space="preserve">General Requirements for an ALR - Emergency Preparedness Plan and Reporting Requirements: </w:t>
            </w:r>
          </w:p>
          <w:p w14:paraId="0A12F927" w14:textId="77777777" w:rsidR="0082011D" w:rsidRPr="00214F71" w:rsidRDefault="0082011D" w:rsidP="008C5D9C">
            <w:r w:rsidRPr="00263E13">
              <w:rPr>
                <w:b/>
                <w:bCs/>
              </w:rPr>
              <w:t>Reporting Resident Specific Emergencies</w:t>
            </w:r>
          </w:p>
        </w:tc>
        <w:tc>
          <w:tcPr>
            <w:tcW w:w="3061" w:type="dxa"/>
          </w:tcPr>
          <w:p w14:paraId="14ED09A3" w14:textId="77777777" w:rsidR="0082011D" w:rsidRPr="00006572" w:rsidRDefault="0082011D" w:rsidP="008C5D9C">
            <w:r w:rsidRPr="00006572">
              <w:t>651 CMR 12.04(11)(e)</w:t>
            </w:r>
          </w:p>
          <w:p w14:paraId="64977C18" w14:textId="77777777" w:rsidR="0082011D" w:rsidRPr="00006572" w:rsidRDefault="0082011D" w:rsidP="008C5D9C"/>
        </w:tc>
        <w:tc>
          <w:tcPr>
            <w:tcW w:w="3401" w:type="dxa"/>
          </w:tcPr>
          <w:p w14:paraId="2280824E" w14:textId="77777777" w:rsidR="0082011D" w:rsidRPr="00006572" w:rsidRDefault="0082011D" w:rsidP="008C5D9C">
            <w:r w:rsidRPr="00006572">
              <w:t>Resident specific incident reports</w:t>
            </w:r>
            <w:r>
              <w:t xml:space="preserve"> </w:t>
            </w:r>
            <w:r w:rsidRPr="00006572">
              <w:t xml:space="preserve">submitted late to </w:t>
            </w:r>
            <w:r>
              <w:t xml:space="preserve">the </w:t>
            </w:r>
            <w:r w:rsidRPr="004E4D4D">
              <w:t xml:space="preserve">Executive Office of </w:t>
            </w:r>
            <w:r>
              <w:t>Aging &amp; Independence</w:t>
            </w:r>
            <w:r w:rsidRPr="00006572">
              <w:t>.</w:t>
            </w:r>
          </w:p>
          <w:p w14:paraId="3713BF28" w14:textId="77777777" w:rsidR="0082011D" w:rsidRPr="00006572" w:rsidRDefault="0082011D" w:rsidP="008C5D9C"/>
          <w:p w14:paraId="0B992CB0" w14:textId="77777777" w:rsidR="0082011D" w:rsidRPr="00006572" w:rsidRDefault="0082011D" w:rsidP="008C5D9C"/>
        </w:tc>
        <w:tc>
          <w:tcPr>
            <w:tcW w:w="1764" w:type="dxa"/>
          </w:tcPr>
          <w:p w14:paraId="0E541689" w14:textId="77777777" w:rsidR="0082011D" w:rsidRDefault="0082011D" w:rsidP="008C5D9C">
            <w:r w:rsidRPr="00006572">
              <w:t>See IV A</w:t>
            </w:r>
          </w:p>
        </w:tc>
        <w:tc>
          <w:tcPr>
            <w:tcW w:w="1040" w:type="dxa"/>
          </w:tcPr>
          <w:p w14:paraId="4AF13AE5" w14:textId="77777777" w:rsidR="0082011D" w:rsidRPr="00006572" w:rsidRDefault="0082011D" w:rsidP="008C5D9C">
            <w:pPr>
              <w:jc w:val="center"/>
            </w:pPr>
            <w:r>
              <w:t>YES</w:t>
            </w:r>
          </w:p>
        </w:tc>
      </w:tr>
    </w:tbl>
    <w:p w14:paraId="7310CB7D" w14:textId="77777777" w:rsidR="00840DDB" w:rsidRDefault="00840DDB">
      <w:pPr>
        <w:pStyle w:val="TableParagraph"/>
        <w:jc w:val="center"/>
        <w:rPr>
          <w:sz w:val="23"/>
        </w:rPr>
        <w:sectPr w:rsidR="00840DDB">
          <w:headerReference w:type="default" r:id="rId9"/>
          <w:footerReference w:type="default" r:id="rId10"/>
          <w:pgSz w:w="15840" w:h="12240" w:orient="landscape"/>
          <w:pgMar w:top="1340" w:right="360" w:bottom="1260" w:left="360" w:header="667" w:footer="1079" w:gutter="0"/>
          <w:pgNumType w:start="3"/>
          <w:cols w:space="720"/>
        </w:sectPr>
      </w:pPr>
    </w:p>
    <w:p w14:paraId="7310CB7E" w14:textId="77777777" w:rsidR="00840DDB" w:rsidRDefault="00840DDB">
      <w:pPr>
        <w:pStyle w:val="BodyText"/>
        <w:rPr>
          <w:b/>
          <w:sz w:val="20"/>
        </w:rPr>
      </w:pPr>
    </w:p>
    <w:p w14:paraId="7310CB7F" w14:textId="77777777" w:rsidR="00840DDB" w:rsidRDefault="00840DDB">
      <w:pPr>
        <w:pStyle w:val="BodyText"/>
        <w:spacing w:before="143" w:after="1"/>
        <w:rPr>
          <w:b/>
          <w:sz w:val="20"/>
        </w:rPr>
      </w:pPr>
    </w:p>
    <w:tbl>
      <w:tblPr>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9"/>
        <w:gridCol w:w="3972"/>
        <w:gridCol w:w="3060"/>
        <w:gridCol w:w="3401"/>
        <w:gridCol w:w="1764"/>
        <w:gridCol w:w="1039"/>
      </w:tblGrid>
      <w:tr w:rsidR="00840DDB" w14:paraId="7310CB8B" w14:textId="77777777">
        <w:trPr>
          <w:trHeight w:val="2207"/>
        </w:trPr>
        <w:tc>
          <w:tcPr>
            <w:tcW w:w="1699" w:type="dxa"/>
          </w:tcPr>
          <w:p w14:paraId="7310CB80" w14:textId="77777777" w:rsidR="00840DDB" w:rsidRDefault="008F0433">
            <w:pPr>
              <w:pStyle w:val="TableParagraph"/>
              <w:spacing w:line="275" w:lineRule="exact"/>
              <w:ind w:left="6"/>
              <w:jc w:val="center"/>
              <w:rPr>
                <w:b/>
                <w:sz w:val="24"/>
              </w:rPr>
            </w:pPr>
            <w:r>
              <w:rPr>
                <w:b/>
                <w:spacing w:val="-10"/>
                <w:sz w:val="24"/>
              </w:rPr>
              <w:t>E</w:t>
            </w:r>
          </w:p>
        </w:tc>
        <w:tc>
          <w:tcPr>
            <w:tcW w:w="3972" w:type="dxa"/>
          </w:tcPr>
          <w:p w14:paraId="7310CB81" w14:textId="77777777" w:rsidR="00840DDB" w:rsidRDefault="008F0433">
            <w:pPr>
              <w:pStyle w:val="TableParagraph"/>
              <w:spacing w:line="275" w:lineRule="exact"/>
              <w:ind w:left="108"/>
              <w:rPr>
                <w:sz w:val="24"/>
              </w:rPr>
            </w:pPr>
            <w:r>
              <w:rPr>
                <w:sz w:val="24"/>
              </w:rPr>
              <w:t>Record</w:t>
            </w:r>
            <w:r>
              <w:rPr>
                <w:spacing w:val="-3"/>
                <w:sz w:val="24"/>
              </w:rPr>
              <w:t xml:space="preserve"> </w:t>
            </w:r>
            <w:r>
              <w:rPr>
                <w:spacing w:val="-2"/>
                <w:sz w:val="24"/>
              </w:rPr>
              <w:t>Requirements:</w:t>
            </w:r>
          </w:p>
          <w:p w14:paraId="7310CB82" w14:textId="77777777" w:rsidR="00840DDB" w:rsidRDefault="00840DDB">
            <w:pPr>
              <w:pStyle w:val="TableParagraph"/>
              <w:rPr>
                <w:b/>
                <w:sz w:val="24"/>
              </w:rPr>
            </w:pPr>
          </w:p>
          <w:p w14:paraId="7310CB83" w14:textId="77777777" w:rsidR="00840DDB" w:rsidRDefault="008F0433">
            <w:pPr>
              <w:pStyle w:val="TableParagraph"/>
              <w:numPr>
                <w:ilvl w:val="0"/>
                <w:numId w:val="3"/>
              </w:numPr>
              <w:tabs>
                <w:tab w:val="left" w:pos="467"/>
              </w:tabs>
              <w:ind w:left="467" w:hanging="359"/>
              <w:rPr>
                <w:b/>
                <w:sz w:val="24"/>
              </w:rPr>
            </w:pPr>
            <w:r>
              <w:rPr>
                <w:b/>
                <w:sz w:val="24"/>
              </w:rPr>
              <w:t>Resident</w:t>
            </w:r>
            <w:r>
              <w:rPr>
                <w:b/>
                <w:spacing w:val="-4"/>
                <w:sz w:val="24"/>
              </w:rPr>
              <w:t xml:space="preserve"> </w:t>
            </w:r>
            <w:r>
              <w:rPr>
                <w:b/>
                <w:spacing w:val="-2"/>
                <w:sz w:val="24"/>
              </w:rPr>
              <w:t>Record</w:t>
            </w:r>
          </w:p>
          <w:p w14:paraId="7310CB84" w14:textId="77777777" w:rsidR="00840DDB" w:rsidRDefault="008F0433">
            <w:pPr>
              <w:pStyle w:val="TableParagraph"/>
              <w:numPr>
                <w:ilvl w:val="0"/>
                <w:numId w:val="3"/>
              </w:numPr>
              <w:tabs>
                <w:tab w:val="left" w:pos="467"/>
              </w:tabs>
              <w:spacing w:before="137"/>
              <w:ind w:left="467" w:hanging="359"/>
              <w:rPr>
                <w:b/>
                <w:sz w:val="24"/>
              </w:rPr>
            </w:pPr>
            <w:r>
              <w:rPr>
                <w:b/>
                <w:sz w:val="24"/>
              </w:rPr>
              <w:t>Correspondence</w:t>
            </w:r>
            <w:r>
              <w:rPr>
                <w:b/>
                <w:spacing w:val="-12"/>
                <w:sz w:val="24"/>
              </w:rPr>
              <w:t xml:space="preserve"> </w:t>
            </w:r>
            <w:r>
              <w:rPr>
                <w:b/>
                <w:spacing w:val="-5"/>
                <w:sz w:val="24"/>
              </w:rPr>
              <w:t>Log</w:t>
            </w:r>
          </w:p>
        </w:tc>
        <w:tc>
          <w:tcPr>
            <w:tcW w:w="3060" w:type="dxa"/>
          </w:tcPr>
          <w:p w14:paraId="7310CB85" w14:textId="77777777" w:rsidR="00840DDB" w:rsidRDefault="008F0433">
            <w:pPr>
              <w:pStyle w:val="TableParagraph"/>
              <w:spacing w:line="275" w:lineRule="exact"/>
              <w:ind w:left="108"/>
              <w:rPr>
                <w:sz w:val="24"/>
              </w:rPr>
            </w:pPr>
            <w:r>
              <w:rPr>
                <w:sz w:val="24"/>
              </w:rPr>
              <w:t>651</w:t>
            </w:r>
            <w:r>
              <w:rPr>
                <w:spacing w:val="-1"/>
                <w:sz w:val="24"/>
              </w:rPr>
              <w:t xml:space="preserve"> </w:t>
            </w:r>
            <w:r>
              <w:rPr>
                <w:sz w:val="24"/>
              </w:rPr>
              <w:t>CMR</w:t>
            </w:r>
            <w:r>
              <w:rPr>
                <w:spacing w:val="2"/>
                <w:sz w:val="24"/>
              </w:rPr>
              <w:t xml:space="preserve"> </w:t>
            </w:r>
            <w:r>
              <w:rPr>
                <w:spacing w:val="-2"/>
                <w:sz w:val="24"/>
              </w:rPr>
              <w:t>12.05(1)(b)</w:t>
            </w:r>
          </w:p>
          <w:p w14:paraId="7310CB86" w14:textId="77777777" w:rsidR="00840DDB" w:rsidRDefault="008F0433">
            <w:pPr>
              <w:pStyle w:val="TableParagraph"/>
              <w:ind w:left="108"/>
              <w:rPr>
                <w:sz w:val="24"/>
              </w:rPr>
            </w:pPr>
            <w:r>
              <w:rPr>
                <w:sz w:val="24"/>
              </w:rPr>
              <w:t>651</w:t>
            </w:r>
            <w:r>
              <w:rPr>
                <w:spacing w:val="-1"/>
                <w:sz w:val="24"/>
              </w:rPr>
              <w:t xml:space="preserve"> </w:t>
            </w:r>
            <w:r>
              <w:rPr>
                <w:sz w:val="24"/>
              </w:rPr>
              <w:t>CMR</w:t>
            </w:r>
            <w:r>
              <w:rPr>
                <w:spacing w:val="2"/>
                <w:sz w:val="24"/>
              </w:rPr>
              <w:t xml:space="preserve"> </w:t>
            </w:r>
            <w:r>
              <w:rPr>
                <w:spacing w:val="-2"/>
                <w:sz w:val="24"/>
              </w:rPr>
              <w:t>12.05(4)</w:t>
            </w:r>
          </w:p>
        </w:tc>
        <w:tc>
          <w:tcPr>
            <w:tcW w:w="3401" w:type="dxa"/>
          </w:tcPr>
          <w:p w14:paraId="7310CB87" w14:textId="77777777" w:rsidR="00840DDB" w:rsidRDefault="008F0433">
            <w:pPr>
              <w:pStyle w:val="TableParagraph"/>
              <w:ind w:left="108"/>
              <w:rPr>
                <w:sz w:val="24"/>
              </w:rPr>
            </w:pPr>
            <w:r>
              <w:rPr>
                <w:sz w:val="24"/>
              </w:rPr>
              <w:t>Computerized</w:t>
            </w:r>
            <w:r>
              <w:rPr>
                <w:spacing w:val="-15"/>
                <w:sz w:val="24"/>
              </w:rPr>
              <w:t xml:space="preserve"> </w:t>
            </w:r>
            <w:r>
              <w:rPr>
                <w:sz w:val="24"/>
              </w:rPr>
              <w:t>resident</w:t>
            </w:r>
            <w:r>
              <w:rPr>
                <w:spacing w:val="-15"/>
                <w:sz w:val="24"/>
              </w:rPr>
              <w:t xml:space="preserve"> </w:t>
            </w:r>
            <w:r>
              <w:rPr>
                <w:sz w:val="24"/>
              </w:rPr>
              <w:t>records system did not consistently provide an auditable record of Service Plan entries.</w:t>
            </w:r>
          </w:p>
          <w:p w14:paraId="7310CB88" w14:textId="77777777" w:rsidR="00840DDB" w:rsidRDefault="008F0433">
            <w:pPr>
              <w:pStyle w:val="TableParagraph"/>
              <w:spacing w:before="255" w:line="270" w:lineRule="atLeast"/>
              <w:ind w:left="107"/>
              <w:rPr>
                <w:sz w:val="24"/>
              </w:rPr>
            </w:pPr>
            <w:r>
              <w:rPr>
                <w:sz w:val="24"/>
              </w:rPr>
              <w:t>Inconsistent</w:t>
            </w:r>
            <w:r>
              <w:rPr>
                <w:spacing w:val="-15"/>
                <w:sz w:val="24"/>
              </w:rPr>
              <w:t xml:space="preserve"> </w:t>
            </w:r>
            <w:r>
              <w:rPr>
                <w:sz w:val="24"/>
              </w:rPr>
              <w:t>documentation</w:t>
            </w:r>
            <w:r>
              <w:rPr>
                <w:spacing w:val="-15"/>
                <w:sz w:val="24"/>
              </w:rPr>
              <w:t xml:space="preserve"> </w:t>
            </w:r>
            <w:r>
              <w:rPr>
                <w:sz w:val="24"/>
              </w:rPr>
              <w:t>of information necessary for the continuity of care.</w:t>
            </w:r>
          </w:p>
        </w:tc>
        <w:tc>
          <w:tcPr>
            <w:tcW w:w="1764" w:type="dxa"/>
          </w:tcPr>
          <w:p w14:paraId="7310CB89" w14:textId="77777777" w:rsidR="00840DDB" w:rsidRDefault="008F0433">
            <w:pPr>
              <w:pStyle w:val="TableParagraph"/>
              <w:spacing w:line="275" w:lineRule="exact"/>
              <w:ind w:left="107"/>
              <w:rPr>
                <w:sz w:val="24"/>
              </w:rPr>
            </w:pPr>
            <w:r>
              <w:rPr>
                <w:sz w:val="24"/>
              </w:rPr>
              <w:t>See</w:t>
            </w:r>
            <w:r>
              <w:rPr>
                <w:spacing w:val="-1"/>
                <w:sz w:val="24"/>
              </w:rPr>
              <w:t xml:space="preserve"> </w:t>
            </w:r>
            <w:r>
              <w:rPr>
                <w:sz w:val="24"/>
              </w:rPr>
              <w:t>IV</w:t>
            </w:r>
            <w:r>
              <w:rPr>
                <w:spacing w:val="-5"/>
                <w:sz w:val="24"/>
              </w:rPr>
              <w:t xml:space="preserve"> </w:t>
            </w:r>
            <w:r>
              <w:rPr>
                <w:spacing w:val="-10"/>
                <w:sz w:val="24"/>
              </w:rPr>
              <w:t>A</w:t>
            </w:r>
          </w:p>
        </w:tc>
        <w:tc>
          <w:tcPr>
            <w:tcW w:w="1039" w:type="dxa"/>
          </w:tcPr>
          <w:p w14:paraId="7310CB8A" w14:textId="77777777" w:rsidR="00840DDB" w:rsidRDefault="00840DDB">
            <w:pPr>
              <w:pStyle w:val="TableParagraph"/>
              <w:rPr>
                <w:sz w:val="24"/>
              </w:rPr>
            </w:pPr>
          </w:p>
        </w:tc>
      </w:tr>
    </w:tbl>
    <w:p w14:paraId="7310CB8C" w14:textId="77777777" w:rsidR="00840DDB" w:rsidRDefault="00840DDB">
      <w:pPr>
        <w:pStyle w:val="TableParagraph"/>
        <w:rPr>
          <w:sz w:val="24"/>
        </w:rPr>
        <w:sectPr w:rsidR="00840DDB">
          <w:headerReference w:type="default" r:id="rId11"/>
          <w:footerReference w:type="default" r:id="rId12"/>
          <w:pgSz w:w="15840" w:h="12240" w:orient="landscape"/>
          <w:pgMar w:top="1340" w:right="360" w:bottom="1260" w:left="360" w:header="729" w:footer="1063" w:gutter="0"/>
          <w:cols w:space="720"/>
        </w:sectPr>
      </w:pPr>
    </w:p>
    <w:p w14:paraId="7310CB8D" w14:textId="77777777" w:rsidR="00840DDB" w:rsidRDefault="008F0433">
      <w:pPr>
        <w:pStyle w:val="Heading2"/>
        <w:numPr>
          <w:ilvl w:val="0"/>
          <w:numId w:val="5"/>
        </w:numPr>
        <w:tabs>
          <w:tab w:val="left" w:pos="339"/>
        </w:tabs>
        <w:spacing w:before="79"/>
        <w:ind w:left="339" w:hanging="339"/>
        <w:jc w:val="left"/>
      </w:pPr>
      <w:r>
        <w:rPr>
          <w:spacing w:val="-40"/>
          <w:u w:val="single"/>
        </w:rPr>
        <w:lastRenderedPageBreak/>
        <w:t xml:space="preserve"> </w:t>
      </w:r>
      <w:r>
        <w:rPr>
          <w:u w:val="single"/>
        </w:rPr>
        <w:t>Summary</w:t>
      </w:r>
      <w:r>
        <w:rPr>
          <w:spacing w:val="-12"/>
          <w:u w:val="single"/>
        </w:rPr>
        <w:t xml:space="preserve"> </w:t>
      </w:r>
      <w:r>
        <w:rPr>
          <w:u w:val="single"/>
        </w:rPr>
        <w:t>of</w:t>
      </w:r>
      <w:r>
        <w:rPr>
          <w:spacing w:val="-10"/>
          <w:u w:val="single"/>
        </w:rPr>
        <w:t xml:space="preserve"> </w:t>
      </w:r>
      <w:r>
        <w:rPr>
          <w:u w:val="single"/>
        </w:rPr>
        <w:t>Compliance</w:t>
      </w:r>
      <w:r>
        <w:rPr>
          <w:spacing w:val="-12"/>
          <w:u w:val="single"/>
        </w:rPr>
        <w:t xml:space="preserve"> </w:t>
      </w:r>
      <w:r>
        <w:rPr>
          <w:spacing w:val="-2"/>
          <w:u w:val="single"/>
        </w:rPr>
        <w:t>Review</w:t>
      </w:r>
    </w:p>
    <w:p w14:paraId="7310CB8E" w14:textId="77777777" w:rsidR="00840DDB" w:rsidRDefault="008F0433">
      <w:pPr>
        <w:pStyle w:val="ListParagraph"/>
        <w:numPr>
          <w:ilvl w:val="1"/>
          <w:numId w:val="5"/>
        </w:numPr>
        <w:tabs>
          <w:tab w:val="left" w:pos="351"/>
        </w:tabs>
        <w:spacing w:before="137" w:line="276" w:lineRule="exact"/>
        <w:ind w:left="351" w:hanging="351"/>
        <w:rPr>
          <w:b/>
          <w:sz w:val="24"/>
        </w:rPr>
      </w:pPr>
      <w:r>
        <w:rPr>
          <w:b/>
          <w:sz w:val="24"/>
        </w:rPr>
        <w:t>Service</w:t>
      </w:r>
      <w:r>
        <w:rPr>
          <w:b/>
          <w:spacing w:val="-15"/>
          <w:sz w:val="24"/>
        </w:rPr>
        <w:t xml:space="preserve"> </w:t>
      </w:r>
      <w:r>
        <w:rPr>
          <w:b/>
          <w:sz w:val="24"/>
        </w:rPr>
        <w:t>and</w:t>
      </w:r>
      <w:r>
        <w:rPr>
          <w:b/>
          <w:spacing w:val="-8"/>
          <w:sz w:val="24"/>
        </w:rPr>
        <w:t xml:space="preserve"> </w:t>
      </w:r>
      <w:r>
        <w:rPr>
          <w:b/>
          <w:sz w:val="24"/>
        </w:rPr>
        <w:t>Service</w:t>
      </w:r>
      <w:r>
        <w:rPr>
          <w:b/>
          <w:spacing w:val="-12"/>
          <w:sz w:val="24"/>
        </w:rPr>
        <w:t xml:space="preserve"> </w:t>
      </w:r>
      <w:r>
        <w:rPr>
          <w:b/>
          <w:sz w:val="24"/>
        </w:rPr>
        <w:t>Coordination</w:t>
      </w:r>
      <w:r>
        <w:rPr>
          <w:b/>
          <w:spacing w:val="-12"/>
          <w:sz w:val="24"/>
        </w:rPr>
        <w:t xml:space="preserve"> </w:t>
      </w:r>
      <w:r>
        <w:rPr>
          <w:b/>
          <w:sz w:val="24"/>
        </w:rPr>
        <w:t>Requirements</w:t>
      </w:r>
      <w:r>
        <w:rPr>
          <w:b/>
          <w:spacing w:val="-12"/>
          <w:sz w:val="24"/>
        </w:rPr>
        <w:t xml:space="preserve"> </w:t>
      </w:r>
      <w:r>
        <w:rPr>
          <w:b/>
          <w:sz w:val="24"/>
        </w:rPr>
        <w:t>-</w:t>
      </w:r>
      <w:r>
        <w:rPr>
          <w:b/>
          <w:spacing w:val="-13"/>
          <w:sz w:val="24"/>
        </w:rPr>
        <w:t xml:space="preserve"> </w:t>
      </w:r>
      <w:r>
        <w:rPr>
          <w:b/>
          <w:sz w:val="24"/>
        </w:rPr>
        <w:t>Emergency</w:t>
      </w:r>
      <w:r>
        <w:rPr>
          <w:b/>
          <w:spacing w:val="-12"/>
          <w:sz w:val="24"/>
        </w:rPr>
        <w:t xml:space="preserve"> </w:t>
      </w:r>
      <w:r>
        <w:rPr>
          <w:b/>
          <w:spacing w:val="-2"/>
          <w:sz w:val="24"/>
        </w:rPr>
        <w:t>Response</w:t>
      </w:r>
    </w:p>
    <w:p w14:paraId="7310CB8F" w14:textId="77777777" w:rsidR="00840DDB" w:rsidRDefault="008F0433">
      <w:pPr>
        <w:pStyle w:val="ListParagraph"/>
        <w:numPr>
          <w:ilvl w:val="2"/>
          <w:numId w:val="5"/>
        </w:numPr>
        <w:tabs>
          <w:tab w:val="left" w:pos="811"/>
        </w:tabs>
        <w:ind w:right="365"/>
        <w:rPr>
          <w:sz w:val="24"/>
        </w:rPr>
      </w:pPr>
      <w:r>
        <w:rPr>
          <w:sz w:val="24"/>
        </w:rPr>
        <w:t>The</w:t>
      </w:r>
      <w:r>
        <w:rPr>
          <w:spacing w:val="-4"/>
          <w:sz w:val="24"/>
        </w:rPr>
        <w:t xml:space="preserve"> </w:t>
      </w:r>
      <w:r>
        <w:rPr>
          <w:sz w:val="24"/>
        </w:rPr>
        <w:t>Executive</w:t>
      </w:r>
      <w:r>
        <w:rPr>
          <w:spacing w:val="-4"/>
          <w:sz w:val="24"/>
        </w:rPr>
        <w:t xml:space="preserve"> </w:t>
      </w:r>
      <w:r>
        <w:rPr>
          <w:sz w:val="24"/>
        </w:rPr>
        <w:t>Office</w:t>
      </w:r>
      <w:r>
        <w:rPr>
          <w:spacing w:val="-6"/>
          <w:sz w:val="24"/>
        </w:rPr>
        <w:t xml:space="preserve"> </w:t>
      </w:r>
      <w:r>
        <w:rPr>
          <w:sz w:val="24"/>
        </w:rPr>
        <w:t>of</w:t>
      </w:r>
      <w:r>
        <w:rPr>
          <w:spacing w:val="-4"/>
          <w:sz w:val="24"/>
        </w:rPr>
        <w:t xml:space="preserve"> </w:t>
      </w:r>
      <w:r>
        <w:rPr>
          <w:sz w:val="24"/>
        </w:rPr>
        <w:t>Aging</w:t>
      </w:r>
      <w:r>
        <w:rPr>
          <w:spacing w:val="-4"/>
          <w:sz w:val="24"/>
        </w:rPr>
        <w:t xml:space="preserve"> </w:t>
      </w:r>
      <w:r>
        <w:rPr>
          <w:sz w:val="24"/>
        </w:rPr>
        <w:t>&amp;</w:t>
      </w:r>
      <w:r>
        <w:rPr>
          <w:spacing w:val="-4"/>
          <w:sz w:val="24"/>
        </w:rPr>
        <w:t xml:space="preserve"> </w:t>
      </w:r>
      <w:r>
        <w:rPr>
          <w:sz w:val="24"/>
        </w:rPr>
        <w:t>Independence</w:t>
      </w:r>
      <w:r>
        <w:rPr>
          <w:spacing w:val="-6"/>
          <w:sz w:val="24"/>
        </w:rPr>
        <w:t xml:space="preserve"> </w:t>
      </w:r>
      <w:r>
        <w:rPr>
          <w:sz w:val="24"/>
        </w:rPr>
        <w:t>reviewed</w:t>
      </w:r>
      <w:r>
        <w:rPr>
          <w:spacing w:val="-4"/>
          <w:sz w:val="24"/>
        </w:rPr>
        <w:t xml:space="preserve"> </w:t>
      </w:r>
      <w:r>
        <w:rPr>
          <w:sz w:val="24"/>
        </w:rPr>
        <w:t>response</w:t>
      </w:r>
      <w:r>
        <w:rPr>
          <w:spacing w:val="-6"/>
          <w:sz w:val="24"/>
        </w:rPr>
        <w:t xml:space="preserve"> </w:t>
      </w:r>
      <w:r>
        <w:rPr>
          <w:sz w:val="24"/>
        </w:rPr>
        <w:t>times</w:t>
      </w:r>
      <w:r>
        <w:rPr>
          <w:spacing w:val="-4"/>
          <w:sz w:val="24"/>
        </w:rPr>
        <w:t xml:space="preserve"> </w:t>
      </w:r>
      <w:r>
        <w:rPr>
          <w:sz w:val="24"/>
        </w:rPr>
        <w:t>and</w:t>
      </w:r>
      <w:r>
        <w:rPr>
          <w:spacing w:val="-4"/>
          <w:sz w:val="24"/>
        </w:rPr>
        <w:t xml:space="preserve"> </w:t>
      </w:r>
      <w:r>
        <w:rPr>
          <w:sz w:val="24"/>
        </w:rPr>
        <w:t>tests</w:t>
      </w:r>
      <w:r>
        <w:rPr>
          <w:spacing w:val="-4"/>
          <w:sz w:val="24"/>
        </w:rPr>
        <w:t xml:space="preserve"> </w:t>
      </w:r>
      <w:r>
        <w:rPr>
          <w:sz w:val="24"/>
        </w:rPr>
        <w:t>of the emergency response system from the calendar years 2023 to 2024 to determine compliance with Service Coordination requirements.</w:t>
      </w:r>
    </w:p>
    <w:p w14:paraId="7310CB90" w14:textId="77777777" w:rsidR="00840DDB" w:rsidRDefault="008F0433">
      <w:pPr>
        <w:pStyle w:val="ListParagraph"/>
        <w:numPr>
          <w:ilvl w:val="3"/>
          <w:numId w:val="5"/>
        </w:numPr>
        <w:tabs>
          <w:tab w:val="left" w:pos="1171"/>
        </w:tabs>
        <w:spacing w:before="1"/>
        <w:ind w:right="94"/>
        <w:rPr>
          <w:sz w:val="24"/>
        </w:rPr>
      </w:pPr>
      <w:r>
        <w:rPr>
          <w:sz w:val="24"/>
        </w:rPr>
        <w:t>In</w:t>
      </w:r>
      <w:r>
        <w:rPr>
          <w:spacing w:val="-4"/>
          <w:sz w:val="24"/>
        </w:rPr>
        <w:t xml:space="preserve"> </w:t>
      </w:r>
      <w:r>
        <w:rPr>
          <w:sz w:val="24"/>
        </w:rPr>
        <w:t>the</w:t>
      </w:r>
      <w:r>
        <w:rPr>
          <w:spacing w:val="-4"/>
          <w:sz w:val="24"/>
        </w:rPr>
        <w:t xml:space="preserve"> </w:t>
      </w:r>
      <w:r>
        <w:rPr>
          <w:sz w:val="24"/>
        </w:rPr>
        <w:t>month</w:t>
      </w:r>
      <w:r>
        <w:rPr>
          <w:spacing w:val="-4"/>
          <w:sz w:val="24"/>
        </w:rPr>
        <w:t xml:space="preserve"> </w:t>
      </w:r>
      <w:r>
        <w:rPr>
          <w:sz w:val="24"/>
        </w:rPr>
        <w:t>of</w:t>
      </w:r>
      <w:r>
        <w:rPr>
          <w:spacing w:val="-1"/>
          <w:sz w:val="24"/>
        </w:rPr>
        <w:t xml:space="preserve"> </w:t>
      </w:r>
      <w:r>
        <w:rPr>
          <w:sz w:val="24"/>
        </w:rPr>
        <w:t>April</w:t>
      </w:r>
      <w:r>
        <w:rPr>
          <w:spacing w:val="-4"/>
          <w:sz w:val="24"/>
        </w:rPr>
        <w:t xml:space="preserve"> </w:t>
      </w:r>
      <w:r>
        <w:rPr>
          <w:sz w:val="24"/>
        </w:rPr>
        <w:t>2023</w:t>
      </w:r>
      <w:r>
        <w:rPr>
          <w:spacing w:val="-4"/>
          <w:sz w:val="24"/>
        </w:rPr>
        <w:t xml:space="preserve"> </w:t>
      </w:r>
      <w:r>
        <w:rPr>
          <w:sz w:val="24"/>
        </w:rPr>
        <w:t>there</w:t>
      </w:r>
      <w:r>
        <w:rPr>
          <w:spacing w:val="-6"/>
          <w:sz w:val="24"/>
        </w:rPr>
        <w:t xml:space="preserve"> </w:t>
      </w:r>
      <w:r>
        <w:rPr>
          <w:sz w:val="24"/>
        </w:rPr>
        <w:t>were</w:t>
      </w:r>
      <w:r>
        <w:rPr>
          <w:spacing w:val="-6"/>
          <w:sz w:val="24"/>
        </w:rPr>
        <w:t xml:space="preserve"> </w:t>
      </w:r>
      <w:r>
        <w:rPr>
          <w:sz w:val="24"/>
        </w:rPr>
        <w:t>320</w:t>
      </w:r>
      <w:r>
        <w:rPr>
          <w:spacing w:val="-1"/>
          <w:sz w:val="24"/>
        </w:rPr>
        <w:t xml:space="preserve"> </w:t>
      </w:r>
      <w:r>
        <w:rPr>
          <w:sz w:val="24"/>
        </w:rPr>
        <w:t>e-call</w:t>
      </w:r>
      <w:r>
        <w:rPr>
          <w:spacing w:val="-4"/>
          <w:sz w:val="24"/>
        </w:rPr>
        <w:t xml:space="preserve"> </w:t>
      </w:r>
      <w:r>
        <w:rPr>
          <w:sz w:val="24"/>
        </w:rPr>
        <w:t>response</w:t>
      </w:r>
      <w:r>
        <w:rPr>
          <w:spacing w:val="-4"/>
          <w:sz w:val="24"/>
        </w:rPr>
        <w:t xml:space="preserve"> </w:t>
      </w:r>
      <w:r>
        <w:rPr>
          <w:sz w:val="24"/>
        </w:rPr>
        <w:t>times</w:t>
      </w:r>
      <w:r>
        <w:rPr>
          <w:spacing w:val="-4"/>
          <w:sz w:val="24"/>
        </w:rPr>
        <w:t xml:space="preserve"> </w:t>
      </w:r>
      <w:r>
        <w:rPr>
          <w:sz w:val="24"/>
        </w:rPr>
        <w:t>over</w:t>
      </w:r>
      <w:r>
        <w:rPr>
          <w:spacing w:val="-4"/>
          <w:sz w:val="24"/>
        </w:rPr>
        <w:t xml:space="preserve"> </w:t>
      </w:r>
      <w:r>
        <w:rPr>
          <w:sz w:val="24"/>
        </w:rPr>
        <w:t>the</w:t>
      </w:r>
      <w:r>
        <w:rPr>
          <w:spacing w:val="-6"/>
          <w:sz w:val="24"/>
        </w:rPr>
        <w:t xml:space="preserve"> </w:t>
      </w:r>
      <w:r>
        <w:rPr>
          <w:sz w:val="24"/>
        </w:rPr>
        <w:t>15</w:t>
      </w:r>
      <w:r>
        <w:rPr>
          <w:spacing w:val="-4"/>
          <w:sz w:val="24"/>
        </w:rPr>
        <w:t xml:space="preserve"> </w:t>
      </w:r>
      <w:r>
        <w:rPr>
          <w:sz w:val="24"/>
        </w:rPr>
        <w:t>minutes required by the Residence policy</w:t>
      </w:r>
    </w:p>
    <w:p w14:paraId="7310CB91" w14:textId="77777777" w:rsidR="00840DDB" w:rsidRDefault="008F0433">
      <w:pPr>
        <w:pStyle w:val="ListParagraph"/>
        <w:numPr>
          <w:ilvl w:val="3"/>
          <w:numId w:val="5"/>
        </w:numPr>
        <w:tabs>
          <w:tab w:val="left" w:pos="1171"/>
        </w:tabs>
        <w:ind w:right="432"/>
        <w:rPr>
          <w:sz w:val="24"/>
        </w:rPr>
      </w:pPr>
      <w:r>
        <w:rPr>
          <w:sz w:val="24"/>
        </w:rPr>
        <w:t>In</w:t>
      </w:r>
      <w:r>
        <w:rPr>
          <w:spacing w:val="-4"/>
          <w:sz w:val="24"/>
        </w:rPr>
        <w:t xml:space="preserve"> </w:t>
      </w:r>
      <w:r>
        <w:rPr>
          <w:sz w:val="24"/>
        </w:rPr>
        <w:t>the</w:t>
      </w:r>
      <w:r>
        <w:rPr>
          <w:spacing w:val="-4"/>
          <w:sz w:val="24"/>
        </w:rPr>
        <w:t xml:space="preserve"> </w:t>
      </w:r>
      <w:r>
        <w:rPr>
          <w:sz w:val="24"/>
        </w:rPr>
        <w:t>month</w:t>
      </w:r>
      <w:r>
        <w:rPr>
          <w:spacing w:val="-4"/>
          <w:sz w:val="24"/>
        </w:rPr>
        <w:t xml:space="preserve"> </w:t>
      </w:r>
      <w:r>
        <w:rPr>
          <w:sz w:val="24"/>
        </w:rPr>
        <w:t>of</w:t>
      </w:r>
      <w:r>
        <w:rPr>
          <w:spacing w:val="-1"/>
          <w:sz w:val="24"/>
        </w:rPr>
        <w:t xml:space="preserve"> </w:t>
      </w:r>
      <w:r>
        <w:rPr>
          <w:sz w:val="24"/>
        </w:rPr>
        <w:t>December</w:t>
      </w:r>
      <w:r>
        <w:rPr>
          <w:spacing w:val="-4"/>
          <w:sz w:val="24"/>
        </w:rPr>
        <w:t xml:space="preserve"> </w:t>
      </w:r>
      <w:r>
        <w:rPr>
          <w:sz w:val="24"/>
        </w:rPr>
        <w:t>2023</w:t>
      </w:r>
      <w:r>
        <w:rPr>
          <w:spacing w:val="-4"/>
          <w:sz w:val="24"/>
        </w:rPr>
        <w:t xml:space="preserve"> </w:t>
      </w:r>
      <w:r>
        <w:rPr>
          <w:sz w:val="24"/>
        </w:rPr>
        <w:t>there</w:t>
      </w:r>
      <w:r>
        <w:rPr>
          <w:spacing w:val="-6"/>
          <w:sz w:val="24"/>
        </w:rPr>
        <w:t xml:space="preserve"> </w:t>
      </w:r>
      <w:r>
        <w:rPr>
          <w:sz w:val="24"/>
        </w:rPr>
        <w:t>were</w:t>
      </w:r>
      <w:r>
        <w:rPr>
          <w:spacing w:val="-5"/>
          <w:sz w:val="24"/>
        </w:rPr>
        <w:t xml:space="preserve"> </w:t>
      </w:r>
      <w:r>
        <w:rPr>
          <w:sz w:val="24"/>
        </w:rPr>
        <w:t>187</w:t>
      </w:r>
      <w:r>
        <w:rPr>
          <w:spacing w:val="-4"/>
          <w:sz w:val="24"/>
        </w:rPr>
        <w:t xml:space="preserve"> </w:t>
      </w:r>
      <w:r>
        <w:rPr>
          <w:sz w:val="24"/>
        </w:rPr>
        <w:t>e-call</w:t>
      </w:r>
      <w:r>
        <w:rPr>
          <w:spacing w:val="-1"/>
          <w:sz w:val="24"/>
        </w:rPr>
        <w:t xml:space="preserve"> </w:t>
      </w:r>
      <w:r>
        <w:rPr>
          <w:sz w:val="24"/>
        </w:rPr>
        <w:t>response</w:t>
      </w:r>
      <w:r>
        <w:rPr>
          <w:spacing w:val="-6"/>
          <w:sz w:val="24"/>
        </w:rPr>
        <w:t xml:space="preserve"> </w:t>
      </w:r>
      <w:r>
        <w:rPr>
          <w:sz w:val="24"/>
        </w:rPr>
        <w:t>times</w:t>
      </w:r>
      <w:r>
        <w:rPr>
          <w:spacing w:val="-3"/>
          <w:sz w:val="24"/>
        </w:rPr>
        <w:t xml:space="preserve"> </w:t>
      </w:r>
      <w:r>
        <w:rPr>
          <w:sz w:val="24"/>
        </w:rPr>
        <w:t>over</w:t>
      </w:r>
      <w:r>
        <w:rPr>
          <w:spacing w:val="-6"/>
          <w:sz w:val="24"/>
        </w:rPr>
        <w:t xml:space="preserve"> </w:t>
      </w:r>
      <w:r>
        <w:rPr>
          <w:sz w:val="24"/>
        </w:rPr>
        <w:t>the</w:t>
      </w:r>
      <w:r>
        <w:rPr>
          <w:spacing w:val="-6"/>
          <w:sz w:val="24"/>
        </w:rPr>
        <w:t xml:space="preserve"> </w:t>
      </w:r>
      <w:r>
        <w:rPr>
          <w:sz w:val="24"/>
        </w:rPr>
        <w:t>15 minutes required by the Residence policy.</w:t>
      </w:r>
    </w:p>
    <w:p w14:paraId="7310CB92" w14:textId="77777777" w:rsidR="00840DDB" w:rsidRDefault="008F0433">
      <w:pPr>
        <w:pStyle w:val="ListParagraph"/>
        <w:numPr>
          <w:ilvl w:val="3"/>
          <w:numId w:val="5"/>
        </w:numPr>
        <w:tabs>
          <w:tab w:val="left" w:pos="1171"/>
        </w:tabs>
        <w:ind w:right="405"/>
        <w:rPr>
          <w:sz w:val="24"/>
        </w:rPr>
      </w:pPr>
      <w:r>
        <w:rPr>
          <w:sz w:val="24"/>
        </w:rPr>
        <w:t>In</w:t>
      </w:r>
      <w:r>
        <w:rPr>
          <w:spacing w:val="-4"/>
          <w:sz w:val="24"/>
        </w:rPr>
        <w:t xml:space="preserve"> </w:t>
      </w:r>
      <w:r>
        <w:rPr>
          <w:sz w:val="24"/>
        </w:rPr>
        <w:t>the</w:t>
      </w:r>
      <w:r>
        <w:rPr>
          <w:spacing w:val="-4"/>
          <w:sz w:val="24"/>
        </w:rPr>
        <w:t xml:space="preserve"> </w:t>
      </w:r>
      <w:r>
        <w:rPr>
          <w:sz w:val="24"/>
        </w:rPr>
        <w:t>month</w:t>
      </w:r>
      <w:r>
        <w:rPr>
          <w:spacing w:val="-4"/>
          <w:sz w:val="24"/>
        </w:rPr>
        <w:t xml:space="preserve"> </w:t>
      </w:r>
      <w:r>
        <w:rPr>
          <w:sz w:val="24"/>
        </w:rPr>
        <w:t>of</w:t>
      </w:r>
      <w:r>
        <w:rPr>
          <w:spacing w:val="-2"/>
          <w:sz w:val="24"/>
        </w:rPr>
        <w:t xml:space="preserve"> </w:t>
      </w:r>
      <w:r>
        <w:rPr>
          <w:sz w:val="24"/>
        </w:rPr>
        <w:t>November</w:t>
      </w:r>
      <w:r>
        <w:rPr>
          <w:spacing w:val="-4"/>
          <w:sz w:val="24"/>
        </w:rPr>
        <w:t xml:space="preserve"> </w:t>
      </w:r>
      <w:r>
        <w:rPr>
          <w:sz w:val="24"/>
        </w:rPr>
        <w:t>2024</w:t>
      </w:r>
      <w:r>
        <w:rPr>
          <w:spacing w:val="-4"/>
          <w:sz w:val="24"/>
        </w:rPr>
        <w:t xml:space="preserve"> </w:t>
      </w:r>
      <w:r>
        <w:rPr>
          <w:sz w:val="24"/>
        </w:rPr>
        <w:t>there</w:t>
      </w:r>
      <w:r>
        <w:rPr>
          <w:spacing w:val="-4"/>
          <w:sz w:val="24"/>
        </w:rPr>
        <w:t xml:space="preserve"> </w:t>
      </w:r>
      <w:r>
        <w:rPr>
          <w:sz w:val="24"/>
        </w:rPr>
        <w:t>were</w:t>
      </w:r>
      <w:r>
        <w:rPr>
          <w:spacing w:val="-6"/>
          <w:sz w:val="24"/>
        </w:rPr>
        <w:t xml:space="preserve"> </w:t>
      </w:r>
      <w:r>
        <w:rPr>
          <w:sz w:val="24"/>
        </w:rPr>
        <w:t>160</w:t>
      </w:r>
      <w:r>
        <w:rPr>
          <w:spacing w:val="-4"/>
          <w:sz w:val="24"/>
        </w:rPr>
        <w:t xml:space="preserve"> </w:t>
      </w:r>
      <w:r>
        <w:rPr>
          <w:sz w:val="24"/>
        </w:rPr>
        <w:t>e-call</w:t>
      </w:r>
      <w:r>
        <w:rPr>
          <w:spacing w:val="-4"/>
          <w:sz w:val="24"/>
        </w:rPr>
        <w:t xml:space="preserve"> </w:t>
      </w:r>
      <w:r>
        <w:rPr>
          <w:sz w:val="24"/>
        </w:rPr>
        <w:t>response</w:t>
      </w:r>
      <w:r>
        <w:rPr>
          <w:spacing w:val="-4"/>
          <w:sz w:val="24"/>
        </w:rPr>
        <w:t xml:space="preserve"> </w:t>
      </w:r>
      <w:r>
        <w:rPr>
          <w:sz w:val="24"/>
        </w:rPr>
        <w:t>times</w:t>
      </w:r>
      <w:r>
        <w:rPr>
          <w:spacing w:val="-4"/>
          <w:sz w:val="24"/>
        </w:rPr>
        <w:t xml:space="preserve"> </w:t>
      </w:r>
      <w:r>
        <w:rPr>
          <w:sz w:val="24"/>
        </w:rPr>
        <w:t>over</w:t>
      </w:r>
      <w:r>
        <w:rPr>
          <w:spacing w:val="-4"/>
          <w:sz w:val="24"/>
        </w:rPr>
        <w:t xml:space="preserve"> </w:t>
      </w:r>
      <w:r>
        <w:rPr>
          <w:sz w:val="24"/>
        </w:rPr>
        <w:t>the</w:t>
      </w:r>
      <w:r>
        <w:rPr>
          <w:spacing w:val="-4"/>
          <w:sz w:val="24"/>
        </w:rPr>
        <w:t xml:space="preserve"> </w:t>
      </w:r>
      <w:r>
        <w:rPr>
          <w:sz w:val="24"/>
        </w:rPr>
        <w:t>15 minutes required by the Residence policy.</w:t>
      </w:r>
    </w:p>
    <w:p w14:paraId="7310CB93" w14:textId="77777777" w:rsidR="00840DDB" w:rsidRDefault="008F0433">
      <w:pPr>
        <w:pStyle w:val="Heading2"/>
        <w:numPr>
          <w:ilvl w:val="1"/>
          <w:numId w:val="5"/>
        </w:numPr>
        <w:tabs>
          <w:tab w:val="left" w:pos="338"/>
        </w:tabs>
        <w:spacing w:before="137" w:line="276" w:lineRule="exact"/>
        <w:ind w:left="338" w:hanging="338"/>
      </w:pPr>
      <w:r>
        <w:t>General</w:t>
      </w:r>
      <w:r>
        <w:rPr>
          <w:spacing w:val="-9"/>
        </w:rPr>
        <w:t xml:space="preserve"> </w:t>
      </w:r>
      <w:r>
        <w:t>Requirements</w:t>
      </w:r>
      <w:r>
        <w:rPr>
          <w:spacing w:val="-11"/>
        </w:rPr>
        <w:t xml:space="preserve"> </w:t>
      </w:r>
      <w:r>
        <w:t>for</w:t>
      </w:r>
      <w:r>
        <w:rPr>
          <w:spacing w:val="-13"/>
        </w:rPr>
        <w:t xml:space="preserve"> </w:t>
      </w:r>
      <w:r>
        <w:t>an</w:t>
      </w:r>
      <w:r>
        <w:rPr>
          <w:spacing w:val="-7"/>
        </w:rPr>
        <w:t xml:space="preserve"> </w:t>
      </w:r>
      <w:r>
        <w:t>Assisted</w:t>
      </w:r>
      <w:r>
        <w:rPr>
          <w:spacing w:val="-9"/>
        </w:rPr>
        <w:t xml:space="preserve"> </w:t>
      </w:r>
      <w:r>
        <w:t>Living</w:t>
      </w:r>
      <w:r>
        <w:rPr>
          <w:spacing w:val="-11"/>
        </w:rPr>
        <w:t xml:space="preserve"> </w:t>
      </w:r>
      <w:r>
        <w:rPr>
          <w:spacing w:val="-2"/>
        </w:rPr>
        <w:t>Residence</w:t>
      </w:r>
    </w:p>
    <w:p w14:paraId="7310CB94" w14:textId="77777777" w:rsidR="00840DDB" w:rsidRDefault="008F0433">
      <w:pPr>
        <w:pStyle w:val="ListParagraph"/>
        <w:numPr>
          <w:ilvl w:val="2"/>
          <w:numId w:val="5"/>
        </w:numPr>
        <w:tabs>
          <w:tab w:val="left" w:pos="811"/>
        </w:tabs>
        <w:ind w:right="81"/>
        <w:rPr>
          <w:sz w:val="24"/>
        </w:rPr>
      </w:pPr>
      <w:r>
        <w:rPr>
          <w:sz w:val="24"/>
        </w:rPr>
        <w:t>The</w:t>
      </w:r>
      <w:r>
        <w:rPr>
          <w:spacing w:val="-4"/>
          <w:sz w:val="24"/>
        </w:rPr>
        <w:t xml:space="preserve"> </w:t>
      </w:r>
      <w:r>
        <w:rPr>
          <w:sz w:val="24"/>
        </w:rPr>
        <w:t>Executive</w:t>
      </w:r>
      <w:r>
        <w:rPr>
          <w:spacing w:val="-4"/>
          <w:sz w:val="24"/>
        </w:rPr>
        <w:t xml:space="preserve"> </w:t>
      </w:r>
      <w:r>
        <w:rPr>
          <w:sz w:val="24"/>
        </w:rPr>
        <w:t>Office</w:t>
      </w:r>
      <w:r>
        <w:rPr>
          <w:spacing w:val="-6"/>
          <w:sz w:val="24"/>
        </w:rPr>
        <w:t xml:space="preserve"> </w:t>
      </w:r>
      <w:r>
        <w:rPr>
          <w:sz w:val="24"/>
        </w:rPr>
        <w:t>of</w:t>
      </w:r>
      <w:r>
        <w:rPr>
          <w:spacing w:val="-4"/>
          <w:sz w:val="24"/>
        </w:rPr>
        <w:t xml:space="preserve"> </w:t>
      </w:r>
      <w:r>
        <w:rPr>
          <w:sz w:val="24"/>
        </w:rPr>
        <w:t>Aging</w:t>
      </w:r>
      <w:r>
        <w:rPr>
          <w:spacing w:val="-4"/>
          <w:sz w:val="24"/>
        </w:rPr>
        <w:t xml:space="preserve"> </w:t>
      </w:r>
      <w:r>
        <w:rPr>
          <w:sz w:val="24"/>
        </w:rPr>
        <w:t>&amp;</w:t>
      </w:r>
      <w:r>
        <w:rPr>
          <w:spacing w:val="-4"/>
          <w:sz w:val="24"/>
        </w:rPr>
        <w:t xml:space="preserve"> </w:t>
      </w:r>
      <w:r>
        <w:rPr>
          <w:sz w:val="24"/>
        </w:rPr>
        <w:t>Independence</w:t>
      </w:r>
      <w:r>
        <w:rPr>
          <w:spacing w:val="-6"/>
          <w:sz w:val="24"/>
        </w:rPr>
        <w:t xml:space="preserve"> </w:t>
      </w:r>
      <w:r>
        <w:rPr>
          <w:sz w:val="24"/>
        </w:rPr>
        <w:t>reviewed</w:t>
      </w:r>
      <w:r>
        <w:rPr>
          <w:spacing w:val="-4"/>
          <w:sz w:val="24"/>
        </w:rPr>
        <w:t xml:space="preserve"> </w:t>
      </w:r>
      <w:r>
        <w:rPr>
          <w:sz w:val="24"/>
        </w:rPr>
        <w:t>the</w:t>
      </w:r>
      <w:r>
        <w:rPr>
          <w:spacing w:val="-4"/>
          <w:sz w:val="24"/>
        </w:rPr>
        <w:t xml:space="preserve"> </w:t>
      </w:r>
      <w:r>
        <w:rPr>
          <w:sz w:val="24"/>
        </w:rPr>
        <w:t>records</w:t>
      </w:r>
      <w:r>
        <w:rPr>
          <w:spacing w:val="-4"/>
          <w:sz w:val="24"/>
        </w:rPr>
        <w:t xml:space="preserve"> </w:t>
      </w:r>
      <w:r>
        <w:rPr>
          <w:sz w:val="24"/>
        </w:rPr>
        <w:t>of</w:t>
      </w:r>
      <w:r>
        <w:rPr>
          <w:spacing w:val="-4"/>
          <w:sz w:val="24"/>
        </w:rPr>
        <w:t xml:space="preserve"> </w:t>
      </w:r>
      <w:r>
        <w:rPr>
          <w:sz w:val="24"/>
        </w:rPr>
        <w:t>10</w:t>
      </w:r>
      <w:r>
        <w:rPr>
          <w:spacing w:val="-4"/>
          <w:sz w:val="24"/>
        </w:rPr>
        <w:t xml:space="preserve"> </w:t>
      </w:r>
      <w:r>
        <w:rPr>
          <w:sz w:val="24"/>
        </w:rPr>
        <w:t>Residents</w:t>
      </w:r>
      <w:r>
        <w:rPr>
          <w:spacing w:val="-4"/>
          <w:sz w:val="24"/>
        </w:rPr>
        <w:t xml:space="preserve"> </w:t>
      </w:r>
      <w:r>
        <w:rPr>
          <w:sz w:val="24"/>
        </w:rPr>
        <w:t>to determine compliance with requirements for Screening and Assessment, Service Plan Development and Service Plan Requirements.</w:t>
      </w:r>
    </w:p>
    <w:p w14:paraId="7310CB95" w14:textId="77777777" w:rsidR="00840DDB" w:rsidRDefault="008F0433">
      <w:pPr>
        <w:pStyle w:val="Heading2"/>
        <w:spacing w:before="139"/>
        <w:ind w:left="575"/>
      </w:pPr>
      <w:r>
        <w:t>Screening</w:t>
      </w:r>
      <w:r>
        <w:rPr>
          <w:spacing w:val="-13"/>
        </w:rPr>
        <w:t xml:space="preserve"> </w:t>
      </w:r>
      <w:r>
        <w:t>and</w:t>
      </w:r>
      <w:r>
        <w:rPr>
          <w:spacing w:val="-7"/>
        </w:rPr>
        <w:t xml:space="preserve"> </w:t>
      </w:r>
      <w:r>
        <w:rPr>
          <w:spacing w:val="-2"/>
        </w:rPr>
        <w:t>Assessment</w:t>
      </w:r>
    </w:p>
    <w:p w14:paraId="7310CB96" w14:textId="77777777" w:rsidR="00840DDB" w:rsidRDefault="008F0433">
      <w:pPr>
        <w:pStyle w:val="ListParagraph"/>
        <w:numPr>
          <w:ilvl w:val="3"/>
          <w:numId w:val="5"/>
        </w:numPr>
        <w:tabs>
          <w:tab w:val="left" w:pos="1171"/>
        </w:tabs>
        <w:ind w:right="417"/>
        <w:rPr>
          <w:sz w:val="24"/>
        </w:rPr>
      </w:pPr>
      <w:r>
        <w:rPr>
          <w:sz w:val="24"/>
        </w:rPr>
        <w:t>Three</w:t>
      </w:r>
      <w:r>
        <w:rPr>
          <w:spacing w:val="-8"/>
          <w:sz w:val="24"/>
        </w:rPr>
        <w:t xml:space="preserve"> </w:t>
      </w:r>
      <w:r>
        <w:rPr>
          <w:sz w:val="24"/>
        </w:rPr>
        <w:t>records</w:t>
      </w:r>
      <w:r>
        <w:rPr>
          <w:spacing w:val="-3"/>
          <w:sz w:val="24"/>
        </w:rPr>
        <w:t xml:space="preserve"> </w:t>
      </w:r>
      <w:r>
        <w:rPr>
          <w:sz w:val="24"/>
        </w:rPr>
        <w:t>were</w:t>
      </w:r>
      <w:r>
        <w:rPr>
          <w:spacing w:val="-7"/>
          <w:sz w:val="24"/>
        </w:rPr>
        <w:t xml:space="preserve"> </w:t>
      </w:r>
      <w:r>
        <w:rPr>
          <w:sz w:val="24"/>
        </w:rPr>
        <w:t>without</w:t>
      </w:r>
      <w:r>
        <w:rPr>
          <w:spacing w:val="-6"/>
          <w:sz w:val="24"/>
        </w:rPr>
        <w:t xml:space="preserve"> </w:t>
      </w:r>
      <w:r>
        <w:rPr>
          <w:sz w:val="24"/>
        </w:rPr>
        <w:t>documentation</w:t>
      </w:r>
      <w:r>
        <w:rPr>
          <w:spacing w:val="-6"/>
          <w:sz w:val="24"/>
        </w:rPr>
        <w:t xml:space="preserve"> </w:t>
      </w:r>
      <w:r>
        <w:rPr>
          <w:sz w:val="24"/>
        </w:rPr>
        <w:t>to</w:t>
      </w:r>
      <w:r>
        <w:rPr>
          <w:spacing w:val="-6"/>
          <w:sz w:val="24"/>
        </w:rPr>
        <w:t xml:space="preserve"> </w:t>
      </w:r>
      <w:r>
        <w:rPr>
          <w:sz w:val="24"/>
        </w:rPr>
        <w:t>confirm</w:t>
      </w:r>
      <w:r>
        <w:rPr>
          <w:spacing w:val="-6"/>
          <w:sz w:val="24"/>
        </w:rPr>
        <w:t xml:space="preserve"> </w:t>
      </w:r>
      <w:r>
        <w:rPr>
          <w:sz w:val="24"/>
        </w:rPr>
        <w:t>that</w:t>
      </w:r>
      <w:r>
        <w:rPr>
          <w:spacing w:val="-6"/>
          <w:sz w:val="24"/>
        </w:rPr>
        <w:t xml:space="preserve"> </w:t>
      </w:r>
      <w:r>
        <w:rPr>
          <w:sz w:val="24"/>
        </w:rPr>
        <w:t>assessments</w:t>
      </w:r>
      <w:r>
        <w:rPr>
          <w:spacing w:val="-6"/>
          <w:sz w:val="24"/>
        </w:rPr>
        <w:t xml:space="preserve"> </w:t>
      </w:r>
      <w:r>
        <w:rPr>
          <w:sz w:val="24"/>
        </w:rPr>
        <w:t>noted</w:t>
      </w:r>
      <w:r>
        <w:rPr>
          <w:spacing w:val="-6"/>
          <w:sz w:val="24"/>
        </w:rPr>
        <w:t xml:space="preserve"> </w:t>
      </w:r>
      <w:r>
        <w:rPr>
          <w:sz w:val="24"/>
        </w:rPr>
        <w:t>the name and scope of any Legal Representative.</w:t>
      </w:r>
    </w:p>
    <w:p w14:paraId="7310CB97" w14:textId="77777777" w:rsidR="00840DDB" w:rsidRDefault="008F0433">
      <w:pPr>
        <w:pStyle w:val="Heading2"/>
        <w:spacing w:before="136"/>
        <w:ind w:left="598"/>
      </w:pPr>
      <w:r>
        <w:t>Service</w:t>
      </w:r>
      <w:r>
        <w:rPr>
          <w:spacing w:val="-12"/>
        </w:rPr>
        <w:t xml:space="preserve"> </w:t>
      </w:r>
      <w:r>
        <w:t>Plan</w:t>
      </w:r>
      <w:r>
        <w:rPr>
          <w:spacing w:val="-7"/>
        </w:rPr>
        <w:t xml:space="preserve"> </w:t>
      </w:r>
      <w:r>
        <w:t>Development</w:t>
      </w:r>
      <w:r>
        <w:rPr>
          <w:spacing w:val="-10"/>
        </w:rPr>
        <w:t xml:space="preserve"> </w:t>
      </w:r>
      <w:r>
        <w:t>and</w:t>
      </w:r>
      <w:r>
        <w:rPr>
          <w:spacing w:val="-10"/>
        </w:rPr>
        <w:t xml:space="preserve"> </w:t>
      </w:r>
      <w:r>
        <w:rPr>
          <w:spacing w:val="-2"/>
        </w:rPr>
        <w:t>Requirements</w:t>
      </w:r>
    </w:p>
    <w:p w14:paraId="7310CB98" w14:textId="77777777" w:rsidR="00840DDB" w:rsidRDefault="008F0433">
      <w:pPr>
        <w:pStyle w:val="ListParagraph"/>
        <w:numPr>
          <w:ilvl w:val="3"/>
          <w:numId w:val="5"/>
        </w:numPr>
        <w:tabs>
          <w:tab w:val="left" w:pos="1171"/>
        </w:tabs>
        <w:ind w:right="862"/>
        <w:rPr>
          <w:sz w:val="24"/>
        </w:rPr>
      </w:pPr>
      <w:r>
        <w:rPr>
          <w:sz w:val="24"/>
        </w:rPr>
        <w:t>Two</w:t>
      </w:r>
      <w:r>
        <w:rPr>
          <w:spacing w:val="-6"/>
          <w:sz w:val="24"/>
        </w:rPr>
        <w:t xml:space="preserve"> </w:t>
      </w:r>
      <w:r>
        <w:rPr>
          <w:sz w:val="24"/>
        </w:rPr>
        <w:t>records</w:t>
      </w:r>
      <w:r>
        <w:rPr>
          <w:spacing w:val="-3"/>
          <w:sz w:val="24"/>
        </w:rPr>
        <w:t xml:space="preserve"> </w:t>
      </w:r>
      <w:r>
        <w:rPr>
          <w:sz w:val="24"/>
        </w:rPr>
        <w:t>were</w:t>
      </w:r>
      <w:r>
        <w:rPr>
          <w:spacing w:val="-8"/>
          <w:sz w:val="24"/>
        </w:rPr>
        <w:t xml:space="preserve"> </w:t>
      </w:r>
      <w:r>
        <w:rPr>
          <w:sz w:val="24"/>
        </w:rPr>
        <w:t>missing</w:t>
      </w:r>
      <w:r>
        <w:rPr>
          <w:spacing w:val="-6"/>
          <w:sz w:val="24"/>
        </w:rPr>
        <w:t xml:space="preserve"> </w:t>
      </w:r>
      <w:r>
        <w:rPr>
          <w:sz w:val="24"/>
        </w:rPr>
        <w:t>documentation</w:t>
      </w:r>
      <w:r>
        <w:rPr>
          <w:spacing w:val="-6"/>
          <w:sz w:val="24"/>
        </w:rPr>
        <w:t xml:space="preserve"> </w:t>
      </w:r>
      <w:r>
        <w:rPr>
          <w:sz w:val="24"/>
        </w:rPr>
        <w:t>of</w:t>
      </w:r>
      <w:r>
        <w:rPr>
          <w:spacing w:val="-8"/>
          <w:sz w:val="24"/>
        </w:rPr>
        <w:t xml:space="preserve"> </w:t>
      </w:r>
      <w:r>
        <w:rPr>
          <w:sz w:val="24"/>
        </w:rPr>
        <w:t>assessment</w:t>
      </w:r>
      <w:r>
        <w:rPr>
          <w:spacing w:val="-6"/>
          <w:sz w:val="24"/>
        </w:rPr>
        <w:t xml:space="preserve"> </w:t>
      </w:r>
      <w:r>
        <w:rPr>
          <w:sz w:val="24"/>
        </w:rPr>
        <w:t>results</w:t>
      </w:r>
      <w:r>
        <w:rPr>
          <w:spacing w:val="-6"/>
          <w:sz w:val="24"/>
        </w:rPr>
        <w:t xml:space="preserve"> </w:t>
      </w:r>
      <w:r>
        <w:rPr>
          <w:sz w:val="24"/>
        </w:rPr>
        <w:t>for</w:t>
      </w:r>
      <w:r>
        <w:rPr>
          <w:spacing w:val="-6"/>
          <w:sz w:val="24"/>
        </w:rPr>
        <w:t xml:space="preserve"> </w:t>
      </w:r>
      <w:r>
        <w:rPr>
          <w:sz w:val="24"/>
        </w:rPr>
        <w:t xml:space="preserve">Resident </w:t>
      </w:r>
      <w:r>
        <w:rPr>
          <w:spacing w:val="-2"/>
          <w:sz w:val="24"/>
        </w:rPr>
        <w:t>allergies.</w:t>
      </w:r>
    </w:p>
    <w:p w14:paraId="7310CB99" w14:textId="77777777" w:rsidR="00840DDB" w:rsidRDefault="008F0433">
      <w:pPr>
        <w:pStyle w:val="ListParagraph"/>
        <w:numPr>
          <w:ilvl w:val="3"/>
          <w:numId w:val="5"/>
        </w:numPr>
        <w:tabs>
          <w:tab w:val="left" w:pos="1171"/>
        </w:tabs>
        <w:spacing w:before="1"/>
        <w:ind w:right="862"/>
        <w:rPr>
          <w:sz w:val="24"/>
        </w:rPr>
      </w:pPr>
      <w:r>
        <w:rPr>
          <w:sz w:val="24"/>
        </w:rPr>
        <w:t>Two</w:t>
      </w:r>
      <w:r>
        <w:rPr>
          <w:spacing w:val="-6"/>
          <w:sz w:val="24"/>
        </w:rPr>
        <w:t xml:space="preserve"> </w:t>
      </w:r>
      <w:r>
        <w:rPr>
          <w:sz w:val="24"/>
        </w:rPr>
        <w:t>records</w:t>
      </w:r>
      <w:r>
        <w:rPr>
          <w:spacing w:val="-3"/>
          <w:sz w:val="24"/>
        </w:rPr>
        <w:t xml:space="preserve"> </w:t>
      </w:r>
      <w:r>
        <w:rPr>
          <w:sz w:val="24"/>
        </w:rPr>
        <w:t>were</w:t>
      </w:r>
      <w:r>
        <w:rPr>
          <w:spacing w:val="-8"/>
          <w:sz w:val="24"/>
        </w:rPr>
        <w:t xml:space="preserve"> </w:t>
      </w:r>
      <w:r>
        <w:rPr>
          <w:sz w:val="24"/>
        </w:rPr>
        <w:t>missing</w:t>
      </w:r>
      <w:r>
        <w:rPr>
          <w:spacing w:val="-6"/>
          <w:sz w:val="24"/>
        </w:rPr>
        <w:t xml:space="preserve"> </w:t>
      </w:r>
      <w:r>
        <w:rPr>
          <w:sz w:val="24"/>
        </w:rPr>
        <w:t>documentation</w:t>
      </w:r>
      <w:r>
        <w:rPr>
          <w:spacing w:val="-6"/>
          <w:sz w:val="24"/>
        </w:rPr>
        <w:t xml:space="preserve"> </w:t>
      </w:r>
      <w:r>
        <w:rPr>
          <w:sz w:val="24"/>
        </w:rPr>
        <w:t>of</w:t>
      </w:r>
      <w:r>
        <w:rPr>
          <w:spacing w:val="-8"/>
          <w:sz w:val="24"/>
        </w:rPr>
        <w:t xml:space="preserve"> </w:t>
      </w:r>
      <w:r>
        <w:rPr>
          <w:sz w:val="24"/>
        </w:rPr>
        <w:t>assessment</w:t>
      </w:r>
      <w:r>
        <w:rPr>
          <w:spacing w:val="-6"/>
          <w:sz w:val="24"/>
        </w:rPr>
        <w:t xml:space="preserve"> </w:t>
      </w:r>
      <w:r>
        <w:rPr>
          <w:sz w:val="24"/>
        </w:rPr>
        <w:t>results</w:t>
      </w:r>
      <w:r>
        <w:rPr>
          <w:spacing w:val="-6"/>
          <w:sz w:val="24"/>
        </w:rPr>
        <w:t xml:space="preserve"> </w:t>
      </w:r>
      <w:r>
        <w:rPr>
          <w:sz w:val="24"/>
        </w:rPr>
        <w:t>for</w:t>
      </w:r>
      <w:r>
        <w:rPr>
          <w:spacing w:val="-6"/>
          <w:sz w:val="24"/>
        </w:rPr>
        <w:t xml:space="preserve"> </w:t>
      </w:r>
      <w:r>
        <w:rPr>
          <w:sz w:val="24"/>
        </w:rPr>
        <w:t xml:space="preserve">Resident </w:t>
      </w:r>
      <w:r>
        <w:rPr>
          <w:spacing w:val="-2"/>
          <w:sz w:val="24"/>
        </w:rPr>
        <w:t>diagnosis.</w:t>
      </w:r>
    </w:p>
    <w:p w14:paraId="7310CB9A" w14:textId="77777777" w:rsidR="00840DDB" w:rsidRDefault="008F0433">
      <w:pPr>
        <w:pStyle w:val="ListParagraph"/>
        <w:numPr>
          <w:ilvl w:val="3"/>
          <w:numId w:val="5"/>
        </w:numPr>
        <w:tabs>
          <w:tab w:val="left" w:pos="1171"/>
        </w:tabs>
        <w:ind w:right="125"/>
        <w:rPr>
          <w:sz w:val="24"/>
        </w:rPr>
      </w:pPr>
      <w:r>
        <w:rPr>
          <w:sz w:val="24"/>
        </w:rPr>
        <w:t>Two</w:t>
      </w:r>
      <w:r>
        <w:rPr>
          <w:spacing w:val="-6"/>
          <w:sz w:val="24"/>
        </w:rPr>
        <w:t xml:space="preserve"> </w:t>
      </w:r>
      <w:r>
        <w:rPr>
          <w:sz w:val="24"/>
        </w:rPr>
        <w:t>records</w:t>
      </w:r>
      <w:r>
        <w:rPr>
          <w:spacing w:val="-3"/>
          <w:sz w:val="24"/>
        </w:rPr>
        <w:t xml:space="preserve"> </w:t>
      </w:r>
      <w:r>
        <w:rPr>
          <w:sz w:val="24"/>
        </w:rPr>
        <w:t>were</w:t>
      </w:r>
      <w:r>
        <w:rPr>
          <w:spacing w:val="-8"/>
          <w:sz w:val="24"/>
        </w:rPr>
        <w:t xml:space="preserve"> </w:t>
      </w:r>
      <w:r>
        <w:rPr>
          <w:sz w:val="24"/>
        </w:rPr>
        <w:t>without</w:t>
      </w:r>
      <w:r>
        <w:rPr>
          <w:spacing w:val="-6"/>
          <w:sz w:val="24"/>
        </w:rPr>
        <w:t xml:space="preserve"> </w:t>
      </w:r>
      <w:r>
        <w:rPr>
          <w:sz w:val="24"/>
        </w:rPr>
        <w:t>documentation</w:t>
      </w:r>
      <w:r>
        <w:rPr>
          <w:spacing w:val="-6"/>
          <w:sz w:val="24"/>
        </w:rPr>
        <w:t xml:space="preserve"> </w:t>
      </w:r>
      <w:r>
        <w:rPr>
          <w:sz w:val="24"/>
        </w:rPr>
        <w:t>confirming</w:t>
      </w:r>
      <w:r>
        <w:rPr>
          <w:spacing w:val="-6"/>
          <w:sz w:val="24"/>
        </w:rPr>
        <w:t xml:space="preserve"> </w:t>
      </w:r>
      <w:r>
        <w:rPr>
          <w:sz w:val="24"/>
        </w:rPr>
        <w:t>the</w:t>
      </w:r>
      <w:r>
        <w:rPr>
          <w:spacing w:val="-8"/>
          <w:sz w:val="24"/>
        </w:rPr>
        <w:t xml:space="preserve"> </w:t>
      </w:r>
      <w:r>
        <w:rPr>
          <w:sz w:val="24"/>
        </w:rPr>
        <w:t>description</w:t>
      </w:r>
      <w:r>
        <w:rPr>
          <w:spacing w:val="-6"/>
          <w:sz w:val="24"/>
        </w:rPr>
        <w:t xml:space="preserve"> </w:t>
      </w:r>
      <w:r>
        <w:rPr>
          <w:sz w:val="24"/>
        </w:rPr>
        <w:t>of</w:t>
      </w:r>
      <w:r>
        <w:rPr>
          <w:spacing w:val="-6"/>
          <w:sz w:val="24"/>
        </w:rPr>
        <w:t xml:space="preserve"> </w:t>
      </w:r>
      <w:r>
        <w:rPr>
          <w:sz w:val="24"/>
        </w:rPr>
        <w:t>services</w:t>
      </w:r>
      <w:r>
        <w:rPr>
          <w:spacing w:val="-3"/>
          <w:sz w:val="24"/>
        </w:rPr>
        <w:t xml:space="preserve"> </w:t>
      </w:r>
      <w:r>
        <w:rPr>
          <w:sz w:val="24"/>
        </w:rPr>
        <w:t>not affiliated with the Assisted Living Residence.</w:t>
      </w:r>
    </w:p>
    <w:p w14:paraId="7310CB9B" w14:textId="77777777" w:rsidR="00840DDB" w:rsidRDefault="008F0433">
      <w:pPr>
        <w:pStyle w:val="ListParagraph"/>
        <w:numPr>
          <w:ilvl w:val="3"/>
          <w:numId w:val="5"/>
        </w:numPr>
        <w:tabs>
          <w:tab w:val="left" w:pos="1171"/>
        </w:tabs>
        <w:ind w:right="189"/>
        <w:rPr>
          <w:sz w:val="24"/>
        </w:rPr>
      </w:pPr>
      <w:r>
        <w:rPr>
          <w:sz w:val="24"/>
        </w:rPr>
        <w:t>Three</w:t>
      </w:r>
      <w:r>
        <w:rPr>
          <w:spacing w:val="-8"/>
          <w:sz w:val="24"/>
        </w:rPr>
        <w:t xml:space="preserve"> </w:t>
      </w:r>
      <w:r>
        <w:rPr>
          <w:sz w:val="24"/>
        </w:rPr>
        <w:t>records</w:t>
      </w:r>
      <w:r>
        <w:rPr>
          <w:spacing w:val="-2"/>
          <w:sz w:val="24"/>
        </w:rPr>
        <w:t xml:space="preserve"> </w:t>
      </w:r>
      <w:r>
        <w:rPr>
          <w:sz w:val="24"/>
        </w:rPr>
        <w:t>were</w:t>
      </w:r>
      <w:r>
        <w:rPr>
          <w:spacing w:val="-7"/>
          <w:sz w:val="24"/>
        </w:rPr>
        <w:t xml:space="preserve"> </w:t>
      </w:r>
      <w:r>
        <w:rPr>
          <w:sz w:val="24"/>
        </w:rPr>
        <w:t>missing</w:t>
      </w:r>
      <w:r>
        <w:rPr>
          <w:spacing w:val="-5"/>
          <w:sz w:val="24"/>
        </w:rPr>
        <w:t xml:space="preserve"> </w:t>
      </w:r>
      <w:r>
        <w:rPr>
          <w:sz w:val="24"/>
        </w:rPr>
        <w:t>documentation</w:t>
      </w:r>
      <w:r>
        <w:rPr>
          <w:spacing w:val="-5"/>
          <w:sz w:val="24"/>
        </w:rPr>
        <w:t xml:space="preserve"> </w:t>
      </w:r>
      <w:r>
        <w:rPr>
          <w:sz w:val="24"/>
        </w:rPr>
        <w:t>of</w:t>
      </w:r>
      <w:r>
        <w:rPr>
          <w:spacing w:val="-5"/>
          <w:sz w:val="24"/>
        </w:rPr>
        <w:t xml:space="preserve"> </w:t>
      </w:r>
      <w:r>
        <w:rPr>
          <w:sz w:val="24"/>
        </w:rPr>
        <w:t>a</w:t>
      </w:r>
      <w:r>
        <w:rPr>
          <w:spacing w:val="-7"/>
          <w:sz w:val="24"/>
        </w:rPr>
        <w:t xml:space="preserve"> </w:t>
      </w:r>
      <w:r>
        <w:rPr>
          <w:sz w:val="24"/>
        </w:rPr>
        <w:t>Service</w:t>
      </w:r>
      <w:r>
        <w:rPr>
          <w:spacing w:val="-8"/>
          <w:sz w:val="24"/>
        </w:rPr>
        <w:t xml:space="preserve"> </w:t>
      </w:r>
      <w:r>
        <w:rPr>
          <w:sz w:val="24"/>
        </w:rPr>
        <w:t>Plan</w:t>
      </w:r>
      <w:r>
        <w:rPr>
          <w:spacing w:val="-5"/>
          <w:sz w:val="24"/>
        </w:rPr>
        <w:t xml:space="preserve"> </w:t>
      </w:r>
      <w:r>
        <w:rPr>
          <w:sz w:val="24"/>
        </w:rPr>
        <w:t>reassessment</w:t>
      </w:r>
      <w:r>
        <w:rPr>
          <w:spacing w:val="-2"/>
          <w:sz w:val="24"/>
        </w:rPr>
        <w:t xml:space="preserve"> </w:t>
      </w:r>
      <w:r>
        <w:rPr>
          <w:sz w:val="24"/>
        </w:rPr>
        <w:t xml:space="preserve">required within </w:t>
      </w:r>
      <w:proofErr w:type="gramStart"/>
      <w:r>
        <w:rPr>
          <w:sz w:val="24"/>
        </w:rPr>
        <w:t>30-days</w:t>
      </w:r>
      <w:proofErr w:type="gramEnd"/>
      <w:r>
        <w:rPr>
          <w:sz w:val="24"/>
        </w:rPr>
        <w:t xml:space="preserve"> after the commencement of residency.</w:t>
      </w:r>
    </w:p>
    <w:p w14:paraId="7310CB9C" w14:textId="77777777" w:rsidR="00840DDB" w:rsidRDefault="008F0433">
      <w:pPr>
        <w:pStyle w:val="ListParagraph"/>
        <w:numPr>
          <w:ilvl w:val="3"/>
          <w:numId w:val="5"/>
        </w:numPr>
        <w:tabs>
          <w:tab w:val="left" w:pos="1171"/>
        </w:tabs>
        <w:ind w:right="694"/>
        <w:rPr>
          <w:sz w:val="24"/>
        </w:rPr>
      </w:pPr>
      <w:r>
        <w:rPr>
          <w:sz w:val="24"/>
        </w:rPr>
        <w:t>Three</w:t>
      </w:r>
      <w:r>
        <w:rPr>
          <w:spacing w:val="-8"/>
          <w:sz w:val="24"/>
        </w:rPr>
        <w:t xml:space="preserve"> </w:t>
      </w:r>
      <w:r>
        <w:rPr>
          <w:sz w:val="24"/>
        </w:rPr>
        <w:t>records</w:t>
      </w:r>
      <w:r>
        <w:rPr>
          <w:spacing w:val="-2"/>
          <w:sz w:val="24"/>
        </w:rPr>
        <w:t xml:space="preserve"> </w:t>
      </w:r>
      <w:r>
        <w:rPr>
          <w:sz w:val="24"/>
        </w:rPr>
        <w:t>were</w:t>
      </w:r>
      <w:r>
        <w:rPr>
          <w:spacing w:val="-7"/>
          <w:sz w:val="24"/>
        </w:rPr>
        <w:t xml:space="preserve"> </w:t>
      </w:r>
      <w:r>
        <w:rPr>
          <w:sz w:val="24"/>
        </w:rPr>
        <w:t>missing</w:t>
      </w:r>
      <w:r>
        <w:rPr>
          <w:spacing w:val="-5"/>
          <w:sz w:val="24"/>
        </w:rPr>
        <w:t xml:space="preserve"> </w:t>
      </w:r>
      <w:r>
        <w:rPr>
          <w:sz w:val="24"/>
        </w:rPr>
        <w:t>documentation</w:t>
      </w:r>
      <w:r>
        <w:rPr>
          <w:spacing w:val="-5"/>
          <w:sz w:val="24"/>
        </w:rPr>
        <w:t xml:space="preserve"> </w:t>
      </w:r>
      <w:r>
        <w:rPr>
          <w:sz w:val="24"/>
        </w:rPr>
        <w:t>of</w:t>
      </w:r>
      <w:r>
        <w:rPr>
          <w:spacing w:val="-5"/>
          <w:sz w:val="24"/>
        </w:rPr>
        <w:t xml:space="preserve"> </w:t>
      </w:r>
      <w:r>
        <w:rPr>
          <w:sz w:val="24"/>
        </w:rPr>
        <w:t>a</w:t>
      </w:r>
      <w:r>
        <w:rPr>
          <w:spacing w:val="-7"/>
          <w:sz w:val="24"/>
        </w:rPr>
        <w:t xml:space="preserve"> </w:t>
      </w:r>
      <w:r>
        <w:rPr>
          <w:sz w:val="24"/>
        </w:rPr>
        <w:t>reassessment</w:t>
      </w:r>
      <w:r>
        <w:rPr>
          <w:spacing w:val="-5"/>
          <w:sz w:val="24"/>
        </w:rPr>
        <w:t xml:space="preserve"> </w:t>
      </w:r>
      <w:r>
        <w:rPr>
          <w:sz w:val="24"/>
        </w:rPr>
        <w:t>and</w:t>
      </w:r>
      <w:r>
        <w:rPr>
          <w:spacing w:val="-5"/>
          <w:sz w:val="24"/>
        </w:rPr>
        <w:t xml:space="preserve"> </w:t>
      </w:r>
      <w:r>
        <w:rPr>
          <w:sz w:val="24"/>
        </w:rPr>
        <w:t>service</w:t>
      </w:r>
      <w:r>
        <w:rPr>
          <w:spacing w:val="-8"/>
          <w:sz w:val="24"/>
        </w:rPr>
        <w:t xml:space="preserve"> </w:t>
      </w:r>
      <w:r>
        <w:rPr>
          <w:sz w:val="24"/>
        </w:rPr>
        <w:t>plan review being completed every six months.</w:t>
      </w:r>
    </w:p>
    <w:p w14:paraId="7310CB9D" w14:textId="77777777" w:rsidR="00840DDB" w:rsidRDefault="008F0433">
      <w:pPr>
        <w:pStyle w:val="Heading2"/>
        <w:numPr>
          <w:ilvl w:val="1"/>
          <w:numId w:val="5"/>
        </w:numPr>
        <w:tabs>
          <w:tab w:val="left" w:pos="351"/>
        </w:tabs>
        <w:spacing w:before="139" w:line="276" w:lineRule="exact"/>
        <w:ind w:left="351" w:hanging="351"/>
      </w:pPr>
      <w:r>
        <w:t>Quality</w:t>
      </w:r>
      <w:r>
        <w:rPr>
          <w:spacing w:val="-14"/>
        </w:rPr>
        <w:t xml:space="preserve"> </w:t>
      </w:r>
      <w:r>
        <w:t>Assurance</w:t>
      </w:r>
      <w:r>
        <w:rPr>
          <w:spacing w:val="-14"/>
        </w:rPr>
        <w:t xml:space="preserve"> </w:t>
      </w:r>
      <w:r>
        <w:t>and</w:t>
      </w:r>
      <w:r>
        <w:rPr>
          <w:spacing w:val="-12"/>
        </w:rPr>
        <w:t xml:space="preserve"> </w:t>
      </w:r>
      <w:r>
        <w:t>Performance</w:t>
      </w:r>
      <w:r>
        <w:rPr>
          <w:spacing w:val="-12"/>
        </w:rPr>
        <w:t xml:space="preserve"> </w:t>
      </w:r>
      <w:r>
        <w:rPr>
          <w:spacing w:val="-2"/>
        </w:rPr>
        <w:t>Improvement</w:t>
      </w:r>
    </w:p>
    <w:p w14:paraId="7310CB9E" w14:textId="77777777" w:rsidR="00840DDB" w:rsidRDefault="008F0433">
      <w:pPr>
        <w:pStyle w:val="ListParagraph"/>
        <w:numPr>
          <w:ilvl w:val="2"/>
          <w:numId w:val="5"/>
        </w:numPr>
        <w:tabs>
          <w:tab w:val="left" w:pos="811"/>
        </w:tabs>
        <w:ind w:right="228"/>
        <w:rPr>
          <w:sz w:val="24"/>
        </w:rPr>
      </w:pPr>
      <w:r>
        <w:rPr>
          <w:sz w:val="24"/>
        </w:rPr>
        <w:t>The</w:t>
      </w:r>
      <w:r>
        <w:rPr>
          <w:spacing w:val="-5"/>
          <w:sz w:val="24"/>
        </w:rPr>
        <w:t xml:space="preserve"> </w:t>
      </w:r>
      <w:r>
        <w:rPr>
          <w:sz w:val="24"/>
        </w:rPr>
        <w:t>Executive</w:t>
      </w:r>
      <w:r>
        <w:rPr>
          <w:spacing w:val="-5"/>
          <w:sz w:val="24"/>
        </w:rPr>
        <w:t xml:space="preserve"> </w:t>
      </w:r>
      <w:r>
        <w:rPr>
          <w:sz w:val="24"/>
        </w:rPr>
        <w:t>Office</w:t>
      </w:r>
      <w:r>
        <w:rPr>
          <w:spacing w:val="-7"/>
          <w:sz w:val="24"/>
        </w:rPr>
        <w:t xml:space="preserve"> </w:t>
      </w:r>
      <w:r>
        <w:rPr>
          <w:sz w:val="24"/>
        </w:rPr>
        <w:t>of</w:t>
      </w:r>
      <w:r>
        <w:rPr>
          <w:spacing w:val="-5"/>
          <w:sz w:val="24"/>
        </w:rPr>
        <w:t xml:space="preserve"> </w:t>
      </w:r>
      <w:r>
        <w:rPr>
          <w:sz w:val="24"/>
        </w:rPr>
        <w:t>Aging</w:t>
      </w:r>
      <w:r>
        <w:rPr>
          <w:spacing w:val="-5"/>
          <w:sz w:val="24"/>
        </w:rPr>
        <w:t xml:space="preserve"> </w:t>
      </w:r>
      <w:r>
        <w:rPr>
          <w:sz w:val="24"/>
        </w:rPr>
        <w:t>&amp;</w:t>
      </w:r>
      <w:r>
        <w:rPr>
          <w:spacing w:val="-5"/>
          <w:sz w:val="24"/>
        </w:rPr>
        <w:t xml:space="preserve"> </w:t>
      </w:r>
      <w:r>
        <w:rPr>
          <w:sz w:val="24"/>
        </w:rPr>
        <w:t>Independence</w:t>
      </w:r>
      <w:r>
        <w:rPr>
          <w:spacing w:val="-7"/>
          <w:sz w:val="24"/>
        </w:rPr>
        <w:t xml:space="preserve"> </w:t>
      </w:r>
      <w:r>
        <w:rPr>
          <w:sz w:val="24"/>
        </w:rPr>
        <w:t>reviewed</w:t>
      </w:r>
      <w:r>
        <w:rPr>
          <w:spacing w:val="-5"/>
          <w:sz w:val="24"/>
        </w:rPr>
        <w:t xml:space="preserve"> </w:t>
      </w:r>
      <w:r>
        <w:rPr>
          <w:sz w:val="24"/>
        </w:rPr>
        <w:t>documentation</w:t>
      </w:r>
      <w:r>
        <w:rPr>
          <w:spacing w:val="-5"/>
          <w:sz w:val="24"/>
        </w:rPr>
        <w:t xml:space="preserve"> </w:t>
      </w:r>
      <w:r>
        <w:rPr>
          <w:sz w:val="24"/>
        </w:rPr>
        <w:t>to</w:t>
      </w:r>
      <w:r>
        <w:rPr>
          <w:spacing w:val="-5"/>
          <w:sz w:val="24"/>
        </w:rPr>
        <w:t xml:space="preserve"> </w:t>
      </w:r>
      <w:r>
        <w:rPr>
          <w:sz w:val="24"/>
        </w:rPr>
        <w:t>ensure</w:t>
      </w:r>
      <w:r>
        <w:rPr>
          <w:spacing w:val="-7"/>
          <w:sz w:val="24"/>
        </w:rPr>
        <w:t xml:space="preserve"> </w:t>
      </w:r>
      <w:r>
        <w:rPr>
          <w:sz w:val="24"/>
        </w:rPr>
        <w:t>the Residence has established an effective, ongoing quality improvement and assurance program</w:t>
      </w:r>
      <w:r>
        <w:rPr>
          <w:spacing w:val="-1"/>
          <w:sz w:val="24"/>
        </w:rPr>
        <w:t xml:space="preserve"> </w:t>
      </w:r>
      <w:r>
        <w:rPr>
          <w:sz w:val="24"/>
        </w:rPr>
        <w:t>for</w:t>
      </w:r>
      <w:r>
        <w:rPr>
          <w:spacing w:val="-4"/>
          <w:sz w:val="24"/>
        </w:rPr>
        <w:t xml:space="preserve"> </w:t>
      </w:r>
      <w:r>
        <w:rPr>
          <w:sz w:val="24"/>
        </w:rPr>
        <w:t>Service</w:t>
      </w:r>
      <w:r>
        <w:rPr>
          <w:spacing w:val="-6"/>
          <w:sz w:val="24"/>
        </w:rPr>
        <w:t xml:space="preserve"> </w:t>
      </w:r>
      <w:r>
        <w:rPr>
          <w:sz w:val="24"/>
        </w:rPr>
        <w:t>Planning,</w:t>
      </w:r>
      <w:r>
        <w:rPr>
          <w:spacing w:val="-4"/>
          <w:sz w:val="24"/>
        </w:rPr>
        <w:t xml:space="preserve"> </w:t>
      </w:r>
      <w:r>
        <w:rPr>
          <w:sz w:val="24"/>
        </w:rPr>
        <w:t>Resident</w:t>
      </w:r>
      <w:r>
        <w:rPr>
          <w:spacing w:val="-4"/>
          <w:sz w:val="24"/>
        </w:rPr>
        <w:t xml:space="preserve"> </w:t>
      </w:r>
      <w:r>
        <w:rPr>
          <w:sz w:val="24"/>
        </w:rPr>
        <w:t>Safety</w:t>
      </w:r>
      <w:r>
        <w:rPr>
          <w:spacing w:val="-4"/>
          <w:sz w:val="24"/>
        </w:rPr>
        <w:t xml:space="preserve"> </w:t>
      </w:r>
      <w:r>
        <w:rPr>
          <w:sz w:val="24"/>
        </w:rPr>
        <w:t>Assurances</w:t>
      </w:r>
      <w:r>
        <w:rPr>
          <w:spacing w:val="-3"/>
          <w:sz w:val="24"/>
        </w:rPr>
        <w:t xml:space="preserve"> </w:t>
      </w:r>
      <w:r>
        <w:rPr>
          <w:sz w:val="24"/>
        </w:rPr>
        <w:t>and</w:t>
      </w:r>
      <w:r>
        <w:rPr>
          <w:spacing w:val="-4"/>
          <w:sz w:val="24"/>
        </w:rPr>
        <w:t xml:space="preserve"> </w:t>
      </w:r>
      <w:r>
        <w:rPr>
          <w:sz w:val="24"/>
        </w:rPr>
        <w:t>Medication</w:t>
      </w:r>
      <w:r>
        <w:rPr>
          <w:spacing w:val="-4"/>
          <w:sz w:val="24"/>
        </w:rPr>
        <w:t xml:space="preserve"> </w:t>
      </w:r>
      <w:r>
        <w:rPr>
          <w:sz w:val="24"/>
        </w:rPr>
        <w:t>Quality</w:t>
      </w:r>
      <w:r>
        <w:rPr>
          <w:spacing w:val="-4"/>
          <w:sz w:val="24"/>
        </w:rPr>
        <w:t xml:space="preserve"> </w:t>
      </w:r>
      <w:r>
        <w:rPr>
          <w:sz w:val="24"/>
        </w:rPr>
        <w:t>for the calendar years 2023 and 2024.</w:t>
      </w:r>
    </w:p>
    <w:p w14:paraId="7310CB9F" w14:textId="77777777" w:rsidR="00840DDB" w:rsidRDefault="008F0433">
      <w:pPr>
        <w:pStyle w:val="Heading2"/>
        <w:spacing w:before="136" w:line="276" w:lineRule="exact"/>
        <w:ind w:left="778"/>
      </w:pPr>
      <w:r>
        <w:rPr>
          <w:spacing w:val="-2"/>
        </w:rPr>
        <w:t>Medication</w:t>
      </w:r>
      <w:r>
        <w:rPr>
          <w:spacing w:val="3"/>
        </w:rPr>
        <w:t xml:space="preserve"> </w:t>
      </w:r>
      <w:r>
        <w:rPr>
          <w:spacing w:val="-2"/>
        </w:rPr>
        <w:t>administration</w:t>
      </w:r>
      <w:r>
        <w:rPr>
          <w:spacing w:val="7"/>
        </w:rPr>
        <w:t xml:space="preserve"> </w:t>
      </w:r>
      <w:r>
        <w:rPr>
          <w:spacing w:val="-2"/>
        </w:rPr>
        <w:t>observation</w:t>
      </w:r>
    </w:p>
    <w:p w14:paraId="7310CBA0" w14:textId="77777777" w:rsidR="00840DDB" w:rsidRDefault="008F0433">
      <w:pPr>
        <w:pStyle w:val="ListParagraph"/>
        <w:numPr>
          <w:ilvl w:val="0"/>
          <w:numId w:val="2"/>
        </w:numPr>
        <w:tabs>
          <w:tab w:val="left" w:pos="1171"/>
        </w:tabs>
        <w:ind w:right="238"/>
        <w:rPr>
          <w:sz w:val="24"/>
        </w:rPr>
      </w:pPr>
      <w:r>
        <w:rPr>
          <w:sz w:val="24"/>
        </w:rPr>
        <w:t>The</w:t>
      </w:r>
      <w:r>
        <w:rPr>
          <w:spacing w:val="-5"/>
          <w:sz w:val="24"/>
        </w:rPr>
        <w:t xml:space="preserve"> </w:t>
      </w:r>
      <w:r>
        <w:rPr>
          <w:sz w:val="24"/>
        </w:rPr>
        <w:t>Executive</w:t>
      </w:r>
      <w:r>
        <w:rPr>
          <w:spacing w:val="-5"/>
          <w:sz w:val="24"/>
        </w:rPr>
        <w:t xml:space="preserve"> </w:t>
      </w:r>
      <w:r>
        <w:rPr>
          <w:sz w:val="24"/>
        </w:rPr>
        <w:t>Office</w:t>
      </w:r>
      <w:r>
        <w:rPr>
          <w:spacing w:val="-7"/>
          <w:sz w:val="24"/>
        </w:rPr>
        <w:t xml:space="preserve"> </w:t>
      </w:r>
      <w:r>
        <w:rPr>
          <w:sz w:val="24"/>
        </w:rPr>
        <w:t>of</w:t>
      </w:r>
      <w:r>
        <w:rPr>
          <w:spacing w:val="-5"/>
          <w:sz w:val="24"/>
        </w:rPr>
        <w:t xml:space="preserve"> </w:t>
      </w:r>
      <w:r>
        <w:rPr>
          <w:sz w:val="24"/>
        </w:rPr>
        <w:t>Aging</w:t>
      </w:r>
      <w:r>
        <w:rPr>
          <w:spacing w:val="-5"/>
          <w:sz w:val="24"/>
        </w:rPr>
        <w:t xml:space="preserve"> </w:t>
      </w:r>
      <w:r>
        <w:rPr>
          <w:sz w:val="24"/>
        </w:rPr>
        <w:t>&amp;</w:t>
      </w:r>
      <w:r>
        <w:rPr>
          <w:spacing w:val="-5"/>
          <w:sz w:val="24"/>
        </w:rPr>
        <w:t xml:space="preserve"> </w:t>
      </w:r>
      <w:r>
        <w:rPr>
          <w:sz w:val="24"/>
        </w:rPr>
        <w:t>Independence</w:t>
      </w:r>
      <w:r>
        <w:rPr>
          <w:spacing w:val="-7"/>
          <w:sz w:val="24"/>
        </w:rPr>
        <w:t xml:space="preserve"> </w:t>
      </w:r>
      <w:r>
        <w:rPr>
          <w:sz w:val="24"/>
        </w:rPr>
        <w:t>observed</w:t>
      </w:r>
      <w:r>
        <w:rPr>
          <w:spacing w:val="-5"/>
          <w:sz w:val="24"/>
        </w:rPr>
        <w:t xml:space="preserve"> </w:t>
      </w:r>
      <w:r>
        <w:rPr>
          <w:sz w:val="24"/>
        </w:rPr>
        <w:t>one</w:t>
      </w:r>
      <w:r>
        <w:rPr>
          <w:spacing w:val="-5"/>
          <w:sz w:val="24"/>
        </w:rPr>
        <w:t xml:space="preserve"> </w:t>
      </w:r>
      <w:r>
        <w:rPr>
          <w:sz w:val="24"/>
        </w:rPr>
        <w:t>PCA</w:t>
      </w:r>
      <w:r>
        <w:rPr>
          <w:spacing w:val="-5"/>
          <w:sz w:val="24"/>
        </w:rPr>
        <w:t xml:space="preserve"> </w:t>
      </w:r>
      <w:r>
        <w:rPr>
          <w:sz w:val="24"/>
        </w:rPr>
        <w:t>staff</w:t>
      </w:r>
      <w:r>
        <w:rPr>
          <w:spacing w:val="-5"/>
          <w:sz w:val="24"/>
        </w:rPr>
        <w:t xml:space="preserve"> </w:t>
      </w:r>
      <w:r>
        <w:rPr>
          <w:sz w:val="24"/>
        </w:rPr>
        <w:t>providing medication assistance to five Residents and one nurse providing medication administration to five Residents to ensure the Residence has developed and implemented systems that support and promote safe SAMM and LMA:</w:t>
      </w:r>
    </w:p>
    <w:p w14:paraId="7310CBA1" w14:textId="77777777" w:rsidR="00840DDB" w:rsidRDefault="008F0433">
      <w:pPr>
        <w:pStyle w:val="Heading2"/>
        <w:spacing w:before="138"/>
        <w:ind w:left="1197"/>
      </w:pPr>
      <w:r>
        <w:rPr>
          <w:spacing w:val="-4"/>
        </w:rPr>
        <w:t>SAMM</w:t>
      </w:r>
    </w:p>
    <w:p w14:paraId="7310CBA2" w14:textId="77777777" w:rsidR="00840DDB" w:rsidRDefault="008F0433">
      <w:pPr>
        <w:pStyle w:val="ListParagraph"/>
        <w:numPr>
          <w:ilvl w:val="1"/>
          <w:numId w:val="2"/>
        </w:numPr>
        <w:tabs>
          <w:tab w:val="left" w:pos="1531"/>
        </w:tabs>
        <w:ind w:right="37"/>
        <w:rPr>
          <w:sz w:val="24"/>
        </w:rPr>
      </w:pPr>
      <w:r>
        <w:rPr>
          <w:sz w:val="24"/>
        </w:rPr>
        <w:t>Two</w:t>
      </w:r>
      <w:r>
        <w:rPr>
          <w:spacing w:val="-5"/>
          <w:sz w:val="24"/>
        </w:rPr>
        <w:t xml:space="preserve"> </w:t>
      </w:r>
      <w:r>
        <w:rPr>
          <w:sz w:val="24"/>
        </w:rPr>
        <w:t>Resident’s</w:t>
      </w:r>
      <w:r>
        <w:rPr>
          <w:spacing w:val="-5"/>
          <w:sz w:val="24"/>
        </w:rPr>
        <w:t xml:space="preserve"> </w:t>
      </w:r>
      <w:r>
        <w:rPr>
          <w:sz w:val="24"/>
        </w:rPr>
        <w:t>family</w:t>
      </w:r>
      <w:r>
        <w:rPr>
          <w:spacing w:val="-5"/>
          <w:sz w:val="24"/>
        </w:rPr>
        <w:t xml:space="preserve"> </w:t>
      </w:r>
      <w:r>
        <w:rPr>
          <w:sz w:val="24"/>
        </w:rPr>
        <w:t>filled</w:t>
      </w:r>
      <w:r>
        <w:rPr>
          <w:spacing w:val="-5"/>
          <w:sz w:val="24"/>
        </w:rPr>
        <w:t xml:space="preserve"> </w:t>
      </w:r>
      <w:r>
        <w:rPr>
          <w:sz w:val="24"/>
        </w:rPr>
        <w:t>cassettes</w:t>
      </w:r>
      <w:r>
        <w:rPr>
          <w:spacing w:val="-5"/>
          <w:sz w:val="24"/>
        </w:rPr>
        <w:t xml:space="preserve"> </w:t>
      </w:r>
      <w:r>
        <w:rPr>
          <w:sz w:val="24"/>
        </w:rPr>
        <w:t>were</w:t>
      </w:r>
      <w:r>
        <w:rPr>
          <w:spacing w:val="-8"/>
          <w:sz w:val="24"/>
        </w:rPr>
        <w:t xml:space="preserve"> </w:t>
      </w:r>
      <w:r>
        <w:rPr>
          <w:sz w:val="24"/>
        </w:rPr>
        <w:t>not</w:t>
      </w:r>
      <w:r>
        <w:rPr>
          <w:spacing w:val="-3"/>
          <w:sz w:val="24"/>
        </w:rPr>
        <w:t xml:space="preserve"> </w:t>
      </w:r>
      <w:r>
        <w:rPr>
          <w:sz w:val="24"/>
        </w:rPr>
        <w:t>labeled</w:t>
      </w:r>
      <w:r>
        <w:rPr>
          <w:spacing w:val="-7"/>
          <w:sz w:val="24"/>
        </w:rPr>
        <w:t xml:space="preserve"> </w:t>
      </w:r>
      <w:r>
        <w:rPr>
          <w:sz w:val="24"/>
        </w:rPr>
        <w:t>with</w:t>
      </w:r>
      <w:r>
        <w:rPr>
          <w:spacing w:val="-5"/>
          <w:sz w:val="24"/>
        </w:rPr>
        <w:t xml:space="preserve"> </w:t>
      </w:r>
      <w:r>
        <w:rPr>
          <w:sz w:val="24"/>
        </w:rPr>
        <w:t>the</w:t>
      </w:r>
      <w:r>
        <w:rPr>
          <w:spacing w:val="-5"/>
          <w:sz w:val="24"/>
        </w:rPr>
        <w:t xml:space="preserve"> </w:t>
      </w:r>
      <w:r>
        <w:rPr>
          <w:sz w:val="24"/>
        </w:rPr>
        <w:t>Resident’s</w:t>
      </w:r>
      <w:r>
        <w:rPr>
          <w:spacing w:val="-3"/>
          <w:sz w:val="24"/>
        </w:rPr>
        <w:t xml:space="preserve"> </w:t>
      </w:r>
      <w:r>
        <w:rPr>
          <w:sz w:val="24"/>
        </w:rPr>
        <w:t>name and room number.</w:t>
      </w:r>
    </w:p>
    <w:p w14:paraId="7310CBA3" w14:textId="77777777" w:rsidR="00840DDB" w:rsidRDefault="00840DDB">
      <w:pPr>
        <w:pStyle w:val="BodyText"/>
        <w:spacing w:before="226"/>
      </w:pPr>
    </w:p>
    <w:p w14:paraId="7310CBA4" w14:textId="77777777" w:rsidR="00840DDB" w:rsidRDefault="008F0433">
      <w:pPr>
        <w:jc w:val="right"/>
        <w:rPr>
          <w:b/>
          <w:sz w:val="24"/>
        </w:rPr>
      </w:pPr>
      <w:r>
        <w:rPr>
          <w:sz w:val="24"/>
        </w:rPr>
        <w:t>Page</w:t>
      </w:r>
      <w:r>
        <w:rPr>
          <w:spacing w:val="-5"/>
          <w:sz w:val="24"/>
        </w:rPr>
        <w:t xml:space="preserve"> </w:t>
      </w:r>
      <w:r>
        <w:rPr>
          <w:b/>
          <w:sz w:val="24"/>
        </w:rPr>
        <w:t>5</w:t>
      </w:r>
      <w:r>
        <w:rPr>
          <w:b/>
          <w:spacing w:val="-3"/>
          <w:sz w:val="24"/>
        </w:rPr>
        <w:t xml:space="preserve"> </w:t>
      </w:r>
      <w:r>
        <w:rPr>
          <w:sz w:val="24"/>
        </w:rPr>
        <w:t>of</w:t>
      </w:r>
      <w:r>
        <w:rPr>
          <w:spacing w:val="-4"/>
          <w:sz w:val="24"/>
        </w:rPr>
        <w:t xml:space="preserve"> </w:t>
      </w:r>
      <w:r>
        <w:rPr>
          <w:b/>
          <w:spacing w:val="-10"/>
          <w:sz w:val="24"/>
        </w:rPr>
        <w:t>7</w:t>
      </w:r>
    </w:p>
    <w:p w14:paraId="7310CBA5" w14:textId="77777777" w:rsidR="00840DDB" w:rsidRDefault="00840DDB">
      <w:pPr>
        <w:jc w:val="right"/>
        <w:rPr>
          <w:b/>
          <w:sz w:val="24"/>
        </w:rPr>
        <w:sectPr w:rsidR="00840DDB">
          <w:headerReference w:type="default" r:id="rId13"/>
          <w:footerReference w:type="default" r:id="rId14"/>
          <w:pgSz w:w="12240" w:h="15840"/>
          <w:pgMar w:top="1340" w:right="1440" w:bottom="280" w:left="1440" w:header="730" w:footer="0" w:gutter="0"/>
          <w:cols w:space="720"/>
        </w:sectPr>
      </w:pPr>
    </w:p>
    <w:p w14:paraId="7310CBA6" w14:textId="77777777" w:rsidR="00840DDB" w:rsidRDefault="008F0433">
      <w:pPr>
        <w:pStyle w:val="Heading2"/>
        <w:spacing w:before="79" w:line="275" w:lineRule="exact"/>
        <w:ind w:left="1137"/>
      </w:pPr>
      <w:r>
        <w:rPr>
          <w:spacing w:val="-5"/>
        </w:rPr>
        <w:lastRenderedPageBreak/>
        <w:t>LMA</w:t>
      </w:r>
    </w:p>
    <w:p w14:paraId="7310CBA7" w14:textId="77777777" w:rsidR="00840DDB" w:rsidRDefault="008F0433">
      <w:pPr>
        <w:pStyle w:val="ListParagraph"/>
        <w:numPr>
          <w:ilvl w:val="1"/>
          <w:numId w:val="2"/>
        </w:numPr>
        <w:tabs>
          <w:tab w:val="left" w:pos="1530"/>
          <w:tab w:val="left" w:pos="4825"/>
        </w:tabs>
        <w:spacing w:line="277" w:lineRule="exact"/>
        <w:ind w:left="1530" w:hanging="359"/>
        <w:rPr>
          <w:sz w:val="24"/>
        </w:rPr>
      </w:pPr>
      <w:r>
        <w:rPr>
          <w:sz w:val="24"/>
        </w:rPr>
        <w:t>One</w:t>
      </w:r>
      <w:r>
        <w:rPr>
          <w:spacing w:val="-13"/>
          <w:sz w:val="24"/>
        </w:rPr>
        <w:t xml:space="preserve"> </w:t>
      </w:r>
      <w:r>
        <w:rPr>
          <w:sz w:val="24"/>
        </w:rPr>
        <w:t>Resident’s</w:t>
      </w:r>
      <w:r>
        <w:rPr>
          <w:spacing w:val="-20"/>
          <w:sz w:val="24"/>
        </w:rPr>
        <w:t xml:space="preserve"> </w:t>
      </w:r>
      <w:r>
        <w:rPr>
          <w:rFonts w:ascii="Arial" w:hAnsi="Arial"/>
          <w:color w:val="DB3326"/>
          <w:sz w:val="24"/>
          <w:highlight w:val="black"/>
        </w:rPr>
        <w:t>Exemption</w:t>
      </w:r>
      <w:r>
        <w:rPr>
          <w:rFonts w:ascii="Arial" w:hAnsi="Arial"/>
          <w:color w:val="DB3326"/>
          <w:spacing w:val="-7"/>
          <w:sz w:val="24"/>
          <w:highlight w:val="black"/>
        </w:rPr>
        <w:t xml:space="preserve"> </w:t>
      </w:r>
      <w:r>
        <w:rPr>
          <w:rFonts w:ascii="Arial" w:hAnsi="Arial"/>
          <w:color w:val="DB3326"/>
          <w:spacing w:val="-10"/>
          <w:sz w:val="24"/>
          <w:highlight w:val="black"/>
        </w:rPr>
        <w:t>C</w:t>
      </w:r>
      <w:r>
        <w:rPr>
          <w:rFonts w:ascii="Arial" w:hAnsi="Arial"/>
          <w:color w:val="DB3326"/>
          <w:sz w:val="24"/>
          <w:highlight w:val="black"/>
        </w:rPr>
        <w:tab/>
      </w:r>
      <w:r>
        <w:rPr>
          <w:rFonts w:ascii="Arial" w:hAnsi="Arial"/>
          <w:color w:val="DB3326"/>
          <w:sz w:val="24"/>
        </w:rPr>
        <w:t xml:space="preserve"> </w:t>
      </w:r>
      <w:r>
        <w:rPr>
          <w:color w:val="000000"/>
          <w:sz w:val="24"/>
        </w:rPr>
        <w:t>was not dated when</w:t>
      </w:r>
      <w:r>
        <w:rPr>
          <w:color w:val="000000"/>
          <w:spacing w:val="-1"/>
          <w:sz w:val="24"/>
        </w:rPr>
        <w:t xml:space="preserve"> </w:t>
      </w:r>
      <w:r>
        <w:rPr>
          <w:color w:val="000000"/>
          <w:sz w:val="24"/>
        </w:rPr>
        <w:t>opened.</w:t>
      </w:r>
    </w:p>
    <w:p w14:paraId="7310CBA8" w14:textId="77777777" w:rsidR="00840DDB" w:rsidRDefault="008F0433">
      <w:pPr>
        <w:pStyle w:val="Heading2"/>
        <w:numPr>
          <w:ilvl w:val="1"/>
          <w:numId w:val="5"/>
        </w:numPr>
        <w:tabs>
          <w:tab w:val="left" w:pos="351"/>
        </w:tabs>
        <w:spacing w:before="137" w:line="276" w:lineRule="exact"/>
        <w:ind w:left="351" w:hanging="351"/>
      </w:pPr>
      <w:r>
        <w:t>Reporting</w:t>
      </w:r>
      <w:r>
        <w:rPr>
          <w:spacing w:val="-14"/>
        </w:rPr>
        <w:t xml:space="preserve"> </w:t>
      </w:r>
      <w:r>
        <w:t>Resident-specific</w:t>
      </w:r>
      <w:r>
        <w:rPr>
          <w:spacing w:val="-14"/>
        </w:rPr>
        <w:t xml:space="preserve"> </w:t>
      </w:r>
      <w:r>
        <w:t>Emergencies</w:t>
      </w:r>
      <w:r>
        <w:rPr>
          <w:spacing w:val="-14"/>
        </w:rPr>
        <w:t xml:space="preserve"> </w:t>
      </w:r>
      <w:r>
        <w:t>–</w:t>
      </w:r>
      <w:r>
        <w:rPr>
          <w:spacing w:val="-12"/>
        </w:rPr>
        <w:t xml:space="preserve"> </w:t>
      </w:r>
      <w:r>
        <w:t>Incident</w:t>
      </w:r>
      <w:r>
        <w:rPr>
          <w:spacing w:val="-14"/>
        </w:rPr>
        <w:t xml:space="preserve"> </w:t>
      </w:r>
      <w:r>
        <w:rPr>
          <w:spacing w:val="-2"/>
        </w:rPr>
        <w:t>Reports</w:t>
      </w:r>
    </w:p>
    <w:p w14:paraId="7310CBA9" w14:textId="77777777" w:rsidR="00840DDB" w:rsidRDefault="008F0433">
      <w:pPr>
        <w:pStyle w:val="ListParagraph"/>
        <w:numPr>
          <w:ilvl w:val="2"/>
          <w:numId w:val="5"/>
        </w:numPr>
        <w:tabs>
          <w:tab w:val="left" w:pos="811"/>
        </w:tabs>
        <w:ind w:right="253"/>
        <w:rPr>
          <w:sz w:val="24"/>
        </w:rPr>
      </w:pPr>
      <w:r>
        <w:rPr>
          <w:sz w:val="24"/>
        </w:rPr>
        <w:t>The Executive Office of Aging &amp; Independence reviewed the Residence records and submitted</w:t>
      </w:r>
      <w:r>
        <w:rPr>
          <w:spacing w:val="-1"/>
          <w:sz w:val="24"/>
        </w:rPr>
        <w:t xml:space="preserve"> </w:t>
      </w:r>
      <w:r>
        <w:rPr>
          <w:sz w:val="24"/>
        </w:rPr>
        <w:t>incident</w:t>
      </w:r>
      <w:r>
        <w:rPr>
          <w:spacing w:val="-1"/>
          <w:sz w:val="24"/>
        </w:rPr>
        <w:t xml:space="preserve"> </w:t>
      </w:r>
      <w:r>
        <w:rPr>
          <w:sz w:val="24"/>
        </w:rPr>
        <w:t>reports</w:t>
      </w:r>
      <w:r>
        <w:rPr>
          <w:spacing w:val="-1"/>
          <w:sz w:val="24"/>
        </w:rPr>
        <w:t xml:space="preserve"> </w:t>
      </w:r>
      <w:r>
        <w:rPr>
          <w:sz w:val="24"/>
        </w:rPr>
        <w:t>from</w:t>
      </w:r>
      <w:r>
        <w:rPr>
          <w:spacing w:val="-1"/>
          <w:sz w:val="24"/>
        </w:rPr>
        <w:t xml:space="preserve"> </w:t>
      </w:r>
      <w:r>
        <w:rPr>
          <w:sz w:val="24"/>
        </w:rPr>
        <w:t>January</w:t>
      </w:r>
      <w:r>
        <w:rPr>
          <w:spacing w:val="-1"/>
          <w:sz w:val="24"/>
        </w:rPr>
        <w:t xml:space="preserve"> </w:t>
      </w:r>
      <w:r>
        <w:rPr>
          <w:sz w:val="24"/>
        </w:rPr>
        <w:t>4,</w:t>
      </w:r>
      <w:r>
        <w:rPr>
          <w:spacing w:val="-1"/>
          <w:sz w:val="24"/>
        </w:rPr>
        <w:t xml:space="preserve"> </w:t>
      </w:r>
      <w:r>
        <w:rPr>
          <w:sz w:val="24"/>
        </w:rPr>
        <w:t>2023</w:t>
      </w:r>
      <w:r>
        <w:rPr>
          <w:spacing w:val="-1"/>
          <w:sz w:val="24"/>
        </w:rPr>
        <w:t xml:space="preserve"> </w:t>
      </w:r>
      <w:r>
        <w:rPr>
          <w:sz w:val="24"/>
        </w:rPr>
        <w:t>through</w:t>
      </w:r>
      <w:r>
        <w:rPr>
          <w:spacing w:val="-1"/>
          <w:sz w:val="24"/>
        </w:rPr>
        <w:t xml:space="preserve"> </w:t>
      </w:r>
      <w:r>
        <w:rPr>
          <w:sz w:val="24"/>
        </w:rPr>
        <w:t>January</w:t>
      </w:r>
      <w:r>
        <w:rPr>
          <w:spacing w:val="-3"/>
          <w:sz w:val="24"/>
        </w:rPr>
        <w:t xml:space="preserve"> </w:t>
      </w:r>
      <w:r>
        <w:rPr>
          <w:sz w:val="24"/>
        </w:rPr>
        <w:t>3,</w:t>
      </w:r>
      <w:r>
        <w:rPr>
          <w:spacing w:val="-1"/>
          <w:sz w:val="24"/>
        </w:rPr>
        <w:t xml:space="preserve"> </w:t>
      </w:r>
      <w:r>
        <w:rPr>
          <w:sz w:val="24"/>
        </w:rPr>
        <w:t>2025 for</w:t>
      </w:r>
      <w:r>
        <w:rPr>
          <w:spacing w:val="-1"/>
          <w:sz w:val="24"/>
        </w:rPr>
        <w:t xml:space="preserve"> </w:t>
      </w:r>
      <w:r>
        <w:rPr>
          <w:sz w:val="24"/>
        </w:rPr>
        <w:t>evidence that all occurrences of an incident or accident that has or may have a Significant Negative Effect on a Resident’s health, safety or welfare were reported to Executive Office</w:t>
      </w:r>
      <w:r>
        <w:rPr>
          <w:spacing w:val="-4"/>
          <w:sz w:val="24"/>
        </w:rPr>
        <w:t xml:space="preserve"> </w:t>
      </w:r>
      <w:r>
        <w:rPr>
          <w:sz w:val="24"/>
        </w:rPr>
        <w:t>of</w:t>
      </w:r>
      <w:r>
        <w:rPr>
          <w:spacing w:val="-6"/>
          <w:sz w:val="24"/>
        </w:rPr>
        <w:t xml:space="preserve"> </w:t>
      </w:r>
      <w:r>
        <w:rPr>
          <w:sz w:val="24"/>
        </w:rPr>
        <w:t>Aging</w:t>
      </w:r>
      <w:r>
        <w:rPr>
          <w:spacing w:val="-4"/>
          <w:sz w:val="24"/>
        </w:rPr>
        <w:t xml:space="preserve"> </w:t>
      </w:r>
      <w:r>
        <w:rPr>
          <w:sz w:val="24"/>
        </w:rPr>
        <w:t>and</w:t>
      </w:r>
      <w:r>
        <w:rPr>
          <w:spacing w:val="-1"/>
          <w:sz w:val="24"/>
        </w:rPr>
        <w:t xml:space="preserve"> </w:t>
      </w:r>
      <w:r>
        <w:rPr>
          <w:sz w:val="24"/>
        </w:rPr>
        <w:t>Independence</w:t>
      </w:r>
      <w:r>
        <w:rPr>
          <w:spacing w:val="-6"/>
          <w:sz w:val="24"/>
        </w:rPr>
        <w:t xml:space="preserve"> </w:t>
      </w:r>
      <w:r>
        <w:rPr>
          <w:sz w:val="24"/>
        </w:rPr>
        <w:t>within</w:t>
      </w:r>
      <w:r>
        <w:rPr>
          <w:spacing w:val="-4"/>
          <w:sz w:val="24"/>
        </w:rPr>
        <w:t xml:space="preserve"> </w:t>
      </w:r>
      <w:r>
        <w:rPr>
          <w:sz w:val="24"/>
        </w:rPr>
        <w:t>24</w:t>
      </w:r>
      <w:r>
        <w:rPr>
          <w:spacing w:val="-4"/>
          <w:sz w:val="24"/>
        </w:rPr>
        <w:t xml:space="preserve"> </w:t>
      </w:r>
      <w:r>
        <w:rPr>
          <w:sz w:val="24"/>
        </w:rPr>
        <w:t>hours</w:t>
      </w:r>
      <w:r>
        <w:rPr>
          <w:spacing w:val="-3"/>
          <w:sz w:val="24"/>
        </w:rPr>
        <w:t xml:space="preserve"> </w:t>
      </w:r>
      <w:r>
        <w:rPr>
          <w:sz w:val="24"/>
        </w:rPr>
        <w:t>after</w:t>
      </w:r>
      <w:r>
        <w:rPr>
          <w:spacing w:val="-6"/>
          <w:sz w:val="24"/>
        </w:rPr>
        <w:t xml:space="preserve"> </w:t>
      </w:r>
      <w:r>
        <w:rPr>
          <w:sz w:val="24"/>
        </w:rPr>
        <w:t>the</w:t>
      </w:r>
      <w:r>
        <w:rPr>
          <w:spacing w:val="-6"/>
          <w:sz w:val="24"/>
        </w:rPr>
        <w:t xml:space="preserve"> </w:t>
      </w:r>
      <w:r>
        <w:rPr>
          <w:sz w:val="24"/>
        </w:rPr>
        <w:t>occurrence</w:t>
      </w:r>
      <w:r>
        <w:rPr>
          <w:spacing w:val="-6"/>
          <w:sz w:val="24"/>
        </w:rPr>
        <w:t xml:space="preserve"> </w:t>
      </w:r>
      <w:r>
        <w:rPr>
          <w:sz w:val="24"/>
        </w:rPr>
        <w:t>of</w:t>
      </w:r>
      <w:r>
        <w:rPr>
          <w:spacing w:val="-4"/>
          <w:sz w:val="24"/>
        </w:rPr>
        <w:t xml:space="preserve"> </w:t>
      </w:r>
      <w:r>
        <w:rPr>
          <w:sz w:val="24"/>
        </w:rPr>
        <w:t>the</w:t>
      </w:r>
      <w:r>
        <w:rPr>
          <w:spacing w:val="-4"/>
          <w:sz w:val="24"/>
        </w:rPr>
        <w:t xml:space="preserve"> </w:t>
      </w:r>
      <w:r>
        <w:rPr>
          <w:sz w:val="24"/>
        </w:rPr>
        <w:t>incident or accident.</w:t>
      </w:r>
    </w:p>
    <w:p w14:paraId="7310CBAA" w14:textId="77777777" w:rsidR="00840DDB" w:rsidRDefault="008F0433">
      <w:pPr>
        <w:pStyle w:val="ListParagraph"/>
        <w:numPr>
          <w:ilvl w:val="3"/>
          <w:numId w:val="5"/>
        </w:numPr>
        <w:tabs>
          <w:tab w:val="left" w:pos="1080"/>
        </w:tabs>
        <w:spacing w:before="1"/>
        <w:ind w:left="1080" w:right="196" w:hanging="269"/>
        <w:rPr>
          <w:sz w:val="24"/>
        </w:rPr>
      </w:pPr>
      <w:r>
        <w:rPr>
          <w:sz w:val="24"/>
        </w:rPr>
        <w:t>The</w:t>
      </w:r>
      <w:r>
        <w:rPr>
          <w:spacing w:val="-4"/>
          <w:sz w:val="24"/>
        </w:rPr>
        <w:t xml:space="preserve"> </w:t>
      </w:r>
      <w:r>
        <w:rPr>
          <w:sz w:val="24"/>
        </w:rPr>
        <w:t>Residence</w:t>
      </w:r>
      <w:r>
        <w:rPr>
          <w:spacing w:val="-4"/>
          <w:sz w:val="24"/>
        </w:rPr>
        <w:t xml:space="preserve"> </w:t>
      </w:r>
      <w:r>
        <w:rPr>
          <w:sz w:val="24"/>
        </w:rPr>
        <w:t>filed</w:t>
      </w:r>
      <w:r>
        <w:rPr>
          <w:spacing w:val="-4"/>
          <w:sz w:val="24"/>
        </w:rPr>
        <w:t xml:space="preserve"> </w:t>
      </w:r>
      <w:r>
        <w:rPr>
          <w:sz w:val="24"/>
        </w:rPr>
        <w:t>12</w:t>
      </w:r>
      <w:r>
        <w:rPr>
          <w:spacing w:val="-4"/>
          <w:sz w:val="24"/>
        </w:rPr>
        <w:t xml:space="preserve"> </w:t>
      </w:r>
      <w:r>
        <w:rPr>
          <w:sz w:val="24"/>
        </w:rPr>
        <w:t>incident</w:t>
      </w:r>
      <w:r>
        <w:rPr>
          <w:spacing w:val="-3"/>
          <w:sz w:val="24"/>
        </w:rPr>
        <w:t xml:space="preserve"> </w:t>
      </w:r>
      <w:r>
        <w:rPr>
          <w:sz w:val="24"/>
        </w:rPr>
        <w:t>reports</w:t>
      </w:r>
      <w:r>
        <w:rPr>
          <w:spacing w:val="-4"/>
          <w:sz w:val="24"/>
        </w:rPr>
        <w:t xml:space="preserve"> </w:t>
      </w:r>
      <w:r>
        <w:rPr>
          <w:sz w:val="24"/>
        </w:rPr>
        <w:t>greater</w:t>
      </w:r>
      <w:r>
        <w:rPr>
          <w:spacing w:val="-4"/>
          <w:sz w:val="24"/>
        </w:rPr>
        <w:t xml:space="preserve"> </w:t>
      </w:r>
      <w:r>
        <w:rPr>
          <w:sz w:val="24"/>
        </w:rPr>
        <w:t>than</w:t>
      </w:r>
      <w:r>
        <w:rPr>
          <w:spacing w:val="-6"/>
          <w:sz w:val="24"/>
        </w:rPr>
        <w:t xml:space="preserve"> </w:t>
      </w:r>
      <w:r>
        <w:rPr>
          <w:sz w:val="24"/>
        </w:rPr>
        <w:t>24</w:t>
      </w:r>
      <w:r>
        <w:rPr>
          <w:spacing w:val="-4"/>
          <w:sz w:val="24"/>
        </w:rPr>
        <w:t xml:space="preserve"> </w:t>
      </w:r>
      <w:r>
        <w:rPr>
          <w:sz w:val="24"/>
        </w:rPr>
        <w:t>hours</w:t>
      </w:r>
      <w:r>
        <w:rPr>
          <w:spacing w:val="-6"/>
          <w:sz w:val="24"/>
        </w:rPr>
        <w:t xml:space="preserve"> </w:t>
      </w:r>
      <w:r>
        <w:rPr>
          <w:sz w:val="24"/>
        </w:rPr>
        <w:t>after</w:t>
      </w:r>
      <w:r>
        <w:rPr>
          <w:spacing w:val="-7"/>
          <w:sz w:val="24"/>
        </w:rPr>
        <w:t xml:space="preserve"> </w:t>
      </w:r>
      <w:r>
        <w:rPr>
          <w:sz w:val="24"/>
        </w:rPr>
        <w:t>the</w:t>
      </w:r>
      <w:r>
        <w:rPr>
          <w:spacing w:val="-6"/>
          <w:sz w:val="24"/>
        </w:rPr>
        <w:t xml:space="preserve"> </w:t>
      </w:r>
      <w:r>
        <w:rPr>
          <w:sz w:val="24"/>
        </w:rPr>
        <w:t>occurrence</w:t>
      </w:r>
      <w:r>
        <w:rPr>
          <w:spacing w:val="-4"/>
          <w:sz w:val="24"/>
        </w:rPr>
        <w:t xml:space="preserve"> </w:t>
      </w:r>
      <w:r>
        <w:rPr>
          <w:sz w:val="24"/>
        </w:rPr>
        <w:t>of the incident during the period reviewed.</w:t>
      </w:r>
    </w:p>
    <w:p w14:paraId="7310CBAB" w14:textId="77777777" w:rsidR="00840DDB" w:rsidRDefault="008F0433">
      <w:pPr>
        <w:pStyle w:val="Heading2"/>
        <w:numPr>
          <w:ilvl w:val="1"/>
          <w:numId w:val="5"/>
        </w:numPr>
        <w:tabs>
          <w:tab w:val="left" w:pos="277"/>
          <w:tab w:val="left" w:pos="299"/>
        </w:tabs>
        <w:spacing w:before="29" w:line="416" w:lineRule="exact"/>
        <w:ind w:left="299" w:right="6835" w:hanging="300"/>
      </w:pPr>
      <w:r>
        <w:t>Record</w:t>
      </w:r>
      <w:r>
        <w:rPr>
          <w:spacing w:val="-15"/>
        </w:rPr>
        <w:t xml:space="preserve"> </w:t>
      </w:r>
      <w:r>
        <w:t>Requirements Resident Record</w:t>
      </w:r>
    </w:p>
    <w:p w14:paraId="7310CBAC" w14:textId="77777777" w:rsidR="00840DDB" w:rsidRDefault="008F0433">
      <w:pPr>
        <w:pStyle w:val="ListParagraph"/>
        <w:numPr>
          <w:ilvl w:val="2"/>
          <w:numId w:val="5"/>
        </w:numPr>
        <w:tabs>
          <w:tab w:val="left" w:pos="719"/>
        </w:tabs>
        <w:spacing w:line="261" w:lineRule="exact"/>
        <w:ind w:left="719" w:hanging="359"/>
        <w:rPr>
          <w:sz w:val="24"/>
        </w:rPr>
      </w:pPr>
      <w:r>
        <w:rPr>
          <w:sz w:val="24"/>
        </w:rPr>
        <w:t>The</w:t>
      </w:r>
      <w:r>
        <w:rPr>
          <w:spacing w:val="-10"/>
          <w:sz w:val="24"/>
        </w:rPr>
        <w:t xml:space="preserve"> </w:t>
      </w:r>
      <w:r>
        <w:rPr>
          <w:sz w:val="24"/>
        </w:rPr>
        <w:t>Executive</w:t>
      </w:r>
      <w:r>
        <w:rPr>
          <w:spacing w:val="-9"/>
          <w:sz w:val="24"/>
        </w:rPr>
        <w:t xml:space="preserve"> </w:t>
      </w:r>
      <w:r>
        <w:rPr>
          <w:sz w:val="24"/>
        </w:rPr>
        <w:t>Office</w:t>
      </w:r>
      <w:r>
        <w:rPr>
          <w:spacing w:val="-11"/>
          <w:sz w:val="24"/>
        </w:rPr>
        <w:t xml:space="preserve"> </w:t>
      </w:r>
      <w:r>
        <w:rPr>
          <w:sz w:val="24"/>
        </w:rPr>
        <w:t>of</w:t>
      </w:r>
      <w:r>
        <w:rPr>
          <w:spacing w:val="-9"/>
          <w:sz w:val="24"/>
        </w:rPr>
        <w:t xml:space="preserve"> </w:t>
      </w:r>
      <w:r>
        <w:rPr>
          <w:sz w:val="24"/>
        </w:rPr>
        <w:t>Aging</w:t>
      </w:r>
      <w:r>
        <w:rPr>
          <w:spacing w:val="-10"/>
          <w:sz w:val="24"/>
        </w:rPr>
        <w:t xml:space="preserve"> </w:t>
      </w:r>
      <w:r>
        <w:rPr>
          <w:sz w:val="24"/>
        </w:rPr>
        <w:t>&amp;</w:t>
      </w:r>
      <w:r>
        <w:rPr>
          <w:spacing w:val="-9"/>
          <w:sz w:val="24"/>
        </w:rPr>
        <w:t xml:space="preserve"> </w:t>
      </w:r>
      <w:r>
        <w:rPr>
          <w:sz w:val="24"/>
        </w:rPr>
        <w:t>Independence</w:t>
      </w:r>
      <w:r>
        <w:rPr>
          <w:spacing w:val="-11"/>
          <w:sz w:val="24"/>
        </w:rPr>
        <w:t xml:space="preserve"> </w:t>
      </w:r>
      <w:r>
        <w:rPr>
          <w:sz w:val="24"/>
        </w:rPr>
        <w:t>reviewed</w:t>
      </w:r>
      <w:r>
        <w:rPr>
          <w:spacing w:val="-9"/>
          <w:sz w:val="24"/>
        </w:rPr>
        <w:t xml:space="preserve"> </w:t>
      </w:r>
      <w:r>
        <w:rPr>
          <w:sz w:val="24"/>
        </w:rPr>
        <w:t>the</w:t>
      </w:r>
      <w:r>
        <w:rPr>
          <w:spacing w:val="-10"/>
          <w:sz w:val="24"/>
        </w:rPr>
        <w:t xml:space="preserve"> </w:t>
      </w:r>
      <w:r>
        <w:rPr>
          <w:sz w:val="24"/>
        </w:rPr>
        <w:t>computerized</w:t>
      </w:r>
      <w:r>
        <w:rPr>
          <w:spacing w:val="-9"/>
          <w:sz w:val="24"/>
        </w:rPr>
        <w:t xml:space="preserve"> </w:t>
      </w:r>
      <w:r>
        <w:rPr>
          <w:spacing w:val="-2"/>
          <w:sz w:val="24"/>
        </w:rPr>
        <w:t>records</w:t>
      </w:r>
    </w:p>
    <w:p w14:paraId="7310CBAD" w14:textId="77777777" w:rsidR="00840DDB" w:rsidRDefault="008F0433">
      <w:pPr>
        <w:pStyle w:val="BodyText"/>
        <w:ind w:left="720"/>
      </w:pPr>
      <w:r>
        <w:t>systems</w:t>
      </w:r>
      <w:r>
        <w:rPr>
          <w:spacing w:val="-6"/>
        </w:rPr>
        <w:t xml:space="preserve"> </w:t>
      </w:r>
      <w:r>
        <w:t>which</w:t>
      </w:r>
      <w:r>
        <w:rPr>
          <w:spacing w:val="-6"/>
        </w:rPr>
        <w:t xml:space="preserve"> </w:t>
      </w:r>
      <w:r>
        <w:t>must</w:t>
      </w:r>
      <w:r>
        <w:rPr>
          <w:spacing w:val="-6"/>
        </w:rPr>
        <w:t xml:space="preserve"> </w:t>
      </w:r>
      <w:r>
        <w:t>meet</w:t>
      </w:r>
      <w:r>
        <w:rPr>
          <w:spacing w:val="-3"/>
        </w:rPr>
        <w:t xml:space="preserve"> </w:t>
      </w:r>
      <w:r>
        <w:t>the</w:t>
      </w:r>
      <w:r>
        <w:rPr>
          <w:spacing w:val="-8"/>
        </w:rPr>
        <w:t xml:space="preserve"> </w:t>
      </w:r>
      <w:r>
        <w:t>equivalent</w:t>
      </w:r>
      <w:r>
        <w:rPr>
          <w:spacing w:val="-6"/>
        </w:rPr>
        <w:t xml:space="preserve"> </w:t>
      </w:r>
      <w:r>
        <w:t>requirements</w:t>
      </w:r>
      <w:r>
        <w:rPr>
          <w:spacing w:val="-3"/>
        </w:rPr>
        <w:t xml:space="preserve"> </w:t>
      </w:r>
      <w:r>
        <w:t>in</w:t>
      </w:r>
      <w:r>
        <w:rPr>
          <w:spacing w:val="-6"/>
        </w:rPr>
        <w:t xml:space="preserve"> </w:t>
      </w:r>
      <w:r>
        <w:t>651</w:t>
      </w:r>
      <w:r>
        <w:rPr>
          <w:spacing w:val="-6"/>
        </w:rPr>
        <w:t xml:space="preserve"> </w:t>
      </w:r>
      <w:r>
        <w:t>CMR</w:t>
      </w:r>
      <w:r>
        <w:rPr>
          <w:spacing w:val="-3"/>
        </w:rPr>
        <w:t xml:space="preserve"> </w:t>
      </w:r>
      <w:r>
        <w:t>12.05</w:t>
      </w:r>
      <w:r>
        <w:rPr>
          <w:spacing w:val="-6"/>
        </w:rPr>
        <w:t xml:space="preserve"> </w:t>
      </w:r>
      <w:r>
        <w:t>for</w:t>
      </w:r>
      <w:r>
        <w:rPr>
          <w:spacing w:val="-6"/>
        </w:rPr>
        <w:t xml:space="preserve"> </w:t>
      </w:r>
      <w:r>
        <w:t>permanency and accessibility, and which provide an auditable record of entries to be used as an alternative or supplement.</w:t>
      </w:r>
    </w:p>
    <w:p w14:paraId="7310CBAE" w14:textId="77777777" w:rsidR="00840DDB" w:rsidRDefault="008F0433">
      <w:pPr>
        <w:pStyle w:val="ListParagraph"/>
        <w:numPr>
          <w:ilvl w:val="3"/>
          <w:numId w:val="5"/>
        </w:numPr>
        <w:tabs>
          <w:tab w:val="left" w:pos="1080"/>
        </w:tabs>
        <w:ind w:left="1080" w:right="361" w:hanging="269"/>
        <w:rPr>
          <w:sz w:val="24"/>
        </w:rPr>
      </w:pPr>
      <w:r>
        <w:rPr>
          <w:sz w:val="24"/>
        </w:rPr>
        <w:t>Three</w:t>
      </w:r>
      <w:r>
        <w:rPr>
          <w:spacing w:val="-7"/>
          <w:sz w:val="24"/>
        </w:rPr>
        <w:t xml:space="preserve"> </w:t>
      </w:r>
      <w:r>
        <w:rPr>
          <w:sz w:val="24"/>
        </w:rPr>
        <w:t>Resident</w:t>
      </w:r>
      <w:r>
        <w:rPr>
          <w:spacing w:val="-5"/>
          <w:sz w:val="24"/>
        </w:rPr>
        <w:t xml:space="preserve"> </w:t>
      </w:r>
      <w:r>
        <w:rPr>
          <w:sz w:val="24"/>
        </w:rPr>
        <w:t>Service</w:t>
      </w:r>
      <w:r>
        <w:rPr>
          <w:spacing w:val="-7"/>
          <w:sz w:val="24"/>
        </w:rPr>
        <w:t xml:space="preserve"> </w:t>
      </w:r>
      <w:r>
        <w:rPr>
          <w:sz w:val="24"/>
        </w:rPr>
        <w:t>Plan</w:t>
      </w:r>
      <w:r>
        <w:rPr>
          <w:spacing w:val="-5"/>
          <w:sz w:val="24"/>
        </w:rPr>
        <w:t xml:space="preserve"> </w:t>
      </w:r>
      <w:r>
        <w:rPr>
          <w:sz w:val="24"/>
        </w:rPr>
        <w:t>records</w:t>
      </w:r>
      <w:r>
        <w:rPr>
          <w:spacing w:val="-2"/>
          <w:sz w:val="24"/>
        </w:rPr>
        <w:t xml:space="preserve"> </w:t>
      </w:r>
      <w:r>
        <w:rPr>
          <w:sz w:val="24"/>
        </w:rPr>
        <w:t>were</w:t>
      </w:r>
      <w:r>
        <w:rPr>
          <w:spacing w:val="-3"/>
          <w:sz w:val="24"/>
        </w:rPr>
        <w:t xml:space="preserve"> </w:t>
      </w:r>
      <w:r>
        <w:rPr>
          <w:sz w:val="24"/>
        </w:rPr>
        <w:t>not</w:t>
      </w:r>
      <w:r>
        <w:rPr>
          <w:spacing w:val="-5"/>
          <w:sz w:val="24"/>
        </w:rPr>
        <w:t xml:space="preserve"> </w:t>
      </w:r>
      <w:r>
        <w:rPr>
          <w:sz w:val="24"/>
        </w:rPr>
        <w:t>auditable</w:t>
      </w:r>
      <w:r>
        <w:rPr>
          <w:spacing w:val="-3"/>
          <w:sz w:val="24"/>
        </w:rPr>
        <w:t xml:space="preserve"> </w:t>
      </w:r>
      <w:r>
        <w:rPr>
          <w:sz w:val="24"/>
        </w:rPr>
        <w:t>by</w:t>
      </w:r>
      <w:r>
        <w:rPr>
          <w:spacing w:val="-5"/>
          <w:sz w:val="24"/>
        </w:rPr>
        <w:t xml:space="preserve"> </w:t>
      </w:r>
      <w:r>
        <w:rPr>
          <w:sz w:val="24"/>
        </w:rPr>
        <w:t>the</w:t>
      </w:r>
      <w:r>
        <w:rPr>
          <w:spacing w:val="-6"/>
          <w:sz w:val="24"/>
        </w:rPr>
        <w:t xml:space="preserve"> </w:t>
      </w:r>
      <w:r>
        <w:rPr>
          <w:sz w:val="24"/>
        </w:rPr>
        <w:t>Executive</w:t>
      </w:r>
      <w:r>
        <w:rPr>
          <w:spacing w:val="-5"/>
          <w:sz w:val="24"/>
        </w:rPr>
        <w:t xml:space="preserve"> </w:t>
      </w:r>
      <w:r>
        <w:rPr>
          <w:sz w:val="24"/>
        </w:rPr>
        <w:t>Office</w:t>
      </w:r>
      <w:r>
        <w:rPr>
          <w:spacing w:val="-6"/>
          <w:sz w:val="24"/>
        </w:rPr>
        <w:t xml:space="preserve"> </w:t>
      </w:r>
      <w:r>
        <w:rPr>
          <w:sz w:val="24"/>
        </w:rPr>
        <w:t>of Aging &amp; Independence.</w:t>
      </w:r>
    </w:p>
    <w:p w14:paraId="7310CBAF" w14:textId="77777777" w:rsidR="00840DDB" w:rsidRDefault="008F0433">
      <w:pPr>
        <w:pStyle w:val="Heading2"/>
        <w:spacing w:before="136" w:line="276" w:lineRule="exact"/>
        <w:ind w:left="299"/>
      </w:pPr>
      <w:r>
        <w:rPr>
          <w:spacing w:val="-2"/>
        </w:rPr>
        <w:t>Correspondence</w:t>
      </w:r>
      <w:r>
        <w:rPr>
          <w:spacing w:val="2"/>
        </w:rPr>
        <w:t xml:space="preserve"> </w:t>
      </w:r>
      <w:r>
        <w:rPr>
          <w:spacing w:val="-5"/>
        </w:rPr>
        <w:t>Log</w:t>
      </w:r>
    </w:p>
    <w:p w14:paraId="7310CBB0" w14:textId="77777777" w:rsidR="00840DDB" w:rsidRDefault="008F0433">
      <w:pPr>
        <w:pStyle w:val="ListParagraph"/>
        <w:numPr>
          <w:ilvl w:val="2"/>
          <w:numId w:val="5"/>
        </w:numPr>
        <w:tabs>
          <w:tab w:val="left" w:pos="720"/>
        </w:tabs>
        <w:ind w:left="720" w:right="228"/>
        <w:rPr>
          <w:sz w:val="24"/>
        </w:rPr>
      </w:pPr>
      <w:r>
        <w:rPr>
          <w:sz w:val="24"/>
        </w:rPr>
        <w:t>The Executive Office of Aging &amp; Independence reviewed the current 90-day Correspondence Logs for the Traditional and Special Care Residences required to communicate</w:t>
      </w:r>
      <w:r>
        <w:rPr>
          <w:spacing w:val="-7"/>
          <w:sz w:val="24"/>
        </w:rPr>
        <w:t xml:space="preserve"> </w:t>
      </w:r>
      <w:r>
        <w:rPr>
          <w:sz w:val="24"/>
        </w:rPr>
        <w:t>information</w:t>
      </w:r>
      <w:r>
        <w:rPr>
          <w:spacing w:val="-5"/>
          <w:sz w:val="24"/>
        </w:rPr>
        <w:t xml:space="preserve"> </w:t>
      </w:r>
      <w:r>
        <w:rPr>
          <w:sz w:val="24"/>
        </w:rPr>
        <w:t>necessary</w:t>
      </w:r>
      <w:r>
        <w:rPr>
          <w:spacing w:val="-5"/>
          <w:sz w:val="24"/>
        </w:rPr>
        <w:t xml:space="preserve"> </w:t>
      </w:r>
      <w:r>
        <w:rPr>
          <w:sz w:val="24"/>
        </w:rPr>
        <w:t>to</w:t>
      </w:r>
      <w:r>
        <w:rPr>
          <w:spacing w:val="-5"/>
          <w:sz w:val="24"/>
        </w:rPr>
        <w:t xml:space="preserve"> </w:t>
      </w:r>
      <w:r>
        <w:rPr>
          <w:sz w:val="24"/>
        </w:rPr>
        <w:t>maintain</w:t>
      </w:r>
      <w:r>
        <w:rPr>
          <w:spacing w:val="-5"/>
          <w:sz w:val="24"/>
        </w:rPr>
        <w:t xml:space="preserve"> </w:t>
      </w:r>
      <w:r>
        <w:rPr>
          <w:sz w:val="24"/>
        </w:rPr>
        <w:t>the</w:t>
      </w:r>
      <w:r>
        <w:rPr>
          <w:spacing w:val="-5"/>
          <w:sz w:val="24"/>
        </w:rPr>
        <w:t xml:space="preserve"> </w:t>
      </w:r>
      <w:r>
        <w:rPr>
          <w:sz w:val="24"/>
        </w:rPr>
        <w:t>continuity</w:t>
      </w:r>
      <w:r>
        <w:rPr>
          <w:spacing w:val="-6"/>
          <w:sz w:val="24"/>
        </w:rPr>
        <w:t xml:space="preserve"> </w:t>
      </w:r>
      <w:r>
        <w:rPr>
          <w:sz w:val="24"/>
        </w:rPr>
        <w:t>of</w:t>
      </w:r>
      <w:r>
        <w:rPr>
          <w:spacing w:val="-5"/>
          <w:sz w:val="24"/>
        </w:rPr>
        <w:t xml:space="preserve"> </w:t>
      </w:r>
      <w:r>
        <w:rPr>
          <w:sz w:val="24"/>
        </w:rPr>
        <w:t>care</w:t>
      </w:r>
      <w:r>
        <w:rPr>
          <w:spacing w:val="-4"/>
          <w:sz w:val="24"/>
        </w:rPr>
        <w:t xml:space="preserve"> </w:t>
      </w:r>
      <w:r>
        <w:rPr>
          <w:sz w:val="24"/>
        </w:rPr>
        <w:t>for</w:t>
      </w:r>
      <w:r>
        <w:rPr>
          <w:spacing w:val="-3"/>
          <w:sz w:val="24"/>
        </w:rPr>
        <w:t xml:space="preserve"> </w:t>
      </w:r>
      <w:r>
        <w:rPr>
          <w:sz w:val="24"/>
        </w:rPr>
        <w:t>all</w:t>
      </w:r>
      <w:r>
        <w:rPr>
          <w:spacing w:val="-5"/>
          <w:sz w:val="24"/>
        </w:rPr>
        <w:t xml:space="preserve"> </w:t>
      </w:r>
      <w:r>
        <w:rPr>
          <w:sz w:val="24"/>
        </w:rPr>
        <w:t>Residents.</w:t>
      </w:r>
    </w:p>
    <w:p w14:paraId="7310CBB1" w14:textId="77777777" w:rsidR="00840DDB" w:rsidRDefault="008F0433">
      <w:pPr>
        <w:pStyle w:val="ListParagraph"/>
        <w:numPr>
          <w:ilvl w:val="3"/>
          <w:numId w:val="5"/>
        </w:numPr>
        <w:tabs>
          <w:tab w:val="left" w:pos="1080"/>
        </w:tabs>
        <w:ind w:left="1080" w:right="16"/>
        <w:rPr>
          <w:sz w:val="24"/>
        </w:rPr>
      </w:pPr>
      <w:r>
        <w:rPr>
          <w:sz w:val="24"/>
        </w:rPr>
        <w:t>The</w:t>
      </w:r>
      <w:r>
        <w:rPr>
          <w:spacing w:val="-5"/>
          <w:sz w:val="24"/>
        </w:rPr>
        <w:t xml:space="preserve"> </w:t>
      </w:r>
      <w:r>
        <w:rPr>
          <w:sz w:val="24"/>
        </w:rPr>
        <w:t>Residence</w:t>
      </w:r>
      <w:r>
        <w:rPr>
          <w:spacing w:val="-6"/>
          <w:sz w:val="24"/>
        </w:rPr>
        <w:t xml:space="preserve"> </w:t>
      </w:r>
      <w:r>
        <w:rPr>
          <w:sz w:val="24"/>
        </w:rPr>
        <w:t>did</w:t>
      </w:r>
      <w:r>
        <w:rPr>
          <w:spacing w:val="-2"/>
          <w:sz w:val="24"/>
        </w:rPr>
        <w:t xml:space="preserve"> </w:t>
      </w:r>
      <w:r>
        <w:rPr>
          <w:sz w:val="24"/>
        </w:rPr>
        <w:t>not</w:t>
      </w:r>
      <w:r>
        <w:rPr>
          <w:spacing w:val="-5"/>
          <w:sz w:val="24"/>
        </w:rPr>
        <w:t xml:space="preserve"> </w:t>
      </w:r>
      <w:r>
        <w:rPr>
          <w:sz w:val="24"/>
        </w:rPr>
        <w:t>use</w:t>
      </w:r>
      <w:r>
        <w:rPr>
          <w:spacing w:val="-6"/>
          <w:sz w:val="24"/>
        </w:rPr>
        <w:t xml:space="preserve"> </w:t>
      </w:r>
      <w:r>
        <w:rPr>
          <w:sz w:val="24"/>
        </w:rPr>
        <w:t>the</w:t>
      </w:r>
      <w:r>
        <w:rPr>
          <w:spacing w:val="-6"/>
          <w:sz w:val="24"/>
        </w:rPr>
        <w:t xml:space="preserve"> </w:t>
      </w:r>
      <w:r>
        <w:rPr>
          <w:sz w:val="24"/>
        </w:rPr>
        <w:t>Correspondence</w:t>
      </w:r>
      <w:r>
        <w:rPr>
          <w:spacing w:val="-7"/>
          <w:sz w:val="24"/>
        </w:rPr>
        <w:t xml:space="preserve"> </w:t>
      </w:r>
      <w:r>
        <w:rPr>
          <w:sz w:val="24"/>
        </w:rPr>
        <w:t>Logs</w:t>
      </w:r>
      <w:r>
        <w:rPr>
          <w:spacing w:val="-5"/>
          <w:sz w:val="24"/>
        </w:rPr>
        <w:t xml:space="preserve"> </w:t>
      </w:r>
      <w:r>
        <w:rPr>
          <w:sz w:val="24"/>
        </w:rPr>
        <w:t>to</w:t>
      </w:r>
      <w:r>
        <w:rPr>
          <w:spacing w:val="-5"/>
          <w:sz w:val="24"/>
        </w:rPr>
        <w:t xml:space="preserve"> </w:t>
      </w:r>
      <w:r>
        <w:rPr>
          <w:sz w:val="24"/>
        </w:rPr>
        <w:t>communicate</w:t>
      </w:r>
      <w:r>
        <w:rPr>
          <w:spacing w:val="-6"/>
          <w:sz w:val="24"/>
        </w:rPr>
        <w:t xml:space="preserve"> </w:t>
      </w:r>
      <w:r>
        <w:rPr>
          <w:sz w:val="24"/>
        </w:rPr>
        <w:t>all</w:t>
      </w:r>
      <w:r>
        <w:rPr>
          <w:spacing w:val="-5"/>
          <w:sz w:val="24"/>
        </w:rPr>
        <w:t xml:space="preserve"> </w:t>
      </w:r>
      <w:r>
        <w:rPr>
          <w:sz w:val="24"/>
        </w:rPr>
        <w:t>significant</w:t>
      </w:r>
      <w:r>
        <w:rPr>
          <w:spacing w:val="-2"/>
          <w:sz w:val="24"/>
        </w:rPr>
        <w:t xml:space="preserve"> </w:t>
      </w:r>
      <w:r>
        <w:rPr>
          <w:sz w:val="24"/>
        </w:rPr>
        <w:t>or pertinent information necessary to maintain the continuity of care for all Residents.</w:t>
      </w:r>
    </w:p>
    <w:p w14:paraId="7310CBB2" w14:textId="77777777" w:rsidR="00840DDB" w:rsidRDefault="008F0433">
      <w:pPr>
        <w:pStyle w:val="Heading2"/>
        <w:spacing w:before="138"/>
        <w:ind w:left="0"/>
      </w:pPr>
      <w:r>
        <w:rPr>
          <w:spacing w:val="-2"/>
          <w:u w:val="single"/>
        </w:rPr>
        <w:t>Corrective</w:t>
      </w:r>
      <w:r>
        <w:rPr>
          <w:spacing w:val="1"/>
          <w:u w:val="single"/>
        </w:rPr>
        <w:t xml:space="preserve"> </w:t>
      </w:r>
      <w:r>
        <w:rPr>
          <w:spacing w:val="-2"/>
          <w:u w:val="single"/>
        </w:rPr>
        <w:t>Actions</w:t>
      </w:r>
      <w:r>
        <w:rPr>
          <w:spacing w:val="-2"/>
        </w:rPr>
        <w:t>.</w:t>
      </w:r>
    </w:p>
    <w:p w14:paraId="7310CBB3" w14:textId="77777777" w:rsidR="00840DDB" w:rsidRDefault="008F0433">
      <w:pPr>
        <w:ind w:left="215"/>
        <w:rPr>
          <w:b/>
          <w:sz w:val="24"/>
        </w:rPr>
      </w:pPr>
      <w:r>
        <w:rPr>
          <w:b/>
          <w:sz w:val="24"/>
        </w:rPr>
        <w:t>A.</w:t>
      </w:r>
      <w:r>
        <w:rPr>
          <w:b/>
          <w:spacing w:val="-11"/>
          <w:sz w:val="24"/>
        </w:rPr>
        <w:t xml:space="preserve"> </w:t>
      </w:r>
      <w:r>
        <w:rPr>
          <w:b/>
          <w:sz w:val="24"/>
        </w:rPr>
        <w:t>General</w:t>
      </w:r>
      <w:r>
        <w:rPr>
          <w:b/>
          <w:spacing w:val="-9"/>
          <w:sz w:val="24"/>
        </w:rPr>
        <w:t xml:space="preserve"> </w:t>
      </w:r>
      <w:r>
        <w:rPr>
          <w:b/>
          <w:sz w:val="24"/>
        </w:rPr>
        <w:t>Corrective</w:t>
      </w:r>
      <w:r>
        <w:rPr>
          <w:b/>
          <w:spacing w:val="-8"/>
          <w:sz w:val="24"/>
        </w:rPr>
        <w:t xml:space="preserve"> </w:t>
      </w:r>
      <w:r>
        <w:rPr>
          <w:b/>
          <w:spacing w:val="-2"/>
          <w:sz w:val="24"/>
        </w:rPr>
        <w:t>Actions</w:t>
      </w:r>
    </w:p>
    <w:p w14:paraId="7310CBB4" w14:textId="77777777" w:rsidR="00840DDB" w:rsidRDefault="008F0433">
      <w:pPr>
        <w:pStyle w:val="BodyText"/>
        <w:ind w:left="215"/>
      </w:pPr>
      <w:r>
        <w:t>Complete</w:t>
      </w:r>
      <w:r>
        <w:rPr>
          <w:spacing w:val="-6"/>
        </w:rPr>
        <w:t xml:space="preserve"> </w:t>
      </w:r>
      <w:r>
        <w:t>and</w:t>
      </w:r>
      <w:r>
        <w:rPr>
          <w:spacing w:val="-8"/>
        </w:rPr>
        <w:t xml:space="preserve"> </w:t>
      </w:r>
      <w:r>
        <w:t>submit</w:t>
      </w:r>
      <w:r>
        <w:rPr>
          <w:spacing w:val="-8"/>
        </w:rPr>
        <w:t xml:space="preserve"> </w:t>
      </w:r>
      <w:r>
        <w:t>to</w:t>
      </w:r>
      <w:r>
        <w:rPr>
          <w:spacing w:val="-8"/>
        </w:rPr>
        <w:t xml:space="preserve"> </w:t>
      </w:r>
      <w:r>
        <w:t>the</w:t>
      </w:r>
      <w:r>
        <w:rPr>
          <w:spacing w:val="-7"/>
        </w:rPr>
        <w:t xml:space="preserve"> </w:t>
      </w:r>
      <w:r>
        <w:t>Executive</w:t>
      </w:r>
      <w:r>
        <w:rPr>
          <w:spacing w:val="-8"/>
        </w:rPr>
        <w:t xml:space="preserve"> </w:t>
      </w:r>
      <w:r>
        <w:t>Office</w:t>
      </w:r>
      <w:r>
        <w:rPr>
          <w:spacing w:val="-10"/>
        </w:rPr>
        <w:t xml:space="preserve"> </w:t>
      </w:r>
      <w:r>
        <w:t>of</w:t>
      </w:r>
      <w:r>
        <w:rPr>
          <w:spacing w:val="-7"/>
        </w:rPr>
        <w:t xml:space="preserve"> </w:t>
      </w:r>
      <w:r>
        <w:t>Aging</w:t>
      </w:r>
      <w:r>
        <w:rPr>
          <w:spacing w:val="-8"/>
        </w:rPr>
        <w:t xml:space="preserve"> </w:t>
      </w:r>
      <w:r>
        <w:t>&amp;</w:t>
      </w:r>
      <w:r>
        <w:rPr>
          <w:spacing w:val="-5"/>
        </w:rPr>
        <w:t xml:space="preserve"> </w:t>
      </w:r>
      <w:r>
        <w:t>Independence</w:t>
      </w:r>
      <w:r>
        <w:rPr>
          <w:spacing w:val="-8"/>
        </w:rPr>
        <w:t xml:space="preserve"> </w:t>
      </w:r>
      <w:r>
        <w:t>each</w:t>
      </w:r>
      <w:r>
        <w:rPr>
          <w:spacing w:val="-7"/>
        </w:rPr>
        <w:t xml:space="preserve"> </w:t>
      </w:r>
      <w:r>
        <w:t>of</w:t>
      </w:r>
      <w:r>
        <w:rPr>
          <w:spacing w:val="-8"/>
        </w:rPr>
        <w:t xml:space="preserve"> </w:t>
      </w:r>
      <w:r>
        <w:t>the</w:t>
      </w:r>
      <w:r>
        <w:rPr>
          <w:spacing w:val="-8"/>
        </w:rPr>
        <w:t xml:space="preserve"> </w:t>
      </w:r>
      <w:r>
        <w:rPr>
          <w:spacing w:val="-2"/>
        </w:rPr>
        <w:t>following:</w:t>
      </w:r>
    </w:p>
    <w:p w14:paraId="7310CBB5" w14:textId="77777777" w:rsidR="00840DDB" w:rsidRDefault="008F0433">
      <w:pPr>
        <w:pStyle w:val="ListParagraph"/>
        <w:numPr>
          <w:ilvl w:val="0"/>
          <w:numId w:val="1"/>
        </w:numPr>
        <w:tabs>
          <w:tab w:val="left" w:pos="935"/>
        </w:tabs>
        <w:ind w:left="935" w:right="159"/>
        <w:rPr>
          <w:sz w:val="24"/>
        </w:rPr>
      </w:pPr>
      <w:r>
        <w:rPr>
          <w:sz w:val="24"/>
        </w:rPr>
        <w:t>A</w:t>
      </w:r>
      <w:r>
        <w:rPr>
          <w:spacing w:val="-3"/>
          <w:sz w:val="24"/>
        </w:rPr>
        <w:t xml:space="preserve"> </w:t>
      </w:r>
      <w:r>
        <w:rPr>
          <w:sz w:val="24"/>
        </w:rPr>
        <w:t>specific</w:t>
      </w:r>
      <w:r>
        <w:rPr>
          <w:spacing w:val="-3"/>
          <w:sz w:val="24"/>
        </w:rPr>
        <w:t xml:space="preserve"> </w:t>
      </w:r>
      <w:r>
        <w:rPr>
          <w:sz w:val="24"/>
        </w:rPr>
        <w:t>plan</w:t>
      </w:r>
      <w:r>
        <w:rPr>
          <w:spacing w:val="-3"/>
          <w:sz w:val="24"/>
        </w:rPr>
        <w:t xml:space="preserve"> </w:t>
      </w:r>
      <w:r>
        <w:rPr>
          <w:sz w:val="24"/>
        </w:rPr>
        <w:t>of</w:t>
      </w:r>
      <w:r>
        <w:rPr>
          <w:spacing w:val="-5"/>
          <w:sz w:val="24"/>
        </w:rPr>
        <w:t xml:space="preserve"> </w:t>
      </w:r>
      <w:r>
        <w:rPr>
          <w:sz w:val="24"/>
        </w:rPr>
        <w:t>what will</w:t>
      </w:r>
      <w:r>
        <w:rPr>
          <w:spacing w:val="-3"/>
          <w:sz w:val="24"/>
        </w:rPr>
        <w:t xml:space="preserve"> </w:t>
      </w:r>
      <w:r>
        <w:rPr>
          <w:sz w:val="24"/>
        </w:rPr>
        <w:t>be</w:t>
      </w:r>
      <w:r>
        <w:rPr>
          <w:spacing w:val="-5"/>
          <w:sz w:val="24"/>
        </w:rPr>
        <w:t xml:space="preserve"> </w:t>
      </w:r>
      <w:r>
        <w:rPr>
          <w:sz w:val="24"/>
        </w:rPr>
        <w:t>or</w:t>
      </w:r>
      <w:r>
        <w:rPr>
          <w:spacing w:val="-3"/>
          <w:sz w:val="24"/>
        </w:rPr>
        <w:t xml:space="preserve"> </w:t>
      </w:r>
      <w:r>
        <w:rPr>
          <w:sz w:val="24"/>
        </w:rPr>
        <w:t>has</w:t>
      </w:r>
      <w:r>
        <w:rPr>
          <w:spacing w:val="-3"/>
          <w:sz w:val="24"/>
        </w:rPr>
        <w:t xml:space="preserve"> </w:t>
      </w:r>
      <w:r>
        <w:rPr>
          <w:sz w:val="24"/>
        </w:rPr>
        <w:t>been</w:t>
      </w:r>
      <w:r>
        <w:rPr>
          <w:spacing w:val="-3"/>
          <w:sz w:val="24"/>
        </w:rPr>
        <w:t xml:space="preserve"> </w:t>
      </w:r>
      <w:r>
        <w:rPr>
          <w:sz w:val="24"/>
        </w:rPr>
        <w:t>done to</w:t>
      </w:r>
      <w:r>
        <w:rPr>
          <w:spacing w:val="-3"/>
          <w:sz w:val="24"/>
        </w:rPr>
        <w:t xml:space="preserve"> </w:t>
      </w:r>
      <w:r>
        <w:rPr>
          <w:sz w:val="24"/>
        </w:rPr>
        <w:t>correct</w:t>
      </w:r>
      <w:r>
        <w:rPr>
          <w:spacing w:val="-3"/>
          <w:sz w:val="24"/>
        </w:rPr>
        <w:t xml:space="preserve"> </w:t>
      </w:r>
      <w:r>
        <w:rPr>
          <w:sz w:val="24"/>
        </w:rPr>
        <w:t>each</w:t>
      </w:r>
      <w:r>
        <w:rPr>
          <w:spacing w:val="-3"/>
          <w:sz w:val="24"/>
        </w:rPr>
        <w:t xml:space="preserve"> </w:t>
      </w:r>
      <w:r>
        <w:rPr>
          <w:sz w:val="24"/>
        </w:rPr>
        <w:t>of</w:t>
      </w:r>
      <w:r>
        <w:rPr>
          <w:spacing w:val="-5"/>
          <w:sz w:val="24"/>
        </w:rPr>
        <w:t xml:space="preserve"> </w:t>
      </w:r>
      <w:r>
        <w:rPr>
          <w:sz w:val="24"/>
        </w:rPr>
        <w:t>the</w:t>
      </w:r>
      <w:r>
        <w:rPr>
          <w:spacing w:val="-5"/>
          <w:sz w:val="24"/>
        </w:rPr>
        <w:t xml:space="preserve"> </w:t>
      </w:r>
      <w:r>
        <w:rPr>
          <w:sz w:val="24"/>
        </w:rPr>
        <w:t>cited in</w:t>
      </w:r>
      <w:r>
        <w:rPr>
          <w:spacing w:val="-3"/>
          <w:sz w:val="24"/>
        </w:rPr>
        <w:t xml:space="preserve"> </w:t>
      </w:r>
      <w:r>
        <w:rPr>
          <w:sz w:val="24"/>
        </w:rPr>
        <w:t xml:space="preserve">Section </w:t>
      </w:r>
      <w:r>
        <w:rPr>
          <w:spacing w:val="-2"/>
          <w:sz w:val="24"/>
        </w:rPr>
        <w:t>above.</w:t>
      </w:r>
    </w:p>
    <w:p w14:paraId="7310CBB6" w14:textId="77777777" w:rsidR="00840DDB" w:rsidRDefault="008F0433">
      <w:pPr>
        <w:pStyle w:val="ListParagraph"/>
        <w:numPr>
          <w:ilvl w:val="0"/>
          <w:numId w:val="1"/>
        </w:numPr>
        <w:tabs>
          <w:tab w:val="left" w:pos="935"/>
        </w:tabs>
        <w:ind w:left="935" w:right="104"/>
        <w:rPr>
          <w:sz w:val="24"/>
        </w:rPr>
      </w:pPr>
      <w:r>
        <w:rPr>
          <w:sz w:val="24"/>
        </w:rPr>
        <w:t>Provide</w:t>
      </w:r>
      <w:r>
        <w:rPr>
          <w:spacing w:val="-4"/>
          <w:sz w:val="24"/>
        </w:rPr>
        <w:t xml:space="preserve"> </w:t>
      </w:r>
      <w:r>
        <w:rPr>
          <w:sz w:val="24"/>
        </w:rPr>
        <w:t>a</w:t>
      </w:r>
      <w:r>
        <w:rPr>
          <w:spacing w:val="-4"/>
          <w:sz w:val="24"/>
        </w:rPr>
        <w:t xml:space="preserve"> </w:t>
      </w:r>
      <w:r>
        <w:rPr>
          <w:sz w:val="24"/>
        </w:rPr>
        <w:t>description</w:t>
      </w:r>
      <w:r>
        <w:rPr>
          <w:spacing w:val="-4"/>
          <w:sz w:val="24"/>
        </w:rPr>
        <w:t xml:space="preserve"> </w:t>
      </w:r>
      <w:r>
        <w:rPr>
          <w:sz w:val="24"/>
        </w:rPr>
        <w:t>of</w:t>
      </w:r>
      <w:r>
        <w:rPr>
          <w:spacing w:val="-6"/>
          <w:sz w:val="24"/>
        </w:rPr>
        <w:t xml:space="preserve"> </w:t>
      </w:r>
      <w:r>
        <w:rPr>
          <w:sz w:val="24"/>
        </w:rPr>
        <w:t>what</w:t>
      </w:r>
      <w:r>
        <w:rPr>
          <w:spacing w:val="-5"/>
          <w:sz w:val="24"/>
        </w:rPr>
        <w:t xml:space="preserve"> </w:t>
      </w:r>
      <w:r>
        <w:rPr>
          <w:sz w:val="24"/>
        </w:rPr>
        <w:t>will</w:t>
      </w:r>
      <w:r>
        <w:rPr>
          <w:spacing w:val="-1"/>
          <w:sz w:val="24"/>
        </w:rPr>
        <w:t xml:space="preserve"> </w:t>
      </w:r>
      <w:r>
        <w:rPr>
          <w:sz w:val="24"/>
        </w:rPr>
        <w:t>be</w:t>
      </w:r>
      <w:r>
        <w:rPr>
          <w:spacing w:val="-6"/>
          <w:sz w:val="24"/>
        </w:rPr>
        <w:t xml:space="preserve"> </w:t>
      </w:r>
      <w:r>
        <w:rPr>
          <w:sz w:val="24"/>
        </w:rPr>
        <w:t>done</w:t>
      </w:r>
      <w:r>
        <w:rPr>
          <w:spacing w:val="-4"/>
          <w:sz w:val="24"/>
        </w:rPr>
        <w:t xml:space="preserve"> </w:t>
      </w:r>
      <w:r>
        <w:rPr>
          <w:sz w:val="24"/>
        </w:rPr>
        <w:t>to</w:t>
      </w:r>
      <w:r>
        <w:rPr>
          <w:spacing w:val="-4"/>
          <w:sz w:val="24"/>
        </w:rPr>
        <w:t xml:space="preserve"> </w:t>
      </w:r>
      <w:r>
        <w:rPr>
          <w:sz w:val="24"/>
        </w:rPr>
        <w:t>prevent</w:t>
      </w:r>
      <w:r>
        <w:rPr>
          <w:spacing w:val="-4"/>
          <w:sz w:val="24"/>
        </w:rPr>
        <w:t xml:space="preserve"> </w:t>
      </w:r>
      <w:r>
        <w:rPr>
          <w:sz w:val="24"/>
        </w:rPr>
        <w:t>recurrence</w:t>
      </w:r>
      <w:r>
        <w:rPr>
          <w:spacing w:val="-6"/>
          <w:sz w:val="24"/>
        </w:rPr>
        <w:t xml:space="preserve"> </w:t>
      </w:r>
      <w:r>
        <w:rPr>
          <w:sz w:val="24"/>
        </w:rPr>
        <w:t>of</w:t>
      </w:r>
      <w:r>
        <w:rPr>
          <w:spacing w:val="-4"/>
          <w:sz w:val="24"/>
        </w:rPr>
        <w:t xml:space="preserve"> </w:t>
      </w:r>
      <w:r>
        <w:rPr>
          <w:sz w:val="24"/>
        </w:rPr>
        <w:t>each</w:t>
      </w:r>
      <w:r>
        <w:rPr>
          <w:spacing w:val="-4"/>
          <w:sz w:val="24"/>
        </w:rPr>
        <w:t xml:space="preserve"> </w:t>
      </w:r>
      <w:r>
        <w:rPr>
          <w:sz w:val="24"/>
        </w:rPr>
        <w:t>of</w:t>
      </w:r>
      <w:r>
        <w:rPr>
          <w:spacing w:val="-4"/>
          <w:sz w:val="24"/>
        </w:rPr>
        <w:t xml:space="preserve"> </w:t>
      </w:r>
      <w:r>
        <w:rPr>
          <w:sz w:val="24"/>
        </w:rPr>
        <w:t>the</w:t>
      </w:r>
      <w:r>
        <w:rPr>
          <w:spacing w:val="-6"/>
          <w:sz w:val="24"/>
        </w:rPr>
        <w:t xml:space="preserve"> </w:t>
      </w:r>
      <w:proofErr w:type="gramStart"/>
      <w:r>
        <w:rPr>
          <w:sz w:val="24"/>
        </w:rPr>
        <w:t>issue</w:t>
      </w:r>
      <w:proofErr w:type="gramEnd"/>
      <w:r>
        <w:rPr>
          <w:sz w:val="24"/>
        </w:rPr>
        <w:t>(s) identified in Section II to ensure the problem does not recur.</w:t>
      </w:r>
    </w:p>
    <w:p w14:paraId="7310CBB7" w14:textId="77777777" w:rsidR="00840DDB" w:rsidRDefault="008F0433">
      <w:pPr>
        <w:pStyle w:val="ListParagraph"/>
        <w:numPr>
          <w:ilvl w:val="0"/>
          <w:numId w:val="1"/>
        </w:numPr>
        <w:tabs>
          <w:tab w:val="left" w:pos="935"/>
        </w:tabs>
        <w:spacing w:before="1"/>
        <w:ind w:left="935" w:right="91"/>
        <w:rPr>
          <w:sz w:val="24"/>
        </w:rPr>
      </w:pPr>
      <w:r>
        <w:rPr>
          <w:sz w:val="24"/>
        </w:rPr>
        <w:t>Identify</w:t>
      </w:r>
      <w:r>
        <w:rPr>
          <w:spacing w:val="-5"/>
          <w:sz w:val="24"/>
        </w:rPr>
        <w:t xml:space="preserve"> </w:t>
      </w:r>
      <w:r>
        <w:rPr>
          <w:sz w:val="24"/>
        </w:rPr>
        <w:t>the</w:t>
      </w:r>
      <w:r>
        <w:rPr>
          <w:spacing w:val="-5"/>
          <w:sz w:val="24"/>
        </w:rPr>
        <w:t xml:space="preserve"> </w:t>
      </w:r>
      <w:r>
        <w:rPr>
          <w:sz w:val="24"/>
        </w:rPr>
        <w:t>designation</w:t>
      </w:r>
      <w:r>
        <w:rPr>
          <w:spacing w:val="-2"/>
          <w:sz w:val="24"/>
        </w:rPr>
        <w:t xml:space="preserve"> </w:t>
      </w:r>
      <w:r>
        <w:rPr>
          <w:sz w:val="24"/>
        </w:rPr>
        <w:t>of</w:t>
      </w:r>
      <w:r>
        <w:rPr>
          <w:spacing w:val="-5"/>
          <w:sz w:val="24"/>
        </w:rPr>
        <w:t xml:space="preserve"> </w:t>
      </w:r>
      <w:r>
        <w:rPr>
          <w:sz w:val="24"/>
        </w:rPr>
        <w:t>the</w:t>
      </w:r>
      <w:r>
        <w:rPr>
          <w:spacing w:val="-6"/>
          <w:sz w:val="24"/>
        </w:rPr>
        <w:t xml:space="preserve"> </w:t>
      </w:r>
      <w:r>
        <w:rPr>
          <w:sz w:val="24"/>
        </w:rPr>
        <w:t>individual(s)</w:t>
      </w:r>
      <w:r>
        <w:rPr>
          <w:spacing w:val="-7"/>
          <w:sz w:val="24"/>
        </w:rPr>
        <w:t xml:space="preserve"> </w:t>
      </w:r>
      <w:r>
        <w:rPr>
          <w:sz w:val="24"/>
        </w:rPr>
        <w:t>who</w:t>
      </w:r>
      <w:r>
        <w:rPr>
          <w:spacing w:val="-2"/>
          <w:sz w:val="24"/>
        </w:rPr>
        <w:t xml:space="preserve"> </w:t>
      </w:r>
      <w:r>
        <w:rPr>
          <w:sz w:val="24"/>
        </w:rPr>
        <w:t>will</w:t>
      </w:r>
      <w:r>
        <w:rPr>
          <w:spacing w:val="-5"/>
          <w:sz w:val="24"/>
        </w:rPr>
        <w:t xml:space="preserve"> </w:t>
      </w:r>
      <w:r>
        <w:rPr>
          <w:sz w:val="24"/>
        </w:rPr>
        <w:t>be</w:t>
      </w:r>
      <w:r>
        <w:rPr>
          <w:spacing w:val="-6"/>
          <w:sz w:val="24"/>
        </w:rPr>
        <w:t xml:space="preserve"> </w:t>
      </w:r>
      <w:r>
        <w:rPr>
          <w:sz w:val="24"/>
        </w:rPr>
        <w:t>responsible</w:t>
      </w:r>
      <w:r>
        <w:rPr>
          <w:spacing w:val="-5"/>
          <w:sz w:val="24"/>
        </w:rPr>
        <w:t xml:space="preserve"> </w:t>
      </w:r>
      <w:r>
        <w:rPr>
          <w:sz w:val="24"/>
        </w:rPr>
        <w:t>for</w:t>
      </w:r>
      <w:r>
        <w:rPr>
          <w:spacing w:val="-6"/>
          <w:sz w:val="24"/>
        </w:rPr>
        <w:t xml:space="preserve"> </w:t>
      </w:r>
      <w:r>
        <w:rPr>
          <w:sz w:val="24"/>
        </w:rPr>
        <w:t>monitoring</w:t>
      </w:r>
      <w:r>
        <w:rPr>
          <w:spacing w:val="-5"/>
          <w:sz w:val="24"/>
        </w:rPr>
        <w:t xml:space="preserve"> </w:t>
      </w:r>
      <w:r>
        <w:rPr>
          <w:sz w:val="24"/>
        </w:rPr>
        <w:t>the correction; and,</w:t>
      </w:r>
    </w:p>
    <w:p w14:paraId="7310CBB8" w14:textId="77777777" w:rsidR="00840DDB" w:rsidRDefault="008F0433">
      <w:pPr>
        <w:pStyle w:val="ListParagraph"/>
        <w:numPr>
          <w:ilvl w:val="0"/>
          <w:numId w:val="1"/>
        </w:numPr>
        <w:tabs>
          <w:tab w:val="left" w:pos="934"/>
        </w:tabs>
        <w:ind w:left="934" w:hanging="359"/>
        <w:rPr>
          <w:sz w:val="24"/>
        </w:rPr>
      </w:pPr>
      <w:r>
        <w:rPr>
          <w:sz w:val="24"/>
        </w:rPr>
        <w:t>The</w:t>
      </w:r>
      <w:r>
        <w:rPr>
          <w:spacing w:val="-7"/>
          <w:sz w:val="24"/>
        </w:rPr>
        <w:t xml:space="preserve"> </w:t>
      </w:r>
      <w:r>
        <w:rPr>
          <w:sz w:val="24"/>
        </w:rPr>
        <w:t>date</w:t>
      </w:r>
      <w:r>
        <w:rPr>
          <w:spacing w:val="-7"/>
          <w:sz w:val="24"/>
        </w:rPr>
        <w:t xml:space="preserve"> </w:t>
      </w:r>
      <w:r>
        <w:rPr>
          <w:sz w:val="24"/>
        </w:rPr>
        <w:t>by</w:t>
      </w:r>
      <w:r>
        <w:rPr>
          <w:spacing w:val="-7"/>
          <w:sz w:val="24"/>
        </w:rPr>
        <w:t xml:space="preserve"> </w:t>
      </w:r>
      <w:r>
        <w:rPr>
          <w:sz w:val="24"/>
        </w:rPr>
        <w:t>which</w:t>
      </w:r>
      <w:r>
        <w:rPr>
          <w:spacing w:val="-7"/>
          <w:sz w:val="24"/>
        </w:rPr>
        <w:t xml:space="preserve"> </w:t>
      </w:r>
      <w:r>
        <w:rPr>
          <w:sz w:val="24"/>
        </w:rPr>
        <w:t>each</w:t>
      </w:r>
      <w:r>
        <w:rPr>
          <w:spacing w:val="-8"/>
          <w:sz w:val="24"/>
        </w:rPr>
        <w:t xml:space="preserve"> </w:t>
      </w:r>
      <w:r>
        <w:rPr>
          <w:sz w:val="24"/>
        </w:rPr>
        <w:t>correction</w:t>
      </w:r>
      <w:r>
        <w:rPr>
          <w:spacing w:val="-7"/>
          <w:sz w:val="24"/>
        </w:rPr>
        <w:t xml:space="preserve"> </w:t>
      </w:r>
      <w:r>
        <w:rPr>
          <w:sz w:val="24"/>
        </w:rPr>
        <w:t>will</w:t>
      </w:r>
      <w:r>
        <w:rPr>
          <w:spacing w:val="-7"/>
          <w:sz w:val="24"/>
        </w:rPr>
        <w:t xml:space="preserve"> </w:t>
      </w:r>
      <w:r>
        <w:rPr>
          <w:sz w:val="24"/>
        </w:rPr>
        <w:t>be</w:t>
      </w:r>
      <w:r>
        <w:rPr>
          <w:spacing w:val="-7"/>
          <w:sz w:val="24"/>
        </w:rPr>
        <w:t xml:space="preserve"> </w:t>
      </w:r>
      <w:r>
        <w:rPr>
          <w:spacing w:val="-2"/>
          <w:sz w:val="24"/>
        </w:rPr>
        <w:t>achieved.</w:t>
      </w:r>
    </w:p>
    <w:p w14:paraId="7310CBB9" w14:textId="77777777" w:rsidR="00840DDB" w:rsidRDefault="008F0433">
      <w:pPr>
        <w:pStyle w:val="BodyText"/>
        <w:spacing w:before="136"/>
        <w:ind w:left="-1" w:right="62"/>
      </w:pPr>
      <w:r>
        <w:t>If a particular finding cannot be corrected within 30 days due to the nature of the corrective action,</w:t>
      </w:r>
      <w:r>
        <w:rPr>
          <w:spacing w:val="-5"/>
        </w:rPr>
        <w:t xml:space="preserve"> </w:t>
      </w:r>
      <w:r>
        <w:t>the</w:t>
      </w:r>
      <w:r>
        <w:rPr>
          <w:spacing w:val="-7"/>
        </w:rPr>
        <w:t xml:space="preserve"> </w:t>
      </w:r>
      <w:r>
        <w:t>Residence’s</w:t>
      </w:r>
      <w:r>
        <w:rPr>
          <w:spacing w:val="-5"/>
        </w:rPr>
        <w:t xml:space="preserve"> </w:t>
      </w:r>
      <w:r>
        <w:t>corrective</w:t>
      </w:r>
      <w:r>
        <w:rPr>
          <w:spacing w:val="-5"/>
        </w:rPr>
        <w:t xml:space="preserve"> </w:t>
      </w:r>
      <w:r>
        <w:t>action</w:t>
      </w:r>
      <w:r>
        <w:rPr>
          <w:spacing w:val="-5"/>
        </w:rPr>
        <w:t xml:space="preserve"> </w:t>
      </w:r>
      <w:r>
        <w:t>response</w:t>
      </w:r>
      <w:r>
        <w:rPr>
          <w:spacing w:val="-3"/>
        </w:rPr>
        <w:t xml:space="preserve"> </w:t>
      </w:r>
      <w:r>
        <w:t>must</w:t>
      </w:r>
      <w:r>
        <w:rPr>
          <w:spacing w:val="-5"/>
        </w:rPr>
        <w:t xml:space="preserve"> </w:t>
      </w:r>
      <w:r>
        <w:t>include</w:t>
      </w:r>
      <w:r>
        <w:rPr>
          <w:spacing w:val="-5"/>
        </w:rPr>
        <w:t xml:space="preserve"> </w:t>
      </w:r>
      <w:r>
        <w:t>a</w:t>
      </w:r>
      <w:r>
        <w:rPr>
          <w:spacing w:val="-5"/>
        </w:rPr>
        <w:t xml:space="preserve"> </w:t>
      </w:r>
      <w:r>
        <w:t>schedule</w:t>
      </w:r>
      <w:r>
        <w:rPr>
          <w:spacing w:val="-2"/>
        </w:rPr>
        <w:t xml:space="preserve"> </w:t>
      </w:r>
      <w:r>
        <w:t>for</w:t>
      </w:r>
      <w:r>
        <w:rPr>
          <w:spacing w:val="-7"/>
        </w:rPr>
        <w:t xml:space="preserve"> </w:t>
      </w:r>
      <w:r>
        <w:t>completion</w:t>
      </w:r>
      <w:r>
        <w:rPr>
          <w:spacing w:val="-5"/>
        </w:rPr>
        <w:t xml:space="preserve"> </w:t>
      </w:r>
      <w:r>
        <w:t>within a reasonable period.</w:t>
      </w:r>
    </w:p>
    <w:p w14:paraId="7310CBBA" w14:textId="77777777" w:rsidR="00840DDB" w:rsidRDefault="008F0433">
      <w:pPr>
        <w:pStyle w:val="Heading2"/>
        <w:spacing w:before="260"/>
        <w:ind w:left="-1"/>
      </w:pPr>
      <w:r>
        <w:rPr>
          <w:u w:val="single"/>
        </w:rPr>
        <w:t>NEXT</w:t>
      </w:r>
      <w:r>
        <w:rPr>
          <w:spacing w:val="-10"/>
          <w:u w:val="single"/>
        </w:rPr>
        <w:t xml:space="preserve"> </w:t>
      </w:r>
      <w:r>
        <w:rPr>
          <w:spacing w:val="-2"/>
          <w:u w:val="single"/>
        </w:rPr>
        <w:t>STEPS:</w:t>
      </w:r>
    </w:p>
    <w:p w14:paraId="7310CBBB" w14:textId="77777777" w:rsidR="00840DDB" w:rsidRDefault="008F0433">
      <w:pPr>
        <w:pStyle w:val="BodyText"/>
        <w:spacing w:before="120"/>
        <w:ind w:right="62"/>
      </w:pPr>
      <w:r>
        <w:t>In accordance with 651 CMR 12.09(4)(g), you are required to respond in writing to the Executive</w:t>
      </w:r>
      <w:r>
        <w:rPr>
          <w:spacing w:val="-2"/>
        </w:rPr>
        <w:t xml:space="preserve"> </w:t>
      </w:r>
      <w:r>
        <w:t>Office</w:t>
      </w:r>
      <w:r>
        <w:rPr>
          <w:spacing w:val="-2"/>
        </w:rPr>
        <w:t xml:space="preserve"> </w:t>
      </w:r>
      <w:r>
        <w:t>of Aging &amp; Independence</w:t>
      </w:r>
      <w:r>
        <w:rPr>
          <w:spacing w:val="-2"/>
        </w:rPr>
        <w:t xml:space="preserve"> </w:t>
      </w:r>
      <w:r>
        <w:t>within 10 days after receiving this notice</w:t>
      </w:r>
      <w:r>
        <w:rPr>
          <w:spacing w:val="-2"/>
        </w:rPr>
        <w:t xml:space="preserve"> </w:t>
      </w:r>
      <w:r>
        <w:t>indicating your</w:t>
      </w:r>
      <w:r>
        <w:rPr>
          <w:spacing w:val="-4"/>
        </w:rPr>
        <w:t xml:space="preserve"> </w:t>
      </w:r>
      <w:r>
        <w:t>agreement</w:t>
      </w:r>
      <w:r>
        <w:rPr>
          <w:spacing w:val="-4"/>
        </w:rPr>
        <w:t xml:space="preserve"> </w:t>
      </w:r>
      <w:r>
        <w:t>or</w:t>
      </w:r>
      <w:r>
        <w:rPr>
          <w:spacing w:val="-4"/>
        </w:rPr>
        <w:t xml:space="preserve"> </w:t>
      </w:r>
      <w:r>
        <w:t>disagreement</w:t>
      </w:r>
      <w:r>
        <w:rPr>
          <w:spacing w:val="-4"/>
        </w:rPr>
        <w:t xml:space="preserve"> </w:t>
      </w:r>
      <w:r>
        <w:t>with</w:t>
      </w:r>
      <w:r>
        <w:rPr>
          <w:spacing w:val="-4"/>
        </w:rPr>
        <w:t xml:space="preserve"> </w:t>
      </w:r>
      <w:r>
        <w:t>the</w:t>
      </w:r>
      <w:r>
        <w:rPr>
          <w:spacing w:val="-4"/>
        </w:rPr>
        <w:t xml:space="preserve"> </w:t>
      </w:r>
      <w:r>
        <w:t>findings.</w:t>
      </w:r>
      <w:r>
        <w:rPr>
          <w:spacing w:val="40"/>
        </w:rPr>
        <w:t xml:space="preserve"> </w:t>
      </w:r>
      <w:r>
        <w:t>If</w:t>
      </w:r>
      <w:r>
        <w:rPr>
          <w:spacing w:val="-4"/>
        </w:rPr>
        <w:t xml:space="preserve"> </w:t>
      </w:r>
      <w:r>
        <w:t>you</w:t>
      </w:r>
      <w:r>
        <w:rPr>
          <w:spacing w:val="-4"/>
        </w:rPr>
        <w:t xml:space="preserve"> </w:t>
      </w:r>
      <w:r>
        <w:t>agree</w:t>
      </w:r>
      <w:r>
        <w:rPr>
          <w:spacing w:val="-4"/>
        </w:rPr>
        <w:t xml:space="preserve"> </w:t>
      </w:r>
      <w:r>
        <w:t>with</w:t>
      </w:r>
      <w:r>
        <w:rPr>
          <w:spacing w:val="-2"/>
        </w:rPr>
        <w:t xml:space="preserve"> </w:t>
      </w:r>
      <w:r>
        <w:t>the</w:t>
      </w:r>
      <w:r>
        <w:rPr>
          <w:spacing w:val="-6"/>
        </w:rPr>
        <w:t xml:space="preserve"> </w:t>
      </w:r>
      <w:r>
        <w:t>findings,</w:t>
      </w:r>
      <w:r>
        <w:rPr>
          <w:spacing w:val="-4"/>
        </w:rPr>
        <w:t xml:space="preserve"> </w:t>
      </w:r>
      <w:r>
        <w:t>please</w:t>
      </w:r>
      <w:r>
        <w:rPr>
          <w:spacing w:val="-6"/>
        </w:rPr>
        <w:t xml:space="preserve"> </w:t>
      </w:r>
      <w:r>
        <w:t>submit</w:t>
      </w:r>
    </w:p>
    <w:p w14:paraId="7310CBBC" w14:textId="77777777" w:rsidR="00840DDB" w:rsidRDefault="00840DDB">
      <w:pPr>
        <w:pStyle w:val="BodyText"/>
        <w:sectPr w:rsidR="00840DDB">
          <w:headerReference w:type="default" r:id="rId15"/>
          <w:footerReference w:type="default" r:id="rId16"/>
          <w:pgSz w:w="12240" w:h="15840"/>
          <w:pgMar w:top="1340" w:right="1440" w:bottom="1460" w:left="1440" w:header="730" w:footer="1271" w:gutter="0"/>
          <w:pgNumType w:start="6"/>
          <w:cols w:space="720"/>
        </w:sectPr>
      </w:pPr>
    </w:p>
    <w:p w14:paraId="7310CBBD" w14:textId="77777777" w:rsidR="00840DDB" w:rsidRDefault="008F0433">
      <w:pPr>
        <w:pStyle w:val="BodyText"/>
        <w:spacing w:before="79"/>
      </w:pPr>
      <w:r>
        <w:lastRenderedPageBreak/>
        <w:t>in</w:t>
      </w:r>
      <w:r>
        <w:rPr>
          <w:spacing w:val="-5"/>
        </w:rPr>
        <w:t xml:space="preserve"> </w:t>
      </w:r>
      <w:r>
        <w:t>writing</w:t>
      </w:r>
      <w:r>
        <w:rPr>
          <w:spacing w:val="-5"/>
        </w:rPr>
        <w:t xml:space="preserve"> </w:t>
      </w:r>
      <w:r>
        <w:t>to</w:t>
      </w:r>
      <w:r>
        <w:rPr>
          <w:spacing w:val="-2"/>
        </w:rPr>
        <w:t xml:space="preserve"> </w:t>
      </w:r>
      <w:r>
        <w:t>the</w:t>
      </w:r>
      <w:r>
        <w:rPr>
          <w:spacing w:val="-5"/>
        </w:rPr>
        <w:t xml:space="preserve"> </w:t>
      </w:r>
      <w:r>
        <w:t>Executive</w:t>
      </w:r>
      <w:r>
        <w:rPr>
          <w:spacing w:val="-5"/>
        </w:rPr>
        <w:t xml:space="preserve"> </w:t>
      </w:r>
      <w:r>
        <w:t>Office</w:t>
      </w:r>
      <w:r>
        <w:rPr>
          <w:spacing w:val="-7"/>
        </w:rPr>
        <w:t xml:space="preserve"> </w:t>
      </w:r>
      <w:r>
        <w:t>of</w:t>
      </w:r>
      <w:r>
        <w:rPr>
          <w:spacing w:val="-7"/>
        </w:rPr>
        <w:t xml:space="preserve"> </w:t>
      </w:r>
      <w:r>
        <w:t>Aging</w:t>
      </w:r>
      <w:r>
        <w:rPr>
          <w:spacing w:val="-5"/>
        </w:rPr>
        <w:t xml:space="preserve"> </w:t>
      </w:r>
      <w:r>
        <w:t>&amp; Independence</w:t>
      </w:r>
      <w:r>
        <w:rPr>
          <w:spacing w:val="-5"/>
        </w:rPr>
        <w:t xml:space="preserve"> </w:t>
      </w:r>
      <w:r>
        <w:t>all</w:t>
      </w:r>
      <w:r>
        <w:rPr>
          <w:spacing w:val="-5"/>
        </w:rPr>
        <w:t xml:space="preserve"> </w:t>
      </w:r>
      <w:r>
        <w:t>required</w:t>
      </w:r>
      <w:r>
        <w:rPr>
          <w:spacing w:val="-7"/>
        </w:rPr>
        <w:t xml:space="preserve"> </w:t>
      </w:r>
      <w:r>
        <w:t>information/corrections by February 13, 2025.</w:t>
      </w:r>
    </w:p>
    <w:p w14:paraId="7310CBBE" w14:textId="77777777" w:rsidR="00840DDB" w:rsidRDefault="00840DDB">
      <w:pPr>
        <w:pStyle w:val="BodyText"/>
      </w:pPr>
    </w:p>
    <w:p w14:paraId="7310CBBF" w14:textId="77777777" w:rsidR="00840DDB" w:rsidRDefault="008F0433">
      <w:pPr>
        <w:pStyle w:val="BodyText"/>
      </w:pPr>
      <w:r>
        <w:t>If</w:t>
      </w:r>
      <w:r>
        <w:rPr>
          <w:spacing w:val="-9"/>
        </w:rPr>
        <w:t xml:space="preserve"> </w:t>
      </w:r>
      <w:r>
        <w:t>you</w:t>
      </w:r>
      <w:r>
        <w:rPr>
          <w:spacing w:val="-7"/>
        </w:rPr>
        <w:t xml:space="preserve"> </w:t>
      </w:r>
      <w:r>
        <w:t>disagree</w:t>
      </w:r>
      <w:r>
        <w:rPr>
          <w:spacing w:val="-9"/>
        </w:rPr>
        <w:t xml:space="preserve"> </w:t>
      </w:r>
      <w:r>
        <w:t>with</w:t>
      </w:r>
      <w:r>
        <w:rPr>
          <w:spacing w:val="-6"/>
        </w:rPr>
        <w:t xml:space="preserve"> </w:t>
      </w:r>
      <w:r>
        <w:t>the</w:t>
      </w:r>
      <w:r>
        <w:rPr>
          <w:spacing w:val="-7"/>
        </w:rPr>
        <w:t xml:space="preserve"> </w:t>
      </w:r>
      <w:r>
        <w:t>findings,</w:t>
      </w:r>
      <w:r>
        <w:rPr>
          <w:spacing w:val="-7"/>
        </w:rPr>
        <w:t xml:space="preserve"> </w:t>
      </w:r>
      <w:r>
        <w:t>you</w:t>
      </w:r>
      <w:r>
        <w:rPr>
          <w:spacing w:val="-7"/>
        </w:rPr>
        <w:t xml:space="preserve"> </w:t>
      </w:r>
      <w:r>
        <w:t>may</w:t>
      </w:r>
      <w:r>
        <w:rPr>
          <w:spacing w:val="-8"/>
        </w:rPr>
        <w:t xml:space="preserve"> </w:t>
      </w:r>
      <w:r>
        <w:t>request</w:t>
      </w:r>
      <w:r>
        <w:rPr>
          <w:spacing w:val="-7"/>
        </w:rPr>
        <w:t xml:space="preserve"> </w:t>
      </w:r>
      <w:r>
        <w:t>an</w:t>
      </w:r>
      <w:r>
        <w:rPr>
          <w:spacing w:val="-7"/>
        </w:rPr>
        <w:t xml:space="preserve"> </w:t>
      </w:r>
      <w:r>
        <w:t>informal</w:t>
      </w:r>
      <w:r>
        <w:rPr>
          <w:spacing w:val="-8"/>
        </w:rPr>
        <w:t xml:space="preserve"> </w:t>
      </w:r>
      <w:r>
        <w:t>review</w:t>
      </w:r>
      <w:r>
        <w:rPr>
          <w:spacing w:val="-9"/>
        </w:rPr>
        <w:t xml:space="preserve"> </w:t>
      </w:r>
      <w:r>
        <w:t>pursuant</w:t>
      </w:r>
      <w:r>
        <w:rPr>
          <w:spacing w:val="-7"/>
        </w:rPr>
        <w:t xml:space="preserve"> </w:t>
      </w:r>
      <w:r>
        <w:t>to</w:t>
      </w:r>
      <w:r>
        <w:rPr>
          <w:spacing w:val="-7"/>
        </w:rPr>
        <w:t xml:space="preserve"> </w:t>
      </w:r>
      <w:r>
        <w:t>651</w:t>
      </w:r>
      <w:r>
        <w:rPr>
          <w:spacing w:val="-7"/>
        </w:rPr>
        <w:t xml:space="preserve"> </w:t>
      </w:r>
      <w:r>
        <w:rPr>
          <w:spacing w:val="-5"/>
        </w:rPr>
        <w:t>CMR</w:t>
      </w:r>
    </w:p>
    <w:p w14:paraId="7310CBC0" w14:textId="77777777" w:rsidR="00840DDB" w:rsidRDefault="008F0433">
      <w:pPr>
        <w:pStyle w:val="BodyText"/>
        <w:ind w:right="115"/>
      </w:pPr>
      <w:r>
        <w:t>12.10</w:t>
      </w:r>
      <w:r>
        <w:rPr>
          <w:spacing w:val="-5"/>
        </w:rPr>
        <w:t xml:space="preserve"> </w:t>
      </w:r>
      <w:r>
        <w:t>(1)</w:t>
      </w:r>
      <w:r>
        <w:rPr>
          <w:spacing w:val="-7"/>
        </w:rPr>
        <w:t xml:space="preserve"> </w:t>
      </w:r>
      <w:r>
        <w:t>by</w:t>
      </w:r>
      <w:r>
        <w:rPr>
          <w:spacing w:val="-5"/>
        </w:rPr>
        <w:t xml:space="preserve"> </w:t>
      </w:r>
      <w:r>
        <w:t>submitting</w:t>
      </w:r>
      <w:r>
        <w:rPr>
          <w:spacing w:val="-5"/>
        </w:rPr>
        <w:t xml:space="preserve"> </w:t>
      </w:r>
      <w:r>
        <w:t>your</w:t>
      </w:r>
      <w:r>
        <w:rPr>
          <w:spacing w:val="-7"/>
        </w:rPr>
        <w:t xml:space="preserve"> </w:t>
      </w:r>
      <w:r>
        <w:t>request</w:t>
      </w:r>
      <w:r>
        <w:rPr>
          <w:spacing w:val="-2"/>
        </w:rPr>
        <w:t xml:space="preserve"> </w:t>
      </w:r>
      <w:r>
        <w:t>using</w:t>
      </w:r>
      <w:r>
        <w:rPr>
          <w:spacing w:val="-5"/>
        </w:rPr>
        <w:t xml:space="preserve"> </w:t>
      </w:r>
      <w:r>
        <w:t>certified</w:t>
      </w:r>
      <w:r>
        <w:rPr>
          <w:spacing w:val="-5"/>
        </w:rPr>
        <w:t xml:space="preserve"> </w:t>
      </w:r>
      <w:r>
        <w:t>mail,</w:t>
      </w:r>
      <w:r>
        <w:rPr>
          <w:spacing w:val="-5"/>
        </w:rPr>
        <w:t xml:space="preserve"> </w:t>
      </w:r>
      <w:r>
        <w:t>return</w:t>
      </w:r>
      <w:r>
        <w:rPr>
          <w:spacing w:val="-5"/>
        </w:rPr>
        <w:t xml:space="preserve"> </w:t>
      </w:r>
      <w:r>
        <w:t>receipt</w:t>
      </w:r>
      <w:r>
        <w:rPr>
          <w:spacing w:val="-5"/>
        </w:rPr>
        <w:t xml:space="preserve"> </w:t>
      </w:r>
      <w:r>
        <w:t>requested,</w:t>
      </w:r>
      <w:r>
        <w:rPr>
          <w:spacing w:val="-5"/>
        </w:rPr>
        <w:t xml:space="preserve"> </w:t>
      </w:r>
      <w:r>
        <w:t>together</w:t>
      </w:r>
      <w:r>
        <w:rPr>
          <w:spacing w:val="-5"/>
        </w:rPr>
        <w:t xml:space="preserve"> </w:t>
      </w:r>
      <w:r>
        <w:t>with a detailed written rebuttal of the findings within 10 days of your receipt of this letter.</w:t>
      </w:r>
    </w:p>
    <w:p w14:paraId="7310CBC1" w14:textId="77777777" w:rsidR="00840DDB" w:rsidRDefault="00840DDB">
      <w:pPr>
        <w:pStyle w:val="BodyText"/>
      </w:pPr>
    </w:p>
    <w:p w14:paraId="7310CBC2" w14:textId="77777777" w:rsidR="00840DDB" w:rsidRDefault="008F0433">
      <w:pPr>
        <w:pStyle w:val="BodyText"/>
      </w:pPr>
      <w:r>
        <w:t>If</w:t>
      </w:r>
      <w:r>
        <w:rPr>
          <w:spacing w:val="-6"/>
        </w:rPr>
        <w:t xml:space="preserve"> </w:t>
      </w:r>
      <w:r>
        <w:t>you</w:t>
      </w:r>
      <w:r>
        <w:rPr>
          <w:spacing w:val="-4"/>
        </w:rPr>
        <w:t xml:space="preserve"> </w:t>
      </w:r>
      <w:r>
        <w:t>have</w:t>
      </w:r>
      <w:r>
        <w:rPr>
          <w:spacing w:val="-1"/>
        </w:rPr>
        <w:t xml:space="preserve"> </w:t>
      </w:r>
      <w:r>
        <w:t>any</w:t>
      </w:r>
      <w:r>
        <w:rPr>
          <w:spacing w:val="-4"/>
        </w:rPr>
        <w:t xml:space="preserve"> </w:t>
      </w:r>
      <w:r>
        <w:t>questions</w:t>
      </w:r>
      <w:r>
        <w:rPr>
          <w:spacing w:val="-4"/>
        </w:rPr>
        <w:t xml:space="preserve"> </w:t>
      </w:r>
      <w:r>
        <w:t>regarding</w:t>
      </w:r>
      <w:r>
        <w:rPr>
          <w:spacing w:val="-4"/>
        </w:rPr>
        <w:t xml:space="preserve"> </w:t>
      </w:r>
      <w:r>
        <w:t>this</w:t>
      </w:r>
      <w:r>
        <w:rPr>
          <w:spacing w:val="-4"/>
        </w:rPr>
        <w:t xml:space="preserve"> </w:t>
      </w:r>
      <w:r>
        <w:t>matter,</w:t>
      </w:r>
      <w:r>
        <w:rPr>
          <w:spacing w:val="-4"/>
        </w:rPr>
        <w:t xml:space="preserve"> </w:t>
      </w:r>
      <w:r>
        <w:t>please</w:t>
      </w:r>
      <w:r>
        <w:rPr>
          <w:spacing w:val="-4"/>
        </w:rPr>
        <w:t xml:space="preserve"> </w:t>
      </w:r>
      <w:r>
        <w:t>contact me</w:t>
      </w:r>
      <w:r>
        <w:rPr>
          <w:spacing w:val="-4"/>
        </w:rPr>
        <w:t xml:space="preserve"> </w:t>
      </w:r>
      <w:r>
        <w:t>at</w:t>
      </w:r>
      <w:r>
        <w:rPr>
          <w:spacing w:val="-3"/>
        </w:rPr>
        <w:t xml:space="preserve"> </w:t>
      </w:r>
      <w:r>
        <w:t>617-222-7411or</w:t>
      </w:r>
      <w:r>
        <w:rPr>
          <w:spacing w:val="-4"/>
        </w:rPr>
        <w:t xml:space="preserve"> </w:t>
      </w:r>
      <w:r>
        <w:t>by</w:t>
      </w:r>
      <w:r>
        <w:rPr>
          <w:spacing w:val="-4"/>
        </w:rPr>
        <w:t xml:space="preserve"> </w:t>
      </w:r>
      <w:r>
        <w:t>email</w:t>
      </w:r>
      <w:r>
        <w:rPr>
          <w:spacing w:val="-1"/>
        </w:rPr>
        <w:t xml:space="preserve"> </w:t>
      </w:r>
      <w:r>
        <w:t xml:space="preserve">at </w:t>
      </w:r>
      <w:hyperlink r:id="rId17">
        <w:r>
          <w:rPr>
            <w:color w:val="0000FF"/>
            <w:spacing w:val="-2"/>
            <w:u w:val="single" w:color="0000FF"/>
          </w:rPr>
          <w:t>Christopher.mundy2@mass.gov</w:t>
        </w:r>
      </w:hyperlink>
    </w:p>
    <w:p w14:paraId="7310CBC3" w14:textId="77777777" w:rsidR="00840DDB" w:rsidRDefault="00840DDB">
      <w:pPr>
        <w:pStyle w:val="BodyText"/>
      </w:pPr>
    </w:p>
    <w:p w14:paraId="7310CBC4" w14:textId="77777777" w:rsidR="00840DDB" w:rsidRDefault="008F0433">
      <w:pPr>
        <w:pStyle w:val="BodyText"/>
      </w:pPr>
      <w:r>
        <w:rPr>
          <w:spacing w:val="-2"/>
        </w:rPr>
        <w:t>Sincerely,</w:t>
      </w:r>
    </w:p>
    <w:p w14:paraId="7310CBC5" w14:textId="77777777" w:rsidR="00840DDB" w:rsidRDefault="00840DDB">
      <w:pPr>
        <w:pStyle w:val="BodyText"/>
      </w:pPr>
    </w:p>
    <w:p w14:paraId="7310CBC6" w14:textId="77777777" w:rsidR="00840DDB" w:rsidRDefault="00840DDB">
      <w:pPr>
        <w:pStyle w:val="BodyText"/>
      </w:pPr>
    </w:p>
    <w:p w14:paraId="7310CBC7" w14:textId="77777777" w:rsidR="00840DDB" w:rsidRDefault="008F0433">
      <w:pPr>
        <w:pStyle w:val="BodyText"/>
      </w:pPr>
      <w:r>
        <w:rPr>
          <w:spacing w:val="-2"/>
        </w:rPr>
        <w:t>Christopher</w:t>
      </w:r>
      <w:r>
        <w:rPr>
          <w:spacing w:val="3"/>
        </w:rPr>
        <w:t xml:space="preserve"> </w:t>
      </w:r>
      <w:r>
        <w:rPr>
          <w:spacing w:val="-4"/>
        </w:rPr>
        <w:t>Mundy</w:t>
      </w:r>
    </w:p>
    <w:p w14:paraId="7310CBC8" w14:textId="77777777" w:rsidR="00840DDB" w:rsidRDefault="008F0433">
      <w:pPr>
        <w:pStyle w:val="BodyText"/>
      </w:pPr>
      <w:r>
        <w:t>Assisted</w:t>
      </w:r>
      <w:r>
        <w:rPr>
          <w:spacing w:val="-13"/>
        </w:rPr>
        <w:t xml:space="preserve"> </w:t>
      </w:r>
      <w:r>
        <w:t>Living</w:t>
      </w:r>
      <w:r>
        <w:rPr>
          <w:spacing w:val="-13"/>
        </w:rPr>
        <w:t xml:space="preserve"> </w:t>
      </w:r>
      <w:r>
        <w:t>Certification</w:t>
      </w:r>
      <w:r>
        <w:rPr>
          <w:spacing w:val="-12"/>
        </w:rPr>
        <w:t xml:space="preserve"> </w:t>
      </w:r>
      <w:r>
        <w:rPr>
          <w:spacing w:val="-2"/>
        </w:rPr>
        <w:t>Specialist</w:t>
      </w:r>
    </w:p>
    <w:p w14:paraId="7310CBC9" w14:textId="77777777" w:rsidR="00840DDB" w:rsidRDefault="00840DDB">
      <w:pPr>
        <w:pStyle w:val="BodyText"/>
      </w:pPr>
    </w:p>
    <w:p w14:paraId="7310CBCA" w14:textId="77777777" w:rsidR="00840DDB" w:rsidRDefault="008F0433">
      <w:pPr>
        <w:pStyle w:val="BodyText"/>
        <w:ind w:left="419" w:right="3591" w:hanging="420"/>
      </w:pPr>
      <w:r>
        <w:t>CC:</w:t>
      </w:r>
      <w:r>
        <w:rPr>
          <w:spacing w:val="-7"/>
        </w:rPr>
        <w:t xml:space="preserve"> </w:t>
      </w:r>
      <w:r>
        <w:t>KRE-BSL</w:t>
      </w:r>
      <w:r>
        <w:rPr>
          <w:spacing w:val="-9"/>
        </w:rPr>
        <w:t xml:space="preserve"> </w:t>
      </w:r>
      <w:r>
        <w:t>Husky</w:t>
      </w:r>
      <w:r>
        <w:rPr>
          <w:spacing w:val="-9"/>
        </w:rPr>
        <w:t xml:space="preserve"> </w:t>
      </w:r>
      <w:r>
        <w:t>Willow</w:t>
      </w:r>
      <w:r>
        <w:rPr>
          <w:spacing w:val="-7"/>
        </w:rPr>
        <w:t xml:space="preserve"> </w:t>
      </w:r>
      <w:r>
        <w:t>Crossings</w:t>
      </w:r>
      <w:r>
        <w:rPr>
          <w:spacing w:val="-9"/>
        </w:rPr>
        <w:t xml:space="preserve"> </w:t>
      </w:r>
      <w:r>
        <w:t>Operations</w:t>
      </w:r>
      <w:r>
        <w:rPr>
          <w:spacing w:val="-9"/>
        </w:rPr>
        <w:t xml:space="preserve"> </w:t>
      </w:r>
      <w:r>
        <w:t>LLC c/o Benchmark Senior Living LLC</w:t>
      </w:r>
    </w:p>
    <w:p w14:paraId="7310CBCB" w14:textId="77777777" w:rsidR="00840DDB" w:rsidRDefault="008F0433">
      <w:pPr>
        <w:pStyle w:val="BodyText"/>
        <w:spacing w:before="1"/>
        <w:ind w:left="419" w:right="5813"/>
      </w:pPr>
      <w:r>
        <w:t>201</w:t>
      </w:r>
      <w:r>
        <w:rPr>
          <w:spacing w:val="-10"/>
        </w:rPr>
        <w:t xml:space="preserve"> </w:t>
      </w:r>
      <w:r>
        <w:t>Jones</w:t>
      </w:r>
      <w:r>
        <w:rPr>
          <w:spacing w:val="-10"/>
        </w:rPr>
        <w:t xml:space="preserve"> </w:t>
      </w:r>
      <w:r>
        <w:t>Rd.</w:t>
      </w:r>
      <w:r>
        <w:rPr>
          <w:spacing w:val="-10"/>
        </w:rPr>
        <w:t xml:space="preserve"> </w:t>
      </w:r>
      <w:r>
        <w:t>3</w:t>
      </w:r>
      <w:r>
        <w:rPr>
          <w:vertAlign w:val="superscript"/>
        </w:rPr>
        <w:t>rd</w:t>
      </w:r>
      <w:r>
        <w:rPr>
          <w:spacing w:val="-9"/>
        </w:rPr>
        <w:t xml:space="preserve"> </w:t>
      </w:r>
      <w:r>
        <w:t>Floor</w:t>
      </w:r>
      <w:r>
        <w:t xml:space="preserve"> Waltham, MA 02451</w:t>
      </w:r>
    </w:p>
    <w:sectPr w:rsidR="00840DDB">
      <w:pgSz w:w="12240" w:h="15840"/>
      <w:pgMar w:top="1340" w:right="1440" w:bottom="1520" w:left="1440" w:header="730" w:footer="12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32E2B" w14:textId="77777777" w:rsidR="008F0433" w:rsidRDefault="008F0433">
      <w:r>
        <w:separator/>
      </w:r>
    </w:p>
  </w:endnote>
  <w:endnote w:type="continuationSeparator" w:id="0">
    <w:p w14:paraId="443D50D0" w14:textId="77777777" w:rsidR="008F0433" w:rsidRDefault="008F0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 times roman">
    <w:altName w:val="Times New Roman"/>
    <w:panose1 w:val="00000000000000000000"/>
    <w:charset w:val="00"/>
    <w:family w:val="roman"/>
    <w:notTrueType/>
    <w:pitch w:val="default"/>
  </w:font>
  <w:font w:name="Cabin">
    <w:panose1 w:val="00000000000000000000"/>
    <w:charset w:val="00"/>
    <w:family w:val="auto"/>
    <w:pitch w:val="variable"/>
    <w:sig w:usb0="A00000FF" w:usb1="0000204B" w:usb2="00000000" w:usb3="00000000" w:csb0="00000193" w:csb1="00000000"/>
  </w:font>
  <w:font w:name="Minion Pro">
    <w:altName w:val="Cambria"/>
    <w:charset w:val="00"/>
    <w:family w:val="roman"/>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CBCF" w14:textId="77777777" w:rsidR="00840DDB" w:rsidRDefault="008F0433">
    <w:pPr>
      <w:pStyle w:val="BodyText"/>
      <w:spacing w:line="14" w:lineRule="auto"/>
      <w:rPr>
        <w:sz w:val="20"/>
      </w:rPr>
    </w:pPr>
    <w:r>
      <w:rPr>
        <w:noProof/>
        <w:sz w:val="20"/>
      </w:rPr>
      <mc:AlternateContent>
        <mc:Choice Requires="wps">
          <w:drawing>
            <wp:anchor distT="0" distB="0" distL="0" distR="0" simplePos="0" relativeHeight="487353856" behindDoc="1" locked="0" layoutInCell="1" allowOverlap="1" wp14:anchorId="7310CBD8" wp14:editId="7310CBD9">
              <wp:simplePos x="0" y="0"/>
              <wp:positionH relativeFrom="page">
                <wp:posOffset>7827912</wp:posOffset>
              </wp:positionH>
              <wp:positionV relativeFrom="page">
                <wp:posOffset>6947457</wp:posOffset>
              </wp:positionV>
              <wp:extent cx="681990" cy="1879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 cy="187960"/>
                      </a:xfrm>
                      <a:prstGeom prst="rect">
                        <a:avLst/>
                      </a:prstGeom>
                    </wps:spPr>
                    <wps:txbx>
                      <w:txbxContent>
                        <w:p w14:paraId="7310CBE5" w14:textId="77777777" w:rsidR="00840DDB" w:rsidRDefault="008F0433">
                          <w:pPr>
                            <w:spacing w:before="11"/>
                            <w:ind w:left="20"/>
                            <w:rPr>
                              <w:sz w:val="23"/>
                            </w:rPr>
                          </w:pPr>
                          <w:r>
                            <w:rPr>
                              <w:color w:val="110F15"/>
                              <w:w w:val="105"/>
                              <w:sz w:val="23"/>
                            </w:rPr>
                            <w:t>Pa</w:t>
                          </w:r>
                          <w:r>
                            <w:rPr>
                              <w:color w:val="36333D"/>
                              <w:w w:val="105"/>
                              <w:sz w:val="23"/>
                            </w:rPr>
                            <w:t>ge</w:t>
                          </w:r>
                          <w:r>
                            <w:rPr>
                              <w:color w:val="36333D"/>
                              <w:spacing w:val="-3"/>
                              <w:w w:val="105"/>
                              <w:sz w:val="23"/>
                            </w:rPr>
                            <w:t xml:space="preserve"> </w:t>
                          </w:r>
                          <w:r>
                            <w:rPr>
                              <w:b/>
                              <w:color w:val="110F15"/>
                              <w:w w:val="105"/>
                            </w:rPr>
                            <w:fldChar w:fldCharType="begin"/>
                          </w:r>
                          <w:r>
                            <w:rPr>
                              <w:b/>
                              <w:color w:val="110F15"/>
                              <w:w w:val="105"/>
                            </w:rPr>
                            <w:instrText xml:space="preserve"> PAGE </w:instrText>
                          </w:r>
                          <w:r>
                            <w:rPr>
                              <w:b/>
                              <w:color w:val="110F15"/>
                              <w:w w:val="105"/>
                            </w:rPr>
                            <w:fldChar w:fldCharType="separate"/>
                          </w:r>
                          <w:r>
                            <w:rPr>
                              <w:b/>
                              <w:color w:val="110F15"/>
                              <w:w w:val="105"/>
                            </w:rPr>
                            <w:t>3</w:t>
                          </w:r>
                          <w:r>
                            <w:rPr>
                              <w:b/>
                              <w:color w:val="110F15"/>
                              <w:w w:val="105"/>
                            </w:rPr>
                            <w:fldChar w:fldCharType="end"/>
                          </w:r>
                          <w:r>
                            <w:rPr>
                              <w:b/>
                              <w:color w:val="110F15"/>
                              <w:spacing w:val="3"/>
                              <w:w w:val="105"/>
                            </w:rPr>
                            <w:t xml:space="preserve"> </w:t>
                          </w:r>
                          <w:r>
                            <w:rPr>
                              <w:color w:val="36333D"/>
                              <w:spacing w:val="-5"/>
                              <w:w w:val="105"/>
                              <w:sz w:val="23"/>
                            </w:rPr>
                            <w:t>of</w:t>
                          </w:r>
                          <w:r>
                            <w:rPr>
                              <w:color w:val="36333D"/>
                              <w:spacing w:val="-5"/>
                              <w:w w:val="105"/>
                              <w:sz w:val="23"/>
                            </w:rPr>
                            <w:fldChar w:fldCharType="begin"/>
                          </w:r>
                          <w:r>
                            <w:rPr>
                              <w:color w:val="36333D"/>
                              <w:spacing w:val="-5"/>
                              <w:w w:val="105"/>
                              <w:sz w:val="23"/>
                            </w:rPr>
                            <w:instrText xml:space="preserve"> NUMPAGES </w:instrText>
                          </w:r>
                          <w:r>
                            <w:rPr>
                              <w:color w:val="36333D"/>
                              <w:spacing w:val="-5"/>
                              <w:w w:val="105"/>
                              <w:sz w:val="23"/>
                            </w:rPr>
                            <w:fldChar w:fldCharType="separate"/>
                          </w:r>
                          <w:r>
                            <w:rPr>
                              <w:color w:val="36333D"/>
                              <w:spacing w:val="-5"/>
                              <w:w w:val="105"/>
                              <w:sz w:val="23"/>
                            </w:rPr>
                            <w:t>7</w:t>
                          </w:r>
                          <w:r>
                            <w:rPr>
                              <w:color w:val="36333D"/>
                              <w:spacing w:val="-5"/>
                              <w:w w:val="105"/>
                              <w:sz w:val="23"/>
                            </w:rPr>
                            <w:fldChar w:fldCharType="end"/>
                          </w:r>
                        </w:p>
                      </w:txbxContent>
                    </wps:txbx>
                    <wps:bodyPr wrap="square" lIns="0" tIns="0" rIns="0" bIns="0" rtlCol="0">
                      <a:noAutofit/>
                    </wps:bodyPr>
                  </wps:wsp>
                </a:graphicData>
              </a:graphic>
            </wp:anchor>
          </w:drawing>
        </mc:Choice>
        <mc:Fallback>
          <w:pict>
            <v:shapetype w14:anchorId="7310CBD8" id="_x0000_t202" coordsize="21600,21600" o:spt="202" path="m,l,21600r21600,l21600,xe">
              <v:stroke joinstyle="miter"/>
              <v:path gradientshapeok="t" o:connecttype="rect"/>
            </v:shapetype>
            <v:shape id="Textbox 3" o:spid="_x0000_s1027" type="#_x0000_t202" style="position:absolute;margin-left:616.35pt;margin-top:547.05pt;width:53.7pt;height:14.8pt;z-index:-1596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" filled="f" stroked="f">
              <v:textbox inset="0,0,0,0">
                <w:txbxContent>
                  <w:p w14:paraId="7310CBE5" w14:textId="77777777" w:rsidR="00840DDB" w:rsidRDefault="008F0433">
                    <w:pPr>
                      <w:spacing w:before="11"/>
                      <w:ind w:left="20"/>
                      <w:rPr>
                        <w:sz w:val="23"/>
                      </w:rPr>
                    </w:pPr>
                    <w:r>
                      <w:rPr>
                        <w:color w:val="110F15"/>
                        <w:w w:val="105"/>
                        <w:sz w:val="23"/>
                      </w:rPr>
                      <w:t>Pa</w:t>
                    </w:r>
                    <w:r>
                      <w:rPr>
                        <w:color w:val="36333D"/>
                        <w:w w:val="105"/>
                        <w:sz w:val="23"/>
                      </w:rPr>
                      <w:t>ge</w:t>
                    </w:r>
                    <w:r>
                      <w:rPr>
                        <w:color w:val="36333D"/>
                        <w:spacing w:val="-3"/>
                        <w:w w:val="105"/>
                        <w:sz w:val="23"/>
                      </w:rPr>
                      <w:t xml:space="preserve"> </w:t>
                    </w:r>
                    <w:r>
                      <w:rPr>
                        <w:b/>
                        <w:color w:val="110F15"/>
                        <w:w w:val="105"/>
                      </w:rPr>
                      <w:fldChar w:fldCharType="begin"/>
                    </w:r>
                    <w:r>
                      <w:rPr>
                        <w:b/>
                        <w:color w:val="110F15"/>
                        <w:w w:val="105"/>
                      </w:rPr>
                      <w:instrText xml:space="preserve"> PAGE </w:instrText>
                    </w:r>
                    <w:r>
                      <w:rPr>
                        <w:b/>
                        <w:color w:val="110F15"/>
                        <w:w w:val="105"/>
                      </w:rPr>
                      <w:fldChar w:fldCharType="separate"/>
                    </w:r>
                    <w:r>
                      <w:rPr>
                        <w:b/>
                        <w:color w:val="110F15"/>
                        <w:w w:val="105"/>
                      </w:rPr>
                      <w:t>3</w:t>
                    </w:r>
                    <w:r>
                      <w:rPr>
                        <w:b/>
                        <w:color w:val="110F15"/>
                        <w:w w:val="105"/>
                      </w:rPr>
                      <w:fldChar w:fldCharType="end"/>
                    </w:r>
                    <w:r>
                      <w:rPr>
                        <w:b/>
                        <w:color w:val="110F15"/>
                        <w:spacing w:val="3"/>
                        <w:w w:val="105"/>
                      </w:rPr>
                      <w:t xml:space="preserve"> </w:t>
                    </w:r>
                    <w:r>
                      <w:rPr>
                        <w:color w:val="36333D"/>
                        <w:spacing w:val="-5"/>
                        <w:w w:val="105"/>
                        <w:sz w:val="23"/>
                      </w:rPr>
                      <w:t>of</w:t>
                    </w:r>
                    <w:r>
                      <w:rPr>
                        <w:color w:val="36333D"/>
                        <w:spacing w:val="-5"/>
                        <w:w w:val="105"/>
                        <w:sz w:val="23"/>
                      </w:rPr>
                      <w:fldChar w:fldCharType="begin"/>
                    </w:r>
                    <w:r>
                      <w:rPr>
                        <w:color w:val="36333D"/>
                        <w:spacing w:val="-5"/>
                        <w:w w:val="105"/>
                        <w:sz w:val="23"/>
                      </w:rPr>
                      <w:instrText xml:space="preserve"> NUMPAGES </w:instrText>
                    </w:r>
                    <w:r>
                      <w:rPr>
                        <w:color w:val="36333D"/>
                        <w:spacing w:val="-5"/>
                        <w:w w:val="105"/>
                        <w:sz w:val="23"/>
                      </w:rPr>
                      <w:fldChar w:fldCharType="separate"/>
                    </w:r>
                    <w:r>
                      <w:rPr>
                        <w:color w:val="36333D"/>
                        <w:spacing w:val="-5"/>
                        <w:w w:val="105"/>
                        <w:sz w:val="23"/>
                      </w:rPr>
                      <w:t>7</w:t>
                    </w:r>
                    <w:r>
                      <w:rPr>
                        <w:color w:val="36333D"/>
                        <w:spacing w:val="-5"/>
                        <w:w w:val="105"/>
                        <w:sz w:val="23"/>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CBD1" w14:textId="77777777" w:rsidR="00840DDB" w:rsidRDefault="008F0433">
    <w:pPr>
      <w:pStyle w:val="BodyText"/>
      <w:spacing w:line="14" w:lineRule="auto"/>
      <w:rPr>
        <w:sz w:val="20"/>
      </w:rPr>
    </w:pPr>
    <w:r>
      <w:rPr>
        <w:noProof/>
        <w:sz w:val="20"/>
      </w:rPr>
      <mc:AlternateContent>
        <mc:Choice Requires="wps">
          <w:drawing>
            <wp:anchor distT="0" distB="0" distL="0" distR="0" simplePos="0" relativeHeight="487354880" behindDoc="1" locked="0" layoutInCell="1" allowOverlap="1" wp14:anchorId="7310CBDC" wp14:editId="7310CBDD">
              <wp:simplePos x="0" y="0"/>
              <wp:positionH relativeFrom="page">
                <wp:posOffset>7813040</wp:posOffset>
              </wp:positionH>
              <wp:positionV relativeFrom="page">
                <wp:posOffset>6957652</wp:posOffset>
              </wp:positionV>
              <wp:extent cx="715010" cy="19494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94945"/>
                      </a:xfrm>
                      <a:prstGeom prst="rect">
                        <a:avLst/>
                      </a:prstGeom>
                    </wps:spPr>
                    <wps:txbx>
                      <w:txbxContent>
                        <w:p w14:paraId="7310CBE7" w14:textId="77777777" w:rsidR="00840DDB" w:rsidRDefault="008F0433">
                          <w:pPr>
                            <w:spacing w:before="10"/>
                            <w:ind w:left="20"/>
                            <w:rPr>
                              <w:b/>
                              <w:sz w:val="24"/>
                            </w:rPr>
                          </w:pPr>
                          <w:r>
                            <w:rPr>
                              <w:sz w:val="24"/>
                            </w:rPr>
                            <w:t>Page</w:t>
                          </w:r>
                          <w:r>
                            <w:rPr>
                              <w:spacing w:val="-3"/>
                              <w:sz w:val="24"/>
                            </w:rPr>
                            <w:t xml:space="preserve"> </w:t>
                          </w:r>
                          <w:r>
                            <w:rPr>
                              <w:b/>
                              <w:sz w:val="24"/>
                            </w:rPr>
                            <w:fldChar w:fldCharType="begin"/>
                          </w:r>
                          <w:r>
                            <w:rPr>
                              <w:b/>
                              <w:sz w:val="24"/>
                            </w:rPr>
                            <w:instrText xml:space="preserve"> PAGE </w:instrText>
                          </w:r>
                          <w:r>
                            <w:rPr>
                              <w:b/>
                              <w:sz w:val="24"/>
                            </w:rPr>
                            <w:fldChar w:fldCharType="separate"/>
                          </w:r>
                          <w:r>
                            <w:rPr>
                              <w:b/>
                              <w:sz w:val="24"/>
                            </w:rPr>
                            <w:t>4</w:t>
                          </w:r>
                          <w:r>
                            <w:rPr>
                              <w:b/>
                              <w:sz w:val="24"/>
                            </w:rPr>
                            <w:fldChar w:fldCharType="end"/>
                          </w:r>
                          <w:r>
                            <w:rPr>
                              <w:b/>
                              <w:spacing w:val="-2"/>
                              <w:sz w:val="24"/>
                            </w:rPr>
                            <w:t xml:space="preserve"> </w:t>
                          </w:r>
                          <w:r>
                            <w:rPr>
                              <w:sz w:val="24"/>
                            </w:rPr>
                            <w:t>of</w:t>
                          </w:r>
                          <w:r>
                            <w:rPr>
                              <w:spacing w:val="-2"/>
                              <w:sz w:val="24"/>
                            </w:rPr>
                            <w:t xml:space="preserve"> </w:t>
                          </w:r>
                          <w:r>
                            <w:rPr>
                              <w:b/>
                              <w:spacing w:val="-10"/>
                              <w:sz w:val="24"/>
                            </w:rPr>
                            <w:fldChar w:fldCharType="begin"/>
                          </w:r>
                          <w:r>
                            <w:rPr>
                              <w:b/>
                              <w:spacing w:val="-10"/>
                              <w:sz w:val="24"/>
                            </w:rPr>
                            <w:instrText xml:space="preserve"> NUMPAGES </w:instrText>
                          </w:r>
                          <w:r>
                            <w:rPr>
                              <w:b/>
                              <w:spacing w:val="-10"/>
                              <w:sz w:val="24"/>
                            </w:rPr>
                            <w:fldChar w:fldCharType="separate"/>
                          </w:r>
                          <w:r>
                            <w:rPr>
                              <w:b/>
                              <w:spacing w:val="-10"/>
                              <w:sz w:val="24"/>
                            </w:rPr>
                            <w:t>7</w:t>
                          </w:r>
                          <w:r>
                            <w:rPr>
                              <w:b/>
                              <w:spacing w:val="-10"/>
                              <w:sz w:val="24"/>
                            </w:rPr>
                            <w:fldChar w:fldCharType="end"/>
                          </w:r>
                        </w:p>
                      </w:txbxContent>
                    </wps:txbx>
                    <wps:bodyPr wrap="square" lIns="0" tIns="0" rIns="0" bIns="0" rtlCol="0">
                      <a:noAutofit/>
                    </wps:bodyPr>
                  </wps:wsp>
                </a:graphicData>
              </a:graphic>
            </wp:anchor>
          </w:drawing>
        </mc:Choice>
        <mc:Fallback>
          <w:pict>
            <v:shapetype w14:anchorId="7310CBDC" id="_x0000_t202" coordsize="21600,21600" o:spt="202" path="m,l,21600r21600,l21600,xe">
              <v:stroke joinstyle="miter"/>
              <v:path gradientshapeok="t" o:connecttype="rect"/>
            </v:shapetype>
            <v:shape id="Textbox 5" o:spid="_x0000_s1029" type="#_x0000_t202" style="position:absolute;margin-left:615.2pt;margin-top:547.85pt;width:56.3pt;height:15.35pt;z-index:-1596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" filled="f" stroked="f">
              <v:textbox inset="0,0,0,0">
                <w:txbxContent>
                  <w:p w14:paraId="7310CBE7" w14:textId="77777777" w:rsidR="00840DDB" w:rsidRDefault="008F0433">
                    <w:pPr>
                      <w:spacing w:before="10"/>
                      <w:ind w:left="20"/>
                      <w:rPr>
                        <w:b/>
                        <w:sz w:val="24"/>
                      </w:rPr>
                    </w:pPr>
                    <w:r>
                      <w:rPr>
                        <w:sz w:val="24"/>
                      </w:rPr>
                      <w:t>Page</w:t>
                    </w:r>
                    <w:r>
                      <w:rPr>
                        <w:spacing w:val="-3"/>
                        <w:sz w:val="24"/>
                      </w:rPr>
                      <w:t xml:space="preserve"> </w:t>
                    </w:r>
                    <w:r>
                      <w:rPr>
                        <w:b/>
                        <w:sz w:val="24"/>
                      </w:rPr>
                      <w:fldChar w:fldCharType="begin"/>
                    </w:r>
                    <w:r>
                      <w:rPr>
                        <w:b/>
                        <w:sz w:val="24"/>
                      </w:rPr>
                      <w:instrText xml:space="preserve"> PAGE </w:instrText>
                    </w:r>
                    <w:r>
                      <w:rPr>
                        <w:b/>
                        <w:sz w:val="24"/>
                      </w:rPr>
                      <w:fldChar w:fldCharType="separate"/>
                    </w:r>
                    <w:r>
                      <w:rPr>
                        <w:b/>
                        <w:sz w:val="24"/>
                      </w:rPr>
                      <w:t>4</w:t>
                    </w:r>
                    <w:r>
                      <w:rPr>
                        <w:b/>
                        <w:sz w:val="24"/>
                      </w:rPr>
                      <w:fldChar w:fldCharType="end"/>
                    </w:r>
                    <w:r>
                      <w:rPr>
                        <w:b/>
                        <w:spacing w:val="-2"/>
                        <w:sz w:val="24"/>
                      </w:rPr>
                      <w:t xml:space="preserve"> </w:t>
                    </w:r>
                    <w:r>
                      <w:rPr>
                        <w:sz w:val="24"/>
                      </w:rPr>
                      <w:t>of</w:t>
                    </w:r>
                    <w:r>
                      <w:rPr>
                        <w:spacing w:val="-2"/>
                        <w:sz w:val="24"/>
                      </w:rPr>
                      <w:t xml:space="preserve"> </w:t>
                    </w:r>
                    <w:r>
                      <w:rPr>
                        <w:b/>
                        <w:spacing w:val="-10"/>
                        <w:sz w:val="24"/>
                      </w:rPr>
                      <w:fldChar w:fldCharType="begin"/>
                    </w:r>
                    <w:r>
                      <w:rPr>
                        <w:b/>
                        <w:spacing w:val="-10"/>
                        <w:sz w:val="24"/>
                      </w:rPr>
                      <w:instrText xml:space="preserve"> NUMPAGES </w:instrText>
                    </w:r>
                    <w:r>
                      <w:rPr>
                        <w:b/>
                        <w:spacing w:val="-10"/>
                        <w:sz w:val="24"/>
                      </w:rPr>
                      <w:fldChar w:fldCharType="separate"/>
                    </w:r>
                    <w:r>
                      <w:rPr>
                        <w:b/>
                        <w:spacing w:val="-10"/>
                        <w:sz w:val="24"/>
                      </w:rPr>
                      <w:t>7</w:t>
                    </w:r>
                    <w:r>
                      <w:rPr>
                        <w:b/>
                        <w:spacing w:val="-10"/>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CBD3" w14:textId="77777777" w:rsidR="00840DDB" w:rsidRDefault="00840DDB">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CBD5" w14:textId="77777777" w:rsidR="00840DDB" w:rsidRDefault="008F0433">
    <w:pPr>
      <w:pStyle w:val="BodyText"/>
      <w:spacing w:line="14" w:lineRule="auto"/>
      <w:rPr>
        <w:sz w:val="20"/>
      </w:rPr>
    </w:pPr>
    <w:r>
      <w:rPr>
        <w:noProof/>
        <w:sz w:val="20"/>
      </w:rPr>
      <mc:AlternateContent>
        <mc:Choice Requires="wps">
          <w:drawing>
            <wp:anchor distT="0" distB="0" distL="0" distR="0" simplePos="0" relativeHeight="487356416" behindDoc="1" locked="0" layoutInCell="1" allowOverlap="1" wp14:anchorId="7310CBE2" wp14:editId="7310CBE3">
              <wp:simplePos x="0" y="0"/>
              <wp:positionH relativeFrom="page">
                <wp:posOffset>6154928</wp:posOffset>
              </wp:positionH>
              <wp:positionV relativeFrom="page">
                <wp:posOffset>9068900</wp:posOffset>
              </wp:positionV>
              <wp:extent cx="714375"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4375" cy="194310"/>
                      </a:xfrm>
                      <a:prstGeom prst="rect">
                        <a:avLst/>
                      </a:prstGeom>
                    </wps:spPr>
                    <wps:txbx>
                      <w:txbxContent>
                        <w:p w14:paraId="7310CBEA" w14:textId="77777777" w:rsidR="00840DDB" w:rsidRDefault="008F0433">
                          <w:pPr>
                            <w:spacing w:before="9"/>
                            <w:ind w:left="20"/>
                            <w:rPr>
                              <w:b/>
                              <w:sz w:val="24"/>
                            </w:rPr>
                          </w:pPr>
                          <w:r>
                            <w:rPr>
                              <w:sz w:val="24"/>
                            </w:rPr>
                            <w:t>Page</w:t>
                          </w:r>
                          <w:r>
                            <w:rPr>
                              <w:spacing w:val="-5"/>
                              <w:sz w:val="24"/>
                            </w:rPr>
                            <w:t xml:space="preserve"> </w:t>
                          </w:r>
                          <w:r>
                            <w:rPr>
                              <w:b/>
                              <w:sz w:val="24"/>
                            </w:rPr>
                            <w:fldChar w:fldCharType="begin"/>
                          </w:r>
                          <w:r>
                            <w:rPr>
                              <w:b/>
                              <w:sz w:val="24"/>
                            </w:rPr>
                            <w:instrText xml:space="preserve"> PAGE </w:instrText>
                          </w:r>
                          <w:r>
                            <w:rPr>
                              <w:b/>
                              <w:sz w:val="24"/>
                            </w:rPr>
                            <w:fldChar w:fldCharType="separate"/>
                          </w:r>
                          <w:r>
                            <w:rPr>
                              <w:b/>
                              <w:sz w:val="24"/>
                            </w:rPr>
                            <w:t>6</w:t>
                          </w:r>
                          <w:r>
                            <w:rPr>
                              <w:b/>
                              <w:sz w:val="24"/>
                            </w:rPr>
                            <w:fldChar w:fldCharType="end"/>
                          </w:r>
                          <w:r>
                            <w:rPr>
                              <w:b/>
                              <w:spacing w:val="-3"/>
                              <w:sz w:val="24"/>
                            </w:rPr>
                            <w:t xml:space="preserve"> </w:t>
                          </w:r>
                          <w:r>
                            <w:rPr>
                              <w:sz w:val="24"/>
                            </w:rPr>
                            <w:t>of</w:t>
                          </w:r>
                          <w:r>
                            <w:rPr>
                              <w:spacing w:val="-4"/>
                              <w:sz w:val="24"/>
                            </w:rPr>
                            <w:t xml:space="preserve"> </w:t>
                          </w:r>
                          <w:r>
                            <w:rPr>
                              <w:b/>
                              <w:spacing w:val="-10"/>
                              <w:sz w:val="24"/>
                            </w:rPr>
                            <w:fldChar w:fldCharType="begin"/>
                          </w:r>
                          <w:r>
                            <w:rPr>
                              <w:b/>
                              <w:spacing w:val="-10"/>
                              <w:sz w:val="24"/>
                            </w:rPr>
                            <w:instrText xml:space="preserve"> NUMPAGES </w:instrText>
                          </w:r>
                          <w:r>
                            <w:rPr>
                              <w:b/>
                              <w:spacing w:val="-10"/>
                              <w:sz w:val="24"/>
                            </w:rPr>
                            <w:fldChar w:fldCharType="separate"/>
                          </w:r>
                          <w:r>
                            <w:rPr>
                              <w:b/>
                              <w:spacing w:val="-10"/>
                              <w:sz w:val="24"/>
                            </w:rPr>
                            <w:t>7</w:t>
                          </w:r>
                          <w:r>
                            <w:rPr>
                              <w:b/>
                              <w:spacing w:val="-10"/>
                              <w:sz w:val="24"/>
                            </w:rPr>
                            <w:fldChar w:fldCharType="end"/>
                          </w:r>
                        </w:p>
                      </w:txbxContent>
                    </wps:txbx>
                    <wps:bodyPr wrap="square" lIns="0" tIns="0" rIns="0" bIns="0" rtlCol="0">
                      <a:noAutofit/>
                    </wps:bodyPr>
                  </wps:wsp>
                </a:graphicData>
              </a:graphic>
            </wp:anchor>
          </w:drawing>
        </mc:Choice>
        <mc:Fallback>
          <w:pict>
            <v:shapetype w14:anchorId="7310CBE2" id="_x0000_t202" coordsize="21600,21600" o:spt="202" path="m,l,21600r21600,l21600,xe">
              <v:stroke joinstyle="miter"/>
              <v:path gradientshapeok="t" o:connecttype="rect"/>
            </v:shapetype>
            <v:shape id="Textbox 8" o:spid="_x0000_s1032" type="#_x0000_t202" style="position:absolute;margin-left:484.65pt;margin-top:714.1pt;width:56.25pt;height:15.3pt;z-index:-1596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" filled="f" stroked="f">
              <v:textbox inset="0,0,0,0">
                <w:txbxContent>
                  <w:p w14:paraId="7310CBEA" w14:textId="77777777" w:rsidR="00840DDB" w:rsidRDefault="008F0433">
                    <w:pPr>
                      <w:spacing w:before="9"/>
                      <w:ind w:left="20"/>
                      <w:rPr>
                        <w:b/>
                        <w:sz w:val="24"/>
                      </w:rPr>
                    </w:pPr>
                    <w:r>
                      <w:rPr>
                        <w:sz w:val="24"/>
                      </w:rPr>
                      <w:t>Page</w:t>
                    </w:r>
                    <w:r>
                      <w:rPr>
                        <w:spacing w:val="-5"/>
                        <w:sz w:val="24"/>
                      </w:rPr>
                      <w:t xml:space="preserve"> </w:t>
                    </w:r>
                    <w:r>
                      <w:rPr>
                        <w:b/>
                        <w:sz w:val="24"/>
                      </w:rPr>
                      <w:fldChar w:fldCharType="begin"/>
                    </w:r>
                    <w:r>
                      <w:rPr>
                        <w:b/>
                        <w:sz w:val="24"/>
                      </w:rPr>
                      <w:instrText xml:space="preserve"> PAGE </w:instrText>
                    </w:r>
                    <w:r>
                      <w:rPr>
                        <w:b/>
                        <w:sz w:val="24"/>
                      </w:rPr>
                      <w:fldChar w:fldCharType="separate"/>
                    </w:r>
                    <w:r>
                      <w:rPr>
                        <w:b/>
                        <w:sz w:val="24"/>
                      </w:rPr>
                      <w:t>6</w:t>
                    </w:r>
                    <w:r>
                      <w:rPr>
                        <w:b/>
                        <w:sz w:val="24"/>
                      </w:rPr>
                      <w:fldChar w:fldCharType="end"/>
                    </w:r>
                    <w:r>
                      <w:rPr>
                        <w:b/>
                        <w:spacing w:val="-3"/>
                        <w:sz w:val="24"/>
                      </w:rPr>
                      <w:t xml:space="preserve"> </w:t>
                    </w:r>
                    <w:r>
                      <w:rPr>
                        <w:sz w:val="24"/>
                      </w:rPr>
                      <w:t>of</w:t>
                    </w:r>
                    <w:r>
                      <w:rPr>
                        <w:spacing w:val="-4"/>
                        <w:sz w:val="24"/>
                      </w:rPr>
                      <w:t xml:space="preserve"> </w:t>
                    </w:r>
                    <w:r>
                      <w:rPr>
                        <w:b/>
                        <w:spacing w:val="-10"/>
                        <w:sz w:val="24"/>
                      </w:rPr>
                      <w:fldChar w:fldCharType="begin"/>
                    </w:r>
                    <w:r>
                      <w:rPr>
                        <w:b/>
                        <w:spacing w:val="-10"/>
                        <w:sz w:val="24"/>
                      </w:rPr>
                      <w:instrText xml:space="preserve"> NUMPAGES </w:instrText>
                    </w:r>
                    <w:r>
                      <w:rPr>
                        <w:b/>
                        <w:spacing w:val="-10"/>
                        <w:sz w:val="24"/>
                      </w:rPr>
                      <w:fldChar w:fldCharType="separate"/>
                    </w:r>
                    <w:r>
                      <w:rPr>
                        <w:b/>
                        <w:spacing w:val="-10"/>
                        <w:sz w:val="24"/>
                      </w:rPr>
                      <w:t>7</w:t>
                    </w:r>
                    <w:r>
                      <w:rPr>
                        <w:b/>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6EE90" w14:textId="77777777" w:rsidR="008F0433" w:rsidRDefault="008F0433">
      <w:r>
        <w:separator/>
      </w:r>
    </w:p>
  </w:footnote>
  <w:footnote w:type="continuationSeparator" w:id="0">
    <w:p w14:paraId="6ADCE46F" w14:textId="77777777" w:rsidR="008F0433" w:rsidRDefault="008F04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0EA40155B8E84C2491F2AC1BF2F182C2"/>
      </w:placeholder>
      <w:temporary/>
      <w:showingPlcHdr/>
      <w15:appearance w15:val="hidden"/>
    </w:sdtPr>
    <w:sdtContent>
      <w:p w14:paraId="4FA33C70" w14:textId="77777777" w:rsidR="00EA69D9" w:rsidRDefault="00EA69D9">
        <w:pPr>
          <w:pStyle w:val="Header"/>
        </w:pPr>
        <w:r>
          <w:t>[Type here]</w:t>
        </w:r>
      </w:p>
    </w:sdtContent>
  </w:sdt>
  <w:p w14:paraId="1FA84D9E" w14:textId="77777777" w:rsidR="00EA69D9" w:rsidRDefault="00EA69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Ind w:w="702" w:type="dxa"/>
      <w:tblLayout w:type="fixed"/>
      <w:tblLook w:val="04A0" w:firstRow="1" w:lastRow="0" w:firstColumn="1" w:lastColumn="0" w:noHBand="0" w:noVBand="1"/>
    </w:tblPr>
    <w:tblGrid>
      <w:gridCol w:w="1710"/>
      <w:gridCol w:w="2160"/>
      <w:gridCol w:w="998"/>
      <w:gridCol w:w="1972"/>
      <w:gridCol w:w="2880"/>
    </w:tblGrid>
    <w:tr w:rsidR="00AB445C" w:rsidRPr="00AB445C" w14:paraId="020D4C49" w14:textId="77777777" w:rsidTr="00AB445C">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62E3FE4B" w14:textId="1078F31B" w:rsidR="00AB445C" w:rsidRPr="00AB445C" w:rsidRDefault="00AB445C" w:rsidP="00AB445C">
          <w:pPr>
            <w:tabs>
              <w:tab w:val="left" w:pos="702"/>
              <w:tab w:val="left" w:pos="4270"/>
            </w:tabs>
            <w:ind w:left="-564" w:right="540" w:firstLine="546"/>
            <w:jc w:val="center"/>
            <w:rPr>
              <w:rFonts w:ascii="Calibri" w:eastAsia="Calibri" w:hAnsi="Calibri" w:cs="Calibri"/>
            </w:rPr>
          </w:pPr>
          <w:r w:rsidRPr="00AB445C">
            <w:rPr>
              <w:rFonts w:ascii="Calibri" w:eastAsia="Calibri" w:hAnsi="Calibri" w:cs="Calibri"/>
              <w:noProof/>
            </w:rPr>
            <w:drawing>
              <wp:inline distT="0" distB="0" distL="0" distR="0" wp14:anchorId="08DC286B" wp14:editId="01075895">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p>
      </w:tc>
      <w:tc>
        <w:tcPr>
          <w:tcW w:w="4852" w:type="dxa"/>
          <w:gridSpan w:val="2"/>
        </w:tcPr>
        <w:p w14:paraId="5F9F6C5E" w14:textId="77777777" w:rsidR="00AB445C" w:rsidRPr="00AB445C" w:rsidRDefault="00AB445C" w:rsidP="00AB445C">
          <w:pPr>
            <w:tabs>
              <w:tab w:val="center" w:pos="4669"/>
              <w:tab w:val="left" w:pos="8640"/>
              <w:tab w:val="left" w:pos="8730"/>
              <w:tab w:val="left" w:pos="9000"/>
            </w:tabs>
            <w:ind w:left="2598" w:right="-29" w:hanging="828"/>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AB445C">
            <w:rPr>
              <w:rFonts w:ascii="Calibri" w:eastAsia="Calibri" w:hAnsi="Calibri" w:cs="Calibri"/>
              <w:noProof/>
            </w:rPr>
            <w:drawing>
              <wp:inline distT="0" distB="0" distL="0" distR="0" wp14:anchorId="11DDF917" wp14:editId="0BA99A3D">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AB445C" w:rsidRPr="00AB445C" w14:paraId="5585CB7C" w14:textId="77777777" w:rsidTr="00AB44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533442D7" w14:textId="0B13199F" w:rsidR="00AB445C" w:rsidRPr="00AB445C" w:rsidRDefault="00AB445C" w:rsidP="00AB445C">
          <w:pPr>
            <w:tabs>
              <w:tab w:val="left" w:pos="0"/>
            </w:tabs>
            <w:adjustRightInd w:val="0"/>
            <w:spacing w:line="276" w:lineRule="auto"/>
            <w:ind w:left="-199" w:firstLine="90"/>
            <w:jc w:val="center"/>
            <w:textAlignment w:val="center"/>
            <w:rPr>
              <w:rFonts w:ascii="Cabin" w:eastAsia="Calibri" w:hAnsi="Cabin" w:cs="Cabin"/>
              <w:color w:val="000000" w:themeColor="text1"/>
              <w:sz w:val="18"/>
              <w:szCs w:val="18"/>
            </w:rPr>
          </w:pPr>
          <w:r w:rsidRPr="00AB445C">
            <w:rPr>
              <w:rFonts w:ascii="Cabin" w:eastAsia="Calibri" w:hAnsi="Cabin" w:cs="Cabin"/>
              <w:color w:val="000000" w:themeColor="text1"/>
              <w:sz w:val="18"/>
              <w:szCs w:val="18"/>
            </w:rPr>
            <w:br/>
            <w:t xml:space="preserve">    MAURA T. HEALEY</w:t>
          </w:r>
        </w:p>
        <w:p w14:paraId="16F52666" w14:textId="77777777" w:rsidR="00AB445C" w:rsidRPr="00AB445C" w:rsidRDefault="00AB445C" w:rsidP="00AB445C">
          <w:pPr>
            <w:tabs>
              <w:tab w:val="left" w:pos="521"/>
            </w:tabs>
            <w:adjustRightInd w:val="0"/>
            <w:jc w:val="center"/>
            <w:textAlignment w:val="center"/>
            <w:rPr>
              <w:rFonts w:ascii="Minion Pro" w:eastAsia="Calibri" w:hAnsi="Minion Pro" w:cs="Minion Pro"/>
              <w:color w:val="000000" w:themeColor="text1"/>
              <w:sz w:val="17"/>
              <w:szCs w:val="17"/>
            </w:rPr>
          </w:pPr>
          <w:r w:rsidRPr="00AB445C">
            <w:rPr>
              <w:rFonts w:ascii="Cabin" w:eastAsia="Calibri" w:hAnsi="Cabin" w:cs="Cabin"/>
              <w:color w:val="000000" w:themeColor="text1"/>
              <w:sz w:val="17"/>
              <w:szCs w:val="17"/>
            </w:rPr>
            <w:t>Governor</w:t>
          </w:r>
          <w:r w:rsidRPr="00AB445C">
            <w:rPr>
              <w:rFonts w:ascii="Cabin" w:eastAsia="Calibri" w:hAnsi="Cabin" w:cs="Cabin"/>
              <w:color w:val="000000" w:themeColor="text1"/>
              <w:sz w:val="17"/>
              <w:szCs w:val="17"/>
            </w:rPr>
            <w:br/>
          </w:r>
        </w:p>
      </w:tc>
      <w:tc>
        <w:tcPr>
          <w:tcW w:w="2160" w:type="dxa"/>
          <w:shd w:val="clear" w:color="auto" w:fill="FFFFFF" w:themeFill="background1"/>
        </w:tcPr>
        <w:p w14:paraId="55CEDDF0" w14:textId="77777777" w:rsidR="00AB445C" w:rsidRPr="00AB445C" w:rsidRDefault="00AB445C" w:rsidP="00AB445C">
          <w:pPr>
            <w:adjustRightInd w:val="0"/>
            <w:spacing w:line="276" w:lineRule="auto"/>
            <w:ind w:left="123"/>
            <w:jc w:val="center"/>
            <w:textAlignment w:val="center"/>
            <w:cnfStyle w:val="000000100000" w:firstRow="0" w:lastRow="0" w:firstColumn="0" w:lastColumn="0" w:oddVBand="0" w:evenVBand="0" w:oddHBand="1" w:evenHBand="0" w:firstRowFirstColumn="0" w:firstRowLastColumn="0" w:lastRowFirstColumn="0" w:lastRowLastColumn="0"/>
            <w:rPr>
              <w:rFonts w:ascii="Cabin" w:eastAsia="Calibri" w:hAnsi="Cabin" w:cs="Cabin"/>
              <w:color w:val="000000" w:themeColor="text1"/>
              <w:sz w:val="18"/>
              <w:szCs w:val="18"/>
            </w:rPr>
          </w:pPr>
          <w:r w:rsidRPr="00AB445C">
            <w:rPr>
              <w:rFonts w:ascii="Cabin" w:eastAsia="Calibri" w:hAnsi="Cabin" w:cs="Cabin"/>
              <w:b/>
              <w:bCs/>
              <w:color w:val="000000" w:themeColor="text1"/>
              <w:sz w:val="18"/>
              <w:szCs w:val="18"/>
            </w:rPr>
            <w:br/>
            <w:t>KIMBERLEY DRISCOLL</w:t>
          </w:r>
          <w:r w:rsidRPr="00AB445C">
            <w:rPr>
              <w:rFonts w:ascii="Cabin" w:eastAsia="Calibri" w:hAnsi="Cabin" w:cs="Cabin"/>
              <w:color w:val="000000" w:themeColor="text1"/>
              <w:sz w:val="18"/>
              <w:szCs w:val="18"/>
            </w:rPr>
            <w:t xml:space="preserve">                                       </w:t>
          </w:r>
          <w:r w:rsidRPr="00AB445C">
            <w:rPr>
              <w:rFonts w:ascii="Cabin" w:eastAsia="Calibri" w:hAnsi="Cabin" w:cs="Cabin"/>
              <w:color w:val="000000" w:themeColor="text1"/>
              <w:sz w:val="18"/>
              <w:szCs w:val="18"/>
            </w:rPr>
            <w:br/>
          </w:r>
          <w:r w:rsidRPr="00AB445C">
            <w:rPr>
              <w:rFonts w:ascii="Cabin" w:eastAsia="Calibri" w:hAnsi="Cabin" w:cs="Cabin"/>
              <w:color w:val="000000" w:themeColor="text1"/>
              <w:sz w:val="17"/>
              <w:szCs w:val="17"/>
            </w:rPr>
            <w:t>Lieutenant Governor</w:t>
          </w:r>
        </w:p>
        <w:p w14:paraId="7C251394" w14:textId="77777777" w:rsidR="00AB445C" w:rsidRPr="00AB445C" w:rsidRDefault="00AB445C" w:rsidP="00AB445C">
          <w:pPr>
            <w:tabs>
              <w:tab w:val="center" w:pos="4680"/>
              <w:tab w:val="left" w:pos="8730"/>
              <w:tab w:val="left" w:pos="9000"/>
            </w:tabs>
            <w:ind w:left="123" w:right="54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p>
      </w:tc>
      <w:tc>
        <w:tcPr>
          <w:tcW w:w="2970" w:type="dxa"/>
          <w:gridSpan w:val="2"/>
          <w:shd w:val="clear" w:color="auto" w:fill="FFFFFF" w:themeFill="background1"/>
        </w:tcPr>
        <w:p w14:paraId="356D1B56" w14:textId="77777777" w:rsidR="00AB445C" w:rsidRPr="00AB445C" w:rsidRDefault="00AB445C" w:rsidP="00AB445C">
          <w:pPr>
            <w:tabs>
              <w:tab w:val="center" w:pos="4680"/>
              <w:tab w:val="left" w:pos="8730"/>
              <w:tab w:val="left" w:pos="9000"/>
            </w:tabs>
            <w:ind w:right="540"/>
            <w:jc w:val="center"/>
            <w:cnfStyle w:val="000000100000" w:firstRow="0" w:lastRow="0" w:firstColumn="0" w:lastColumn="0" w:oddVBand="0" w:evenVBand="0" w:oddHBand="1" w:evenHBand="0" w:firstRowFirstColumn="0" w:firstRowLastColumn="0" w:lastRowFirstColumn="0" w:lastRowLastColumn="0"/>
            <w:rPr>
              <w:rFonts w:ascii="Cabin" w:eastAsia="Calibri" w:hAnsi="Cabin" w:cs="Cabin"/>
              <w:b/>
              <w:bCs/>
              <w:color w:val="000000" w:themeColor="text1"/>
              <w:sz w:val="18"/>
              <w:szCs w:val="18"/>
            </w:rPr>
          </w:pPr>
        </w:p>
        <w:p w14:paraId="35BE94C6" w14:textId="77777777" w:rsidR="00AB445C" w:rsidRPr="00AB445C" w:rsidRDefault="00AB445C" w:rsidP="00AB445C">
          <w:pPr>
            <w:tabs>
              <w:tab w:val="center" w:pos="4680"/>
              <w:tab w:val="left" w:pos="8730"/>
              <w:tab w:val="left" w:pos="9000"/>
            </w:tabs>
            <w:ind w:right="432"/>
            <w:jc w:val="center"/>
            <w:cnfStyle w:val="000000100000" w:firstRow="0" w:lastRow="0" w:firstColumn="0" w:lastColumn="0" w:oddVBand="0" w:evenVBand="0" w:oddHBand="1" w:evenHBand="0" w:firstRowFirstColumn="0" w:firstRowLastColumn="0" w:lastRowFirstColumn="0" w:lastRowLastColumn="0"/>
            <w:rPr>
              <w:rFonts w:ascii="Cabin" w:eastAsia="Calibri" w:hAnsi="Cabin" w:cs="Cabin"/>
              <w:color w:val="000000" w:themeColor="text1"/>
              <w:sz w:val="17"/>
              <w:szCs w:val="17"/>
            </w:rPr>
          </w:pPr>
          <w:r w:rsidRPr="00AB445C">
            <w:rPr>
              <w:rFonts w:ascii="Cabin" w:eastAsia="Calibri" w:hAnsi="Cabin" w:cs="Cabin"/>
              <w:b/>
              <w:bCs/>
              <w:color w:val="000000" w:themeColor="text1"/>
              <w:sz w:val="18"/>
              <w:szCs w:val="18"/>
            </w:rPr>
            <w:t xml:space="preserve">KIAME MAHANIAH, MD, MBA </w:t>
          </w:r>
          <w:r w:rsidRPr="00AB445C">
            <w:rPr>
              <w:rFonts w:ascii="Cabin" w:eastAsia="Calibri" w:hAnsi="Cabin" w:cs="Cabin"/>
              <w:color w:val="000000" w:themeColor="text1"/>
              <w:sz w:val="17"/>
              <w:szCs w:val="17"/>
            </w:rPr>
            <w:t xml:space="preserve">Secretary, Executive Office </w:t>
          </w:r>
          <w:r w:rsidRPr="00AB445C">
            <w:rPr>
              <w:rFonts w:ascii="Cabin" w:eastAsia="Calibri" w:hAnsi="Cabin" w:cs="Cabin"/>
              <w:color w:val="000000" w:themeColor="text1"/>
              <w:sz w:val="17"/>
              <w:szCs w:val="17"/>
            </w:rPr>
            <w:br/>
            <w:t>of Health &amp; Human Services</w:t>
          </w:r>
        </w:p>
        <w:p w14:paraId="6B5E444C" w14:textId="77777777" w:rsidR="00AB445C" w:rsidRPr="00AB445C" w:rsidRDefault="00AB445C" w:rsidP="00AB445C">
          <w:pPr>
            <w:tabs>
              <w:tab w:val="center" w:pos="4680"/>
              <w:tab w:val="left" w:pos="8730"/>
              <w:tab w:val="left" w:pos="9000"/>
            </w:tabs>
            <w:ind w:right="54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p>
      </w:tc>
      <w:tc>
        <w:tcPr>
          <w:tcW w:w="2880" w:type="dxa"/>
          <w:shd w:val="clear" w:color="auto" w:fill="FFFFFF" w:themeFill="background1"/>
        </w:tcPr>
        <w:p w14:paraId="1A6F05AF" w14:textId="77777777" w:rsidR="00AB445C" w:rsidRPr="00AB445C" w:rsidRDefault="00AB445C" w:rsidP="00AB445C">
          <w:pPr>
            <w:tabs>
              <w:tab w:val="center" w:pos="4680"/>
              <w:tab w:val="left" w:pos="8730"/>
              <w:tab w:val="left" w:pos="9000"/>
            </w:tabs>
            <w:ind w:right="540"/>
            <w:jc w:val="center"/>
            <w:cnfStyle w:val="000000100000" w:firstRow="0" w:lastRow="0" w:firstColumn="0" w:lastColumn="0" w:oddVBand="0" w:evenVBand="0" w:oddHBand="1" w:evenHBand="0" w:firstRowFirstColumn="0" w:firstRowLastColumn="0" w:lastRowFirstColumn="0" w:lastRowLastColumn="0"/>
            <w:rPr>
              <w:rFonts w:ascii="Cabin" w:eastAsia="Calibri" w:hAnsi="Cabin" w:cs="Cabin"/>
              <w:b/>
              <w:bCs/>
              <w:color w:val="000000" w:themeColor="text1"/>
              <w:sz w:val="18"/>
              <w:szCs w:val="18"/>
            </w:rPr>
          </w:pPr>
        </w:p>
        <w:p w14:paraId="3039B79B" w14:textId="53D618FB" w:rsidR="00AB445C" w:rsidRPr="00AB445C" w:rsidRDefault="00AB445C" w:rsidP="00AB445C">
          <w:pPr>
            <w:tabs>
              <w:tab w:val="center" w:pos="4680"/>
              <w:tab w:val="left" w:pos="8730"/>
              <w:tab w:val="left" w:pos="9000"/>
            </w:tabs>
            <w:ind w:left="75" w:right="540" w:hanging="180"/>
            <w:jc w:val="center"/>
            <w:cnfStyle w:val="000000100000" w:firstRow="0" w:lastRow="0" w:firstColumn="0" w:lastColumn="0" w:oddVBand="0" w:evenVBand="0" w:oddHBand="1" w:evenHBand="0" w:firstRowFirstColumn="0" w:firstRowLastColumn="0" w:lastRowFirstColumn="0" w:lastRowLastColumn="0"/>
            <w:rPr>
              <w:rFonts w:ascii="Cabin" w:eastAsia="Calibri" w:hAnsi="Cabin" w:cs="Cabin"/>
              <w:color w:val="000000" w:themeColor="text1"/>
              <w:sz w:val="18"/>
              <w:szCs w:val="18"/>
            </w:rPr>
          </w:pPr>
          <w:r w:rsidRPr="00AB445C">
            <w:rPr>
              <w:rFonts w:ascii="Cabin" w:eastAsia="Calibri" w:hAnsi="Cabin" w:cs="Cabin"/>
              <w:b/>
              <w:bCs/>
              <w:color w:val="000000" w:themeColor="text1"/>
              <w:sz w:val="18"/>
              <w:szCs w:val="18"/>
            </w:rPr>
            <w:t>ROBIN LIPSON</w:t>
          </w:r>
        </w:p>
        <w:p w14:paraId="31459585" w14:textId="5789376A" w:rsidR="00AB445C" w:rsidRPr="00AB445C" w:rsidRDefault="00AB445C" w:rsidP="00AB445C">
          <w:pPr>
            <w:tabs>
              <w:tab w:val="center" w:pos="4680"/>
              <w:tab w:val="left" w:pos="8730"/>
              <w:tab w:val="left" w:pos="9000"/>
            </w:tabs>
            <w:ind w:left="75" w:right="540" w:hanging="180"/>
            <w:jc w:val="center"/>
            <w:cnfStyle w:val="000000100000" w:firstRow="0" w:lastRow="0" w:firstColumn="0" w:lastColumn="0" w:oddVBand="0" w:evenVBand="0" w:oddHBand="1" w:evenHBand="0" w:firstRowFirstColumn="0" w:firstRowLastColumn="0" w:lastRowFirstColumn="0" w:lastRowLastColumn="0"/>
            <w:rPr>
              <w:rFonts w:ascii="Cabin" w:eastAsia="Calibri" w:hAnsi="Cabin" w:cs="Cabin"/>
              <w:color w:val="000000" w:themeColor="text1"/>
              <w:sz w:val="18"/>
              <w:szCs w:val="18"/>
            </w:rPr>
          </w:pPr>
          <w:r w:rsidRPr="00AB445C">
            <w:rPr>
              <w:rFonts w:ascii="Cabin" w:eastAsia="Calibri" w:hAnsi="Cabin" w:cs="Cabin"/>
              <w:color w:val="000000" w:themeColor="text1"/>
              <w:sz w:val="17"/>
              <w:szCs w:val="17"/>
            </w:rPr>
            <w:t>Secretary, Executive Office of  Aging &amp; Independence</w:t>
          </w:r>
        </w:p>
      </w:tc>
    </w:tr>
  </w:tbl>
  <w:p w14:paraId="1C82343F" w14:textId="77777777" w:rsidR="00EA69D9" w:rsidRDefault="00EA69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CBCE" w14:textId="77777777" w:rsidR="00840DDB" w:rsidRDefault="008F0433">
    <w:pPr>
      <w:pStyle w:val="BodyText"/>
      <w:spacing w:line="14" w:lineRule="auto"/>
      <w:rPr>
        <w:sz w:val="20"/>
      </w:rPr>
    </w:pPr>
    <w:r>
      <w:rPr>
        <w:noProof/>
        <w:sz w:val="20"/>
      </w:rPr>
      <mc:AlternateContent>
        <mc:Choice Requires="wps">
          <w:drawing>
            <wp:anchor distT="0" distB="0" distL="0" distR="0" simplePos="0" relativeHeight="487353344" behindDoc="1" locked="0" layoutInCell="1" allowOverlap="1" wp14:anchorId="7310CBD6" wp14:editId="7310CBD7">
              <wp:simplePos x="0" y="0"/>
              <wp:positionH relativeFrom="page">
                <wp:posOffset>899616</wp:posOffset>
              </wp:positionH>
              <wp:positionV relativeFrom="page">
                <wp:posOffset>411066</wp:posOffset>
              </wp:positionV>
              <wp:extent cx="2044064" cy="3727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4064" cy="372745"/>
                      </a:xfrm>
                      <a:prstGeom prst="rect">
                        <a:avLst/>
                      </a:prstGeom>
                    </wps:spPr>
                    <wps:txbx>
                      <w:txbxContent>
                        <w:p w14:paraId="7310CBE4" w14:textId="611D79AF" w:rsidR="00840DDB" w:rsidRDefault="008F0433">
                          <w:pPr>
                            <w:spacing w:before="4" w:line="264" w:lineRule="auto"/>
                            <w:ind w:left="22" w:right="18" w:hanging="3"/>
                            <w:rPr>
                              <w:sz w:val="23"/>
                            </w:rPr>
                          </w:pPr>
                          <w:r>
                            <w:rPr>
                              <w:color w:val="110F15"/>
                              <w:w w:val="105"/>
                              <w:sz w:val="23"/>
                            </w:rPr>
                            <w:t>The</w:t>
                          </w:r>
                          <w:r>
                            <w:rPr>
                              <w:color w:val="110F15"/>
                              <w:spacing w:val="-16"/>
                              <w:w w:val="105"/>
                              <w:sz w:val="23"/>
                            </w:rPr>
                            <w:t xml:space="preserve"> </w:t>
                          </w:r>
                          <w:r>
                            <w:rPr>
                              <w:color w:val="36333D"/>
                              <w:w w:val="105"/>
                              <w:sz w:val="23"/>
                            </w:rPr>
                            <w:t>Vi</w:t>
                          </w:r>
                          <w:r>
                            <w:rPr>
                              <w:color w:val="110F15"/>
                              <w:w w:val="105"/>
                              <w:sz w:val="23"/>
                            </w:rPr>
                            <w:t>ll</w:t>
                          </w:r>
                          <w:r>
                            <w:rPr>
                              <w:color w:val="36333D"/>
                              <w:w w:val="105"/>
                              <w:sz w:val="23"/>
                            </w:rPr>
                            <w:t>age</w:t>
                          </w:r>
                          <w:r>
                            <w:rPr>
                              <w:color w:val="36333D"/>
                              <w:spacing w:val="-15"/>
                              <w:w w:val="105"/>
                              <w:sz w:val="23"/>
                            </w:rPr>
                            <w:t xml:space="preserve"> </w:t>
                          </w:r>
                          <w:r>
                            <w:rPr>
                              <w:color w:val="241F2A"/>
                              <w:w w:val="105"/>
                              <w:sz w:val="23"/>
                            </w:rPr>
                            <w:t>at</w:t>
                          </w:r>
                          <w:r>
                            <w:rPr>
                              <w:color w:val="241F2A"/>
                              <w:spacing w:val="-15"/>
                              <w:w w:val="105"/>
                              <w:sz w:val="23"/>
                            </w:rPr>
                            <w:t xml:space="preserve"> </w:t>
                          </w:r>
                          <w:r>
                            <w:rPr>
                              <w:color w:val="36333D"/>
                              <w:w w:val="105"/>
                              <w:sz w:val="23"/>
                            </w:rPr>
                            <w:t>W</w:t>
                          </w:r>
                          <w:r>
                            <w:rPr>
                              <w:color w:val="110F15"/>
                              <w:w w:val="105"/>
                              <w:sz w:val="23"/>
                            </w:rPr>
                            <w:t>illow</w:t>
                          </w:r>
                          <w:r>
                            <w:rPr>
                              <w:color w:val="110F15"/>
                              <w:spacing w:val="8"/>
                              <w:w w:val="105"/>
                              <w:sz w:val="23"/>
                            </w:rPr>
                            <w:t xml:space="preserve"> </w:t>
                          </w:r>
                          <w:r>
                            <w:rPr>
                              <w:color w:val="241F2A"/>
                              <w:w w:val="105"/>
                              <w:sz w:val="23"/>
                            </w:rPr>
                            <w:t xml:space="preserve">Crossings </w:t>
                          </w:r>
                          <w:r w:rsidR="0082011D">
                            <w:rPr>
                              <w:color w:val="241F2A"/>
                              <w:w w:val="105"/>
                              <w:sz w:val="23"/>
                            </w:rPr>
                            <w:t>January</w:t>
                          </w:r>
                          <w:r>
                            <w:rPr>
                              <w:color w:val="241F2A"/>
                              <w:w w:val="105"/>
                              <w:sz w:val="23"/>
                            </w:rPr>
                            <w:t xml:space="preserve"> 13</w:t>
                          </w:r>
                          <w:r>
                            <w:rPr>
                              <w:color w:val="7C7C7C"/>
                              <w:w w:val="105"/>
                              <w:sz w:val="23"/>
                            </w:rPr>
                            <w:t xml:space="preserve">, </w:t>
                          </w:r>
                          <w:r>
                            <w:rPr>
                              <w:color w:val="36333D"/>
                              <w:w w:val="105"/>
                              <w:sz w:val="23"/>
                            </w:rPr>
                            <w:t>2025</w:t>
                          </w:r>
                        </w:p>
                      </w:txbxContent>
                    </wps:txbx>
                    <wps:bodyPr wrap="square" lIns="0" tIns="0" rIns="0" bIns="0" rtlCol="0">
                      <a:noAutofit/>
                    </wps:bodyPr>
                  </wps:wsp>
                </a:graphicData>
              </a:graphic>
            </wp:anchor>
          </w:drawing>
        </mc:Choice>
        <mc:Fallback>
          <w:pict>
            <v:shapetype w14:anchorId="7310CBD6" id="_x0000_t202" coordsize="21600,21600" o:spt="202" path="m,l,21600r21600,l21600,xe">
              <v:stroke joinstyle="miter"/>
              <v:path gradientshapeok="t" o:connecttype="rect"/>
            </v:shapetype>
            <v:shape id="Textbox 2" o:spid="_x0000_s1026" type="#_x0000_t202" style="position:absolute;margin-left:70.85pt;margin-top:32.35pt;width:160.95pt;height:29.35pt;z-index:-1596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" filled="f" stroked="f">
              <v:textbox inset="0,0,0,0">
                <w:txbxContent>
                  <w:p w14:paraId="7310CBE4" w14:textId="611D79AF" w:rsidR="00840DDB" w:rsidRDefault="008F0433">
                    <w:pPr>
                      <w:spacing w:before="4" w:line="264" w:lineRule="auto"/>
                      <w:ind w:left="22" w:right="18" w:hanging="3"/>
                      <w:rPr>
                        <w:sz w:val="23"/>
                      </w:rPr>
                    </w:pPr>
                    <w:r>
                      <w:rPr>
                        <w:color w:val="110F15"/>
                        <w:w w:val="105"/>
                        <w:sz w:val="23"/>
                      </w:rPr>
                      <w:t>The</w:t>
                    </w:r>
                    <w:r>
                      <w:rPr>
                        <w:color w:val="110F15"/>
                        <w:spacing w:val="-16"/>
                        <w:w w:val="105"/>
                        <w:sz w:val="23"/>
                      </w:rPr>
                      <w:t xml:space="preserve"> </w:t>
                    </w:r>
                    <w:r>
                      <w:rPr>
                        <w:color w:val="36333D"/>
                        <w:w w:val="105"/>
                        <w:sz w:val="23"/>
                      </w:rPr>
                      <w:t>Vi</w:t>
                    </w:r>
                    <w:r>
                      <w:rPr>
                        <w:color w:val="110F15"/>
                        <w:w w:val="105"/>
                        <w:sz w:val="23"/>
                      </w:rPr>
                      <w:t>ll</w:t>
                    </w:r>
                    <w:r>
                      <w:rPr>
                        <w:color w:val="36333D"/>
                        <w:w w:val="105"/>
                        <w:sz w:val="23"/>
                      </w:rPr>
                      <w:t>age</w:t>
                    </w:r>
                    <w:r>
                      <w:rPr>
                        <w:color w:val="36333D"/>
                        <w:spacing w:val="-15"/>
                        <w:w w:val="105"/>
                        <w:sz w:val="23"/>
                      </w:rPr>
                      <w:t xml:space="preserve"> </w:t>
                    </w:r>
                    <w:r>
                      <w:rPr>
                        <w:color w:val="241F2A"/>
                        <w:w w:val="105"/>
                        <w:sz w:val="23"/>
                      </w:rPr>
                      <w:t>at</w:t>
                    </w:r>
                    <w:r>
                      <w:rPr>
                        <w:color w:val="241F2A"/>
                        <w:spacing w:val="-15"/>
                        <w:w w:val="105"/>
                        <w:sz w:val="23"/>
                      </w:rPr>
                      <w:t xml:space="preserve"> </w:t>
                    </w:r>
                    <w:r>
                      <w:rPr>
                        <w:color w:val="36333D"/>
                        <w:w w:val="105"/>
                        <w:sz w:val="23"/>
                      </w:rPr>
                      <w:t>W</w:t>
                    </w:r>
                    <w:r>
                      <w:rPr>
                        <w:color w:val="110F15"/>
                        <w:w w:val="105"/>
                        <w:sz w:val="23"/>
                      </w:rPr>
                      <w:t>illow</w:t>
                    </w:r>
                    <w:r>
                      <w:rPr>
                        <w:color w:val="110F15"/>
                        <w:spacing w:val="8"/>
                        <w:w w:val="105"/>
                        <w:sz w:val="23"/>
                      </w:rPr>
                      <w:t xml:space="preserve"> </w:t>
                    </w:r>
                    <w:r>
                      <w:rPr>
                        <w:color w:val="241F2A"/>
                        <w:w w:val="105"/>
                        <w:sz w:val="23"/>
                      </w:rPr>
                      <w:t xml:space="preserve">Crossings </w:t>
                    </w:r>
                    <w:r w:rsidR="0082011D">
                      <w:rPr>
                        <w:color w:val="241F2A"/>
                        <w:w w:val="105"/>
                        <w:sz w:val="23"/>
                      </w:rPr>
                      <w:t>January</w:t>
                    </w:r>
                    <w:r>
                      <w:rPr>
                        <w:color w:val="241F2A"/>
                        <w:w w:val="105"/>
                        <w:sz w:val="23"/>
                      </w:rPr>
                      <w:t xml:space="preserve"> 13</w:t>
                    </w:r>
                    <w:r>
                      <w:rPr>
                        <w:color w:val="7C7C7C"/>
                        <w:w w:val="105"/>
                        <w:sz w:val="23"/>
                      </w:rPr>
                      <w:t xml:space="preserve">, </w:t>
                    </w:r>
                    <w:r>
                      <w:rPr>
                        <w:color w:val="36333D"/>
                        <w:w w:val="105"/>
                        <w:sz w:val="23"/>
                      </w:rPr>
                      <w:t>2025</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CBD0" w14:textId="77777777" w:rsidR="00840DDB" w:rsidRDefault="008F0433">
    <w:pPr>
      <w:pStyle w:val="BodyText"/>
      <w:spacing w:line="14" w:lineRule="auto"/>
      <w:rPr>
        <w:sz w:val="20"/>
      </w:rPr>
    </w:pPr>
    <w:r>
      <w:rPr>
        <w:noProof/>
        <w:sz w:val="20"/>
      </w:rPr>
      <mc:AlternateContent>
        <mc:Choice Requires="wps">
          <w:drawing>
            <wp:anchor distT="0" distB="0" distL="0" distR="0" simplePos="0" relativeHeight="487354368" behindDoc="1" locked="0" layoutInCell="1" allowOverlap="1" wp14:anchorId="7310CBDA" wp14:editId="7310CBDB">
              <wp:simplePos x="0" y="0"/>
              <wp:positionH relativeFrom="page">
                <wp:posOffset>901700</wp:posOffset>
              </wp:positionH>
              <wp:positionV relativeFrom="page">
                <wp:posOffset>450171</wp:posOffset>
              </wp:positionV>
              <wp:extent cx="2035175" cy="3702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5175" cy="370205"/>
                      </a:xfrm>
                      <a:prstGeom prst="rect">
                        <a:avLst/>
                      </a:prstGeom>
                    </wps:spPr>
                    <wps:txbx>
                      <w:txbxContent>
                        <w:p w14:paraId="7310CBE6" w14:textId="77777777" w:rsidR="00840DDB" w:rsidRDefault="008F0433">
                          <w:pPr>
                            <w:pStyle w:val="BodyText"/>
                            <w:spacing w:before="10"/>
                            <w:ind w:left="20" w:right="18"/>
                          </w:pPr>
                          <w:r>
                            <w:t>The</w:t>
                          </w:r>
                          <w:r>
                            <w:rPr>
                              <w:spacing w:val="-10"/>
                            </w:rPr>
                            <w:t xml:space="preserve"> </w:t>
                          </w:r>
                          <w:r>
                            <w:t>Village</w:t>
                          </w:r>
                          <w:r>
                            <w:rPr>
                              <w:spacing w:val="-7"/>
                            </w:rPr>
                            <w:t xml:space="preserve"> </w:t>
                          </w:r>
                          <w:r>
                            <w:t>at</w:t>
                          </w:r>
                          <w:r>
                            <w:rPr>
                              <w:spacing w:val="-9"/>
                            </w:rPr>
                            <w:t xml:space="preserve"> </w:t>
                          </w:r>
                          <w:r>
                            <w:t>Willow</w:t>
                          </w:r>
                          <w:r>
                            <w:rPr>
                              <w:spacing w:val="-10"/>
                            </w:rPr>
                            <w:t xml:space="preserve"> </w:t>
                          </w:r>
                          <w:r>
                            <w:t>Crossings January 13, 2025</w:t>
                          </w:r>
                        </w:p>
                      </w:txbxContent>
                    </wps:txbx>
                    <wps:bodyPr wrap="square" lIns="0" tIns="0" rIns="0" bIns="0" rtlCol="0">
                      <a:noAutofit/>
                    </wps:bodyPr>
                  </wps:wsp>
                </a:graphicData>
              </a:graphic>
            </wp:anchor>
          </w:drawing>
        </mc:Choice>
        <mc:Fallback>
          <w:pict>
            <v:shapetype w14:anchorId="7310CBDA" id="_x0000_t202" coordsize="21600,21600" o:spt="202" path="m,l,21600r21600,l21600,xe">
              <v:stroke joinstyle="miter"/>
              <v:path gradientshapeok="t" o:connecttype="rect"/>
            </v:shapetype>
            <v:shape id="Textbox 4" o:spid="_x0000_s1028" type="#_x0000_t202" style="position:absolute;margin-left:71pt;margin-top:35.45pt;width:160.25pt;height:29.15pt;z-index:-1596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" filled="f" stroked="f">
              <v:textbox inset="0,0,0,0">
                <w:txbxContent>
                  <w:p w14:paraId="7310CBE6" w14:textId="77777777" w:rsidR="00840DDB" w:rsidRDefault="008F0433">
                    <w:pPr>
                      <w:pStyle w:val="BodyText"/>
                      <w:spacing w:before="10"/>
                      <w:ind w:left="20" w:right="18"/>
                    </w:pPr>
                    <w:r>
                      <w:t>The</w:t>
                    </w:r>
                    <w:r>
                      <w:rPr>
                        <w:spacing w:val="-10"/>
                      </w:rPr>
                      <w:t xml:space="preserve"> </w:t>
                    </w:r>
                    <w:r>
                      <w:t>Village</w:t>
                    </w:r>
                    <w:r>
                      <w:rPr>
                        <w:spacing w:val="-7"/>
                      </w:rPr>
                      <w:t xml:space="preserve"> </w:t>
                    </w:r>
                    <w:r>
                      <w:t>at</w:t>
                    </w:r>
                    <w:r>
                      <w:rPr>
                        <w:spacing w:val="-9"/>
                      </w:rPr>
                      <w:t xml:space="preserve"> </w:t>
                    </w:r>
                    <w:r>
                      <w:t>Willow</w:t>
                    </w:r>
                    <w:r>
                      <w:rPr>
                        <w:spacing w:val="-10"/>
                      </w:rPr>
                      <w:t xml:space="preserve"> </w:t>
                    </w:r>
                    <w:r>
                      <w:t>Crossings January 13, 2025</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CBD2" w14:textId="77777777" w:rsidR="00840DDB" w:rsidRDefault="008F0433">
    <w:pPr>
      <w:pStyle w:val="BodyText"/>
      <w:spacing w:line="14" w:lineRule="auto"/>
      <w:rPr>
        <w:sz w:val="20"/>
      </w:rPr>
    </w:pPr>
    <w:r>
      <w:rPr>
        <w:noProof/>
        <w:sz w:val="20"/>
      </w:rPr>
      <mc:AlternateContent>
        <mc:Choice Requires="wps">
          <w:drawing>
            <wp:anchor distT="0" distB="0" distL="0" distR="0" simplePos="0" relativeHeight="487355392" behindDoc="1" locked="0" layoutInCell="1" allowOverlap="1" wp14:anchorId="7310CBDE" wp14:editId="7310CBDF">
              <wp:simplePos x="0" y="0"/>
              <wp:positionH relativeFrom="page">
                <wp:posOffset>901700</wp:posOffset>
              </wp:positionH>
              <wp:positionV relativeFrom="page">
                <wp:posOffset>450680</wp:posOffset>
              </wp:positionV>
              <wp:extent cx="2028825" cy="3695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8825" cy="369570"/>
                      </a:xfrm>
                      <a:prstGeom prst="rect">
                        <a:avLst/>
                      </a:prstGeom>
                    </wps:spPr>
                    <wps:txbx>
                      <w:txbxContent>
                        <w:p w14:paraId="7310CBE8" w14:textId="77777777" w:rsidR="00840DDB" w:rsidRDefault="008F0433">
                          <w:pPr>
                            <w:pStyle w:val="BodyText"/>
                            <w:spacing w:before="9"/>
                            <w:ind w:left="20"/>
                          </w:pPr>
                          <w:r>
                            <w:t>The</w:t>
                          </w:r>
                          <w:r>
                            <w:rPr>
                              <w:spacing w:val="-11"/>
                            </w:rPr>
                            <w:t xml:space="preserve"> </w:t>
                          </w:r>
                          <w:r>
                            <w:t>Village</w:t>
                          </w:r>
                          <w:r>
                            <w:rPr>
                              <w:spacing w:val="-11"/>
                            </w:rPr>
                            <w:t xml:space="preserve"> </w:t>
                          </w:r>
                          <w:r>
                            <w:t>at</w:t>
                          </w:r>
                          <w:r>
                            <w:rPr>
                              <w:spacing w:val="-11"/>
                            </w:rPr>
                            <w:t xml:space="preserve"> </w:t>
                          </w:r>
                          <w:r>
                            <w:t>Willow</w:t>
                          </w:r>
                          <w:r>
                            <w:rPr>
                              <w:spacing w:val="-11"/>
                            </w:rPr>
                            <w:t xml:space="preserve"> </w:t>
                          </w:r>
                          <w:r>
                            <w:t>Crossings January 13, 2025</w:t>
                          </w:r>
                        </w:p>
                      </w:txbxContent>
                    </wps:txbx>
                    <wps:bodyPr wrap="square" lIns="0" tIns="0" rIns="0" bIns="0" rtlCol="0">
                      <a:noAutofit/>
                    </wps:bodyPr>
                  </wps:wsp>
                </a:graphicData>
              </a:graphic>
            </wp:anchor>
          </w:drawing>
        </mc:Choice>
        <mc:Fallback>
          <w:pict>
            <v:shapetype w14:anchorId="7310CBDE" id="_x0000_t202" coordsize="21600,21600" o:spt="202" path="m,l,21600r21600,l21600,xe">
              <v:stroke joinstyle="miter"/>
              <v:path gradientshapeok="t" o:connecttype="rect"/>
            </v:shapetype>
            <v:shape id="Textbox 6" o:spid="_x0000_s1030" type="#_x0000_t202" style="position:absolute;margin-left:71pt;margin-top:35.5pt;width:159.75pt;height:29.1pt;z-index:-1596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" filled="f" stroked="f">
              <v:textbox inset="0,0,0,0">
                <w:txbxContent>
                  <w:p w14:paraId="7310CBE8" w14:textId="77777777" w:rsidR="00840DDB" w:rsidRDefault="008F0433">
                    <w:pPr>
                      <w:pStyle w:val="BodyText"/>
                      <w:spacing w:before="9"/>
                      <w:ind w:left="20"/>
                    </w:pPr>
                    <w:r>
                      <w:t>The</w:t>
                    </w:r>
                    <w:r>
                      <w:rPr>
                        <w:spacing w:val="-11"/>
                      </w:rPr>
                      <w:t xml:space="preserve"> </w:t>
                    </w:r>
                    <w:r>
                      <w:t>Village</w:t>
                    </w:r>
                    <w:r>
                      <w:rPr>
                        <w:spacing w:val="-11"/>
                      </w:rPr>
                      <w:t xml:space="preserve"> </w:t>
                    </w:r>
                    <w:r>
                      <w:t>at</w:t>
                    </w:r>
                    <w:r>
                      <w:rPr>
                        <w:spacing w:val="-11"/>
                      </w:rPr>
                      <w:t xml:space="preserve"> </w:t>
                    </w:r>
                    <w:r>
                      <w:t>Willow</w:t>
                    </w:r>
                    <w:r>
                      <w:rPr>
                        <w:spacing w:val="-11"/>
                      </w:rPr>
                      <w:t xml:space="preserve"> </w:t>
                    </w:r>
                    <w:r>
                      <w:t>Crossings January 13, 2025</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CBD4" w14:textId="77777777" w:rsidR="00840DDB" w:rsidRDefault="008F0433">
    <w:pPr>
      <w:pStyle w:val="BodyText"/>
      <w:spacing w:line="14" w:lineRule="auto"/>
      <w:rPr>
        <w:sz w:val="20"/>
      </w:rPr>
    </w:pPr>
    <w:r>
      <w:rPr>
        <w:noProof/>
        <w:sz w:val="20"/>
      </w:rPr>
      <mc:AlternateContent>
        <mc:Choice Requires="wps">
          <w:drawing>
            <wp:anchor distT="0" distB="0" distL="0" distR="0" simplePos="0" relativeHeight="487355904" behindDoc="1" locked="0" layoutInCell="1" allowOverlap="1" wp14:anchorId="7310CBE0" wp14:editId="7310CBE1">
              <wp:simplePos x="0" y="0"/>
              <wp:positionH relativeFrom="page">
                <wp:posOffset>901700</wp:posOffset>
              </wp:positionH>
              <wp:positionV relativeFrom="page">
                <wp:posOffset>450680</wp:posOffset>
              </wp:positionV>
              <wp:extent cx="2028825" cy="3695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8825" cy="369570"/>
                      </a:xfrm>
                      <a:prstGeom prst="rect">
                        <a:avLst/>
                      </a:prstGeom>
                    </wps:spPr>
                    <wps:txbx>
                      <w:txbxContent>
                        <w:p w14:paraId="7310CBE9" w14:textId="77777777" w:rsidR="00840DDB" w:rsidRDefault="008F0433">
                          <w:pPr>
                            <w:pStyle w:val="BodyText"/>
                            <w:spacing w:before="9"/>
                            <w:ind w:left="20"/>
                          </w:pPr>
                          <w:r>
                            <w:t>The</w:t>
                          </w:r>
                          <w:r>
                            <w:rPr>
                              <w:spacing w:val="-11"/>
                            </w:rPr>
                            <w:t xml:space="preserve"> </w:t>
                          </w:r>
                          <w:r>
                            <w:t>Village</w:t>
                          </w:r>
                          <w:r>
                            <w:rPr>
                              <w:spacing w:val="-11"/>
                            </w:rPr>
                            <w:t xml:space="preserve"> </w:t>
                          </w:r>
                          <w:r>
                            <w:t>at</w:t>
                          </w:r>
                          <w:r>
                            <w:rPr>
                              <w:spacing w:val="-11"/>
                            </w:rPr>
                            <w:t xml:space="preserve"> </w:t>
                          </w:r>
                          <w:r>
                            <w:t>Willow</w:t>
                          </w:r>
                          <w:r>
                            <w:rPr>
                              <w:spacing w:val="-11"/>
                            </w:rPr>
                            <w:t xml:space="preserve"> </w:t>
                          </w:r>
                          <w:r>
                            <w:t>Crossings January 13, 2025</w:t>
                          </w:r>
                        </w:p>
                      </w:txbxContent>
                    </wps:txbx>
                    <wps:bodyPr wrap="square" lIns="0" tIns="0" rIns="0" bIns="0" rtlCol="0">
                      <a:noAutofit/>
                    </wps:bodyPr>
                  </wps:wsp>
                </a:graphicData>
              </a:graphic>
            </wp:anchor>
          </w:drawing>
        </mc:Choice>
        <mc:Fallback>
          <w:pict>
            <v:shapetype w14:anchorId="7310CBE0" id="_x0000_t202" coordsize="21600,21600" o:spt="202" path="m,l,21600r21600,l21600,xe">
              <v:stroke joinstyle="miter"/>
              <v:path gradientshapeok="t" o:connecttype="rect"/>
            </v:shapetype>
            <v:shape id="Textbox 7" o:spid="_x0000_s1031" type="#_x0000_t202" style="position:absolute;margin-left:71pt;margin-top:35.5pt;width:159.75pt;height:29.1pt;z-index:-1596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" filled="f" stroked="f">
              <v:textbox inset="0,0,0,0">
                <w:txbxContent>
                  <w:p w14:paraId="7310CBE9" w14:textId="77777777" w:rsidR="00840DDB" w:rsidRDefault="008F0433">
                    <w:pPr>
                      <w:pStyle w:val="BodyText"/>
                      <w:spacing w:before="9"/>
                      <w:ind w:left="20"/>
                    </w:pPr>
                    <w:r>
                      <w:t>The</w:t>
                    </w:r>
                    <w:r>
                      <w:rPr>
                        <w:spacing w:val="-11"/>
                      </w:rPr>
                      <w:t xml:space="preserve"> </w:t>
                    </w:r>
                    <w:r>
                      <w:t>Village</w:t>
                    </w:r>
                    <w:r>
                      <w:rPr>
                        <w:spacing w:val="-11"/>
                      </w:rPr>
                      <w:t xml:space="preserve"> </w:t>
                    </w:r>
                    <w:r>
                      <w:t>at</w:t>
                    </w:r>
                    <w:r>
                      <w:rPr>
                        <w:spacing w:val="-11"/>
                      </w:rPr>
                      <w:t xml:space="preserve"> </w:t>
                    </w:r>
                    <w:r>
                      <w:t>Willow</w:t>
                    </w:r>
                    <w:r>
                      <w:rPr>
                        <w:spacing w:val="-11"/>
                      </w:rPr>
                      <w:t xml:space="preserve"> </w:t>
                    </w:r>
                    <w:r>
                      <w:t>Crossings January 13, 2025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689E"/>
    <w:multiLevelType w:val="hybridMultilevel"/>
    <w:tmpl w:val="A0F0C558"/>
    <w:lvl w:ilvl="0" w:tplc="797A9E52">
      <w:numFmt w:val="bullet"/>
      <w:lvlText w:val="-"/>
      <w:lvlJc w:val="left"/>
      <w:pPr>
        <w:ind w:left="46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2A2CA48">
      <w:numFmt w:val="bullet"/>
      <w:lvlText w:val="•"/>
      <w:lvlJc w:val="left"/>
      <w:pPr>
        <w:ind w:left="810" w:hanging="360"/>
      </w:pPr>
      <w:rPr>
        <w:rFonts w:hint="default"/>
        <w:lang w:val="en-US" w:eastAsia="en-US" w:bidi="ar-SA"/>
      </w:rPr>
    </w:lvl>
    <w:lvl w:ilvl="2" w:tplc="B4907E9A">
      <w:numFmt w:val="bullet"/>
      <w:lvlText w:val="•"/>
      <w:lvlJc w:val="left"/>
      <w:pPr>
        <w:ind w:left="1160" w:hanging="360"/>
      </w:pPr>
      <w:rPr>
        <w:rFonts w:hint="default"/>
        <w:lang w:val="en-US" w:eastAsia="en-US" w:bidi="ar-SA"/>
      </w:rPr>
    </w:lvl>
    <w:lvl w:ilvl="3" w:tplc="4F34068C">
      <w:numFmt w:val="bullet"/>
      <w:lvlText w:val="•"/>
      <w:lvlJc w:val="left"/>
      <w:pPr>
        <w:ind w:left="1510" w:hanging="360"/>
      </w:pPr>
      <w:rPr>
        <w:rFonts w:hint="default"/>
        <w:lang w:val="en-US" w:eastAsia="en-US" w:bidi="ar-SA"/>
      </w:rPr>
    </w:lvl>
    <w:lvl w:ilvl="4" w:tplc="A6A8E392">
      <w:numFmt w:val="bullet"/>
      <w:lvlText w:val="•"/>
      <w:lvlJc w:val="left"/>
      <w:pPr>
        <w:ind w:left="1860" w:hanging="360"/>
      </w:pPr>
      <w:rPr>
        <w:rFonts w:hint="default"/>
        <w:lang w:val="en-US" w:eastAsia="en-US" w:bidi="ar-SA"/>
      </w:rPr>
    </w:lvl>
    <w:lvl w:ilvl="5" w:tplc="D2BC0362">
      <w:numFmt w:val="bullet"/>
      <w:lvlText w:val="•"/>
      <w:lvlJc w:val="left"/>
      <w:pPr>
        <w:ind w:left="2211" w:hanging="360"/>
      </w:pPr>
      <w:rPr>
        <w:rFonts w:hint="default"/>
        <w:lang w:val="en-US" w:eastAsia="en-US" w:bidi="ar-SA"/>
      </w:rPr>
    </w:lvl>
    <w:lvl w:ilvl="6" w:tplc="2FE8587E">
      <w:numFmt w:val="bullet"/>
      <w:lvlText w:val="•"/>
      <w:lvlJc w:val="left"/>
      <w:pPr>
        <w:ind w:left="2561" w:hanging="360"/>
      </w:pPr>
      <w:rPr>
        <w:rFonts w:hint="default"/>
        <w:lang w:val="en-US" w:eastAsia="en-US" w:bidi="ar-SA"/>
      </w:rPr>
    </w:lvl>
    <w:lvl w:ilvl="7" w:tplc="662C05B4">
      <w:numFmt w:val="bullet"/>
      <w:lvlText w:val="•"/>
      <w:lvlJc w:val="left"/>
      <w:pPr>
        <w:ind w:left="2911" w:hanging="360"/>
      </w:pPr>
      <w:rPr>
        <w:rFonts w:hint="default"/>
        <w:lang w:val="en-US" w:eastAsia="en-US" w:bidi="ar-SA"/>
      </w:rPr>
    </w:lvl>
    <w:lvl w:ilvl="8" w:tplc="06D0B39C">
      <w:numFmt w:val="bullet"/>
      <w:lvlText w:val="•"/>
      <w:lvlJc w:val="left"/>
      <w:pPr>
        <w:ind w:left="3261" w:hanging="360"/>
      </w:pPr>
      <w:rPr>
        <w:rFonts w:hint="default"/>
        <w:lang w:val="en-US" w:eastAsia="en-US" w:bidi="ar-SA"/>
      </w:rPr>
    </w:lvl>
  </w:abstractNum>
  <w:abstractNum w:abstractNumId="1" w15:restartNumberingAfterBreak="0">
    <w:nsid w:val="0467243C"/>
    <w:multiLevelType w:val="hybridMultilevel"/>
    <w:tmpl w:val="73643B90"/>
    <w:lvl w:ilvl="0" w:tplc="6F3AA1E2">
      <w:numFmt w:val="bullet"/>
      <w:lvlText w:val=""/>
      <w:lvlJc w:val="left"/>
      <w:pPr>
        <w:ind w:left="1171" w:hanging="360"/>
      </w:pPr>
      <w:rPr>
        <w:rFonts w:ascii="Symbol" w:eastAsia="Symbol" w:hAnsi="Symbol" w:cs="Symbol" w:hint="default"/>
        <w:b w:val="0"/>
        <w:bCs w:val="0"/>
        <w:i w:val="0"/>
        <w:iCs w:val="0"/>
        <w:spacing w:val="0"/>
        <w:w w:val="99"/>
        <w:sz w:val="24"/>
        <w:szCs w:val="24"/>
        <w:lang w:val="en-US" w:eastAsia="en-US" w:bidi="ar-SA"/>
      </w:rPr>
    </w:lvl>
    <w:lvl w:ilvl="1" w:tplc="CAAA5D38">
      <w:numFmt w:val="bullet"/>
      <w:lvlText w:val=""/>
      <w:lvlJc w:val="left"/>
      <w:pPr>
        <w:ind w:left="1531" w:hanging="360"/>
      </w:pPr>
      <w:rPr>
        <w:rFonts w:ascii="Wingdings" w:eastAsia="Wingdings" w:hAnsi="Wingdings" w:cs="Wingdings" w:hint="default"/>
        <w:b w:val="0"/>
        <w:bCs w:val="0"/>
        <w:i w:val="0"/>
        <w:iCs w:val="0"/>
        <w:spacing w:val="0"/>
        <w:w w:val="99"/>
        <w:sz w:val="24"/>
        <w:szCs w:val="24"/>
        <w:lang w:val="en-US" w:eastAsia="en-US" w:bidi="ar-SA"/>
      </w:rPr>
    </w:lvl>
    <w:lvl w:ilvl="2" w:tplc="B79A0008">
      <w:numFmt w:val="bullet"/>
      <w:lvlText w:val="•"/>
      <w:lvlJc w:val="left"/>
      <w:pPr>
        <w:ind w:left="2408" w:hanging="360"/>
      </w:pPr>
      <w:rPr>
        <w:rFonts w:hint="default"/>
        <w:lang w:val="en-US" w:eastAsia="en-US" w:bidi="ar-SA"/>
      </w:rPr>
    </w:lvl>
    <w:lvl w:ilvl="3" w:tplc="8E8C2724">
      <w:numFmt w:val="bullet"/>
      <w:lvlText w:val="•"/>
      <w:lvlJc w:val="left"/>
      <w:pPr>
        <w:ind w:left="3277" w:hanging="360"/>
      </w:pPr>
      <w:rPr>
        <w:rFonts w:hint="default"/>
        <w:lang w:val="en-US" w:eastAsia="en-US" w:bidi="ar-SA"/>
      </w:rPr>
    </w:lvl>
    <w:lvl w:ilvl="4" w:tplc="E624AD18">
      <w:numFmt w:val="bullet"/>
      <w:lvlText w:val="•"/>
      <w:lvlJc w:val="left"/>
      <w:pPr>
        <w:ind w:left="4146" w:hanging="360"/>
      </w:pPr>
      <w:rPr>
        <w:rFonts w:hint="default"/>
        <w:lang w:val="en-US" w:eastAsia="en-US" w:bidi="ar-SA"/>
      </w:rPr>
    </w:lvl>
    <w:lvl w:ilvl="5" w:tplc="2272F5FC">
      <w:numFmt w:val="bullet"/>
      <w:lvlText w:val="•"/>
      <w:lvlJc w:val="left"/>
      <w:pPr>
        <w:ind w:left="5015" w:hanging="360"/>
      </w:pPr>
      <w:rPr>
        <w:rFonts w:hint="default"/>
        <w:lang w:val="en-US" w:eastAsia="en-US" w:bidi="ar-SA"/>
      </w:rPr>
    </w:lvl>
    <w:lvl w:ilvl="6" w:tplc="4D82006A">
      <w:numFmt w:val="bullet"/>
      <w:lvlText w:val="•"/>
      <w:lvlJc w:val="left"/>
      <w:pPr>
        <w:ind w:left="5884" w:hanging="360"/>
      </w:pPr>
      <w:rPr>
        <w:rFonts w:hint="default"/>
        <w:lang w:val="en-US" w:eastAsia="en-US" w:bidi="ar-SA"/>
      </w:rPr>
    </w:lvl>
    <w:lvl w:ilvl="7" w:tplc="1A2A2046">
      <w:numFmt w:val="bullet"/>
      <w:lvlText w:val="•"/>
      <w:lvlJc w:val="left"/>
      <w:pPr>
        <w:ind w:left="6753" w:hanging="360"/>
      </w:pPr>
      <w:rPr>
        <w:rFonts w:hint="default"/>
        <w:lang w:val="en-US" w:eastAsia="en-US" w:bidi="ar-SA"/>
      </w:rPr>
    </w:lvl>
    <w:lvl w:ilvl="8" w:tplc="7A3A637A">
      <w:numFmt w:val="bullet"/>
      <w:lvlText w:val="•"/>
      <w:lvlJc w:val="left"/>
      <w:pPr>
        <w:ind w:left="7622" w:hanging="360"/>
      </w:pPr>
      <w:rPr>
        <w:rFonts w:hint="default"/>
        <w:lang w:val="en-US" w:eastAsia="en-US" w:bidi="ar-SA"/>
      </w:rPr>
    </w:lvl>
  </w:abstractNum>
  <w:abstractNum w:abstractNumId="2" w15:restartNumberingAfterBreak="0">
    <w:nsid w:val="054E32D0"/>
    <w:multiLevelType w:val="hybridMultilevel"/>
    <w:tmpl w:val="6492A8C2"/>
    <w:lvl w:ilvl="0" w:tplc="AC025E20">
      <w:start w:val="65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C187F4D"/>
    <w:multiLevelType w:val="hybridMultilevel"/>
    <w:tmpl w:val="FBC0BCE8"/>
    <w:lvl w:ilvl="0" w:tplc="B9EC04CC">
      <w:numFmt w:val="bullet"/>
      <w:lvlText w:val="-"/>
      <w:lvlJc w:val="left"/>
      <w:pPr>
        <w:ind w:left="477" w:hanging="364"/>
      </w:pPr>
      <w:rPr>
        <w:rFonts w:ascii="Times New Roman" w:eastAsia="Times New Roman" w:hAnsi="Times New Roman" w:cs="Times New Roman" w:hint="default"/>
        <w:spacing w:val="0"/>
        <w:w w:val="91"/>
        <w:lang w:val="en-US" w:eastAsia="en-US" w:bidi="ar-SA"/>
      </w:rPr>
    </w:lvl>
    <w:lvl w:ilvl="1" w:tplc="50DEB1CE">
      <w:numFmt w:val="bullet"/>
      <w:lvlText w:val="•"/>
      <w:lvlJc w:val="left"/>
      <w:pPr>
        <w:ind w:left="829" w:hanging="364"/>
      </w:pPr>
      <w:rPr>
        <w:rFonts w:hint="default"/>
        <w:lang w:val="en-US" w:eastAsia="en-US" w:bidi="ar-SA"/>
      </w:rPr>
    </w:lvl>
    <w:lvl w:ilvl="2" w:tplc="97D68B86">
      <w:numFmt w:val="bullet"/>
      <w:lvlText w:val="•"/>
      <w:lvlJc w:val="left"/>
      <w:pPr>
        <w:ind w:left="1178" w:hanging="364"/>
      </w:pPr>
      <w:rPr>
        <w:rFonts w:hint="default"/>
        <w:lang w:val="en-US" w:eastAsia="en-US" w:bidi="ar-SA"/>
      </w:rPr>
    </w:lvl>
    <w:lvl w:ilvl="3" w:tplc="3C30545E">
      <w:numFmt w:val="bullet"/>
      <w:lvlText w:val="•"/>
      <w:lvlJc w:val="left"/>
      <w:pPr>
        <w:ind w:left="1527" w:hanging="364"/>
      </w:pPr>
      <w:rPr>
        <w:rFonts w:hint="default"/>
        <w:lang w:val="en-US" w:eastAsia="en-US" w:bidi="ar-SA"/>
      </w:rPr>
    </w:lvl>
    <w:lvl w:ilvl="4" w:tplc="1ECCF820">
      <w:numFmt w:val="bullet"/>
      <w:lvlText w:val="•"/>
      <w:lvlJc w:val="left"/>
      <w:pPr>
        <w:ind w:left="1876" w:hanging="364"/>
      </w:pPr>
      <w:rPr>
        <w:rFonts w:hint="default"/>
        <w:lang w:val="en-US" w:eastAsia="en-US" w:bidi="ar-SA"/>
      </w:rPr>
    </w:lvl>
    <w:lvl w:ilvl="5" w:tplc="73584FFC">
      <w:numFmt w:val="bullet"/>
      <w:lvlText w:val="•"/>
      <w:lvlJc w:val="left"/>
      <w:pPr>
        <w:ind w:left="2225" w:hanging="364"/>
      </w:pPr>
      <w:rPr>
        <w:rFonts w:hint="default"/>
        <w:lang w:val="en-US" w:eastAsia="en-US" w:bidi="ar-SA"/>
      </w:rPr>
    </w:lvl>
    <w:lvl w:ilvl="6" w:tplc="FE047A00">
      <w:numFmt w:val="bullet"/>
      <w:lvlText w:val="•"/>
      <w:lvlJc w:val="left"/>
      <w:pPr>
        <w:ind w:left="2574" w:hanging="364"/>
      </w:pPr>
      <w:rPr>
        <w:rFonts w:hint="default"/>
        <w:lang w:val="en-US" w:eastAsia="en-US" w:bidi="ar-SA"/>
      </w:rPr>
    </w:lvl>
    <w:lvl w:ilvl="7" w:tplc="C0A4D40C">
      <w:numFmt w:val="bullet"/>
      <w:lvlText w:val="•"/>
      <w:lvlJc w:val="left"/>
      <w:pPr>
        <w:ind w:left="2923" w:hanging="364"/>
      </w:pPr>
      <w:rPr>
        <w:rFonts w:hint="default"/>
        <w:lang w:val="en-US" w:eastAsia="en-US" w:bidi="ar-SA"/>
      </w:rPr>
    </w:lvl>
    <w:lvl w:ilvl="8" w:tplc="5F966BDC">
      <w:numFmt w:val="bullet"/>
      <w:lvlText w:val="•"/>
      <w:lvlJc w:val="left"/>
      <w:pPr>
        <w:ind w:left="3272" w:hanging="364"/>
      </w:pPr>
      <w:rPr>
        <w:rFonts w:hint="default"/>
        <w:lang w:val="en-US" w:eastAsia="en-US" w:bidi="ar-SA"/>
      </w:rPr>
    </w:lvl>
  </w:abstractNum>
  <w:abstractNum w:abstractNumId="4" w15:restartNumberingAfterBreak="0">
    <w:nsid w:val="55DC1FD7"/>
    <w:multiLevelType w:val="hybridMultilevel"/>
    <w:tmpl w:val="718EEACA"/>
    <w:lvl w:ilvl="0" w:tplc="D9E23162">
      <w:start w:val="1"/>
      <w:numFmt w:val="upperRoman"/>
      <w:lvlText w:val="%1."/>
      <w:lvlJc w:val="left"/>
      <w:pPr>
        <w:ind w:left="991" w:hanging="272"/>
        <w:jc w:val="right"/>
      </w:pPr>
      <w:rPr>
        <w:rFonts w:ascii="Times New Roman" w:eastAsia="Times New Roman" w:hAnsi="Times New Roman" w:cs="Times New Roman" w:hint="default"/>
        <w:b/>
        <w:bCs/>
        <w:i w:val="0"/>
        <w:iCs w:val="0"/>
        <w:spacing w:val="0"/>
        <w:w w:val="93"/>
        <w:sz w:val="24"/>
        <w:szCs w:val="24"/>
        <w:u w:val="single" w:color="000000"/>
        <w:lang w:val="en-US" w:eastAsia="en-US" w:bidi="ar-SA"/>
      </w:rPr>
    </w:lvl>
    <w:lvl w:ilvl="1" w:tplc="E402CC72">
      <w:start w:val="1"/>
      <w:numFmt w:val="upperLetter"/>
      <w:lvlText w:val="%2."/>
      <w:lvlJc w:val="left"/>
      <w:pPr>
        <w:ind w:left="352" w:hanging="353"/>
      </w:pPr>
      <w:rPr>
        <w:rFonts w:ascii="Times New Roman" w:eastAsia="Times New Roman" w:hAnsi="Times New Roman" w:cs="Times New Roman" w:hint="default"/>
        <w:b/>
        <w:bCs/>
        <w:i w:val="0"/>
        <w:iCs w:val="0"/>
        <w:spacing w:val="0"/>
        <w:w w:val="99"/>
        <w:sz w:val="24"/>
        <w:szCs w:val="24"/>
        <w:lang w:val="en-US" w:eastAsia="en-US" w:bidi="ar-SA"/>
      </w:rPr>
    </w:lvl>
    <w:lvl w:ilvl="2" w:tplc="C4602FF0">
      <w:numFmt w:val="bullet"/>
      <w:lvlText w:val=""/>
      <w:lvlJc w:val="left"/>
      <w:pPr>
        <w:ind w:left="811" w:hanging="360"/>
      </w:pPr>
      <w:rPr>
        <w:rFonts w:ascii="Symbol" w:eastAsia="Symbol" w:hAnsi="Symbol" w:cs="Symbol" w:hint="default"/>
        <w:b w:val="0"/>
        <w:bCs w:val="0"/>
        <w:i w:val="0"/>
        <w:iCs w:val="0"/>
        <w:spacing w:val="0"/>
        <w:w w:val="99"/>
        <w:sz w:val="24"/>
        <w:szCs w:val="24"/>
        <w:lang w:val="en-US" w:eastAsia="en-US" w:bidi="ar-SA"/>
      </w:rPr>
    </w:lvl>
    <w:lvl w:ilvl="3" w:tplc="76787636">
      <w:numFmt w:val="bullet"/>
      <w:lvlText w:val=""/>
      <w:lvlJc w:val="left"/>
      <w:pPr>
        <w:ind w:left="1171" w:hanging="360"/>
      </w:pPr>
      <w:rPr>
        <w:rFonts w:ascii="Wingdings" w:eastAsia="Wingdings" w:hAnsi="Wingdings" w:cs="Wingdings" w:hint="default"/>
        <w:b w:val="0"/>
        <w:bCs w:val="0"/>
        <w:i w:val="0"/>
        <w:iCs w:val="0"/>
        <w:spacing w:val="0"/>
        <w:w w:val="99"/>
        <w:sz w:val="24"/>
        <w:szCs w:val="24"/>
        <w:lang w:val="en-US" w:eastAsia="en-US" w:bidi="ar-SA"/>
      </w:rPr>
    </w:lvl>
    <w:lvl w:ilvl="4" w:tplc="677EB368">
      <w:numFmt w:val="bullet"/>
      <w:lvlText w:val="•"/>
      <w:lvlJc w:val="left"/>
      <w:pPr>
        <w:ind w:left="1080" w:hanging="360"/>
      </w:pPr>
      <w:rPr>
        <w:rFonts w:hint="default"/>
        <w:lang w:val="en-US" w:eastAsia="en-US" w:bidi="ar-SA"/>
      </w:rPr>
    </w:lvl>
    <w:lvl w:ilvl="5" w:tplc="1A4C4520">
      <w:numFmt w:val="bullet"/>
      <w:lvlText w:val="•"/>
      <w:lvlJc w:val="left"/>
      <w:pPr>
        <w:ind w:left="1180" w:hanging="360"/>
      </w:pPr>
      <w:rPr>
        <w:rFonts w:hint="default"/>
        <w:lang w:val="en-US" w:eastAsia="en-US" w:bidi="ar-SA"/>
      </w:rPr>
    </w:lvl>
    <w:lvl w:ilvl="6" w:tplc="4C1E6C66">
      <w:numFmt w:val="bullet"/>
      <w:lvlText w:val="•"/>
      <w:lvlJc w:val="left"/>
      <w:pPr>
        <w:ind w:left="2816" w:hanging="360"/>
      </w:pPr>
      <w:rPr>
        <w:rFonts w:hint="default"/>
        <w:lang w:val="en-US" w:eastAsia="en-US" w:bidi="ar-SA"/>
      </w:rPr>
    </w:lvl>
    <w:lvl w:ilvl="7" w:tplc="2190E3AE">
      <w:numFmt w:val="bullet"/>
      <w:lvlText w:val="•"/>
      <w:lvlJc w:val="left"/>
      <w:pPr>
        <w:ind w:left="4452" w:hanging="360"/>
      </w:pPr>
      <w:rPr>
        <w:rFonts w:hint="default"/>
        <w:lang w:val="en-US" w:eastAsia="en-US" w:bidi="ar-SA"/>
      </w:rPr>
    </w:lvl>
    <w:lvl w:ilvl="8" w:tplc="509007D0">
      <w:numFmt w:val="bullet"/>
      <w:lvlText w:val="•"/>
      <w:lvlJc w:val="left"/>
      <w:pPr>
        <w:ind w:left="6088" w:hanging="360"/>
      </w:pPr>
      <w:rPr>
        <w:rFonts w:hint="default"/>
        <w:lang w:val="en-US" w:eastAsia="en-US" w:bidi="ar-SA"/>
      </w:rPr>
    </w:lvl>
  </w:abstractNum>
  <w:abstractNum w:abstractNumId="5" w15:restartNumberingAfterBreak="0">
    <w:nsid w:val="664073F4"/>
    <w:multiLevelType w:val="hybridMultilevel"/>
    <w:tmpl w:val="49C2E776"/>
    <w:lvl w:ilvl="0" w:tplc="57B05E18">
      <w:start w:val="1"/>
      <w:numFmt w:val="decimal"/>
      <w:lvlText w:val="%1."/>
      <w:lvlJc w:val="left"/>
      <w:pPr>
        <w:ind w:left="936"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1" w:tplc="19ECF2B8">
      <w:numFmt w:val="bullet"/>
      <w:lvlText w:val="•"/>
      <w:lvlJc w:val="left"/>
      <w:pPr>
        <w:ind w:left="1782" w:hanging="360"/>
      </w:pPr>
      <w:rPr>
        <w:rFonts w:hint="default"/>
        <w:lang w:val="en-US" w:eastAsia="en-US" w:bidi="ar-SA"/>
      </w:rPr>
    </w:lvl>
    <w:lvl w:ilvl="2" w:tplc="3EE07218">
      <w:numFmt w:val="bullet"/>
      <w:lvlText w:val="•"/>
      <w:lvlJc w:val="left"/>
      <w:pPr>
        <w:ind w:left="2624" w:hanging="360"/>
      </w:pPr>
      <w:rPr>
        <w:rFonts w:hint="default"/>
        <w:lang w:val="en-US" w:eastAsia="en-US" w:bidi="ar-SA"/>
      </w:rPr>
    </w:lvl>
    <w:lvl w:ilvl="3" w:tplc="7AF20FEE">
      <w:numFmt w:val="bullet"/>
      <w:lvlText w:val="•"/>
      <w:lvlJc w:val="left"/>
      <w:pPr>
        <w:ind w:left="3466" w:hanging="360"/>
      </w:pPr>
      <w:rPr>
        <w:rFonts w:hint="default"/>
        <w:lang w:val="en-US" w:eastAsia="en-US" w:bidi="ar-SA"/>
      </w:rPr>
    </w:lvl>
    <w:lvl w:ilvl="4" w:tplc="71264AD2">
      <w:numFmt w:val="bullet"/>
      <w:lvlText w:val="•"/>
      <w:lvlJc w:val="left"/>
      <w:pPr>
        <w:ind w:left="4308" w:hanging="360"/>
      </w:pPr>
      <w:rPr>
        <w:rFonts w:hint="default"/>
        <w:lang w:val="en-US" w:eastAsia="en-US" w:bidi="ar-SA"/>
      </w:rPr>
    </w:lvl>
    <w:lvl w:ilvl="5" w:tplc="ED465300">
      <w:numFmt w:val="bullet"/>
      <w:lvlText w:val="•"/>
      <w:lvlJc w:val="left"/>
      <w:pPr>
        <w:ind w:left="5150" w:hanging="360"/>
      </w:pPr>
      <w:rPr>
        <w:rFonts w:hint="default"/>
        <w:lang w:val="en-US" w:eastAsia="en-US" w:bidi="ar-SA"/>
      </w:rPr>
    </w:lvl>
    <w:lvl w:ilvl="6" w:tplc="9EA81A3A">
      <w:numFmt w:val="bullet"/>
      <w:lvlText w:val="•"/>
      <w:lvlJc w:val="left"/>
      <w:pPr>
        <w:ind w:left="5992" w:hanging="360"/>
      </w:pPr>
      <w:rPr>
        <w:rFonts w:hint="default"/>
        <w:lang w:val="en-US" w:eastAsia="en-US" w:bidi="ar-SA"/>
      </w:rPr>
    </w:lvl>
    <w:lvl w:ilvl="7" w:tplc="696CED5C">
      <w:numFmt w:val="bullet"/>
      <w:lvlText w:val="•"/>
      <w:lvlJc w:val="left"/>
      <w:pPr>
        <w:ind w:left="6834" w:hanging="360"/>
      </w:pPr>
      <w:rPr>
        <w:rFonts w:hint="default"/>
        <w:lang w:val="en-US" w:eastAsia="en-US" w:bidi="ar-SA"/>
      </w:rPr>
    </w:lvl>
    <w:lvl w:ilvl="8" w:tplc="7D66332E">
      <w:numFmt w:val="bullet"/>
      <w:lvlText w:val="•"/>
      <w:lvlJc w:val="left"/>
      <w:pPr>
        <w:ind w:left="7676" w:hanging="360"/>
      </w:pPr>
      <w:rPr>
        <w:rFonts w:hint="default"/>
        <w:lang w:val="en-US" w:eastAsia="en-US" w:bidi="ar-SA"/>
      </w:rPr>
    </w:lvl>
  </w:abstractNum>
  <w:num w:numId="1" w16cid:durableId="283852025">
    <w:abstractNumId w:val="5"/>
  </w:num>
  <w:num w:numId="2" w16cid:durableId="1094941214">
    <w:abstractNumId w:val="1"/>
  </w:num>
  <w:num w:numId="3" w16cid:durableId="490097461">
    <w:abstractNumId w:val="0"/>
  </w:num>
  <w:num w:numId="4" w16cid:durableId="1550147048">
    <w:abstractNumId w:val="3"/>
  </w:num>
  <w:num w:numId="5" w16cid:durableId="2119055783">
    <w:abstractNumId w:val="4"/>
  </w:num>
  <w:num w:numId="6" w16cid:durableId="5720813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DDB"/>
    <w:rsid w:val="00093E16"/>
    <w:rsid w:val="00342946"/>
    <w:rsid w:val="00392BC8"/>
    <w:rsid w:val="0082011D"/>
    <w:rsid w:val="00840DDB"/>
    <w:rsid w:val="008F0433"/>
    <w:rsid w:val="00A13C15"/>
    <w:rsid w:val="00AB445C"/>
    <w:rsid w:val="00EA69D9"/>
    <w:rsid w:val="00F96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0CACF"/>
  <w15:docId w15:val="{1F77DA4E-680F-4CC1-BEF1-7E580B7B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426" w:lineRule="exact"/>
      <w:ind w:left="513"/>
      <w:outlineLvl w:val="0"/>
    </w:pPr>
    <w:rPr>
      <w:rFonts w:ascii="Arial" w:eastAsia="Arial" w:hAnsi="Arial" w:cs="Arial"/>
      <w:b/>
      <w:bCs/>
      <w:sz w:val="38"/>
      <w:szCs w:val="38"/>
    </w:rPr>
  </w:style>
  <w:style w:type="paragraph" w:styleId="Heading2">
    <w:name w:val="heading 2"/>
    <w:basedOn w:val="Normal"/>
    <w:uiPriority w:val="9"/>
    <w:unhideWhenUsed/>
    <w:qFormat/>
    <w:pPr>
      <w:ind w:left="35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link w:val="ListParagraphChar"/>
    <w:uiPriority w:val="34"/>
    <w:qFormat/>
    <w:pPr>
      <w:ind w:left="117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A69D9"/>
    <w:pPr>
      <w:tabs>
        <w:tab w:val="center" w:pos="4680"/>
        <w:tab w:val="right" w:pos="9360"/>
      </w:tabs>
    </w:pPr>
  </w:style>
  <w:style w:type="character" w:customStyle="1" w:styleId="HeaderChar">
    <w:name w:val="Header Char"/>
    <w:basedOn w:val="DefaultParagraphFont"/>
    <w:link w:val="Header"/>
    <w:uiPriority w:val="99"/>
    <w:rsid w:val="00EA69D9"/>
    <w:rPr>
      <w:rFonts w:ascii="Times New Roman" w:eastAsia="Times New Roman" w:hAnsi="Times New Roman" w:cs="Times New Roman"/>
    </w:rPr>
  </w:style>
  <w:style w:type="paragraph" w:styleId="Footer">
    <w:name w:val="footer"/>
    <w:basedOn w:val="Normal"/>
    <w:link w:val="FooterChar"/>
    <w:uiPriority w:val="99"/>
    <w:unhideWhenUsed/>
    <w:rsid w:val="00EA69D9"/>
    <w:pPr>
      <w:tabs>
        <w:tab w:val="center" w:pos="4680"/>
        <w:tab w:val="right" w:pos="9360"/>
      </w:tabs>
    </w:pPr>
  </w:style>
  <w:style w:type="character" w:customStyle="1" w:styleId="FooterChar">
    <w:name w:val="Footer Char"/>
    <w:basedOn w:val="DefaultParagraphFont"/>
    <w:link w:val="Footer"/>
    <w:uiPriority w:val="99"/>
    <w:rsid w:val="00EA69D9"/>
    <w:rPr>
      <w:rFonts w:ascii="Times New Roman" w:eastAsia="Times New Roman" w:hAnsi="Times New Roman" w:cs="Times New Roman"/>
    </w:rPr>
  </w:style>
  <w:style w:type="table" w:styleId="PlainTable4">
    <w:name w:val="Plain Table 4"/>
    <w:basedOn w:val="TableNormal"/>
    <w:uiPriority w:val="44"/>
    <w:rsid w:val="00AB445C"/>
    <w:pPr>
      <w:widowControl/>
      <w:autoSpaceDE/>
      <w:autoSpaceDN/>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link w:val="ListParagraph"/>
    <w:uiPriority w:val="34"/>
    <w:rsid w:val="0082011D"/>
    <w:rPr>
      <w:rFonts w:ascii="Times New Roman" w:eastAsia="Times New Roman" w:hAnsi="Times New Roman" w:cs="Times New Roman"/>
    </w:rPr>
  </w:style>
  <w:style w:type="table" w:customStyle="1" w:styleId="TableGrid1">
    <w:name w:val="Table Grid1"/>
    <w:basedOn w:val="TableNormal"/>
    <w:next w:val="TableGrid"/>
    <w:uiPriority w:val="59"/>
    <w:rsid w:val="0082011D"/>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201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hyperlink" Target="mailto:Christopher.mundy2@mass.gov" TargetMode="Externa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A40155B8E84C2491F2AC1BF2F182C2"/>
        <w:category>
          <w:name w:val="General"/>
          <w:gallery w:val="placeholder"/>
        </w:category>
        <w:types>
          <w:type w:val="bbPlcHdr"/>
        </w:types>
        <w:behaviors>
          <w:behavior w:val="content"/>
        </w:behaviors>
        <w:guid w:val="{912885A4-F5A5-4DA8-B9B0-75FB098E312F}"/>
      </w:docPartPr>
      <w:docPartBody>
        <w:p w:rsidR="008A78D5" w:rsidRDefault="00910C71" w:rsidP="00910C71">
          <w:pPr>
            <w:pStyle w:val="0EA40155B8E84C2491F2AC1BF2F182C2"/>
          </w:pPr>
          <w:r>
            <w:t>[Type here]</w:t>
          </w:r>
        </w:p>
      </w:docPartBody>
    </w:docPart>
    <w:docPart>
      <w:docPartPr>
        <w:name w:val="F12BE63B9DCB41E784D3AD54B4846907"/>
        <w:category>
          <w:name w:val="General"/>
          <w:gallery w:val="placeholder"/>
        </w:category>
        <w:types>
          <w:type w:val="bbPlcHdr"/>
        </w:types>
        <w:behaviors>
          <w:behavior w:val="content"/>
        </w:behaviors>
        <w:guid w:val="{8E1E5AD9-92E0-441D-865F-FE21A2245449}"/>
      </w:docPartPr>
      <w:docPartBody>
        <w:p w:rsidR="008A78D5" w:rsidRDefault="00910C71" w:rsidP="00910C71">
          <w:pPr>
            <w:pStyle w:val="F12BE63B9DCB41E784D3AD54B484690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 times roman">
    <w:altName w:val="Times New Roman"/>
    <w:panose1 w:val="00000000000000000000"/>
    <w:charset w:val="00"/>
    <w:family w:val="roman"/>
    <w:notTrueType/>
    <w:pitch w:val="default"/>
  </w:font>
  <w:font w:name="Cabin">
    <w:panose1 w:val="00000000000000000000"/>
    <w:charset w:val="00"/>
    <w:family w:val="auto"/>
    <w:pitch w:val="variable"/>
    <w:sig w:usb0="A00000FF" w:usb1="0000204B" w:usb2="00000000" w:usb3="00000000" w:csb0="00000193" w:csb1="00000000"/>
  </w:font>
  <w:font w:name="Minion Pro">
    <w:altName w:val="Cambria"/>
    <w:charset w:val="00"/>
    <w:family w:val="roman"/>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C71"/>
    <w:rsid w:val="008A78D5"/>
    <w:rsid w:val="00910C71"/>
    <w:rsid w:val="00A13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A40155B8E84C2491F2AC1BF2F182C2">
    <w:name w:val="0EA40155B8E84C2491F2AC1BF2F182C2"/>
    <w:rsid w:val="00910C71"/>
  </w:style>
  <w:style w:type="character" w:styleId="PlaceholderText">
    <w:name w:val="Placeholder Text"/>
    <w:basedOn w:val="DefaultParagraphFont"/>
    <w:uiPriority w:val="99"/>
    <w:semiHidden/>
    <w:rsid w:val="00910C71"/>
    <w:rPr>
      <w:color w:val="808080"/>
    </w:rPr>
  </w:style>
  <w:style w:type="paragraph" w:customStyle="1" w:styleId="F12BE63B9DCB41E784D3AD54B4846907">
    <w:name w:val="F12BE63B9DCB41E784D3AD54B4846907"/>
    <w:rsid w:val="00910C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1328</Words>
  <Characters>7576</Characters>
  <Application>Microsoft Office Word</Application>
  <DocSecurity>0</DocSecurity>
  <Lines>63</Lines>
  <Paragraphs>17</Paragraphs>
  <ScaleCrop>false</ScaleCrop>
  <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Kate (ELD)</dc:creator>
  <cp:lastModifiedBy>Smith, Kate (ELD)</cp:lastModifiedBy>
  <cp:revision>2</cp:revision>
  <dcterms:created xsi:type="dcterms:W3CDTF">2026-04-27T15:17:00Z</dcterms:created>
  <dcterms:modified xsi:type="dcterms:W3CDTF">2026-04-27T15:17:00Z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2025-12-05T00:00:00Z</vt:filetime>
  </property>
  <property fmtid="{D5CDD505-2E9C-101B-9397-08002B2CF9AE}" pid="3" name="LastSaved">
    <vt:filetime>2026-04-27T00:00:00Z</vt:filetime>
  </property>
</Properties>
</file>