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3B099A42" w:rsidR="007B7032" w:rsidRDefault="00364EF4" w:rsidP="00B04790">
      <w:pPr>
        <w:rPr>
          <w:rFonts w:ascii="Cabin" w:hAnsi="Cabin"/>
        </w:rPr>
      </w:pPr>
      <w:sdt>
        <w:sdtPr>
          <w:rPr>
            <w:rFonts w:ascii="Cabin" w:hAnsi="Cabin"/>
          </w:rPr>
          <w:id w:val="-543602408"/>
          <w:placeholder>
            <w:docPart w:val="DE92D56A21A548EF9454879ACD26D3A1"/>
          </w:placeholder>
          <w:date w:fullDate="2026-05-29T00:00:00Z">
            <w:dateFormat w:val="MMMM d, yyyy"/>
            <w:lid w:val="en-US"/>
            <w:storeMappedDataAs w:val="dateTime"/>
            <w:calendar w:val="gregorian"/>
          </w:date>
        </w:sdtPr>
        <w:sdtEndPr/>
        <w:sdtContent>
          <w:r w:rsidR="00972271">
            <w:rPr>
              <w:rFonts w:ascii="Cabin" w:hAnsi="Cabin"/>
            </w:rPr>
            <w:t>May 29,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21EAF12A" w:rsidR="00F60F50" w:rsidRPr="00F60F50" w:rsidRDefault="00602519" w:rsidP="00F60F50">
      <w:pPr>
        <w:rPr>
          <w:rFonts w:ascii="Cabin" w:eastAsia="Calibri" w:hAnsi="Cabin" w:cs="Arial"/>
        </w:rPr>
      </w:pPr>
      <w:r w:rsidRPr="00F60F50">
        <w:rPr>
          <w:rFonts w:ascii="Cabin" w:eastAsia="Calibri" w:hAnsi="Cabin" w:cs="Arial"/>
        </w:rPr>
        <w:t>M</w:t>
      </w:r>
      <w:r w:rsidR="0080235F">
        <w:rPr>
          <w:rFonts w:ascii="Cabin" w:eastAsia="Calibri" w:hAnsi="Cabin" w:cs="Arial"/>
        </w:rPr>
        <w:t>s</w:t>
      </w:r>
      <w:r>
        <w:rPr>
          <w:rFonts w:ascii="Cabin" w:eastAsia="Calibri" w:hAnsi="Cabin" w:cs="Arial"/>
        </w:rPr>
        <w:t>.</w:t>
      </w:r>
      <w:r w:rsidR="003B0EA5">
        <w:rPr>
          <w:rFonts w:ascii="Cabin" w:eastAsia="Calibri" w:hAnsi="Cabin" w:cs="Arial"/>
        </w:rPr>
        <w:t xml:space="preserve"> </w:t>
      </w:r>
      <w:r w:rsidR="00EB078B">
        <w:rPr>
          <w:rFonts w:ascii="Cabin" w:eastAsia="Calibri" w:hAnsi="Cabin" w:cs="Arial"/>
        </w:rPr>
        <w:t>Shannon Connell</w:t>
      </w:r>
      <w:r w:rsidR="00F60F50" w:rsidRPr="00F60F50">
        <w:rPr>
          <w:rFonts w:ascii="Cabin" w:eastAsia="Calibri" w:hAnsi="Cabin" w:cs="Arial"/>
        </w:rPr>
        <w:t>, Executive Director</w:t>
      </w:r>
    </w:p>
    <w:p w14:paraId="68CA8B19" w14:textId="77777777" w:rsidR="00EB078B" w:rsidRDefault="00EB078B" w:rsidP="00EB078B">
      <w:pPr>
        <w:rPr>
          <w:rFonts w:ascii="Cabin" w:eastAsia="Calibri" w:hAnsi="Cabin" w:cs="Arial"/>
        </w:rPr>
      </w:pPr>
      <w:r>
        <w:rPr>
          <w:rFonts w:ascii="Cabin" w:eastAsia="Calibri" w:hAnsi="Cabin" w:cs="Arial"/>
        </w:rPr>
        <w:t>White Oak Cottages at Fox Hill Village</w:t>
      </w:r>
    </w:p>
    <w:p w14:paraId="72B3EF04" w14:textId="77777777" w:rsidR="0080235F" w:rsidRDefault="0080235F" w:rsidP="00EB078B">
      <w:pPr>
        <w:rPr>
          <w:rFonts w:ascii="Cabin" w:eastAsia="Calibri" w:hAnsi="Cabin" w:cs="Arial"/>
        </w:rPr>
      </w:pPr>
      <w:r>
        <w:rPr>
          <w:rFonts w:ascii="Cabin" w:eastAsia="Calibri" w:hAnsi="Cabin" w:cs="Arial"/>
        </w:rPr>
        <w:t>6 Longwood Drive</w:t>
      </w:r>
    </w:p>
    <w:p w14:paraId="32C8A501" w14:textId="225D7E7E" w:rsidR="00F60F50" w:rsidRPr="00F60F50" w:rsidRDefault="0080235F" w:rsidP="00EB078B">
      <w:pPr>
        <w:rPr>
          <w:rFonts w:ascii="Cabin" w:eastAsia="Calibri" w:hAnsi="Cabin" w:cs="Arial"/>
        </w:rPr>
      </w:pPr>
      <w:r>
        <w:rPr>
          <w:rFonts w:ascii="Cabin" w:eastAsia="Calibri" w:hAnsi="Cabin" w:cs="Arial"/>
        </w:rPr>
        <w:t>Westwood, MA 02090</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5C2A4842" w:rsidR="00F60F50" w:rsidRPr="00F60F50" w:rsidRDefault="00F60F50" w:rsidP="00F60F50">
      <w:pPr>
        <w:rPr>
          <w:rFonts w:ascii="Cabin" w:hAnsi="Cabin"/>
        </w:rPr>
      </w:pPr>
      <w:r w:rsidRPr="00F60F50">
        <w:rPr>
          <w:rFonts w:ascii="Cabin" w:hAnsi="Cabin"/>
        </w:rPr>
        <w:t>Dear M</w:t>
      </w:r>
      <w:r w:rsidR="0080235F">
        <w:rPr>
          <w:rFonts w:ascii="Cabin" w:hAnsi="Cabin"/>
        </w:rPr>
        <w:t xml:space="preserve">s. Connell, </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6D91289F" w:rsidR="00F60F50" w:rsidRPr="00F60F50" w:rsidRDefault="0080235F" w:rsidP="00F60F50">
            <w:pPr>
              <w:rPr>
                <w:rFonts w:ascii="Cabin" w:eastAsia="Calibri" w:hAnsi="Cabin"/>
              </w:rPr>
            </w:pPr>
            <w:r>
              <w:rPr>
                <w:rFonts w:ascii="Cabin" w:eastAsia="Calibri" w:hAnsi="Cabin"/>
              </w:rPr>
              <w:t>White Oak Cottages at Fox Hill Village</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0FFA7EC7" w:rsidR="00F60F50" w:rsidRPr="00F60F50" w:rsidRDefault="0080235F" w:rsidP="00F60F50">
            <w:pPr>
              <w:rPr>
                <w:rFonts w:ascii="Cabin" w:eastAsia="Calibri" w:hAnsi="Cabin"/>
              </w:rPr>
            </w:pPr>
            <w:r>
              <w:rPr>
                <w:rFonts w:ascii="Cabin" w:eastAsia="Calibri" w:hAnsi="Cabin"/>
              </w:rPr>
              <w:t>6 Longwood Drive Westwood, MA 02090</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7039A927" w:rsidR="00F60F50" w:rsidRPr="00F60F50" w:rsidRDefault="0080235F" w:rsidP="00F60F50">
            <w:pPr>
              <w:rPr>
                <w:rFonts w:ascii="Cabin" w:eastAsia="Calibri" w:hAnsi="Cabin"/>
              </w:rPr>
            </w:pPr>
            <w:r>
              <w:rPr>
                <w:rFonts w:ascii="Cabin" w:eastAsia="Calibri" w:hAnsi="Cabin"/>
              </w:rPr>
              <w:t>3/31/2012</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1762785A" w:rsidR="00F60F50" w:rsidRPr="00F60F50" w:rsidRDefault="00F60F50" w:rsidP="00F60F50">
            <w:pPr>
              <w:rPr>
                <w:rFonts w:ascii="Cabin" w:eastAsia="Calibri" w:hAnsi="Cabin"/>
              </w:rPr>
            </w:pPr>
            <w:r w:rsidRPr="00735B59">
              <w:rPr>
                <w:rFonts w:ascii="Cabin" w:eastAsia="Calibri" w:hAnsi="Cabin"/>
              </w:rPr>
              <w:t xml:space="preserve">Deemed certified since </w:t>
            </w:r>
            <w:r w:rsidR="00735B59" w:rsidRPr="00735B59">
              <w:rPr>
                <w:rFonts w:ascii="Cabin" w:eastAsia="Calibri" w:hAnsi="Cabin"/>
              </w:rPr>
              <w:t>3</w:t>
            </w:r>
            <w:r w:rsidR="00735B59">
              <w:rPr>
                <w:rFonts w:ascii="Cabin" w:eastAsia="Calibri" w:hAnsi="Cabin"/>
              </w:rPr>
              <w:t>/31/2026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091AB0CA" w:rsidR="00F60F50" w:rsidRPr="00F60F50" w:rsidRDefault="00F15A24" w:rsidP="00F60F50">
            <w:pPr>
              <w:rPr>
                <w:rFonts w:ascii="Cabin" w:eastAsia="Calibri" w:hAnsi="Cabin"/>
              </w:rPr>
            </w:pPr>
            <w:r>
              <w:rPr>
                <w:rFonts w:ascii="Cabin" w:eastAsia="Calibri" w:hAnsi="Cabin"/>
              </w:rPr>
              <w:t>2/</w:t>
            </w:r>
            <w:r w:rsidR="0080235F">
              <w:rPr>
                <w:rFonts w:ascii="Cabin" w:eastAsia="Calibri" w:hAnsi="Cabin"/>
              </w:rPr>
              <w:t>14/2024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75700D1F" w:rsidR="00F60F50" w:rsidRPr="00F60F50" w:rsidRDefault="0080235F" w:rsidP="00F60F50">
            <w:pPr>
              <w:rPr>
                <w:rFonts w:ascii="Cabin" w:eastAsia="Calibri" w:hAnsi="Cabin"/>
              </w:rPr>
            </w:pPr>
            <w:r>
              <w:rPr>
                <w:rFonts w:ascii="Cabin" w:eastAsia="Calibri" w:hAnsi="Cabin"/>
              </w:rPr>
              <w:t>24</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66B464FB" w:rsidR="00F60F50" w:rsidRPr="00F60F50" w:rsidRDefault="0080235F" w:rsidP="00F60F50">
            <w:pPr>
              <w:rPr>
                <w:rFonts w:ascii="Cabin" w:eastAsia="Calibri" w:hAnsi="Cabin"/>
              </w:rPr>
            </w:pPr>
            <w:r>
              <w:rPr>
                <w:rFonts w:ascii="Cabin" w:eastAsia="Calibri" w:hAnsi="Cabin"/>
              </w:rPr>
              <w:t>1</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2518825B" w:rsidR="00F60F50" w:rsidRPr="00F60F50" w:rsidRDefault="00C316EA" w:rsidP="00F60F50">
            <w:pPr>
              <w:rPr>
                <w:rFonts w:ascii="Cabin" w:eastAsia="Calibri" w:hAnsi="Cabin"/>
              </w:rPr>
            </w:pPr>
            <w:r>
              <w:rPr>
                <w:rFonts w:ascii="Cabin" w:eastAsia="Calibri" w:hAnsi="Cabin"/>
              </w:rPr>
              <w:t>24</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63E7772F" w:rsidR="00F60F50" w:rsidRPr="00F60F50" w:rsidRDefault="00A139F2" w:rsidP="00F60F50">
            <w:pPr>
              <w:rPr>
                <w:rFonts w:ascii="Cabin" w:eastAsia="Calibri" w:hAnsi="Cabin"/>
              </w:rPr>
            </w:pPr>
            <w:r>
              <w:rPr>
                <w:rFonts w:ascii="Cabin" w:eastAsia="Calibri" w:hAnsi="Cabin"/>
              </w:rPr>
              <w:t>None</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1E9B0F6E" w:rsidR="00F60F50" w:rsidRPr="00F60F50" w:rsidRDefault="00C316EA" w:rsidP="00F60F50">
            <w:pPr>
              <w:rPr>
                <w:rFonts w:ascii="Cabin" w:eastAsia="Calibri" w:hAnsi="Cabin"/>
              </w:rPr>
            </w:pPr>
            <w:r>
              <w:rPr>
                <w:rFonts w:ascii="Cabin" w:eastAsia="Calibri" w:hAnsi="Cabin"/>
              </w:rPr>
              <w:t>Fox Hill Village Homeowners Corporation</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48824331" w:rsidR="00AB7105" w:rsidRDefault="00AB7105" w:rsidP="00AB7105">
      <w:pPr>
        <w:tabs>
          <w:tab w:val="left" w:pos="0"/>
          <w:tab w:val="left" w:pos="270"/>
        </w:tabs>
        <w:rPr>
          <w:rFonts w:ascii="Cabin" w:hAnsi="Cabin"/>
        </w:rPr>
      </w:pPr>
      <w:r>
        <w:rPr>
          <w:rFonts w:ascii="Cabin" w:hAnsi="Cabin"/>
        </w:rPr>
        <w:t>AGE conducted an on-site Compliance Review on Ma</w:t>
      </w:r>
      <w:r w:rsidR="00C4478F">
        <w:rPr>
          <w:rFonts w:ascii="Cabin" w:hAnsi="Cabin"/>
        </w:rPr>
        <w:t>y 2</w:t>
      </w:r>
      <w:r w:rsidR="00C316EA">
        <w:rPr>
          <w:rFonts w:ascii="Cabin" w:hAnsi="Cabin"/>
        </w:rPr>
        <w:t>6</w:t>
      </w:r>
      <w:r>
        <w:rPr>
          <w:rFonts w:ascii="Cabin" w:hAnsi="Cabin"/>
        </w:rPr>
        <w:t xml:space="preserve">, 2026. Unless otherwise stated in this Report, the documentation reviewed was for the period </w:t>
      </w:r>
      <w:r w:rsidR="00A27D9D">
        <w:rPr>
          <w:rFonts w:ascii="Cabin" w:hAnsi="Cabin"/>
        </w:rPr>
        <w:t>2/</w:t>
      </w:r>
      <w:r w:rsidR="00C316EA">
        <w:rPr>
          <w:rFonts w:ascii="Cabin" w:hAnsi="Cabin"/>
        </w:rPr>
        <w:t>15</w:t>
      </w:r>
      <w:r w:rsidR="00A27D9D">
        <w:rPr>
          <w:rFonts w:ascii="Cabin" w:hAnsi="Cabin"/>
        </w:rPr>
        <w:t>/2024</w:t>
      </w:r>
      <w:r>
        <w:rPr>
          <w:rFonts w:ascii="Cabin" w:hAnsi="Cabin"/>
          <w:color w:val="000000"/>
        </w:rPr>
        <w:t>-</w:t>
      </w:r>
      <w:r w:rsidR="00C4478F">
        <w:rPr>
          <w:rFonts w:ascii="Cabin" w:hAnsi="Cabin"/>
          <w:color w:val="000000"/>
        </w:rPr>
        <w:t>5/2</w:t>
      </w:r>
      <w:r w:rsidR="00C316EA">
        <w:rPr>
          <w:rFonts w:ascii="Cabin" w:hAnsi="Cabin"/>
          <w:color w:val="000000"/>
        </w:rPr>
        <w:t>6</w:t>
      </w:r>
      <w:r>
        <w:rPr>
          <w:rFonts w:ascii="Cabin" w:hAnsi="Cabin"/>
          <w:color w:val="000000"/>
        </w:rPr>
        <w:t>/2026,</w:t>
      </w:r>
      <w:r w:rsidR="00010139">
        <w:rPr>
          <w:rFonts w:ascii="Cabin" w:hAnsi="Cabin"/>
          <w:color w:val="000000"/>
        </w:rPr>
        <w:t xml:space="preserve"> </w:t>
      </w:r>
      <w:r w:rsidR="00C316EA">
        <w:rPr>
          <w:rFonts w:ascii="Cabin" w:hAnsi="Cabin"/>
        </w:rPr>
        <w:t>White Oak</w:t>
      </w:r>
      <w:r w:rsidR="00CD3BD9">
        <w:rPr>
          <w:rFonts w:ascii="Cabin" w:hAnsi="Cabin"/>
        </w:rPr>
        <w:t xml:space="preserve"> Cottages at Fox Hill Village</w:t>
      </w:r>
      <w:r w:rsidR="00010139">
        <w:rPr>
          <w:rFonts w:ascii="Cabin" w:hAnsi="Cabin"/>
        </w:rPr>
        <w:t xml:space="preserve">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620"/>
        <w:gridCol w:w="3870"/>
        <w:gridCol w:w="3600"/>
        <w:gridCol w:w="3027"/>
        <w:gridCol w:w="1593"/>
        <w:gridCol w:w="1116"/>
      </w:tblGrid>
      <w:tr w:rsidR="006B02A0" w:rsidRPr="006B02A0" w14:paraId="2A3D9E5E" w14:textId="77777777" w:rsidTr="00925395">
        <w:trPr>
          <w:trHeight w:val="827"/>
        </w:trPr>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870"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BE55C0" w:rsidRDefault="006B02A0" w:rsidP="006B02A0">
            <w:pPr>
              <w:spacing w:line="360" w:lineRule="auto"/>
              <w:rPr>
                <w:rFonts w:ascii="Cabin" w:eastAsia="Calibri" w:hAnsi="Cabin"/>
                <w:b/>
                <w:bCs/>
              </w:rPr>
            </w:pPr>
            <w:r w:rsidRPr="00BE55C0">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4D2548F" w:rsidR="006B02A0" w:rsidRPr="006B02A0" w:rsidRDefault="006B02A0" w:rsidP="006B02A0">
            <w:pPr>
              <w:rPr>
                <w:rFonts w:ascii="Cabin" w:eastAsia="Calibri" w:hAnsi="Cabin"/>
              </w:rPr>
            </w:pPr>
            <w:r w:rsidRPr="006B02A0">
              <w:rPr>
                <w:rFonts w:ascii="Cabin" w:eastAsia="Calibri" w:hAnsi="Cabin"/>
              </w:rPr>
              <w:t>651 CMR 12.04</w:t>
            </w:r>
            <w:r w:rsidR="00DB767A">
              <w:rPr>
                <w:rFonts w:ascii="Cabin" w:eastAsia="Calibri" w:hAnsi="Cabin"/>
              </w:rPr>
              <w:t xml:space="preserve"> </w:t>
            </w:r>
            <w:r w:rsidRPr="006B02A0">
              <w:rPr>
                <w:rFonts w:ascii="Cabin" w:eastAsia="Calibri" w:hAnsi="Cabin"/>
              </w:rPr>
              <w:t>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1197BA52"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0C4C909A" w14:textId="0F3C872E"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925395">
        <w:trPr>
          <w:trHeight w:val="656"/>
        </w:trPr>
        <w:tc>
          <w:tcPr>
            <w:tcW w:w="1620" w:type="dxa"/>
            <w:tcBorders>
              <w:top w:val="single" w:sz="4" w:space="0" w:color="auto"/>
              <w:left w:val="single" w:sz="4" w:space="0" w:color="auto"/>
              <w:bottom w:val="single" w:sz="4" w:space="0" w:color="auto"/>
              <w:right w:val="single" w:sz="4" w:space="0" w:color="auto"/>
            </w:tcBorders>
          </w:tcPr>
          <w:p w14:paraId="18EEA79D" w14:textId="3419C5B7" w:rsidR="006B02A0" w:rsidRPr="006B02A0" w:rsidRDefault="00B929FE" w:rsidP="006B02A0">
            <w:pPr>
              <w:jc w:val="center"/>
              <w:rPr>
                <w:rFonts w:ascii="Cabin" w:eastAsia="Calibri" w:hAnsi="Cabin"/>
              </w:rPr>
            </w:pPr>
            <w:r>
              <w:rPr>
                <w:rFonts w:ascii="Cabin" w:eastAsia="Calibri" w:hAnsi="Cabin"/>
              </w:rPr>
              <w:t>B</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870"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2B815AAC" w14:textId="77777777" w:rsidR="00BE55C0" w:rsidRDefault="00BE55C0" w:rsidP="006B02A0">
            <w:pPr>
              <w:rPr>
                <w:rFonts w:ascii="Cabin" w:eastAsia="Calibri" w:hAnsi="Cabin"/>
              </w:rPr>
            </w:pPr>
          </w:p>
          <w:p w14:paraId="391F4656" w14:textId="3EBB1E2C" w:rsidR="006B02A0" w:rsidRPr="00BE55C0" w:rsidRDefault="006B02A0" w:rsidP="006B02A0">
            <w:pPr>
              <w:rPr>
                <w:rFonts w:ascii="Cabin" w:eastAsia="Calibri" w:hAnsi="Cabin"/>
                <w:b/>
                <w:bCs/>
              </w:rPr>
            </w:pPr>
            <w:r w:rsidRPr="00BE55C0">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BE55C0">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7777777" w:rsidR="006B02A0" w:rsidRPr="006B02A0" w:rsidRDefault="006B02A0" w:rsidP="006B02A0">
            <w:pPr>
              <w:rPr>
                <w:rFonts w:ascii="Cabin" w:eastAsia="Calibri" w:hAnsi="Cabin"/>
              </w:rPr>
            </w:pPr>
            <w:r w:rsidRPr="006B02A0">
              <w:rPr>
                <w:rFonts w:ascii="Cabin" w:eastAsia="Calibri" w:hAnsi="Cabin"/>
              </w:rPr>
              <w:t>651 CMR 12.04(10)(a), (b), (c), (d), (e)</w:t>
            </w:r>
          </w:p>
        </w:tc>
        <w:tc>
          <w:tcPr>
            <w:tcW w:w="3027" w:type="dxa"/>
            <w:tcBorders>
              <w:top w:val="single" w:sz="4" w:space="0" w:color="auto"/>
              <w:left w:val="single" w:sz="4" w:space="0" w:color="auto"/>
              <w:bottom w:val="single" w:sz="4" w:space="0" w:color="auto"/>
              <w:right w:val="single" w:sz="4" w:space="0" w:color="auto"/>
            </w:tcBorders>
          </w:tcPr>
          <w:p w14:paraId="0A76A17F" w14:textId="680E125F"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w:t>
            </w:r>
            <w:r w:rsidR="00DD15CE">
              <w:rPr>
                <w:rFonts w:ascii="Cabin" w:eastAsia="Calibri" w:hAnsi="Cabin"/>
              </w:rPr>
              <w:t>ts</w:t>
            </w:r>
          </w:p>
          <w:p w14:paraId="041E4DBF" w14:textId="77777777" w:rsidR="006B02A0" w:rsidRPr="006B02A0" w:rsidRDefault="006B02A0" w:rsidP="006B02A0">
            <w:pPr>
              <w:rPr>
                <w:rFonts w:ascii="Cabin" w:eastAsia="Calibri" w:hAnsi="Cabin"/>
              </w:rPr>
            </w:pPr>
          </w:p>
          <w:p w14:paraId="19994C3D" w14:textId="6D140AB6" w:rsidR="006B02A0" w:rsidRPr="006B02A0" w:rsidRDefault="00735B59" w:rsidP="006B02A0">
            <w:pPr>
              <w:rPr>
                <w:rFonts w:ascii="Cabin" w:eastAsia="Calibri" w:hAnsi="Cabin"/>
              </w:rPr>
            </w:pPr>
            <w:r w:rsidRPr="006B02A0">
              <w:rPr>
                <w:rFonts w:ascii="Cabin" w:eastAsia="Calibri" w:hAnsi="Cabin"/>
              </w:rPr>
              <w:t xml:space="preserve">Unsafe </w:t>
            </w:r>
            <w:r>
              <w:rPr>
                <w:rFonts w:ascii="Cabin" w:eastAsia="Calibri" w:hAnsi="Cabin"/>
              </w:rPr>
              <w:t>Limited</w:t>
            </w:r>
            <w:r w:rsidR="00BF3BBE">
              <w:rPr>
                <w:rFonts w:ascii="Cabin" w:eastAsia="Calibri" w:hAnsi="Cabin"/>
              </w:rPr>
              <w:t xml:space="preserve"> Medication </w:t>
            </w:r>
            <w:r w:rsidR="00B929FE">
              <w:rPr>
                <w:rFonts w:ascii="Cabin" w:eastAsia="Calibri" w:hAnsi="Cabin"/>
              </w:rPr>
              <w:t>Assistance (</w:t>
            </w:r>
            <w:r w:rsidR="00BF3BBE">
              <w:rPr>
                <w:rFonts w:ascii="Cabin" w:eastAsia="Calibri" w:hAnsi="Cabin"/>
              </w:rPr>
              <w:t>LMA)</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29CE9CD7"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hideMark/>
          </w:tcPr>
          <w:p w14:paraId="12754804" w14:textId="5DB40BFC" w:rsidR="006B02A0" w:rsidRPr="006B02A0" w:rsidRDefault="00B929FE" w:rsidP="006B02A0">
            <w:pPr>
              <w:jc w:val="center"/>
              <w:rPr>
                <w:rFonts w:ascii="Cabin" w:eastAsia="Calibri" w:hAnsi="Cabin"/>
              </w:rPr>
            </w:pPr>
            <w:r>
              <w:rPr>
                <w:rFonts w:ascii="Cabin" w:eastAsia="Calibri" w:hAnsi="Cabin"/>
              </w:rPr>
              <w:t>C</w:t>
            </w:r>
          </w:p>
        </w:tc>
        <w:tc>
          <w:tcPr>
            <w:tcW w:w="3870" w:type="dxa"/>
            <w:tcBorders>
              <w:top w:val="single" w:sz="4" w:space="0" w:color="auto"/>
              <w:left w:val="single" w:sz="4" w:space="0" w:color="auto"/>
              <w:bottom w:val="single" w:sz="4" w:space="0" w:color="auto"/>
              <w:right w:val="single" w:sz="4" w:space="0" w:color="auto"/>
            </w:tcBorders>
          </w:tcPr>
          <w:p w14:paraId="38587082" w14:textId="77777777" w:rsidR="006B02A0" w:rsidRPr="006B02A0" w:rsidRDefault="006B02A0" w:rsidP="006B02A0">
            <w:pPr>
              <w:spacing w:after="240"/>
              <w:rPr>
                <w:rFonts w:ascii="Cabin" w:eastAsiaTheme="minorHAnsi" w:hAnsi="Cabin"/>
              </w:rPr>
            </w:pPr>
            <w:r w:rsidRPr="006B02A0">
              <w:rPr>
                <w:rFonts w:ascii="Cabin" w:eastAsiaTheme="minorHAnsi" w:hAnsi="Cabin"/>
              </w:rPr>
              <w:t xml:space="preserve">Emergency Preparedness Plan and Reporting Requirements: </w:t>
            </w:r>
          </w:p>
          <w:p w14:paraId="33E107C4" w14:textId="77777777" w:rsidR="006B02A0" w:rsidRPr="00BE55C0" w:rsidRDefault="006B02A0" w:rsidP="006B02A0">
            <w:pPr>
              <w:spacing w:after="240"/>
              <w:rPr>
                <w:rFonts w:ascii="Cabin" w:eastAsiaTheme="minorHAnsi" w:hAnsi="Cabin"/>
                <w:b/>
                <w:bCs/>
              </w:rPr>
            </w:pPr>
            <w:r w:rsidRPr="00BE55C0">
              <w:rPr>
                <w:rFonts w:ascii="Cabin" w:eastAsia="Calibri" w:hAnsi="Cabin"/>
                <w:b/>
                <w:bCs/>
              </w:rPr>
              <w:t>Reporting Resident-specific                         Emergencies</w:t>
            </w:r>
          </w:p>
          <w:p w14:paraId="5AF3AA31" w14:textId="77777777" w:rsidR="006B02A0" w:rsidRPr="006B02A0" w:rsidRDefault="006B02A0" w:rsidP="006B02A0">
            <w:pPr>
              <w:spacing w:line="360" w:lineRule="auto"/>
              <w:rPr>
                <w:rFonts w:ascii="Cabin" w:hAnsi="Cabin"/>
              </w:rPr>
            </w:pPr>
          </w:p>
        </w:tc>
        <w:tc>
          <w:tcPr>
            <w:tcW w:w="3600" w:type="dxa"/>
            <w:tcBorders>
              <w:top w:val="single" w:sz="4" w:space="0" w:color="auto"/>
              <w:left w:val="single" w:sz="4" w:space="0" w:color="auto"/>
              <w:bottom w:val="single" w:sz="4" w:space="0" w:color="auto"/>
              <w:right w:val="single" w:sz="4" w:space="0" w:color="auto"/>
            </w:tcBorders>
            <w:hideMark/>
          </w:tcPr>
          <w:p w14:paraId="50D4F849" w14:textId="77777777" w:rsidR="006B02A0" w:rsidRPr="006B02A0" w:rsidRDefault="006B02A0" w:rsidP="006B02A0">
            <w:pPr>
              <w:spacing w:after="120"/>
              <w:rPr>
                <w:rFonts w:ascii="Cabin" w:eastAsia="Calibri" w:hAnsi="Cabin"/>
              </w:rPr>
            </w:pPr>
            <w:r w:rsidRPr="006B02A0">
              <w:rPr>
                <w:rFonts w:ascii="Cabin" w:eastAsia="Calibri" w:hAnsi="Cabin"/>
              </w:rPr>
              <w:t>651 CMR 12.04(11)(e)</w:t>
            </w:r>
          </w:p>
        </w:tc>
        <w:tc>
          <w:tcPr>
            <w:tcW w:w="3027" w:type="dxa"/>
            <w:tcBorders>
              <w:top w:val="single" w:sz="4" w:space="0" w:color="auto"/>
              <w:left w:val="single" w:sz="4" w:space="0" w:color="auto"/>
              <w:bottom w:val="single" w:sz="4" w:space="0" w:color="auto"/>
              <w:right w:val="single" w:sz="4" w:space="0" w:color="auto"/>
            </w:tcBorders>
            <w:hideMark/>
          </w:tcPr>
          <w:p w14:paraId="1545E43C" w14:textId="77777777" w:rsidR="006B02A0" w:rsidRPr="006B02A0" w:rsidRDefault="006B02A0" w:rsidP="006B02A0">
            <w:pPr>
              <w:rPr>
                <w:rFonts w:ascii="Cabin" w:eastAsia="Calibri" w:hAnsi="Cabin"/>
              </w:rPr>
            </w:pPr>
            <w:bookmarkStart w:id="0" w:name="_Hlk126055644"/>
            <w:r w:rsidRPr="006B02A0">
              <w:rPr>
                <w:rFonts w:ascii="Cabin" w:eastAsia="Calibri" w:hAnsi="Cabin"/>
              </w:rPr>
              <w:t xml:space="preserve">Late submissions of Resident-specific incidents </w:t>
            </w:r>
            <w:bookmarkEnd w:id="0"/>
            <w:r w:rsidRPr="006B02A0">
              <w:rPr>
                <w:rFonts w:ascii="Cabin" w:eastAsia="Calibri" w:hAnsi="Cabin"/>
              </w:rPr>
              <w:t>reports.</w:t>
            </w:r>
          </w:p>
        </w:tc>
        <w:tc>
          <w:tcPr>
            <w:tcW w:w="1593" w:type="dxa"/>
            <w:tcBorders>
              <w:top w:val="single" w:sz="4" w:space="0" w:color="auto"/>
              <w:left w:val="single" w:sz="4" w:space="0" w:color="auto"/>
              <w:bottom w:val="single" w:sz="4" w:space="0" w:color="auto"/>
              <w:right w:val="single" w:sz="4" w:space="0" w:color="auto"/>
            </w:tcBorders>
            <w:hideMark/>
          </w:tcPr>
          <w:p w14:paraId="355191DD" w14:textId="5702DEFB"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15558A61" w14:textId="77777777" w:rsidR="006B02A0" w:rsidRPr="006B02A0" w:rsidRDefault="006B02A0" w:rsidP="006B02A0">
            <w:pPr>
              <w:spacing w:line="276" w:lineRule="auto"/>
              <w:jc w:val="center"/>
              <w:rPr>
                <w:rFonts w:ascii="Cabin" w:eastAsia="Calibri" w:hAnsi="Cabin"/>
              </w:rPr>
            </w:pPr>
          </w:p>
          <w:p w14:paraId="0DAA5C78" w14:textId="77777777" w:rsidR="006B02A0" w:rsidRPr="006B02A0" w:rsidRDefault="006B02A0" w:rsidP="006B02A0">
            <w:pPr>
              <w:spacing w:line="276" w:lineRule="auto"/>
              <w:rPr>
                <w:rFonts w:ascii="Cabin" w:eastAsia="Calibri" w:hAnsi="Cabin"/>
              </w:rPr>
            </w:pPr>
          </w:p>
          <w:p w14:paraId="5BAA2808" w14:textId="001A0064" w:rsidR="006B02A0" w:rsidRPr="006B02A0" w:rsidRDefault="006B02A0" w:rsidP="006B02A0">
            <w:pPr>
              <w:spacing w:line="276" w:lineRule="auto"/>
              <w:rPr>
                <w:rFonts w:ascii="Cabin" w:eastAsia="Calibri" w:hAnsi="Cabin"/>
              </w:rPr>
            </w:pPr>
            <w:r w:rsidRPr="006B02A0">
              <w:rPr>
                <w:rFonts w:ascii="Cabin" w:eastAsia="Calibri" w:hAnsi="Cabin"/>
              </w:rPr>
              <w:t xml:space="preserve">     YES</w:t>
            </w:r>
          </w:p>
        </w:tc>
      </w:tr>
      <w:tr w:rsidR="00635DA1" w:rsidRPr="006B02A0" w14:paraId="7B1C8FCD"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25F04C00" w14:textId="497ADB36" w:rsidR="00635DA1" w:rsidRDefault="00635DA1" w:rsidP="00635DA1">
            <w:pPr>
              <w:jc w:val="center"/>
              <w:rPr>
                <w:rFonts w:ascii="Cabin" w:eastAsia="Calibri" w:hAnsi="Cabin"/>
              </w:rPr>
            </w:pPr>
            <w:r>
              <w:rPr>
                <w:rFonts w:ascii="Cabin" w:eastAsia="Calibri" w:hAnsi="Cabin"/>
              </w:rPr>
              <w:lastRenderedPageBreak/>
              <w:t>D</w:t>
            </w:r>
          </w:p>
        </w:tc>
        <w:tc>
          <w:tcPr>
            <w:tcW w:w="3870" w:type="dxa"/>
            <w:tcBorders>
              <w:top w:val="single" w:sz="4" w:space="0" w:color="auto"/>
              <w:left w:val="single" w:sz="4" w:space="0" w:color="auto"/>
              <w:bottom w:val="single" w:sz="4" w:space="0" w:color="auto"/>
              <w:right w:val="single" w:sz="4" w:space="0" w:color="auto"/>
            </w:tcBorders>
          </w:tcPr>
          <w:p w14:paraId="78FA3DF0" w14:textId="77777777" w:rsidR="00635DA1" w:rsidRPr="006B02A0" w:rsidRDefault="00635DA1" w:rsidP="00635DA1">
            <w:pPr>
              <w:spacing w:line="360" w:lineRule="auto"/>
              <w:rPr>
                <w:rFonts w:ascii="Cabin" w:eastAsia="Calibri" w:hAnsi="Cabin"/>
              </w:rPr>
            </w:pPr>
            <w:r w:rsidRPr="006B02A0">
              <w:rPr>
                <w:rFonts w:ascii="Cabin" w:eastAsia="Calibri" w:hAnsi="Cabin"/>
              </w:rPr>
              <w:t>General Requirements for an ALR:</w:t>
            </w:r>
          </w:p>
          <w:p w14:paraId="0EA053D4" w14:textId="33270EEF" w:rsidR="00635DA1" w:rsidRPr="00180E97" w:rsidRDefault="00635DA1" w:rsidP="00635DA1">
            <w:pPr>
              <w:spacing w:after="240"/>
              <w:rPr>
                <w:rFonts w:ascii="Cabin" w:eastAsiaTheme="minorHAnsi" w:hAnsi="Cabin"/>
                <w:b/>
                <w:bCs/>
              </w:rPr>
            </w:pPr>
            <w:r w:rsidRPr="00180E97">
              <w:rPr>
                <w:rFonts w:ascii="Cabin" w:eastAsia="Calibri" w:hAnsi="Cabin"/>
                <w:b/>
                <w:bCs/>
              </w:rPr>
              <w:t>Controlled Substances (CS)</w:t>
            </w:r>
          </w:p>
        </w:tc>
        <w:tc>
          <w:tcPr>
            <w:tcW w:w="3600" w:type="dxa"/>
            <w:tcBorders>
              <w:top w:val="single" w:sz="4" w:space="0" w:color="auto"/>
              <w:left w:val="single" w:sz="4" w:space="0" w:color="auto"/>
              <w:bottom w:val="single" w:sz="4" w:space="0" w:color="auto"/>
              <w:right w:val="single" w:sz="4" w:space="0" w:color="auto"/>
            </w:tcBorders>
          </w:tcPr>
          <w:p w14:paraId="37BC9C7F" w14:textId="1A564B06" w:rsidR="00635DA1" w:rsidRPr="006B02A0" w:rsidRDefault="009F1233" w:rsidP="00635DA1">
            <w:pPr>
              <w:spacing w:after="120"/>
              <w:rPr>
                <w:rFonts w:ascii="Cabin" w:eastAsia="Calibri" w:hAnsi="Cabin"/>
              </w:rPr>
            </w:pPr>
            <w:r w:rsidRPr="006B02A0">
              <w:rPr>
                <w:rFonts w:ascii="Cabin" w:eastAsia="Calibri" w:hAnsi="Cabin"/>
                <w:color w:val="000000"/>
              </w:rPr>
              <w:t>651 CMR 12.04(14)(a), (b)</w:t>
            </w:r>
          </w:p>
        </w:tc>
        <w:tc>
          <w:tcPr>
            <w:tcW w:w="3027" w:type="dxa"/>
            <w:tcBorders>
              <w:top w:val="single" w:sz="4" w:space="0" w:color="auto"/>
              <w:left w:val="single" w:sz="4" w:space="0" w:color="auto"/>
              <w:bottom w:val="single" w:sz="4" w:space="0" w:color="auto"/>
              <w:right w:val="single" w:sz="4" w:space="0" w:color="auto"/>
            </w:tcBorders>
          </w:tcPr>
          <w:p w14:paraId="59CC7B9E" w14:textId="28081957" w:rsidR="00635DA1" w:rsidRPr="006B02A0" w:rsidRDefault="00754298" w:rsidP="00635DA1">
            <w:pPr>
              <w:rPr>
                <w:rFonts w:ascii="Cabin" w:eastAsia="Calibri" w:hAnsi="Cabin"/>
              </w:rPr>
            </w:pPr>
            <w:r>
              <w:rPr>
                <w:rFonts w:ascii="Cabin" w:eastAsia="Calibri" w:hAnsi="Cabin"/>
              </w:rPr>
              <w:t>Missing safe storage</w:t>
            </w:r>
          </w:p>
        </w:tc>
        <w:tc>
          <w:tcPr>
            <w:tcW w:w="1593" w:type="dxa"/>
            <w:tcBorders>
              <w:top w:val="single" w:sz="4" w:space="0" w:color="auto"/>
              <w:left w:val="single" w:sz="4" w:space="0" w:color="auto"/>
              <w:bottom w:val="single" w:sz="4" w:space="0" w:color="auto"/>
              <w:right w:val="single" w:sz="4" w:space="0" w:color="auto"/>
            </w:tcBorders>
          </w:tcPr>
          <w:p w14:paraId="14AF412E" w14:textId="6FEBC061" w:rsidR="00635DA1" w:rsidRPr="006B02A0" w:rsidRDefault="00B451D7" w:rsidP="00635DA1">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26440F4" w14:textId="77777777" w:rsidR="00635DA1" w:rsidRPr="006B02A0" w:rsidRDefault="00635DA1" w:rsidP="00635DA1">
            <w:pPr>
              <w:spacing w:line="276" w:lineRule="auto"/>
              <w:jc w:val="center"/>
              <w:rPr>
                <w:rFonts w:ascii="Cabin" w:eastAsia="Calibri" w:hAnsi="Cabin"/>
              </w:rPr>
            </w:pPr>
          </w:p>
        </w:tc>
      </w:tr>
      <w:tr w:rsidR="00D50878" w:rsidRPr="006B02A0" w14:paraId="75F81642" w14:textId="77777777" w:rsidTr="00925395">
        <w:trPr>
          <w:trHeight w:val="1475"/>
        </w:trPr>
        <w:tc>
          <w:tcPr>
            <w:tcW w:w="1620" w:type="dxa"/>
            <w:tcBorders>
              <w:top w:val="single" w:sz="4" w:space="0" w:color="auto"/>
              <w:left w:val="single" w:sz="4" w:space="0" w:color="auto"/>
              <w:bottom w:val="single" w:sz="4" w:space="0" w:color="auto"/>
              <w:right w:val="single" w:sz="4" w:space="0" w:color="auto"/>
            </w:tcBorders>
          </w:tcPr>
          <w:p w14:paraId="6B662BAE" w14:textId="7FF41344" w:rsidR="00D50878" w:rsidRDefault="00D50878" w:rsidP="00D50878">
            <w:pPr>
              <w:jc w:val="center"/>
              <w:rPr>
                <w:rFonts w:ascii="Cabin" w:eastAsia="Calibri" w:hAnsi="Cabin"/>
              </w:rPr>
            </w:pPr>
            <w:r>
              <w:rPr>
                <w:rFonts w:ascii="Cabin" w:eastAsia="Calibri" w:hAnsi="Cabin"/>
              </w:rPr>
              <w:t>E</w:t>
            </w:r>
          </w:p>
        </w:tc>
        <w:tc>
          <w:tcPr>
            <w:tcW w:w="3870" w:type="dxa"/>
            <w:tcBorders>
              <w:top w:val="single" w:sz="4" w:space="0" w:color="auto"/>
              <w:left w:val="single" w:sz="4" w:space="0" w:color="auto"/>
              <w:bottom w:val="single" w:sz="4" w:space="0" w:color="auto"/>
              <w:right w:val="single" w:sz="4" w:space="0" w:color="auto"/>
            </w:tcBorders>
          </w:tcPr>
          <w:p w14:paraId="3261BB0B" w14:textId="77777777" w:rsidR="00D50878" w:rsidRPr="006B02A0" w:rsidRDefault="00D50878" w:rsidP="00D50878">
            <w:pPr>
              <w:rPr>
                <w:rFonts w:ascii="Cabin" w:eastAsia="Calibri" w:hAnsi="Cabin"/>
              </w:rPr>
            </w:pPr>
            <w:r w:rsidRPr="006B02A0">
              <w:rPr>
                <w:rFonts w:ascii="Cabin" w:eastAsia="Calibri" w:hAnsi="Cabin"/>
              </w:rPr>
              <w:t>General Requirements for an ALR:</w:t>
            </w:r>
          </w:p>
          <w:p w14:paraId="6A515DC0" w14:textId="77777777" w:rsidR="00D50878" w:rsidRPr="006B02A0" w:rsidRDefault="00D50878" w:rsidP="00D50878">
            <w:pPr>
              <w:rPr>
                <w:rFonts w:ascii="Cabin" w:eastAsia="Calibri" w:hAnsi="Cabin"/>
              </w:rPr>
            </w:pPr>
          </w:p>
          <w:p w14:paraId="4E8676E6" w14:textId="77777777" w:rsidR="00D50878" w:rsidRPr="00180E97" w:rsidRDefault="00D50878" w:rsidP="00D50878">
            <w:pPr>
              <w:spacing w:after="120"/>
              <w:rPr>
                <w:rFonts w:eastAsia="Calibri"/>
                <w:b/>
                <w:bCs/>
                <w:sz w:val="20"/>
                <w:szCs w:val="20"/>
              </w:rPr>
            </w:pPr>
            <w:r w:rsidRPr="00180E97">
              <w:rPr>
                <w:rFonts w:ascii="Cabin" w:eastAsia="Calibri" w:hAnsi="Cabin"/>
                <w:b/>
                <w:bCs/>
              </w:rPr>
              <w:t>Special Care</w:t>
            </w:r>
          </w:p>
          <w:p w14:paraId="178C41D4" w14:textId="77777777" w:rsidR="00D50878" w:rsidRPr="006B02A0" w:rsidRDefault="00D50878" w:rsidP="00D50878">
            <w:pPr>
              <w:rPr>
                <w:rFonts w:ascii="Calibri" w:eastAsia="Calibri" w:hAnsi="Calibri"/>
                <w:sz w:val="20"/>
                <w:szCs w:val="20"/>
              </w:rPr>
            </w:pPr>
          </w:p>
          <w:p w14:paraId="49A6B436" w14:textId="77777777" w:rsidR="00D50878" w:rsidRPr="006B02A0" w:rsidRDefault="00D50878" w:rsidP="00D50878">
            <w:pPr>
              <w:spacing w:after="240"/>
              <w:rPr>
                <w:rFonts w:ascii="Cabin" w:eastAsiaTheme="minorHAnsi" w:hAnsi="Cabin"/>
              </w:rPr>
            </w:pPr>
          </w:p>
        </w:tc>
        <w:tc>
          <w:tcPr>
            <w:tcW w:w="3600" w:type="dxa"/>
            <w:tcBorders>
              <w:top w:val="single" w:sz="4" w:space="0" w:color="auto"/>
              <w:left w:val="single" w:sz="4" w:space="0" w:color="auto"/>
              <w:bottom w:val="single" w:sz="4" w:space="0" w:color="auto"/>
              <w:right w:val="single" w:sz="4" w:space="0" w:color="auto"/>
            </w:tcBorders>
          </w:tcPr>
          <w:p w14:paraId="1B5C5B27" w14:textId="307F2BB0" w:rsidR="00D50878" w:rsidRPr="006B02A0" w:rsidRDefault="004C0CE6" w:rsidP="00D50878">
            <w:pPr>
              <w:spacing w:after="120"/>
              <w:rPr>
                <w:rFonts w:ascii="Cabin" w:eastAsia="Calibri" w:hAnsi="Cabin"/>
              </w:rPr>
            </w:pPr>
            <w:r w:rsidRPr="006B02A0">
              <w:rPr>
                <w:rFonts w:ascii="Cabin" w:eastAsia="Calibri" w:hAnsi="Cabin"/>
              </w:rPr>
              <w:t>651 CMR 12.04(4)(d)</w:t>
            </w:r>
          </w:p>
        </w:tc>
        <w:tc>
          <w:tcPr>
            <w:tcW w:w="3027" w:type="dxa"/>
            <w:tcBorders>
              <w:top w:val="single" w:sz="4" w:space="0" w:color="auto"/>
              <w:left w:val="single" w:sz="4" w:space="0" w:color="auto"/>
              <w:bottom w:val="single" w:sz="4" w:space="0" w:color="auto"/>
              <w:right w:val="single" w:sz="4" w:space="0" w:color="auto"/>
            </w:tcBorders>
          </w:tcPr>
          <w:p w14:paraId="4121B159" w14:textId="0E70943E" w:rsidR="00D50878" w:rsidRPr="006B02A0" w:rsidRDefault="00D8010F" w:rsidP="00D50878">
            <w:pPr>
              <w:rPr>
                <w:rFonts w:ascii="Cabin" w:eastAsia="Calibri" w:hAnsi="Cabin"/>
              </w:rPr>
            </w:pPr>
            <w:r w:rsidRPr="006B02A0">
              <w:rPr>
                <w:rFonts w:ascii="Cabin" w:eastAsia="Calibri" w:hAnsi="Cabin"/>
              </w:rPr>
              <w:t>Special Care –Safeguards/potential hazards.</w:t>
            </w:r>
          </w:p>
        </w:tc>
        <w:tc>
          <w:tcPr>
            <w:tcW w:w="1593" w:type="dxa"/>
            <w:tcBorders>
              <w:top w:val="single" w:sz="4" w:space="0" w:color="auto"/>
              <w:left w:val="single" w:sz="4" w:space="0" w:color="auto"/>
              <w:bottom w:val="single" w:sz="4" w:space="0" w:color="auto"/>
              <w:right w:val="single" w:sz="4" w:space="0" w:color="auto"/>
            </w:tcBorders>
          </w:tcPr>
          <w:p w14:paraId="449D766D" w14:textId="39D319DB" w:rsidR="00D50878" w:rsidRPr="006B02A0" w:rsidRDefault="00D8010F" w:rsidP="00D50878">
            <w:pPr>
              <w:spacing w:line="276" w:lineRule="auto"/>
              <w:jc w:val="center"/>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67D51E4B" w14:textId="77777777" w:rsidR="00D50878" w:rsidRPr="006B02A0" w:rsidRDefault="00D50878" w:rsidP="00D50878">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3A6A73">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77777777" w:rsidR="00486B3B" w:rsidRPr="00486B3B" w:rsidRDefault="00486B3B" w:rsidP="003A6A73">
      <w:pPr>
        <w:numPr>
          <w:ilvl w:val="0"/>
          <w:numId w:val="5"/>
        </w:numPr>
        <w:ind w:left="360"/>
        <w:contextualSpacing/>
        <w:rPr>
          <w:rFonts w:ascii="Cabin" w:hAnsi="Cabin"/>
          <w:b/>
          <w:bCs/>
        </w:rPr>
      </w:pPr>
      <w:bookmarkStart w:id="1" w:name="_Hlk53738466"/>
      <w:r w:rsidRPr="00486B3B">
        <w:rPr>
          <w:rFonts w:ascii="Cabin" w:eastAsiaTheme="minorHAnsi" w:hAnsi="Cabin" w:cstheme="minorBidi"/>
          <w:b/>
          <w:bCs/>
        </w:rPr>
        <w:t>Service and Service Coordination Requirements</w:t>
      </w:r>
      <w:r w:rsidRPr="00486B3B">
        <w:rPr>
          <w:rFonts w:ascii="Cabin" w:hAnsi="Cabin"/>
          <w:b/>
          <w:bCs/>
        </w:rPr>
        <w:t xml:space="preserve">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F404B0" w:rsidRDefault="00486B3B" w:rsidP="003A6A73">
      <w:pPr>
        <w:numPr>
          <w:ilvl w:val="0"/>
          <w:numId w:val="2"/>
        </w:numPr>
        <w:ind w:left="936"/>
        <w:contextualSpacing/>
        <w:rPr>
          <w:rFonts w:ascii="Cabin" w:eastAsiaTheme="minorHAnsi" w:hAnsi="Cabin" w:cstheme="minorBidi"/>
        </w:rPr>
      </w:pPr>
      <w:r w:rsidRPr="00486B3B">
        <w:rPr>
          <w:rFonts w:ascii="Cabin" w:eastAsiaTheme="minorHAnsi" w:hAnsi="Cabin" w:cstheme="minorBidi"/>
        </w:rPr>
        <w:t xml:space="preserve">AGE reviewed the Personalized Emergency Response procedures developed to </w:t>
      </w:r>
      <w:r w:rsidRPr="00F404B0">
        <w:rPr>
          <w:rFonts w:ascii="Cabin" w:eastAsiaTheme="minorHAnsi" w:hAnsi="Cabin" w:cstheme="minorBidi"/>
        </w:rPr>
        <w:t>provide timely assistance to a Resident in the event of an emergency.</w:t>
      </w:r>
    </w:p>
    <w:p w14:paraId="04A7C267" w14:textId="7DA9AE3A" w:rsidR="0089406C" w:rsidRPr="00F404B0" w:rsidRDefault="00F404B0" w:rsidP="00F404B0">
      <w:pPr>
        <w:numPr>
          <w:ilvl w:val="0"/>
          <w:numId w:val="3"/>
        </w:numPr>
        <w:ind w:left="1296"/>
        <w:contextualSpacing/>
        <w:rPr>
          <w:rFonts w:ascii="Cabin" w:hAnsi="Cabin"/>
        </w:rPr>
      </w:pPr>
      <w:r w:rsidRPr="00F404B0">
        <w:rPr>
          <w:rFonts w:ascii="Cabin" w:hAnsi="Cabin"/>
          <w:color w:val="000000"/>
        </w:rPr>
        <w:t>The policy developed by the Residence to comply with the above cited requirement does not specify what constitutes a prompt response and timely assistance to Residents.</w:t>
      </w:r>
    </w:p>
    <w:p w14:paraId="6FA4CA91" w14:textId="77777777" w:rsidR="00486B3B" w:rsidRPr="00486B3B" w:rsidRDefault="00486B3B" w:rsidP="00486B3B">
      <w:pPr>
        <w:rPr>
          <w:rFonts w:ascii="Cabin" w:hAnsi="Cabin"/>
        </w:rPr>
      </w:pPr>
    </w:p>
    <w:p w14:paraId="3D83E348" w14:textId="77777777" w:rsidR="00486B3B" w:rsidRPr="00486B3B" w:rsidRDefault="00486B3B" w:rsidP="00486B3B">
      <w:pPr>
        <w:rPr>
          <w:rFonts w:ascii="Cabin" w:hAnsi="Cabin"/>
          <w:b/>
          <w:bCs/>
        </w:rPr>
      </w:pPr>
    </w:p>
    <w:p w14:paraId="07B32497" w14:textId="5CF77C8D" w:rsidR="00486B3B" w:rsidRPr="00486B3B" w:rsidRDefault="00EC0204" w:rsidP="00486B3B">
      <w:pPr>
        <w:rPr>
          <w:rFonts w:ascii="Cabin" w:hAnsi="Cabin"/>
          <w:b/>
          <w:bCs/>
        </w:rPr>
      </w:pPr>
      <w:r>
        <w:rPr>
          <w:rFonts w:ascii="Cabin" w:hAnsi="Cabin"/>
          <w:b/>
          <w:bCs/>
        </w:rPr>
        <w:t>B</w:t>
      </w:r>
      <w:r w:rsidR="00486B3B" w:rsidRPr="00486B3B">
        <w:rPr>
          <w:rFonts w:ascii="Cabin" w:hAnsi="Cabin"/>
          <w:b/>
          <w:bCs/>
        </w:rPr>
        <w:t>.  Quality Assurance and Performance Improvement</w:t>
      </w:r>
    </w:p>
    <w:p w14:paraId="5ED8F418" w14:textId="327B2A41" w:rsidR="00486B3B" w:rsidRPr="00702FE7" w:rsidRDefault="00486B3B" w:rsidP="003A6A73">
      <w:pPr>
        <w:numPr>
          <w:ilvl w:val="0"/>
          <w:numId w:val="2"/>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2" w:name="_Hlk107995901"/>
      <w:r w:rsidRPr="00486B3B">
        <w:rPr>
          <w:rFonts w:ascii="Cabin" w:hAnsi="Cabin"/>
        </w:rPr>
        <w:t>, and Medication Qualit</w:t>
      </w:r>
      <w:bookmarkEnd w:id="2"/>
      <w:r w:rsidRPr="00486B3B">
        <w:rPr>
          <w:rFonts w:ascii="Cabin" w:hAnsi="Cabin"/>
        </w:rPr>
        <w:t>y.</w:t>
      </w:r>
    </w:p>
    <w:p w14:paraId="4419149C" w14:textId="77777777" w:rsidR="00486B3B" w:rsidRPr="00486B3B" w:rsidRDefault="00486B3B" w:rsidP="00486B3B">
      <w:pPr>
        <w:rPr>
          <w:rFonts w:ascii="Cabin" w:eastAsiaTheme="minorEastAsia" w:hAnsi="Cabin"/>
          <w:b/>
          <w:bCs/>
        </w:rPr>
      </w:pPr>
      <w:r w:rsidRPr="00486B3B">
        <w:rPr>
          <w:rFonts w:ascii="Cabin" w:eastAsiaTheme="minorEastAsia" w:hAnsi="Cabin"/>
          <w:b/>
          <w:bCs/>
        </w:rPr>
        <w:t xml:space="preserve">         </w:t>
      </w:r>
    </w:p>
    <w:p w14:paraId="113880FD" w14:textId="77777777" w:rsidR="00486B3B" w:rsidRPr="00486B3B" w:rsidRDefault="00486B3B" w:rsidP="00486B3B">
      <w:pPr>
        <w:rPr>
          <w:rFonts w:ascii="Cabin" w:hAnsi="Cabin"/>
          <w:u w:val="single"/>
        </w:rPr>
      </w:pPr>
      <w:r w:rsidRPr="00486B3B">
        <w:rPr>
          <w:rFonts w:ascii="Cabin" w:eastAsiaTheme="minorEastAsia" w:hAnsi="Cabin"/>
          <w:b/>
          <w:bCs/>
        </w:rPr>
        <w:t xml:space="preserve">         Service Planning</w:t>
      </w:r>
    </w:p>
    <w:p w14:paraId="3A673F1F" w14:textId="362BBDD8" w:rsidR="00486B3B" w:rsidRPr="00ED5593" w:rsidRDefault="00486B3B" w:rsidP="003A6A73">
      <w:pPr>
        <w:numPr>
          <w:ilvl w:val="0"/>
          <w:numId w:val="3"/>
        </w:numPr>
        <w:ind w:left="1296"/>
        <w:contextualSpacing/>
        <w:rPr>
          <w:rFonts w:ascii="Cabin" w:hAnsi="Cabin"/>
        </w:rPr>
      </w:pPr>
      <w:r w:rsidRPr="00486B3B">
        <w:rPr>
          <w:rFonts w:ascii="Cabin" w:hAnsi="Cabin"/>
          <w:bCs/>
        </w:rPr>
        <w:t>Documentation that the</w:t>
      </w:r>
      <w:r w:rsidRPr="00486B3B">
        <w:rPr>
          <w:rFonts w:ascii="Cabin" w:hAnsi="Cabin"/>
        </w:rPr>
        <w:t xml:space="preserve"> </w:t>
      </w:r>
      <w:r w:rsidR="00E36965" w:rsidRPr="00486B3B">
        <w:rPr>
          <w:rFonts w:ascii="Cabin" w:hAnsi="Cabin"/>
        </w:rPr>
        <w:t xml:space="preserve">Residence </w:t>
      </w:r>
      <w:r w:rsidR="00E36965">
        <w:rPr>
          <w:rFonts w:ascii="Cabin" w:hAnsi="Cabin"/>
        </w:rPr>
        <w:t>identified</w:t>
      </w:r>
      <w:r w:rsidR="002540F0">
        <w:rPr>
          <w:rFonts w:ascii="Cabin" w:hAnsi="Cabin"/>
        </w:rPr>
        <w:t xml:space="preserve"> the date the audit was conducted </w:t>
      </w:r>
      <w:r w:rsidRPr="00486B3B">
        <w:rPr>
          <w:rFonts w:ascii="Cabin" w:hAnsi="Cabin"/>
        </w:rPr>
        <w:t xml:space="preserve">on the annual Service </w:t>
      </w:r>
      <w:r w:rsidR="00AB70E8" w:rsidRPr="00486B3B">
        <w:rPr>
          <w:rFonts w:ascii="Cabin" w:hAnsi="Cabin"/>
        </w:rPr>
        <w:t xml:space="preserve">Planning </w:t>
      </w:r>
      <w:r w:rsidR="00CF4729">
        <w:rPr>
          <w:rFonts w:ascii="Cabin" w:hAnsi="Cabin"/>
        </w:rPr>
        <w:t xml:space="preserve">and </w:t>
      </w:r>
      <w:r w:rsidR="008337C8">
        <w:rPr>
          <w:rFonts w:ascii="Cabin" w:hAnsi="Cabin"/>
        </w:rPr>
        <w:t xml:space="preserve">follow-up action for a set target date </w:t>
      </w:r>
      <w:r w:rsidR="00AB70E8" w:rsidRPr="00486B3B">
        <w:rPr>
          <w:rFonts w:ascii="Cabin" w:hAnsi="Cabin"/>
        </w:rPr>
        <w:t>was</w:t>
      </w:r>
      <w:r w:rsidRPr="00486B3B">
        <w:rPr>
          <w:rFonts w:ascii="Cabin" w:hAnsi="Cabin"/>
        </w:rPr>
        <w:t xml:space="preserve"> missing for calendar year 202</w:t>
      </w:r>
      <w:r w:rsidR="00003935">
        <w:rPr>
          <w:rFonts w:ascii="Cabin" w:hAnsi="Cabin"/>
        </w:rPr>
        <w:t>4 and cal</w:t>
      </w:r>
      <w:r w:rsidR="00B53608">
        <w:rPr>
          <w:rFonts w:ascii="Cabin" w:hAnsi="Cabin"/>
        </w:rPr>
        <w:t>endar year 2025</w:t>
      </w:r>
      <w:r w:rsidRPr="00486B3B">
        <w:rPr>
          <w:rFonts w:ascii="Cabin" w:hAnsi="Cabin"/>
        </w:rPr>
        <w:t>.</w:t>
      </w:r>
    </w:p>
    <w:p w14:paraId="25ED62DA" w14:textId="77777777" w:rsidR="00486B3B" w:rsidRPr="00486B3B" w:rsidRDefault="00486B3B" w:rsidP="00486B3B">
      <w:pPr>
        <w:rPr>
          <w:rFonts w:ascii="Cabin" w:eastAsiaTheme="minorHAnsi" w:hAnsi="Cabin" w:cs="Arial"/>
          <w:b/>
          <w:bCs/>
        </w:rPr>
      </w:pPr>
      <w:r w:rsidRPr="00486B3B">
        <w:rPr>
          <w:rFonts w:ascii="Cabin" w:eastAsiaTheme="minorHAnsi" w:hAnsi="Cabin" w:cs="Arial"/>
          <w:b/>
          <w:bCs/>
        </w:rPr>
        <w:t xml:space="preserve">      </w:t>
      </w:r>
    </w:p>
    <w:p w14:paraId="1EF60FD4" w14:textId="77777777" w:rsidR="00486B3B" w:rsidRPr="00486B3B" w:rsidRDefault="00486B3B" w:rsidP="00486B3B">
      <w:pPr>
        <w:rPr>
          <w:rFonts w:ascii="Cabin" w:hAnsi="Cabin" w:cs="Arial"/>
          <w:u w:val="single"/>
        </w:rPr>
      </w:pPr>
      <w:r w:rsidRPr="00486B3B">
        <w:rPr>
          <w:rFonts w:ascii="Cabin" w:eastAsiaTheme="minorEastAsia" w:hAnsi="Cabin" w:cs="Arial"/>
          <w:b/>
          <w:bCs/>
        </w:rPr>
        <w:t xml:space="preserve">         Resident Safety Assurances</w:t>
      </w:r>
    </w:p>
    <w:p w14:paraId="4D4218D8" w14:textId="38BF65DB" w:rsidR="00C5572C" w:rsidRPr="00754298" w:rsidRDefault="00486B3B" w:rsidP="00754298">
      <w:pPr>
        <w:numPr>
          <w:ilvl w:val="0"/>
          <w:numId w:val="3"/>
        </w:numPr>
        <w:ind w:left="1296"/>
        <w:contextualSpacing/>
        <w:rPr>
          <w:rFonts w:ascii="Cabin" w:hAnsi="Cabin" w:cstheme="minorBidi"/>
        </w:rPr>
      </w:pPr>
      <w:r w:rsidRPr="00486B3B">
        <w:rPr>
          <w:rFonts w:ascii="Cabin" w:hAnsi="Cabin"/>
        </w:rPr>
        <w:t xml:space="preserve">Documentation </w:t>
      </w:r>
      <w:r w:rsidR="00B53608">
        <w:rPr>
          <w:rFonts w:ascii="Cabin" w:hAnsi="Cabin"/>
        </w:rPr>
        <w:t>that the Residence identified the date the audit was conducted on the annual Safety Assurance</w:t>
      </w:r>
      <w:r w:rsidR="00D53B2C">
        <w:rPr>
          <w:rFonts w:ascii="Cabin" w:hAnsi="Cabin"/>
        </w:rPr>
        <w:t xml:space="preserve"> and </w:t>
      </w:r>
      <w:r w:rsidR="003467BE">
        <w:rPr>
          <w:rFonts w:ascii="Cabin" w:hAnsi="Cabin"/>
        </w:rPr>
        <w:t>staff responsible for follow-up</w:t>
      </w:r>
      <w:r w:rsidRPr="00486B3B">
        <w:rPr>
          <w:rFonts w:ascii="Cabin" w:hAnsi="Cabin"/>
        </w:rPr>
        <w:t xml:space="preserve"> was missing for calendar year 2024 and calendar year 2025.</w:t>
      </w:r>
    </w:p>
    <w:p w14:paraId="787E8013" w14:textId="77777777" w:rsidR="00C5572C" w:rsidRDefault="00C5572C" w:rsidP="00754298">
      <w:pPr>
        <w:contextualSpacing/>
        <w:rPr>
          <w:rFonts w:ascii="Cabin" w:eastAsiaTheme="minorHAnsi" w:hAnsi="Cabin"/>
          <w:b/>
          <w:bCs/>
        </w:rPr>
      </w:pPr>
    </w:p>
    <w:p w14:paraId="48A4C086" w14:textId="77777777" w:rsidR="00C5572C" w:rsidRDefault="00C5572C" w:rsidP="00486B3B">
      <w:pPr>
        <w:ind w:left="576"/>
        <w:contextualSpacing/>
        <w:rPr>
          <w:rFonts w:ascii="Cabin" w:eastAsiaTheme="minorHAnsi" w:hAnsi="Cabin"/>
          <w:b/>
          <w:bCs/>
        </w:rPr>
      </w:pPr>
    </w:p>
    <w:p w14:paraId="69D57C23" w14:textId="66C5E8A0" w:rsidR="00486B3B" w:rsidRPr="00486B3B" w:rsidRDefault="00BB58FF" w:rsidP="00BB58FF">
      <w:pPr>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Medication administration observation</w:t>
      </w:r>
    </w:p>
    <w:p w14:paraId="3E083E54" w14:textId="6B22D3F1" w:rsidR="00486B3B" w:rsidRPr="00486B3B" w:rsidRDefault="00486B3B" w:rsidP="003A6A73">
      <w:pPr>
        <w:numPr>
          <w:ilvl w:val="0"/>
          <w:numId w:val="3"/>
        </w:numPr>
        <w:ind w:left="1296"/>
        <w:contextualSpacing/>
        <w:rPr>
          <w:rFonts w:ascii="Cabin" w:eastAsiaTheme="minorHAnsi" w:hAnsi="Cabin"/>
          <w:b/>
          <w:bCs/>
        </w:rPr>
      </w:pPr>
      <w:r w:rsidRPr="00486B3B">
        <w:rPr>
          <w:rFonts w:ascii="Cabin" w:hAnsi="Cabin"/>
        </w:rPr>
        <w:t xml:space="preserve">AGE observed </w:t>
      </w:r>
      <w:r w:rsidR="00754298">
        <w:rPr>
          <w:rFonts w:ascii="Cabin" w:hAnsi="Cabin"/>
        </w:rPr>
        <w:t xml:space="preserve">one </w:t>
      </w:r>
      <w:r w:rsidRPr="00486B3B">
        <w:rPr>
          <w:rFonts w:ascii="Cabin" w:hAnsi="Cabin"/>
        </w:rPr>
        <w:t>Personal Care (PC) staff and</w:t>
      </w:r>
      <w:r w:rsidR="00754298">
        <w:rPr>
          <w:rFonts w:ascii="Cabin" w:hAnsi="Cabin"/>
        </w:rPr>
        <w:t xml:space="preserve"> one Nurse</w:t>
      </w:r>
      <w:r w:rsidRPr="00486B3B">
        <w:rPr>
          <w:rFonts w:ascii="Cabin" w:hAnsi="Cabin"/>
        </w:rPr>
        <w:t xml:space="preserve"> providing medication assistance to </w:t>
      </w:r>
      <w:r w:rsidR="00E36965">
        <w:rPr>
          <w:rFonts w:ascii="Cabin" w:hAnsi="Cabin"/>
        </w:rPr>
        <w:t>five</w:t>
      </w:r>
      <w:r w:rsidRPr="00486B3B">
        <w:rPr>
          <w:rFonts w:ascii="Cabin" w:hAnsi="Cabin"/>
        </w:rPr>
        <w:t xml:space="preserve"> Residents to ensure the Residence has developed and implemented systems that support and promote safe SAMM</w:t>
      </w:r>
      <w:r w:rsidR="00890EDB">
        <w:rPr>
          <w:rFonts w:ascii="Cabin" w:hAnsi="Cabin"/>
        </w:rPr>
        <w:t xml:space="preserve"> and LMA.</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44D0ED0F" w:rsidR="00486B3B" w:rsidRPr="00BA63D6" w:rsidRDefault="00586D76" w:rsidP="00486B3B">
      <w:pPr>
        <w:ind w:left="576"/>
        <w:contextualSpacing/>
        <w:rPr>
          <w:rFonts w:ascii="Cabin" w:eastAsiaTheme="minorHAnsi" w:hAnsi="Cabin"/>
          <w:b/>
          <w:bCs/>
        </w:rPr>
      </w:pPr>
      <w:r w:rsidRPr="00BA63D6">
        <w:rPr>
          <w:rFonts w:ascii="Cabin" w:eastAsiaTheme="minorHAnsi" w:hAnsi="Cabin"/>
          <w:b/>
          <w:bCs/>
        </w:rPr>
        <w:t>LMA</w:t>
      </w:r>
    </w:p>
    <w:p w14:paraId="477B107C" w14:textId="28DBF6B8" w:rsidR="00586D76" w:rsidRPr="00BA63D6" w:rsidRDefault="00555892" w:rsidP="00586D76">
      <w:pPr>
        <w:numPr>
          <w:ilvl w:val="0"/>
          <w:numId w:val="3"/>
        </w:numPr>
        <w:ind w:left="1296"/>
        <w:contextualSpacing/>
        <w:rPr>
          <w:rFonts w:ascii="Cabin" w:eastAsiaTheme="minorHAnsi" w:hAnsi="Cabin"/>
        </w:rPr>
      </w:pPr>
      <w:r w:rsidRPr="00BA63D6">
        <w:rPr>
          <w:rFonts w:ascii="Cabin" w:eastAsiaTheme="minorHAnsi" w:hAnsi="Cabin"/>
        </w:rPr>
        <w:t xml:space="preserve">One Resident </w:t>
      </w:r>
      <w:r w:rsidR="001A72DD" w:rsidRPr="001A72DD">
        <w:rPr>
          <w:rFonts w:ascii="Cabin" w:eastAsiaTheme="minorHAnsi" w:hAnsi="Cabin"/>
        </w:rPr>
        <w:drawing>
          <wp:inline distT="0" distB="0" distL="0" distR="0" wp14:anchorId="66D5C486" wp14:editId="7C8A865E">
            <wp:extent cx="1606633" cy="158758"/>
            <wp:effectExtent l="0" t="0" r="0" b="0"/>
            <wp:docPr id="1403561286" name="Picture 1" descr="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61286" name="Picture 1" descr="Redacted&#10;"/>
                    <pic:cNvPicPr/>
                  </pic:nvPicPr>
                  <pic:blipFill>
                    <a:blip r:embed="rId17"/>
                    <a:stretch>
                      <a:fillRect/>
                    </a:stretch>
                  </pic:blipFill>
                  <pic:spPr>
                    <a:xfrm>
                      <a:off x="0" y="0"/>
                      <a:ext cx="1606633" cy="158758"/>
                    </a:xfrm>
                    <a:prstGeom prst="rect">
                      <a:avLst/>
                    </a:prstGeom>
                  </pic:spPr>
                </pic:pic>
              </a:graphicData>
            </a:graphic>
          </wp:inline>
        </w:drawing>
      </w:r>
      <w:r w:rsidRPr="00BA63D6">
        <w:rPr>
          <w:rFonts w:ascii="Cabin" w:eastAsiaTheme="minorHAnsi" w:hAnsi="Cabin"/>
        </w:rPr>
        <w:t xml:space="preserve">was opened and missing the date </w:t>
      </w:r>
      <w:r w:rsidR="00491E4F" w:rsidRPr="00491E4F">
        <w:rPr>
          <w:rFonts w:ascii="Cabin" w:eastAsiaTheme="minorHAnsi" w:hAnsi="Cabin"/>
        </w:rPr>
        <w:drawing>
          <wp:inline distT="0" distB="0" distL="0" distR="0" wp14:anchorId="328CA81A" wp14:editId="65FD6FFD">
            <wp:extent cx="273064" cy="196860"/>
            <wp:effectExtent l="0" t="0" r="0" b="0"/>
            <wp:docPr id="248159803" name="Picture 1" descr="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59803" name="Picture 1" descr="Redacted&#10;"/>
                    <pic:cNvPicPr/>
                  </pic:nvPicPr>
                  <pic:blipFill>
                    <a:blip r:embed="rId18"/>
                    <a:stretch>
                      <a:fillRect/>
                    </a:stretch>
                  </pic:blipFill>
                  <pic:spPr>
                    <a:xfrm>
                      <a:off x="0" y="0"/>
                      <a:ext cx="273064" cy="196860"/>
                    </a:xfrm>
                    <a:prstGeom prst="rect">
                      <a:avLst/>
                    </a:prstGeom>
                  </pic:spPr>
                </pic:pic>
              </a:graphicData>
            </a:graphic>
          </wp:inline>
        </w:drawing>
      </w:r>
      <w:r w:rsidR="002321DE" w:rsidRPr="002321DE">
        <w:rPr>
          <w:noProof/>
        </w:rPr>
        <w:t xml:space="preserve"> </w:t>
      </w:r>
      <w:r w:rsidR="002321DE" w:rsidRPr="002321DE">
        <w:rPr>
          <w:rFonts w:ascii="Cabin" w:eastAsiaTheme="minorHAnsi" w:hAnsi="Cabin"/>
        </w:rPr>
        <w:drawing>
          <wp:inline distT="0" distB="0" distL="0" distR="0" wp14:anchorId="7AE9669B" wp14:editId="2E95D229">
            <wp:extent cx="692186" cy="177809"/>
            <wp:effectExtent l="0" t="0" r="0" b="0"/>
            <wp:docPr id="1011093718" name="Picture 1" descr="Reda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93718" name="Picture 1" descr="Redacted&#10;"/>
                    <pic:cNvPicPr/>
                  </pic:nvPicPr>
                  <pic:blipFill>
                    <a:blip r:embed="rId19"/>
                    <a:stretch>
                      <a:fillRect/>
                    </a:stretch>
                  </pic:blipFill>
                  <pic:spPr>
                    <a:xfrm>
                      <a:off x="0" y="0"/>
                      <a:ext cx="692186" cy="177809"/>
                    </a:xfrm>
                    <a:prstGeom prst="rect">
                      <a:avLst/>
                    </a:prstGeom>
                  </pic:spPr>
                </pic:pic>
              </a:graphicData>
            </a:graphic>
          </wp:inline>
        </w:drawing>
      </w:r>
      <w:r w:rsidR="002321DE">
        <w:rPr>
          <w:noProof/>
        </w:rPr>
        <w:t xml:space="preserve"> </w:t>
      </w:r>
      <w:r w:rsidRPr="00BA63D6">
        <w:rPr>
          <w:rFonts w:ascii="Cabin" w:eastAsiaTheme="minorHAnsi" w:hAnsi="Cabin"/>
        </w:rPr>
        <w:t>were opened.</w:t>
      </w:r>
    </w:p>
    <w:p w14:paraId="3CB83026" w14:textId="29B70804" w:rsidR="00555892" w:rsidRPr="00BA63D6" w:rsidRDefault="0050229C" w:rsidP="00586D76">
      <w:pPr>
        <w:numPr>
          <w:ilvl w:val="0"/>
          <w:numId w:val="3"/>
        </w:numPr>
        <w:ind w:left="1296"/>
        <w:contextualSpacing/>
        <w:rPr>
          <w:rFonts w:ascii="Cabin" w:eastAsiaTheme="minorHAnsi" w:hAnsi="Cabin"/>
        </w:rPr>
      </w:pPr>
      <w:r w:rsidRPr="00BA63D6">
        <w:rPr>
          <w:rFonts w:ascii="Cabin" w:eastAsiaTheme="minorHAnsi" w:hAnsi="Cabin"/>
        </w:rPr>
        <w:t>AGE observed the Nurse crush the medications for t</w:t>
      </w:r>
      <w:r w:rsidR="009144E9" w:rsidRPr="00BA63D6">
        <w:rPr>
          <w:rFonts w:ascii="Cabin" w:eastAsiaTheme="minorHAnsi" w:hAnsi="Cabin"/>
        </w:rPr>
        <w:t>wo Residents</w:t>
      </w:r>
      <w:r w:rsidRPr="00BA63D6">
        <w:rPr>
          <w:rFonts w:ascii="Cabin" w:eastAsiaTheme="minorHAnsi" w:hAnsi="Cabin"/>
        </w:rPr>
        <w:t xml:space="preserve"> </w:t>
      </w:r>
      <w:r w:rsidR="00BA63D6" w:rsidRPr="00BA63D6">
        <w:rPr>
          <w:rFonts w:ascii="Cabin" w:eastAsiaTheme="minorHAnsi" w:hAnsi="Cabin"/>
        </w:rPr>
        <w:t>which were</w:t>
      </w:r>
      <w:r w:rsidR="009144E9" w:rsidRPr="00BA63D6">
        <w:rPr>
          <w:rFonts w:ascii="Cabin" w:eastAsiaTheme="minorHAnsi" w:hAnsi="Cabin"/>
        </w:rPr>
        <w:t xml:space="preserve"> missing </w:t>
      </w:r>
      <w:r w:rsidRPr="00BA63D6">
        <w:rPr>
          <w:rFonts w:ascii="Cabin" w:eastAsiaTheme="minorHAnsi" w:hAnsi="Cabin"/>
        </w:rPr>
        <w:t xml:space="preserve">signed </w:t>
      </w:r>
      <w:r w:rsidR="009144E9" w:rsidRPr="00BA63D6">
        <w:rPr>
          <w:rFonts w:ascii="Cabin" w:eastAsiaTheme="minorHAnsi" w:hAnsi="Cabin"/>
        </w:rPr>
        <w:t xml:space="preserve">Crushed Medication orders. </w:t>
      </w:r>
    </w:p>
    <w:p w14:paraId="55F35CAD" w14:textId="0D05EC18" w:rsidR="00486B3B" w:rsidRPr="004F7D7E" w:rsidRDefault="00486B3B" w:rsidP="00B84DEC">
      <w:pPr>
        <w:contextualSpacing/>
        <w:rPr>
          <w:rFonts w:ascii="Cabin" w:eastAsiaTheme="minorHAnsi" w:hAnsi="Cabin"/>
        </w:rPr>
      </w:pPr>
    </w:p>
    <w:p w14:paraId="74373C0D" w14:textId="77777777" w:rsidR="00486B3B" w:rsidRPr="00486B3B" w:rsidRDefault="00486B3B" w:rsidP="00486B3B">
      <w:pPr>
        <w:rPr>
          <w:rFonts w:ascii="Cabin" w:hAnsi="Cabin"/>
        </w:rPr>
      </w:pPr>
    </w:p>
    <w:p w14:paraId="0607AB73" w14:textId="77777777" w:rsidR="00486B3B" w:rsidRPr="00486B3B" w:rsidRDefault="00486B3B" w:rsidP="00486B3B">
      <w:pPr>
        <w:rPr>
          <w:rFonts w:ascii="Cabin" w:hAnsi="Cabin"/>
          <w:b/>
        </w:rPr>
      </w:pPr>
    </w:p>
    <w:p w14:paraId="6F48FD77" w14:textId="3C600D25" w:rsidR="00486B3B" w:rsidRPr="00486B3B" w:rsidRDefault="00EC0204" w:rsidP="00486B3B">
      <w:pPr>
        <w:rPr>
          <w:rFonts w:ascii="Cabin" w:hAnsi="Cabin"/>
          <w:b/>
          <w:bCs/>
        </w:rPr>
      </w:pPr>
      <w:r>
        <w:rPr>
          <w:rFonts w:ascii="Cabin" w:eastAsiaTheme="minorHAnsi" w:hAnsi="Cabin"/>
          <w:b/>
          <w:bCs/>
        </w:rPr>
        <w:t>C</w:t>
      </w:r>
      <w:r w:rsidR="00486B3B" w:rsidRPr="00486B3B">
        <w:rPr>
          <w:rFonts w:ascii="Cabin" w:eastAsiaTheme="minorHAnsi" w:hAnsi="Cabin"/>
          <w:b/>
          <w:bCs/>
        </w:rPr>
        <w:t xml:space="preserve">. Incident Reports </w:t>
      </w:r>
    </w:p>
    <w:p w14:paraId="5E30C241" w14:textId="77777777" w:rsidR="00486B3B" w:rsidRPr="00486B3B" w:rsidRDefault="00486B3B" w:rsidP="003A6A73">
      <w:pPr>
        <w:numPr>
          <w:ilvl w:val="0"/>
          <w:numId w:val="2"/>
        </w:numPr>
        <w:ind w:left="936"/>
        <w:contextualSpacing/>
        <w:rPr>
          <w:rFonts w:ascii="Cabin" w:hAnsi="Cabin"/>
        </w:rPr>
      </w:pPr>
      <w:bookmarkStart w:id="3" w:name="_Hlk106356871"/>
      <w:r w:rsidRPr="00486B3B">
        <w:rPr>
          <w:rFonts w:ascii="Cabin" w:hAnsi="Cabin"/>
        </w:rPr>
        <w:lastRenderedPageBreak/>
        <w:t xml:space="preserve">AGE reviewed the Residence records </w:t>
      </w:r>
      <w:bookmarkStart w:id="4" w:name="_Hlk107996322"/>
      <w:r w:rsidRPr="00486B3B">
        <w:rPr>
          <w:rFonts w:ascii="Cabin" w:hAnsi="Cabin"/>
        </w:rPr>
        <w:t xml:space="preserve">and incident reports </w:t>
      </w:r>
      <w:bookmarkEnd w:id="3"/>
      <w:bookmarkEnd w:id="4"/>
      <w:r w:rsidRPr="00486B3B">
        <w:rPr>
          <w:rFonts w:ascii="Cabin" w:hAnsi="Cabin"/>
        </w:rPr>
        <w:t>to determine whether the Residence complied with the requirement to report qualifying incidents to AGE within 24 hours after the occurrence of the incident or accident.</w:t>
      </w:r>
    </w:p>
    <w:p w14:paraId="78E295CE" w14:textId="4C849406" w:rsidR="00486B3B" w:rsidRDefault="00486B3B" w:rsidP="003A6A73">
      <w:pPr>
        <w:numPr>
          <w:ilvl w:val="0"/>
          <w:numId w:val="3"/>
        </w:numPr>
        <w:ind w:left="1296"/>
        <w:contextualSpacing/>
        <w:rPr>
          <w:rFonts w:ascii="Cabin" w:hAnsi="Cabin"/>
        </w:rPr>
      </w:pPr>
      <w:r w:rsidRPr="00486B3B">
        <w:rPr>
          <w:rFonts w:ascii="Cabin" w:hAnsi="Cabin"/>
        </w:rPr>
        <w:t xml:space="preserve">The Residence filed </w:t>
      </w:r>
      <w:r w:rsidR="00790B64">
        <w:rPr>
          <w:rFonts w:ascii="Cabin" w:hAnsi="Cabin"/>
        </w:rPr>
        <w:t xml:space="preserve">7 </w:t>
      </w:r>
      <w:r w:rsidRPr="00486B3B">
        <w:rPr>
          <w:rFonts w:ascii="Cabin" w:hAnsi="Cabin"/>
        </w:rPr>
        <w:t>incident reports greater than 24 hours after the occurrence of the incident or accident</w:t>
      </w:r>
      <w:r w:rsidR="00946708">
        <w:rPr>
          <w:rFonts w:ascii="Cabin" w:hAnsi="Cabin"/>
        </w:rPr>
        <w:t>.</w:t>
      </w:r>
    </w:p>
    <w:p w14:paraId="646E6DFC" w14:textId="77777777" w:rsidR="00A42C9F" w:rsidRDefault="00A42C9F" w:rsidP="00A42C9F">
      <w:pPr>
        <w:contextualSpacing/>
        <w:rPr>
          <w:rFonts w:ascii="Cabin" w:hAnsi="Cabin"/>
        </w:rPr>
      </w:pPr>
    </w:p>
    <w:p w14:paraId="4A11201C" w14:textId="77777777" w:rsidR="00A42C9F" w:rsidRPr="00486B3B" w:rsidRDefault="00A42C9F" w:rsidP="00A42C9F">
      <w:pPr>
        <w:rPr>
          <w:rFonts w:ascii="Cabin" w:hAnsi="Cabin"/>
          <w:b/>
          <w:bCs/>
        </w:rPr>
      </w:pPr>
      <w:r w:rsidRPr="00AF39BE">
        <w:rPr>
          <w:rFonts w:ascii="Cabin" w:hAnsi="Cabin"/>
          <w:b/>
          <w:bCs/>
        </w:rPr>
        <w:t>D.</w:t>
      </w:r>
      <w:r>
        <w:rPr>
          <w:rFonts w:ascii="Cabin" w:hAnsi="Cabin"/>
        </w:rPr>
        <w:t xml:space="preserve"> </w:t>
      </w:r>
      <w:r w:rsidRPr="00AF39BE">
        <w:rPr>
          <w:rFonts w:ascii="Cabin" w:hAnsi="Cabin"/>
          <w:b/>
          <w:bCs/>
        </w:rPr>
        <w:t>Controlled Substances</w:t>
      </w:r>
    </w:p>
    <w:p w14:paraId="23EAC2D5" w14:textId="22B96EC1" w:rsidR="00A42C9F" w:rsidRPr="00393936" w:rsidRDefault="00A42C9F" w:rsidP="00393936">
      <w:pPr>
        <w:numPr>
          <w:ilvl w:val="0"/>
          <w:numId w:val="2"/>
        </w:numPr>
        <w:ind w:left="936"/>
        <w:contextualSpacing/>
        <w:rPr>
          <w:rFonts w:ascii="Cabin" w:hAnsi="Cabin"/>
        </w:rPr>
      </w:pPr>
      <w:r w:rsidRPr="00486B3B">
        <w:rPr>
          <w:rFonts w:ascii="Cabin" w:hAnsi="Cabin"/>
        </w:rPr>
        <w:t>AGE reviewed the Controlled Substance (CS) policy and procedure for Residents who participate in SAMM.</w:t>
      </w:r>
    </w:p>
    <w:p w14:paraId="6073EC6A" w14:textId="022E7D62" w:rsidR="00A42C9F" w:rsidRPr="00393936" w:rsidRDefault="00A42C9F" w:rsidP="00393936">
      <w:pPr>
        <w:numPr>
          <w:ilvl w:val="0"/>
          <w:numId w:val="3"/>
        </w:numPr>
        <w:ind w:left="1296"/>
        <w:contextualSpacing/>
        <w:rPr>
          <w:rFonts w:ascii="Cabin" w:hAnsi="Cabin"/>
        </w:rPr>
      </w:pPr>
      <w:r w:rsidRPr="00486B3B">
        <w:rPr>
          <w:rFonts w:ascii="Cabin" w:hAnsi="Cabin"/>
        </w:rPr>
        <w:t xml:space="preserve">Upon review of the Control Substance policy, </w:t>
      </w:r>
      <w:r>
        <w:rPr>
          <w:rFonts w:ascii="Cabin" w:hAnsi="Cabin"/>
        </w:rPr>
        <w:t>AGE</w:t>
      </w:r>
      <w:r w:rsidRPr="00486B3B">
        <w:rPr>
          <w:rFonts w:ascii="Cabin" w:hAnsi="Cabin"/>
        </w:rPr>
        <w:t xml:space="preserve"> noted the Residence Is missing addressing </w:t>
      </w:r>
      <w:r w:rsidR="00AF39BE">
        <w:rPr>
          <w:rFonts w:ascii="Cabin" w:hAnsi="Cabin"/>
        </w:rPr>
        <w:t xml:space="preserve">safe storage. </w:t>
      </w:r>
    </w:p>
    <w:p w14:paraId="73AD2EAB" w14:textId="77777777" w:rsidR="00393936" w:rsidRPr="00486B3B" w:rsidRDefault="00393936" w:rsidP="00393936">
      <w:pPr>
        <w:ind w:left="1296"/>
        <w:contextualSpacing/>
        <w:rPr>
          <w:rFonts w:ascii="Cabin" w:hAnsi="Cabin"/>
        </w:rPr>
      </w:pPr>
    </w:p>
    <w:p w14:paraId="2880E39E" w14:textId="77777777" w:rsidR="00B05AF8" w:rsidRPr="00486B3B" w:rsidRDefault="00B05AF8" w:rsidP="00B05AF8">
      <w:pPr>
        <w:rPr>
          <w:rFonts w:ascii="Cabin" w:hAnsi="Cabin"/>
          <w:b/>
          <w:bCs/>
        </w:rPr>
      </w:pPr>
      <w:r>
        <w:rPr>
          <w:rFonts w:ascii="Cabin" w:hAnsi="Cabin"/>
        </w:rPr>
        <w:t xml:space="preserve">E. </w:t>
      </w:r>
      <w:r w:rsidRPr="00393936">
        <w:rPr>
          <w:rFonts w:ascii="Cabin" w:hAnsi="Cabin"/>
          <w:b/>
          <w:bCs/>
        </w:rPr>
        <w:t>Special Care</w:t>
      </w:r>
    </w:p>
    <w:p w14:paraId="73A8DDB7" w14:textId="77777777" w:rsidR="00B05AF8" w:rsidRPr="00486B3B" w:rsidRDefault="00B05AF8" w:rsidP="00B05AF8">
      <w:pPr>
        <w:numPr>
          <w:ilvl w:val="0"/>
          <w:numId w:val="2"/>
        </w:numPr>
        <w:ind w:left="936"/>
        <w:contextualSpacing/>
        <w:rPr>
          <w:rFonts w:ascii="Cabin" w:hAnsi="Cabin"/>
        </w:rPr>
      </w:pPr>
      <w:r w:rsidRPr="00486B3B">
        <w:rPr>
          <w:rFonts w:ascii="Cabin" w:hAnsi="Cabin"/>
        </w:rPr>
        <w:t>AGE reviewed the Special Care Residence (SCR) o</w:t>
      </w:r>
      <w:r w:rsidRPr="00486B3B">
        <w:rPr>
          <w:rFonts w:ascii="Cabin" w:hAnsi="Cabin"/>
          <w:iCs/>
        </w:rPr>
        <w:t>perations review for the period reviewed</w:t>
      </w:r>
      <w:r w:rsidRPr="00486B3B">
        <w:rPr>
          <w:rFonts w:ascii="Cabin" w:hAnsi="Cabin"/>
        </w:rPr>
        <w:t xml:space="preserve"> to verify that the SCR is operating with all the required safeguards.</w:t>
      </w:r>
    </w:p>
    <w:p w14:paraId="304EB3F6" w14:textId="77777777" w:rsidR="00B05AF8" w:rsidRPr="00486B3B" w:rsidRDefault="00B05AF8" w:rsidP="00B05AF8">
      <w:pPr>
        <w:numPr>
          <w:ilvl w:val="0"/>
          <w:numId w:val="2"/>
        </w:numPr>
        <w:ind w:left="936"/>
        <w:contextualSpacing/>
        <w:rPr>
          <w:rFonts w:ascii="Cabin" w:hAnsi="Cabin"/>
          <w:kern w:val="2"/>
          <w14:ligatures w14:val="standardContextual"/>
        </w:rPr>
      </w:pPr>
      <w:r w:rsidRPr="00486B3B">
        <w:rPr>
          <w:rFonts w:ascii="Cabin" w:hAnsi="Cabin"/>
          <w:kern w:val="2"/>
          <w14:ligatures w14:val="standardContextual"/>
        </w:rPr>
        <w:t>AGE observed the Special Care Residence:</w:t>
      </w:r>
    </w:p>
    <w:p w14:paraId="01C0EC76" w14:textId="5B958275" w:rsidR="00333580" w:rsidRPr="00333580" w:rsidRDefault="00333580" w:rsidP="00333580">
      <w:pPr>
        <w:numPr>
          <w:ilvl w:val="0"/>
          <w:numId w:val="3"/>
        </w:numPr>
        <w:ind w:left="1296"/>
        <w:contextualSpacing/>
        <w:rPr>
          <w:rFonts w:ascii="Cabin" w:hAnsi="Cabin"/>
        </w:rPr>
      </w:pPr>
      <w:r w:rsidRPr="00333580">
        <w:rPr>
          <w:rFonts w:ascii="Cabin" w:hAnsi="Cabin"/>
        </w:rPr>
        <w:t>AGE observed gas grills unsecured with propane attached in each SCR unit outside areas.</w:t>
      </w:r>
    </w:p>
    <w:p w14:paraId="613C2AC8" w14:textId="77777777" w:rsidR="00333580" w:rsidRDefault="00333580" w:rsidP="00333580">
      <w:pPr>
        <w:numPr>
          <w:ilvl w:val="0"/>
          <w:numId w:val="3"/>
        </w:numPr>
        <w:ind w:left="1296"/>
        <w:contextualSpacing/>
        <w:rPr>
          <w:rFonts w:ascii="Cabin" w:hAnsi="Cabin"/>
        </w:rPr>
      </w:pPr>
      <w:r w:rsidRPr="00333580">
        <w:rPr>
          <w:rFonts w:ascii="Cabin" w:hAnsi="Cabin"/>
        </w:rPr>
        <w:t xml:space="preserve">Sharps objects noted in unsecured drawers in common kitchen areas in each SCR unit. </w:t>
      </w:r>
    </w:p>
    <w:p w14:paraId="5D9DB5EF" w14:textId="4E19C3B2" w:rsidR="00333580" w:rsidRPr="00333580" w:rsidRDefault="00C70845" w:rsidP="00333580">
      <w:pPr>
        <w:numPr>
          <w:ilvl w:val="0"/>
          <w:numId w:val="3"/>
        </w:numPr>
        <w:ind w:left="1296"/>
        <w:contextualSpacing/>
        <w:rPr>
          <w:rFonts w:ascii="Cabin" w:hAnsi="Cabin"/>
        </w:rPr>
      </w:pPr>
      <w:r>
        <w:rPr>
          <w:rFonts w:ascii="Cabin" w:hAnsi="Cabin"/>
        </w:rPr>
        <w:t xml:space="preserve">The Staff failed to respond to the door alarms when activated by AGE </w:t>
      </w:r>
      <w:r w:rsidR="007F74DD">
        <w:rPr>
          <w:rFonts w:ascii="Cabin" w:hAnsi="Cabin"/>
        </w:rPr>
        <w:t xml:space="preserve">at the Acorn Cottage Unit. </w:t>
      </w:r>
    </w:p>
    <w:p w14:paraId="565AAF38" w14:textId="1F8EA23C" w:rsidR="00B05AF8" w:rsidRDefault="00B05AF8" w:rsidP="00333580">
      <w:pPr>
        <w:spacing w:after="200"/>
        <w:ind w:left="1296"/>
        <w:contextualSpacing/>
        <w:rPr>
          <w:rFonts w:ascii="Cabin" w:hAnsi="Cabin"/>
        </w:rPr>
      </w:pPr>
    </w:p>
    <w:p w14:paraId="3976E666" w14:textId="7000E2CA" w:rsidR="00A42C9F" w:rsidRDefault="00A42C9F" w:rsidP="00A42C9F">
      <w:pPr>
        <w:contextualSpacing/>
        <w:rPr>
          <w:rFonts w:ascii="Cabin" w:hAnsi="Cabin"/>
        </w:rPr>
      </w:pPr>
    </w:p>
    <w:p w14:paraId="6155C1E9" w14:textId="77777777" w:rsidR="00486B3B" w:rsidRDefault="00486B3B" w:rsidP="00486B3B">
      <w:pPr>
        <w:spacing w:after="120"/>
        <w:contextualSpacing/>
        <w:rPr>
          <w:rFonts w:ascii="Cabin" w:hAnsi="Cabin" w:cs="Arial"/>
          <w:b/>
        </w:rPr>
      </w:pPr>
    </w:p>
    <w:p w14:paraId="0AFF8FB4" w14:textId="77777777" w:rsidR="008412CD" w:rsidRPr="00486B3B" w:rsidRDefault="008412CD" w:rsidP="00486B3B">
      <w:pPr>
        <w:spacing w:after="120"/>
        <w:contextualSpacing/>
        <w:rPr>
          <w:rFonts w:ascii="Cabin" w:hAnsi="Cabin"/>
          <w:b/>
          <w:bCs/>
          <w:u w:val="single"/>
        </w:rPr>
      </w:pPr>
    </w:p>
    <w:p w14:paraId="31FCE2C2" w14:textId="77777777" w:rsidR="00486B3B" w:rsidRPr="00486B3B" w:rsidRDefault="00486B3B" w:rsidP="00486B3B">
      <w:pPr>
        <w:spacing w:after="120"/>
        <w:contextualSpacing/>
        <w:rPr>
          <w:rFonts w:ascii="Cabin" w:hAnsi="Cabin"/>
          <w:b/>
          <w:bCs/>
          <w:u w:val="single"/>
        </w:rPr>
      </w:pPr>
    </w:p>
    <w:p w14:paraId="4D940185" w14:textId="77777777" w:rsidR="00486B3B" w:rsidRPr="00486B3B" w:rsidRDefault="00486B3B" w:rsidP="00486B3B">
      <w:pPr>
        <w:spacing w:after="120"/>
        <w:contextualSpacing/>
        <w:rPr>
          <w:rFonts w:ascii="Cabin" w:hAnsi="Cabin"/>
          <w:b/>
          <w:bCs/>
          <w:u w:val="single"/>
        </w:rPr>
      </w:pPr>
    </w:p>
    <w:p w14:paraId="420B2B60" w14:textId="77777777" w:rsidR="00486B3B" w:rsidRPr="00486B3B" w:rsidRDefault="00486B3B" w:rsidP="00486B3B">
      <w:pPr>
        <w:spacing w:after="120"/>
        <w:contextualSpacing/>
        <w:rPr>
          <w:rFonts w:ascii="Cabin" w:hAnsi="Cabin"/>
          <w:b/>
          <w:bCs/>
          <w:u w:val="single"/>
        </w:rPr>
      </w:pPr>
    </w:p>
    <w:p w14:paraId="418BD678" w14:textId="77777777"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3A6A73">
      <w:pPr>
        <w:numPr>
          <w:ilvl w:val="0"/>
          <w:numId w:val="6"/>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3A6A73">
      <w:pPr>
        <w:numPr>
          <w:ilvl w:val="0"/>
          <w:numId w:val="6"/>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3A6A73">
      <w:pPr>
        <w:numPr>
          <w:ilvl w:val="0"/>
          <w:numId w:val="6"/>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3A6A73">
      <w:pPr>
        <w:numPr>
          <w:ilvl w:val="0"/>
          <w:numId w:val="6"/>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 xml:space="preserve">B. </w:t>
      </w:r>
      <w:r w:rsidRPr="0070616D">
        <w:rPr>
          <w:rFonts w:ascii="Cabin" w:hAnsi="Cabin"/>
          <w:b/>
          <w:bCs/>
        </w:rPr>
        <w:t>Specific Corrective Actions.</w:t>
      </w:r>
      <w:r w:rsidRPr="00486B3B">
        <w:rPr>
          <w:rFonts w:ascii="Cabin" w:hAnsi="Cabin"/>
        </w:rPr>
        <w:t xml:space="preserve"> </w:t>
      </w:r>
    </w:p>
    <w:p w14:paraId="5800C697" w14:textId="40A13875" w:rsidR="000F3F54" w:rsidRPr="00797E07" w:rsidRDefault="00486B3B" w:rsidP="00797E07">
      <w:pPr>
        <w:ind w:left="216"/>
        <w:contextualSpacing/>
        <w:rPr>
          <w:rFonts w:ascii="Cabin" w:eastAsiaTheme="minorHAnsi" w:hAnsi="Cabin"/>
        </w:rPr>
      </w:pPr>
      <w:r w:rsidRPr="00486B3B">
        <w:rPr>
          <w:rFonts w:ascii="Cabin" w:eastAsiaTheme="minorHAnsi" w:hAnsi="Cabin"/>
        </w:rPr>
        <w:t>Submit to AGE the following:</w:t>
      </w:r>
      <w:bookmarkEnd w:id="1"/>
    </w:p>
    <w:p w14:paraId="23711DFD" w14:textId="35AE738D" w:rsidR="000F3F54" w:rsidRPr="00486B3B" w:rsidRDefault="0070616D" w:rsidP="00797E07">
      <w:pPr>
        <w:tabs>
          <w:tab w:val="left" w:pos="450"/>
        </w:tabs>
        <w:spacing w:after="120"/>
        <w:ind w:left="270"/>
        <w:rPr>
          <w:rFonts w:ascii="Cabin" w:hAnsi="Cabin"/>
        </w:rPr>
      </w:pPr>
      <w:r>
        <w:rPr>
          <w:rFonts w:ascii="Cabin" w:hAnsi="Cabin"/>
        </w:rPr>
        <w:t>1</w:t>
      </w:r>
      <w:r w:rsidR="000F3F54" w:rsidRPr="00486B3B">
        <w:rPr>
          <w:rFonts w:ascii="Cabin" w:hAnsi="Cabin"/>
        </w:rPr>
        <w:t xml:space="preserve">.Documentation </w:t>
      </w:r>
      <w:r w:rsidR="00797E07">
        <w:rPr>
          <w:rFonts w:ascii="Cabin" w:hAnsi="Cabin"/>
        </w:rPr>
        <w:t xml:space="preserve">of LMA </w:t>
      </w:r>
      <w:r>
        <w:rPr>
          <w:rFonts w:ascii="Cabin" w:hAnsi="Cabin"/>
        </w:rPr>
        <w:t>training to all applicable.</w:t>
      </w:r>
    </w:p>
    <w:p w14:paraId="45983885" w14:textId="405D67EA" w:rsidR="000F3F54" w:rsidRPr="00486B3B" w:rsidRDefault="000F3F54" w:rsidP="000F3F54">
      <w:pPr>
        <w:tabs>
          <w:tab w:val="left" w:pos="450"/>
        </w:tabs>
        <w:spacing w:after="120"/>
        <w:ind w:left="270"/>
        <w:rPr>
          <w:rFonts w:ascii="Cabin" w:eastAsiaTheme="minorEastAsia" w:hAnsi="Cabin"/>
        </w:rPr>
      </w:pPr>
      <w:r w:rsidRPr="00486B3B">
        <w:rPr>
          <w:rFonts w:ascii="Cabin" w:eastAsiaTheme="minorEastAsia" w:hAnsi="Cabin"/>
        </w:rPr>
        <w:lastRenderedPageBreak/>
        <w:t xml:space="preserve"> </w:t>
      </w:r>
      <w:r w:rsidR="0070616D">
        <w:rPr>
          <w:rFonts w:ascii="Cabin" w:eastAsiaTheme="minorEastAsia" w:hAnsi="Cabin"/>
        </w:rPr>
        <w:t>2</w:t>
      </w:r>
      <w:r w:rsidRPr="00486B3B">
        <w:rPr>
          <w:rFonts w:ascii="Cabin" w:eastAsiaTheme="minorEastAsia" w:hAnsi="Cabin"/>
        </w:rPr>
        <w:t xml:space="preserve">.Documentation of current training for all staff regarding procedures on SCR Units door alarm response times. </w:t>
      </w:r>
    </w:p>
    <w:p w14:paraId="06E73CFC" w14:textId="652E53E6" w:rsidR="00925395" w:rsidRPr="00F404B0" w:rsidRDefault="000F3F54" w:rsidP="00F404B0">
      <w:pPr>
        <w:rPr>
          <w:rFonts w:ascii="Cabin" w:hAnsi="Cabin"/>
          <w:b/>
          <w:bCs/>
        </w:rPr>
      </w:pPr>
      <w:r w:rsidRPr="00486B3B">
        <w:rPr>
          <w:rFonts w:ascii="Cabin" w:eastAsiaTheme="minorEastAsia" w:hAnsi="Cabin"/>
        </w:rPr>
        <w:t xml:space="preserve">      </w:t>
      </w:r>
    </w:p>
    <w:p w14:paraId="6CEB1AEB" w14:textId="2B9B7BC0" w:rsidR="0090328C" w:rsidRPr="00570F6A" w:rsidRDefault="00A10931" w:rsidP="00570F6A">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7884A284" w14:textId="57BD5BB4"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6-29T00:00:00Z">
            <w:dateFormat w:val="MMMM d, yyyy"/>
            <w:lid w:val="en-US"/>
            <w:storeMappedDataAs w:val="dateTime"/>
            <w:calendar w:val="gregorian"/>
          </w:date>
        </w:sdtPr>
        <w:sdtEndPr/>
        <w:sdtContent>
          <w:r w:rsidR="00972271">
            <w:rPr>
              <w:rFonts w:ascii="Cabin" w:hAnsi="Cabin"/>
            </w:rPr>
            <w:t>June 29,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4E078C06" w14:textId="335E3243" w:rsidR="00570F6A" w:rsidRPr="00B55C30" w:rsidRDefault="004D32E7" w:rsidP="00AD57F5">
      <w:pPr>
        <w:rPr>
          <w:rFonts w:ascii="Cabin" w:hAnsi="Cabin"/>
        </w:rPr>
      </w:pPr>
      <w:r w:rsidRPr="004D32E7">
        <w:rPr>
          <w:rFonts w:ascii="Cabin" w:hAnsi="Cabin"/>
        </w:rPr>
        <w:t>CC</w:t>
      </w:r>
      <w:r w:rsidRPr="00B55C30">
        <w:rPr>
          <w:rFonts w:ascii="Cabin" w:hAnsi="Cabin"/>
        </w:rPr>
        <w:t>:</w:t>
      </w:r>
      <w:r w:rsidR="0027307E" w:rsidRPr="00B55C30">
        <w:rPr>
          <w:rFonts w:ascii="Cabin" w:hAnsi="Cabin"/>
        </w:rPr>
        <w:t xml:space="preserve"> </w:t>
      </w:r>
      <w:r w:rsidR="006F4973" w:rsidRPr="00B55C30">
        <w:rPr>
          <w:rFonts w:ascii="Cabin" w:hAnsi="Cabin"/>
        </w:rPr>
        <w:t>Fox Hill Village Homeowners Corporation</w:t>
      </w:r>
    </w:p>
    <w:p w14:paraId="06440A93" w14:textId="54D1C73E" w:rsidR="006F4973" w:rsidRPr="00B55C30" w:rsidRDefault="006F4973" w:rsidP="00AD57F5">
      <w:pPr>
        <w:rPr>
          <w:rFonts w:ascii="Cabin" w:hAnsi="Cabin"/>
        </w:rPr>
      </w:pPr>
      <w:r w:rsidRPr="00B55C30">
        <w:rPr>
          <w:rFonts w:ascii="Cabin" w:hAnsi="Cabin"/>
        </w:rPr>
        <w:t xml:space="preserve">        </w:t>
      </w:r>
      <w:r w:rsidR="00715A9C" w:rsidRPr="00B55C30">
        <w:rPr>
          <w:rFonts w:ascii="Cabin" w:hAnsi="Cabin"/>
        </w:rPr>
        <w:t xml:space="preserve">10 Longwood Drive </w:t>
      </w:r>
    </w:p>
    <w:p w14:paraId="2BBF643C" w14:textId="5741396C" w:rsidR="00715A9C" w:rsidRDefault="00715A9C" w:rsidP="00AD57F5">
      <w:pPr>
        <w:rPr>
          <w:rFonts w:ascii="Cabin" w:hAnsi="Cabin"/>
        </w:rPr>
      </w:pPr>
      <w:r w:rsidRPr="00B55C30">
        <w:rPr>
          <w:rFonts w:ascii="Cabin" w:hAnsi="Cabin"/>
        </w:rPr>
        <w:t xml:space="preserve">        Westwood, MA 02090</w:t>
      </w: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0954C8C7" w14:textId="77777777" w:rsidR="00946708" w:rsidRDefault="00946708" w:rsidP="00AD57F5">
      <w:pPr>
        <w:rPr>
          <w:rFonts w:ascii="Cabin" w:hAnsi="Cabin"/>
          <w:noProof/>
        </w:rPr>
      </w:pPr>
    </w:p>
    <w:p w14:paraId="6CC76DE8" w14:textId="77777777" w:rsidR="00946708" w:rsidRDefault="00946708" w:rsidP="00AD57F5">
      <w:pPr>
        <w:rPr>
          <w:rFonts w:ascii="Cabin" w:hAnsi="Cabin"/>
          <w:noProof/>
        </w:rPr>
      </w:pPr>
    </w:p>
    <w:p w14:paraId="09EFAC2D" w14:textId="77777777" w:rsidR="00946708" w:rsidRDefault="00946708" w:rsidP="00AD57F5">
      <w:pPr>
        <w:rPr>
          <w:rFonts w:ascii="Cabin" w:hAnsi="Cabin"/>
          <w:noProof/>
        </w:rPr>
      </w:pPr>
    </w:p>
    <w:p w14:paraId="7359E0B1" w14:textId="77777777" w:rsidR="00C76EB5" w:rsidRPr="00C76EB5" w:rsidRDefault="00C76EB5" w:rsidP="00C76EB5">
      <w:pPr>
        <w:rPr>
          <w:rFonts w:ascii="Cabin" w:hAnsi="Cabin"/>
        </w:rPr>
      </w:pPr>
      <w:r w:rsidRPr="00C76EB5">
        <w:rPr>
          <w:rFonts w:ascii="Cabin" w:hAnsi="Cabin"/>
        </w:rPr>
        <w:t>For AGE internal use only</w:t>
      </w:r>
    </w:p>
    <w:p w14:paraId="5A0DE4B4" w14:textId="77777777" w:rsidR="00C76EB5" w:rsidRPr="00C76EB5" w:rsidRDefault="00C76EB5" w:rsidP="00C76EB5">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2F05D194"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9A207" w14:textId="77777777" w:rsidR="00364EF4" w:rsidRDefault="00364EF4" w:rsidP="00897F08">
      <w:r>
        <w:separator/>
      </w:r>
    </w:p>
  </w:endnote>
  <w:endnote w:type="continuationSeparator" w:id="0">
    <w:p w14:paraId="7D71C0C1" w14:textId="77777777" w:rsidR="00364EF4" w:rsidRDefault="00364EF4" w:rsidP="00897F08">
      <w:r>
        <w:continuationSeparator/>
      </w:r>
    </w:p>
  </w:endnote>
  <w:endnote w:type="continuationNotice" w:id="1">
    <w:p w14:paraId="68E1CE66" w14:textId="77777777" w:rsidR="00364EF4" w:rsidRDefault="00364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364EF4"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364EF4"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13B90" w14:textId="77777777" w:rsidR="00364EF4" w:rsidRDefault="00364EF4" w:rsidP="00897F08">
      <w:r>
        <w:separator/>
      </w:r>
    </w:p>
  </w:footnote>
  <w:footnote w:type="continuationSeparator" w:id="0">
    <w:p w14:paraId="335E408D" w14:textId="77777777" w:rsidR="00364EF4" w:rsidRDefault="00364EF4" w:rsidP="00897F08">
      <w:r>
        <w:continuationSeparator/>
      </w:r>
    </w:p>
  </w:footnote>
  <w:footnote w:type="continuationNotice" w:id="1">
    <w:p w14:paraId="2851CFDF" w14:textId="77777777" w:rsidR="00364EF4" w:rsidRDefault="00364EF4"/>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3DE74F2E" w:rsidR="00FC215C" w:rsidRDefault="00CD3BD9" w:rsidP="00FC215C">
    <w:pPr>
      <w:rPr>
        <w:rFonts w:ascii="Cabin" w:hAnsi="Cabin"/>
      </w:rPr>
    </w:pPr>
    <w:r>
      <w:rPr>
        <w:rFonts w:ascii="Cabin" w:hAnsi="Cabin"/>
      </w:rPr>
      <w:t>White Oak Cottages at Fox Hill Village</w:t>
    </w:r>
  </w:p>
  <w:p w14:paraId="7C190A92" w14:textId="13CE9387" w:rsidR="003E1788" w:rsidRDefault="00364EF4" w:rsidP="003E1788">
    <w:pPr>
      <w:rPr>
        <w:rFonts w:ascii="Cabin" w:hAnsi="Cabin"/>
      </w:rPr>
    </w:pPr>
    <w:sdt>
      <w:sdtPr>
        <w:rPr>
          <w:rFonts w:ascii="Cabin" w:hAnsi="Cabin"/>
        </w:rPr>
        <w:id w:val="1267040564"/>
        <w:placeholder>
          <w:docPart w:val="398E6BB268584BEA9EFFA39FE1DD02F9"/>
        </w:placeholder>
        <w:date w:fullDate="2026-05-29T00:00:00Z">
          <w:dateFormat w:val="MMMM d, yyyy"/>
          <w:lid w:val="en-US"/>
          <w:storeMappedDataAs w:val="dateTime"/>
          <w:calendar w:val="gregorian"/>
        </w:date>
      </w:sdtPr>
      <w:sdtEndPr/>
      <w:sdtContent>
        <w:r w:rsidR="00972271">
          <w:rPr>
            <w:rFonts w:ascii="Cabin" w:hAnsi="Cabin"/>
          </w:rPr>
          <w:t>May 29,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635223EC">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AFDEC6F">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4350EC6B" w:rsidR="008948B9" w:rsidRDefault="00880A24" w:rsidP="008948B9">
    <w:pPr>
      <w:rPr>
        <w:rFonts w:ascii="Cabin" w:hAnsi="Cabin"/>
      </w:rPr>
    </w:pPr>
    <w:r>
      <w:rPr>
        <w:rFonts w:ascii="Cabin" w:hAnsi="Cabin"/>
      </w:rPr>
      <w:t xml:space="preserve">White Oak Cottages at Fox Hill Village </w:t>
    </w:r>
  </w:p>
  <w:p w14:paraId="465DD5D9" w14:textId="3CCC7445" w:rsidR="008948B9" w:rsidRDefault="00364EF4" w:rsidP="008948B9">
    <w:pPr>
      <w:rPr>
        <w:rFonts w:ascii="Cabin" w:hAnsi="Cabin"/>
      </w:rPr>
    </w:pPr>
    <w:sdt>
      <w:sdtPr>
        <w:rPr>
          <w:rFonts w:ascii="Cabin" w:hAnsi="Cabin"/>
        </w:rPr>
        <w:id w:val="1100213633"/>
        <w:placeholder>
          <w:docPart w:val="23C45D88BA504E61851DE5C0DF9DB46D"/>
        </w:placeholder>
        <w:date w:fullDate="2026-05-29T00:00:00Z">
          <w:dateFormat w:val="MMMM d, yyyy"/>
          <w:lid w:val="en-US"/>
          <w:storeMappedDataAs w:val="dateTime"/>
          <w:calendar w:val="gregorian"/>
        </w:date>
      </w:sdtPr>
      <w:sdtEndPr/>
      <w:sdtContent>
        <w:r w:rsidR="00972271">
          <w:rPr>
            <w:rFonts w:ascii="Cabin" w:hAnsi="Cabin"/>
          </w:rPr>
          <w:t>May 29,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1C40531A" w:rsidR="008948B9" w:rsidRDefault="00CD3BD9" w:rsidP="008948B9">
    <w:pPr>
      <w:rPr>
        <w:rFonts w:ascii="Cabin" w:hAnsi="Cabin"/>
      </w:rPr>
    </w:pPr>
    <w:r>
      <w:rPr>
        <w:rFonts w:ascii="Cabin" w:hAnsi="Cabin"/>
      </w:rPr>
      <w:t xml:space="preserve">White Oak Cottages </w:t>
    </w:r>
    <w:r w:rsidR="00880A24">
      <w:rPr>
        <w:rFonts w:ascii="Cabin" w:hAnsi="Cabin"/>
      </w:rPr>
      <w:t>at Fox Hill Village</w:t>
    </w:r>
  </w:p>
  <w:p w14:paraId="0062D04F" w14:textId="5F8350FD" w:rsidR="008948B9" w:rsidRDefault="00364EF4" w:rsidP="008948B9">
    <w:pPr>
      <w:rPr>
        <w:rFonts w:ascii="Cabin" w:hAnsi="Cabin"/>
      </w:rPr>
    </w:pPr>
    <w:sdt>
      <w:sdtPr>
        <w:rPr>
          <w:rFonts w:ascii="Cabin" w:hAnsi="Cabin"/>
        </w:rPr>
        <w:id w:val="11194884"/>
        <w:placeholder>
          <w:docPart w:val="C107159ECD574C5CA6131621A5075D62"/>
        </w:placeholder>
        <w:date w:fullDate="2026-05-29T00:00:00Z">
          <w:dateFormat w:val="MMMM d, yyyy"/>
          <w:lid w:val="en-US"/>
          <w:storeMappedDataAs w:val="dateTime"/>
          <w:calendar w:val="gregorian"/>
        </w:date>
      </w:sdtPr>
      <w:sdtEndPr/>
      <w:sdtContent>
        <w:r w:rsidR="00972271">
          <w:rPr>
            <w:rFonts w:ascii="Cabin" w:hAnsi="Cabin"/>
          </w:rPr>
          <w:t>May 29,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2B75B4"/>
    <w:multiLevelType w:val="hybridMultilevel"/>
    <w:tmpl w:val="A05203AC"/>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6340BCB"/>
    <w:multiLevelType w:val="hybridMultilevel"/>
    <w:tmpl w:val="55365F8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7" w15:restartNumberingAfterBreak="0">
    <w:nsid w:val="780350BD"/>
    <w:multiLevelType w:val="hybridMultilevel"/>
    <w:tmpl w:val="05D2CA1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7BAE0B41"/>
    <w:multiLevelType w:val="hybridMultilevel"/>
    <w:tmpl w:val="543C01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9500168">
    <w:abstractNumId w:val="5"/>
  </w:num>
  <w:num w:numId="2" w16cid:durableId="1710714993">
    <w:abstractNumId w:val="4"/>
  </w:num>
  <w:num w:numId="3" w16cid:durableId="361443360">
    <w:abstractNumId w:val="6"/>
  </w:num>
  <w:num w:numId="4" w16cid:durableId="1710959348">
    <w:abstractNumId w:val="0"/>
  </w:num>
  <w:num w:numId="5" w16cid:durableId="1426343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201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2772241">
    <w:abstractNumId w:val="7"/>
  </w:num>
  <w:num w:numId="8" w16cid:durableId="1908807824">
    <w:abstractNumId w:val="2"/>
  </w:num>
  <w:num w:numId="9" w16cid:durableId="136994832">
    <w:abstractNumId w:val="3"/>
  </w:num>
  <w:num w:numId="10" w16cid:durableId="651640685">
    <w:abstractNumId w:val="8"/>
  </w:num>
  <w:num w:numId="11" w16cid:durableId="262618299">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935"/>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139"/>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C56"/>
    <w:rsid w:val="00050EB8"/>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62"/>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EC"/>
    <w:rsid w:val="000A6D5F"/>
    <w:rsid w:val="000A7707"/>
    <w:rsid w:val="000A7844"/>
    <w:rsid w:val="000A785E"/>
    <w:rsid w:val="000A7914"/>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5FD"/>
    <w:rsid w:val="000C2941"/>
    <w:rsid w:val="000C2A2F"/>
    <w:rsid w:val="000C2EA5"/>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3DF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DE"/>
    <w:rsid w:val="000F329D"/>
    <w:rsid w:val="000F3348"/>
    <w:rsid w:val="000F3CD5"/>
    <w:rsid w:val="000F3D4C"/>
    <w:rsid w:val="000F3F54"/>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3C0"/>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0E97"/>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2DD"/>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D46"/>
    <w:rsid w:val="001F42A5"/>
    <w:rsid w:val="001F4390"/>
    <w:rsid w:val="001F43CA"/>
    <w:rsid w:val="001F4720"/>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1D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0F0"/>
    <w:rsid w:val="0025425B"/>
    <w:rsid w:val="002542A7"/>
    <w:rsid w:val="0025441B"/>
    <w:rsid w:val="002546A0"/>
    <w:rsid w:val="002548D6"/>
    <w:rsid w:val="00254FA0"/>
    <w:rsid w:val="002551A2"/>
    <w:rsid w:val="0025580F"/>
    <w:rsid w:val="00255E2A"/>
    <w:rsid w:val="00256247"/>
    <w:rsid w:val="00256A65"/>
    <w:rsid w:val="00256C09"/>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07E"/>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4E5"/>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8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74D"/>
    <w:rsid w:val="002D5BB5"/>
    <w:rsid w:val="002D5BB8"/>
    <w:rsid w:val="002D5D29"/>
    <w:rsid w:val="002D614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580"/>
    <w:rsid w:val="00333AEF"/>
    <w:rsid w:val="00333FDF"/>
    <w:rsid w:val="0033416C"/>
    <w:rsid w:val="0033487E"/>
    <w:rsid w:val="00334E12"/>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7BE"/>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4EF4"/>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936"/>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A73"/>
    <w:rsid w:val="003A6B32"/>
    <w:rsid w:val="003A6CA0"/>
    <w:rsid w:val="003A6E45"/>
    <w:rsid w:val="003A7568"/>
    <w:rsid w:val="003A7B3F"/>
    <w:rsid w:val="003A7D74"/>
    <w:rsid w:val="003A7E01"/>
    <w:rsid w:val="003A7EAC"/>
    <w:rsid w:val="003A7FEE"/>
    <w:rsid w:val="003B07A8"/>
    <w:rsid w:val="003B0ABC"/>
    <w:rsid w:val="003B0D33"/>
    <w:rsid w:val="003B0EA5"/>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E7DC3"/>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046"/>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E4F"/>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0CE6"/>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2D4"/>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D7E"/>
    <w:rsid w:val="004F7EFD"/>
    <w:rsid w:val="00500A68"/>
    <w:rsid w:val="00500B8F"/>
    <w:rsid w:val="00500EE1"/>
    <w:rsid w:val="00501004"/>
    <w:rsid w:val="005011B3"/>
    <w:rsid w:val="005017BE"/>
    <w:rsid w:val="0050205B"/>
    <w:rsid w:val="0050208A"/>
    <w:rsid w:val="00502140"/>
    <w:rsid w:val="0050229C"/>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564"/>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E62"/>
    <w:rsid w:val="005457F5"/>
    <w:rsid w:val="00546385"/>
    <w:rsid w:val="005465EB"/>
    <w:rsid w:val="0054684B"/>
    <w:rsid w:val="0054684F"/>
    <w:rsid w:val="0054711F"/>
    <w:rsid w:val="00547254"/>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892"/>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622"/>
    <w:rsid w:val="00570F6A"/>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88C"/>
    <w:rsid w:val="00586D76"/>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49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19"/>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42"/>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DA1"/>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84A"/>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E90"/>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4973"/>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2FE7"/>
    <w:rsid w:val="007035E5"/>
    <w:rsid w:val="007036EC"/>
    <w:rsid w:val="007041AD"/>
    <w:rsid w:val="007043FC"/>
    <w:rsid w:val="0070498E"/>
    <w:rsid w:val="00704D56"/>
    <w:rsid w:val="007051F5"/>
    <w:rsid w:val="0070536E"/>
    <w:rsid w:val="0070595A"/>
    <w:rsid w:val="00705D2E"/>
    <w:rsid w:val="00705D75"/>
    <w:rsid w:val="00705E16"/>
    <w:rsid w:val="0070616D"/>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9C"/>
    <w:rsid w:val="00715AF8"/>
    <w:rsid w:val="00715E86"/>
    <w:rsid w:val="007167BA"/>
    <w:rsid w:val="0071694F"/>
    <w:rsid w:val="007169A5"/>
    <w:rsid w:val="00716B06"/>
    <w:rsid w:val="00716C0D"/>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B59"/>
    <w:rsid w:val="00735DDF"/>
    <w:rsid w:val="00735E91"/>
    <w:rsid w:val="007360BB"/>
    <w:rsid w:val="00736272"/>
    <w:rsid w:val="007368F1"/>
    <w:rsid w:val="0073691E"/>
    <w:rsid w:val="00736B89"/>
    <w:rsid w:val="00736C86"/>
    <w:rsid w:val="00737032"/>
    <w:rsid w:val="00737CA0"/>
    <w:rsid w:val="007405C6"/>
    <w:rsid w:val="007407AF"/>
    <w:rsid w:val="00740F6A"/>
    <w:rsid w:val="00741402"/>
    <w:rsid w:val="0074174B"/>
    <w:rsid w:val="00741A23"/>
    <w:rsid w:val="00741AA8"/>
    <w:rsid w:val="00741D41"/>
    <w:rsid w:val="00741D79"/>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298"/>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64"/>
    <w:rsid w:val="00790B9C"/>
    <w:rsid w:val="007914CD"/>
    <w:rsid w:val="00791592"/>
    <w:rsid w:val="007915E9"/>
    <w:rsid w:val="00791755"/>
    <w:rsid w:val="00791A3D"/>
    <w:rsid w:val="00791E26"/>
    <w:rsid w:val="00791E3F"/>
    <w:rsid w:val="00792012"/>
    <w:rsid w:val="007924E8"/>
    <w:rsid w:val="007927ED"/>
    <w:rsid w:val="00793177"/>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07"/>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D56"/>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429B"/>
    <w:rsid w:val="007F432A"/>
    <w:rsid w:val="007F56EF"/>
    <w:rsid w:val="007F5AC7"/>
    <w:rsid w:val="007F5BE3"/>
    <w:rsid w:val="007F5BF6"/>
    <w:rsid w:val="007F5E8D"/>
    <w:rsid w:val="007F619D"/>
    <w:rsid w:val="007F6666"/>
    <w:rsid w:val="007F668F"/>
    <w:rsid w:val="007F7060"/>
    <w:rsid w:val="007F7201"/>
    <w:rsid w:val="007F74DD"/>
    <w:rsid w:val="007F754A"/>
    <w:rsid w:val="007F7E72"/>
    <w:rsid w:val="00800433"/>
    <w:rsid w:val="00800717"/>
    <w:rsid w:val="00800D1D"/>
    <w:rsid w:val="00800FA4"/>
    <w:rsid w:val="0080125E"/>
    <w:rsid w:val="008013E4"/>
    <w:rsid w:val="0080164B"/>
    <w:rsid w:val="0080184B"/>
    <w:rsid w:val="00801D47"/>
    <w:rsid w:val="00801E0E"/>
    <w:rsid w:val="0080235F"/>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213B"/>
    <w:rsid w:val="008328A8"/>
    <w:rsid w:val="00833542"/>
    <w:rsid w:val="008335D4"/>
    <w:rsid w:val="008337C8"/>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2CD"/>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0A24"/>
    <w:rsid w:val="0088108C"/>
    <w:rsid w:val="00881113"/>
    <w:rsid w:val="00881400"/>
    <w:rsid w:val="008814BA"/>
    <w:rsid w:val="00881E66"/>
    <w:rsid w:val="00881FCE"/>
    <w:rsid w:val="008820F1"/>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DB"/>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06C"/>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54D"/>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4E9"/>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395"/>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708"/>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B3A"/>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71"/>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DBD"/>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C3D"/>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233"/>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9F2"/>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216"/>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547"/>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931"/>
    <w:rsid w:val="00A41A93"/>
    <w:rsid w:val="00A41E6C"/>
    <w:rsid w:val="00A42677"/>
    <w:rsid w:val="00A42AFB"/>
    <w:rsid w:val="00A42BB5"/>
    <w:rsid w:val="00A42BCB"/>
    <w:rsid w:val="00A42C2C"/>
    <w:rsid w:val="00A42C9F"/>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6D4"/>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C3"/>
    <w:rsid w:val="00AA7A54"/>
    <w:rsid w:val="00AA7E15"/>
    <w:rsid w:val="00AB0210"/>
    <w:rsid w:val="00AB02C0"/>
    <w:rsid w:val="00AB052F"/>
    <w:rsid w:val="00AB05D2"/>
    <w:rsid w:val="00AB0697"/>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0E8"/>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9BE"/>
    <w:rsid w:val="00AF3A60"/>
    <w:rsid w:val="00AF3BA5"/>
    <w:rsid w:val="00AF3D78"/>
    <w:rsid w:val="00AF4415"/>
    <w:rsid w:val="00AF444B"/>
    <w:rsid w:val="00AF4C49"/>
    <w:rsid w:val="00AF5400"/>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F8"/>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1D7"/>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608"/>
    <w:rsid w:val="00B537BD"/>
    <w:rsid w:val="00B53A65"/>
    <w:rsid w:val="00B53C82"/>
    <w:rsid w:val="00B5424A"/>
    <w:rsid w:val="00B54467"/>
    <w:rsid w:val="00B54C1C"/>
    <w:rsid w:val="00B54CBE"/>
    <w:rsid w:val="00B54D0C"/>
    <w:rsid w:val="00B54E19"/>
    <w:rsid w:val="00B54F53"/>
    <w:rsid w:val="00B5559C"/>
    <w:rsid w:val="00B55C30"/>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4DEC"/>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29FE"/>
    <w:rsid w:val="00B9341D"/>
    <w:rsid w:val="00B93423"/>
    <w:rsid w:val="00B934F4"/>
    <w:rsid w:val="00B93A3F"/>
    <w:rsid w:val="00B93BB7"/>
    <w:rsid w:val="00B9441E"/>
    <w:rsid w:val="00B944B2"/>
    <w:rsid w:val="00B94FC7"/>
    <w:rsid w:val="00B955AB"/>
    <w:rsid w:val="00B959DC"/>
    <w:rsid w:val="00B95B32"/>
    <w:rsid w:val="00B95D21"/>
    <w:rsid w:val="00B95E3F"/>
    <w:rsid w:val="00B9638F"/>
    <w:rsid w:val="00B964C9"/>
    <w:rsid w:val="00B965C1"/>
    <w:rsid w:val="00B96D97"/>
    <w:rsid w:val="00B96F76"/>
    <w:rsid w:val="00B97108"/>
    <w:rsid w:val="00B97116"/>
    <w:rsid w:val="00B97670"/>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B08"/>
    <w:rsid w:val="00BA5CB4"/>
    <w:rsid w:val="00BA61A9"/>
    <w:rsid w:val="00BA63D6"/>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8B3"/>
    <w:rsid w:val="00BB58FF"/>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5C0"/>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BE"/>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49"/>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0EB9"/>
    <w:rsid w:val="00C31038"/>
    <w:rsid w:val="00C310D3"/>
    <w:rsid w:val="00C316EA"/>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3E27"/>
    <w:rsid w:val="00C4444A"/>
    <w:rsid w:val="00C4461B"/>
    <w:rsid w:val="00C4478F"/>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72C"/>
    <w:rsid w:val="00C55AC2"/>
    <w:rsid w:val="00C55B70"/>
    <w:rsid w:val="00C55BBA"/>
    <w:rsid w:val="00C55D1D"/>
    <w:rsid w:val="00C55D55"/>
    <w:rsid w:val="00C56147"/>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845"/>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BD9"/>
    <w:rsid w:val="00CD3E34"/>
    <w:rsid w:val="00CD44E7"/>
    <w:rsid w:val="00CD4F7B"/>
    <w:rsid w:val="00CD5215"/>
    <w:rsid w:val="00CD5D79"/>
    <w:rsid w:val="00CD6163"/>
    <w:rsid w:val="00CD6354"/>
    <w:rsid w:val="00CD66EF"/>
    <w:rsid w:val="00CD673E"/>
    <w:rsid w:val="00CD6F89"/>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729"/>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878"/>
    <w:rsid w:val="00D50BD0"/>
    <w:rsid w:val="00D51BF2"/>
    <w:rsid w:val="00D51D77"/>
    <w:rsid w:val="00D52BA6"/>
    <w:rsid w:val="00D52BB6"/>
    <w:rsid w:val="00D52EFF"/>
    <w:rsid w:val="00D53081"/>
    <w:rsid w:val="00D534A6"/>
    <w:rsid w:val="00D5374A"/>
    <w:rsid w:val="00D53B2C"/>
    <w:rsid w:val="00D53D32"/>
    <w:rsid w:val="00D5407C"/>
    <w:rsid w:val="00D54566"/>
    <w:rsid w:val="00D54CE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6F"/>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77E1E"/>
    <w:rsid w:val="00D8010F"/>
    <w:rsid w:val="00D801C2"/>
    <w:rsid w:val="00D802E9"/>
    <w:rsid w:val="00D804C0"/>
    <w:rsid w:val="00D805B6"/>
    <w:rsid w:val="00D80670"/>
    <w:rsid w:val="00D807A7"/>
    <w:rsid w:val="00D80C03"/>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67A"/>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61F"/>
    <w:rsid w:val="00DD06BA"/>
    <w:rsid w:val="00DD089C"/>
    <w:rsid w:val="00DD0B29"/>
    <w:rsid w:val="00DD0BE6"/>
    <w:rsid w:val="00DD15CE"/>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A37"/>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A34"/>
    <w:rsid w:val="00E30D27"/>
    <w:rsid w:val="00E311D6"/>
    <w:rsid w:val="00E314F5"/>
    <w:rsid w:val="00E31520"/>
    <w:rsid w:val="00E31EE8"/>
    <w:rsid w:val="00E32044"/>
    <w:rsid w:val="00E3225A"/>
    <w:rsid w:val="00E32A40"/>
    <w:rsid w:val="00E32C6B"/>
    <w:rsid w:val="00E32E55"/>
    <w:rsid w:val="00E3361D"/>
    <w:rsid w:val="00E3434E"/>
    <w:rsid w:val="00E344F2"/>
    <w:rsid w:val="00E345F6"/>
    <w:rsid w:val="00E34D45"/>
    <w:rsid w:val="00E3507F"/>
    <w:rsid w:val="00E353F7"/>
    <w:rsid w:val="00E3564A"/>
    <w:rsid w:val="00E360AC"/>
    <w:rsid w:val="00E36132"/>
    <w:rsid w:val="00E36307"/>
    <w:rsid w:val="00E36916"/>
    <w:rsid w:val="00E36965"/>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0AE"/>
    <w:rsid w:val="00E515CA"/>
    <w:rsid w:val="00E51B54"/>
    <w:rsid w:val="00E52620"/>
    <w:rsid w:val="00E527A9"/>
    <w:rsid w:val="00E529B8"/>
    <w:rsid w:val="00E5321B"/>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57B"/>
    <w:rsid w:val="00EB0704"/>
    <w:rsid w:val="00EB0738"/>
    <w:rsid w:val="00EB078B"/>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4"/>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593"/>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32"/>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A24"/>
    <w:rsid w:val="00F15F28"/>
    <w:rsid w:val="00F15FF5"/>
    <w:rsid w:val="00F1603B"/>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5AA9"/>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4B0"/>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3AEA"/>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3D"/>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4"/>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C2EA5"/>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E7DC3"/>
    <w:rsid w:val="003F3F02"/>
    <w:rsid w:val="00401B38"/>
    <w:rsid w:val="0040367F"/>
    <w:rsid w:val="00403B1F"/>
    <w:rsid w:val="004047CD"/>
    <w:rsid w:val="004057E2"/>
    <w:rsid w:val="00405A03"/>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6324B"/>
    <w:rsid w:val="0056533C"/>
    <w:rsid w:val="00572EA5"/>
    <w:rsid w:val="005A7166"/>
    <w:rsid w:val="005C123F"/>
    <w:rsid w:val="005C5582"/>
    <w:rsid w:val="005E5575"/>
    <w:rsid w:val="005F7B0F"/>
    <w:rsid w:val="00613033"/>
    <w:rsid w:val="006144AD"/>
    <w:rsid w:val="00621D78"/>
    <w:rsid w:val="006277B3"/>
    <w:rsid w:val="006400E3"/>
    <w:rsid w:val="00643ED0"/>
    <w:rsid w:val="00650E43"/>
    <w:rsid w:val="00680579"/>
    <w:rsid w:val="00681C1E"/>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3199"/>
    <w:rsid w:val="007577B0"/>
    <w:rsid w:val="00760584"/>
    <w:rsid w:val="0076370D"/>
    <w:rsid w:val="00765696"/>
    <w:rsid w:val="00775FD2"/>
    <w:rsid w:val="00793177"/>
    <w:rsid w:val="007957F7"/>
    <w:rsid w:val="007A7B2B"/>
    <w:rsid w:val="007B3CD8"/>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E1C3D"/>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AF6737"/>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77E1E"/>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7</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2</cp:revision>
  <cp:lastPrinted>2026-05-29T14:26:00Z</cp:lastPrinted>
  <dcterms:created xsi:type="dcterms:W3CDTF">2026-09-25T15:17:00Z</dcterms:created>
  <dcterms:modified xsi:type="dcterms:W3CDTF">2026-09-25T15:17:00Z</dcterms:modified>
</cp:coreProperties>
</file>