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ext1"/>
    <w:p w:rsidR="00167B73" w:rsidRPr="00C2211C"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p w:rsidR="00167B73" w:rsidRPr="00C2211C"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sz w:val="20"/>
          <w:szCs w:val="20"/>
        </w:rPr>
      </w:pPr>
    </w:p>
    <w:p w:rsidR="00167B73" w:rsidRPr="00C2211C"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sz w:val="20"/>
          <w:szCs w:val="20"/>
        </w:rPr>
      </w:pPr>
    </w:p>
    <w:p w:rsidR="00167B73" w:rsidRPr="00C2211C"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sz w:val="20"/>
          <w:szCs w:val="20"/>
        </w:rPr>
      </w:pPr>
    </w:p>
    <w:p w:rsidR="00167B73"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i/>
          <w:iCs/>
          <w:sz w:val="20"/>
          <w:szCs w:val="20"/>
        </w:rPr>
      </w:pPr>
    </w:p>
    <w:p w:rsidR="00167B73"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jc w:val="center"/>
        <w:rPr>
          <w:i/>
          <w:iCs/>
          <w:sz w:val="20"/>
          <w:szCs w:val="20"/>
        </w:rPr>
      </w:pPr>
    </w:p>
    <w:p w:rsidR="0011249B" w:rsidRPr="0011249B" w:rsidRDefault="00E8321D" w:rsidP="0011249B">
      <w:bookmarkStart w:id="1" w:name="_GoBack"/>
      <w:r>
        <w:rPr>
          <w:noProof/>
        </w:rPr>
        <w:drawing>
          <wp:anchor distT="0" distB="0" distL="114300" distR="114300" simplePos="0" relativeHeight="251657728" behindDoc="1" locked="0" layoutInCell="1" allowOverlap="1" wp14:anchorId="236FE544" wp14:editId="16BB321B">
            <wp:simplePos x="0" y="0"/>
            <wp:positionH relativeFrom="margin">
              <wp:align>left</wp:align>
            </wp:positionH>
            <wp:positionV relativeFrom="paragraph">
              <wp:posOffset>41275</wp:posOffset>
            </wp:positionV>
            <wp:extent cx="858520" cy="890270"/>
            <wp:effectExtent l="0" t="0" r="0" b="5080"/>
            <wp:wrapTight wrapText="bothSides">
              <wp:wrapPolygon edited="0">
                <wp:start x="6231" y="0"/>
                <wp:lineTo x="2876" y="2311"/>
                <wp:lineTo x="0" y="6009"/>
                <wp:lineTo x="0" y="16177"/>
                <wp:lineTo x="5272" y="21261"/>
                <wp:lineTo x="6710" y="21261"/>
                <wp:lineTo x="14379" y="21261"/>
                <wp:lineTo x="15817" y="21261"/>
                <wp:lineTo x="21089" y="16177"/>
                <wp:lineTo x="21089" y="5546"/>
                <wp:lineTo x="17254" y="1387"/>
                <wp:lineTo x="14379" y="0"/>
                <wp:lineTo x="6231" y="0"/>
              </wp:wrapPolygon>
            </wp:wrapTight>
            <wp:docPr id="4" name="Picture 3"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8520" cy="890270"/>
                    </a:xfrm>
                    <a:prstGeom prst="rect">
                      <a:avLst/>
                    </a:prstGeom>
                    <a:noFill/>
                  </pic:spPr>
                </pic:pic>
              </a:graphicData>
            </a:graphic>
            <wp14:sizeRelV relativeFrom="margin">
              <wp14:pctHeight>0</wp14:pctHeight>
            </wp14:sizeRelV>
          </wp:anchor>
        </w:drawing>
      </w:r>
      <w:bookmarkEnd w:id="1"/>
    </w:p>
    <w:p w:rsidR="00167B73" w:rsidRPr="00F038BB" w:rsidRDefault="00167B73" w:rsidP="00167B73">
      <w:pPr>
        <w:rPr>
          <w:rFonts w:ascii="Calibri" w:hAnsi="Calibri"/>
          <w:sz w:val="24"/>
          <w:szCs w:val="24"/>
        </w:rPr>
      </w:pPr>
      <w:r w:rsidRPr="00F038BB">
        <w:rPr>
          <w:rFonts w:ascii="Calibri" w:hAnsi="Calibri"/>
          <w:sz w:val="24"/>
          <w:szCs w:val="24"/>
        </w:rPr>
        <w:t>Child’s Name:</w:t>
      </w:r>
    </w:p>
    <w:p w:rsidR="00167B73" w:rsidRPr="00F038BB" w:rsidRDefault="00167B73" w:rsidP="00167B73">
      <w:pPr>
        <w:rPr>
          <w:rFonts w:ascii="Calibri" w:hAnsi="Calibri"/>
        </w:rPr>
      </w:pPr>
    </w:p>
    <w:p w:rsidR="00167B73" w:rsidRPr="00F038BB" w:rsidRDefault="00167B73" w:rsidP="00167B73">
      <w:pPr>
        <w:rPr>
          <w:rFonts w:ascii="Calibri" w:hAnsi="Calibri"/>
          <w:sz w:val="24"/>
          <w:szCs w:val="24"/>
        </w:rPr>
      </w:pPr>
      <w:r w:rsidRPr="00F038BB">
        <w:rPr>
          <w:rFonts w:ascii="Calibri" w:hAnsi="Calibri"/>
          <w:sz w:val="24"/>
          <w:szCs w:val="24"/>
        </w:rPr>
        <w:t xml:space="preserve">Date of Birth: </w:t>
      </w:r>
    </w:p>
    <w:p w:rsidR="0011249B" w:rsidRPr="0011249B" w:rsidRDefault="0011249B" w:rsidP="0011249B"/>
    <w:p w:rsidR="0011249B" w:rsidRDefault="0011249B" w:rsidP="0011249B"/>
    <w:p w:rsidR="00767993" w:rsidRDefault="00B039AD" w:rsidP="00C2211C">
      <w:pPr>
        <w:rPr>
          <w:i/>
          <w:iCs/>
          <w:sz w:val="18"/>
          <w:szCs w:val="18"/>
        </w:rPr>
      </w:pPr>
      <w:r>
        <w:rPr>
          <w:i/>
          <w:iCs/>
          <w:sz w:val="18"/>
          <w:szCs w:val="18"/>
        </w:rPr>
        <w:t xml:space="preserve">       </w:t>
      </w:r>
      <w:r w:rsidR="008566B4">
        <w:rPr>
          <w:i/>
          <w:iCs/>
          <w:sz w:val="18"/>
          <w:szCs w:val="18"/>
        </w:rPr>
        <w:t xml:space="preserve">        </w:t>
      </w:r>
    </w:p>
    <w:p w:rsidR="00C2211C" w:rsidRPr="003009F0" w:rsidRDefault="00767993" w:rsidP="00C2211C">
      <w:pPr>
        <w:rPr>
          <w:i/>
          <w:iCs/>
          <w:sz w:val="18"/>
          <w:szCs w:val="18"/>
        </w:rPr>
      </w:pPr>
      <w:r>
        <w:rPr>
          <w:i/>
          <w:iCs/>
          <w:sz w:val="18"/>
          <w:szCs w:val="18"/>
        </w:rPr>
        <w:t xml:space="preserve">                            </w:t>
      </w:r>
      <w:r w:rsidR="008566B4">
        <w:rPr>
          <w:i/>
          <w:iCs/>
          <w:sz w:val="18"/>
          <w:szCs w:val="18"/>
        </w:rPr>
        <w:t xml:space="preserve"> </w:t>
      </w:r>
      <w:r w:rsidR="00C2211C" w:rsidRPr="003009F0">
        <w:rPr>
          <w:i/>
          <w:iCs/>
          <w:sz w:val="18"/>
          <w:szCs w:val="18"/>
        </w:rPr>
        <w:t>A program certified by the Massachusetts Department of Public Health</w:t>
      </w:r>
    </w:p>
    <w:p w:rsidR="00453A65" w:rsidRPr="00F25B2C" w:rsidRDefault="00453A65" w:rsidP="00C2211C">
      <w:pPr>
        <w:tabs>
          <w:tab w:val="left" w:pos="5625"/>
        </w:tabs>
        <w:rPr>
          <w:b/>
          <w:bCs/>
          <w:sz w:val="18"/>
          <w:szCs w:val="18"/>
        </w:rPr>
      </w:pPr>
    </w:p>
    <w:p w:rsidR="00532D17" w:rsidRDefault="00532D17" w:rsidP="0011249B">
      <w:pPr>
        <w:tabs>
          <w:tab w:val="left" w:pos="5625"/>
        </w:tabs>
        <w:jc w:val="center"/>
        <w:rPr>
          <w:rFonts w:ascii="Calibri" w:hAnsi="Calibri"/>
          <w:b/>
          <w:bCs/>
        </w:rPr>
      </w:pPr>
    </w:p>
    <w:p w:rsidR="0036656F" w:rsidRDefault="007D5D0A" w:rsidP="0011249B">
      <w:pPr>
        <w:tabs>
          <w:tab w:val="left" w:pos="5625"/>
        </w:tabs>
        <w:jc w:val="center"/>
        <w:rPr>
          <w:rFonts w:ascii="Calibri" w:hAnsi="Calibri"/>
          <w:b/>
          <w:bCs/>
        </w:rPr>
      </w:pPr>
      <w:r>
        <w:rPr>
          <w:rFonts w:ascii="Calibri" w:hAnsi="Calibri"/>
          <w:b/>
          <w:bCs/>
        </w:rPr>
        <w:t>Consent for Evaluation/Assessment</w:t>
      </w:r>
      <w:r w:rsidR="008566B4">
        <w:rPr>
          <w:rFonts w:ascii="Calibri" w:hAnsi="Calibri"/>
          <w:b/>
          <w:bCs/>
        </w:rPr>
        <w:t xml:space="preserve"> </w:t>
      </w:r>
    </w:p>
    <w:p w:rsidR="008A2D8D" w:rsidRDefault="008A2D8D" w:rsidP="0011249B">
      <w:pPr>
        <w:tabs>
          <w:tab w:val="left" w:pos="5625"/>
        </w:tabs>
        <w:jc w:val="center"/>
        <w:rPr>
          <w:rFonts w:ascii="Calibri" w:hAnsi="Calibri"/>
          <w:b/>
          <w:bCs/>
        </w:rPr>
      </w:pPr>
    </w:p>
    <w:p w:rsidR="009150CD" w:rsidRPr="00416625" w:rsidRDefault="00F14DDB" w:rsidP="009150CD">
      <w:pPr>
        <w:shd w:val="clear" w:color="auto" w:fill="FAFAFA"/>
        <w:rPr>
          <w:rFonts w:asciiTheme="minorHAnsi" w:hAnsiTheme="minorHAnsi"/>
          <w:i/>
          <w:color w:val="111111"/>
          <w:spacing w:val="-3"/>
          <w:sz w:val="23"/>
          <w:szCs w:val="23"/>
        </w:rPr>
      </w:pPr>
      <w:r>
        <w:rPr>
          <w:rFonts w:asciiTheme="minorHAnsi" w:hAnsiTheme="minorHAnsi"/>
          <w:color w:val="111111"/>
          <w:spacing w:val="-3"/>
          <w:sz w:val="23"/>
        </w:rPr>
        <w:t>To determine if your</w:t>
      </w:r>
      <w:r w:rsidR="009150CD" w:rsidRPr="00416625">
        <w:rPr>
          <w:rFonts w:asciiTheme="minorHAnsi" w:hAnsiTheme="minorHAnsi"/>
          <w:color w:val="111111"/>
          <w:spacing w:val="-3"/>
          <w:sz w:val="23"/>
        </w:rPr>
        <w:t xml:space="preserve"> child is eligible for Early Intervention (EI), the EI staff must complete an evaluation/assessment</w:t>
      </w:r>
      <w:r w:rsidR="00911497">
        <w:rPr>
          <w:rFonts w:asciiTheme="minorHAnsi" w:hAnsiTheme="minorHAnsi"/>
          <w:color w:val="111111"/>
          <w:spacing w:val="-3"/>
          <w:sz w:val="23"/>
          <w:szCs w:val="23"/>
          <w:bdr w:val="none" w:sz="0" w:space="0" w:color="auto" w:frame="1"/>
        </w:rPr>
        <w:t>. The EI T</w:t>
      </w:r>
      <w:r w:rsidR="009150CD" w:rsidRPr="00416625">
        <w:rPr>
          <w:rFonts w:asciiTheme="minorHAnsi" w:hAnsiTheme="minorHAnsi"/>
          <w:color w:val="111111"/>
          <w:spacing w:val="-3"/>
          <w:sz w:val="23"/>
          <w:szCs w:val="23"/>
          <w:bdr w:val="none" w:sz="0" w:space="0" w:color="auto" w:frame="1"/>
        </w:rPr>
        <w:t xml:space="preserve">eam will use a formal evaluation tool to look at all areas of development. They will ask about your child's development and if you have any concerns. </w:t>
      </w:r>
      <w:r w:rsidR="009150CD" w:rsidRPr="00416625">
        <w:rPr>
          <w:rFonts w:asciiTheme="minorHAnsi" w:hAnsiTheme="minorHAnsi"/>
          <w:color w:val="111111"/>
          <w:spacing w:val="-3"/>
          <w:sz w:val="23"/>
        </w:rPr>
        <w:t>The EI Team might ask to talk with o</w:t>
      </w:r>
      <w:r w:rsidR="007C23A4">
        <w:rPr>
          <w:rFonts w:asciiTheme="minorHAnsi" w:hAnsiTheme="minorHAnsi"/>
          <w:color w:val="111111"/>
          <w:spacing w:val="-3"/>
          <w:sz w:val="23"/>
        </w:rPr>
        <w:t>ther people who know your child</w:t>
      </w:r>
      <w:r w:rsidR="009150CD" w:rsidRPr="00416625">
        <w:rPr>
          <w:rFonts w:asciiTheme="minorHAnsi" w:hAnsiTheme="minorHAnsi"/>
          <w:color w:val="111111"/>
          <w:spacing w:val="-3"/>
          <w:sz w:val="23"/>
        </w:rPr>
        <w:t xml:space="preserve"> or observe your child in other settings</w:t>
      </w:r>
      <w:r w:rsidR="009150CD" w:rsidRPr="00416625">
        <w:rPr>
          <w:rFonts w:asciiTheme="minorHAnsi" w:hAnsiTheme="minorHAnsi"/>
          <w:color w:val="111111"/>
          <w:spacing w:val="-3"/>
          <w:sz w:val="23"/>
          <w:szCs w:val="23"/>
          <w:bdr w:val="none" w:sz="0" w:space="0" w:color="auto" w:frame="1"/>
        </w:rPr>
        <w:t>.</w:t>
      </w:r>
    </w:p>
    <w:p w:rsidR="009150CD" w:rsidRPr="00416625" w:rsidRDefault="009150CD" w:rsidP="009150CD">
      <w:pPr>
        <w:shd w:val="clear" w:color="auto" w:fill="FAFAFA"/>
        <w:rPr>
          <w:rFonts w:asciiTheme="minorHAnsi" w:hAnsiTheme="minorHAnsi"/>
          <w:color w:val="111111"/>
          <w:spacing w:val="-3"/>
          <w:sz w:val="23"/>
          <w:szCs w:val="23"/>
        </w:rPr>
      </w:pPr>
    </w:p>
    <w:p w:rsidR="009150CD" w:rsidRPr="00416625" w:rsidRDefault="009150CD" w:rsidP="009150CD">
      <w:pPr>
        <w:shd w:val="clear" w:color="auto" w:fill="FAFAFA"/>
        <w:rPr>
          <w:rFonts w:asciiTheme="minorHAnsi" w:hAnsiTheme="minorHAnsi"/>
          <w:color w:val="111111"/>
          <w:spacing w:val="-3"/>
          <w:sz w:val="23"/>
          <w:szCs w:val="23"/>
        </w:rPr>
      </w:pPr>
      <w:r w:rsidRPr="00416625">
        <w:rPr>
          <w:rFonts w:asciiTheme="minorHAnsi" w:hAnsiTheme="minorHAnsi"/>
          <w:color w:val="111111"/>
          <w:spacing w:val="-3"/>
          <w:sz w:val="23"/>
          <w:szCs w:val="23"/>
          <w:bdr w:val="none" w:sz="0" w:space="0" w:color="auto" w:frame="1"/>
        </w:rPr>
        <w:t xml:space="preserve">The </w:t>
      </w:r>
      <w:r w:rsidR="00F14DDB">
        <w:rPr>
          <w:rFonts w:asciiTheme="minorHAnsi" w:hAnsiTheme="minorHAnsi"/>
          <w:color w:val="111111"/>
          <w:spacing w:val="-3"/>
          <w:sz w:val="23"/>
          <w:szCs w:val="23"/>
          <w:bdr w:val="none" w:sz="0" w:space="0" w:color="auto" w:frame="1"/>
        </w:rPr>
        <w:t xml:space="preserve">evaluation/assessment will include </w:t>
      </w:r>
      <w:r w:rsidRPr="00416625">
        <w:rPr>
          <w:rFonts w:asciiTheme="minorHAnsi" w:hAnsiTheme="minorHAnsi"/>
          <w:color w:val="111111"/>
          <w:spacing w:val="-3"/>
          <w:sz w:val="23"/>
          <w:szCs w:val="23"/>
          <w:bdr w:val="none" w:sz="0" w:space="0" w:color="auto" w:frame="1"/>
        </w:rPr>
        <w:t>look</w:t>
      </w:r>
      <w:r w:rsidR="00F14DDB">
        <w:rPr>
          <w:rFonts w:asciiTheme="minorHAnsi" w:hAnsiTheme="minorHAnsi"/>
          <w:color w:val="111111"/>
          <w:spacing w:val="-3"/>
          <w:sz w:val="23"/>
          <w:szCs w:val="23"/>
          <w:bdr w:val="none" w:sz="0" w:space="0" w:color="auto" w:frame="1"/>
        </w:rPr>
        <w:t>ing</w:t>
      </w:r>
      <w:r w:rsidRPr="00416625">
        <w:rPr>
          <w:rFonts w:asciiTheme="minorHAnsi" w:hAnsiTheme="minorHAnsi"/>
          <w:color w:val="111111"/>
          <w:spacing w:val="-3"/>
          <w:sz w:val="23"/>
          <w:szCs w:val="23"/>
          <w:bdr w:val="none" w:sz="0" w:space="0" w:color="auto" w:frame="1"/>
        </w:rPr>
        <w:t xml:space="preserve"> at all areas of development. </w:t>
      </w:r>
      <w:r w:rsidRPr="00416625">
        <w:rPr>
          <w:rFonts w:asciiTheme="minorHAnsi" w:hAnsiTheme="minorHAnsi"/>
          <w:color w:val="111111"/>
          <w:spacing w:val="-3"/>
          <w:sz w:val="23"/>
        </w:rPr>
        <w:t>The team will look at cognitive, physical (including health, vision, hearing)</w:t>
      </w:r>
      <w:r w:rsidR="007C23A4">
        <w:rPr>
          <w:rFonts w:asciiTheme="minorHAnsi" w:hAnsiTheme="minorHAnsi"/>
          <w:color w:val="111111"/>
          <w:spacing w:val="-3"/>
          <w:sz w:val="23"/>
        </w:rPr>
        <w:t>,</w:t>
      </w:r>
      <w:r w:rsidRPr="00416625">
        <w:rPr>
          <w:rFonts w:asciiTheme="minorHAnsi" w:hAnsiTheme="minorHAnsi"/>
          <w:color w:val="111111"/>
          <w:spacing w:val="-3"/>
          <w:sz w:val="23"/>
        </w:rPr>
        <w:t xml:space="preserve"> communication, adaptive/self-help and social/emotional development</w:t>
      </w:r>
      <w:r w:rsidRPr="00416625">
        <w:rPr>
          <w:rFonts w:asciiTheme="minorHAnsi" w:hAnsiTheme="minorHAnsi"/>
          <w:color w:val="111111"/>
          <w:spacing w:val="-3"/>
          <w:sz w:val="23"/>
          <w:szCs w:val="23"/>
          <w:bdr w:val="none" w:sz="0" w:space="0" w:color="auto" w:frame="1"/>
        </w:rPr>
        <w:t>. The team may ask for your permission to look at medical, developmental or bi</w:t>
      </w:r>
      <w:r w:rsidR="0048269C">
        <w:rPr>
          <w:rFonts w:asciiTheme="minorHAnsi" w:hAnsiTheme="minorHAnsi"/>
          <w:color w:val="111111"/>
          <w:spacing w:val="-3"/>
          <w:sz w:val="23"/>
          <w:szCs w:val="23"/>
          <w:bdr w:val="none" w:sz="0" w:space="0" w:color="auto" w:frame="1"/>
        </w:rPr>
        <w:t>rth records. This helps the EI T</w:t>
      </w:r>
      <w:r w:rsidRPr="00416625">
        <w:rPr>
          <w:rFonts w:asciiTheme="minorHAnsi" w:hAnsiTheme="minorHAnsi"/>
          <w:color w:val="111111"/>
          <w:spacing w:val="-3"/>
          <w:sz w:val="23"/>
          <w:szCs w:val="23"/>
          <w:bdr w:val="none" w:sz="0" w:space="0" w:color="auto" w:frame="1"/>
        </w:rPr>
        <w:t xml:space="preserve">eam see if other eligibility factors exist. As a parent, you choose the information you want to share. If you agree to parts of the evaluation/assessment, the EI staff may not be able to determine eligibility. </w:t>
      </w:r>
      <w:r w:rsidRPr="00416625">
        <w:rPr>
          <w:rFonts w:asciiTheme="minorHAnsi" w:hAnsiTheme="minorHAnsi"/>
          <w:color w:val="111111"/>
          <w:spacing w:val="-3"/>
          <w:sz w:val="23"/>
        </w:rPr>
        <w:t>For example, if you agree to an evaluation/assessment of development but choose not to provide information about your child and family, the EI team may not be able to determine if your child is eligible</w:t>
      </w:r>
      <w:r w:rsidRPr="00416625">
        <w:rPr>
          <w:rFonts w:asciiTheme="minorHAnsi" w:hAnsiTheme="minorHAnsi"/>
          <w:color w:val="111111"/>
          <w:spacing w:val="-3"/>
          <w:sz w:val="23"/>
          <w:szCs w:val="23"/>
          <w:bdr w:val="none" w:sz="0" w:space="0" w:color="auto" w:frame="1"/>
        </w:rPr>
        <w:t xml:space="preserve">. </w:t>
      </w:r>
    </w:p>
    <w:p w:rsidR="00FB35E8" w:rsidRDefault="00FB35E8" w:rsidP="009150CD">
      <w:pPr>
        <w:shd w:val="clear" w:color="auto" w:fill="FAFAFA"/>
        <w:rPr>
          <w:rFonts w:asciiTheme="minorHAnsi" w:hAnsiTheme="minorHAnsi"/>
          <w:color w:val="111111"/>
          <w:spacing w:val="-3"/>
          <w:sz w:val="23"/>
          <w:szCs w:val="23"/>
          <w:bdr w:val="none" w:sz="0" w:space="0" w:color="auto" w:frame="1"/>
        </w:rPr>
      </w:pPr>
    </w:p>
    <w:p w:rsidR="009150CD" w:rsidRPr="00416625" w:rsidRDefault="00FB35E8" w:rsidP="009150CD">
      <w:pPr>
        <w:shd w:val="clear" w:color="auto" w:fill="FAFAFA"/>
        <w:rPr>
          <w:rFonts w:asciiTheme="minorHAnsi" w:hAnsiTheme="minorHAnsi"/>
          <w:color w:val="111111"/>
          <w:spacing w:val="-3"/>
          <w:sz w:val="23"/>
          <w:szCs w:val="23"/>
        </w:rPr>
      </w:pPr>
      <w:r>
        <w:rPr>
          <w:rFonts w:asciiTheme="minorHAnsi" w:hAnsiTheme="minorHAnsi"/>
          <w:color w:val="111111"/>
          <w:spacing w:val="-3"/>
          <w:sz w:val="23"/>
          <w:szCs w:val="23"/>
          <w:bdr w:val="none" w:sz="0" w:space="0" w:color="auto" w:frame="1"/>
        </w:rPr>
        <w:t>An assessment gathers information about your child and/or family.  It is a way to look at the ongoing st</w:t>
      </w:r>
      <w:r w:rsidR="00BD48AB">
        <w:rPr>
          <w:rFonts w:asciiTheme="minorHAnsi" w:hAnsiTheme="minorHAnsi"/>
          <w:color w:val="111111"/>
          <w:spacing w:val="-3"/>
          <w:sz w:val="23"/>
          <w:szCs w:val="23"/>
          <w:bdr w:val="none" w:sz="0" w:space="0" w:color="auto" w:frame="1"/>
        </w:rPr>
        <w:t xml:space="preserve">rengths and needs of your child and/or </w:t>
      </w:r>
      <w:r>
        <w:rPr>
          <w:rFonts w:asciiTheme="minorHAnsi" w:hAnsiTheme="minorHAnsi"/>
          <w:color w:val="111111"/>
          <w:spacing w:val="-3"/>
          <w:sz w:val="23"/>
          <w:szCs w:val="23"/>
          <w:bdr w:val="none" w:sz="0" w:space="0" w:color="auto" w:frame="1"/>
        </w:rPr>
        <w:t>family.  Assessments can happen at the same time as an evaluation.  Even though an evaluation and assessment may look the same, an assessment can happen anytime and does not determine eligibility for Early Intervention Services.</w:t>
      </w:r>
      <w:r w:rsidR="009150CD" w:rsidRPr="00416625">
        <w:rPr>
          <w:rFonts w:asciiTheme="minorHAnsi" w:hAnsiTheme="minorHAnsi"/>
          <w:color w:val="111111"/>
          <w:spacing w:val="-3"/>
          <w:sz w:val="23"/>
          <w:szCs w:val="23"/>
          <w:bdr w:val="none" w:sz="0" w:space="0" w:color="auto" w:frame="1"/>
        </w:rPr>
        <w:br/>
      </w:r>
    </w:p>
    <w:p w:rsidR="009150CD" w:rsidRPr="00416625" w:rsidRDefault="009150CD" w:rsidP="009150CD">
      <w:pPr>
        <w:shd w:val="clear" w:color="auto" w:fill="FAFAFA"/>
        <w:rPr>
          <w:rFonts w:asciiTheme="minorHAnsi" w:hAnsiTheme="minorHAnsi"/>
          <w:color w:val="111111"/>
          <w:spacing w:val="-3"/>
          <w:sz w:val="23"/>
          <w:szCs w:val="23"/>
        </w:rPr>
      </w:pPr>
      <w:r w:rsidRPr="00416625">
        <w:rPr>
          <w:rFonts w:asciiTheme="minorHAnsi" w:hAnsiTheme="minorHAnsi"/>
          <w:color w:val="111111"/>
          <w:spacing w:val="-3"/>
          <w:sz w:val="23"/>
          <w:szCs w:val="23"/>
          <w:bdr w:val="none" w:sz="0" w:space="0" w:color="auto" w:frame="1"/>
        </w:rPr>
        <w:t xml:space="preserve">Early Intervention services are voluntary. If you want an evaluation/assessment to see if your child is eligible, you will need to give your consent. “Consent” means that you agree to the evaluation/assessment. </w:t>
      </w:r>
      <w:r w:rsidRPr="00416625">
        <w:rPr>
          <w:rFonts w:asciiTheme="minorHAnsi" w:hAnsiTheme="minorHAnsi"/>
          <w:color w:val="111111"/>
          <w:spacing w:val="-3"/>
          <w:sz w:val="23"/>
        </w:rPr>
        <w:t>You can choose to give consent to have the evaluation/assessment billed to your insurance</w:t>
      </w:r>
      <w:r w:rsidRPr="00416625">
        <w:rPr>
          <w:rFonts w:asciiTheme="minorHAnsi" w:hAnsiTheme="minorHAnsi"/>
          <w:color w:val="111111"/>
          <w:spacing w:val="-3"/>
          <w:sz w:val="23"/>
          <w:szCs w:val="23"/>
          <w:bdr w:val="none" w:sz="0" w:space="0" w:color="auto" w:frame="1"/>
        </w:rPr>
        <w:t xml:space="preserve">. The Department of Public Health will pay any cost that is not covered by insurance. </w:t>
      </w:r>
    </w:p>
    <w:p w:rsidR="00506DC5" w:rsidRPr="006D6C28" w:rsidRDefault="00506DC5" w:rsidP="00883197">
      <w:pPr>
        <w:tabs>
          <w:tab w:val="left" w:pos="3631"/>
        </w:tabs>
        <w:rPr>
          <w:rFonts w:ascii="Calibri" w:hAnsi="Calibri"/>
          <w:strike/>
        </w:rPr>
      </w:pPr>
    </w:p>
    <w:tbl>
      <w:tblPr>
        <w:tblpPr w:leftFromText="180" w:rightFromText="180" w:vertAnchor="text" w:horzAnchor="margin" w:tblpX="126" w:tblpY="74"/>
        <w:tblW w:w="4698" w:type="dxa"/>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tblLook w:val="00A0" w:firstRow="1" w:lastRow="0" w:firstColumn="1" w:lastColumn="0" w:noHBand="0" w:noVBand="0"/>
      </w:tblPr>
      <w:tblGrid>
        <w:gridCol w:w="4698"/>
      </w:tblGrid>
      <w:tr w:rsidR="008B3F2B" w:rsidRPr="00A7393E" w:rsidTr="00167FA1">
        <w:trPr>
          <w:trHeight w:val="2365"/>
        </w:trPr>
        <w:tc>
          <w:tcPr>
            <w:tcW w:w="4698" w:type="dxa"/>
            <w:shd w:val="clear" w:color="auto" w:fill="auto"/>
          </w:tcPr>
          <w:p w:rsidR="008B3F2B" w:rsidRPr="00A7393E" w:rsidRDefault="008566B4" w:rsidP="00215794">
            <w:pPr>
              <w:tabs>
                <w:tab w:val="left" w:pos="5625"/>
              </w:tabs>
              <w:rPr>
                <w:rFonts w:ascii="Calibri" w:hAnsi="Calibri"/>
                <w:b/>
                <w:bCs/>
              </w:rPr>
            </w:pPr>
            <w:r>
              <w:rPr>
                <w:rFonts w:ascii="Calibri" w:hAnsi="Calibri"/>
                <w:b/>
                <w:bCs/>
              </w:rPr>
              <w:t>The Early Intervention Program p</w:t>
            </w:r>
            <w:r w:rsidR="00215794">
              <w:rPr>
                <w:rFonts w:ascii="Calibri" w:hAnsi="Calibri"/>
                <w:b/>
                <w:bCs/>
              </w:rPr>
              <w:t xml:space="preserve">roposes to complete: </w:t>
            </w:r>
          </w:p>
          <w:p w:rsidR="00506DC5" w:rsidRDefault="008B3F2B" w:rsidP="00215794">
            <w:pPr>
              <w:tabs>
                <w:tab w:val="left" w:pos="5625"/>
              </w:tabs>
              <w:rPr>
                <w:rFonts w:ascii="Calibri" w:hAnsi="Calibri"/>
                <w:b/>
                <w:bCs/>
              </w:rPr>
            </w:pPr>
            <w:r w:rsidRPr="00A7393E">
              <w:rPr>
                <w:rFonts w:ascii="Calibri" w:hAnsi="Calibri"/>
                <w:b/>
                <w:bCs/>
              </w:rPr>
              <w:t xml:space="preserve"> </w:t>
            </w:r>
            <w:r w:rsidR="00215794">
              <w:rPr>
                <w:rFonts w:ascii="Calibri" w:hAnsi="Calibri"/>
                <w:b/>
                <w:bCs/>
              </w:rPr>
              <w:t xml:space="preserve"> </w:t>
            </w:r>
          </w:p>
          <w:p w:rsidR="008B3F2B" w:rsidRPr="00A7393E" w:rsidRDefault="00077752" w:rsidP="00215794">
            <w:pPr>
              <w:tabs>
                <w:tab w:val="left" w:pos="5625"/>
              </w:tabs>
              <w:rPr>
                <w:rFonts w:ascii="Calibri" w:hAnsi="Calibri"/>
              </w:rPr>
            </w:pPr>
            <w:r w:rsidRPr="00A7393E">
              <w:rPr>
                <w:rFonts w:ascii="Calibri" w:hAnsi="Calibri"/>
                <w:b/>
                <w:bCs/>
              </w:rPr>
              <w:fldChar w:fldCharType="begin">
                <w:ffData>
                  <w:name w:val="Check4"/>
                  <w:enabled/>
                  <w:calcOnExit w:val="0"/>
                  <w:checkBox>
                    <w:sizeAuto/>
                    <w:default w:val="0"/>
                  </w:checkBox>
                </w:ffData>
              </w:fldChar>
            </w:r>
            <w:r w:rsidR="008B3F2B" w:rsidRPr="00A7393E">
              <w:rPr>
                <w:rFonts w:ascii="Calibri" w:hAnsi="Calibri"/>
                <w:b/>
                <w:bCs/>
              </w:rPr>
              <w:instrText xml:space="preserve"> FORMCHECKBOX </w:instrText>
            </w:r>
            <w:r w:rsidR="004651D7">
              <w:rPr>
                <w:rFonts w:ascii="Calibri" w:hAnsi="Calibri"/>
                <w:b/>
                <w:bCs/>
              </w:rPr>
            </w:r>
            <w:r w:rsidR="004651D7">
              <w:rPr>
                <w:rFonts w:ascii="Calibri" w:hAnsi="Calibri"/>
                <w:b/>
                <w:bCs/>
              </w:rPr>
              <w:fldChar w:fldCharType="separate"/>
            </w:r>
            <w:r w:rsidRPr="00A7393E">
              <w:rPr>
                <w:rFonts w:ascii="Calibri" w:hAnsi="Calibri"/>
                <w:b/>
                <w:bCs/>
              </w:rPr>
              <w:fldChar w:fldCharType="end"/>
            </w:r>
            <w:r w:rsidR="008B3F2B" w:rsidRPr="00A7393E">
              <w:rPr>
                <w:rFonts w:ascii="Calibri" w:hAnsi="Calibri"/>
                <w:b/>
                <w:bCs/>
              </w:rPr>
              <w:t xml:space="preserve">   </w:t>
            </w:r>
            <w:r w:rsidR="008B3F2B" w:rsidRPr="00A7393E">
              <w:rPr>
                <w:rFonts w:ascii="Calibri" w:hAnsi="Calibri"/>
              </w:rPr>
              <w:t xml:space="preserve">An </w:t>
            </w:r>
            <w:r w:rsidR="000D7680" w:rsidRPr="00532D17">
              <w:rPr>
                <w:rFonts w:ascii="Calibri" w:hAnsi="Calibri"/>
                <w:bCs/>
              </w:rPr>
              <w:t>evaluation</w:t>
            </w:r>
            <w:r w:rsidR="00532D17">
              <w:rPr>
                <w:rFonts w:ascii="Calibri" w:hAnsi="Calibri"/>
                <w:bCs/>
              </w:rPr>
              <w:t>/assessment</w:t>
            </w:r>
            <w:r w:rsidR="000D7680" w:rsidRPr="00532D17">
              <w:rPr>
                <w:rFonts w:ascii="Calibri" w:hAnsi="Calibri"/>
                <w:bCs/>
              </w:rPr>
              <w:t xml:space="preserve"> to</w:t>
            </w:r>
            <w:r w:rsidR="008B3F2B" w:rsidRPr="00A7393E">
              <w:rPr>
                <w:rFonts w:ascii="Calibri" w:hAnsi="Calibri"/>
              </w:rPr>
              <w:t xml:space="preserve"> determine eligibility</w:t>
            </w:r>
            <w:r w:rsidR="00506DC5">
              <w:rPr>
                <w:rFonts w:ascii="Calibri" w:hAnsi="Calibri"/>
              </w:rPr>
              <w:t>, strengths and needs of the child</w:t>
            </w:r>
            <w:r w:rsidR="008B3F2B" w:rsidRPr="00A7393E">
              <w:rPr>
                <w:rFonts w:ascii="Calibri" w:hAnsi="Calibri"/>
              </w:rPr>
              <w:t>.</w:t>
            </w:r>
          </w:p>
          <w:p w:rsidR="00506DC5" w:rsidRDefault="00506DC5" w:rsidP="00215794">
            <w:pPr>
              <w:tabs>
                <w:tab w:val="left" w:pos="5625"/>
              </w:tabs>
              <w:rPr>
                <w:rFonts w:ascii="Calibri" w:hAnsi="Calibri"/>
              </w:rPr>
            </w:pPr>
          </w:p>
          <w:p w:rsidR="008B3F2B" w:rsidRDefault="00077752" w:rsidP="00215794">
            <w:pPr>
              <w:tabs>
                <w:tab w:val="left" w:pos="5625"/>
              </w:tabs>
              <w:rPr>
                <w:rFonts w:ascii="Calibri" w:hAnsi="Calibri"/>
              </w:rPr>
            </w:pPr>
            <w:r w:rsidRPr="00A7393E">
              <w:rPr>
                <w:rFonts w:ascii="Calibri" w:hAnsi="Calibri"/>
              </w:rPr>
              <w:fldChar w:fldCharType="begin">
                <w:ffData>
                  <w:name w:val="Check5"/>
                  <w:enabled/>
                  <w:calcOnExit w:val="0"/>
                  <w:checkBox>
                    <w:sizeAuto/>
                    <w:default w:val="0"/>
                  </w:checkBox>
                </w:ffData>
              </w:fldChar>
            </w:r>
            <w:r w:rsidR="008B3F2B" w:rsidRPr="00A7393E">
              <w:rPr>
                <w:rFonts w:ascii="Calibri" w:hAnsi="Calibri"/>
              </w:rPr>
              <w:instrText xml:space="preserve"> FORMCHECKBOX </w:instrText>
            </w:r>
            <w:r w:rsidR="004651D7">
              <w:rPr>
                <w:rFonts w:ascii="Calibri" w:hAnsi="Calibri"/>
              </w:rPr>
            </w:r>
            <w:r w:rsidR="004651D7">
              <w:rPr>
                <w:rFonts w:ascii="Calibri" w:hAnsi="Calibri"/>
              </w:rPr>
              <w:fldChar w:fldCharType="separate"/>
            </w:r>
            <w:r w:rsidRPr="00A7393E">
              <w:rPr>
                <w:rFonts w:ascii="Calibri" w:hAnsi="Calibri"/>
              </w:rPr>
              <w:fldChar w:fldCharType="end"/>
            </w:r>
            <w:r w:rsidR="008B3F2B">
              <w:rPr>
                <w:rFonts w:ascii="Calibri" w:hAnsi="Calibri"/>
              </w:rPr>
              <w:t xml:space="preserve">  </w:t>
            </w:r>
            <w:r w:rsidR="008B3F2B" w:rsidRPr="00532D17">
              <w:rPr>
                <w:rFonts w:ascii="Calibri" w:hAnsi="Calibri"/>
              </w:rPr>
              <w:t>A family</w:t>
            </w:r>
            <w:r w:rsidR="007C1B05">
              <w:rPr>
                <w:rFonts w:ascii="Calibri" w:hAnsi="Calibri"/>
              </w:rPr>
              <w:t>-directed</w:t>
            </w:r>
            <w:r w:rsidR="008B3F2B" w:rsidRPr="00532D17">
              <w:rPr>
                <w:rFonts w:ascii="Calibri" w:hAnsi="Calibri"/>
              </w:rPr>
              <w:t xml:space="preserve"> assessment to determine</w:t>
            </w:r>
            <w:r w:rsidR="00215794" w:rsidRPr="00532D17">
              <w:rPr>
                <w:rFonts w:ascii="Calibri" w:hAnsi="Calibri"/>
              </w:rPr>
              <w:t xml:space="preserve"> concerns, priorities and resources</w:t>
            </w:r>
            <w:r w:rsidR="00506DC5">
              <w:rPr>
                <w:rFonts w:ascii="Calibri" w:hAnsi="Calibri"/>
              </w:rPr>
              <w:t xml:space="preserve">. </w:t>
            </w:r>
          </w:p>
          <w:p w:rsidR="00FB35E8" w:rsidRDefault="00FB35E8" w:rsidP="00215794">
            <w:pPr>
              <w:tabs>
                <w:tab w:val="left" w:pos="5625"/>
              </w:tabs>
              <w:rPr>
                <w:rFonts w:ascii="Calibri" w:hAnsi="Calibri"/>
              </w:rPr>
            </w:pPr>
          </w:p>
          <w:p w:rsidR="00FB35E8" w:rsidRPr="00A7393E" w:rsidRDefault="00FB35E8" w:rsidP="00215794">
            <w:pPr>
              <w:tabs>
                <w:tab w:val="left" w:pos="5625"/>
              </w:tabs>
              <w:rPr>
                <w:rFonts w:ascii="Calibri" w:hAnsi="Calibri"/>
              </w:rPr>
            </w:pPr>
            <w:r w:rsidRPr="00FB35E8">
              <w:rPr>
                <w:rFonts w:ascii="Calibri" w:hAnsi="Calibri"/>
              </w:rPr>
              <w:fldChar w:fldCharType="begin">
                <w:ffData>
                  <w:name w:val="Check5"/>
                  <w:enabled/>
                  <w:calcOnExit w:val="0"/>
                  <w:checkBox>
                    <w:sizeAuto/>
                    <w:default w:val="0"/>
                  </w:checkBox>
                </w:ffData>
              </w:fldChar>
            </w:r>
            <w:r w:rsidRPr="00FB35E8">
              <w:rPr>
                <w:rFonts w:ascii="Calibri" w:hAnsi="Calibri"/>
              </w:rPr>
              <w:instrText xml:space="preserve"> FORMCHECKBOX </w:instrText>
            </w:r>
            <w:r w:rsidR="004651D7">
              <w:rPr>
                <w:rFonts w:ascii="Calibri" w:hAnsi="Calibri"/>
              </w:rPr>
            </w:r>
            <w:r w:rsidR="004651D7">
              <w:rPr>
                <w:rFonts w:ascii="Calibri" w:hAnsi="Calibri"/>
              </w:rPr>
              <w:fldChar w:fldCharType="separate"/>
            </w:r>
            <w:r w:rsidRPr="00FB35E8">
              <w:rPr>
                <w:rFonts w:ascii="Calibri" w:hAnsi="Calibri"/>
              </w:rPr>
              <w:fldChar w:fldCharType="end"/>
            </w:r>
            <w:r>
              <w:rPr>
                <w:rFonts w:ascii="Calibri" w:hAnsi="Calibri"/>
              </w:rPr>
              <w:t xml:space="preserve"> A child assessment to determine on-going strengths and needs</w:t>
            </w:r>
            <w:r w:rsidR="00911497">
              <w:rPr>
                <w:rFonts w:ascii="Calibri" w:hAnsi="Calibri"/>
              </w:rPr>
              <w:t>.</w:t>
            </w:r>
            <w:r>
              <w:rPr>
                <w:rFonts w:ascii="Calibri" w:hAnsi="Calibri"/>
              </w:rPr>
              <w:t xml:space="preserve"> </w:t>
            </w:r>
          </w:p>
          <w:p w:rsidR="008B3F2B" w:rsidRPr="00A7393E" w:rsidRDefault="008B3F2B" w:rsidP="004B165B">
            <w:pPr>
              <w:tabs>
                <w:tab w:val="left" w:pos="5625"/>
              </w:tabs>
              <w:rPr>
                <w:rFonts w:ascii="Calibri" w:hAnsi="Calibri"/>
              </w:rPr>
            </w:pPr>
            <w:r w:rsidRPr="00A7393E">
              <w:rPr>
                <w:rFonts w:ascii="Calibri" w:hAnsi="Calibri"/>
              </w:rPr>
              <w:t xml:space="preserve">  </w:t>
            </w:r>
            <w:r w:rsidR="00215794">
              <w:rPr>
                <w:rFonts w:ascii="Calibri" w:hAnsi="Calibri"/>
              </w:rPr>
              <w:t xml:space="preserve">   </w:t>
            </w:r>
          </w:p>
        </w:tc>
      </w:tr>
    </w:tbl>
    <w:p w:rsidR="00BE5667" w:rsidRPr="005108C1" w:rsidRDefault="00BE5667" w:rsidP="00BE5667">
      <w:pPr>
        <w:tabs>
          <w:tab w:val="left" w:pos="5625"/>
        </w:tabs>
        <w:rPr>
          <w:rFonts w:ascii="Calibri" w:hAnsi="Calibri"/>
        </w:rPr>
      </w:pPr>
      <w:r w:rsidRPr="005108C1">
        <w:rPr>
          <w:rFonts w:ascii="Calibri" w:hAnsi="Calibri"/>
          <w:b/>
        </w:rPr>
        <w:t>I understand that my consent is voluntary and that I can choose</w:t>
      </w:r>
      <w:r w:rsidR="00883197" w:rsidRPr="005108C1">
        <w:rPr>
          <w:rFonts w:ascii="Calibri" w:hAnsi="Calibri"/>
          <w:b/>
        </w:rPr>
        <w:t xml:space="preserve"> </w:t>
      </w:r>
      <w:r w:rsidRPr="005108C1">
        <w:rPr>
          <w:rFonts w:ascii="Calibri" w:hAnsi="Calibri"/>
          <w:b/>
        </w:rPr>
        <w:t>not to have my child evaluated or participate in a family</w:t>
      </w:r>
      <w:r w:rsidR="00BD48AB">
        <w:rPr>
          <w:rFonts w:ascii="Calibri" w:hAnsi="Calibri"/>
          <w:b/>
        </w:rPr>
        <w:t xml:space="preserve">-directed </w:t>
      </w:r>
      <w:r w:rsidR="00BD48AB" w:rsidRPr="005108C1">
        <w:rPr>
          <w:rFonts w:ascii="Calibri" w:hAnsi="Calibri"/>
          <w:b/>
        </w:rPr>
        <w:t>assessment</w:t>
      </w:r>
      <w:r w:rsidRPr="005108C1">
        <w:rPr>
          <w:rFonts w:ascii="Calibri" w:hAnsi="Calibri"/>
          <w:b/>
        </w:rPr>
        <w:t xml:space="preserve"> even after signing this form.  I understand that if I choose not to consent to the evaluation</w:t>
      </w:r>
      <w:r w:rsidR="00AD4F5E" w:rsidRPr="005108C1">
        <w:rPr>
          <w:rFonts w:ascii="Calibri" w:hAnsi="Calibri"/>
          <w:b/>
        </w:rPr>
        <w:t xml:space="preserve">/assessment the EI program may not be able to determine eligibility for my child to receive </w:t>
      </w:r>
      <w:r w:rsidR="00532D17" w:rsidRPr="005108C1">
        <w:rPr>
          <w:rFonts w:ascii="Calibri" w:hAnsi="Calibri"/>
          <w:b/>
        </w:rPr>
        <w:t>Early I</w:t>
      </w:r>
      <w:r w:rsidRPr="005108C1">
        <w:rPr>
          <w:rFonts w:ascii="Calibri" w:hAnsi="Calibri"/>
          <w:b/>
        </w:rPr>
        <w:t>ntervention services</w:t>
      </w:r>
      <w:r w:rsidRPr="005108C1">
        <w:rPr>
          <w:rFonts w:ascii="Calibri" w:hAnsi="Calibri"/>
        </w:rPr>
        <w:t xml:space="preserve">.  </w:t>
      </w:r>
    </w:p>
    <w:p w:rsidR="008B3F2B" w:rsidRDefault="008B3F2B" w:rsidP="008A2D8D">
      <w:pPr>
        <w:tabs>
          <w:tab w:val="left" w:pos="5625"/>
        </w:tabs>
        <w:rPr>
          <w:rFonts w:ascii="Calibri" w:hAnsi="Calibri"/>
          <w:b/>
          <w:sz w:val="18"/>
          <w:szCs w:val="18"/>
        </w:rPr>
      </w:pPr>
    </w:p>
    <w:p w:rsidR="00BE5667" w:rsidRDefault="00BE5667" w:rsidP="008A2D8D">
      <w:pPr>
        <w:tabs>
          <w:tab w:val="left" w:pos="5625"/>
        </w:tabs>
        <w:rPr>
          <w:rFonts w:ascii="Calibri" w:hAnsi="Calibri"/>
          <w:b/>
          <w:sz w:val="18"/>
          <w:szCs w:val="18"/>
        </w:rPr>
      </w:pPr>
    </w:p>
    <w:p w:rsidR="008B3F2B" w:rsidRDefault="008B3F2B" w:rsidP="008A2D8D">
      <w:pPr>
        <w:tabs>
          <w:tab w:val="left" w:pos="5625"/>
        </w:tabs>
        <w:rPr>
          <w:rFonts w:ascii="Calibri" w:hAnsi="Calibri"/>
          <w:b/>
          <w:sz w:val="18"/>
          <w:szCs w:val="18"/>
        </w:rPr>
      </w:pPr>
    </w:p>
    <w:p w:rsidR="00BE5667" w:rsidRPr="00B24017" w:rsidRDefault="00BE5667" w:rsidP="00BE5667">
      <w:pPr>
        <w:tabs>
          <w:tab w:val="left" w:pos="5625"/>
        </w:tabs>
        <w:rPr>
          <w:rFonts w:ascii="Calibri" w:hAnsi="Calibri"/>
          <w:sz w:val="16"/>
          <w:szCs w:val="16"/>
          <w:lang w:val="fr-FR"/>
        </w:rPr>
      </w:pPr>
      <w:r w:rsidRPr="00B24017">
        <w:rPr>
          <w:rFonts w:ascii="Calibri" w:hAnsi="Calibri"/>
          <w:sz w:val="16"/>
          <w:szCs w:val="16"/>
          <w:lang w:val="fr-FR"/>
        </w:rPr>
        <w:t>Parent Signature                                                     Date</w:t>
      </w:r>
    </w:p>
    <w:p w:rsidR="00BE5667" w:rsidRPr="00B24017" w:rsidRDefault="00BE5667" w:rsidP="00BE5667">
      <w:pPr>
        <w:tabs>
          <w:tab w:val="left" w:pos="5625"/>
        </w:tabs>
        <w:rPr>
          <w:rFonts w:ascii="Calibri" w:hAnsi="Calibri"/>
          <w:sz w:val="16"/>
          <w:szCs w:val="16"/>
          <w:lang w:val="fr-FR"/>
        </w:rPr>
      </w:pPr>
    </w:p>
    <w:p w:rsidR="00BE5667" w:rsidRDefault="00BE5667" w:rsidP="00BE5667">
      <w:pPr>
        <w:spacing w:line="360" w:lineRule="auto"/>
        <w:rPr>
          <w:rFonts w:ascii="Calibri" w:hAnsi="Calibri"/>
          <w:lang w:val="fr-FR"/>
        </w:rPr>
      </w:pPr>
    </w:p>
    <w:p w:rsidR="008B3F2B" w:rsidRPr="00B24017" w:rsidRDefault="00215794" w:rsidP="00215794">
      <w:pPr>
        <w:spacing w:line="360" w:lineRule="auto"/>
        <w:rPr>
          <w:rFonts w:ascii="Calibri" w:hAnsi="Calibri"/>
          <w:sz w:val="16"/>
          <w:szCs w:val="16"/>
          <w:lang w:val="fr-FR"/>
        </w:rPr>
      </w:pPr>
      <w:r w:rsidRPr="00B24017">
        <w:rPr>
          <w:rFonts w:ascii="Calibri" w:hAnsi="Calibri"/>
          <w:sz w:val="16"/>
          <w:szCs w:val="16"/>
          <w:lang w:val="fr-FR"/>
        </w:rPr>
        <w:t xml:space="preserve">Parent Signature         </w:t>
      </w:r>
      <w:r w:rsidR="00BE5667" w:rsidRPr="00B24017">
        <w:rPr>
          <w:rFonts w:ascii="Calibri" w:hAnsi="Calibri"/>
          <w:sz w:val="16"/>
          <w:szCs w:val="16"/>
          <w:lang w:val="fr-FR"/>
        </w:rPr>
        <w:t xml:space="preserve"> </w:t>
      </w:r>
      <w:r w:rsidRPr="00B24017">
        <w:rPr>
          <w:rFonts w:ascii="Calibri" w:hAnsi="Calibri"/>
          <w:sz w:val="16"/>
          <w:szCs w:val="16"/>
          <w:lang w:val="fr-FR"/>
        </w:rPr>
        <w:t xml:space="preserve">                                          </w:t>
      </w:r>
      <w:r w:rsidR="00BE5667" w:rsidRPr="00B24017">
        <w:rPr>
          <w:rFonts w:ascii="Calibri" w:hAnsi="Calibri"/>
          <w:sz w:val="16"/>
          <w:szCs w:val="16"/>
          <w:lang w:val="fr-FR"/>
        </w:rPr>
        <w:t xml:space="preserve"> </w:t>
      </w:r>
      <w:r w:rsidRPr="00B24017">
        <w:rPr>
          <w:rFonts w:ascii="Calibri" w:hAnsi="Calibri"/>
          <w:sz w:val="16"/>
          <w:szCs w:val="16"/>
          <w:lang w:val="fr-FR"/>
        </w:rPr>
        <w:t>Date</w:t>
      </w:r>
      <w:r w:rsidR="00BE5667" w:rsidRPr="00B24017">
        <w:rPr>
          <w:rFonts w:ascii="Calibri" w:hAnsi="Calibri"/>
          <w:sz w:val="16"/>
          <w:szCs w:val="16"/>
          <w:lang w:val="fr-FR"/>
        </w:rPr>
        <w:t xml:space="preserve">                                         </w:t>
      </w:r>
    </w:p>
    <w:p w:rsidR="008B3F2B" w:rsidRDefault="008B3F2B" w:rsidP="008A2D8D">
      <w:pPr>
        <w:tabs>
          <w:tab w:val="left" w:pos="5625"/>
        </w:tabs>
        <w:rPr>
          <w:rFonts w:ascii="Calibri" w:hAnsi="Calibri"/>
          <w:b/>
          <w:sz w:val="18"/>
          <w:szCs w:val="18"/>
        </w:rPr>
      </w:pPr>
    </w:p>
    <w:p w:rsidR="008B3F2B" w:rsidRDefault="00237589" w:rsidP="008A2D8D">
      <w:pPr>
        <w:tabs>
          <w:tab w:val="left" w:pos="5625"/>
        </w:tabs>
        <w:rPr>
          <w:rFonts w:ascii="Calibri" w:hAnsi="Calibri"/>
          <w:b/>
          <w:sz w:val="18"/>
          <w:szCs w:val="18"/>
        </w:rPr>
      </w:pPr>
      <w:r>
        <w:rPr>
          <w:b/>
          <w:noProof/>
        </w:rPr>
        <mc:AlternateContent>
          <mc:Choice Requires="wps">
            <w:drawing>
              <wp:anchor distT="0" distB="0" distL="114300" distR="114300" simplePos="0" relativeHeight="251661824" behindDoc="0" locked="0" layoutInCell="1" allowOverlap="1" wp14:anchorId="6259E5B4" wp14:editId="2DCE1371">
                <wp:simplePos x="0" y="0"/>
                <wp:positionH relativeFrom="column">
                  <wp:posOffset>-170290</wp:posOffset>
                </wp:positionH>
                <wp:positionV relativeFrom="paragraph">
                  <wp:posOffset>135890</wp:posOffset>
                </wp:positionV>
                <wp:extent cx="7343775" cy="552450"/>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552450"/>
                        </a:xfrm>
                        <a:prstGeom prst="rect">
                          <a:avLst/>
                        </a:prstGeom>
                        <a:solidFill>
                          <a:srgbClr val="FFFFFF"/>
                        </a:solidFill>
                        <a:ln w="3175">
                          <a:noFill/>
                          <a:miter lim="800000"/>
                          <a:headEnd/>
                          <a:tailEnd/>
                        </a:ln>
                        <a:effectLst>
                          <a:innerShdw blurRad="114300">
                            <a:prstClr val="black"/>
                          </a:innerShdw>
                        </a:effectLst>
                      </wps:spPr>
                      <wps:txbx>
                        <w:txbxContent>
                          <w:p w:rsidR="00767993" w:rsidRPr="00767993" w:rsidRDefault="00767993" w:rsidP="00767993">
                            <w:pPr>
                              <w:rPr>
                                <w:rFonts w:asciiTheme="minorHAnsi" w:hAnsiTheme="minorHAnsi"/>
                                <w:sz w:val="17"/>
                                <w:szCs w:val="17"/>
                              </w:rPr>
                            </w:pPr>
                            <w:r w:rsidRPr="00767993">
                              <w:rPr>
                                <w:rFonts w:asciiTheme="minorHAnsi" w:hAnsiTheme="minorHAnsi"/>
                                <w:sz w:val="17"/>
                                <w:szCs w:val="17"/>
                              </w:rPr>
                              <w:t>Please read the</w:t>
                            </w:r>
                            <w:r w:rsidRPr="00784BD8">
                              <w:rPr>
                                <w:sz w:val="17"/>
                                <w:szCs w:val="17"/>
                              </w:rPr>
                              <w:t xml:space="preserve"> </w:t>
                            </w:r>
                            <w:r w:rsidRPr="00784BD8">
                              <w:rPr>
                                <w:rFonts w:ascii="Comic Sans MS" w:hAnsi="Comic Sans MS" w:cs="Comic Sans MS"/>
                                <w:b/>
                                <w:bCs/>
                                <w:i/>
                                <w:iCs/>
                                <w:sz w:val="17"/>
                                <w:szCs w:val="17"/>
                                <w:u w:val="single"/>
                              </w:rPr>
                              <w:t>Massachusetts Early Intervention and You</w:t>
                            </w:r>
                            <w:r w:rsidRPr="00784BD8">
                              <w:rPr>
                                <w:sz w:val="17"/>
                                <w:szCs w:val="17"/>
                              </w:rPr>
                              <w:t xml:space="preserve"> </w:t>
                            </w:r>
                            <w:r w:rsidRPr="00767993">
                              <w:rPr>
                                <w:rFonts w:asciiTheme="minorHAnsi" w:hAnsiTheme="minorHAnsi"/>
                                <w:sz w:val="17"/>
                                <w:szCs w:val="17"/>
                              </w:rPr>
                              <w:t>family rights notice. It explains your right to file a complaint, request mediation or a hearing if you disagree with what the EI</w:t>
                            </w:r>
                            <w:r w:rsidR="007C23A4">
                              <w:rPr>
                                <w:rFonts w:asciiTheme="minorHAnsi" w:hAnsiTheme="minorHAnsi"/>
                                <w:sz w:val="17"/>
                                <w:szCs w:val="17"/>
                              </w:rPr>
                              <w:t xml:space="preserve"> program</w:t>
                            </w:r>
                            <w:r w:rsidRPr="00767993">
                              <w:rPr>
                                <w:rFonts w:asciiTheme="minorHAnsi" w:hAnsiTheme="minorHAnsi"/>
                                <w:sz w:val="17"/>
                                <w:szCs w:val="17"/>
                              </w:rPr>
                              <w:t xml:space="preserve"> has proposed or refused. If you have questions, please call the program. The EI staff is happy to answer questions. You may also call the Department of Public Health at the phone number on the family rights notice for information or help understanding your rights.</w:t>
                            </w:r>
                          </w:p>
                          <w:p w:rsidR="00767993" w:rsidRPr="00767993" w:rsidRDefault="00767993" w:rsidP="00767993">
                            <w:pPr>
                              <w:rPr>
                                <w:rFonts w:asciiTheme="minorHAnsi" w:hAnsiTheme="minorHAnsi"/>
                                <w:b/>
                                <w:sz w:val="20"/>
                                <w:szCs w:val="20"/>
                              </w:rPr>
                            </w:pPr>
                          </w:p>
                          <w:p w:rsidR="00767993" w:rsidRDefault="00767993" w:rsidP="00767993"/>
                          <w:p w:rsidR="00767993" w:rsidRDefault="00767993" w:rsidP="007679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9E5B4" id="Text Box 13" o:spid="_x0000_s1027" type="#_x0000_t202" style="position:absolute;margin-left:-13.4pt;margin-top:10.7pt;width:578.25pt;height: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quVAIAAI4EAAAOAAAAZHJzL2Uyb0RvYy54bWysVNtu2zAMfR+wfxD0vjjOZemMOkWXLsOA&#10;7oK1+wBZlmOhsqhRSuzs60fJaRpsb8P8IIgSeXTIQ/r6ZugMOyj0GmzJ88mUM2Ul1NruSv7jcfvm&#10;ijMfhK2FAatKflSe36xfv7ruXaFm0IKpFTICsb7oXcnbEFyRZV62qhN+Ak5ZumwAOxHIxF1Wo+gJ&#10;vTPZbDp9m/WAtUOQyns6vRsv+TrhN42S4WvTeBWYKTlxC2nFtFZxzdbXotihcK2WJxriH1h0Qlt6&#10;9Ax1J4Jge9R/QXVaInhowkRCl0HTaKlSDpRNPv0jm4dWOJVyoeJ4dy6T/3+w8svhGzJdk3acWdGR&#10;RI9qCOw9DCyfx/L0zhfk9eDILwx0Hl1jqt7dg3zyzMKmFXanbhGhb5WoiV4eI7OL0BHHR5Cq/ww1&#10;vSP2ARLQ0GAXAakajNBJpuNZmshF0uFqvpivVkvOJN0tl7PFMmmXieI52qEPHxV0LG5KjiR9QheH&#10;ex8iG1E8uyT2YHS91cYkA3fVxiA7CGqTbfpSApTkpZuxrC/5PCceMcpCjE8d1OlAbWx0V/KrafzG&#10;xorV+GDr5BKENuOemBgbAVRqUKIXDW2twoe27lll9vhdREnyxZyg4m2kfmZYGSGfTgTPYSnDC8RU&#10;/VjwsfRhqIaTzkQnKlNBfSQ5EMahoCGmTQv4i7OeBqLk/udeoOLMfLIk6bt8sYgTlIzFcjUjAy9v&#10;qssbYSVBlTxwNm43YZy6vUO9a+mlsYks3FIbNDop9MLq1DzU9Cmt04DGqbq0k9fLb2T9GwAA//8D&#10;AFBLAwQUAAYACAAAACEAdKOiG+AAAAALAQAADwAAAGRycy9kb3ducmV2LnhtbEyPQU+DQBCF7yb+&#10;h82YeGsXSC0VWRqi0ZMeLBw8TtkRSNlZwm4p/nu3J73Ny7y89718v5hBzDS53rKCeB2BIG6s7rlV&#10;UFevqx0I55E1DpZJwQ852Be3Nzlm2l74k+aDb0UIYZehgs77MZPSNR0ZdGs7Eofft50M+iCnVuoJ&#10;LyHcDDKJoq002HNo6HCk546a0+FsFMwlvj+kX8lLWWH1RmmtT/X4odT93VI+gfC0+D8zXPEDOhSB&#10;6WjPrJ0YFKySbUD3CpJ4A+JqiJPHFMQxXNFuA7LI5f8NxS8AAAD//wMAUEsBAi0AFAAGAAgAAAAh&#10;ALaDOJL+AAAA4QEAABMAAAAAAAAAAAAAAAAAAAAAAFtDb250ZW50X1R5cGVzXS54bWxQSwECLQAU&#10;AAYACAAAACEAOP0h/9YAAACUAQAACwAAAAAAAAAAAAAAAAAvAQAAX3JlbHMvLnJlbHNQSwECLQAU&#10;AAYACAAAACEA5LyarlQCAACOBAAADgAAAAAAAAAAAAAAAAAuAgAAZHJzL2Uyb0RvYy54bWxQSwEC&#10;LQAUAAYACAAAACEAdKOiG+AAAAALAQAADwAAAAAAAAAAAAAAAACuBAAAZHJzL2Rvd25yZXYueG1s&#10;UEsFBgAAAAAEAAQA8wAAALsFAAAAAA==&#10;" stroked="f" strokeweight=".25pt">
                <v:textbox>
                  <w:txbxContent>
                    <w:p w:rsidR="00767993" w:rsidRPr="00767993" w:rsidRDefault="00767993" w:rsidP="00767993">
                      <w:pPr>
                        <w:rPr>
                          <w:rFonts w:asciiTheme="minorHAnsi" w:hAnsiTheme="minorHAnsi"/>
                          <w:sz w:val="17"/>
                          <w:szCs w:val="17"/>
                        </w:rPr>
                      </w:pPr>
                      <w:r w:rsidRPr="00767993">
                        <w:rPr>
                          <w:rFonts w:asciiTheme="minorHAnsi" w:hAnsiTheme="minorHAnsi"/>
                          <w:sz w:val="17"/>
                          <w:szCs w:val="17"/>
                        </w:rPr>
                        <w:t>Please read the</w:t>
                      </w:r>
                      <w:r w:rsidRPr="00784BD8">
                        <w:rPr>
                          <w:sz w:val="17"/>
                          <w:szCs w:val="17"/>
                        </w:rPr>
                        <w:t xml:space="preserve"> </w:t>
                      </w:r>
                      <w:r w:rsidRPr="00784BD8">
                        <w:rPr>
                          <w:rFonts w:ascii="Comic Sans MS" w:hAnsi="Comic Sans MS" w:cs="Comic Sans MS"/>
                          <w:b/>
                          <w:bCs/>
                          <w:i/>
                          <w:iCs/>
                          <w:sz w:val="17"/>
                          <w:szCs w:val="17"/>
                          <w:u w:val="single"/>
                        </w:rPr>
                        <w:t>Massachusetts Early Intervention and You</w:t>
                      </w:r>
                      <w:r w:rsidRPr="00784BD8">
                        <w:rPr>
                          <w:sz w:val="17"/>
                          <w:szCs w:val="17"/>
                        </w:rPr>
                        <w:t xml:space="preserve"> </w:t>
                      </w:r>
                      <w:r w:rsidRPr="00767993">
                        <w:rPr>
                          <w:rFonts w:asciiTheme="minorHAnsi" w:hAnsiTheme="minorHAnsi"/>
                          <w:sz w:val="17"/>
                          <w:szCs w:val="17"/>
                        </w:rPr>
                        <w:t>family rights notice. It explains your right to file a complaint, request mediation or a hearing if you disagree with what the EI</w:t>
                      </w:r>
                      <w:r w:rsidR="007C23A4">
                        <w:rPr>
                          <w:rFonts w:asciiTheme="minorHAnsi" w:hAnsiTheme="minorHAnsi"/>
                          <w:sz w:val="17"/>
                          <w:szCs w:val="17"/>
                        </w:rPr>
                        <w:t xml:space="preserve"> program</w:t>
                      </w:r>
                      <w:r w:rsidRPr="00767993">
                        <w:rPr>
                          <w:rFonts w:asciiTheme="minorHAnsi" w:hAnsiTheme="minorHAnsi"/>
                          <w:sz w:val="17"/>
                          <w:szCs w:val="17"/>
                        </w:rPr>
                        <w:t xml:space="preserve"> has proposed or refused. If you have questions, please call the program. The EI staff is happy to answer questions. You may also call the Department of Public Health at the phone number on the family rights notice for information or help understanding your rights.</w:t>
                      </w:r>
                    </w:p>
                    <w:p w:rsidR="00767993" w:rsidRPr="00767993" w:rsidRDefault="00767993" w:rsidP="00767993">
                      <w:pPr>
                        <w:rPr>
                          <w:rFonts w:asciiTheme="minorHAnsi" w:hAnsiTheme="minorHAnsi"/>
                          <w:b/>
                          <w:sz w:val="20"/>
                          <w:szCs w:val="20"/>
                        </w:rPr>
                      </w:pPr>
                    </w:p>
                    <w:p w:rsidR="00767993" w:rsidRDefault="00767993" w:rsidP="00767993"/>
                    <w:p w:rsidR="00767993" w:rsidRDefault="00767993" w:rsidP="00767993"/>
                  </w:txbxContent>
                </v:textbox>
              </v:shape>
            </w:pict>
          </mc:Fallback>
        </mc:AlternateContent>
      </w:r>
    </w:p>
    <w:p w:rsidR="008B3F2B" w:rsidRDefault="008B3F2B" w:rsidP="008A2D8D">
      <w:pPr>
        <w:tabs>
          <w:tab w:val="left" w:pos="5625"/>
        </w:tabs>
        <w:rPr>
          <w:rFonts w:ascii="Calibri" w:hAnsi="Calibri"/>
          <w:b/>
          <w:sz w:val="18"/>
          <w:szCs w:val="18"/>
        </w:rPr>
      </w:pPr>
    </w:p>
    <w:sectPr w:rsidR="008B3F2B" w:rsidSect="00237589">
      <w:footerReference w:type="default" r:id="rId10"/>
      <w:pgSz w:w="12240" w:h="15840"/>
      <w:pgMar w:top="576" w:right="720" w:bottom="432" w:left="720" w:header="720" w:footer="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E99" w:rsidRDefault="00527E99">
      <w:r>
        <w:separator/>
      </w:r>
    </w:p>
  </w:endnote>
  <w:endnote w:type="continuationSeparator" w:id="0">
    <w:p w:rsidR="00527E99" w:rsidRDefault="0052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25" w:rsidRPr="00416625" w:rsidRDefault="00416625" w:rsidP="00416625">
    <w:pPr>
      <w:pStyle w:val="Footer"/>
      <w:tabs>
        <w:tab w:val="left" w:pos="720"/>
      </w:tabs>
      <w:rPr>
        <w:rFonts w:ascii="Calibri" w:hAnsi="Calibri"/>
        <w:i/>
        <w:sz w:val="16"/>
        <w:szCs w:val="16"/>
      </w:rPr>
    </w:pPr>
    <w:r w:rsidRPr="00416625">
      <w:rPr>
        <w:rFonts w:ascii="Calibri" w:hAnsi="Calibri"/>
        <w:i/>
        <w:sz w:val="16"/>
        <w:szCs w:val="16"/>
      </w:rPr>
      <w:t xml:space="preserve">Massachusetts Department of Public Health/Division for Early Intervention </w:t>
    </w:r>
    <w:r>
      <w:rPr>
        <w:rFonts w:ascii="Calibri" w:hAnsi="Calibri"/>
        <w:i/>
        <w:sz w:val="16"/>
        <w:szCs w:val="16"/>
      </w:rPr>
      <w:t xml:space="preserve">                                                                                              </w:t>
    </w:r>
    <w:r w:rsidR="00237589">
      <w:rPr>
        <w:rFonts w:ascii="Calibri" w:hAnsi="Calibri"/>
        <w:i/>
        <w:sz w:val="16"/>
        <w:szCs w:val="16"/>
      </w:rPr>
      <w:t xml:space="preserve">                         </w:t>
    </w:r>
    <w:r w:rsidRPr="00416625">
      <w:rPr>
        <w:rFonts w:ascii="Calibri" w:hAnsi="Calibri"/>
        <w:i/>
        <w:sz w:val="16"/>
        <w:szCs w:val="16"/>
      </w:rPr>
      <w:t xml:space="preserve">Revised </w:t>
    </w:r>
    <w:r w:rsidR="00E846C9">
      <w:rPr>
        <w:rFonts w:ascii="Calibri" w:hAnsi="Calibri"/>
        <w:i/>
        <w:sz w:val="16"/>
        <w:szCs w:val="16"/>
      </w:rPr>
      <w:t>October</w:t>
    </w:r>
    <w:r w:rsidRPr="00416625">
      <w:rPr>
        <w:rFonts w:ascii="Calibri" w:hAnsi="Calibri"/>
        <w:i/>
        <w:sz w:val="16"/>
        <w:szCs w:val="16"/>
      </w:rPr>
      <w:t xml:space="preserve">, 2017  </w:t>
    </w:r>
  </w:p>
  <w:p w:rsidR="000C03AE" w:rsidRPr="00416625" w:rsidRDefault="000C03AE" w:rsidP="00416625">
    <w:pPr>
      <w:pStyle w:val="Footer"/>
      <w:tabs>
        <w:tab w:val="left" w:pos="720"/>
      </w:tabs>
      <w:rPr>
        <w:i/>
      </w:rPr>
    </w:pPr>
    <w:r w:rsidRPr="00416625">
      <w:rPr>
        <w:rFonts w:ascii="Calibri" w:hAnsi="Calibri"/>
        <w:i/>
        <w:sz w:val="16"/>
        <w:szCs w:val="16"/>
      </w:rPr>
      <w:t>C</w:t>
    </w:r>
    <w:r w:rsidR="00AD4F5E" w:rsidRPr="00416625">
      <w:rPr>
        <w:rFonts w:ascii="Calibri" w:hAnsi="Calibri"/>
        <w:i/>
        <w:sz w:val="16"/>
        <w:szCs w:val="16"/>
      </w:rPr>
      <w:t>onsent for</w:t>
    </w:r>
    <w:r w:rsidR="008566B4" w:rsidRPr="00416625">
      <w:rPr>
        <w:rFonts w:ascii="Calibri" w:hAnsi="Calibri"/>
        <w:i/>
        <w:sz w:val="16"/>
        <w:szCs w:val="16"/>
      </w:rPr>
      <w:t xml:space="preserve"> Evaluation/</w:t>
    </w:r>
    <w:r w:rsidR="006828E1" w:rsidRPr="00416625">
      <w:rPr>
        <w:rFonts w:ascii="Calibri" w:hAnsi="Calibri"/>
        <w:i/>
        <w:sz w:val="16"/>
        <w:szCs w:val="16"/>
      </w:rPr>
      <w:t xml:space="preserve">Assessment </w:t>
    </w:r>
    <w:r w:rsidR="00416625" w:rsidRPr="00416625">
      <w:rPr>
        <w:rFonts w:ascii="Calibri" w:hAnsi="Calibri"/>
        <w:i/>
        <w:sz w:val="16"/>
        <w:szCs w:val="16"/>
      </w:rPr>
      <w:t>form</w:t>
    </w:r>
    <w:r w:rsidR="006828E1" w:rsidRPr="00416625">
      <w:rPr>
        <w:rFonts w:ascii="Calibri" w:hAnsi="Calibri"/>
        <w:i/>
        <w:sz w:val="16"/>
        <w:szCs w:val="16"/>
      </w:rPr>
      <w:tab/>
    </w:r>
    <w:r w:rsidR="001B44EF" w:rsidRPr="00416625">
      <w:rPr>
        <w:rFonts w:ascii="Calibri" w:hAnsi="Calibri"/>
        <w:i/>
        <w:sz w:val="16"/>
        <w:szCs w:val="16"/>
      </w:rPr>
      <w:t xml:space="preserve">                             </w:t>
    </w:r>
    <w:r w:rsidR="00F06919" w:rsidRPr="00416625">
      <w:rPr>
        <w:rFonts w:ascii="Calibri" w:hAnsi="Calibri"/>
        <w:i/>
        <w:sz w:val="16"/>
        <w:szCs w:val="16"/>
      </w:rPr>
      <w:t xml:space="preserve">                         </w:t>
    </w:r>
    <w:r w:rsidR="00F06919" w:rsidRPr="00416625">
      <w:rPr>
        <w:rFonts w:ascii="Calibri" w:hAnsi="Calibri"/>
        <w:i/>
        <w:sz w:val="16"/>
        <w:szCs w:val="16"/>
      </w:rPr>
      <w:tab/>
      <w:t xml:space="preserve">  </w:t>
    </w:r>
    <w:r w:rsidR="000D478A" w:rsidRPr="00416625">
      <w:rPr>
        <w:rFonts w:ascii="Calibri" w:hAnsi="Calibri"/>
        <w:i/>
        <w:sz w:val="16"/>
        <w:szCs w:val="16"/>
      </w:rPr>
      <w:t xml:space="preserve">                                              </w:t>
    </w:r>
    <w:r w:rsidR="00F06919" w:rsidRPr="00416625">
      <w:rPr>
        <w:rFonts w:ascii="Calibri" w:hAnsi="Calibri"/>
        <w:i/>
        <w:sz w:val="16"/>
        <w:szCs w:val="16"/>
      </w:rPr>
      <w:t xml:space="preserve"> </w:t>
    </w:r>
    <w:r w:rsidR="00416625" w:rsidRPr="00416625">
      <w:rPr>
        <w:rFonts w:ascii="Calibri" w:hAnsi="Calibri"/>
        <w:i/>
        <w:sz w:val="16"/>
        <w:szCs w:val="16"/>
      </w:rPr>
      <w:t xml:space="preserve">                                             </w:t>
    </w:r>
  </w:p>
  <w:p w:rsidR="00416625" w:rsidRPr="00416625" w:rsidRDefault="00416625">
    <w:pP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E99" w:rsidRDefault="00527E99">
      <w:r>
        <w:separator/>
      </w:r>
    </w:p>
  </w:footnote>
  <w:footnote w:type="continuationSeparator" w:id="0">
    <w:p w:rsidR="00527E99" w:rsidRDefault="00527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F0689"/>
    <w:multiLevelType w:val="hybridMultilevel"/>
    <w:tmpl w:val="D4A08C50"/>
    <w:lvl w:ilvl="0" w:tplc="6C9878D4">
      <w:start w:val="7"/>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9B"/>
    <w:rsid w:val="00000D59"/>
    <w:rsid w:val="00003A9C"/>
    <w:rsid w:val="00021972"/>
    <w:rsid w:val="000250D3"/>
    <w:rsid w:val="00035A61"/>
    <w:rsid w:val="000412B0"/>
    <w:rsid w:val="00051BAD"/>
    <w:rsid w:val="00054EF2"/>
    <w:rsid w:val="00070835"/>
    <w:rsid w:val="00077752"/>
    <w:rsid w:val="00084927"/>
    <w:rsid w:val="00091208"/>
    <w:rsid w:val="000B2950"/>
    <w:rsid w:val="000B624A"/>
    <w:rsid w:val="000B6C53"/>
    <w:rsid w:val="000C03AE"/>
    <w:rsid w:val="000C1EA7"/>
    <w:rsid w:val="000C42FC"/>
    <w:rsid w:val="000C521A"/>
    <w:rsid w:val="000C7BA0"/>
    <w:rsid w:val="000D00FE"/>
    <w:rsid w:val="000D478A"/>
    <w:rsid w:val="000D672D"/>
    <w:rsid w:val="000D7680"/>
    <w:rsid w:val="000E133C"/>
    <w:rsid w:val="000E261E"/>
    <w:rsid w:val="000E32E9"/>
    <w:rsid w:val="000E38E3"/>
    <w:rsid w:val="000F1C03"/>
    <w:rsid w:val="000F3E51"/>
    <w:rsid w:val="000F4279"/>
    <w:rsid w:val="000F72BD"/>
    <w:rsid w:val="00111E8F"/>
    <w:rsid w:val="0011249B"/>
    <w:rsid w:val="001165DE"/>
    <w:rsid w:val="00116E1C"/>
    <w:rsid w:val="00126B09"/>
    <w:rsid w:val="0013320A"/>
    <w:rsid w:val="001457D1"/>
    <w:rsid w:val="0015261A"/>
    <w:rsid w:val="00155A1D"/>
    <w:rsid w:val="00155DFF"/>
    <w:rsid w:val="00162337"/>
    <w:rsid w:val="00167B73"/>
    <w:rsid w:val="00167FA1"/>
    <w:rsid w:val="00173B2A"/>
    <w:rsid w:val="00177FA1"/>
    <w:rsid w:val="00181EA7"/>
    <w:rsid w:val="001827FE"/>
    <w:rsid w:val="00190512"/>
    <w:rsid w:val="001A06C8"/>
    <w:rsid w:val="001A44E4"/>
    <w:rsid w:val="001A4BF8"/>
    <w:rsid w:val="001A4D9B"/>
    <w:rsid w:val="001A5A6A"/>
    <w:rsid w:val="001B44EF"/>
    <w:rsid w:val="001C0451"/>
    <w:rsid w:val="001C2EA3"/>
    <w:rsid w:val="001C6A28"/>
    <w:rsid w:val="001D7620"/>
    <w:rsid w:val="001E21B7"/>
    <w:rsid w:val="001E3F1E"/>
    <w:rsid w:val="001F1FEE"/>
    <w:rsid w:val="001F50D7"/>
    <w:rsid w:val="002022DA"/>
    <w:rsid w:val="00214393"/>
    <w:rsid w:val="00214E2A"/>
    <w:rsid w:val="00215375"/>
    <w:rsid w:val="00215794"/>
    <w:rsid w:val="002167EC"/>
    <w:rsid w:val="00232612"/>
    <w:rsid w:val="00237589"/>
    <w:rsid w:val="00246D78"/>
    <w:rsid w:val="0026305A"/>
    <w:rsid w:val="00263884"/>
    <w:rsid w:val="002639AE"/>
    <w:rsid w:val="002644EC"/>
    <w:rsid w:val="00272EDE"/>
    <w:rsid w:val="00274CB2"/>
    <w:rsid w:val="00284C41"/>
    <w:rsid w:val="00285474"/>
    <w:rsid w:val="00286B64"/>
    <w:rsid w:val="002877E6"/>
    <w:rsid w:val="00290090"/>
    <w:rsid w:val="0029096E"/>
    <w:rsid w:val="002945F3"/>
    <w:rsid w:val="00297132"/>
    <w:rsid w:val="002B1259"/>
    <w:rsid w:val="002C756A"/>
    <w:rsid w:val="002D0C73"/>
    <w:rsid w:val="002D36D4"/>
    <w:rsid w:val="002E0711"/>
    <w:rsid w:val="002E12E4"/>
    <w:rsid w:val="002F5889"/>
    <w:rsid w:val="003009F0"/>
    <w:rsid w:val="00305DEB"/>
    <w:rsid w:val="003078EC"/>
    <w:rsid w:val="00323918"/>
    <w:rsid w:val="0032624B"/>
    <w:rsid w:val="003262DB"/>
    <w:rsid w:val="00340A06"/>
    <w:rsid w:val="00340BC1"/>
    <w:rsid w:val="00340D12"/>
    <w:rsid w:val="00343873"/>
    <w:rsid w:val="00343E93"/>
    <w:rsid w:val="00350A92"/>
    <w:rsid w:val="00352AAB"/>
    <w:rsid w:val="00361270"/>
    <w:rsid w:val="0036656F"/>
    <w:rsid w:val="0037731F"/>
    <w:rsid w:val="003806DF"/>
    <w:rsid w:val="00384B5A"/>
    <w:rsid w:val="0039198C"/>
    <w:rsid w:val="00394157"/>
    <w:rsid w:val="003A1536"/>
    <w:rsid w:val="003A305B"/>
    <w:rsid w:val="003A4E0D"/>
    <w:rsid w:val="003B3EB4"/>
    <w:rsid w:val="003B4600"/>
    <w:rsid w:val="003B67E6"/>
    <w:rsid w:val="003B7ACE"/>
    <w:rsid w:val="003C7BAA"/>
    <w:rsid w:val="003D12B9"/>
    <w:rsid w:val="003D41B2"/>
    <w:rsid w:val="003D5CB3"/>
    <w:rsid w:val="003E0445"/>
    <w:rsid w:val="003E1760"/>
    <w:rsid w:val="003F0A25"/>
    <w:rsid w:val="003F2090"/>
    <w:rsid w:val="003F6842"/>
    <w:rsid w:val="004000D9"/>
    <w:rsid w:val="00404AFD"/>
    <w:rsid w:val="00405A6D"/>
    <w:rsid w:val="0040644B"/>
    <w:rsid w:val="00407CA6"/>
    <w:rsid w:val="00414B41"/>
    <w:rsid w:val="00415E69"/>
    <w:rsid w:val="00416625"/>
    <w:rsid w:val="00422EEB"/>
    <w:rsid w:val="00430AF6"/>
    <w:rsid w:val="0043137D"/>
    <w:rsid w:val="00443C36"/>
    <w:rsid w:val="00447A95"/>
    <w:rsid w:val="00453349"/>
    <w:rsid w:val="00453A65"/>
    <w:rsid w:val="00454DFE"/>
    <w:rsid w:val="00455026"/>
    <w:rsid w:val="00455A9E"/>
    <w:rsid w:val="004565D2"/>
    <w:rsid w:val="00460EB4"/>
    <w:rsid w:val="00464487"/>
    <w:rsid w:val="004651D7"/>
    <w:rsid w:val="00474A59"/>
    <w:rsid w:val="00475AA2"/>
    <w:rsid w:val="00475FD6"/>
    <w:rsid w:val="00476371"/>
    <w:rsid w:val="0048097A"/>
    <w:rsid w:val="0048269C"/>
    <w:rsid w:val="00483E25"/>
    <w:rsid w:val="00484B1B"/>
    <w:rsid w:val="00484D9E"/>
    <w:rsid w:val="00484E03"/>
    <w:rsid w:val="00492106"/>
    <w:rsid w:val="004928BF"/>
    <w:rsid w:val="004964B0"/>
    <w:rsid w:val="004B165B"/>
    <w:rsid w:val="004B69AF"/>
    <w:rsid w:val="004C33D3"/>
    <w:rsid w:val="004C5F8E"/>
    <w:rsid w:val="004C73B2"/>
    <w:rsid w:val="004D0889"/>
    <w:rsid w:val="004D39DA"/>
    <w:rsid w:val="004E7516"/>
    <w:rsid w:val="004F2501"/>
    <w:rsid w:val="004F329A"/>
    <w:rsid w:val="004F3BD0"/>
    <w:rsid w:val="004F4468"/>
    <w:rsid w:val="00506DC5"/>
    <w:rsid w:val="005108C1"/>
    <w:rsid w:val="0051348F"/>
    <w:rsid w:val="00514B24"/>
    <w:rsid w:val="0051583F"/>
    <w:rsid w:val="0051770B"/>
    <w:rsid w:val="005201FC"/>
    <w:rsid w:val="00526257"/>
    <w:rsid w:val="00527E99"/>
    <w:rsid w:val="00530963"/>
    <w:rsid w:val="00532D17"/>
    <w:rsid w:val="0054029C"/>
    <w:rsid w:val="00540A1E"/>
    <w:rsid w:val="005541BA"/>
    <w:rsid w:val="0055740A"/>
    <w:rsid w:val="00562E2C"/>
    <w:rsid w:val="00571041"/>
    <w:rsid w:val="005725FD"/>
    <w:rsid w:val="00573DA3"/>
    <w:rsid w:val="00574BB7"/>
    <w:rsid w:val="005763E5"/>
    <w:rsid w:val="00580265"/>
    <w:rsid w:val="005940AE"/>
    <w:rsid w:val="005946AC"/>
    <w:rsid w:val="005A09B2"/>
    <w:rsid w:val="005A57C7"/>
    <w:rsid w:val="005B1A3A"/>
    <w:rsid w:val="005C2F8C"/>
    <w:rsid w:val="005D258E"/>
    <w:rsid w:val="005E2246"/>
    <w:rsid w:val="005E7F9C"/>
    <w:rsid w:val="006021D4"/>
    <w:rsid w:val="00605482"/>
    <w:rsid w:val="00605928"/>
    <w:rsid w:val="00613058"/>
    <w:rsid w:val="00615A09"/>
    <w:rsid w:val="006224B3"/>
    <w:rsid w:val="006356AF"/>
    <w:rsid w:val="00643252"/>
    <w:rsid w:val="006500BB"/>
    <w:rsid w:val="006534CC"/>
    <w:rsid w:val="006608A4"/>
    <w:rsid w:val="00666BD7"/>
    <w:rsid w:val="006673D7"/>
    <w:rsid w:val="00667FFE"/>
    <w:rsid w:val="00680CAB"/>
    <w:rsid w:val="006828E1"/>
    <w:rsid w:val="006840A8"/>
    <w:rsid w:val="00686A12"/>
    <w:rsid w:val="00690832"/>
    <w:rsid w:val="00697305"/>
    <w:rsid w:val="006A3897"/>
    <w:rsid w:val="006A58EA"/>
    <w:rsid w:val="006B244E"/>
    <w:rsid w:val="006C1B54"/>
    <w:rsid w:val="006D3AE3"/>
    <w:rsid w:val="006D5311"/>
    <w:rsid w:val="006D6C28"/>
    <w:rsid w:val="006E118F"/>
    <w:rsid w:val="006F15A7"/>
    <w:rsid w:val="006F164E"/>
    <w:rsid w:val="006F229C"/>
    <w:rsid w:val="006F6A58"/>
    <w:rsid w:val="00702A51"/>
    <w:rsid w:val="00712791"/>
    <w:rsid w:val="00714E40"/>
    <w:rsid w:val="007156DF"/>
    <w:rsid w:val="00724150"/>
    <w:rsid w:val="00724208"/>
    <w:rsid w:val="007259B3"/>
    <w:rsid w:val="007328A1"/>
    <w:rsid w:val="00734A20"/>
    <w:rsid w:val="00746AAD"/>
    <w:rsid w:val="00754028"/>
    <w:rsid w:val="00754858"/>
    <w:rsid w:val="00761B0A"/>
    <w:rsid w:val="0076454C"/>
    <w:rsid w:val="00767993"/>
    <w:rsid w:val="00773AC4"/>
    <w:rsid w:val="00776235"/>
    <w:rsid w:val="007767E7"/>
    <w:rsid w:val="00776CC0"/>
    <w:rsid w:val="00780007"/>
    <w:rsid w:val="00787AA0"/>
    <w:rsid w:val="007902B5"/>
    <w:rsid w:val="00791336"/>
    <w:rsid w:val="007914C2"/>
    <w:rsid w:val="0079162E"/>
    <w:rsid w:val="007A52B6"/>
    <w:rsid w:val="007A70FA"/>
    <w:rsid w:val="007B6F19"/>
    <w:rsid w:val="007C1B05"/>
    <w:rsid w:val="007C23A4"/>
    <w:rsid w:val="007C29AF"/>
    <w:rsid w:val="007C57B8"/>
    <w:rsid w:val="007C77F2"/>
    <w:rsid w:val="007D1336"/>
    <w:rsid w:val="007D22D8"/>
    <w:rsid w:val="007D5D0A"/>
    <w:rsid w:val="007E381A"/>
    <w:rsid w:val="007E54BC"/>
    <w:rsid w:val="007E66BE"/>
    <w:rsid w:val="007E71BD"/>
    <w:rsid w:val="007F433C"/>
    <w:rsid w:val="007F64FB"/>
    <w:rsid w:val="0080577B"/>
    <w:rsid w:val="00807F81"/>
    <w:rsid w:val="0081073C"/>
    <w:rsid w:val="00814640"/>
    <w:rsid w:val="008243D6"/>
    <w:rsid w:val="00830A74"/>
    <w:rsid w:val="008326ED"/>
    <w:rsid w:val="00844030"/>
    <w:rsid w:val="00844BBE"/>
    <w:rsid w:val="008472C3"/>
    <w:rsid w:val="0085211D"/>
    <w:rsid w:val="008524EB"/>
    <w:rsid w:val="008566B4"/>
    <w:rsid w:val="00862074"/>
    <w:rsid w:val="008626D3"/>
    <w:rsid w:val="0086684A"/>
    <w:rsid w:val="0087497D"/>
    <w:rsid w:val="00883197"/>
    <w:rsid w:val="008849A0"/>
    <w:rsid w:val="00886E56"/>
    <w:rsid w:val="00893DD9"/>
    <w:rsid w:val="008A2D8D"/>
    <w:rsid w:val="008A3007"/>
    <w:rsid w:val="008B03ED"/>
    <w:rsid w:val="008B3F2B"/>
    <w:rsid w:val="008B5C30"/>
    <w:rsid w:val="008C15D8"/>
    <w:rsid w:val="008D010E"/>
    <w:rsid w:val="008D4E5B"/>
    <w:rsid w:val="008D51CF"/>
    <w:rsid w:val="008D5FC6"/>
    <w:rsid w:val="008D7CFE"/>
    <w:rsid w:val="008E53D9"/>
    <w:rsid w:val="008E6897"/>
    <w:rsid w:val="008E7722"/>
    <w:rsid w:val="008E7DEC"/>
    <w:rsid w:val="008F34E8"/>
    <w:rsid w:val="009027AB"/>
    <w:rsid w:val="00905400"/>
    <w:rsid w:val="00905E67"/>
    <w:rsid w:val="009075B9"/>
    <w:rsid w:val="009100A1"/>
    <w:rsid w:val="00911497"/>
    <w:rsid w:val="00913E50"/>
    <w:rsid w:val="009150CD"/>
    <w:rsid w:val="00916261"/>
    <w:rsid w:val="009178AA"/>
    <w:rsid w:val="00923A1F"/>
    <w:rsid w:val="00952C31"/>
    <w:rsid w:val="00953635"/>
    <w:rsid w:val="00953683"/>
    <w:rsid w:val="00954A45"/>
    <w:rsid w:val="009566D3"/>
    <w:rsid w:val="00956E04"/>
    <w:rsid w:val="00962F33"/>
    <w:rsid w:val="009727E7"/>
    <w:rsid w:val="009753E2"/>
    <w:rsid w:val="00980295"/>
    <w:rsid w:val="00981077"/>
    <w:rsid w:val="0099239E"/>
    <w:rsid w:val="0099657F"/>
    <w:rsid w:val="009A2A2A"/>
    <w:rsid w:val="009B001F"/>
    <w:rsid w:val="009B1624"/>
    <w:rsid w:val="009B1A9B"/>
    <w:rsid w:val="009B231E"/>
    <w:rsid w:val="009B4F14"/>
    <w:rsid w:val="009B55D7"/>
    <w:rsid w:val="009C11F3"/>
    <w:rsid w:val="009C5777"/>
    <w:rsid w:val="009D01D9"/>
    <w:rsid w:val="009D2815"/>
    <w:rsid w:val="009D3B3F"/>
    <w:rsid w:val="009E1621"/>
    <w:rsid w:val="009E21FA"/>
    <w:rsid w:val="009F7044"/>
    <w:rsid w:val="00A01B17"/>
    <w:rsid w:val="00A044FB"/>
    <w:rsid w:val="00A056FF"/>
    <w:rsid w:val="00A15A96"/>
    <w:rsid w:val="00A321C1"/>
    <w:rsid w:val="00A330CE"/>
    <w:rsid w:val="00A359B9"/>
    <w:rsid w:val="00A36621"/>
    <w:rsid w:val="00A37A4C"/>
    <w:rsid w:val="00A44007"/>
    <w:rsid w:val="00A71288"/>
    <w:rsid w:val="00A7393E"/>
    <w:rsid w:val="00A77D37"/>
    <w:rsid w:val="00A85BC3"/>
    <w:rsid w:val="00A85EC2"/>
    <w:rsid w:val="00A95A68"/>
    <w:rsid w:val="00AA165C"/>
    <w:rsid w:val="00AA2CDA"/>
    <w:rsid w:val="00AA7486"/>
    <w:rsid w:val="00AB4B77"/>
    <w:rsid w:val="00AC5DA8"/>
    <w:rsid w:val="00AC694C"/>
    <w:rsid w:val="00AC6F18"/>
    <w:rsid w:val="00AD2D32"/>
    <w:rsid w:val="00AD4F5E"/>
    <w:rsid w:val="00AD5832"/>
    <w:rsid w:val="00AE1B71"/>
    <w:rsid w:val="00AE1D4C"/>
    <w:rsid w:val="00AE31E4"/>
    <w:rsid w:val="00AE6058"/>
    <w:rsid w:val="00AF2738"/>
    <w:rsid w:val="00AF2A23"/>
    <w:rsid w:val="00B039AD"/>
    <w:rsid w:val="00B05C2C"/>
    <w:rsid w:val="00B06EFB"/>
    <w:rsid w:val="00B2008B"/>
    <w:rsid w:val="00B21CCD"/>
    <w:rsid w:val="00B24017"/>
    <w:rsid w:val="00B24AC9"/>
    <w:rsid w:val="00B30491"/>
    <w:rsid w:val="00B41B62"/>
    <w:rsid w:val="00B41C18"/>
    <w:rsid w:val="00B426E6"/>
    <w:rsid w:val="00B44AF7"/>
    <w:rsid w:val="00B54B89"/>
    <w:rsid w:val="00B5715F"/>
    <w:rsid w:val="00B62387"/>
    <w:rsid w:val="00B625F5"/>
    <w:rsid w:val="00B661DE"/>
    <w:rsid w:val="00B6741F"/>
    <w:rsid w:val="00B74412"/>
    <w:rsid w:val="00B75EE3"/>
    <w:rsid w:val="00B77428"/>
    <w:rsid w:val="00B818AC"/>
    <w:rsid w:val="00B8278A"/>
    <w:rsid w:val="00B954B3"/>
    <w:rsid w:val="00BB1DE8"/>
    <w:rsid w:val="00BB6FEE"/>
    <w:rsid w:val="00BC6F70"/>
    <w:rsid w:val="00BD29DF"/>
    <w:rsid w:val="00BD3D3D"/>
    <w:rsid w:val="00BD48AB"/>
    <w:rsid w:val="00BE5667"/>
    <w:rsid w:val="00BE6426"/>
    <w:rsid w:val="00BE64B0"/>
    <w:rsid w:val="00BE7044"/>
    <w:rsid w:val="00BF6D8C"/>
    <w:rsid w:val="00C21041"/>
    <w:rsid w:val="00C2211C"/>
    <w:rsid w:val="00C309EA"/>
    <w:rsid w:val="00C33178"/>
    <w:rsid w:val="00C36159"/>
    <w:rsid w:val="00C44287"/>
    <w:rsid w:val="00C45B70"/>
    <w:rsid w:val="00C4634B"/>
    <w:rsid w:val="00C46AFB"/>
    <w:rsid w:val="00C5686A"/>
    <w:rsid w:val="00C60452"/>
    <w:rsid w:val="00C64595"/>
    <w:rsid w:val="00C65798"/>
    <w:rsid w:val="00C74D39"/>
    <w:rsid w:val="00C766E5"/>
    <w:rsid w:val="00C871B5"/>
    <w:rsid w:val="00CA5E7A"/>
    <w:rsid w:val="00CB08FB"/>
    <w:rsid w:val="00CB1067"/>
    <w:rsid w:val="00CB2555"/>
    <w:rsid w:val="00CB5BBB"/>
    <w:rsid w:val="00CB763F"/>
    <w:rsid w:val="00CC16CB"/>
    <w:rsid w:val="00CD5315"/>
    <w:rsid w:val="00CD7DF0"/>
    <w:rsid w:val="00CF2136"/>
    <w:rsid w:val="00CF23A3"/>
    <w:rsid w:val="00CF46CD"/>
    <w:rsid w:val="00CF562C"/>
    <w:rsid w:val="00D008AE"/>
    <w:rsid w:val="00D02154"/>
    <w:rsid w:val="00D029F8"/>
    <w:rsid w:val="00D06229"/>
    <w:rsid w:val="00D10834"/>
    <w:rsid w:val="00D35C33"/>
    <w:rsid w:val="00D41699"/>
    <w:rsid w:val="00D43283"/>
    <w:rsid w:val="00D44460"/>
    <w:rsid w:val="00D455CF"/>
    <w:rsid w:val="00D51745"/>
    <w:rsid w:val="00D54788"/>
    <w:rsid w:val="00D65743"/>
    <w:rsid w:val="00D7395C"/>
    <w:rsid w:val="00D76556"/>
    <w:rsid w:val="00D76B3F"/>
    <w:rsid w:val="00D83E56"/>
    <w:rsid w:val="00D8650A"/>
    <w:rsid w:val="00D95866"/>
    <w:rsid w:val="00DA1746"/>
    <w:rsid w:val="00DA1909"/>
    <w:rsid w:val="00DA6F32"/>
    <w:rsid w:val="00DB0871"/>
    <w:rsid w:val="00DC6D1D"/>
    <w:rsid w:val="00DD3B57"/>
    <w:rsid w:val="00DE2E1A"/>
    <w:rsid w:val="00DF3B1B"/>
    <w:rsid w:val="00DF3F3C"/>
    <w:rsid w:val="00DF430D"/>
    <w:rsid w:val="00DF5643"/>
    <w:rsid w:val="00E00691"/>
    <w:rsid w:val="00E03392"/>
    <w:rsid w:val="00E074A3"/>
    <w:rsid w:val="00E116CC"/>
    <w:rsid w:val="00E2656D"/>
    <w:rsid w:val="00E26ACC"/>
    <w:rsid w:val="00E40994"/>
    <w:rsid w:val="00E53C2F"/>
    <w:rsid w:val="00E5408B"/>
    <w:rsid w:val="00E553F9"/>
    <w:rsid w:val="00E564E5"/>
    <w:rsid w:val="00E5754A"/>
    <w:rsid w:val="00E57941"/>
    <w:rsid w:val="00E60560"/>
    <w:rsid w:val="00E62C8B"/>
    <w:rsid w:val="00E72C57"/>
    <w:rsid w:val="00E8127C"/>
    <w:rsid w:val="00E8321D"/>
    <w:rsid w:val="00E846C9"/>
    <w:rsid w:val="00E86E77"/>
    <w:rsid w:val="00E9275E"/>
    <w:rsid w:val="00E93E38"/>
    <w:rsid w:val="00E97696"/>
    <w:rsid w:val="00E97DFD"/>
    <w:rsid w:val="00EA0AA9"/>
    <w:rsid w:val="00EA1D8B"/>
    <w:rsid w:val="00EA3D23"/>
    <w:rsid w:val="00EB584B"/>
    <w:rsid w:val="00EB5CA4"/>
    <w:rsid w:val="00EC2174"/>
    <w:rsid w:val="00ED07A6"/>
    <w:rsid w:val="00ED362B"/>
    <w:rsid w:val="00EE25B2"/>
    <w:rsid w:val="00EE3EFB"/>
    <w:rsid w:val="00EE5A42"/>
    <w:rsid w:val="00EF2699"/>
    <w:rsid w:val="00EF5576"/>
    <w:rsid w:val="00F038BB"/>
    <w:rsid w:val="00F06919"/>
    <w:rsid w:val="00F07632"/>
    <w:rsid w:val="00F11C4E"/>
    <w:rsid w:val="00F14DDB"/>
    <w:rsid w:val="00F1731E"/>
    <w:rsid w:val="00F2290A"/>
    <w:rsid w:val="00F25B2C"/>
    <w:rsid w:val="00F36479"/>
    <w:rsid w:val="00F3690C"/>
    <w:rsid w:val="00F4183D"/>
    <w:rsid w:val="00F427D2"/>
    <w:rsid w:val="00F452E1"/>
    <w:rsid w:val="00F4720E"/>
    <w:rsid w:val="00F4734D"/>
    <w:rsid w:val="00F54C29"/>
    <w:rsid w:val="00F559E4"/>
    <w:rsid w:val="00F72CB7"/>
    <w:rsid w:val="00F73787"/>
    <w:rsid w:val="00F90113"/>
    <w:rsid w:val="00F910C5"/>
    <w:rsid w:val="00F91F8D"/>
    <w:rsid w:val="00FA0B34"/>
    <w:rsid w:val="00FA635D"/>
    <w:rsid w:val="00FA6473"/>
    <w:rsid w:val="00FA665D"/>
    <w:rsid w:val="00FB35E8"/>
    <w:rsid w:val="00FB4320"/>
    <w:rsid w:val="00FB708B"/>
    <w:rsid w:val="00FC41D1"/>
    <w:rsid w:val="00FD192D"/>
    <w:rsid w:val="00FE46F1"/>
    <w:rsid w:val="00FE7CFC"/>
    <w:rsid w:val="00FF3C7E"/>
    <w:rsid w:val="00FF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5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14640"/>
    <w:rPr>
      <w:rFonts w:cs="Times New Roman"/>
      <w:sz w:val="16"/>
      <w:szCs w:val="16"/>
    </w:rPr>
  </w:style>
  <w:style w:type="paragraph" w:styleId="CommentText">
    <w:name w:val="annotation text"/>
    <w:basedOn w:val="Normal"/>
    <w:link w:val="CommentTextChar"/>
    <w:semiHidden/>
    <w:rsid w:val="00814640"/>
    <w:rPr>
      <w:sz w:val="20"/>
      <w:szCs w:val="20"/>
    </w:rPr>
  </w:style>
  <w:style w:type="character" w:customStyle="1" w:styleId="CommentTextChar">
    <w:name w:val="Comment Text Char"/>
    <w:link w:val="CommentText"/>
    <w:semiHidden/>
    <w:locked/>
    <w:rsid w:val="00077752"/>
    <w:rPr>
      <w:rFonts w:cs="Times New Roman"/>
      <w:sz w:val="20"/>
      <w:szCs w:val="20"/>
    </w:rPr>
  </w:style>
  <w:style w:type="paragraph" w:styleId="CommentSubject">
    <w:name w:val="annotation subject"/>
    <w:basedOn w:val="CommentText"/>
    <w:next w:val="CommentText"/>
    <w:link w:val="CommentSubjectChar"/>
    <w:semiHidden/>
    <w:rsid w:val="00814640"/>
    <w:rPr>
      <w:b/>
      <w:bCs/>
    </w:rPr>
  </w:style>
  <w:style w:type="character" w:customStyle="1" w:styleId="CommentSubjectChar">
    <w:name w:val="Comment Subject Char"/>
    <w:link w:val="CommentSubject"/>
    <w:semiHidden/>
    <w:locked/>
    <w:rsid w:val="00077752"/>
    <w:rPr>
      <w:rFonts w:cs="Times New Roman"/>
      <w:b/>
      <w:bCs/>
      <w:sz w:val="20"/>
      <w:szCs w:val="20"/>
    </w:rPr>
  </w:style>
  <w:style w:type="paragraph" w:styleId="BalloonText">
    <w:name w:val="Balloon Text"/>
    <w:basedOn w:val="Normal"/>
    <w:link w:val="BalloonTextChar"/>
    <w:semiHidden/>
    <w:rsid w:val="00814640"/>
    <w:rPr>
      <w:rFonts w:ascii="Tahoma" w:hAnsi="Tahoma" w:cs="Tahoma"/>
      <w:sz w:val="16"/>
      <w:szCs w:val="16"/>
    </w:rPr>
  </w:style>
  <w:style w:type="character" w:customStyle="1" w:styleId="BalloonTextChar">
    <w:name w:val="Balloon Text Char"/>
    <w:link w:val="BalloonText"/>
    <w:semiHidden/>
    <w:locked/>
    <w:rsid w:val="00077752"/>
    <w:rPr>
      <w:rFonts w:ascii="Tahoma" w:hAnsi="Tahoma" w:cs="Tahoma"/>
      <w:sz w:val="16"/>
      <w:szCs w:val="16"/>
    </w:rPr>
  </w:style>
  <w:style w:type="paragraph" w:styleId="BodyText2">
    <w:name w:val="Body Text 2"/>
    <w:basedOn w:val="Normal"/>
    <w:link w:val="BodyText2Char"/>
    <w:rsid w:val="006608A4"/>
    <w:pPr>
      <w:spacing w:after="120" w:line="480" w:lineRule="auto"/>
    </w:pPr>
    <w:rPr>
      <w:sz w:val="24"/>
      <w:szCs w:val="24"/>
    </w:rPr>
  </w:style>
  <w:style w:type="character" w:customStyle="1" w:styleId="BodyText2Char">
    <w:name w:val="Body Text 2 Char"/>
    <w:link w:val="BodyText2"/>
    <w:semiHidden/>
    <w:locked/>
    <w:rsid w:val="00077752"/>
    <w:rPr>
      <w:rFonts w:cs="Times New Roman"/>
    </w:rPr>
  </w:style>
  <w:style w:type="paragraph" w:customStyle="1" w:styleId="ExecOffice">
    <w:name w:val="Exec Office"/>
    <w:basedOn w:val="Normal"/>
    <w:rsid w:val="00453A65"/>
    <w:pPr>
      <w:framePr w:w="6927" w:hSpace="187" w:wrap="notBeside" w:vAnchor="text" w:hAnchor="page" w:x="3594" w:y="1"/>
      <w:jc w:val="center"/>
    </w:pPr>
    <w:rPr>
      <w:rFonts w:ascii="Arial" w:hAnsi="Arial" w:cs="Arial"/>
      <w:sz w:val="28"/>
      <w:szCs w:val="28"/>
    </w:rPr>
  </w:style>
  <w:style w:type="paragraph" w:styleId="Footer">
    <w:name w:val="footer"/>
    <w:basedOn w:val="Normal"/>
    <w:link w:val="FooterChar"/>
    <w:rsid w:val="00453A65"/>
    <w:pPr>
      <w:tabs>
        <w:tab w:val="center" w:pos="4320"/>
        <w:tab w:val="right" w:pos="8640"/>
      </w:tabs>
    </w:pPr>
    <w:rPr>
      <w:sz w:val="24"/>
      <w:szCs w:val="24"/>
    </w:rPr>
  </w:style>
  <w:style w:type="character" w:customStyle="1" w:styleId="FooterChar">
    <w:name w:val="Footer Char"/>
    <w:link w:val="Footer"/>
    <w:semiHidden/>
    <w:locked/>
    <w:rsid w:val="00077752"/>
    <w:rPr>
      <w:rFonts w:cs="Times New Roman"/>
    </w:rPr>
  </w:style>
  <w:style w:type="paragraph" w:styleId="Header">
    <w:name w:val="header"/>
    <w:basedOn w:val="Normal"/>
    <w:link w:val="HeaderChar"/>
    <w:rsid w:val="00453A65"/>
    <w:pPr>
      <w:tabs>
        <w:tab w:val="center" w:pos="4320"/>
        <w:tab w:val="right" w:pos="8640"/>
      </w:tabs>
    </w:pPr>
  </w:style>
  <w:style w:type="character" w:customStyle="1" w:styleId="HeaderChar">
    <w:name w:val="Header Char"/>
    <w:link w:val="Header"/>
    <w:semiHidden/>
    <w:locked/>
    <w:rsid w:val="0007775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5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14640"/>
    <w:rPr>
      <w:rFonts w:cs="Times New Roman"/>
      <w:sz w:val="16"/>
      <w:szCs w:val="16"/>
    </w:rPr>
  </w:style>
  <w:style w:type="paragraph" w:styleId="CommentText">
    <w:name w:val="annotation text"/>
    <w:basedOn w:val="Normal"/>
    <w:link w:val="CommentTextChar"/>
    <w:semiHidden/>
    <w:rsid w:val="00814640"/>
    <w:rPr>
      <w:sz w:val="20"/>
      <w:szCs w:val="20"/>
    </w:rPr>
  </w:style>
  <w:style w:type="character" w:customStyle="1" w:styleId="CommentTextChar">
    <w:name w:val="Comment Text Char"/>
    <w:link w:val="CommentText"/>
    <w:semiHidden/>
    <w:locked/>
    <w:rsid w:val="00077752"/>
    <w:rPr>
      <w:rFonts w:cs="Times New Roman"/>
      <w:sz w:val="20"/>
      <w:szCs w:val="20"/>
    </w:rPr>
  </w:style>
  <w:style w:type="paragraph" w:styleId="CommentSubject">
    <w:name w:val="annotation subject"/>
    <w:basedOn w:val="CommentText"/>
    <w:next w:val="CommentText"/>
    <w:link w:val="CommentSubjectChar"/>
    <w:semiHidden/>
    <w:rsid w:val="00814640"/>
    <w:rPr>
      <w:b/>
      <w:bCs/>
    </w:rPr>
  </w:style>
  <w:style w:type="character" w:customStyle="1" w:styleId="CommentSubjectChar">
    <w:name w:val="Comment Subject Char"/>
    <w:link w:val="CommentSubject"/>
    <w:semiHidden/>
    <w:locked/>
    <w:rsid w:val="00077752"/>
    <w:rPr>
      <w:rFonts w:cs="Times New Roman"/>
      <w:b/>
      <w:bCs/>
      <w:sz w:val="20"/>
      <w:szCs w:val="20"/>
    </w:rPr>
  </w:style>
  <w:style w:type="paragraph" w:styleId="BalloonText">
    <w:name w:val="Balloon Text"/>
    <w:basedOn w:val="Normal"/>
    <w:link w:val="BalloonTextChar"/>
    <w:semiHidden/>
    <w:rsid w:val="00814640"/>
    <w:rPr>
      <w:rFonts w:ascii="Tahoma" w:hAnsi="Tahoma" w:cs="Tahoma"/>
      <w:sz w:val="16"/>
      <w:szCs w:val="16"/>
    </w:rPr>
  </w:style>
  <w:style w:type="character" w:customStyle="1" w:styleId="BalloonTextChar">
    <w:name w:val="Balloon Text Char"/>
    <w:link w:val="BalloonText"/>
    <w:semiHidden/>
    <w:locked/>
    <w:rsid w:val="00077752"/>
    <w:rPr>
      <w:rFonts w:ascii="Tahoma" w:hAnsi="Tahoma" w:cs="Tahoma"/>
      <w:sz w:val="16"/>
      <w:szCs w:val="16"/>
    </w:rPr>
  </w:style>
  <w:style w:type="paragraph" w:styleId="BodyText2">
    <w:name w:val="Body Text 2"/>
    <w:basedOn w:val="Normal"/>
    <w:link w:val="BodyText2Char"/>
    <w:rsid w:val="006608A4"/>
    <w:pPr>
      <w:spacing w:after="120" w:line="480" w:lineRule="auto"/>
    </w:pPr>
    <w:rPr>
      <w:sz w:val="24"/>
      <w:szCs w:val="24"/>
    </w:rPr>
  </w:style>
  <w:style w:type="character" w:customStyle="1" w:styleId="BodyText2Char">
    <w:name w:val="Body Text 2 Char"/>
    <w:link w:val="BodyText2"/>
    <w:semiHidden/>
    <w:locked/>
    <w:rsid w:val="00077752"/>
    <w:rPr>
      <w:rFonts w:cs="Times New Roman"/>
    </w:rPr>
  </w:style>
  <w:style w:type="paragraph" w:customStyle="1" w:styleId="ExecOffice">
    <w:name w:val="Exec Office"/>
    <w:basedOn w:val="Normal"/>
    <w:rsid w:val="00453A65"/>
    <w:pPr>
      <w:framePr w:w="6927" w:hSpace="187" w:wrap="notBeside" w:vAnchor="text" w:hAnchor="page" w:x="3594" w:y="1"/>
      <w:jc w:val="center"/>
    </w:pPr>
    <w:rPr>
      <w:rFonts w:ascii="Arial" w:hAnsi="Arial" w:cs="Arial"/>
      <w:sz w:val="28"/>
      <w:szCs w:val="28"/>
    </w:rPr>
  </w:style>
  <w:style w:type="paragraph" w:styleId="Footer">
    <w:name w:val="footer"/>
    <w:basedOn w:val="Normal"/>
    <w:link w:val="FooterChar"/>
    <w:rsid w:val="00453A65"/>
    <w:pPr>
      <w:tabs>
        <w:tab w:val="center" w:pos="4320"/>
        <w:tab w:val="right" w:pos="8640"/>
      </w:tabs>
    </w:pPr>
    <w:rPr>
      <w:sz w:val="24"/>
      <w:szCs w:val="24"/>
    </w:rPr>
  </w:style>
  <w:style w:type="character" w:customStyle="1" w:styleId="FooterChar">
    <w:name w:val="Footer Char"/>
    <w:link w:val="Footer"/>
    <w:semiHidden/>
    <w:locked/>
    <w:rsid w:val="00077752"/>
    <w:rPr>
      <w:rFonts w:cs="Times New Roman"/>
    </w:rPr>
  </w:style>
  <w:style w:type="paragraph" w:styleId="Header">
    <w:name w:val="header"/>
    <w:basedOn w:val="Normal"/>
    <w:link w:val="HeaderChar"/>
    <w:rsid w:val="00453A65"/>
    <w:pPr>
      <w:tabs>
        <w:tab w:val="center" w:pos="4320"/>
        <w:tab w:val="right" w:pos="8640"/>
      </w:tabs>
    </w:pPr>
  </w:style>
  <w:style w:type="character" w:customStyle="1" w:styleId="HeaderChar">
    <w:name w:val="Header Char"/>
    <w:link w:val="Header"/>
    <w:semiHidden/>
    <w:locked/>
    <w:rsid w:val="000777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DD4D-5D76-4A04-A200-E2E7AD4C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2019-04-29T15:53:00Z</dcterms:created>
  <dcterms:modified xsi:type="dcterms:W3CDTF">2019-04-29T15:53:00Z</dcterms:modified>
</cp:coreProperties>
</file>