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bookmarkStart w:id="0" w:name="_GoBack"/>
      <w:bookmarkEnd w:id="0"/>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3E3E05">
        <w:t xml:space="preserve"> 2017-020</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331907" w:rsidRDefault="00331907" w:rsidP="00E81EF7">
      <w:r w:rsidRPr="00331907">
        <w:t>ADAM D. GLADSTONE, M.D.</w:t>
      </w:r>
      <w:r w:rsidR="00E81EF7" w:rsidRPr="00331907">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331907">
        <w:t xml:space="preserve"> Adam D. Gladstone,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331907">
        <w:t>. 15-144</w:t>
      </w:r>
      <w:r w:rsidRPr="0087142B">
        <w:t>.</w:t>
      </w:r>
    </w:p>
    <w:p w:rsidR="00E81EF7" w:rsidRPr="0087142B" w:rsidRDefault="00E81EF7" w:rsidP="00E81EF7">
      <w:pPr>
        <w:spacing w:line="480" w:lineRule="auto"/>
        <w:jc w:val="center"/>
        <w:rPr>
          <w:u w:val="single"/>
        </w:rPr>
      </w:pPr>
      <w:r w:rsidRPr="0087142B">
        <w:rPr>
          <w:u w:val="single"/>
        </w:rPr>
        <w:t>Findings of Fact</w:t>
      </w:r>
    </w:p>
    <w:p w:rsidR="00DE3F4B" w:rsidRDefault="00E81EF7" w:rsidP="00DE3F4B">
      <w:pPr>
        <w:numPr>
          <w:ilvl w:val="0"/>
          <w:numId w:val="1"/>
        </w:numPr>
        <w:spacing w:line="480" w:lineRule="auto"/>
      </w:pPr>
      <w:r w:rsidRPr="0087142B">
        <w:t xml:space="preserve">The Respondent was born on </w:t>
      </w:r>
      <w:r w:rsidR="00DE3F4B" w:rsidRPr="00391D63">
        <w:t>September 28, 1966</w:t>
      </w:r>
      <w:r w:rsidR="00DE3F4B">
        <w:t xml:space="preserve">.  He </w:t>
      </w:r>
      <w:r w:rsidRPr="0087142B">
        <w:t xml:space="preserve">graduated from the </w:t>
      </w:r>
      <w:r w:rsidR="00DE3F4B" w:rsidRPr="00391D63">
        <w:t>University of Pittsburg School of Medicine</w:t>
      </w:r>
      <w:r w:rsidRPr="0087142B">
        <w:t xml:space="preserve"> in </w:t>
      </w:r>
      <w:r w:rsidR="00DE3F4B">
        <w:t>1993</w:t>
      </w:r>
      <w:r w:rsidRPr="00DE3F4B">
        <w:t xml:space="preserve">.  </w:t>
      </w:r>
      <w:r w:rsidR="00DE3F4B" w:rsidRPr="00DE3F4B">
        <w:t>He</w:t>
      </w:r>
      <w:r w:rsidRPr="00DE3F4B">
        <w:t xml:space="preserve"> is certified by the American Board of </w:t>
      </w:r>
      <w:r w:rsidR="00DE3F4B" w:rsidRPr="00DE3F4B">
        <w:t>Internal Medicine</w:t>
      </w:r>
      <w:r w:rsidRPr="00DE3F4B">
        <w:t xml:space="preserve">.  </w:t>
      </w:r>
      <w:r w:rsidR="00DE3F4B" w:rsidRPr="00DE3F4B">
        <w:t>He</w:t>
      </w:r>
      <w:r w:rsidRPr="00DE3F4B">
        <w:t xml:space="preserve"> has been licensed to practice medicine in Massachusetts under certificate number </w:t>
      </w:r>
      <w:r w:rsidR="00DE3F4B" w:rsidRPr="00DE3F4B">
        <w:t>158773</w:t>
      </w:r>
      <w:r w:rsidRPr="00DE3F4B">
        <w:t xml:space="preserve"> since </w:t>
      </w:r>
      <w:r w:rsidR="00DE3F4B" w:rsidRPr="00DE3F4B">
        <w:t>1999</w:t>
      </w:r>
      <w:r w:rsidRPr="00DE3F4B">
        <w:t xml:space="preserve">.  </w:t>
      </w:r>
    </w:p>
    <w:p w:rsidR="00D40CCA" w:rsidRPr="00D40CCA" w:rsidRDefault="00334B34" w:rsidP="00D40CCA">
      <w:pPr>
        <w:spacing w:line="480" w:lineRule="auto"/>
        <w:rPr>
          <w:u w:val="single"/>
        </w:rPr>
      </w:pPr>
      <w:r>
        <w:rPr>
          <w:u w:val="single"/>
        </w:rPr>
        <w:br w:type="page"/>
      </w:r>
      <w:r w:rsidR="00D40CCA">
        <w:rPr>
          <w:u w:val="single"/>
        </w:rPr>
        <w:lastRenderedPageBreak/>
        <w:t>Patient A</w:t>
      </w:r>
    </w:p>
    <w:p w:rsidR="00BE0218" w:rsidRDefault="007B43A7" w:rsidP="00DE3F4B">
      <w:pPr>
        <w:numPr>
          <w:ilvl w:val="0"/>
          <w:numId w:val="1"/>
        </w:numPr>
        <w:spacing w:line="480" w:lineRule="auto"/>
      </w:pPr>
      <w:r>
        <w:t>Patient A</w:t>
      </w:r>
      <w:r w:rsidR="00DD0173">
        <w:t>, a female</w:t>
      </w:r>
      <w:r w:rsidR="0016126B">
        <w:t>,</w:t>
      </w:r>
      <w:r>
        <w:t xml:space="preserve"> </w:t>
      </w:r>
      <w:r w:rsidR="0016126B">
        <w:t>was</w:t>
      </w:r>
      <w:r w:rsidR="00DD0173">
        <w:t xml:space="preserve"> </w:t>
      </w:r>
      <w:r w:rsidR="00BE0218">
        <w:t>37 year</w:t>
      </w:r>
      <w:r w:rsidR="00DD0173">
        <w:t>s</w:t>
      </w:r>
      <w:r w:rsidR="00BE0218">
        <w:t>-old when the Respondent became h</w:t>
      </w:r>
      <w:r w:rsidR="00D63B4B">
        <w:t>er primary care physician (PCP) in 2014.</w:t>
      </w:r>
    </w:p>
    <w:p w:rsidR="00DD0173" w:rsidRDefault="00DD0173" w:rsidP="00DE3F4B">
      <w:pPr>
        <w:numPr>
          <w:ilvl w:val="0"/>
          <w:numId w:val="1"/>
        </w:numPr>
        <w:spacing w:line="480" w:lineRule="auto"/>
      </w:pPr>
      <w:r>
        <w:t>The Respondent treated Patient A from October 2014 to November 2014.</w:t>
      </w:r>
    </w:p>
    <w:p w:rsidR="00D40CCA" w:rsidRDefault="00BE0218" w:rsidP="00DE3F4B">
      <w:pPr>
        <w:numPr>
          <w:ilvl w:val="0"/>
          <w:numId w:val="1"/>
        </w:numPr>
        <w:spacing w:line="480" w:lineRule="auto"/>
      </w:pPr>
      <w:r>
        <w:t xml:space="preserve">The Respondent treated Patient A for a variety of complaints including amenorrhea and painful neuropathy.  </w:t>
      </w:r>
    </w:p>
    <w:p w:rsidR="00D63B4B" w:rsidRDefault="00D63B4B" w:rsidP="00DE3F4B">
      <w:pPr>
        <w:numPr>
          <w:ilvl w:val="0"/>
          <w:numId w:val="1"/>
        </w:numPr>
        <w:spacing w:line="480" w:lineRule="auto"/>
      </w:pPr>
      <w:r>
        <w:t xml:space="preserve">The Respondent prescribed Patient A </w:t>
      </w:r>
      <w:r w:rsidR="00697415">
        <w:t xml:space="preserve">oxycodone, risperidone, doxepin, Cymbalta, clonazepam, and Trileptal.  </w:t>
      </w:r>
    </w:p>
    <w:p w:rsidR="00D40CCA" w:rsidRDefault="00D40CCA" w:rsidP="00D40CCA">
      <w:pPr>
        <w:numPr>
          <w:ilvl w:val="0"/>
          <w:numId w:val="1"/>
        </w:numPr>
        <w:spacing w:line="480" w:lineRule="auto"/>
      </w:pPr>
      <w:r>
        <w:t>The Respondent failed to meet the standard of care in the treatment of Patient A by failing</w:t>
      </w:r>
      <w:r w:rsidR="00D63B4B">
        <w:t xml:space="preserve"> to</w:t>
      </w:r>
      <w:r>
        <w:t xml:space="preserve">:  </w:t>
      </w:r>
    </w:p>
    <w:p w:rsidR="0096285F" w:rsidRDefault="0096285F" w:rsidP="0096285F">
      <w:pPr>
        <w:pStyle w:val="Default"/>
        <w:numPr>
          <w:ilvl w:val="1"/>
          <w:numId w:val="1"/>
        </w:numPr>
        <w:tabs>
          <w:tab w:val="clear" w:pos="1440"/>
        </w:tabs>
        <w:spacing w:line="480" w:lineRule="auto"/>
        <w:ind w:left="1890"/>
      </w:pPr>
      <w:r>
        <w:t>take an adequate i</w:t>
      </w:r>
      <w:r w:rsidRPr="00391D63">
        <w:t>nitial history</w:t>
      </w:r>
      <w:r>
        <w:t>;</w:t>
      </w:r>
    </w:p>
    <w:p w:rsidR="00D40CCA" w:rsidRDefault="0096285F" w:rsidP="0096285F">
      <w:pPr>
        <w:pStyle w:val="Default"/>
        <w:numPr>
          <w:ilvl w:val="1"/>
          <w:numId w:val="1"/>
        </w:numPr>
        <w:tabs>
          <w:tab w:val="clear" w:pos="1440"/>
        </w:tabs>
        <w:spacing w:line="480" w:lineRule="auto"/>
        <w:ind w:left="1890"/>
      </w:pPr>
      <w:r>
        <w:t xml:space="preserve">perform an adequate initial </w:t>
      </w:r>
      <w:r w:rsidRPr="00391D63">
        <w:t>physical examination</w:t>
      </w:r>
      <w:r w:rsidR="00D40CCA" w:rsidRPr="00391D63">
        <w:t xml:space="preserve">; </w:t>
      </w:r>
      <w:r w:rsidR="001D0544">
        <w:t>and</w:t>
      </w:r>
    </w:p>
    <w:p w:rsidR="00D40CCA" w:rsidRDefault="00D40CCA" w:rsidP="0096285F">
      <w:pPr>
        <w:pStyle w:val="Default"/>
        <w:numPr>
          <w:ilvl w:val="1"/>
          <w:numId w:val="1"/>
        </w:numPr>
        <w:tabs>
          <w:tab w:val="clear" w:pos="1440"/>
          <w:tab w:val="left" w:pos="1890"/>
        </w:tabs>
        <w:spacing w:line="480" w:lineRule="auto"/>
        <w:ind w:firstLine="90"/>
      </w:pPr>
      <w:r>
        <w:t>perform d</w:t>
      </w:r>
      <w:r w:rsidRPr="00391D63">
        <w:t>rug testing.</w:t>
      </w:r>
    </w:p>
    <w:p w:rsidR="00DD0173" w:rsidRPr="00DD0173" w:rsidRDefault="00DD0173" w:rsidP="00DD0173">
      <w:pPr>
        <w:pStyle w:val="Default"/>
        <w:spacing w:line="480" w:lineRule="auto"/>
        <w:rPr>
          <w:u w:val="single"/>
        </w:rPr>
      </w:pPr>
      <w:r>
        <w:rPr>
          <w:u w:val="single"/>
        </w:rPr>
        <w:t>Patient B</w:t>
      </w:r>
    </w:p>
    <w:p w:rsidR="00DD0173" w:rsidRDefault="00DD0173" w:rsidP="00D40CCA">
      <w:pPr>
        <w:numPr>
          <w:ilvl w:val="0"/>
          <w:numId w:val="1"/>
        </w:numPr>
        <w:spacing w:line="480" w:lineRule="auto"/>
      </w:pPr>
      <w:r>
        <w:t>Patient B, a male, was 33 years-old whe</w:t>
      </w:r>
      <w:r w:rsidR="00D63B4B">
        <w:t>n the Respondent first became his PCP in 2010.</w:t>
      </w:r>
    </w:p>
    <w:p w:rsidR="00DD0173" w:rsidRDefault="00DD0173" w:rsidP="00DD0173">
      <w:pPr>
        <w:numPr>
          <w:ilvl w:val="0"/>
          <w:numId w:val="1"/>
        </w:numPr>
        <w:spacing w:line="480" w:lineRule="auto"/>
      </w:pPr>
      <w:r>
        <w:t xml:space="preserve"> The Respondent treated Patient B from January 2010 to November 2011 and the</w:t>
      </w:r>
      <w:r w:rsidR="00D63B4B">
        <w:t>n</w:t>
      </w:r>
      <w:r>
        <w:t xml:space="preserve"> from July 2014 to September 2014.</w:t>
      </w:r>
    </w:p>
    <w:p w:rsidR="00DD0173" w:rsidRDefault="00DD0173" w:rsidP="00DD0173">
      <w:pPr>
        <w:numPr>
          <w:ilvl w:val="0"/>
          <w:numId w:val="1"/>
        </w:numPr>
        <w:spacing w:line="480" w:lineRule="auto"/>
      </w:pPr>
      <w:r>
        <w:t xml:space="preserve">The Respondent treated Patient </w:t>
      </w:r>
      <w:r w:rsidR="00153998">
        <w:t>B</w:t>
      </w:r>
      <w:r>
        <w:t xml:space="preserve"> for a variety of complaints including</w:t>
      </w:r>
      <w:r w:rsidR="00153998">
        <w:t xml:space="preserve"> rheumatoid arthritis and chronic headaches</w:t>
      </w:r>
      <w:r>
        <w:t xml:space="preserve">.  </w:t>
      </w:r>
    </w:p>
    <w:p w:rsidR="00697415" w:rsidRDefault="00697415" w:rsidP="00DD0173">
      <w:pPr>
        <w:numPr>
          <w:ilvl w:val="0"/>
          <w:numId w:val="1"/>
        </w:numPr>
        <w:spacing w:line="480" w:lineRule="auto"/>
      </w:pPr>
      <w:r>
        <w:t>The Respondent treated Patient B with tramadol and oxycodone.</w:t>
      </w:r>
    </w:p>
    <w:p w:rsidR="009B290F" w:rsidRDefault="00DD0173" w:rsidP="009B290F">
      <w:pPr>
        <w:numPr>
          <w:ilvl w:val="0"/>
          <w:numId w:val="1"/>
        </w:numPr>
        <w:spacing w:line="480" w:lineRule="auto"/>
      </w:pPr>
      <w:r>
        <w:t xml:space="preserve">The Respondent failed to meet the standard of care in the treatment of Patient </w:t>
      </w:r>
      <w:r w:rsidR="00153998">
        <w:t>B</w:t>
      </w:r>
      <w:r>
        <w:t xml:space="preserve"> by failing</w:t>
      </w:r>
      <w:r w:rsidR="00D63B4B">
        <w:t xml:space="preserve"> to</w:t>
      </w:r>
      <w:r>
        <w:t xml:space="preserve">:  </w:t>
      </w:r>
    </w:p>
    <w:p w:rsidR="0096285F" w:rsidRDefault="0096285F" w:rsidP="0090496B">
      <w:pPr>
        <w:pStyle w:val="Default"/>
        <w:numPr>
          <w:ilvl w:val="1"/>
          <w:numId w:val="1"/>
        </w:numPr>
        <w:tabs>
          <w:tab w:val="clear" w:pos="1440"/>
        </w:tabs>
        <w:spacing w:line="480" w:lineRule="auto"/>
        <w:ind w:left="1890"/>
      </w:pPr>
      <w:r>
        <w:t xml:space="preserve">take an adequate </w:t>
      </w:r>
      <w:r w:rsidR="0001212A">
        <w:t>i</w:t>
      </w:r>
      <w:r w:rsidR="0001212A" w:rsidRPr="00391D63">
        <w:t>nitial history</w:t>
      </w:r>
      <w:r>
        <w:t>;</w:t>
      </w:r>
    </w:p>
    <w:p w:rsidR="009B290F" w:rsidRDefault="0096285F" w:rsidP="0090496B">
      <w:pPr>
        <w:pStyle w:val="Default"/>
        <w:numPr>
          <w:ilvl w:val="1"/>
          <w:numId w:val="1"/>
        </w:numPr>
        <w:tabs>
          <w:tab w:val="clear" w:pos="1440"/>
        </w:tabs>
        <w:spacing w:line="480" w:lineRule="auto"/>
        <w:ind w:left="1890"/>
      </w:pPr>
      <w:r>
        <w:t xml:space="preserve">perform an adequate initial </w:t>
      </w:r>
      <w:r w:rsidR="0001212A" w:rsidRPr="00391D63">
        <w:t>physical examination</w:t>
      </w:r>
      <w:r w:rsidR="009B290F" w:rsidRPr="00391D63">
        <w:t xml:space="preserve">; </w:t>
      </w:r>
    </w:p>
    <w:p w:rsidR="009B290F" w:rsidRDefault="009B290F" w:rsidP="0090496B">
      <w:pPr>
        <w:pStyle w:val="Default"/>
        <w:numPr>
          <w:ilvl w:val="1"/>
          <w:numId w:val="1"/>
        </w:numPr>
        <w:tabs>
          <w:tab w:val="clear" w:pos="1440"/>
        </w:tabs>
        <w:spacing w:line="480" w:lineRule="auto"/>
        <w:ind w:left="1890"/>
      </w:pPr>
      <w:r>
        <w:t xml:space="preserve">document and/or appreciate Patient B’s high-risk for </w:t>
      </w:r>
      <w:r w:rsidRPr="00391D63">
        <w:t xml:space="preserve">medication abuse; </w:t>
      </w:r>
    </w:p>
    <w:p w:rsidR="009B290F" w:rsidRDefault="009B290F" w:rsidP="0090496B">
      <w:pPr>
        <w:pStyle w:val="Default"/>
        <w:numPr>
          <w:ilvl w:val="1"/>
          <w:numId w:val="1"/>
        </w:numPr>
        <w:tabs>
          <w:tab w:val="clear" w:pos="1440"/>
        </w:tabs>
        <w:spacing w:line="480" w:lineRule="auto"/>
        <w:ind w:left="1890"/>
      </w:pPr>
      <w:r>
        <w:t>routinely perform d</w:t>
      </w:r>
      <w:r w:rsidRPr="00391D63">
        <w:t>rug testing</w:t>
      </w:r>
      <w:r>
        <w:t>;</w:t>
      </w:r>
    </w:p>
    <w:p w:rsidR="009B290F" w:rsidRDefault="009B290F" w:rsidP="0090496B">
      <w:pPr>
        <w:pStyle w:val="Default"/>
        <w:numPr>
          <w:ilvl w:val="1"/>
          <w:numId w:val="1"/>
        </w:numPr>
        <w:tabs>
          <w:tab w:val="clear" w:pos="1440"/>
        </w:tabs>
        <w:spacing w:line="480" w:lineRule="auto"/>
        <w:ind w:left="1890"/>
      </w:pPr>
      <w:r>
        <w:t xml:space="preserve">regularly review prescription monitoring information; and </w:t>
      </w:r>
    </w:p>
    <w:p w:rsidR="009B290F" w:rsidRDefault="009B290F" w:rsidP="0090496B">
      <w:pPr>
        <w:pStyle w:val="Default"/>
        <w:numPr>
          <w:ilvl w:val="1"/>
          <w:numId w:val="1"/>
        </w:numPr>
        <w:tabs>
          <w:tab w:val="clear" w:pos="1440"/>
        </w:tabs>
        <w:spacing w:line="480" w:lineRule="auto"/>
        <w:ind w:left="1890"/>
      </w:pPr>
      <w:r>
        <w:t>explore e</w:t>
      </w:r>
      <w:r w:rsidRPr="00391D63">
        <w:t>vidence of potential medication abuse or diversion.</w:t>
      </w:r>
    </w:p>
    <w:p w:rsidR="009B290F" w:rsidRPr="009B290F" w:rsidRDefault="009B290F" w:rsidP="009B290F">
      <w:pPr>
        <w:spacing w:line="480" w:lineRule="auto"/>
        <w:rPr>
          <w:u w:val="single"/>
        </w:rPr>
      </w:pPr>
      <w:r>
        <w:rPr>
          <w:u w:val="single"/>
        </w:rPr>
        <w:t>Patient C</w:t>
      </w:r>
    </w:p>
    <w:p w:rsidR="00D63B4B" w:rsidRDefault="00D63B4B" w:rsidP="009B290F">
      <w:pPr>
        <w:numPr>
          <w:ilvl w:val="0"/>
          <w:numId w:val="1"/>
        </w:numPr>
        <w:spacing w:line="480" w:lineRule="auto"/>
      </w:pPr>
      <w:r>
        <w:t>Patient C, a male, was 35 years-old when the Respondent became his PCP in 2013.</w:t>
      </w:r>
    </w:p>
    <w:p w:rsidR="00D63B4B" w:rsidRDefault="00D63B4B" w:rsidP="009B290F">
      <w:pPr>
        <w:numPr>
          <w:ilvl w:val="0"/>
          <w:numId w:val="1"/>
        </w:numPr>
        <w:spacing w:line="480" w:lineRule="auto"/>
      </w:pPr>
      <w:r>
        <w:t>Patient C complained of anxiety and memory issues.</w:t>
      </w:r>
    </w:p>
    <w:p w:rsidR="00D63B4B" w:rsidRDefault="00D63B4B" w:rsidP="009B290F">
      <w:pPr>
        <w:numPr>
          <w:ilvl w:val="0"/>
          <w:numId w:val="1"/>
        </w:numPr>
        <w:spacing w:line="480" w:lineRule="auto"/>
      </w:pPr>
      <w:r>
        <w:t>The Responde</w:t>
      </w:r>
      <w:r w:rsidR="00697415">
        <w:t>nt treated Patient C with Xanax.</w:t>
      </w:r>
    </w:p>
    <w:p w:rsidR="009B290F" w:rsidRPr="00391D63" w:rsidRDefault="00FA52B2" w:rsidP="00FA52B2">
      <w:pPr>
        <w:numPr>
          <w:ilvl w:val="0"/>
          <w:numId w:val="1"/>
        </w:numPr>
        <w:spacing w:line="480" w:lineRule="auto"/>
      </w:pPr>
      <w:r>
        <w:t xml:space="preserve">Respondent failed to meet the standard of care in the treatment of Patient </w:t>
      </w:r>
      <w:r w:rsidR="00646784">
        <w:t>C</w:t>
      </w:r>
      <w:r>
        <w:t xml:space="preserve"> by failing to:  </w:t>
      </w:r>
    </w:p>
    <w:p w:rsidR="009F373B" w:rsidRDefault="00FA52B2" w:rsidP="0090496B">
      <w:pPr>
        <w:numPr>
          <w:ilvl w:val="1"/>
          <w:numId w:val="1"/>
        </w:numPr>
        <w:tabs>
          <w:tab w:val="clear" w:pos="1440"/>
        </w:tabs>
        <w:spacing w:line="480" w:lineRule="auto"/>
        <w:ind w:left="1800"/>
      </w:pPr>
      <w:r>
        <w:t xml:space="preserve">document and/or appreciate Patient </w:t>
      </w:r>
      <w:r w:rsidR="00646784">
        <w:t>C</w:t>
      </w:r>
      <w:r>
        <w:t xml:space="preserve">’s high-risk for </w:t>
      </w:r>
      <w:r w:rsidRPr="00391D63">
        <w:t>medication abuse</w:t>
      </w:r>
      <w:r>
        <w:t>;</w:t>
      </w:r>
    </w:p>
    <w:p w:rsidR="00FA52B2" w:rsidRDefault="00FA52B2" w:rsidP="0090496B">
      <w:pPr>
        <w:numPr>
          <w:ilvl w:val="1"/>
          <w:numId w:val="1"/>
        </w:numPr>
        <w:tabs>
          <w:tab w:val="clear" w:pos="1440"/>
        </w:tabs>
        <w:spacing w:line="480" w:lineRule="auto"/>
        <w:ind w:left="1800"/>
      </w:pPr>
      <w:r>
        <w:t>give sufficient attention to outside records;</w:t>
      </w:r>
    </w:p>
    <w:p w:rsidR="00FA52B2" w:rsidRDefault="00FA52B2" w:rsidP="0090496B">
      <w:pPr>
        <w:pStyle w:val="Default"/>
        <w:numPr>
          <w:ilvl w:val="1"/>
          <w:numId w:val="1"/>
        </w:numPr>
        <w:tabs>
          <w:tab w:val="clear" w:pos="1440"/>
        </w:tabs>
        <w:spacing w:line="480" w:lineRule="auto"/>
        <w:ind w:left="1800"/>
      </w:pPr>
      <w:r>
        <w:t xml:space="preserve">regularly review prescription monitoring information; and </w:t>
      </w:r>
    </w:p>
    <w:p w:rsidR="00FA52B2" w:rsidRDefault="00FA52B2" w:rsidP="0090496B">
      <w:pPr>
        <w:numPr>
          <w:ilvl w:val="1"/>
          <w:numId w:val="1"/>
        </w:numPr>
        <w:tabs>
          <w:tab w:val="clear" w:pos="1440"/>
        </w:tabs>
        <w:spacing w:line="480" w:lineRule="auto"/>
        <w:ind w:left="1800"/>
      </w:pPr>
      <w:r>
        <w:t xml:space="preserve">explore evidence of potential medication toxicity.  </w:t>
      </w:r>
    </w:p>
    <w:p w:rsidR="00FA52B2" w:rsidRPr="00FA52B2" w:rsidRDefault="00FA52B2" w:rsidP="00FA52B2">
      <w:pPr>
        <w:spacing w:line="480" w:lineRule="auto"/>
        <w:rPr>
          <w:u w:val="single"/>
        </w:rPr>
      </w:pPr>
      <w:r>
        <w:rPr>
          <w:u w:val="single"/>
        </w:rPr>
        <w:t>Patient D</w:t>
      </w:r>
    </w:p>
    <w:p w:rsidR="00FA52B2" w:rsidRDefault="00FA52B2" w:rsidP="00FA52B2">
      <w:pPr>
        <w:numPr>
          <w:ilvl w:val="0"/>
          <w:numId w:val="1"/>
        </w:numPr>
        <w:spacing w:line="480" w:lineRule="auto"/>
      </w:pPr>
      <w:r>
        <w:t>Patient D, a male, was 52 years-old when the Respondent became his PCP in 2014.</w:t>
      </w:r>
    </w:p>
    <w:p w:rsidR="00FA52B2" w:rsidRDefault="00FA52B2" w:rsidP="00FA52B2">
      <w:pPr>
        <w:numPr>
          <w:ilvl w:val="0"/>
          <w:numId w:val="1"/>
        </w:numPr>
        <w:spacing w:line="480" w:lineRule="auto"/>
      </w:pPr>
      <w:r w:rsidRPr="00FA52B2">
        <w:t>Patient D complained of insomnia and anxiety.</w:t>
      </w:r>
    </w:p>
    <w:p w:rsidR="00FA52B2" w:rsidRDefault="00FA52B2" w:rsidP="00FA52B2">
      <w:pPr>
        <w:numPr>
          <w:ilvl w:val="0"/>
          <w:numId w:val="1"/>
        </w:numPr>
        <w:spacing w:line="480" w:lineRule="auto"/>
      </w:pPr>
      <w:r>
        <w:t xml:space="preserve">The Respondent </w:t>
      </w:r>
      <w:r w:rsidR="0001212A">
        <w:t>treated</w:t>
      </w:r>
      <w:r>
        <w:t xml:space="preserve"> Patient D </w:t>
      </w:r>
      <w:r w:rsidR="0096285F">
        <w:t xml:space="preserve">with </w:t>
      </w:r>
      <w:r>
        <w:t xml:space="preserve">Xanax and oxycodone. </w:t>
      </w:r>
    </w:p>
    <w:p w:rsidR="00FA52B2" w:rsidRPr="00FA52B2" w:rsidRDefault="0001212A" w:rsidP="00FA52B2">
      <w:pPr>
        <w:numPr>
          <w:ilvl w:val="0"/>
          <w:numId w:val="1"/>
        </w:numPr>
        <w:spacing w:line="480" w:lineRule="auto"/>
      </w:pPr>
      <w:r>
        <w:t>The</w:t>
      </w:r>
      <w:r w:rsidR="00FA52B2">
        <w:t xml:space="preserve"> Respondent failed to meet the standard of care in the treatment of Patient </w:t>
      </w:r>
      <w:r w:rsidR="001D0544">
        <w:t>D</w:t>
      </w:r>
      <w:r w:rsidR="00FA52B2">
        <w:t xml:space="preserve"> by failing to:  </w:t>
      </w:r>
    </w:p>
    <w:p w:rsidR="00646784" w:rsidRDefault="00646784" w:rsidP="0090496B">
      <w:pPr>
        <w:pStyle w:val="Default"/>
        <w:numPr>
          <w:ilvl w:val="1"/>
          <w:numId w:val="1"/>
        </w:numPr>
        <w:tabs>
          <w:tab w:val="clear" w:pos="1440"/>
        </w:tabs>
        <w:spacing w:line="480" w:lineRule="auto"/>
        <w:ind w:left="1800"/>
      </w:pPr>
      <w:r>
        <w:t xml:space="preserve">document and/or appreciate Patient D’s high-risk for </w:t>
      </w:r>
      <w:r w:rsidRPr="00391D63">
        <w:t xml:space="preserve">medication abuse; </w:t>
      </w:r>
    </w:p>
    <w:p w:rsidR="00C355AD" w:rsidRDefault="00C355AD" w:rsidP="0090496B">
      <w:pPr>
        <w:numPr>
          <w:ilvl w:val="1"/>
          <w:numId w:val="1"/>
        </w:numPr>
        <w:tabs>
          <w:tab w:val="clear" w:pos="1440"/>
        </w:tabs>
        <w:spacing w:line="480" w:lineRule="auto"/>
        <w:ind w:left="1800"/>
      </w:pPr>
      <w:r>
        <w:t>give sufficient attention to outside records;</w:t>
      </w:r>
    </w:p>
    <w:p w:rsidR="00646784" w:rsidRDefault="00646784" w:rsidP="0090496B">
      <w:pPr>
        <w:pStyle w:val="Default"/>
        <w:numPr>
          <w:ilvl w:val="1"/>
          <w:numId w:val="1"/>
        </w:numPr>
        <w:tabs>
          <w:tab w:val="clear" w:pos="1440"/>
        </w:tabs>
        <w:spacing w:line="480" w:lineRule="auto"/>
        <w:ind w:left="1800"/>
      </w:pPr>
      <w:r>
        <w:t>routinely perform d</w:t>
      </w:r>
      <w:r w:rsidRPr="00391D63">
        <w:t>rug testing</w:t>
      </w:r>
      <w:r>
        <w:t>;</w:t>
      </w:r>
    </w:p>
    <w:p w:rsidR="00646784" w:rsidRDefault="00646784" w:rsidP="0090496B">
      <w:pPr>
        <w:pStyle w:val="Default"/>
        <w:numPr>
          <w:ilvl w:val="1"/>
          <w:numId w:val="1"/>
        </w:numPr>
        <w:tabs>
          <w:tab w:val="clear" w:pos="1440"/>
        </w:tabs>
        <w:spacing w:line="480" w:lineRule="auto"/>
        <w:ind w:left="1800"/>
      </w:pPr>
      <w:r>
        <w:t>regularly review prescription monitoring information;</w:t>
      </w:r>
    </w:p>
    <w:p w:rsidR="00646784" w:rsidRDefault="00646784" w:rsidP="0090496B">
      <w:pPr>
        <w:pStyle w:val="Default"/>
        <w:numPr>
          <w:ilvl w:val="1"/>
          <w:numId w:val="1"/>
        </w:numPr>
        <w:tabs>
          <w:tab w:val="clear" w:pos="1440"/>
        </w:tabs>
        <w:spacing w:line="480" w:lineRule="auto"/>
        <w:ind w:left="1800"/>
      </w:pPr>
      <w:r>
        <w:t>explore evidence of potential medication toxicity; and</w:t>
      </w:r>
    </w:p>
    <w:p w:rsidR="00646784" w:rsidRDefault="00C355AD" w:rsidP="0090496B">
      <w:pPr>
        <w:numPr>
          <w:ilvl w:val="1"/>
          <w:numId w:val="1"/>
        </w:numPr>
        <w:tabs>
          <w:tab w:val="clear" w:pos="1440"/>
        </w:tabs>
        <w:spacing w:line="480" w:lineRule="auto"/>
        <w:ind w:left="1800"/>
      </w:pPr>
      <w:r>
        <w:t>explore e</w:t>
      </w:r>
      <w:r w:rsidRPr="00391D63">
        <w:t>vidence of potential medication abuse or diversion</w:t>
      </w:r>
      <w:r w:rsidR="00646784">
        <w:t xml:space="preserve">. </w:t>
      </w:r>
    </w:p>
    <w:p w:rsidR="00C355AD" w:rsidRPr="00C355AD" w:rsidRDefault="00C355AD" w:rsidP="00646784">
      <w:pPr>
        <w:pStyle w:val="Default"/>
        <w:spacing w:line="480" w:lineRule="auto"/>
        <w:rPr>
          <w:u w:val="single"/>
        </w:rPr>
      </w:pPr>
      <w:r>
        <w:rPr>
          <w:u w:val="single"/>
        </w:rPr>
        <w:t>Patient E</w:t>
      </w:r>
    </w:p>
    <w:p w:rsidR="001B4AF1" w:rsidRDefault="001B4AF1" w:rsidP="00484AE1">
      <w:pPr>
        <w:numPr>
          <w:ilvl w:val="0"/>
          <w:numId w:val="1"/>
        </w:numPr>
        <w:spacing w:line="480" w:lineRule="auto"/>
      </w:pPr>
      <w:r>
        <w:t xml:space="preserve">Patient E, a female, was 44 years-old when the Respondent became </w:t>
      </w:r>
      <w:r w:rsidR="00266C16">
        <w:t>her</w:t>
      </w:r>
      <w:r>
        <w:t xml:space="preserve"> PCP in 2008.</w:t>
      </w:r>
    </w:p>
    <w:p w:rsidR="001B4AF1" w:rsidRDefault="001B4AF1" w:rsidP="00484AE1">
      <w:pPr>
        <w:numPr>
          <w:ilvl w:val="0"/>
          <w:numId w:val="1"/>
        </w:numPr>
        <w:spacing w:line="480" w:lineRule="auto"/>
      </w:pPr>
      <w:r>
        <w:t>Patient E complained of chronic pain</w:t>
      </w:r>
      <w:r w:rsidR="001D0544">
        <w:t xml:space="preserve">, anxiety, and depression.  </w:t>
      </w:r>
    </w:p>
    <w:p w:rsidR="001B4AF1" w:rsidRDefault="001B4AF1" w:rsidP="00484AE1">
      <w:pPr>
        <w:numPr>
          <w:ilvl w:val="0"/>
          <w:numId w:val="1"/>
        </w:numPr>
        <w:spacing w:line="480" w:lineRule="auto"/>
      </w:pPr>
      <w:r>
        <w:t xml:space="preserve">The Respondent </w:t>
      </w:r>
      <w:r w:rsidR="0001212A">
        <w:t>treated</w:t>
      </w:r>
      <w:r>
        <w:t xml:space="preserve"> Patient E </w:t>
      </w:r>
      <w:r w:rsidR="0096285F">
        <w:t xml:space="preserve">with </w:t>
      </w:r>
      <w:r>
        <w:t>Percocet and Valium.</w:t>
      </w:r>
    </w:p>
    <w:p w:rsidR="001D0544" w:rsidRDefault="001D0544" w:rsidP="00484AE1">
      <w:pPr>
        <w:numPr>
          <w:ilvl w:val="0"/>
          <w:numId w:val="1"/>
        </w:numPr>
        <w:spacing w:line="480" w:lineRule="auto"/>
      </w:pPr>
      <w:r>
        <w:t xml:space="preserve">Respondent failed to meet the standard of care in the treatment of Patient E by failing to:  </w:t>
      </w:r>
    </w:p>
    <w:p w:rsidR="00484AE1" w:rsidRDefault="00484AE1" w:rsidP="001314B5">
      <w:pPr>
        <w:numPr>
          <w:ilvl w:val="1"/>
          <w:numId w:val="7"/>
        </w:numPr>
        <w:tabs>
          <w:tab w:val="clear" w:pos="1440"/>
        </w:tabs>
        <w:spacing w:line="480" w:lineRule="auto"/>
        <w:ind w:left="1710"/>
      </w:pPr>
      <w:r>
        <w:t>give sufficient attention to outside records;</w:t>
      </w:r>
    </w:p>
    <w:p w:rsidR="00484AE1" w:rsidRDefault="00484AE1" w:rsidP="0090496B">
      <w:pPr>
        <w:pStyle w:val="Default"/>
        <w:numPr>
          <w:ilvl w:val="1"/>
          <w:numId w:val="7"/>
        </w:numPr>
        <w:spacing w:line="480" w:lineRule="auto"/>
        <w:ind w:left="1710"/>
      </w:pPr>
      <w:r>
        <w:t>regularly review prescription monitoring information;</w:t>
      </w:r>
    </w:p>
    <w:p w:rsidR="00484AE1" w:rsidRDefault="00484AE1" w:rsidP="0090496B">
      <w:pPr>
        <w:numPr>
          <w:ilvl w:val="1"/>
          <w:numId w:val="7"/>
        </w:numPr>
        <w:spacing w:line="480" w:lineRule="auto"/>
        <w:ind w:left="1710"/>
      </w:pPr>
      <w:r>
        <w:t>appropriately address discordant drug test results;</w:t>
      </w:r>
    </w:p>
    <w:p w:rsidR="00484AE1" w:rsidRDefault="00484AE1" w:rsidP="0090496B">
      <w:pPr>
        <w:pStyle w:val="Default"/>
        <w:numPr>
          <w:ilvl w:val="1"/>
          <w:numId w:val="7"/>
        </w:numPr>
        <w:spacing w:line="480" w:lineRule="auto"/>
        <w:ind w:left="1710"/>
      </w:pPr>
      <w:r>
        <w:t>explore evidence of potential medication toxicity;</w:t>
      </w:r>
    </w:p>
    <w:p w:rsidR="00484AE1" w:rsidRDefault="00484AE1" w:rsidP="0090496B">
      <w:pPr>
        <w:numPr>
          <w:ilvl w:val="1"/>
          <w:numId w:val="7"/>
        </w:numPr>
        <w:spacing w:line="480" w:lineRule="auto"/>
        <w:ind w:left="1710"/>
      </w:pPr>
      <w:r>
        <w:t>explore e</w:t>
      </w:r>
      <w:r w:rsidRPr="00391D63">
        <w:t>vidence of potential medication abuse or diversion</w:t>
      </w:r>
      <w:r>
        <w:t xml:space="preserve">; and </w:t>
      </w:r>
    </w:p>
    <w:p w:rsidR="00790760" w:rsidRDefault="00484AE1" w:rsidP="0090496B">
      <w:pPr>
        <w:numPr>
          <w:ilvl w:val="1"/>
          <w:numId w:val="7"/>
        </w:numPr>
        <w:spacing w:line="480" w:lineRule="auto"/>
        <w:ind w:left="1710"/>
      </w:pPr>
      <w:r>
        <w:t>failed to address other medical issues includ</w:t>
      </w:r>
      <w:r w:rsidR="00790760">
        <w:t>ing performing an evaluation of</w:t>
      </w:r>
    </w:p>
    <w:p w:rsidR="00484AE1" w:rsidRDefault="00484AE1" w:rsidP="00790760">
      <w:pPr>
        <w:spacing w:line="480" w:lineRule="auto"/>
        <w:ind w:left="990" w:firstLine="720"/>
      </w:pPr>
      <w:r>
        <w:t xml:space="preserve">Patient E’s report of hospitalization for seizures.  </w:t>
      </w:r>
    </w:p>
    <w:p w:rsidR="00484AE1" w:rsidRPr="00484AE1" w:rsidRDefault="00484AE1" w:rsidP="00484AE1">
      <w:pPr>
        <w:spacing w:line="480" w:lineRule="auto"/>
        <w:rPr>
          <w:u w:val="single"/>
        </w:rPr>
      </w:pPr>
      <w:r>
        <w:rPr>
          <w:u w:val="single"/>
        </w:rPr>
        <w:t>Patient F</w:t>
      </w:r>
    </w:p>
    <w:p w:rsidR="00646784" w:rsidRDefault="00266C16" w:rsidP="00484AE1">
      <w:pPr>
        <w:numPr>
          <w:ilvl w:val="0"/>
          <w:numId w:val="1"/>
        </w:numPr>
        <w:spacing w:line="480" w:lineRule="auto"/>
      </w:pPr>
      <w:r>
        <w:t xml:space="preserve">Patient F, a male, was thirty-five years-old when the Respondent became his PCP.  </w:t>
      </w:r>
    </w:p>
    <w:p w:rsidR="00266C16" w:rsidRDefault="00266C16" w:rsidP="0065156C">
      <w:pPr>
        <w:pStyle w:val="Default"/>
        <w:numPr>
          <w:ilvl w:val="0"/>
          <w:numId w:val="1"/>
        </w:numPr>
        <w:spacing w:line="480" w:lineRule="auto"/>
      </w:pPr>
      <w:r>
        <w:t>Patient F complained of back and knee pain.</w:t>
      </w:r>
    </w:p>
    <w:p w:rsidR="0065156C" w:rsidRDefault="00830054" w:rsidP="0065156C">
      <w:pPr>
        <w:pStyle w:val="Default"/>
        <w:numPr>
          <w:ilvl w:val="0"/>
          <w:numId w:val="1"/>
        </w:numPr>
        <w:spacing w:line="480" w:lineRule="auto"/>
      </w:pPr>
      <w:r>
        <w:t xml:space="preserve">The Respondent </w:t>
      </w:r>
      <w:r w:rsidR="0001212A">
        <w:t>treated</w:t>
      </w:r>
      <w:r>
        <w:t xml:space="preserve"> </w:t>
      </w:r>
      <w:r w:rsidR="0096285F">
        <w:t>Patient F with Vicodin</w:t>
      </w:r>
      <w:r>
        <w:t xml:space="preserve">.  </w:t>
      </w:r>
    </w:p>
    <w:p w:rsidR="00830054" w:rsidRDefault="0001212A" w:rsidP="00830054">
      <w:pPr>
        <w:numPr>
          <w:ilvl w:val="0"/>
          <w:numId w:val="1"/>
        </w:numPr>
        <w:spacing w:line="480" w:lineRule="auto"/>
      </w:pPr>
      <w:r>
        <w:t xml:space="preserve">The </w:t>
      </w:r>
      <w:r w:rsidR="00830054">
        <w:t xml:space="preserve">Respondent failed to meet the standard of care in the treatment of Patient F by failing to:  </w:t>
      </w:r>
    </w:p>
    <w:p w:rsidR="00830054" w:rsidRDefault="00830054" w:rsidP="0090496B">
      <w:pPr>
        <w:pStyle w:val="Default"/>
        <w:numPr>
          <w:ilvl w:val="1"/>
          <w:numId w:val="1"/>
        </w:numPr>
        <w:tabs>
          <w:tab w:val="clear" w:pos="1440"/>
        </w:tabs>
        <w:spacing w:line="480" w:lineRule="auto"/>
        <w:ind w:left="1890"/>
      </w:pPr>
      <w:r>
        <w:t>routinely perform d</w:t>
      </w:r>
      <w:r w:rsidRPr="00391D63">
        <w:t>rug testing</w:t>
      </w:r>
      <w:r>
        <w:t>;</w:t>
      </w:r>
    </w:p>
    <w:p w:rsidR="00830054" w:rsidRDefault="00830054" w:rsidP="0090496B">
      <w:pPr>
        <w:pStyle w:val="Default"/>
        <w:numPr>
          <w:ilvl w:val="1"/>
          <w:numId w:val="1"/>
        </w:numPr>
        <w:tabs>
          <w:tab w:val="clear" w:pos="1440"/>
        </w:tabs>
        <w:spacing w:line="480" w:lineRule="auto"/>
        <w:ind w:left="1890"/>
      </w:pPr>
      <w:r>
        <w:t>regularly review prescription monitoring information; and</w:t>
      </w:r>
    </w:p>
    <w:p w:rsidR="00830054" w:rsidRDefault="00830054" w:rsidP="0090496B">
      <w:pPr>
        <w:numPr>
          <w:ilvl w:val="1"/>
          <w:numId w:val="1"/>
        </w:numPr>
        <w:tabs>
          <w:tab w:val="clear" w:pos="1440"/>
        </w:tabs>
        <w:spacing w:line="480" w:lineRule="auto"/>
        <w:ind w:left="1890"/>
      </w:pPr>
      <w:r>
        <w:t>explore evidence of potential medication toxicity.</w:t>
      </w:r>
    </w:p>
    <w:p w:rsidR="00830054" w:rsidRPr="00830054" w:rsidRDefault="00830054" w:rsidP="00830054">
      <w:pPr>
        <w:spacing w:line="480" w:lineRule="auto"/>
        <w:rPr>
          <w:u w:val="single"/>
        </w:rPr>
      </w:pPr>
      <w:r>
        <w:rPr>
          <w:u w:val="single"/>
        </w:rPr>
        <w:t>Patient G</w:t>
      </w:r>
    </w:p>
    <w:p w:rsidR="00830054" w:rsidRDefault="00D641EC" w:rsidP="0065156C">
      <w:pPr>
        <w:pStyle w:val="Default"/>
        <w:numPr>
          <w:ilvl w:val="0"/>
          <w:numId w:val="1"/>
        </w:numPr>
        <w:spacing w:line="480" w:lineRule="auto"/>
      </w:pPr>
      <w:r>
        <w:t>Patient G, a male, was fifty-nine years-old</w:t>
      </w:r>
      <w:r w:rsidRPr="00D641EC">
        <w:t xml:space="preserve"> </w:t>
      </w:r>
      <w:r>
        <w:t>when the Respondent became his PCP in 2011.</w:t>
      </w:r>
    </w:p>
    <w:p w:rsidR="00D641EC" w:rsidRDefault="003509E1" w:rsidP="0065156C">
      <w:pPr>
        <w:pStyle w:val="Default"/>
        <w:numPr>
          <w:ilvl w:val="0"/>
          <w:numId w:val="1"/>
        </w:numPr>
        <w:spacing w:line="480" w:lineRule="auto"/>
      </w:pPr>
      <w:r>
        <w:t>Patient G complained of chronic neck and back pain.</w:t>
      </w:r>
    </w:p>
    <w:p w:rsidR="003509E1" w:rsidRDefault="00F5619A" w:rsidP="0065156C">
      <w:pPr>
        <w:pStyle w:val="Default"/>
        <w:numPr>
          <w:ilvl w:val="0"/>
          <w:numId w:val="1"/>
        </w:numPr>
        <w:spacing w:line="480" w:lineRule="auto"/>
      </w:pPr>
      <w:r>
        <w:t xml:space="preserve">The Respondent </w:t>
      </w:r>
      <w:r w:rsidR="0001212A">
        <w:t>treated</w:t>
      </w:r>
      <w:r>
        <w:t xml:space="preserve"> Patient G </w:t>
      </w:r>
      <w:r w:rsidR="0096285F">
        <w:t xml:space="preserve">with </w:t>
      </w:r>
      <w:r>
        <w:t>oxycodone and OxyContin.</w:t>
      </w:r>
    </w:p>
    <w:p w:rsidR="00F5619A" w:rsidRDefault="00F5619A" w:rsidP="00F5619A">
      <w:pPr>
        <w:numPr>
          <w:ilvl w:val="0"/>
          <w:numId w:val="1"/>
        </w:numPr>
        <w:spacing w:line="480" w:lineRule="auto"/>
      </w:pPr>
      <w:r>
        <w:t xml:space="preserve">Respondent failed to meet the standard of care in the treatment of Patient G by failing to:  </w:t>
      </w:r>
    </w:p>
    <w:p w:rsidR="001314B5" w:rsidRDefault="001314B5" w:rsidP="001314B5">
      <w:pPr>
        <w:pStyle w:val="Default"/>
        <w:numPr>
          <w:ilvl w:val="1"/>
          <w:numId w:val="1"/>
        </w:numPr>
        <w:tabs>
          <w:tab w:val="clear" w:pos="1440"/>
        </w:tabs>
        <w:spacing w:line="480" w:lineRule="auto"/>
        <w:ind w:left="1800"/>
      </w:pPr>
      <w:r>
        <w:t>take an adequate i</w:t>
      </w:r>
      <w:r w:rsidRPr="00391D63">
        <w:t>nitial history</w:t>
      </w:r>
      <w:r>
        <w:t>;</w:t>
      </w:r>
    </w:p>
    <w:p w:rsidR="001314B5" w:rsidRDefault="001314B5" w:rsidP="001314B5">
      <w:pPr>
        <w:pStyle w:val="Default"/>
        <w:numPr>
          <w:ilvl w:val="1"/>
          <w:numId w:val="1"/>
        </w:numPr>
        <w:tabs>
          <w:tab w:val="clear" w:pos="1440"/>
        </w:tabs>
        <w:spacing w:line="480" w:lineRule="auto"/>
        <w:ind w:left="1800"/>
      </w:pPr>
      <w:r>
        <w:t xml:space="preserve">perform an adequate initial </w:t>
      </w:r>
      <w:r w:rsidRPr="00391D63">
        <w:t xml:space="preserve">physical examination; </w:t>
      </w:r>
    </w:p>
    <w:p w:rsidR="00AC744E" w:rsidRDefault="00AC744E" w:rsidP="001314B5">
      <w:pPr>
        <w:numPr>
          <w:ilvl w:val="1"/>
          <w:numId w:val="1"/>
        </w:numPr>
        <w:tabs>
          <w:tab w:val="left" w:pos="1440"/>
        </w:tabs>
        <w:spacing w:line="480" w:lineRule="auto"/>
        <w:ind w:left="1800"/>
      </w:pPr>
      <w:r>
        <w:t>give sufficient attention to outside records;</w:t>
      </w:r>
    </w:p>
    <w:p w:rsidR="00F5619A" w:rsidRDefault="00AC744E" w:rsidP="0090496B">
      <w:pPr>
        <w:pStyle w:val="Default"/>
        <w:numPr>
          <w:ilvl w:val="1"/>
          <w:numId w:val="1"/>
        </w:numPr>
        <w:tabs>
          <w:tab w:val="clear" w:pos="1440"/>
        </w:tabs>
        <w:spacing w:line="480" w:lineRule="auto"/>
        <w:ind w:left="1800"/>
      </w:pPr>
      <w:r>
        <w:t>regularly review prescription monitoring information;</w:t>
      </w:r>
    </w:p>
    <w:p w:rsidR="00AC744E" w:rsidRDefault="00AC744E" w:rsidP="0090496B">
      <w:pPr>
        <w:numPr>
          <w:ilvl w:val="1"/>
          <w:numId w:val="1"/>
        </w:numPr>
        <w:tabs>
          <w:tab w:val="clear" w:pos="1440"/>
        </w:tabs>
        <w:spacing w:line="480" w:lineRule="auto"/>
        <w:ind w:left="1800"/>
      </w:pPr>
      <w:r>
        <w:t>appropriately address discordant drug test results;</w:t>
      </w:r>
    </w:p>
    <w:p w:rsidR="00AC744E" w:rsidRDefault="00AC744E" w:rsidP="0090496B">
      <w:pPr>
        <w:pStyle w:val="Default"/>
        <w:numPr>
          <w:ilvl w:val="1"/>
          <w:numId w:val="1"/>
        </w:numPr>
        <w:tabs>
          <w:tab w:val="clear" w:pos="1440"/>
        </w:tabs>
        <w:spacing w:line="480" w:lineRule="auto"/>
        <w:ind w:left="1800"/>
      </w:pPr>
      <w:r>
        <w:t>explore evidence of potential medication toxicity; and</w:t>
      </w:r>
    </w:p>
    <w:p w:rsidR="00266C16" w:rsidRDefault="00AC744E" w:rsidP="0090496B">
      <w:pPr>
        <w:numPr>
          <w:ilvl w:val="1"/>
          <w:numId w:val="1"/>
        </w:numPr>
        <w:tabs>
          <w:tab w:val="clear" w:pos="1440"/>
        </w:tabs>
        <w:spacing w:line="480" w:lineRule="auto"/>
        <w:ind w:left="1800"/>
      </w:pPr>
      <w:r>
        <w:t>explore e</w:t>
      </w:r>
      <w:r w:rsidRPr="00391D63">
        <w:t>vidence of potential medication abuse or diversion</w:t>
      </w:r>
      <w:r>
        <w:t>.</w:t>
      </w:r>
    </w:p>
    <w:p w:rsidR="00AC744E" w:rsidRPr="00AC744E" w:rsidRDefault="00AC744E" w:rsidP="00AC744E">
      <w:pPr>
        <w:spacing w:line="480" w:lineRule="auto"/>
        <w:rPr>
          <w:u w:val="single"/>
        </w:rPr>
      </w:pPr>
      <w:r>
        <w:rPr>
          <w:u w:val="single"/>
        </w:rPr>
        <w:t>Medical Records</w:t>
      </w:r>
    </w:p>
    <w:p w:rsidR="001B4AF1" w:rsidRDefault="00AC744E" w:rsidP="00484AE1">
      <w:pPr>
        <w:numPr>
          <w:ilvl w:val="0"/>
          <w:numId w:val="1"/>
        </w:numPr>
        <w:spacing w:line="480" w:lineRule="auto"/>
      </w:pPr>
      <w:r>
        <w:t xml:space="preserve">From July 1999 to February 2010, the Respondent </w:t>
      </w:r>
      <w:r w:rsidR="0001212A">
        <w:t>hand</w:t>
      </w:r>
      <w:r>
        <w:t>wrote his medical notes.</w:t>
      </w:r>
    </w:p>
    <w:p w:rsidR="00AC744E" w:rsidRDefault="00AC744E" w:rsidP="00484AE1">
      <w:pPr>
        <w:numPr>
          <w:ilvl w:val="0"/>
          <w:numId w:val="1"/>
        </w:numPr>
        <w:spacing w:line="480" w:lineRule="auto"/>
      </w:pPr>
      <w:r>
        <w:t xml:space="preserve">Parts of the Respondent’s handwritten medical records are not legible for </w:t>
      </w:r>
      <w:r w:rsidR="00EB6147">
        <w:t xml:space="preserve">Patients B, E, and F.  </w:t>
      </w:r>
    </w:p>
    <w:p w:rsidR="00E81EF7" w:rsidRPr="0087142B" w:rsidRDefault="00E81EF7" w:rsidP="00E81EF7">
      <w:pPr>
        <w:spacing w:line="480" w:lineRule="auto"/>
        <w:jc w:val="center"/>
        <w:rPr>
          <w:u w:val="single"/>
        </w:rPr>
      </w:pPr>
      <w:r w:rsidRPr="0087142B">
        <w:rPr>
          <w:u w:val="single"/>
        </w:rPr>
        <w:t>Conclusion of Law</w:t>
      </w:r>
    </w:p>
    <w:p w:rsidR="00EB6147" w:rsidRDefault="00EB6147" w:rsidP="00EB6147">
      <w:pPr>
        <w:numPr>
          <w:ilvl w:val="0"/>
          <w:numId w:val="10"/>
        </w:numPr>
        <w:spacing w:line="480" w:lineRule="auto"/>
        <w:ind w:left="90" w:firstLine="630"/>
      </w:pPr>
      <w:r w:rsidRPr="00454012">
        <w:t xml:space="preserve">The Respondent has </w:t>
      </w:r>
      <w:r>
        <w:t xml:space="preserve">violated </w:t>
      </w:r>
      <w:r w:rsidRPr="00454012">
        <w:t xml:space="preserve">G.L. c. 112, § 5, </w:t>
      </w:r>
      <w:r>
        <w:t>eighth par.</w:t>
      </w:r>
      <w:r w:rsidRPr="00454012">
        <w:t xml:space="preserve"> (c) and 243 CMR 1.03(5)(a)3</w:t>
      </w:r>
      <w:r>
        <w:t xml:space="preserve"> by engaging</w:t>
      </w:r>
      <w:r w:rsidRPr="00454012">
        <w:t xml:space="preserve"> </w:t>
      </w:r>
      <w:r>
        <w:t xml:space="preserve">in </w:t>
      </w:r>
      <w:r w:rsidRPr="00454012">
        <w:t>conduct that places into question the Respondent's competence to practice medicine in</w:t>
      </w:r>
      <w:r>
        <w:t xml:space="preserve">cluding </w:t>
      </w:r>
      <w:r w:rsidRPr="00EB6147">
        <w:t>practicing medicine with negligence on a repeated occasions.</w:t>
      </w:r>
    </w:p>
    <w:p w:rsidR="00EB6147" w:rsidRDefault="00EB6147" w:rsidP="00EB6147">
      <w:pPr>
        <w:numPr>
          <w:ilvl w:val="0"/>
          <w:numId w:val="10"/>
        </w:numPr>
        <w:spacing w:line="480" w:lineRule="auto"/>
        <w:ind w:left="90" w:firstLine="630"/>
      </w:pPr>
      <w:r>
        <w:t xml:space="preserve">Pursuant to G.L. c. 112, §5, eighth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xml:space="preserve">.  Specifically, </w:t>
      </w:r>
      <w:r w:rsidR="0001212A">
        <w:t xml:space="preserve">the Respondent violated </w:t>
      </w:r>
      <w:r w:rsidRPr="00E41E1B">
        <w:t xml:space="preserve">243 CMR 2.07(13)(a), which requires a physician to: </w:t>
      </w:r>
    </w:p>
    <w:p w:rsidR="00EB6147" w:rsidRDefault="00EB6147" w:rsidP="0085447F">
      <w:pPr>
        <w:numPr>
          <w:ilvl w:val="1"/>
          <w:numId w:val="10"/>
        </w:numPr>
        <w:spacing w:line="480" w:lineRule="auto"/>
      </w:pPr>
      <w:r w:rsidRPr="00E41E1B">
        <w:t>maintain a medical record for each patient, which is adequate to enable the licensee to provide proper diagnosis and treatment;</w:t>
      </w:r>
      <w:r>
        <w:t xml:space="preserve"> and </w:t>
      </w:r>
    </w:p>
    <w:p w:rsidR="00EB6147" w:rsidRPr="00EB6147" w:rsidRDefault="00EB6147" w:rsidP="00EB6147">
      <w:pPr>
        <w:numPr>
          <w:ilvl w:val="1"/>
          <w:numId w:val="10"/>
        </w:numPr>
        <w:spacing w:line="480" w:lineRule="auto"/>
      </w:pPr>
      <w:r w:rsidRPr="00E41E1B">
        <w:t>maintain a patient’s medical record in a manner which permits the former patient or a successor physician access to them.</w:t>
      </w:r>
    </w:p>
    <w:p w:rsidR="00E81EF7" w:rsidRPr="0087142B" w:rsidRDefault="00E81EF7" w:rsidP="00E81EF7">
      <w:pPr>
        <w:spacing w:line="480" w:lineRule="auto"/>
        <w:jc w:val="center"/>
        <w:rPr>
          <w:u w:val="single"/>
        </w:rPr>
      </w:pPr>
      <w:r w:rsidRPr="0087142B">
        <w:rPr>
          <w:u w:val="single"/>
        </w:rPr>
        <w:t>Sanction and Order</w:t>
      </w:r>
    </w:p>
    <w:p w:rsidR="00AE6193" w:rsidRPr="0085447F" w:rsidRDefault="00E81EF7" w:rsidP="00E81EF7">
      <w:pPr>
        <w:spacing w:line="480" w:lineRule="auto"/>
      </w:pPr>
      <w:r w:rsidRPr="0087142B">
        <w:tab/>
      </w:r>
      <w:r w:rsidR="005C1F1E">
        <w:rPr>
          <w:color w:val="333333"/>
          <w:shd w:val="clear" w:color="auto" w:fill="FFFFFF"/>
        </w:rPr>
        <w:t xml:space="preserve">Pursuant to </w:t>
      </w:r>
      <w:r w:rsidR="00F0099A" w:rsidRPr="0085447F">
        <w:rPr>
          <w:color w:val="333333"/>
          <w:shd w:val="clear" w:color="auto" w:fill="FFFFFF"/>
        </w:rPr>
        <w:t>G.L. c. 112, s. 5A and 243 C.M.R. 1.05(7), the Respondent's license is hereby permanently restricted from issuing prescriptions for Schedule II medications, all opioids</w:t>
      </w:r>
      <w:r w:rsidR="0085447F">
        <w:rPr>
          <w:color w:val="333333"/>
          <w:shd w:val="clear" w:color="auto" w:fill="FFFFFF"/>
        </w:rPr>
        <w:t>,</w:t>
      </w:r>
      <w:r w:rsidR="00F0099A" w:rsidRPr="0085447F">
        <w:rPr>
          <w:color w:val="333333"/>
          <w:shd w:val="clear" w:color="auto" w:fill="FFFFFF"/>
        </w:rPr>
        <w:t xml:space="preserve"> and </w:t>
      </w:r>
      <w:r w:rsidR="0085447F">
        <w:rPr>
          <w:color w:val="333333"/>
          <w:shd w:val="clear" w:color="auto" w:fill="FFFFFF"/>
        </w:rPr>
        <w:t xml:space="preserve">all </w:t>
      </w:r>
      <w:r w:rsidR="00F0099A" w:rsidRPr="0085447F">
        <w:rPr>
          <w:color w:val="333333"/>
          <w:shd w:val="clear" w:color="auto" w:fill="FFFFFF"/>
        </w:rPr>
        <w:t>benzodiazepines.  Furthermore</w:t>
      </w:r>
      <w:r w:rsidR="00AE6193" w:rsidRPr="0085447F">
        <w:rPr>
          <w:color w:val="333333"/>
          <w:shd w:val="clear" w:color="auto" w:fill="FFFFFF"/>
        </w:rPr>
        <w:t xml:space="preserve">, </w:t>
      </w:r>
      <w:r w:rsidR="00F0099A" w:rsidRPr="0085447F">
        <w:t>t</w:t>
      </w:r>
      <w:r w:rsidRPr="0085447F">
        <w:t>he Respondent</w:t>
      </w:r>
      <w:r w:rsidR="00D1413E" w:rsidRPr="0085447F">
        <w:t>’s license</w:t>
      </w:r>
      <w:r w:rsidRPr="0085447F">
        <w:t xml:space="preserve"> </w:t>
      </w:r>
      <w:r w:rsidR="00D1413E" w:rsidRPr="0085447F">
        <w:t xml:space="preserve">is hereby </w:t>
      </w:r>
      <w:r w:rsidR="00EB6147" w:rsidRPr="0085447F">
        <w:t>suspended</w:t>
      </w:r>
      <w:r w:rsidRPr="0085447F">
        <w:t>.</w:t>
      </w:r>
      <w:r w:rsidR="00C442A5" w:rsidRPr="0085447F">
        <w:t xml:space="preserve">  </w:t>
      </w:r>
      <w:r w:rsidR="00AE6193" w:rsidRPr="0085447F">
        <w:t>Any petition to stay the suspension:</w:t>
      </w:r>
    </w:p>
    <w:p w:rsidR="00AE6193" w:rsidRPr="0085447F" w:rsidRDefault="00AE6193" w:rsidP="00AE6193">
      <w:pPr>
        <w:numPr>
          <w:ilvl w:val="0"/>
          <w:numId w:val="11"/>
        </w:numPr>
        <w:spacing w:line="480" w:lineRule="auto"/>
      </w:pPr>
      <w:r w:rsidRPr="0085447F">
        <w:t xml:space="preserve">must include proof of the Respondent’s fitness to practice, including but not </w:t>
      </w:r>
      <w:r w:rsidR="0085447F">
        <w:t>limited</w:t>
      </w:r>
      <w:r w:rsidRPr="0085447F">
        <w:t xml:space="preserve"> to:</w:t>
      </w:r>
    </w:p>
    <w:p w:rsidR="00AE6193" w:rsidRPr="0085447F" w:rsidRDefault="00AE6193" w:rsidP="00AE6193">
      <w:pPr>
        <w:numPr>
          <w:ilvl w:val="1"/>
          <w:numId w:val="11"/>
        </w:numPr>
        <w:spacing w:line="480" w:lineRule="auto"/>
      </w:pPr>
      <w:r w:rsidRPr="0085447F">
        <w:t>a completed skills assessment by a Board-approved entity;</w:t>
      </w:r>
    </w:p>
    <w:p w:rsidR="00AE6193" w:rsidRPr="0085447F" w:rsidRDefault="00AE6193" w:rsidP="00AE6193">
      <w:pPr>
        <w:numPr>
          <w:ilvl w:val="1"/>
          <w:numId w:val="11"/>
        </w:numPr>
        <w:spacing w:line="480" w:lineRule="auto"/>
      </w:pPr>
      <w:r w:rsidRPr="0085447F">
        <w:t>a completed general physical examination; and</w:t>
      </w:r>
    </w:p>
    <w:p w:rsidR="00AE6193" w:rsidRPr="0085447F" w:rsidRDefault="00AE6193" w:rsidP="00AE6193">
      <w:pPr>
        <w:numPr>
          <w:ilvl w:val="1"/>
          <w:numId w:val="11"/>
        </w:numPr>
        <w:spacing w:line="480" w:lineRule="auto"/>
      </w:pPr>
      <w:r w:rsidRPr="0085447F">
        <w:t>a completed neuropsychological examination by a Board-approved evaluator; and</w:t>
      </w:r>
    </w:p>
    <w:p w:rsidR="00AE6193" w:rsidRPr="0085447F" w:rsidRDefault="00AE6193" w:rsidP="00AE6193">
      <w:pPr>
        <w:numPr>
          <w:ilvl w:val="0"/>
          <w:numId w:val="11"/>
        </w:numPr>
        <w:spacing w:line="480" w:lineRule="auto"/>
      </w:pPr>
      <w:r w:rsidRPr="0085447F">
        <w:t xml:space="preserve">would be contingent on the Respondent entering a five-year Probation Agreement that shall include, but not be limited to:  </w:t>
      </w:r>
    </w:p>
    <w:p w:rsidR="0085447F" w:rsidRPr="0085447F" w:rsidRDefault="0085447F" w:rsidP="0085447F">
      <w:pPr>
        <w:numPr>
          <w:ilvl w:val="1"/>
          <w:numId w:val="11"/>
        </w:numPr>
        <w:spacing w:line="480" w:lineRule="auto"/>
      </w:pPr>
      <w:r w:rsidRPr="0085447F">
        <w:t>work site monitoring by Board-approved monitor who will:</w:t>
      </w:r>
    </w:p>
    <w:p w:rsidR="0085447F" w:rsidRPr="0085447F" w:rsidRDefault="0085447F" w:rsidP="0085447F">
      <w:pPr>
        <w:numPr>
          <w:ilvl w:val="2"/>
          <w:numId w:val="11"/>
        </w:numPr>
      </w:pPr>
      <w:r w:rsidRPr="0085447F">
        <w:t xml:space="preserve">review 10 randomly selected charts per month and determine whether </w:t>
      </w:r>
      <w:r w:rsidR="005C1F1E">
        <w:t>the Respondent</w:t>
      </w:r>
      <w:r w:rsidRPr="0085447F">
        <w:t xml:space="preserve"> is treating his patients within the standard of care, and properly documenting patient medical records; </w:t>
      </w:r>
    </w:p>
    <w:p w:rsidR="0085447F" w:rsidRPr="0085447F" w:rsidRDefault="0085447F" w:rsidP="0085447F">
      <w:pPr>
        <w:ind w:left="1740"/>
      </w:pPr>
    </w:p>
    <w:p w:rsidR="0085447F" w:rsidRPr="0085447F" w:rsidRDefault="0085447F" w:rsidP="0085447F">
      <w:pPr>
        <w:numPr>
          <w:ilvl w:val="2"/>
          <w:numId w:val="11"/>
        </w:numPr>
      </w:pPr>
      <w:r w:rsidRPr="0085447F">
        <w:t xml:space="preserve">confirm that </w:t>
      </w:r>
      <w:r w:rsidR="005C1F1E">
        <w:t>the Respondent</w:t>
      </w:r>
      <w:r w:rsidRPr="0085447F">
        <w:t xml:space="preserve"> is utilizing the Prescription Monitoring Program (PMP) consistent with the standard of care and with all regulations and laws; and</w:t>
      </w:r>
    </w:p>
    <w:p w:rsidR="0085447F" w:rsidRPr="0085447F" w:rsidRDefault="0085447F" w:rsidP="0085447F">
      <w:pPr>
        <w:pStyle w:val="ListParagraph"/>
        <w:rPr>
          <w:rFonts w:ascii="Times New Roman" w:hAnsi="Times New Roman"/>
          <w:sz w:val="24"/>
          <w:szCs w:val="24"/>
        </w:rPr>
      </w:pPr>
    </w:p>
    <w:p w:rsidR="0085447F" w:rsidRPr="0085447F" w:rsidRDefault="0085447F" w:rsidP="0085447F">
      <w:pPr>
        <w:numPr>
          <w:ilvl w:val="2"/>
          <w:numId w:val="11"/>
        </w:numPr>
        <w:spacing w:line="480" w:lineRule="auto"/>
      </w:pPr>
      <w:r w:rsidRPr="0085447F">
        <w:t>submit quarterly reports to the Board</w:t>
      </w:r>
      <w:r w:rsidR="005C1F1E">
        <w:t>;</w:t>
      </w:r>
      <w:r w:rsidRPr="0085447F">
        <w:t xml:space="preserve"> and</w:t>
      </w:r>
    </w:p>
    <w:p w:rsidR="0085447F" w:rsidRPr="0085447F" w:rsidRDefault="0085447F" w:rsidP="0085447F">
      <w:pPr>
        <w:numPr>
          <w:ilvl w:val="1"/>
          <w:numId w:val="11"/>
        </w:numPr>
        <w:spacing w:line="480" w:lineRule="auto"/>
      </w:pPr>
      <w:r w:rsidRPr="0085447F">
        <w:t>the requirements and conditions set forth by evaluators (e.g., the practice skills assessment entity and neuropsychological evaluator).</w:t>
      </w:r>
    </w:p>
    <w:p w:rsidR="00E81EF7" w:rsidRPr="00EB6147" w:rsidRDefault="00C442A5" w:rsidP="00E81EF7">
      <w:pPr>
        <w:spacing w:line="480" w:lineRule="auto"/>
      </w:pPr>
      <w:r w:rsidRPr="00EB6147">
        <w:t>This sanction is imposed for each violation of law listed in the Conclusion section and not a combination of any or all of them.</w:t>
      </w:r>
    </w:p>
    <w:p w:rsidR="00E81EF7" w:rsidRPr="0087142B" w:rsidRDefault="00E81EF7" w:rsidP="00E81EF7">
      <w:pPr>
        <w:spacing w:line="480" w:lineRule="auto"/>
        <w:jc w:val="center"/>
      </w:pPr>
      <w:r w:rsidRPr="0087142B">
        <w:rPr>
          <w:u w:val="single"/>
        </w:rPr>
        <w:t>Execution of this Consent Order</w:t>
      </w:r>
    </w:p>
    <w:p w:rsidR="00334B34"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EB6147">
        <w:rPr>
          <w:color w:val="000000"/>
        </w:rPr>
        <w:t xml:space="preserve"> and Probation Agreement </w:t>
      </w:r>
      <w:r w:rsidRPr="0087142B">
        <w:rPr>
          <w:color w:val="000000"/>
        </w:rPr>
        <w:t xml:space="preserve">with all exhibits and attachments within ten (10) days by certified mail, return receipt requested, or by hand delivery to the following designated entities:  any in- or out-of-state </w:t>
      </w:r>
    </w:p>
    <w:p w:rsidR="006577F5" w:rsidRPr="0087142B" w:rsidRDefault="00334B34" w:rsidP="00C61EB6">
      <w:pPr>
        <w:spacing w:line="480" w:lineRule="auto"/>
        <w:rPr>
          <w:color w:val="000000"/>
        </w:rPr>
      </w:pPr>
      <w:r>
        <w:rPr>
          <w:color w:val="000000"/>
        </w:rPr>
        <w:br w:type="page"/>
      </w:r>
      <w:r w:rsidR="006577F5" w:rsidRPr="0087142B">
        <w:rPr>
          <w:color w:val="000000"/>
        </w:rPr>
        <w:t xml:space="preserve">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006577F5" w:rsidRPr="0087142B">
        <w:rPr>
          <w:color w:val="000000"/>
        </w:rPr>
        <w:t xml:space="preserve">has privileges or any other kind of association; any state agency, in- or out-of-state, with which </w:t>
      </w:r>
      <w:r w:rsidR="0087142B">
        <w:rPr>
          <w:color w:val="000000"/>
        </w:rPr>
        <w:t>the Respondent</w:t>
      </w:r>
      <w:r w:rsidR="006577F5" w:rsidRPr="0087142B">
        <w:rPr>
          <w:color w:val="000000"/>
        </w:rPr>
        <w:t xml:space="preserve"> has a provider contract; any in- or out-of-state medical employer, whether or not </w:t>
      </w:r>
      <w:r w:rsidR="0087142B">
        <w:rPr>
          <w:color w:val="000000"/>
        </w:rPr>
        <w:t>the Respondent</w:t>
      </w:r>
      <w:r w:rsidR="006577F5" w:rsidRPr="0087142B">
        <w:rPr>
          <w:color w:val="000000"/>
        </w:rPr>
        <w:t xml:space="preserve"> practices medicine there; the state licensing boards of all states in which </w:t>
      </w:r>
      <w:r w:rsidR="0087142B">
        <w:rPr>
          <w:color w:val="000000"/>
        </w:rPr>
        <w:t>the Respondent</w:t>
      </w:r>
      <w:r w:rsidR="006577F5" w:rsidRPr="0087142B">
        <w:rPr>
          <w:color w:val="000000"/>
        </w:rPr>
        <w:t xml:space="preserve"> has any kind of license to practice medicine; </w:t>
      </w:r>
      <w:r w:rsidR="006577F5" w:rsidRPr="0087142B">
        <w:t>the Drug Enforcement Administration Boston Diversion Group; and the Massachusetts Department of Public Health Drug Control Program</w:t>
      </w:r>
      <w:r w:rsidR="006577F5" w:rsidRPr="0087142B">
        <w:rPr>
          <w:color w:val="000000"/>
        </w:rPr>
        <w:t xml:space="preserve">.  The Respondent shall also provide this notification to any such designated entities with which </w:t>
      </w:r>
      <w:r w:rsidR="0087142B">
        <w:rPr>
          <w:color w:val="000000"/>
        </w:rPr>
        <w:t>the Respondent</w:t>
      </w:r>
      <w:r w:rsidR="006577F5" w:rsidRPr="0087142B">
        <w:rPr>
          <w:color w:val="000000"/>
        </w:rPr>
        <w:t xml:space="preserve"> becomes associated for the duration of thi</w:t>
      </w:r>
      <w:r w:rsidR="00C61EB6" w:rsidRPr="0087142B">
        <w:rPr>
          <w:color w:val="000000"/>
        </w:rPr>
        <w:t>s</w:t>
      </w:r>
      <w:r w:rsidR="006577F5" w:rsidRPr="0087142B">
        <w:t xml:space="preserve"> </w:t>
      </w:r>
      <w:r w:rsidR="00EB6147">
        <w:t>suspension</w:t>
      </w:r>
      <w:r w:rsidR="006577F5" w:rsidRPr="0087142B">
        <w:t xml:space="preserve">.  </w:t>
      </w:r>
      <w:r w:rsidR="006577F5" w:rsidRPr="0087142B">
        <w:rPr>
          <w:color w:val="000000"/>
        </w:rPr>
        <w:t xml:space="preserve">The Respondent is further directed to certify to the Board within ten (10) days that </w:t>
      </w:r>
      <w:r w:rsidR="0087142B">
        <w:rPr>
          <w:color w:val="000000"/>
        </w:rPr>
        <w:t>the Respondent</w:t>
      </w:r>
      <w:r w:rsidR="006577F5" w:rsidRPr="0087142B">
        <w:rPr>
          <w:color w:val="000000"/>
        </w:rPr>
        <w:t xml:space="preserve"> has complied with this directive.</w:t>
      </w:r>
    </w:p>
    <w:p w:rsidR="006577F5" w:rsidRPr="0087142B"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3E3E05" w:rsidP="00E81EF7">
      <w:r>
        <w:rPr>
          <w:u w:val="single"/>
        </w:rPr>
        <w:t>Signed by Adam Gladstone</w:t>
      </w:r>
      <w:r>
        <w:rPr>
          <w:u w:val="single"/>
        </w:rPr>
        <w:tab/>
      </w:r>
      <w:r>
        <w:rPr>
          <w:u w:val="single"/>
        </w:rPr>
        <w:tab/>
      </w:r>
      <w:r>
        <w:rPr>
          <w:u w:val="single"/>
        </w:rPr>
        <w:tab/>
      </w:r>
      <w:r w:rsidR="00E81EF7" w:rsidRPr="0087142B">
        <w:tab/>
      </w:r>
      <w:r>
        <w:rPr>
          <w:u w:val="single"/>
        </w:rPr>
        <w:t>2/15/17</w:t>
      </w:r>
      <w:r>
        <w:rPr>
          <w:u w:val="single"/>
        </w:rPr>
        <w:tab/>
      </w:r>
      <w:r>
        <w:rPr>
          <w:u w:val="single"/>
        </w:rPr>
        <w:tab/>
      </w:r>
    </w:p>
    <w:p w:rsidR="00E81EF7" w:rsidRPr="0087142B" w:rsidRDefault="0085447F" w:rsidP="00E81EF7">
      <w:r>
        <w:t>Adam Gladstone,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3E3E05" w:rsidP="00E81EF7">
      <w:r>
        <w:rPr>
          <w:u w:val="single"/>
        </w:rPr>
        <w:t>Signed by W. Scott Liebert</w:t>
      </w:r>
      <w:r>
        <w:rPr>
          <w:u w:val="single"/>
        </w:rPr>
        <w:tab/>
      </w:r>
      <w:r>
        <w:rPr>
          <w:u w:val="single"/>
        </w:rPr>
        <w:tab/>
      </w:r>
      <w:r>
        <w:rPr>
          <w:u w:val="single"/>
        </w:rPr>
        <w:tab/>
      </w:r>
      <w:r w:rsidR="00E81EF7" w:rsidRPr="0087142B">
        <w:tab/>
      </w:r>
      <w:r>
        <w:rPr>
          <w:u w:val="single"/>
        </w:rPr>
        <w:t>2/21/17</w:t>
      </w:r>
      <w:r>
        <w:rPr>
          <w:u w:val="single"/>
        </w:rPr>
        <w:tab/>
      </w:r>
      <w:r>
        <w:rPr>
          <w:u w:val="single"/>
        </w:rPr>
        <w:tab/>
      </w:r>
    </w:p>
    <w:p w:rsidR="00E81EF7" w:rsidRPr="0087142B" w:rsidRDefault="0085447F" w:rsidP="00E81EF7">
      <w:r>
        <w:t>W. Scott Liebert, M.D.</w:t>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3E3E05" w:rsidP="00E81EF7">
      <w:r>
        <w:rPr>
          <w:u w:val="single"/>
        </w:rPr>
        <w:t>Signed by James Paikos</w:t>
      </w:r>
      <w:r>
        <w:rPr>
          <w:u w:val="single"/>
        </w:rPr>
        <w:tab/>
      </w:r>
      <w:r>
        <w:rPr>
          <w:u w:val="single"/>
        </w:rPr>
        <w:tab/>
      </w:r>
      <w:r>
        <w:rPr>
          <w:u w:val="single"/>
        </w:rPr>
        <w:tab/>
      </w:r>
      <w:r w:rsidR="00E81EF7" w:rsidRPr="0087142B">
        <w:tab/>
      </w:r>
      <w:r>
        <w:rPr>
          <w:u w:val="single"/>
        </w:rPr>
        <w:t>2/27/2017</w:t>
      </w:r>
      <w:r>
        <w:rPr>
          <w:u w:val="single"/>
        </w:rPr>
        <w:tab/>
      </w:r>
      <w:r>
        <w:rPr>
          <w:u w:val="single"/>
        </w:rPr>
        <w:tab/>
      </w:r>
    </w:p>
    <w:p w:rsidR="00E81EF7" w:rsidRPr="0087142B" w:rsidRDefault="0085447F"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3E3E05">
        <w:t>25th</w:t>
      </w:r>
      <w:r w:rsidR="00D1413E" w:rsidRPr="0087142B">
        <w:t xml:space="preserve">  day of </w:t>
      </w:r>
      <w:r w:rsidR="003E3E05">
        <w:rPr>
          <w:u w:val="single"/>
        </w:rPr>
        <w:t xml:space="preserve">May         </w:t>
      </w:r>
      <w:r w:rsidR="00D1413E" w:rsidRPr="0087142B">
        <w:t>, 20</w:t>
      </w:r>
      <w:r w:rsidR="003E3E05">
        <w:rPr>
          <w:u w:val="single"/>
        </w:rPr>
        <w:t>17</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3E3E05">
        <w:rPr>
          <w:u w:val="single"/>
        </w:rPr>
        <w:t>Signed by Candace Lapidus Sloane, M.D.</w:t>
      </w:r>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334B34">
      <w:headerReference w:type="even" r:id="rId8"/>
      <w:headerReference w:type="default" r:id="rId9"/>
      <w:footerReference w:type="even" r:id="rId10"/>
      <w:footerReference w:type="default" r:id="rId11"/>
      <w:headerReference w:type="first" r:id="rId12"/>
      <w:footerReference w:type="first" r:id="rId13"/>
      <w:pgSz w:w="12240" w:h="15840" w:code="1"/>
      <w:pgMar w:top="1872" w:right="1440" w:bottom="1728"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7D" w:rsidRDefault="00447E7D" w:rsidP="00ED211F">
      <w:r>
        <w:separator/>
      </w:r>
    </w:p>
  </w:endnote>
  <w:endnote w:type="continuationSeparator" w:id="0">
    <w:p w:rsidR="00447E7D" w:rsidRDefault="00447E7D"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1B" w:rsidRDefault="00A92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Consent Order –</w:t>
    </w:r>
    <w:r w:rsidR="0019481B">
      <w:rPr>
        <w:sz w:val="20"/>
        <w:szCs w:val="20"/>
      </w:rPr>
      <w:t xml:space="preserve"> Adam D. Goldstone</w:t>
    </w:r>
    <w:r w:rsidR="0001212A">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A9241B">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A9241B">
      <w:rPr>
        <w:rStyle w:val="PageNumber"/>
        <w:noProof/>
        <w:sz w:val="20"/>
        <w:szCs w:val="20"/>
      </w:rPr>
      <w:t>9</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1B" w:rsidRDefault="00A92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7D" w:rsidRDefault="00447E7D" w:rsidP="00ED211F">
      <w:r>
        <w:separator/>
      </w:r>
    </w:p>
  </w:footnote>
  <w:footnote w:type="continuationSeparator" w:id="0">
    <w:p w:rsidR="00447E7D" w:rsidRDefault="00447E7D"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1B" w:rsidRDefault="00A92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1B" w:rsidRDefault="00A92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1B" w:rsidRDefault="00A92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1E1"/>
    <w:multiLevelType w:val="hybridMultilevel"/>
    <w:tmpl w:val="9292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455F6"/>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60883"/>
    <w:multiLevelType w:val="hybridMultilevel"/>
    <w:tmpl w:val="82B86E2C"/>
    <w:lvl w:ilvl="0" w:tplc="629EBEDC">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0C291B"/>
    <w:multiLevelType w:val="hybridMultilevel"/>
    <w:tmpl w:val="6584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11CF2"/>
    <w:multiLevelType w:val="hybridMultilevel"/>
    <w:tmpl w:val="9B86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F7C13"/>
    <w:multiLevelType w:val="hybridMultilevel"/>
    <w:tmpl w:val="4D84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F7291"/>
    <w:multiLevelType w:val="hybridMultilevel"/>
    <w:tmpl w:val="CA107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020AAF"/>
    <w:multiLevelType w:val="hybridMultilevel"/>
    <w:tmpl w:val="201E6B8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982B33"/>
    <w:multiLevelType w:val="hybridMultilevel"/>
    <w:tmpl w:val="FD78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D7271"/>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84B31"/>
    <w:multiLevelType w:val="hybridMultilevel"/>
    <w:tmpl w:val="C80E72A8"/>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nsid w:val="702749EC"/>
    <w:multiLevelType w:val="hybridMultilevel"/>
    <w:tmpl w:val="CAEAF07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261A9B"/>
    <w:multiLevelType w:val="hybridMultilevel"/>
    <w:tmpl w:val="C24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9"/>
  </w:num>
  <w:num w:numId="6">
    <w:abstractNumId w:val="12"/>
  </w:num>
  <w:num w:numId="7">
    <w:abstractNumId w:val="7"/>
  </w:num>
  <w:num w:numId="8">
    <w:abstractNumId w:val="3"/>
  </w:num>
  <w:num w:numId="9">
    <w:abstractNumId w:val="0"/>
  </w:num>
  <w:num w:numId="10">
    <w:abstractNumId w:val="2"/>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1212A"/>
    <w:rsid w:val="00023016"/>
    <w:rsid w:val="00023620"/>
    <w:rsid w:val="00031718"/>
    <w:rsid w:val="00033C0C"/>
    <w:rsid w:val="000540A9"/>
    <w:rsid w:val="000757B0"/>
    <w:rsid w:val="000778E8"/>
    <w:rsid w:val="00093E11"/>
    <w:rsid w:val="000A0E63"/>
    <w:rsid w:val="000A10C2"/>
    <w:rsid w:val="000B1E17"/>
    <w:rsid w:val="000B4F8B"/>
    <w:rsid w:val="000D31A9"/>
    <w:rsid w:val="000E11A4"/>
    <w:rsid w:val="000E3275"/>
    <w:rsid w:val="000E473C"/>
    <w:rsid w:val="000F070F"/>
    <w:rsid w:val="000F0C70"/>
    <w:rsid w:val="000F4BA0"/>
    <w:rsid w:val="000F7B95"/>
    <w:rsid w:val="00115839"/>
    <w:rsid w:val="001314B5"/>
    <w:rsid w:val="00137BFD"/>
    <w:rsid w:val="00143047"/>
    <w:rsid w:val="00144A64"/>
    <w:rsid w:val="00145FB1"/>
    <w:rsid w:val="00153998"/>
    <w:rsid w:val="00160A8D"/>
    <w:rsid w:val="0016126B"/>
    <w:rsid w:val="00177F23"/>
    <w:rsid w:val="00180535"/>
    <w:rsid w:val="00183713"/>
    <w:rsid w:val="001908D7"/>
    <w:rsid w:val="0019481B"/>
    <w:rsid w:val="001A7E3D"/>
    <w:rsid w:val="001B11D7"/>
    <w:rsid w:val="001B4AF1"/>
    <w:rsid w:val="001C2FE8"/>
    <w:rsid w:val="001C41DC"/>
    <w:rsid w:val="001D0544"/>
    <w:rsid w:val="002059C8"/>
    <w:rsid w:val="00214D65"/>
    <w:rsid w:val="002210B5"/>
    <w:rsid w:val="00247593"/>
    <w:rsid w:val="0025049B"/>
    <w:rsid w:val="00263801"/>
    <w:rsid w:val="00263B53"/>
    <w:rsid w:val="00264585"/>
    <w:rsid w:val="00266C16"/>
    <w:rsid w:val="002729D7"/>
    <w:rsid w:val="00285194"/>
    <w:rsid w:val="00293148"/>
    <w:rsid w:val="002A4E0F"/>
    <w:rsid w:val="002A7F38"/>
    <w:rsid w:val="002D1EA9"/>
    <w:rsid w:val="002D3386"/>
    <w:rsid w:val="002D4805"/>
    <w:rsid w:val="002D63D7"/>
    <w:rsid w:val="002D68AE"/>
    <w:rsid w:val="002E703E"/>
    <w:rsid w:val="002F23D0"/>
    <w:rsid w:val="002F47E6"/>
    <w:rsid w:val="003118A0"/>
    <w:rsid w:val="00331907"/>
    <w:rsid w:val="00334B34"/>
    <w:rsid w:val="003509E1"/>
    <w:rsid w:val="00353275"/>
    <w:rsid w:val="00357843"/>
    <w:rsid w:val="00361A7A"/>
    <w:rsid w:val="00372C0A"/>
    <w:rsid w:val="00373F30"/>
    <w:rsid w:val="003855D1"/>
    <w:rsid w:val="00391BF5"/>
    <w:rsid w:val="00394560"/>
    <w:rsid w:val="003C39C0"/>
    <w:rsid w:val="003D58A0"/>
    <w:rsid w:val="003E1CFC"/>
    <w:rsid w:val="003E3E05"/>
    <w:rsid w:val="003E42BD"/>
    <w:rsid w:val="003E5910"/>
    <w:rsid w:val="0040310C"/>
    <w:rsid w:val="004056CF"/>
    <w:rsid w:val="0041038C"/>
    <w:rsid w:val="00411E3F"/>
    <w:rsid w:val="00415920"/>
    <w:rsid w:val="00416279"/>
    <w:rsid w:val="00422C94"/>
    <w:rsid w:val="00430AD0"/>
    <w:rsid w:val="0044024C"/>
    <w:rsid w:val="00443DDA"/>
    <w:rsid w:val="00447E7D"/>
    <w:rsid w:val="00474C54"/>
    <w:rsid w:val="00476E10"/>
    <w:rsid w:val="004778E6"/>
    <w:rsid w:val="00484AE1"/>
    <w:rsid w:val="004879B3"/>
    <w:rsid w:val="004A501B"/>
    <w:rsid w:val="004D3F18"/>
    <w:rsid w:val="004D5D69"/>
    <w:rsid w:val="004F4A3D"/>
    <w:rsid w:val="00510598"/>
    <w:rsid w:val="00513010"/>
    <w:rsid w:val="00513817"/>
    <w:rsid w:val="00516929"/>
    <w:rsid w:val="00544DE5"/>
    <w:rsid w:val="00553143"/>
    <w:rsid w:val="00557F6F"/>
    <w:rsid w:val="00590C24"/>
    <w:rsid w:val="0059323A"/>
    <w:rsid w:val="005B0AB8"/>
    <w:rsid w:val="005B38D1"/>
    <w:rsid w:val="005C1F1E"/>
    <w:rsid w:val="005D378E"/>
    <w:rsid w:val="005F4AF5"/>
    <w:rsid w:val="005F54A2"/>
    <w:rsid w:val="006048C2"/>
    <w:rsid w:val="00615CB8"/>
    <w:rsid w:val="0062122F"/>
    <w:rsid w:val="00627FE4"/>
    <w:rsid w:val="0063128D"/>
    <w:rsid w:val="00633F52"/>
    <w:rsid w:val="00646784"/>
    <w:rsid w:val="0065156C"/>
    <w:rsid w:val="00651D10"/>
    <w:rsid w:val="0065256D"/>
    <w:rsid w:val="006577F5"/>
    <w:rsid w:val="00662379"/>
    <w:rsid w:val="00662D78"/>
    <w:rsid w:val="00675A4D"/>
    <w:rsid w:val="00686388"/>
    <w:rsid w:val="00687761"/>
    <w:rsid w:val="00697415"/>
    <w:rsid w:val="006A2119"/>
    <w:rsid w:val="006A6C2E"/>
    <w:rsid w:val="006B0B9D"/>
    <w:rsid w:val="006B182B"/>
    <w:rsid w:val="006B5092"/>
    <w:rsid w:val="006D41AA"/>
    <w:rsid w:val="006F1CC5"/>
    <w:rsid w:val="006F1F64"/>
    <w:rsid w:val="00701B58"/>
    <w:rsid w:val="00701EF8"/>
    <w:rsid w:val="00740D26"/>
    <w:rsid w:val="007475A9"/>
    <w:rsid w:val="00762FDE"/>
    <w:rsid w:val="00767243"/>
    <w:rsid w:val="00777526"/>
    <w:rsid w:val="007838A6"/>
    <w:rsid w:val="00790760"/>
    <w:rsid w:val="00795DF7"/>
    <w:rsid w:val="007B43A7"/>
    <w:rsid w:val="007B7064"/>
    <w:rsid w:val="007B79E9"/>
    <w:rsid w:val="007C3EC1"/>
    <w:rsid w:val="007D68C6"/>
    <w:rsid w:val="007E5E4D"/>
    <w:rsid w:val="0080156A"/>
    <w:rsid w:val="00810F9D"/>
    <w:rsid w:val="00811081"/>
    <w:rsid w:val="008269C4"/>
    <w:rsid w:val="00830054"/>
    <w:rsid w:val="008513F1"/>
    <w:rsid w:val="00852CCB"/>
    <w:rsid w:val="0085447F"/>
    <w:rsid w:val="008625C9"/>
    <w:rsid w:val="0086575B"/>
    <w:rsid w:val="00870771"/>
    <w:rsid w:val="0087142B"/>
    <w:rsid w:val="008730F7"/>
    <w:rsid w:val="0088141D"/>
    <w:rsid w:val="008819A0"/>
    <w:rsid w:val="008A1203"/>
    <w:rsid w:val="008B58AE"/>
    <w:rsid w:val="008C2B3D"/>
    <w:rsid w:val="008E3A93"/>
    <w:rsid w:val="008F03FF"/>
    <w:rsid w:val="0090496B"/>
    <w:rsid w:val="009049D2"/>
    <w:rsid w:val="009056A6"/>
    <w:rsid w:val="009077BA"/>
    <w:rsid w:val="00940FC5"/>
    <w:rsid w:val="0096285F"/>
    <w:rsid w:val="00971041"/>
    <w:rsid w:val="00982263"/>
    <w:rsid w:val="00983FE9"/>
    <w:rsid w:val="009A3C02"/>
    <w:rsid w:val="009A45D3"/>
    <w:rsid w:val="009A4740"/>
    <w:rsid w:val="009B19A3"/>
    <w:rsid w:val="009B290F"/>
    <w:rsid w:val="009B2BAA"/>
    <w:rsid w:val="009B3820"/>
    <w:rsid w:val="009B69EB"/>
    <w:rsid w:val="009D2C25"/>
    <w:rsid w:val="009D7CF3"/>
    <w:rsid w:val="009F373B"/>
    <w:rsid w:val="009F543E"/>
    <w:rsid w:val="00A06618"/>
    <w:rsid w:val="00A07C15"/>
    <w:rsid w:val="00A23391"/>
    <w:rsid w:val="00A3085B"/>
    <w:rsid w:val="00A45129"/>
    <w:rsid w:val="00A45CA6"/>
    <w:rsid w:val="00A5190C"/>
    <w:rsid w:val="00A56F1C"/>
    <w:rsid w:val="00A6250D"/>
    <w:rsid w:val="00A72821"/>
    <w:rsid w:val="00A777C6"/>
    <w:rsid w:val="00A86B2B"/>
    <w:rsid w:val="00A9241B"/>
    <w:rsid w:val="00AC744E"/>
    <w:rsid w:val="00AE6193"/>
    <w:rsid w:val="00B13A38"/>
    <w:rsid w:val="00B13E77"/>
    <w:rsid w:val="00B14794"/>
    <w:rsid w:val="00B410E3"/>
    <w:rsid w:val="00B46A89"/>
    <w:rsid w:val="00B60F81"/>
    <w:rsid w:val="00B61886"/>
    <w:rsid w:val="00B73EE2"/>
    <w:rsid w:val="00B862B1"/>
    <w:rsid w:val="00BA0ECF"/>
    <w:rsid w:val="00BC1646"/>
    <w:rsid w:val="00BD1BFA"/>
    <w:rsid w:val="00BE0218"/>
    <w:rsid w:val="00C02039"/>
    <w:rsid w:val="00C105C4"/>
    <w:rsid w:val="00C105CC"/>
    <w:rsid w:val="00C16494"/>
    <w:rsid w:val="00C341B3"/>
    <w:rsid w:val="00C355AD"/>
    <w:rsid w:val="00C442A5"/>
    <w:rsid w:val="00C56518"/>
    <w:rsid w:val="00C572C4"/>
    <w:rsid w:val="00C60CDD"/>
    <w:rsid w:val="00C61A92"/>
    <w:rsid w:val="00C61EB6"/>
    <w:rsid w:val="00C6719C"/>
    <w:rsid w:val="00C82973"/>
    <w:rsid w:val="00C836F8"/>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0CCA"/>
    <w:rsid w:val="00D47AB3"/>
    <w:rsid w:val="00D545FA"/>
    <w:rsid w:val="00D56F27"/>
    <w:rsid w:val="00D63B4B"/>
    <w:rsid w:val="00D641EC"/>
    <w:rsid w:val="00D70A4E"/>
    <w:rsid w:val="00D81AD0"/>
    <w:rsid w:val="00DA1BF1"/>
    <w:rsid w:val="00DD0173"/>
    <w:rsid w:val="00DD2AB1"/>
    <w:rsid w:val="00DE28F2"/>
    <w:rsid w:val="00DE3F4B"/>
    <w:rsid w:val="00DE5FB8"/>
    <w:rsid w:val="00DE6D4F"/>
    <w:rsid w:val="00DF0009"/>
    <w:rsid w:val="00DF4AF6"/>
    <w:rsid w:val="00E00F6F"/>
    <w:rsid w:val="00E11AE0"/>
    <w:rsid w:val="00E12100"/>
    <w:rsid w:val="00E1632E"/>
    <w:rsid w:val="00E40B97"/>
    <w:rsid w:val="00E40D87"/>
    <w:rsid w:val="00E4175B"/>
    <w:rsid w:val="00E47CC1"/>
    <w:rsid w:val="00E700DF"/>
    <w:rsid w:val="00E750C2"/>
    <w:rsid w:val="00E8033E"/>
    <w:rsid w:val="00E8120F"/>
    <w:rsid w:val="00E81EF7"/>
    <w:rsid w:val="00E95518"/>
    <w:rsid w:val="00EA05A3"/>
    <w:rsid w:val="00EA5E2E"/>
    <w:rsid w:val="00EB6147"/>
    <w:rsid w:val="00EC75EF"/>
    <w:rsid w:val="00ED211F"/>
    <w:rsid w:val="00ED32F7"/>
    <w:rsid w:val="00ED7CF6"/>
    <w:rsid w:val="00EF3885"/>
    <w:rsid w:val="00F0099A"/>
    <w:rsid w:val="00F039DF"/>
    <w:rsid w:val="00F14208"/>
    <w:rsid w:val="00F15A33"/>
    <w:rsid w:val="00F220C0"/>
    <w:rsid w:val="00F30CE8"/>
    <w:rsid w:val="00F312B8"/>
    <w:rsid w:val="00F31A04"/>
    <w:rsid w:val="00F330FC"/>
    <w:rsid w:val="00F357EC"/>
    <w:rsid w:val="00F4036E"/>
    <w:rsid w:val="00F40660"/>
    <w:rsid w:val="00F5536A"/>
    <w:rsid w:val="00F5619A"/>
    <w:rsid w:val="00F61615"/>
    <w:rsid w:val="00F673C1"/>
    <w:rsid w:val="00F80E45"/>
    <w:rsid w:val="00F83A7F"/>
    <w:rsid w:val="00F841A7"/>
    <w:rsid w:val="00FA52B2"/>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customStyle="1" w:styleId="Default">
    <w:name w:val="Default"/>
    <w:rsid w:val="00D40CCA"/>
    <w:pPr>
      <w:autoSpaceDE w:val="0"/>
      <w:autoSpaceDN w:val="0"/>
      <w:adjustRightInd w:val="0"/>
    </w:pPr>
    <w:rPr>
      <w:color w:val="000000"/>
      <w:sz w:val="24"/>
      <w:szCs w:val="24"/>
    </w:rPr>
  </w:style>
  <w:style w:type="paragraph" w:styleId="BodyText2">
    <w:name w:val="Body Text 2"/>
    <w:basedOn w:val="Normal"/>
    <w:link w:val="BodyText2Char"/>
    <w:rsid w:val="00EB6147"/>
    <w:pPr>
      <w:spacing w:after="120" w:line="480" w:lineRule="auto"/>
    </w:pPr>
  </w:style>
  <w:style w:type="character" w:customStyle="1" w:styleId="BodyText2Char">
    <w:name w:val="Body Text 2 Char"/>
    <w:link w:val="BodyText2"/>
    <w:rsid w:val="00EB6147"/>
    <w:rPr>
      <w:sz w:val="24"/>
      <w:szCs w:val="24"/>
    </w:rPr>
  </w:style>
  <w:style w:type="character" w:customStyle="1" w:styleId="apple-converted-space">
    <w:name w:val="apple-converted-space"/>
    <w:rsid w:val="00F0099A"/>
  </w:style>
  <w:style w:type="paragraph" w:styleId="ListParagraph">
    <w:name w:val="List Paragraph"/>
    <w:basedOn w:val="Normal"/>
    <w:uiPriority w:val="34"/>
    <w:qFormat/>
    <w:rsid w:val="0085447F"/>
    <w:pPr>
      <w:ind w:left="720"/>
    </w:pPr>
    <w:rPr>
      <w:rFonts w:ascii="Calibri" w:eastAsia="Calibri" w:hAnsi="Calibri"/>
      <w:sz w:val="22"/>
      <w:szCs w:val="22"/>
    </w:rPr>
  </w:style>
  <w:style w:type="paragraph" w:styleId="BalloonText">
    <w:name w:val="Balloon Text"/>
    <w:basedOn w:val="Normal"/>
    <w:link w:val="BalloonTextChar"/>
    <w:rsid w:val="0016126B"/>
    <w:rPr>
      <w:rFonts w:ascii="Tahoma" w:hAnsi="Tahoma" w:cs="Tahoma"/>
      <w:sz w:val="16"/>
      <w:szCs w:val="16"/>
    </w:rPr>
  </w:style>
  <w:style w:type="character" w:customStyle="1" w:styleId="BalloonTextChar">
    <w:name w:val="Balloon Text Char"/>
    <w:link w:val="BalloonText"/>
    <w:rsid w:val="00161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9883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2017-06-06T13:34:00Z</dcterms:created>
  <dc:creator>JO'Brien</dc:creator>
  <lastModifiedBy/>
  <lastPrinted>2017-05-25T13:45:00Z</lastPrinted>
  <dcterms:modified xsi:type="dcterms:W3CDTF">2017-06-06T13:43:00Z</dcterms:modified>
  <revision>4</revision>
  <dc:title>COMMONWEALTH OF MASSACHUSETTS</dc:title>
</coreProperties>
</file>