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6B" w:rsidRPr="00C250C0" w:rsidRDefault="003D046B" w:rsidP="003D046B">
      <w:pPr>
        <w:pStyle w:val="BodyText"/>
        <w:jc w:val="center"/>
        <w:rPr>
          <w:szCs w:val="24"/>
        </w:rPr>
      </w:pPr>
      <w:r w:rsidRPr="00C250C0">
        <w:rPr>
          <w:szCs w:val="24"/>
        </w:rPr>
        <w:t>COMMONWEALTH OF MASSACHUSETTS</w:t>
      </w:r>
    </w:p>
    <w:p w:rsidR="003D046B" w:rsidRPr="00C250C0" w:rsidRDefault="003D046B" w:rsidP="003D046B">
      <w:pPr>
        <w:pStyle w:val="BodyText"/>
        <w:rPr>
          <w:szCs w:val="24"/>
        </w:rPr>
      </w:pPr>
    </w:p>
    <w:p w:rsidR="003D046B" w:rsidRPr="00C250C0" w:rsidRDefault="003D046B" w:rsidP="003D046B">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D046B" w:rsidRPr="00C250C0" w:rsidRDefault="003D046B" w:rsidP="003D046B">
      <w:pPr>
        <w:pStyle w:val="BodyText"/>
        <w:rPr>
          <w:szCs w:val="24"/>
        </w:rPr>
      </w:pP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4A7E4D">
        <w:rPr>
          <w:szCs w:val="24"/>
        </w:rPr>
        <w:t xml:space="preserve"> 2015-029</w:t>
      </w:r>
    </w:p>
    <w:p w:rsidR="003D046B" w:rsidRPr="00C250C0" w:rsidRDefault="003D046B" w:rsidP="003D046B">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D046B" w:rsidRPr="00C250C0" w:rsidRDefault="003D046B" w:rsidP="003D046B">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D046B" w:rsidRPr="00C250C0" w:rsidRDefault="00376E91" w:rsidP="003D046B">
      <w:pPr>
        <w:pStyle w:val="BodyText"/>
        <w:rPr>
          <w:szCs w:val="24"/>
        </w:rPr>
      </w:pPr>
      <w:r>
        <w:rPr>
          <w:szCs w:val="24"/>
        </w:rPr>
        <w:t>Paula McEvoy</w:t>
      </w:r>
      <w:r w:rsidR="003D046B" w:rsidRPr="00C250C0">
        <w:rPr>
          <w:szCs w:val="24"/>
        </w:rPr>
        <w:t xml:space="preserve"> M.D.</w:t>
      </w:r>
      <w:r w:rsidR="003D046B" w:rsidRPr="00C250C0">
        <w:rPr>
          <w:szCs w:val="24"/>
        </w:rPr>
        <w:tab/>
      </w:r>
      <w:r w:rsidR="003D046B" w:rsidRPr="00C250C0">
        <w:rPr>
          <w:szCs w:val="24"/>
        </w:rPr>
        <w:tab/>
      </w:r>
      <w:r w:rsidR="003D046B" w:rsidRPr="00C250C0">
        <w:rPr>
          <w:szCs w:val="24"/>
        </w:rPr>
        <w:tab/>
        <w:t>)</w:t>
      </w:r>
    </w:p>
    <w:p w:rsidR="003D046B" w:rsidRPr="00C250C0" w:rsidRDefault="003D046B" w:rsidP="003D046B">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D046B" w:rsidRPr="00C250C0" w:rsidRDefault="003D046B" w:rsidP="003D046B">
      <w:pPr>
        <w:pStyle w:val="BodyText"/>
        <w:rPr>
          <w:szCs w:val="24"/>
        </w:rPr>
      </w:pPr>
    </w:p>
    <w:p w:rsidR="003D046B" w:rsidRPr="00C250C0" w:rsidRDefault="003D046B" w:rsidP="003D046B">
      <w:pPr>
        <w:pStyle w:val="BodyText"/>
        <w:rPr>
          <w:szCs w:val="24"/>
        </w:rPr>
      </w:pPr>
    </w:p>
    <w:p w:rsidR="003D046B" w:rsidRPr="00C250C0" w:rsidRDefault="003D046B" w:rsidP="003D046B">
      <w:pPr>
        <w:pStyle w:val="BodyText"/>
        <w:rPr>
          <w:szCs w:val="24"/>
        </w:rPr>
      </w:pPr>
    </w:p>
    <w:p w:rsidR="003D046B" w:rsidRPr="00C250C0" w:rsidRDefault="003D046B" w:rsidP="003D046B">
      <w:pPr>
        <w:pStyle w:val="BodyText"/>
        <w:jc w:val="center"/>
        <w:rPr>
          <w:szCs w:val="24"/>
          <w:u w:val="single"/>
        </w:rPr>
      </w:pPr>
      <w:r w:rsidRPr="00C250C0">
        <w:rPr>
          <w:szCs w:val="24"/>
          <w:u w:val="single"/>
        </w:rPr>
        <w:t>CONSENT ORDER</w:t>
      </w:r>
    </w:p>
    <w:p w:rsidR="003D046B" w:rsidRPr="00C250C0" w:rsidRDefault="003D046B" w:rsidP="003D046B">
      <w:pPr>
        <w:pStyle w:val="BodyText"/>
        <w:rPr>
          <w:szCs w:val="24"/>
        </w:rPr>
      </w:pPr>
    </w:p>
    <w:p w:rsidR="003D046B" w:rsidRPr="00C250C0" w:rsidRDefault="00376E91" w:rsidP="003D046B">
      <w:pPr>
        <w:spacing w:line="480" w:lineRule="auto"/>
        <w:ind w:firstLine="720"/>
      </w:pPr>
      <w:r>
        <w:t>Paula McEvoy</w:t>
      </w:r>
      <w:r w:rsidR="003D046B"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t>solution of Docket Number 14-438</w:t>
      </w:r>
      <w:r w:rsidR="003D046B" w:rsidRPr="00C250C0">
        <w:t>.</w:t>
      </w:r>
    </w:p>
    <w:p w:rsidR="003D046B" w:rsidRPr="00C250C0" w:rsidRDefault="003D046B" w:rsidP="003D046B">
      <w:pPr>
        <w:pStyle w:val="Heading3"/>
      </w:pPr>
      <w:r w:rsidRPr="00C250C0">
        <w:t>FINDINGS OF FACT</w:t>
      </w:r>
    </w:p>
    <w:p w:rsidR="003D046B" w:rsidRPr="00C250C0" w:rsidRDefault="003D046B" w:rsidP="003D046B">
      <w:pPr>
        <w:pStyle w:val="BodyText"/>
        <w:spacing w:line="480" w:lineRule="auto"/>
        <w:ind w:firstLine="720"/>
        <w:rPr>
          <w:szCs w:val="24"/>
        </w:rPr>
      </w:pPr>
      <w:r w:rsidRPr="00C250C0">
        <w:rPr>
          <w:szCs w:val="24"/>
        </w:rPr>
        <w:t>1.</w:t>
      </w:r>
      <w:r w:rsidRPr="00C250C0">
        <w:rPr>
          <w:szCs w:val="24"/>
        </w:rPr>
        <w:tab/>
        <w:t>The Responden</w:t>
      </w:r>
      <w:r w:rsidR="00FC4B0D">
        <w:rPr>
          <w:szCs w:val="24"/>
        </w:rPr>
        <w:t>t was born on December 16, 1965</w:t>
      </w:r>
      <w:r w:rsidRPr="00C250C0">
        <w:rPr>
          <w:szCs w:val="24"/>
        </w:rPr>
        <w:t xml:space="preserve">.  She graduated from </w:t>
      </w:r>
      <w:r w:rsidR="00FC4B0D">
        <w:rPr>
          <w:szCs w:val="24"/>
        </w:rPr>
        <w:t>University of Massachusetts Medical School in 1994</w:t>
      </w:r>
      <w:r w:rsidRPr="00C250C0">
        <w:rPr>
          <w:szCs w:val="24"/>
        </w:rPr>
        <w:t>.  She has been licensed to practice medicine in Massachusetts</w:t>
      </w:r>
      <w:r w:rsidR="006E1EB4">
        <w:rPr>
          <w:szCs w:val="24"/>
        </w:rPr>
        <w:t xml:space="preserve"> under certificate number 152936 since 1997</w:t>
      </w:r>
      <w:r w:rsidR="007E1D4C">
        <w:rPr>
          <w:szCs w:val="24"/>
        </w:rPr>
        <w:t>.  She is board certified in pediatrics.</w:t>
      </w:r>
      <w:r w:rsidRPr="00C250C0">
        <w:rPr>
          <w:szCs w:val="24"/>
        </w:rPr>
        <w:t xml:space="preserve">  </w:t>
      </w:r>
    </w:p>
    <w:p w:rsidR="007C1C70" w:rsidRDefault="007E1D4C" w:rsidP="007C1C70">
      <w:pPr>
        <w:autoSpaceDE w:val="0"/>
        <w:autoSpaceDN w:val="0"/>
        <w:adjustRightInd w:val="0"/>
        <w:spacing w:line="480" w:lineRule="auto"/>
        <w:ind w:firstLine="720"/>
      </w:pPr>
      <w:r>
        <w:t>2.</w:t>
      </w:r>
      <w:r>
        <w:tab/>
        <w:t>On September 19, 2013</w:t>
      </w:r>
      <w:r w:rsidR="003D046B" w:rsidRPr="00C250C0">
        <w:t xml:space="preserve">, the Board’s Chair accepted the Respondent’s Voluntary Agreement Not to Practice Medicine (VANP).  The VANP was ratified </w:t>
      </w:r>
      <w:r>
        <w:t>by the full Board on September 25, 2013</w:t>
      </w:r>
      <w:r w:rsidR="003D046B" w:rsidRPr="00C250C0">
        <w:t>.</w:t>
      </w:r>
    </w:p>
    <w:p w:rsidR="003D046B" w:rsidRPr="00C250C0" w:rsidRDefault="007E1D4C" w:rsidP="007C1C70">
      <w:pPr>
        <w:autoSpaceDE w:val="0"/>
        <w:autoSpaceDN w:val="0"/>
        <w:adjustRightInd w:val="0"/>
        <w:spacing w:line="480" w:lineRule="auto"/>
        <w:ind w:firstLine="720"/>
      </w:pPr>
      <w:r>
        <w:lastRenderedPageBreak/>
        <w:t xml:space="preserve">3. </w:t>
      </w:r>
      <w:r>
        <w:tab/>
        <w:t>On September 13, 2013</w:t>
      </w:r>
      <w:r w:rsidR="003D046B" w:rsidRPr="00C250C0">
        <w:t>, the Respondent reported to her office</w:t>
      </w:r>
      <w:r>
        <w:t xml:space="preserve"> where she saw a full schedule of patients</w:t>
      </w:r>
      <w:r w:rsidR="003D046B" w:rsidRPr="00C250C0">
        <w:t>.</w:t>
      </w:r>
      <w:r w:rsidR="00C118AC">
        <w:t xml:space="preserve">  Throug</w:t>
      </w:r>
      <w:r w:rsidR="002358F1">
        <w:t>hout her nine hour</w:t>
      </w:r>
      <w:r w:rsidR="00C118AC">
        <w:t xml:space="preserve"> work day she drank two half pint bottles of vodka</w:t>
      </w:r>
      <w:r w:rsidR="002358F1">
        <w:t xml:space="preserve"> mixed with</w:t>
      </w:r>
      <w:r w:rsidR="007E19E8">
        <w:t xml:space="preserve"> juice</w:t>
      </w:r>
      <w:r w:rsidR="00C118AC">
        <w:t>.</w:t>
      </w:r>
    </w:p>
    <w:p w:rsidR="003D046B" w:rsidRPr="00C250C0" w:rsidRDefault="007E1D4C" w:rsidP="003D046B">
      <w:pPr>
        <w:autoSpaceDE w:val="0"/>
        <w:autoSpaceDN w:val="0"/>
        <w:adjustRightInd w:val="0"/>
        <w:spacing w:line="480" w:lineRule="auto"/>
        <w:ind w:firstLine="720"/>
      </w:pPr>
      <w:r>
        <w:t xml:space="preserve">4. </w:t>
      </w:r>
      <w:r>
        <w:tab/>
        <w:t>On Monday September 16, 2013, a parent of a patient reported</w:t>
      </w:r>
      <w:r w:rsidR="00FF177B">
        <w:t xml:space="preserve"> to the practice</w:t>
      </w:r>
      <w:r>
        <w:t xml:space="preserve"> that the Respondent seemed “a bit off”</w:t>
      </w:r>
      <w:r w:rsidR="00FF177B">
        <w:t xml:space="preserve"> during her child’s</w:t>
      </w:r>
      <w:r>
        <w:t xml:space="preserve"> office visit on the previous Friday.</w:t>
      </w:r>
    </w:p>
    <w:p w:rsidR="003D046B" w:rsidRPr="00C250C0" w:rsidRDefault="004F6E18" w:rsidP="003D046B">
      <w:pPr>
        <w:autoSpaceDE w:val="0"/>
        <w:autoSpaceDN w:val="0"/>
        <w:adjustRightInd w:val="0"/>
        <w:spacing w:line="480" w:lineRule="auto"/>
        <w:ind w:firstLine="720"/>
      </w:pPr>
      <w:r>
        <w:t xml:space="preserve">5. </w:t>
      </w:r>
      <w:r>
        <w:tab/>
        <w:t>The Respondent, upon learning of th</w:t>
      </w:r>
      <w:r w:rsidR="007E19E8">
        <w:t>e complaint, immediately left work and began making arrangements to enter into in-patient substance abuse treatment</w:t>
      </w:r>
      <w:r>
        <w:t>.</w:t>
      </w:r>
    </w:p>
    <w:p w:rsidR="003D046B" w:rsidRPr="00C250C0" w:rsidRDefault="003D046B" w:rsidP="003D046B">
      <w:pPr>
        <w:autoSpaceDE w:val="0"/>
        <w:autoSpaceDN w:val="0"/>
        <w:adjustRightInd w:val="0"/>
        <w:spacing w:line="480" w:lineRule="auto"/>
        <w:ind w:firstLine="720"/>
      </w:pPr>
      <w:r w:rsidRPr="00C250C0">
        <w:t>6.</w:t>
      </w:r>
      <w:r w:rsidRPr="00C250C0">
        <w:tab/>
        <w:t xml:space="preserve">The Respondent </w:t>
      </w:r>
      <w:r w:rsidR="004F6E18">
        <w:t>resigned from her practice shortly after entering into treatment</w:t>
      </w:r>
      <w:r w:rsidRPr="00C250C0">
        <w:t>.</w:t>
      </w:r>
    </w:p>
    <w:p w:rsidR="00460515" w:rsidRDefault="003D046B" w:rsidP="003D046B">
      <w:pPr>
        <w:autoSpaceDE w:val="0"/>
        <w:autoSpaceDN w:val="0"/>
        <w:adjustRightInd w:val="0"/>
        <w:spacing w:line="480" w:lineRule="auto"/>
        <w:ind w:firstLine="720"/>
      </w:pPr>
      <w:r w:rsidRPr="00C250C0">
        <w:t>7.</w:t>
      </w:r>
      <w:r w:rsidRPr="00C250C0">
        <w:tab/>
        <w:t xml:space="preserve">The Respondent </w:t>
      </w:r>
      <w:r w:rsidR="00460515">
        <w:t>entered into</w:t>
      </w:r>
      <w:r w:rsidR="00F15DC8">
        <w:t xml:space="preserve"> treatment on September 23, 2013</w:t>
      </w:r>
      <w:r w:rsidR="00460515">
        <w:t>. She completed her program on January 18, 2014.  She participate</w:t>
      </w:r>
      <w:r w:rsidR="00FF177B">
        <w:t xml:space="preserve">d in many individual and group </w:t>
      </w:r>
      <w:r w:rsidR="00460515">
        <w:t>therapy sessions.</w:t>
      </w:r>
    </w:p>
    <w:p w:rsidR="003D046B" w:rsidRPr="00C250C0" w:rsidRDefault="00460515" w:rsidP="00AB6A3B">
      <w:pPr>
        <w:autoSpaceDE w:val="0"/>
        <w:autoSpaceDN w:val="0"/>
        <w:adjustRightInd w:val="0"/>
        <w:spacing w:line="480" w:lineRule="auto"/>
        <w:ind w:firstLine="720"/>
      </w:pPr>
      <w:r>
        <w:t>8.</w:t>
      </w:r>
      <w:r>
        <w:tab/>
        <w:t>The Respondent has been monitored by Physicia</w:t>
      </w:r>
      <w:r w:rsidR="00FF177B">
        <w:t>n Health Services (PHS) since September 23, 2013</w:t>
      </w:r>
      <w:r w:rsidR="003D046B" w:rsidRPr="00C250C0">
        <w:t>.</w:t>
      </w:r>
      <w:r>
        <w:t xml:space="preserve">  She is still being monitored by PHS. She is in compliance with her monitoring contract.</w:t>
      </w:r>
      <w:r w:rsidR="00AB6A3B">
        <w:t xml:space="preserve"> </w:t>
      </w:r>
    </w:p>
    <w:p w:rsidR="003D046B" w:rsidRDefault="003D046B" w:rsidP="003D046B">
      <w:pPr>
        <w:spacing w:line="480" w:lineRule="auto"/>
        <w:jc w:val="center"/>
        <w:rPr>
          <w:u w:val="single"/>
        </w:rPr>
      </w:pPr>
      <w:r>
        <w:rPr>
          <w:u w:val="single"/>
        </w:rPr>
        <w:t>CONCLUSIONS</w:t>
      </w:r>
      <w:r w:rsidRPr="00C250C0">
        <w:rPr>
          <w:u w:val="single"/>
        </w:rPr>
        <w:t xml:space="preserve"> OF LAW</w:t>
      </w:r>
    </w:p>
    <w:p w:rsidR="003D046B" w:rsidRDefault="003D046B" w:rsidP="003D046B">
      <w:pPr>
        <w:pStyle w:val="Header"/>
        <w:tabs>
          <w:tab w:val="clear" w:pos="4320"/>
          <w:tab w:val="clear" w:pos="8640"/>
          <w:tab w:val="num" w:pos="720"/>
        </w:tabs>
        <w:spacing w:line="480" w:lineRule="auto"/>
        <w:ind w:right="-240"/>
      </w:pPr>
      <w:r>
        <w:tab/>
        <w:t>1.</w:t>
      </w:r>
      <w:r>
        <w:tab/>
      </w:r>
      <w:r w:rsidRPr="00F54D89">
        <w:t xml:space="preserve"> </w:t>
      </w:r>
      <w:r>
        <w:t>The Respondent has violated G.L. c. 112, § 5(h) and 243 CMR 1.03(5)(a)(11) in that she has violated a regulation of the Board:</w:t>
      </w:r>
    </w:p>
    <w:p w:rsidR="003D046B" w:rsidRPr="00DD1495" w:rsidRDefault="003D046B" w:rsidP="003D046B">
      <w:pPr>
        <w:spacing w:line="480" w:lineRule="auto"/>
        <w:ind w:firstLine="720"/>
      </w:pPr>
      <w:r>
        <w:t>2.</w:t>
      </w:r>
      <w:r>
        <w:tab/>
      </w:r>
      <w:r w:rsidRPr="00C250C0">
        <w:t xml:space="preserve">The Respondent has violated G.L. c. 112, § 5(d) and 243 CMR 1.03(5)(a)(4), in that </w:t>
      </w:r>
      <w:r>
        <w:t xml:space="preserve">she </w:t>
      </w:r>
      <w:r w:rsidRPr="00C250C0">
        <w:t>practiced medicine while the ability to p</w:t>
      </w:r>
      <w:r>
        <w:t>ractice was impaired by alcohol.</w:t>
      </w:r>
    </w:p>
    <w:p w:rsidR="003D046B" w:rsidRPr="00C250C0" w:rsidRDefault="003D046B" w:rsidP="003D046B">
      <w:pPr>
        <w:pStyle w:val="Heading1"/>
        <w:rPr>
          <w:b w:val="0"/>
          <w:bCs w:val="0"/>
          <w:szCs w:val="24"/>
        </w:rPr>
      </w:pPr>
      <w:r w:rsidRPr="00C250C0">
        <w:rPr>
          <w:b w:val="0"/>
          <w:bCs w:val="0"/>
          <w:szCs w:val="24"/>
        </w:rPr>
        <w:t>SANCTION AND ORDER</w:t>
      </w:r>
    </w:p>
    <w:p w:rsidR="003D046B" w:rsidRPr="00C250C0" w:rsidRDefault="003D046B" w:rsidP="003D046B">
      <w:pPr>
        <w:jc w:val="center"/>
      </w:pPr>
    </w:p>
    <w:p w:rsidR="003D046B" w:rsidRPr="00C250C0" w:rsidRDefault="003D046B" w:rsidP="00554838">
      <w:pPr>
        <w:spacing w:line="480" w:lineRule="auto"/>
        <w:ind w:firstLine="720"/>
      </w:pPr>
      <w:r w:rsidRPr="00C250C0">
        <w:t>The Respondent is hereby indefinitely suspended. The suspension may be</w:t>
      </w:r>
      <w:r w:rsidR="00BF72D7">
        <w:t xml:space="preserve"> stayed a</w:t>
      </w:r>
      <w:r w:rsidR="007C1C70">
        <w:t xml:space="preserve">fter </w:t>
      </w:r>
      <w:r w:rsidR="00BF72D7">
        <w:t>18</w:t>
      </w:r>
      <w:r w:rsidRPr="00C250C0">
        <w:t xml:space="preserve"> consecutive m</w:t>
      </w:r>
      <w:r w:rsidR="00BF72D7">
        <w:t xml:space="preserve">onths of sobriety as demonstrated by compliance with her Physician Health Services (PHS) substance use monitoring contract.  Furthermore any stay of suspension shall be </w:t>
      </w:r>
      <w:r w:rsidR="00BF72D7">
        <w:lastRenderedPageBreak/>
        <w:t xml:space="preserve">contingent upon the Respondent entering into a 5year probation agreement under terms and conditions that the Board deems appropriate at that time, including ongoing </w:t>
      </w:r>
      <w:r w:rsidRPr="00C250C0">
        <w:t>compliance with her</w:t>
      </w:r>
      <w:r w:rsidR="00BF72D7">
        <w:t xml:space="preserve"> PHS  substance use</w:t>
      </w:r>
      <w:r w:rsidR="00554838">
        <w:t xml:space="preserve"> monitoring contract; a Board –approved practice plan that includes monitoring of the Respondent’s clinical practice ; and any other conditions  the Board may deem appropriate.</w:t>
      </w:r>
    </w:p>
    <w:p w:rsidR="003D046B" w:rsidRPr="00C250C0" w:rsidRDefault="003D046B" w:rsidP="003D046B">
      <w:pPr>
        <w:pStyle w:val="BodyText"/>
        <w:spacing w:line="480" w:lineRule="auto"/>
        <w:jc w:val="center"/>
        <w:rPr>
          <w:bCs w:val="0"/>
          <w:smallCaps/>
          <w:szCs w:val="24"/>
          <w:u w:val="single"/>
        </w:rPr>
      </w:pPr>
      <w:r w:rsidRPr="00C250C0">
        <w:rPr>
          <w:bCs w:val="0"/>
          <w:smallCaps/>
          <w:szCs w:val="24"/>
          <w:u w:val="single"/>
        </w:rPr>
        <w:t>EXECUTION OF THIS CONSENT ORDER</w:t>
      </w:r>
    </w:p>
    <w:p w:rsidR="00AE7456" w:rsidRPr="00AE7456" w:rsidRDefault="003D046B" w:rsidP="00AE7456">
      <w:pPr>
        <w:spacing w:line="480" w:lineRule="auto"/>
        <w:rPr>
          <w:color w:val="000000"/>
        </w:rPr>
      </w:pPr>
      <w:r w:rsidRPr="00AE7456">
        <w:tab/>
      </w:r>
      <w:r w:rsidR="00AE7456" w:rsidRPr="00AE7456">
        <w:rPr>
          <w:b/>
          <w:bCs/>
        </w:rPr>
        <w:tab/>
      </w:r>
      <w:r w:rsidR="00AE7456" w:rsidRPr="00AE7456">
        <w:t>The Respondent shall provide a complete copy of this Consent Order</w:t>
      </w:r>
      <w:r w:rsidR="00AE7456" w:rsidRPr="00AE7456">
        <w:rPr>
          <w:b/>
        </w:rPr>
        <w:t xml:space="preserve"> </w:t>
      </w:r>
      <w:r w:rsidR="00AE7456" w:rsidRPr="00AE7456">
        <w:t xml:space="preserve">and probation agreement with all exhibits and attachments within ten (10) days by certified mail, </w:t>
      </w:r>
      <w:r w:rsidR="00AE7456" w:rsidRPr="00AE7456">
        <w:rPr>
          <w:color w:val="000000"/>
        </w:rPr>
        <w:t>return receipt requested, or by hand delivery to the following designated entities:  any in- or out-of-state hospital, nursing home, clinic, other licensed facility, or municipal, state,</w:t>
      </w:r>
      <w:r w:rsidR="00AE7456">
        <w:rPr>
          <w:color w:val="000000"/>
        </w:rPr>
        <w:t xml:space="preserve"> or federal facility at which s</w:t>
      </w:r>
      <w:r w:rsidR="00AE7456" w:rsidRPr="00AE7456">
        <w:rPr>
          <w:color w:val="000000"/>
        </w:rPr>
        <w:t xml:space="preserve">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rsidR="00AE7456" w:rsidRPr="00AE7456">
        <w:t>the Drug Enforcement Administration Boston Diversion Group; and the Massachusetts Department of Public Health Drug Control Program</w:t>
      </w:r>
      <w:r w:rsidR="00AE7456" w:rsidRPr="00AE7456">
        <w:rPr>
          <w:color w:val="000000"/>
        </w:rPr>
        <w:t xml:space="preserve">.  The Respondent shall also provide this notification to any such designated entities with which the Respondent becomes associated for the duration of </w:t>
      </w:r>
      <w:r w:rsidR="00AE7456" w:rsidRPr="00AE7456">
        <w:t>this</w:t>
      </w:r>
      <w:r w:rsidR="00AE7456" w:rsidRPr="00AE7456">
        <w:rPr>
          <w:bCs/>
        </w:rPr>
        <w:t xml:space="preserve"> suspension</w:t>
      </w:r>
      <w:r w:rsidR="00AE7456" w:rsidRPr="00AE7456">
        <w:t xml:space="preserve">.  The Respondent is further directed to certify to the Board within ten (10) days </w:t>
      </w:r>
      <w:r w:rsidR="00AE7456" w:rsidRPr="00AE7456">
        <w:rPr>
          <w:color w:val="000000"/>
        </w:rPr>
        <w:t>that the Respondent has complied with this directive.</w:t>
      </w:r>
    </w:p>
    <w:p w:rsidR="00AE7456" w:rsidRPr="00AE7456" w:rsidRDefault="00AE7456" w:rsidP="00AE7456">
      <w:pPr>
        <w:spacing w:line="480" w:lineRule="auto"/>
        <w:rPr>
          <w:color w:val="000000"/>
        </w:rPr>
      </w:pPr>
      <w:r w:rsidRPr="00AE7456">
        <w:rPr>
          <w:b/>
          <w:bCs/>
          <w:color w:val="000000"/>
        </w:rPr>
        <w:tab/>
      </w:r>
      <w:r w:rsidRPr="00AE7456">
        <w:rPr>
          <w:color w:val="000000"/>
        </w:rPr>
        <w:t>The Board expressly reserves the authority to independently notify, at any time, any of the entities designated above, or any other affected entity, of any action it has taken.</w:t>
      </w:r>
    </w:p>
    <w:p w:rsidR="003D046B" w:rsidRPr="00C250C0" w:rsidRDefault="003D046B" w:rsidP="003D046B">
      <w:pPr>
        <w:spacing w:line="480" w:lineRule="auto"/>
        <w:rPr>
          <w:color w:val="000000"/>
        </w:rPr>
      </w:pPr>
    </w:p>
    <w:p w:rsidR="003D046B" w:rsidRPr="00C250C0" w:rsidRDefault="003D046B" w:rsidP="003D046B">
      <w:pPr>
        <w:spacing w:line="480" w:lineRule="auto"/>
        <w:rPr>
          <w:color w:val="000000"/>
        </w:rPr>
      </w:pPr>
    </w:p>
    <w:p w:rsidR="003D046B" w:rsidRPr="00C250C0" w:rsidRDefault="004A7E4D" w:rsidP="003D046B">
      <w:r>
        <w:rPr>
          <w:u w:val="single"/>
        </w:rPr>
        <w:t>Signed by Paula McEvoy, M.D.</w:t>
      </w:r>
      <w:r w:rsidR="003D046B" w:rsidRPr="00C250C0">
        <w:rPr>
          <w:u w:val="single"/>
        </w:rPr>
        <w:tab/>
      </w:r>
      <w:r w:rsidR="003D046B" w:rsidRPr="00C250C0">
        <w:rPr>
          <w:u w:val="single"/>
        </w:rPr>
        <w:tab/>
      </w:r>
      <w:r w:rsidR="003D046B" w:rsidRPr="00C250C0">
        <w:tab/>
      </w:r>
      <w:r>
        <w:rPr>
          <w:u w:val="single"/>
        </w:rPr>
        <w:t>7/10/15</w:t>
      </w:r>
      <w:r w:rsidR="003D046B" w:rsidRPr="00C250C0">
        <w:rPr>
          <w:u w:val="single"/>
        </w:rPr>
        <w:tab/>
      </w:r>
      <w:r w:rsidR="003D046B" w:rsidRPr="00C250C0">
        <w:rPr>
          <w:u w:val="single"/>
        </w:rPr>
        <w:tab/>
      </w:r>
      <w:r w:rsidR="003D046B" w:rsidRPr="00C250C0">
        <w:rPr>
          <w:u w:val="single"/>
        </w:rPr>
        <w:tab/>
      </w:r>
    </w:p>
    <w:p w:rsidR="003D046B" w:rsidRPr="00C250C0" w:rsidRDefault="00554838" w:rsidP="003D046B">
      <w:r>
        <w:t>Paula McEvoy</w:t>
      </w:r>
      <w:r w:rsidR="003D046B" w:rsidRPr="00C250C0">
        <w:t>, M.D.</w:t>
      </w:r>
      <w:r w:rsidR="003D046B" w:rsidRPr="00C250C0">
        <w:tab/>
      </w:r>
      <w:r w:rsidR="003D046B" w:rsidRPr="00C250C0">
        <w:tab/>
      </w:r>
      <w:r w:rsidR="003D046B" w:rsidRPr="00C250C0">
        <w:tab/>
      </w:r>
      <w:r w:rsidR="003D046B" w:rsidRPr="00C250C0">
        <w:tab/>
      </w:r>
      <w:r w:rsidR="003D046B" w:rsidRPr="00C250C0">
        <w:tab/>
        <w:t>Date</w:t>
      </w:r>
    </w:p>
    <w:p w:rsidR="003D046B" w:rsidRPr="00C250C0" w:rsidRDefault="003D046B" w:rsidP="003D046B"/>
    <w:p w:rsidR="003D046B" w:rsidRDefault="003D046B" w:rsidP="003D046B"/>
    <w:p w:rsidR="003D046B" w:rsidRPr="00C250C0" w:rsidRDefault="003D046B" w:rsidP="003D046B"/>
    <w:p w:rsidR="003D046B" w:rsidRPr="00C250C0" w:rsidRDefault="004A7E4D" w:rsidP="003D046B">
      <w:r>
        <w:rPr>
          <w:u w:val="single"/>
        </w:rPr>
        <w:t>Signed byW. Scott Liebert</w:t>
      </w:r>
      <w:r w:rsidR="003D046B" w:rsidRPr="00C250C0">
        <w:rPr>
          <w:u w:val="single"/>
        </w:rPr>
        <w:tab/>
      </w:r>
      <w:r w:rsidR="003D046B" w:rsidRPr="00C250C0">
        <w:rPr>
          <w:u w:val="single"/>
        </w:rPr>
        <w:tab/>
      </w:r>
      <w:r w:rsidR="003D046B" w:rsidRPr="00C250C0">
        <w:rPr>
          <w:u w:val="single"/>
        </w:rPr>
        <w:tab/>
      </w:r>
      <w:r w:rsidR="003D046B" w:rsidRPr="00C250C0">
        <w:tab/>
      </w:r>
      <w:r>
        <w:rPr>
          <w:u w:val="single"/>
        </w:rPr>
        <w:t>July 10, 2015</w:t>
      </w:r>
      <w:r w:rsidR="003D046B" w:rsidRPr="00C250C0">
        <w:rPr>
          <w:u w:val="single"/>
        </w:rPr>
        <w:tab/>
      </w:r>
      <w:r w:rsidR="003D046B" w:rsidRPr="00C250C0">
        <w:rPr>
          <w:u w:val="single"/>
        </w:rPr>
        <w:tab/>
      </w:r>
      <w:r w:rsidR="003D046B" w:rsidRPr="00C250C0">
        <w:rPr>
          <w:u w:val="single"/>
        </w:rPr>
        <w:tab/>
      </w:r>
    </w:p>
    <w:p w:rsidR="003D046B" w:rsidRDefault="003D046B" w:rsidP="003D046B">
      <w:r w:rsidRPr="00C250C0">
        <w:t>Scott Liebert, Esquire</w:t>
      </w:r>
      <w:r w:rsidRPr="00C250C0">
        <w:tab/>
      </w:r>
      <w:r>
        <w:tab/>
      </w:r>
      <w:r>
        <w:tab/>
      </w:r>
      <w:r>
        <w:tab/>
      </w:r>
      <w:r>
        <w:tab/>
      </w:r>
      <w:r w:rsidRPr="00C250C0">
        <w:t>Date</w:t>
      </w:r>
    </w:p>
    <w:p w:rsidR="003D046B" w:rsidRPr="00C250C0" w:rsidRDefault="003D046B" w:rsidP="003D046B">
      <w:r>
        <w:t>Counsel for the Respondent</w:t>
      </w:r>
      <w:r w:rsidRPr="00C250C0">
        <w:tab/>
      </w:r>
      <w:r w:rsidRPr="00C250C0">
        <w:tab/>
      </w:r>
      <w:r w:rsidRPr="00C250C0">
        <w:tab/>
      </w:r>
      <w:r w:rsidRPr="00C250C0">
        <w:tab/>
      </w:r>
    </w:p>
    <w:p w:rsidR="003D046B" w:rsidRPr="00C250C0" w:rsidRDefault="003D046B" w:rsidP="003D046B"/>
    <w:p w:rsidR="003D046B" w:rsidRDefault="003D046B" w:rsidP="003D046B"/>
    <w:p w:rsidR="003D046B" w:rsidRPr="00C250C0" w:rsidRDefault="003D046B" w:rsidP="003D046B"/>
    <w:p w:rsidR="003D046B" w:rsidRPr="00C250C0" w:rsidRDefault="004A7E4D" w:rsidP="003D046B">
      <w:r>
        <w:rPr>
          <w:u w:val="single"/>
        </w:rPr>
        <w:t>Signed by Gloria Brooks</w:t>
      </w:r>
      <w:r w:rsidR="003D046B" w:rsidRPr="00C250C0">
        <w:rPr>
          <w:u w:val="single"/>
        </w:rPr>
        <w:tab/>
      </w:r>
      <w:r w:rsidR="003D046B" w:rsidRPr="00C250C0">
        <w:rPr>
          <w:u w:val="single"/>
        </w:rPr>
        <w:tab/>
      </w:r>
      <w:r w:rsidR="003D046B" w:rsidRPr="00C250C0">
        <w:rPr>
          <w:u w:val="single"/>
        </w:rPr>
        <w:tab/>
      </w:r>
      <w:r w:rsidR="003D046B" w:rsidRPr="00C250C0">
        <w:tab/>
      </w:r>
      <w:r>
        <w:rPr>
          <w:u w:val="single"/>
        </w:rPr>
        <w:t>7/14/15</w:t>
      </w:r>
      <w:r w:rsidR="003D046B" w:rsidRPr="00C250C0">
        <w:rPr>
          <w:u w:val="single"/>
        </w:rPr>
        <w:tab/>
      </w:r>
      <w:r w:rsidR="003D046B" w:rsidRPr="00C250C0">
        <w:rPr>
          <w:u w:val="single"/>
        </w:rPr>
        <w:tab/>
      </w:r>
      <w:r w:rsidR="003D046B" w:rsidRPr="00C250C0">
        <w:rPr>
          <w:u w:val="single"/>
        </w:rPr>
        <w:tab/>
      </w:r>
    </w:p>
    <w:p w:rsidR="003D046B" w:rsidRPr="00C250C0" w:rsidRDefault="003D046B" w:rsidP="003D046B">
      <w:r w:rsidRPr="00C250C0">
        <w:t>Gloria Brooks, Esquire</w:t>
      </w:r>
      <w:r w:rsidRPr="00C250C0">
        <w:tab/>
      </w:r>
      <w:r w:rsidRPr="00C250C0">
        <w:tab/>
      </w:r>
      <w:r w:rsidRPr="00C250C0">
        <w:tab/>
      </w:r>
      <w:r w:rsidRPr="00C250C0">
        <w:tab/>
        <w:t>Date</w:t>
      </w:r>
    </w:p>
    <w:p w:rsidR="003D046B" w:rsidRPr="00C250C0" w:rsidRDefault="003D046B" w:rsidP="003D046B">
      <w:r w:rsidRPr="00C250C0">
        <w:t>Complaint Counsel</w:t>
      </w:r>
    </w:p>
    <w:p w:rsidR="003D046B" w:rsidRPr="00C250C0" w:rsidRDefault="003D046B" w:rsidP="003D046B"/>
    <w:p w:rsidR="003D046B" w:rsidRPr="00C250C0" w:rsidRDefault="003D046B" w:rsidP="003D046B"/>
    <w:p w:rsidR="003D046B" w:rsidRDefault="003D046B" w:rsidP="003D046B">
      <w:pPr>
        <w:spacing w:line="480" w:lineRule="auto"/>
      </w:pPr>
    </w:p>
    <w:p w:rsidR="003D046B" w:rsidRDefault="003D046B" w:rsidP="003D046B">
      <w:pPr>
        <w:spacing w:line="480" w:lineRule="auto"/>
      </w:pPr>
      <w:r w:rsidRPr="00C250C0">
        <w:t>So ordered by the Board of Registration in Medicine this _</w:t>
      </w:r>
      <w:r w:rsidR="004A7E4D">
        <w:rPr>
          <w:u w:val="single"/>
        </w:rPr>
        <w:t>24th</w:t>
      </w:r>
      <w:r w:rsidRPr="00C250C0">
        <w:t>__</w:t>
      </w:r>
      <w:r>
        <w:t xml:space="preserve">__ </w:t>
      </w:r>
      <w:r w:rsidRPr="00C250C0">
        <w:t xml:space="preserve"> day of _</w:t>
      </w:r>
      <w:r w:rsidR="004A7E4D">
        <w:rPr>
          <w:u w:val="single"/>
        </w:rPr>
        <w:t>September</w:t>
      </w:r>
      <w:r w:rsidRPr="00C250C0">
        <w:t>__</w:t>
      </w:r>
      <w:r>
        <w:t>__</w:t>
      </w:r>
      <w:r w:rsidR="00554838">
        <w:t>, 2015</w:t>
      </w:r>
    </w:p>
    <w:p w:rsidR="003D046B" w:rsidRPr="00C250C0" w:rsidRDefault="003D046B" w:rsidP="003D046B">
      <w:pPr>
        <w:spacing w:line="480" w:lineRule="auto"/>
      </w:pPr>
    </w:p>
    <w:p w:rsidR="003D046B" w:rsidRPr="00C250C0" w:rsidRDefault="003D046B" w:rsidP="003D046B"/>
    <w:p w:rsidR="003D046B" w:rsidRPr="00C250C0" w:rsidRDefault="003D046B" w:rsidP="003D046B">
      <w:r w:rsidRPr="00C250C0">
        <w:tab/>
      </w:r>
      <w:r w:rsidRPr="00C250C0">
        <w:tab/>
      </w:r>
      <w:r w:rsidRPr="00C250C0">
        <w:tab/>
      </w:r>
      <w:r w:rsidRPr="00C250C0">
        <w:tab/>
      </w:r>
      <w:r w:rsidRPr="00C250C0">
        <w:tab/>
      </w:r>
      <w:r w:rsidRPr="00C250C0">
        <w:tab/>
      </w:r>
      <w:r w:rsidR="004A7E4D">
        <w:rPr>
          <w:u w:val="single"/>
        </w:rPr>
        <w:t>Signed by Kathleen Sullivan Meyer</w:t>
      </w:r>
      <w:bookmarkStart w:id="0" w:name="_GoBack"/>
      <w:bookmarkEnd w:id="0"/>
      <w:r w:rsidRPr="00C250C0">
        <w:rPr>
          <w:u w:val="single"/>
        </w:rPr>
        <w:tab/>
      </w:r>
      <w:r w:rsidRPr="00C250C0">
        <w:rPr>
          <w:u w:val="single"/>
        </w:rPr>
        <w:tab/>
      </w:r>
    </w:p>
    <w:p w:rsidR="003D046B" w:rsidRPr="00C250C0" w:rsidRDefault="003D046B" w:rsidP="003D046B">
      <w:r w:rsidRPr="00C250C0">
        <w:tab/>
      </w:r>
      <w:r w:rsidRPr="00C250C0">
        <w:tab/>
      </w:r>
      <w:r w:rsidRPr="00C250C0">
        <w:tab/>
      </w:r>
      <w:r w:rsidRPr="00C250C0">
        <w:tab/>
      </w:r>
      <w:r w:rsidRPr="00C250C0">
        <w:tab/>
      </w:r>
      <w:r w:rsidRPr="00C250C0">
        <w:tab/>
      </w:r>
      <w:r w:rsidR="004A7E4D">
        <w:t>Kathleen Sullivan Meyer</w:t>
      </w:r>
    </w:p>
    <w:p w:rsidR="003D046B" w:rsidRPr="00C250C0" w:rsidRDefault="003D046B" w:rsidP="003D046B">
      <w:r w:rsidRPr="00C250C0">
        <w:tab/>
      </w:r>
      <w:r w:rsidRPr="00C250C0">
        <w:tab/>
      </w:r>
      <w:r w:rsidRPr="00C250C0">
        <w:tab/>
      </w:r>
      <w:r w:rsidRPr="00C250C0">
        <w:tab/>
      </w:r>
      <w:r w:rsidRPr="00C250C0">
        <w:tab/>
      </w:r>
      <w:r w:rsidRPr="00C250C0">
        <w:tab/>
      </w:r>
      <w:r w:rsidR="004A7E4D">
        <w:t xml:space="preserve">Board Vice </w:t>
      </w:r>
      <w:r w:rsidR="00554838">
        <w:t>Chair</w:t>
      </w:r>
    </w:p>
    <w:p w:rsidR="00113D9D" w:rsidRDefault="00113D9D"/>
    <w:sectPr w:rsidR="0011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6B"/>
    <w:rsid w:val="00113D9D"/>
    <w:rsid w:val="001E775D"/>
    <w:rsid w:val="002358F1"/>
    <w:rsid w:val="00376E91"/>
    <w:rsid w:val="003D046B"/>
    <w:rsid w:val="00460515"/>
    <w:rsid w:val="004A7E4D"/>
    <w:rsid w:val="004F6E18"/>
    <w:rsid w:val="00554838"/>
    <w:rsid w:val="006E1EB4"/>
    <w:rsid w:val="007A50A2"/>
    <w:rsid w:val="007C1C70"/>
    <w:rsid w:val="007E19E8"/>
    <w:rsid w:val="007E1D4C"/>
    <w:rsid w:val="008A0662"/>
    <w:rsid w:val="008C36D2"/>
    <w:rsid w:val="00937583"/>
    <w:rsid w:val="00AB6A3B"/>
    <w:rsid w:val="00AE7456"/>
    <w:rsid w:val="00BF72D7"/>
    <w:rsid w:val="00C118AC"/>
    <w:rsid w:val="00F15DC8"/>
    <w:rsid w:val="00FC4B0D"/>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046B"/>
    <w:pPr>
      <w:keepNext/>
      <w:jc w:val="center"/>
      <w:outlineLvl w:val="0"/>
    </w:pPr>
    <w:rPr>
      <w:b/>
      <w:bCs/>
      <w:szCs w:val="20"/>
      <w:u w:val="single"/>
    </w:rPr>
  </w:style>
  <w:style w:type="paragraph" w:styleId="Heading3">
    <w:name w:val="heading 3"/>
    <w:basedOn w:val="Normal"/>
    <w:next w:val="Normal"/>
    <w:link w:val="Heading3Char"/>
    <w:qFormat/>
    <w:rsid w:val="003D046B"/>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46B"/>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D046B"/>
    <w:rPr>
      <w:rFonts w:ascii="Times New Roman" w:eastAsia="Times New Roman" w:hAnsi="Times New Roman" w:cs="Times New Roman"/>
      <w:sz w:val="24"/>
      <w:szCs w:val="24"/>
      <w:u w:val="single"/>
    </w:rPr>
  </w:style>
  <w:style w:type="paragraph" w:styleId="BodyText">
    <w:name w:val="Body Text"/>
    <w:basedOn w:val="Normal"/>
    <w:link w:val="BodyTextChar"/>
    <w:rsid w:val="003D046B"/>
    <w:rPr>
      <w:bCs/>
      <w:szCs w:val="20"/>
    </w:rPr>
  </w:style>
  <w:style w:type="character" w:customStyle="1" w:styleId="BodyTextChar">
    <w:name w:val="Body Text Char"/>
    <w:basedOn w:val="DefaultParagraphFont"/>
    <w:link w:val="BodyText"/>
    <w:rsid w:val="003D046B"/>
    <w:rPr>
      <w:rFonts w:ascii="Times New Roman" w:eastAsia="Times New Roman" w:hAnsi="Times New Roman" w:cs="Times New Roman"/>
      <w:bCs/>
      <w:sz w:val="24"/>
      <w:szCs w:val="20"/>
    </w:rPr>
  </w:style>
  <w:style w:type="paragraph" w:styleId="Header">
    <w:name w:val="header"/>
    <w:basedOn w:val="Normal"/>
    <w:link w:val="HeaderChar"/>
    <w:rsid w:val="003D046B"/>
    <w:pPr>
      <w:tabs>
        <w:tab w:val="center" w:pos="4320"/>
        <w:tab w:val="right" w:pos="8640"/>
      </w:tabs>
    </w:pPr>
  </w:style>
  <w:style w:type="character" w:customStyle="1" w:styleId="HeaderChar">
    <w:name w:val="Header Char"/>
    <w:basedOn w:val="DefaultParagraphFont"/>
    <w:link w:val="Header"/>
    <w:rsid w:val="003D04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662"/>
    <w:rPr>
      <w:rFonts w:ascii="Tahoma" w:hAnsi="Tahoma" w:cs="Tahoma"/>
      <w:sz w:val="16"/>
      <w:szCs w:val="16"/>
    </w:rPr>
  </w:style>
  <w:style w:type="character" w:customStyle="1" w:styleId="BalloonTextChar">
    <w:name w:val="Balloon Text Char"/>
    <w:basedOn w:val="DefaultParagraphFont"/>
    <w:link w:val="BalloonText"/>
    <w:uiPriority w:val="99"/>
    <w:semiHidden/>
    <w:rsid w:val="008A06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046B"/>
    <w:pPr>
      <w:keepNext/>
      <w:jc w:val="center"/>
      <w:outlineLvl w:val="0"/>
    </w:pPr>
    <w:rPr>
      <w:b/>
      <w:bCs/>
      <w:szCs w:val="20"/>
      <w:u w:val="single"/>
    </w:rPr>
  </w:style>
  <w:style w:type="paragraph" w:styleId="Heading3">
    <w:name w:val="heading 3"/>
    <w:basedOn w:val="Normal"/>
    <w:next w:val="Normal"/>
    <w:link w:val="Heading3Char"/>
    <w:qFormat/>
    <w:rsid w:val="003D046B"/>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46B"/>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D046B"/>
    <w:rPr>
      <w:rFonts w:ascii="Times New Roman" w:eastAsia="Times New Roman" w:hAnsi="Times New Roman" w:cs="Times New Roman"/>
      <w:sz w:val="24"/>
      <w:szCs w:val="24"/>
      <w:u w:val="single"/>
    </w:rPr>
  </w:style>
  <w:style w:type="paragraph" w:styleId="BodyText">
    <w:name w:val="Body Text"/>
    <w:basedOn w:val="Normal"/>
    <w:link w:val="BodyTextChar"/>
    <w:rsid w:val="003D046B"/>
    <w:rPr>
      <w:bCs/>
      <w:szCs w:val="20"/>
    </w:rPr>
  </w:style>
  <w:style w:type="character" w:customStyle="1" w:styleId="BodyTextChar">
    <w:name w:val="Body Text Char"/>
    <w:basedOn w:val="DefaultParagraphFont"/>
    <w:link w:val="BodyText"/>
    <w:rsid w:val="003D046B"/>
    <w:rPr>
      <w:rFonts w:ascii="Times New Roman" w:eastAsia="Times New Roman" w:hAnsi="Times New Roman" w:cs="Times New Roman"/>
      <w:bCs/>
      <w:sz w:val="24"/>
      <w:szCs w:val="20"/>
    </w:rPr>
  </w:style>
  <w:style w:type="paragraph" w:styleId="Header">
    <w:name w:val="header"/>
    <w:basedOn w:val="Normal"/>
    <w:link w:val="HeaderChar"/>
    <w:rsid w:val="003D046B"/>
    <w:pPr>
      <w:tabs>
        <w:tab w:val="center" w:pos="4320"/>
        <w:tab w:val="right" w:pos="8640"/>
      </w:tabs>
    </w:pPr>
  </w:style>
  <w:style w:type="character" w:customStyle="1" w:styleId="HeaderChar">
    <w:name w:val="Header Char"/>
    <w:basedOn w:val="DefaultParagraphFont"/>
    <w:link w:val="Header"/>
    <w:rsid w:val="003D04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662"/>
    <w:rPr>
      <w:rFonts w:ascii="Tahoma" w:hAnsi="Tahoma" w:cs="Tahoma"/>
      <w:sz w:val="16"/>
      <w:szCs w:val="16"/>
    </w:rPr>
  </w:style>
  <w:style w:type="character" w:customStyle="1" w:styleId="BalloonTextChar">
    <w:name w:val="Balloon Text Char"/>
    <w:basedOn w:val="DefaultParagraphFont"/>
    <w:link w:val="BalloonText"/>
    <w:uiPriority w:val="99"/>
    <w:semiHidden/>
    <w:rsid w:val="008A06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2015-09-29T13:51:00Z</dcterms:created>
  <dc:creator>Brooks, Gloria (MED)</dc:creator>
  <lastModifiedBy/>
  <lastPrinted>2015-07-07T20:24:00Z</lastPrinted>
  <dcterms:modified xsi:type="dcterms:W3CDTF">2015-09-29T14:01:00Z</dcterms:modified>
  <revision>3</revision>
</coreProperties>
</file>