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9"/>
        <w:ind w:left="20" w:right="1"/>
        <w:jc w:val="center"/>
      </w:pPr>
      <w:r>
        <w:rPr/>
        <w:t>COMMONWEALTH</w:t>
      </w:r>
      <w:r>
        <w:rPr>
          <w:spacing w:val="-3"/>
        </w:rPr>
        <w:t> </w:t>
      </w:r>
      <w:r>
        <w:rPr/>
        <w:t>OF</w:t>
      </w:r>
      <w:r>
        <w:rPr>
          <w:spacing w:val="-5"/>
        </w:rPr>
        <w:t> </w:t>
      </w:r>
      <w:r>
        <w:rPr>
          <w:spacing w:val="-2"/>
        </w:rPr>
        <w:t>MASSACHUSETTS</w:t>
      </w:r>
    </w:p>
    <w:p>
      <w:pPr>
        <w:pStyle w:val="BodyText"/>
      </w:pPr>
    </w:p>
    <w:p>
      <w:pPr>
        <w:pStyle w:val="BodyText"/>
        <w:tabs>
          <w:tab w:pos="5879" w:val="left" w:leader="none"/>
        </w:tabs>
        <w:spacing w:line="480" w:lineRule="auto"/>
        <w:ind w:left="5880" w:right="406" w:hanging="5760"/>
      </w:pPr>
      <w:r>
        <w:rPr/>
        <w:t>Middlesex, SS.</w:t>
        <w:tab/>
        <w:t>Board</w:t>
      </w:r>
      <w:r>
        <w:rPr>
          <w:spacing w:val="-10"/>
        </w:rPr>
        <w:t> </w:t>
      </w:r>
      <w:r>
        <w:rPr/>
        <w:t>of</w:t>
      </w:r>
      <w:r>
        <w:rPr>
          <w:spacing w:val="-11"/>
        </w:rPr>
        <w:t> </w:t>
      </w:r>
      <w:r>
        <w:rPr/>
        <w:t>Registration</w:t>
      </w:r>
      <w:r>
        <w:rPr>
          <w:spacing w:val="-10"/>
        </w:rPr>
        <w:t> </w:t>
      </w:r>
      <w:r>
        <w:rPr/>
        <w:t>in</w:t>
      </w:r>
      <w:r>
        <w:rPr>
          <w:spacing w:val="-10"/>
        </w:rPr>
        <w:t> </w:t>
      </w:r>
      <w:r>
        <w:rPr/>
        <w:t>Medicine Adjudicatory Case No. 2024-022</w:t>
      </w:r>
    </w:p>
    <w:p>
      <w:pPr>
        <w:pStyle w:val="BodyText"/>
        <w:rPr>
          <w:sz w:val="20"/>
        </w:rPr>
      </w:pPr>
    </w:p>
    <w:p>
      <w:pPr>
        <w:pStyle w:val="BodyText"/>
        <w:spacing w:before="42"/>
        <w:rPr>
          <w:sz w:val="20"/>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188442</wp:posOffset>
                </wp:positionV>
                <wp:extent cx="2286000"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286000" cy="7620"/>
                        </a:xfrm>
                        <a:custGeom>
                          <a:avLst/>
                          <a:gdLst/>
                          <a:ahLst/>
                          <a:cxnLst/>
                          <a:rect l="l" t="t" r="r" b="b"/>
                          <a:pathLst>
                            <a:path w="2286000" h="7620">
                              <a:moveTo>
                                <a:pt x="2286000" y="0"/>
                              </a:moveTo>
                              <a:lnTo>
                                <a:pt x="0" y="0"/>
                              </a:lnTo>
                              <a:lnTo>
                                <a:pt x="0" y="7620"/>
                              </a:lnTo>
                              <a:lnTo>
                                <a:pt x="2286000" y="7620"/>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4.838008pt;width:180pt;height:.6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13"/>
        <w:ind w:left="0" w:right="5778" w:firstLine="0"/>
        <w:jc w:val="right"/>
        <w:rPr>
          <w:sz w:val="24"/>
        </w:rPr>
      </w:pPr>
      <w:r>
        <w:rPr>
          <w:spacing w:val="-10"/>
          <w:sz w:val="24"/>
        </w:rPr>
        <w:t>)</w:t>
      </w:r>
    </w:p>
    <w:p>
      <w:pPr>
        <w:pStyle w:val="BodyText"/>
        <w:tabs>
          <w:tab w:pos="3599" w:val="left" w:leader="none"/>
        </w:tabs>
        <w:ind w:right="5778"/>
        <w:jc w:val="right"/>
      </w:pPr>
      <w:r>
        <w:rPr/>
        <w:t>In</w:t>
      </w:r>
      <w:r>
        <w:rPr>
          <w:spacing w:val="-2"/>
        </w:rPr>
        <w:t> </w:t>
      </w:r>
      <w:r>
        <w:rPr/>
        <w:t>the</w:t>
      </w:r>
      <w:r>
        <w:rPr>
          <w:spacing w:val="-2"/>
        </w:rPr>
        <w:t> </w:t>
      </w:r>
      <w:r>
        <w:rPr/>
        <w:t>Matter</w:t>
      </w:r>
      <w:r>
        <w:rPr>
          <w:spacing w:val="-2"/>
        </w:rPr>
        <w:t> </w:t>
      </w:r>
      <w:r>
        <w:rPr>
          <w:spacing w:val="-5"/>
        </w:rPr>
        <w:t>of</w:t>
      </w:r>
      <w:r>
        <w:rPr/>
        <w:tab/>
      </w:r>
      <w:r>
        <w:rPr>
          <w:spacing w:val="-10"/>
        </w:rPr>
        <w:t>)</w:t>
      </w:r>
    </w:p>
    <w:p>
      <w:pPr>
        <w:spacing w:before="0"/>
        <w:ind w:left="0" w:right="5778" w:firstLine="0"/>
        <w:jc w:val="right"/>
        <w:rPr>
          <w:sz w:val="24"/>
        </w:rPr>
      </w:pPr>
      <w:r>
        <w:rPr>
          <w:spacing w:val="-10"/>
          <w:sz w:val="24"/>
        </w:rPr>
        <w:t>)</w:t>
      </w:r>
    </w:p>
    <w:p>
      <w:pPr>
        <w:pStyle w:val="BodyText"/>
        <w:tabs>
          <w:tab w:pos="3600" w:val="left" w:leader="none"/>
        </w:tabs>
        <w:ind w:right="5777"/>
        <w:jc w:val="right"/>
      </w:pPr>
      <w:r>
        <w:rPr/>
        <w:t>Antonio</w:t>
      </w:r>
      <w:r>
        <w:rPr>
          <w:spacing w:val="-1"/>
        </w:rPr>
        <w:t> </w:t>
      </w:r>
      <w:r>
        <w:rPr/>
        <w:t>C.</w:t>
      </w:r>
      <w:r>
        <w:rPr>
          <w:spacing w:val="-1"/>
        </w:rPr>
        <w:t> </w:t>
      </w:r>
      <w:r>
        <w:rPr/>
        <w:t>Mendes,</w:t>
      </w:r>
      <w:r>
        <w:rPr>
          <w:spacing w:val="-1"/>
        </w:rPr>
        <w:t> </w:t>
      </w:r>
      <w:r>
        <w:rPr>
          <w:spacing w:val="-4"/>
        </w:rPr>
        <w:t>M.D.</w:t>
      </w:r>
      <w:r>
        <w:rPr/>
        <w:tab/>
      </w:r>
      <w:r>
        <w:rPr>
          <w:spacing w:val="-10"/>
        </w:rPr>
        <w:t>)</w:t>
      </w:r>
    </w:p>
    <w:p>
      <w:pPr>
        <w:spacing w:before="0"/>
        <w:ind w:left="0" w:right="5778" w:firstLine="0"/>
        <w:jc w:val="right"/>
        <w:rPr>
          <w:sz w:val="24"/>
        </w:rPr>
      </w:pPr>
      <w:r>
        <w:rPr/>
        <mc:AlternateContent>
          <mc:Choice Requires="wps">
            <w:drawing>
              <wp:anchor distT="0" distB="0" distL="0" distR="0" allowOverlap="1" layoutInCell="1" locked="0" behindDoc="0" simplePos="0" relativeHeight="15729152">
                <wp:simplePos x="0" y="0"/>
                <wp:positionH relativeFrom="page">
                  <wp:posOffset>914400</wp:posOffset>
                </wp:positionH>
                <wp:positionV relativeFrom="paragraph">
                  <wp:posOffset>159457</wp:posOffset>
                </wp:positionV>
                <wp:extent cx="2286000" cy="762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286000" cy="7620"/>
                        </a:xfrm>
                        <a:custGeom>
                          <a:avLst/>
                          <a:gdLst/>
                          <a:ahLst/>
                          <a:cxnLst/>
                          <a:rect l="l" t="t" r="r" b="b"/>
                          <a:pathLst>
                            <a:path w="2286000" h="7620">
                              <a:moveTo>
                                <a:pt x="2286000" y="0"/>
                              </a:moveTo>
                              <a:lnTo>
                                <a:pt x="0" y="0"/>
                              </a:lnTo>
                              <a:lnTo>
                                <a:pt x="0" y="7607"/>
                              </a:lnTo>
                              <a:lnTo>
                                <a:pt x="2286000" y="7607"/>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2.555688pt;width:180pt;height:.599pt;mso-position-horizontal-relative:page;mso-position-vertical-relative:paragraph;z-index:15729152" id="docshape3" filled="true" fillcolor="#000000" stroked="false">
                <v:fill type="solid"/>
                <w10:wrap type="none"/>
              </v:rect>
            </w:pict>
          </mc:Fallback>
        </mc:AlternateContent>
      </w:r>
      <w:r>
        <w:rPr>
          <w:spacing w:val="-10"/>
          <w:sz w:val="24"/>
        </w:rPr>
        <w:t>)</w:t>
      </w:r>
    </w:p>
    <w:p>
      <w:pPr>
        <w:pStyle w:val="BodyText"/>
      </w:pPr>
    </w:p>
    <w:p>
      <w:pPr>
        <w:pStyle w:val="BodyText"/>
      </w:pPr>
    </w:p>
    <w:p>
      <w:pPr>
        <w:pStyle w:val="Title"/>
      </w:pPr>
      <w:r>
        <w:rPr/>
        <mc:AlternateContent>
          <mc:Choice Requires="wps">
            <w:drawing>
              <wp:anchor distT="0" distB="0" distL="0" distR="0" allowOverlap="1" layoutInCell="1" locked="0" behindDoc="0" simplePos="0" relativeHeight="15729664">
                <wp:simplePos x="0" y="0"/>
                <wp:positionH relativeFrom="page">
                  <wp:posOffset>3223260</wp:posOffset>
                </wp:positionH>
                <wp:positionV relativeFrom="paragraph">
                  <wp:posOffset>159489</wp:posOffset>
                </wp:positionV>
                <wp:extent cx="1325880" cy="1524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325880" cy="15240"/>
                        </a:xfrm>
                        <a:custGeom>
                          <a:avLst/>
                          <a:gdLst/>
                          <a:ahLst/>
                          <a:cxnLst/>
                          <a:rect l="l" t="t" r="r" b="b"/>
                          <a:pathLst>
                            <a:path w="1325880" h="15240">
                              <a:moveTo>
                                <a:pt x="1325880" y="0"/>
                              </a:moveTo>
                              <a:lnTo>
                                <a:pt x="0" y="0"/>
                              </a:lnTo>
                              <a:lnTo>
                                <a:pt x="0" y="15239"/>
                              </a:lnTo>
                              <a:lnTo>
                                <a:pt x="1325880" y="15239"/>
                              </a:lnTo>
                              <a:lnTo>
                                <a:pt x="1325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3.800003pt;margin-top:12.558203pt;width:104.4pt;height:1.2pt;mso-position-horizontal-relative:page;mso-position-vertical-relative:paragraph;z-index:15729664" id="docshape4" filled="true" fillcolor="#000000" stroked="false">
                <v:fill type="solid"/>
                <w10:wrap type="none"/>
              </v:rect>
            </w:pict>
          </mc:Fallback>
        </mc:AlternateContent>
      </w:r>
      <w:r>
        <w:rPr/>
        <w:t>CONSENT</w:t>
      </w:r>
      <w:r>
        <w:rPr>
          <w:spacing w:val="-3"/>
        </w:rPr>
        <w:t> </w:t>
      </w:r>
      <w:r>
        <w:rPr>
          <w:spacing w:val="-2"/>
        </w:rPr>
        <w:t>ORDER</w:t>
      </w:r>
    </w:p>
    <w:p>
      <w:pPr>
        <w:pStyle w:val="BodyText"/>
        <w:rPr>
          <w:b/>
        </w:rPr>
      </w:pPr>
    </w:p>
    <w:p>
      <w:pPr>
        <w:pStyle w:val="BodyText"/>
        <w:spacing w:line="480" w:lineRule="auto"/>
        <w:ind w:left="120" w:right="127" w:firstLine="720"/>
      </w:pPr>
      <w:r>
        <w:rPr/>
        <w:t>Pursuant to G.L. c. 30A, § 10, Antonio C. Mendes, M.D. (“Respondent”) and the Board of Registration in Medicine (“Board”) (hereinafter referred to jointly as the "Parties") agree that the</w:t>
      </w:r>
      <w:r>
        <w:rPr>
          <w:spacing w:val="-4"/>
        </w:rPr>
        <w:t> </w:t>
      </w:r>
      <w:r>
        <w:rPr/>
        <w:t>Board</w:t>
      </w:r>
      <w:r>
        <w:rPr>
          <w:spacing w:val="-3"/>
        </w:rPr>
        <w:t> </w:t>
      </w:r>
      <w:r>
        <w:rPr/>
        <w:t>may</w:t>
      </w:r>
      <w:r>
        <w:rPr>
          <w:spacing w:val="-3"/>
        </w:rPr>
        <w:t> </w:t>
      </w:r>
      <w:r>
        <w:rPr/>
        <w:t>issue</w:t>
      </w:r>
      <w:r>
        <w:rPr>
          <w:spacing w:val="-4"/>
        </w:rPr>
        <w:t> </w:t>
      </w:r>
      <w:r>
        <w:rPr/>
        <w:t>this</w:t>
      </w:r>
      <w:r>
        <w:rPr>
          <w:spacing w:val="-3"/>
        </w:rPr>
        <w:t> </w:t>
      </w:r>
      <w:r>
        <w:rPr/>
        <w:t>Consent</w:t>
      </w:r>
      <w:r>
        <w:rPr>
          <w:spacing w:val="-3"/>
        </w:rPr>
        <w:t> </w:t>
      </w:r>
      <w:r>
        <w:rPr/>
        <w:t>Order</w:t>
      </w:r>
      <w:r>
        <w:rPr>
          <w:spacing w:val="-4"/>
        </w:rPr>
        <w:t> </w:t>
      </w:r>
      <w:r>
        <w:rPr/>
        <w:t>to</w:t>
      </w:r>
      <w:r>
        <w:rPr>
          <w:spacing w:val="-3"/>
        </w:rPr>
        <w:t> </w:t>
      </w:r>
      <w:r>
        <w:rPr/>
        <w:t>resolve</w:t>
      </w:r>
      <w:r>
        <w:rPr>
          <w:spacing w:val="-3"/>
        </w:rPr>
        <w:t> </w:t>
      </w:r>
      <w:r>
        <w:rPr/>
        <w:t>the</w:t>
      </w:r>
      <w:r>
        <w:rPr>
          <w:spacing w:val="-4"/>
        </w:rPr>
        <w:t> </w:t>
      </w:r>
      <w:r>
        <w:rPr/>
        <w:t>above-captioned</w:t>
      </w:r>
      <w:r>
        <w:rPr>
          <w:spacing w:val="-3"/>
        </w:rPr>
        <w:t> </w:t>
      </w:r>
      <w:r>
        <w:rPr/>
        <w:t>adjudicatory</w:t>
      </w:r>
      <w:r>
        <w:rPr>
          <w:spacing w:val="-3"/>
        </w:rPr>
        <w:t> </w:t>
      </w:r>
      <w:r>
        <w:rPr/>
        <w:t>proceeding. The Parties further agree that this Consent Order will have all the force and effect of a Final Decision within the meaning of 801 C.M.R 1.01(11)(d).</w:t>
      </w:r>
      <w:r>
        <w:rPr>
          <w:spacing w:val="40"/>
        </w:rPr>
        <w:t> </w:t>
      </w:r>
      <w:r>
        <w:rPr/>
        <w:t>The Respondent admits to the findings of fact specified below and agrees that the Board may make the conclusions of law and impose the sanction set forth below in resolution of investigative Docket number 21-234.</w:t>
      </w:r>
    </w:p>
    <w:p>
      <w:pPr>
        <w:pStyle w:val="BodyText"/>
        <w:spacing w:before="1"/>
        <w:ind w:left="4012"/>
      </w:pPr>
      <w:r>
        <w:rPr>
          <w:u w:val="single"/>
        </w:rPr>
        <w:t>Findings</w:t>
      </w:r>
      <w:r>
        <w:rPr>
          <w:spacing w:val="-5"/>
          <w:u w:val="single"/>
        </w:rPr>
        <w:t> </w:t>
      </w:r>
      <w:r>
        <w:rPr>
          <w:u w:val="single"/>
        </w:rPr>
        <w:t>of</w:t>
      </w:r>
      <w:r>
        <w:rPr>
          <w:spacing w:val="-2"/>
          <w:u w:val="single"/>
        </w:rPr>
        <w:t> </w:t>
      </w:r>
      <w:r>
        <w:rPr>
          <w:spacing w:val="-4"/>
          <w:u w:val="single"/>
        </w:rPr>
        <w:t>Fact</w:t>
      </w:r>
    </w:p>
    <w:p>
      <w:pPr>
        <w:pStyle w:val="BodyText"/>
      </w:pPr>
    </w:p>
    <w:p>
      <w:pPr>
        <w:pStyle w:val="ListParagraph"/>
        <w:numPr>
          <w:ilvl w:val="0"/>
          <w:numId w:val="1"/>
        </w:numPr>
        <w:tabs>
          <w:tab w:pos="1560" w:val="left" w:leader="none"/>
        </w:tabs>
        <w:spacing w:line="480" w:lineRule="auto" w:before="0" w:after="0"/>
        <w:ind w:left="120" w:right="213" w:firstLine="720"/>
        <w:jc w:val="both"/>
        <w:rPr>
          <w:sz w:val="24"/>
        </w:rPr>
      </w:pPr>
      <w:r>
        <w:rPr>
          <w:sz w:val="24"/>
        </w:rPr>
        <w:t>The</w:t>
      </w:r>
      <w:r>
        <w:rPr>
          <w:spacing w:val="-6"/>
          <w:sz w:val="24"/>
        </w:rPr>
        <w:t> </w:t>
      </w:r>
      <w:r>
        <w:rPr>
          <w:sz w:val="24"/>
        </w:rPr>
        <w:t>Respondent</w:t>
      </w:r>
      <w:r>
        <w:rPr>
          <w:spacing w:val="-5"/>
          <w:sz w:val="24"/>
        </w:rPr>
        <w:t> </w:t>
      </w:r>
      <w:r>
        <w:rPr>
          <w:sz w:val="24"/>
        </w:rPr>
        <w:t>graduated</w:t>
      </w:r>
      <w:r>
        <w:rPr>
          <w:spacing w:val="-5"/>
          <w:sz w:val="24"/>
        </w:rPr>
        <w:t> </w:t>
      </w:r>
      <w:r>
        <w:rPr>
          <w:sz w:val="24"/>
        </w:rPr>
        <w:t>from</w:t>
      </w:r>
      <w:r>
        <w:rPr>
          <w:spacing w:val="-5"/>
          <w:sz w:val="24"/>
        </w:rPr>
        <w:t> </w:t>
      </w:r>
      <w:r>
        <w:rPr>
          <w:sz w:val="24"/>
        </w:rPr>
        <w:t>the</w:t>
      </w:r>
      <w:r>
        <w:rPr>
          <w:spacing w:val="-6"/>
          <w:sz w:val="24"/>
        </w:rPr>
        <w:t> </w:t>
      </w:r>
      <w:r>
        <w:rPr>
          <w:sz w:val="24"/>
        </w:rPr>
        <w:t>University</w:t>
      </w:r>
      <w:r>
        <w:rPr>
          <w:spacing w:val="-5"/>
          <w:sz w:val="24"/>
        </w:rPr>
        <w:t> </w:t>
      </w:r>
      <w:r>
        <w:rPr>
          <w:sz w:val="24"/>
        </w:rPr>
        <w:t>of</w:t>
      </w:r>
      <w:r>
        <w:rPr>
          <w:spacing w:val="-4"/>
          <w:sz w:val="24"/>
        </w:rPr>
        <w:t> </w:t>
      </w:r>
      <w:r>
        <w:rPr>
          <w:sz w:val="24"/>
        </w:rPr>
        <w:t>Massachusetts</w:t>
      </w:r>
      <w:r>
        <w:rPr>
          <w:spacing w:val="-5"/>
          <w:sz w:val="24"/>
        </w:rPr>
        <w:t> </w:t>
      </w:r>
      <w:r>
        <w:rPr>
          <w:sz w:val="24"/>
        </w:rPr>
        <w:t>Medical</w:t>
      </w:r>
      <w:r>
        <w:rPr>
          <w:spacing w:val="-5"/>
          <w:sz w:val="24"/>
        </w:rPr>
        <w:t> </w:t>
      </w:r>
      <w:r>
        <w:rPr>
          <w:sz w:val="24"/>
        </w:rPr>
        <w:t>School in</w:t>
      </w:r>
      <w:r>
        <w:rPr>
          <w:spacing w:val="-3"/>
          <w:sz w:val="24"/>
        </w:rPr>
        <w:t> </w:t>
      </w:r>
      <w:r>
        <w:rPr>
          <w:sz w:val="24"/>
        </w:rPr>
        <w:t>1991.</w:t>
      </w:r>
      <w:r>
        <w:rPr>
          <w:spacing w:val="40"/>
          <w:sz w:val="24"/>
        </w:rPr>
        <w:t> </w:t>
      </w:r>
      <w:r>
        <w:rPr>
          <w:sz w:val="24"/>
        </w:rPr>
        <w:t>The</w:t>
      </w:r>
      <w:r>
        <w:rPr>
          <w:spacing w:val="-4"/>
          <w:sz w:val="24"/>
        </w:rPr>
        <w:t> </w:t>
      </w:r>
      <w:r>
        <w:rPr>
          <w:sz w:val="24"/>
        </w:rPr>
        <w:t>Respondent</w:t>
      </w:r>
      <w:r>
        <w:rPr>
          <w:spacing w:val="-3"/>
          <w:sz w:val="24"/>
        </w:rPr>
        <w:t> </w:t>
      </w:r>
      <w:r>
        <w:rPr>
          <w:sz w:val="24"/>
        </w:rPr>
        <w:t>has</w:t>
      </w:r>
      <w:r>
        <w:rPr>
          <w:spacing w:val="-3"/>
          <w:sz w:val="24"/>
        </w:rPr>
        <w:t> </w:t>
      </w:r>
      <w:r>
        <w:rPr>
          <w:sz w:val="24"/>
        </w:rPr>
        <w:t>been</w:t>
      </w:r>
      <w:r>
        <w:rPr>
          <w:spacing w:val="-3"/>
          <w:sz w:val="24"/>
        </w:rPr>
        <w:t> </w:t>
      </w:r>
      <w:r>
        <w:rPr>
          <w:sz w:val="24"/>
        </w:rPr>
        <w:t>licensed</w:t>
      </w:r>
      <w:r>
        <w:rPr>
          <w:spacing w:val="-3"/>
          <w:sz w:val="24"/>
        </w:rPr>
        <w:t> </w:t>
      </w:r>
      <w:r>
        <w:rPr>
          <w:sz w:val="24"/>
        </w:rPr>
        <w:t>to</w:t>
      </w:r>
      <w:r>
        <w:rPr>
          <w:spacing w:val="-3"/>
          <w:sz w:val="24"/>
        </w:rPr>
        <w:t> </w:t>
      </w:r>
      <w:r>
        <w:rPr>
          <w:sz w:val="24"/>
        </w:rPr>
        <w:t>practice</w:t>
      </w:r>
      <w:r>
        <w:rPr>
          <w:spacing w:val="-4"/>
          <w:sz w:val="24"/>
        </w:rPr>
        <w:t> </w:t>
      </w:r>
      <w:r>
        <w:rPr>
          <w:sz w:val="24"/>
        </w:rPr>
        <w:t>medicine</w:t>
      </w:r>
      <w:r>
        <w:rPr>
          <w:spacing w:val="-4"/>
          <w:sz w:val="24"/>
        </w:rPr>
        <w:t> </w:t>
      </w:r>
      <w:r>
        <w:rPr>
          <w:sz w:val="24"/>
        </w:rPr>
        <w:t>in</w:t>
      </w:r>
      <w:r>
        <w:rPr>
          <w:spacing w:val="-3"/>
          <w:sz w:val="24"/>
        </w:rPr>
        <w:t> </w:t>
      </w:r>
      <w:r>
        <w:rPr>
          <w:sz w:val="24"/>
        </w:rPr>
        <w:t>Massachusetts</w:t>
      </w:r>
      <w:r>
        <w:rPr>
          <w:spacing w:val="-3"/>
          <w:sz w:val="24"/>
        </w:rPr>
        <w:t> </w:t>
      </w:r>
      <w:r>
        <w:rPr>
          <w:sz w:val="24"/>
        </w:rPr>
        <w:t>under</w:t>
      </w:r>
      <w:r>
        <w:rPr>
          <w:spacing w:val="-4"/>
          <w:sz w:val="24"/>
        </w:rPr>
        <w:t> </w:t>
      </w:r>
      <w:r>
        <w:rPr>
          <w:sz w:val="24"/>
        </w:rPr>
        <w:t>license number 80176 since 1994.</w:t>
      </w:r>
    </w:p>
    <w:p>
      <w:pPr>
        <w:pStyle w:val="ListParagraph"/>
        <w:numPr>
          <w:ilvl w:val="0"/>
          <w:numId w:val="1"/>
        </w:numPr>
        <w:tabs>
          <w:tab w:pos="1559" w:val="left" w:leader="none"/>
        </w:tabs>
        <w:spacing w:line="480" w:lineRule="auto" w:before="0" w:after="0"/>
        <w:ind w:left="120" w:right="137" w:firstLine="720"/>
        <w:jc w:val="left"/>
        <w:rPr>
          <w:sz w:val="24"/>
        </w:rPr>
      </w:pPr>
      <w:r>
        <w:rPr>
          <w:sz w:val="24"/>
        </w:rPr>
        <w:t>After a review of a sample Respondent’s records covering a period of time between</w:t>
      </w:r>
      <w:r>
        <w:rPr>
          <w:spacing w:val="-4"/>
          <w:sz w:val="24"/>
        </w:rPr>
        <w:t> </w:t>
      </w:r>
      <w:r>
        <w:rPr>
          <w:sz w:val="24"/>
        </w:rPr>
        <w:t>March</w:t>
      </w:r>
      <w:r>
        <w:rPr>
          <w:spacing w:val="-4"/>
          <w:sz w:val="24"/>
        </w:rPr>
        <w:t> </w:t>
      </w:r>
      <w:r>
        <w:rPr>
          <w:sz w:val="24"/>
        </w:rPr>
        <w:t>1,</w:t>
      </w:r>
      <w:r>
        <w:rPr>
          <w:spacing w:val="-4"/>
          <w:sz w:val="24"/>
        </w:rPr>
        <w:t> </w:t>
      </w:r>
      <w:r>
        <w:rPr>
          <w:sz w:val="24"/>
        </w:rPr>
        <w:t>2015</w:t>
      </w:r>
      <w:r>
        <w:rPr>
          <w:spacing w:val="-4"/>
          <w:sz w:val="24"/>
        </w:rPr>
        <w:t> </w:t>
      </w:r>
      <w:r>
        <w:rPr>
          <w:sz w:val="24"/>
        </w:rPr>
        <w:t>–</w:t>
      </w:r>
      <w:r>
        <w:rPr>
          <w:spacing w:val="-2"/>
          <w:sz w:val="24"/>
        </w:rPr>
        <w:t> </w:t>
      </w:r>
      <w:r>
        <w:rPr>
          <w:sz w:val="24"/>
        </w:rPr>
        <w:t>February</w:t>
      </w:r>
      <w:r>
        <w:rPr>
          <w:spacing w:val="-4"/>
          <w:sz w:val="24"/>
        </w:rPr>
        <w:t> </w:t>
      </w:r>
      <w:r>
        <w:rPr>
          <w:sz w:val="24"/>
        </w:rPr>
        <w:t>28,</w:t>
      </w:r>
      <w:r>
        <w:rPr>
          <w:spacing w:val="-4"/>
          <w:sz w:val="24"/>
        </w:rPr>
        <w:t> </w:t>
      </w:r>
      <w:r>
        <w:rPr>
          <w:sz w:val="24"/>
        </w:rPr>
        <w:t>2016,</w:t>
      </w:r>
      <w:r>
        <w:rPr>
          <w:spacing w:val="-4"/>
          <w:sz w:val="24"/>
        </w:rPr>
        <w:t> </w:t>
      </w:r>
      <w:r>
        <w:rPr>
          <w:sz w:val="24"/>
        </w:rPr>
        <w:t>the</w:t>
      </w:r>
      <w:r>
        <w:rPr>
          <w:spacing w:val="-3"/>
          <w:sz w:val="24"/>
        </w:rPr>
        <w:t> </w:t>
      </w:r>
      <w:r>
        <w:rPr>
          <w:sz w:val="24"/>
        </w:rPr>
        <w:t>Massachusetts</w:t>
      </w:r>
      <w:r>
        <w:rPr>
          <w:spacing w:val="-4"/>
          <w:sz w:val="24"/>
        </w:rPr>
        <w:t> </w:t>
      </w:r>
      <w:r>
        <w:rPr>
          <w:sz w:val="24"/>
        </w:rPr>
        <w:t>Office</w:t>
      </w:r>
      <w:r>
        <w:rPr>
          <w:spacing w:val="-5"/>
          <w:sz w:val="24"/>
        </w:rPr>
        <w:t> </w:t>
      </w:r>
      <w:r>
        <w:rPr>
          <w:sz w:val="24"/>
        </w:rPr>
        <w:t>of</w:t>
      </w:r>
      <w:r>
        <w:rPr>
          <w:spacing w:val="-3"/>
          <w:sz w:val="24"/>
        </w:rPr>
        <w:t> </w:t>
      </w:r>
      <w:r>
        <w:rPr>
          <w:sz w:val="24"/>
        </w:rPr>
        <w:t>Medicaid</w:t>
      </w:r>
      <w:r>
        <w:rPr>
          <w:spacing w:val="-4"/>
          <w:sz w:val="24"/>
        </w:rPr>
        <w:t> </w:t>
      </w:r>
      <w:r>
        <w:rPr>
          <w:sz w:val="24"/>
        </w:rPr>
        <w:t>informed</w:t>
      </w:r>
      <w:r>
        <w:rPr>
          <w:spacing w:val="-4"/>
          <w:sz w:val="24"/>
        </w:rPr>
        <w:t> </w:t>
      </w:r>
      <w:r>
        <w:rPr>
          <w:sz w:val="24"/>
        </w:rPr>
        <w:t>the Board that it had suspended and terminated Respondent’s contract with MassHealth, effective as of the close of business on March 29, 2021.</w:t>
      </w:r>
    </w:p>
    <w:p>
      <w:pPr>
        <w:spacing w:after="0" w:line="480" w:lineRule="auto"/>
        <w:jc w:val="left"/>
        <w:rPr>
          <w:sz w:val="24"/>
        </w:rPr>
        <w:sectPr>
          <w:footerReference w:type="default" r:id="rId5"/>
          <w:type w:val="continuous"/>
          <w:pgSz w:w="12240" w:h="15840"/>
          <w:pgMar w:header="0" w:footer="1017" w:top="1360" w:bottom="1200" w:left="1320" w:right="1340"/>
          <w:pgNumType w:start="1"/>
        </w:sectPr>
      </w:pPr>
    </w:p>
    <w:p>
      <w:pPr>
        <w:pStyle w:val="BodyText"/>
        <w:spacing w:before="171"/>
        <w:ind w:left="120"/>
      </w:pPr>
      <w:r>
        <w:rPr>
          <w:u w:val="single"/>
        </w:rPr>
        <w:t>Patient</w:t>
      </w:r>
      <w:r>
        <w:rPr>
          <w:spacing w:val="-2"/>
          <w:u w:val="single"/>
        </w:rPr>
        <w:t> </w:t>
      </w:r>
      <w:r>
        <w:rPr>
          <w:spacing w:val="-10"/>
          <w:u w:val="single"/>
        </w:rPr>
        <w:t>B</w:t>
      </w:r>
    </w:p>
    <w:p>
      <w:pPr>
        <w:pStyle w:val="ListParagraph"/>
        <w:numPr>
          <w:ilvl w:val="0"/>
          <w:numId w:val="1"/>
        </w:numPr>
        <w:tabs>
          <w:tab w:pos="1559" w:val="left" w:leader="none"/>
        </w:tabs>
        <w:spacing w:line="240" w:lineRule="auto" w:before="255" w:after="0"/>
        <w:ind w:left="1559" w:right="0" w:hanging="719"/>
        <w:jc w:val="left"/>
        <w:rPr>
          <w:sz w:val="24"/>
        </w:rPr>
      </w:pPr>
      <w:r>
        <w:rPr/>
        <mc:AlternateContent>
          <mc:Choice Requires="wps">
            <w:drawing>
              <wp:anchor distT="0" distB="0" distL="0" distR="0" allowOverlap="1" layoutInCell="1" locked="0" behindDoc="1" simplePos="0" relativeHeight="487506944">
                <wp:simplePos x="0" y="0"/>
                <wp:positionH relativeFrom="page">
                  <wp:posOffset>2797560</wp:posOffset>
                </wp:positionH>
                <wp:positionV relativeFrom="paragraph">
                  <wp:posOffset>171843</wp:posOffset>
                </wp:positionV>
                <wp:extent cx="532130" cy="20574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32130" cy="205740"/>
                        </a:xfrm>
                        <a:custGeom>
                          <a:avLst/>
                          <a:gdLst/>
                          <a:ahLst/>
                          <a:cxnLst/>
                          <a:rect l="l" t="t" r="r" b="b"/>
                          <a:pathLst>
                            <a:path w="532130" h="205740">
                              <a:moveTo>
                                <a:pt x="531571" y="0"/>
                              </a:moveTo>
                              <a:lnTo>
                                <a:pt x="0" y="0"/>
                              </a:lnTo>
                              <a:lnTo>
                                <a:pt x="0" y="205282"/>
                              </a:lnTo>
                              <a:lnTo>
                                <a:pt x="531571" y="205282"/>
                              </a:lnTo>
                              <a:lnTo>
                                <a:pt x="531571"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220.28038pt;margin-top:13.53095pt;width:41.856pt;height:16.164000pt;mso-position-horizontal-relative:page;mso-position-vertical-relative:paragraph;z-index:-15809536" id="docshape5" filled="true" fillcolor="#aaaaaa" stroked="false">
                <v:fill type="solid"/>
                <w10:wrap type="none"/>
              </v:rect>
            </w:pict>
          </mc:Fallback>
        </mc:AlternateContent>
      </w:r>
      <w:r>
        <w:rPr/>
        <mc:AlternateContent>
          <mc:Choice Requires="wps">
            <w:drawing>
              <wp:anchor distT="0" distB="0" distL="0" distR="0" allowOverlap="1" layoutInCell="1" locked="0" behindDoc="1" simplePos="0" relativeHeight="487507456">
                <wp:simplePos x="0" y="0"/>
                <wp:positionH relativeFrom="page">
                  <wp:posOffset>4243830</wp:posOffset>
                </wp:positionH>
                <wp:positionV relativeFrom="paragraph">
                  <wp:posOffset>171843</wp:posOffset>
                </wp:positionV>
                <wp:extent cx="262255" cy="20574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62255" cy="205740"/>
                        </a:xfrm>
                        <a:custGeom>
                          <a:avLst/>
                          <a:gdLst/>
                          <a:ahLst/>
                          <a:cxnLst/>
                          <a:rect l="l" t="t" r="r" b="b"/>
                          <a:pathLst>
                            <a:path w="262255" h="205740">
                              <a:moveTo>
                                <a:pt x="261975" y="0"/>
                              </a:moveTo>
                              <a:lnTo>
                                <a:pt x="0" y="0"/>
                              </a:lnTo>
                              <a:lnTo>
                                <a:pt x="0" y="205282"/>
                              </a:lnTo>
                              <a:lnTo>
                                <a:pt x="261975" y="205282"/>
                              </a:lnTo>
                              <a:lnTo>
                                <a:pt x="261975"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334.159851pt;margin-top:13.53095pt;width:20.628pt;height:16.164000pt;mso-position-horizontal-relative:page;mso-position-vertical-relative:paragraph;z-index:-15809024" id="docshape6" filled="true" fillcolor="#aaaaaa" stroked="false">
                <v:fill type="solid"/>
                <w10:wrap type="none"/>
              </v:rect>
            </w:pict>
          </mc:Fallback>
        </mc:AlternateContent>
      </w:r>
      <w:r>
        <w:rPr>
          <w:sz w:val="24"/>
        </w:rPr>
        <w:t>Patient</w:t>
      </w:r>
      <w:r>
        <w:rPr>
          <w:spacing w:val="-1"/>
          <w:sz w:val="24"/>
        </w:rPr>
        <w:t> </w:t>
      </w:r>
      <w:r>
        <w:rPr>
          <w:sz w:val="24"/>
        </w:rPr>
        <w:t>B</w:t>
      </w:r>
      <w:r>
        <w:rPr>
          <w:spacing w:val="1"/>
          <w:sz w:val="24"/>
        </w:rPr>
        <w:t> </w:t>
      </w:r>
      <w:r>
        <w:rPr>
          <w:sz w:val="24"/>
        </w:rPr>
        <w:t>was</w:t>
      </w:r>
      <w:r>
        <w:rPr>
          <w:spacing w:val="1"/>
          <w:sz w:val="24"/>
        </w:rPr>
        <w:t> </w:t>
      </w:r>
      <w:r>
        <w:rPr>
          <w:sz w:val="24"/>
        </w:rPr>
        <w:t>a</w:t>
      </w:r>
      <w:r>
        <w:rPr>
          <w:spacing w:val="-21"/>
          <w:sz w:val="24"/>
        </w:rPr>
        <w:t> </w:t>
      </w:r>
      <w:r>
        <w:rPr>
          <w:i/>
          <w:color w:val="FF0000"/>
          <w:position w:val="15"/>
          <w:sz w:val="10"/>
        </w:rPr>
        <w:t>G.L.</w:t>
      </w:r>
      <w:r>
        <w:rPr>
          <w:i/>
          <w:color w:val="FF0000"/>
          <w:spacing w:val="2"/>
          <w:position w:val="15"/>
          <w:sz w:val="10"/>
        </w:rPr>
        <w:t> </w:t>
      </w:r>
      <w:r>
        <w:rPr>
          <w:i/>
          <w:color w:val="FF0000"/>
          <w:position w:val="15"/>
          <w:sz w:val="10"/>
        </w:rPr>
        <w:t>c.</w:t>
      </w:r>
      <w:r>
        <w:rPr>
          <w:i/>
          <w:color w:val="FF0000"/>
          <w:spacing w:val="1"/>
          <w:position w:val="15"/>
          <w:sz w:val="10"/>
        </w:rPr>
        <w:t> </w:t>
      </w:r>
      <w:r>
        <w:rPr>
          <w:i/>
          <w:color w:val="FF0000"/>
          <w:position w:val="15"/>
          <w:sz w:val="10"/>
        </w:rPr>
        <w:t>4,</w:t>
      </w:r>
      <w:r>
        <w:rPr>
          <w:i/>
          <w:color w:val="FF0000"/>
          <w:spacing w:val="2"/>
          <w:position w:val="15"/>
          <w:sz w:val="10"/>
        </w:rPr>
        <w:t> </w:t>
      </w:r>
      <w:r>
        <w:rPr>
          <w:i/>
          <w:color w:val="FF0000"/>
          <w:position w:val="15"/>
          <w:sz w:val="10"/>
        </w:rPr>
        <w:t>§</w:t>
      </w:r>
      <w:r>
        <w:rPr>
          <w:i/>
          <w:color w:val="FF0000"/>
          <w:spacing w:val="1"/>
          <w:position w:val="15"/>
          <w:sz w:val="10"/>
        </w:rPr>
        <w:t> </w:t>
      </w:r>
      <w:r>
        <w:rPr>
          <w:i/>
          <w:color w:val="FF0000"/>
          <w:position w:val="15"/>
          <w:sz w:val="10"/>
        </w:rPr>
        <w:t>7(26)(c)</w:t>
      </w:r>
      <w:r>
        <w:rPr>
          <w:i/>
          <w:color w:val="FF0000"/>
          <w:spacing w:val="59"/>
          <w:position w:val="15"/>
          <w:sz w:val="10"/>
        </w:rPr>
        <w:t> </w:t>
      </w:r>
      <w:r>
        <w:rPr>
          <w:sz w:val="24"/>
        </w:rPr>
        <w:t>woman</w:t>
      </w:r>
      <w:r>
        <w:rPr>
          <w:spacing w:val="1"/>
          <w:sz w:val="24"/>
        </w:rPr>
        <w:t> </w:t>
      </w:r>
      <w:r>
        <w:rPr>
          <w:sz w:val="24"/>
        </w:rPr>
        <w:t>in</w:t>
      </w:r>
      <w:r>
        <w:rPr>
          <w:spacing w:val="1"/>
          <w:sz w:val="24"/>
        </w:rPr>
        <w:t> </w:t>
      </w:r>
      <w:r>
        <w:rPr>
          <w:sz w:val="24"/>
        </w:rPr>
        <w:t>her</w:t>
      </w:r>
      <w:r>
        <w:rPr>
          <w:spacing w:val="-21"/>
          <w:sz w:val="24"/>
        </w:rPr>
        <w:t> </w:t>
      </w:r>
      <w:r>
        <w:rPr>
          <w:i/>
          <w:color w:val="FF0000"/>
          <w:position w:val="17"/>
          <w:sz w:val="8"/>
        </w:rPr>
        <w:t>G.L.</w:t>
      </w:r>
      <w:r>
        <w:rPr>
          <w:i/>
          <w:color w:val="FF0000"/>
          <w:spacing w:val="1"/>
          <w:position w:val="17"/>
          <w:sz w:val="8"/>
        </w:rPr>
        <w:t> </w:t>
      </w:r>
      <w:r>
        <w:rPr>
          <w:i/>
          <w:color w:val="FF0000"/>
          <w:position w:val="17"/>
          <w:sz w:val="8"/>
        </w:rPr>
        <w:t>c. 4,</w:t>
      </w:r>
      <w:r>
        <w:rPr>
          <w:i/>
          <w:color w:val="FF0000"/>
          <w:spacing w:val="1"/>
          <w:position w:val="17"/>
          <w:sz w:val="8"/>
        </w:rPr>
        <w:t> </w:t>
      </w:r>
      <w:r>
        <w:rPr>
          <w:i/>
          <w:color w:val="FF0000"/>
          <w:position w:val="17"/>
          <w:sz w:val="8"/>
        </w:rPr>
        <w:t>§ 7</w:t>
      </w:r>
      <w:r>
        <w:rPr>
          <w:i/>
          <w:color w:val="FF0000"/>
          <w:spacing w:val="56"/>
          <w:position w:val="17"/>
          <w:sz w:val="8"/>
        </w:rPr>
        <w:t> </w:t>
      </w:r>
      <w:r>
        <w:rPr>
          <w:sz w:val="24"/>
        </w:rPr>
        <w:t>who</w:t>
      </w:r>
      <w:r>
        <w:rPr>
          <w:spacing w:val="1"/>
          <w:sz w:val="24"/>
        </w:rPr>
        <w:t> </w:t>
      </w:r>
      <w:r>
        <w:rPr>
          <w:sz w:val="24"/>
        </w:rPr>
        <w:t>had</w:t>
      </w:r>
      <w:r>
        <w:rPr>
          <w:spacing w:val="1"/>
          <w:sz w:val="24"/>
        </w:rPr>
        <w:t> </w:t>
      </w:r>
      <w:r>
        <w:rPr>
          <w:sz w:val="24"/>
        </w:rPr>
        <w:t>chief</w:t>
      </w:r>
      <w:r>
        <w:rPr>
          <w:spacing w:val="2"/>
          <w:sz w:val="24"/>
        </w:rPr>
        <w:t> </w:t>
      </w:r>
      <w:r>
        <w:rPr>
          <w:sz w:val="24"/>
        </w:rPr>
        <w:t>complaints</w:t>
      </w:r>
      <w:r>
        <w:rPr>
          <w:spacing w:val="2"/>
          <w:sz w:val="24"/>
        </w:rPr>
        <w:t> </w:t>
      </w:r>
      <w:r>
        <w:rPr>
          <w:spacing w:val="-5"/>
          <w:sz w:val="24"/>
        </w:rPr>
        <w:t>of</w:t>
      </w:r>
    </w:p>
    <w:p>
      <w:pPr>
        <w:pStyle w:val="BodyText"/>
        <w:tabs>
          <w:tab w:pos="5004" w:val="left" w:leader="none"/>
        </w:tabs>
        <w:spacing w:line="429" w:lineRule="auto" w:before="230"/>
        <w:ind w:left="119" w:right="110" w:hanging="20"/>
      </w:pPr>
      <w:r>
        <w:rPr>
          <w:i/>
          <w:color w:val="FF0000"/>
          <w:sz w:val="29"/>
          <w:shd w:fill="AAAAAA" w:color="auto" w:val="clear"/>
        </w:rPr>
        <w:t>G.L. c. 4, § 7(26)(c)</w:t>
        <w:tab/>
      </w:r>
      <w:r>
        <w:rPr>
          <w:i/>
          <w:color w:val="FF0000"/>
          <w:sz w:val="29"/>
        </w:rPr>
        <w:t> </w:t>
      </w:r>
      <w:r>
        <w:rPr>
          <w:color w:val="000000"/>
        </w:rPr>
        <w:t>pain</w:t>
      </w:r>
      <w:r>
        <w:rPr>
          <w:color w:val="000000"/>
          <w:spacing w:val="-6"/>
        </w:rPr>
        <w:t> </w:t>
      </w:r>
      <w:r>
        <w:rPr>
          <w:color w:val="000000"/>
        </w:rPr>
        <w:t>who</w:t>
      </w:r>
      <w:r>
        <w:rPr>
          <w:color w:val="000000"/>
          <w:spacing w:val="-6"/>
        </w:rPr>
        <w:t> </w:t>
      </w:r>
      <w:r>
        <w:rPr>
          <w:color w:val="000000"/>
        </w:rPr>
        <w:t>was</w:t>
      </w:r>
      <w:r>
        <w:rPr>
          <w:color w:val="000000"/>
          <w:spacing w:val="-6"/>
        </w:rPr>
        <w:t> </w:t>
      </w:r>
      <w:r>
        <w:rPr>
          <w:color w:val="000000"/>
        </w:rPr>
        <w:t>treated</w:t>
      </w:r>
      <w:r>
        <w:rPr>
          <w:color w:val="000000"/>
          <w:spacing w:val="-6"/>
        </w:rPr>
        <w:t> </w:t>
      </w:r>
      <w:r>
        <w:rPr>
          <w:color w:val="000000"/>
        </w:rPr>
        <w:t>by</w:t>
      </w:r>
      <w:r>
        <w:rPr>
          <w:color w:val="000000"/>
          <w:spacing w:val="-4"/>
        </w:rPr>
        <w:t> </w:t>
      </w:r>
      <w:r>
        <w:rPr>
          <w:color w:val="000000"/>
        </w:rPr>
        <w:t>Respondent</w:t>
      </w:r>
      <w:r>
        <w:rPr>
          <w:color w:val="000000"/>
          <w:spacing w:val="-6"/>
        </w:rPr>
        <w:t> </w:t>
      </w:r>
      <w:r>
        <w:rPr>
          <w:color w:val="000000"/>
        </w:rPr>
        <w:t>between 2015 and 2016.</w:t>
      </w:r>
      <w:r>
        <w:rPr>
          <w:color w:val="000000"/>
          <w:spacing w:val="40"/>
        </w:rPr>
        <w:t> </w:t>
      </w:r>
      <w:r>
        <w:rPr>
          <w:color w:val="000000"/>
        </w:rPr>
        <w:t>Respondent had already been treating this patient regularly for chronic pain</w:t>
      </w:r>
    </w:p>
    <w:p>
      <w:pPr>
        <w:pStyle w:val="BodyText"/>
        <w:spacing w:before="59"/>
        <w:ind w:left="119"/>
      </w:pPr>
      <w:r>
        <w:rPr/>
        <w:t>conditions</w:t>
      </w:r>
      <w:r>
        <w:rPr>
          <w:spacing w:val="-2"/>
        </w:rPr>
        <w:t> </w:t>
      </w:r>
      <w:r>
        <w:rPr/>
        <w:t>during</w:t>
      </w:r>
      <w:r>
        <w:rPr>
          <w:spacing w:val="-1"/>
        </w:rPr>
        <w:t> </w:t>
      </w:r>
      <w:r>
        <w:rPr/>
        <w:t>the</w:t>
      </w:r>
      <w:r>
        <w:rPr>
          <w:spacing w:val="-2"/>
        </w:rPr>
        <w:t> </w:t>
      </w:r>
      <w:r>
        <w:rPr/>
        <w:t>previous</w:t>
      </w:r>
      <w:r>
        <w:rPr>
          <w:spacing w:val="-1"/>
        </w:rPr>
        <w:t> </w:t>
      </w:r>
      <w:r>
        <w:rPr/>
        <w:t>3</w:t>
      </w:r>
      <w:r>
        <w:rPr>
          <w:spacing w:val="-1"/>
        </w:rPr>
        <w:t> </w:t>
      </w:r>
      <w:r>
        <w:rPr>
          <w:spacing w:val="-2"/>
        </w:rPr>
        <w:t>years.</w:t>
      </w:r>
    </w:p>
    <w:p>
      <w:pPr>
        <w:pStyle w:val="BodyText"/>
        <w:spacing w:before="8"/>
        <w:rPr>
          <w:sz w:val="20"/>
        </w:rPr>
      </w:pPr>
      <w:r>
        <w:rPr/>
        <mc:AlternateContent>
          <mc:Choice Requires="wps">
            <w:drawing>
              <wp:anchor distT="0" distB="0" distL="0" distR="0" allowOverlap="1" layoutInCell="1" locked="0" behindDoc="1" simplePos="0" relativeHeight="487589376">
                <wp:simplePos x="0" y="0"/>
                <wp:positionH relativeFrom="page">
                  <wp:posOffset>5621521</wp:posOffset>
                </wp:positionH>
                <wp:positionV relativeFrom="paragraph">
                  <wp:posOffset>166357</wp:posOffset>
                </wp:positionV>
                <wp:extent cx="176530" cy="5651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176530" cy="56515"/>
                        </a:xfrm>
                        <a:prstGeom prst="rect">
                          <a:avLst/>
                        </a:prstGeom>
                      </wps:spPr>
                      <wps:txbx>
                        <w:txbxContent>
                          <w:p>
                            <w:pPr>
                              <w:spacing w:line="89" w:lineRule="exact" w:before="0"/>
                              <w:ind w:left="0" w:right="0" w:firstLine="0"/>
                              <w:jc w:val="left"/>
                              <w:rPr>
                                <w:i/>
                                <w:sz w:val="8"/>
                              </w:rPr>
                            </w:pPr>
                            <w:r>
                              <w:rPr>
                                <w:i/>
                                <w:color w:val="FF0000"/>
                                <w:sz w:val="8"/>
                              </w:rPr>
                              <w:t>G.L. c. </w:t>
                            </w:r>
                            <w:r>
                              <w:rPr>
                                <w:i/>
                                <w:color w:val="FF0000"/>
                                <w:spacing w:val="-10"/>
                                <w:sz w:val="8"/>
                              </w:rPr>
                              <w:t>4</w:t>
                            </w:r>
                          </w:p>
                        </w:txbxContent>
                      </wps:txbx>
                      <wps:bodyPr wrap="square" lIns="0" tIns="0" rIns="0" bIns="0" rtlCol="0">
                        <a:noAutofit/>
                      </wps:bodyPr>
                    </wps:wsp>
                  </a:graphicData>
                </a:graphic>
              </wp:anchor>
            </w:drawing>
          </mc:Choice>
          <mc:Fallback>
            <w:pict>
              <v:shape style="position:absolute;margin-left:442.639465pt;margin-top:13.099024pt;width:13.9pt;height:4.45pt;mso-position-horizontal-relative:page;mso-position-vertical-relative:paragraph;z-index:-15727104;mso-wrap-distance-left:0;mso-wrap-distance-right:0" type="#_x0000_t202" id="docshape7" filled="false" stroked="false">
                <v:textbox inset="0,0,0,0">
                  <w:txbxContent>
                    <w:p>
                      <w:pPr>
                        <w:spacing w:line="89" w:lineRule="exact" w:before="0"/>
                        <w:ind w:left="0" w:right="0" w:firstLine="0"/>
                        <w:jc w:val="left"/>
                        <w:rPr>
                          <w:i/>
                          <w:sz w:val="8"/>
                        </w:rPr>
                      </w:pPr>
                      <w:r>
                        <w:rPr>
                          <w:i/>
                          <w:color w:val="FF0000"/>
                          <w:sz w:val="8"/>
                        </w:rPr>
                        <w:t>G.L. c. </w:t>
                      </w:r>
                      <w:r>
                        <w:rPr>
                          <w:i/>
                          <w:color w:val="FF0000"/>
                          <w:spacing w:val="-10"/>
                          <w:sz w:val="8"/>
                        </w:rPr>
                        <w:t>4</w:t>
                      </w:r>
                    </w:p>
                  </w:txbxContent>
                </v:textbox>
                <w10:wrap type="topAndBottom"/>
              </v:shape>
            </w:pict>
          </mc:Fallback>
        </mc:AlternateContent>
      </w:r>
    </w:p>
    <w:p>
      <w:pPr>
        <w:pStyle w:val="ListParagraph"/>
        <w:numPr>
          <w:ilvl w:val="0"/>
          <w:numId w:val="1"/>
        </w:numPr>
        <w:tabs>
          <w:tab w:pos="1559" w:val="left" w:leader="none"/>
        </w:tabs>
        <w:spacing w:line="412" w:lineRule="auto" w:before="0" w:after="0"/>
        <w:ind w:left="119" w:right="195" w:firstLine="720"/>
        <w:jc w:val="left"/>
        <w:rPr>
          <w:sz w:val="24"/>
        </w:rPr>
      </w:pPr>
      <w:r>
        <w:rPr>
          <w:sz w:val="24"/>
        </w:rPr>
        <w:t>Respondent’s</w:t>
      </w:r>
      <w:r>
        <w:rPr>
          <w:spacing w:val="-8"/>
          <w:sz w:val="24"/>
        </w:rPr>
        <w:t> </w:t>
      </w:r>
      <w:r>
        <w:rPr>
          <w:sz w:val="24"/>
        </w:rPr>
        <w:t>recordkeeping</w:t>
      </w:r>
      <w:r>
        <w:rPr>
          <w:spacing w:val="-5"/>
          <w:sz w:val="24"/>
        </w:rPr>
        <w:t> </w:t>
      </w:r>
      <w:r>
        <w:rPr>
          <w:sz w:val="24"/>
        </w:rPr>
        <w:t>for</w:t>
      </w:r>
      <w:r>
        <w:rPr>
          <w:spacing w:val="-6"/>
          <w:sz w:val="24"/>
        </w:rPr>
        <w:t> </w:t>
      </w:r>
      <w:r>
        <w:rPr>
          <w:sz w:val="24"/>
        </w:rPr>
        <w:t>his</w:t>
      </w:r>
      <w:r>
        <w:rPr>
          <w:spacing w:val="-5"/>
          <w:sz w:val="24"/>
        </w:rPr>
        <w:t> </w:t>
      </w:r>
      <w:r>
        <w:rPr>
          <w:sz w:val="24"/>
        </w:rPr>
        <w:t>treatment</w:t>
      </w:r>
      <w:r>
        <w:rPr>
          <w:spacing w:val="-5"/>
          <w:sz w:val="24"/>
        </w:rPr>
        <w:t> </w:t>
      </w:r>
      <w:r>
        <w:rPr>
          <w:sz w:val="24"/>
        </w:rPr>
        <w:t>of</w:t>
      </w:r>
      <w:r>
        <w:rPr>
          <w:spacing w:val="-6"/>
          <w:sz w:val="24"/>
        </w:rPr>
        <w:t> </w:t>
      </w:r>
      <w:r>
        <w:rPr>
          <w:sz w:val="24"/>
        </w:rPr>
        <w:t>Patient</w:t>
      </w:r>
      <w:r>
        <w:rPr>
          <w:spacing w:val="-5"/>
          <w:sz w:val="24"/>
        </w:rPr>
        <w:t> </w:t>
      </w:r>
      <w:r>
        <w:rPr>
          <w:sz w:val="24"/>
        </w:rPr>
        <w:t>B</w:t>
      </w:r>
      <w:r>
        <w:rPr>
          <w:spacing w:val="-5"/>
          <w:sz w:val="24"/>
        </w:rPr>
        <w:t> </w:t>
      </w:r>
      <w:r>
        <w:rPr>
          <w:sz w:val="24"/>
        </w:rPr>
        <w:t>for</w:t>
      </w:r>
      <w:r>
        <w:rPr>
          <w:spacing w:val="-22"/>
          <w:sz w:val="24"/>
        </w:rPr>
        <w:t> </w:t>
      </w:r>
      <w:r>
        <w:rPr>
          <w:spacing w:val="-22"/>
          <w:position w:val="-8"/>
          <w:sz w:val="24"/>
        </w:rPr>
        <w:drawing>
          <wp:inline distT="0" distB="0" distL="0" distR="0">
            <wp:extent cx="152400" cy="205282"/>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52400" cy="205282"/>
                    </a:xfrm>
                    <a:prstGeom prst="rect">
                      <a:avLst/>
                    </a:prstGeom>
                  </pic:spPr>
                </pic:pic>
              </a:graphicData>
            </a:graphic>
          </wp:inline>
        </w:drawing>
      </w:r>
      <w:r>
        <w:rPr>
          <w:spacing w:val="-22"/>
          <w:position w:val="-8"/>
          <w:sz w:val="24"/>
        </w:rPr>
      </w:r>
      <w:r>
        <w:rPr>
          <w:spacing w:val="34"/>
          <w:sz w:val="24"/>
        </w:rPr>
        <w:t> </w:t>
      </w:r>
      <w:r>
        <w:rPr>
          <w:sz w:val="24"/>
        </w:rPr>
        <w:t>encounters</w:t>
      </w:r>
      <w:r>
        <w:rPr>
          <w:spacing w:val="-5"/>
          <w:sz w:val="24"/>
        </w:rPr>
        <w:t> </w:t>
      </w:r>
      <w:r>
        <w:rPr>
          <w:sz w:val="24"/>
        </w:rPr>
        <w:t>with her between March 1, 2015 – February 28, 2016, was deficient in the following ways:</w:t>
      </w:r>
    </w:p>
    <w:p>
      <w:pPr>
        <w:pStyle w:val="ListParagraph"/>
        <w:numPr>
          <w:ilvl w:val="1"/>
          <w:numId w:val="1"/>
        </w:numPr>
        <w:tabs>
          <w:tab w:pos="1559" w:val="left" w:leader="none"/>
        </w:tabs>
        <w:spacing w:line="480" w:lineRule="auto" w:before="0" w:after="0"/>
        <w:ind w:left="1559" w:right="314" w:hanging="360"/>
        <w:jc w:val="left"/>
        <w:rPr>
          <w:sz w:val="24"/>
        </w:rPr>
      </w:pPr>
      <w:r>
        <w:rPr>
          <w:sz w:val="24"/>
        </w:rPr>
        <w:t>On</w:t>
      </w:r>
      <w:r>
        <w:rPr>
          <w:spacing w:val="-4"/>
          <w:sz w:val="24"/>
        </w:rPr>
        <w:t> </w:t>
      </w:r>
      <w:r>
        <w:rPr>
          <w:sz w:val="24"/>
        </w:rPr>
        <w:t>some</w:t>
      </w:r>
      <w:r>
        <w:rPr>
          <w:spacing w:val="-5"/>
          <w:sz w:val="24"/>
        </w:rPr>
        <w:t> </w:t>
      </w:r>
      <w:r>
        <w:rPr>
          <w:sz w:val="24"/>
        </w:rPr>
        <w:t>occasions,</w:t>
      </w:r>
      <w:r>
        <w:rPr>
          <w:spacing w:val="-4"/>
          <w:sz w:val="24"/>
        </w:rPr>
        <w:t> </w:t>
      </w:r>
      <w:r>
        <w:rPr>
          <w:sz w:val="24"/>
        </w:rPr>
        <w:t>notes</w:t>
      </w:r>
      <w:r>
        <w:rPr>
          <w:spacing w:val="-4"/>
          <w:sz w:val="24"/>
        </w:rPr>
        <w:t> </w:t>
      </w:r>
      <w:r>
        <w:rPr>
          <w:sz w:val="24"/>
        </w:rPr>
        <w:t>of</w:t>
      </w:r>
      <w:r>
        <w:rPr>
          <w:spacing w:val="-5"/>
          <w:sz w:val="24"/>
        </w:rPr>
        <w:t> </w:t>
      </w:r>
      <w:r>
        <w:rPr>
          <w:sz w:val="24"/>
        </w:rPr>
        <w:t>patient</w:t>
      </w:r>
      <w:r>
        <w:rPr>
          <w:spacing w:val="-4"/>
          <w:sz w:val="24"/>
        </w:rPr>
        <w:t> </w:t>
      </w:r>
      <w:r>
        <w:rPr>
          <w:sz w:val="24"/>
        </w:rPr>
        <w:t>encounters</w:t>
      </w:r>
      <w:r>
        <w:rPr>
          <w:spacing w:val="-4"/>
          <w:sz w:val="24"/>
        </w:rPr>
        <w:t> </w:t>
      </w:r>
      <w:r>
        <w:rPr>
          <w:sz w:val="24"/>
        </w:rPr>
        <w:t>were</w:t>
      </w:r>
      <w:r>
        <w:rPr>
          <w:spacing w:val="-5"/>
          <w:sz w:val="24"/>
        </w:rPr>
        <w:t> </w:t>
      </w:r>
      <w:r>
        <w:rPr>
          <w:sz w:val="24"/>
        </w:rPr>
        <w:t>contradicted</w:t>
      </w:r>
      <w:r>
        <w:rPr>
          <w:spacing w:val="-4"/>
          <w:sz w:val="24"/>
        </w:rPr>
        <w:t> </w:t>
      </w:r>
      <w:r>
        <w:rPr>
          <w:sz w:val="24"/>
        </w:rPr>
        <w:t>by</w:t>
      </w:r>
      <w:r>
        <w:rPr>
          <w:spacing w:val="-4"/>
          <w:sz w:val="24"/>
        </w:rPr>
        <w:t> </w:t>
      </w:r>
      <w:r>
        <w:rPr>
          <w:sz w:val="24"/>
        </w:rPr>
        <w:t>other</w:t>
      </w:r>
      <w:r>
        <w:rPr>
          <w:spacing w:val="-3"/>
          <w:sz w:val="24"/>
        </w:rPr>
        <w:t> </w:t>
      </w:r>
      <w:r>
        <w:rPr>
          <w:sz w:val="24"/>
        </w:rPr>
        <w:t>parts of the note;</w:t>
      </w:r>
    </w:p>
    <w:p>
      <w:pPr>
        <w:pStyle w:val="ListParagraph"/>
        <w:numPr>
          <w:ilvl w:val="1"/>
          <w:numId w:val="1"/>
        </w:numPr>
        <w:tabs>
          <w:tab w:pos="1559" w:val="left" w:leader="none"/>
        </w:tabs>
        <w:spacing w:line="240" w:lineRule="auto" w:before="0" w:after="0"/>
        <w:ind w:left="1559" w:right="0" w:hanging="360"/>
        <w:jc w:val="left"/>
        <w:rPr>
          <w:sz w:val="24"/>
        </w:rPr>
      </w:pPr>
      <w:r>
        <w:rPr>
          <w:sz w:val="24"/>
        </w:rPr>
        <w:t>On</w:t>
      </w:r>
      <w:r>
        <w:rPr>
          <w:spacing w:val="-4"/>
          <w:sz w:val="24"/>
        </w:rPr>
        <w:t> </w:t>
      </w:r>
      <w:r>
        <w:rPr>
          <w:sz w:val="24"/>
        </w:rPr>
        <w:t>some</w:t>
      </w:r>
      <w:r>
        <w:rPr>
          <w:spacing w:val="-2"/>
          <w:sz w:val="24"/>
        </w:rPr>
        <w:t> </w:t>
      </w:r>
      <w:r>
        <w:rPr>
          <w:sz w:val="24"/>
        </w:rPr>
        <w:t>occasions,</w:t>
      </w:r>
      <w:r>
        <w:rPr>
          <w:spacing w:val="-1"/>
          <w:sz w:val="24"/>
        </w:rPr>
        <w:t> </w:t>
      </w:r>
      <w:r>
        <w:rPr>
          <w:sz w:val="24"/>
        </w:rPr>
        <w:t>history</w:t>
      </w:r>
      <w:r>
        <w:rPr>
          <w:spacing w:val="-2"/>
          <w:sz w:val="24"/>
        </w:rPr>
        <w:t> </w:t>
      </w:r>
      <w:r>
        <w:rPr>
          <w:sz w:val="24"/>
        </w:rPr>
        <w:t>of</w:t>
      </w:r>
      <w:r>
        <w:rPr>
          <w:spacing w:val="-2"/>
          <w:sz w:val="24"/>
        </w:rPr>
        <w:t> </w:t>
      </w:r>
      <w:r>
        <w:rPr>
          <w:sz w:val="24"/>
        </w:rPr>
        <w:t>symptoms</w:t>
      </w:r>
      <w:r>
        <w:rPr>
          <w:spacing w:val="-1"/>
          <w:sz w:val="24"/>
        </w:rPr>
        <w:t> </w:t>
      </w:r>
      <w:r>
        <w:rPr>
          <w:sz w:val="24"/>
        </w:rPr>
        <w:t>were</w:t>
      </w:r>
      <w:r>
        <w:rPr>
          <w:spacing w:val="-3"/>
          <w:sz w:val="24"/>
        </w:rPr>
        <w:t> </w:t>
      </w:r>
      <w:r>
        <w:rPr>
          <w:sz w:val="24"/>
        </w:rPr>
        <w:t>not</w:t>
      </w:r>
      <w:r>
        <w:rPr>
          <w:spacing w:val="1"/>
          <w:sz w:val="24"/>
        </w:rPr>
        <w:t> </w:t>
      </w:r>
      <w:r>
        <w:rPr>
          <w:sz w:val="24"/>
        </w:rPr>
        <w:t>adequately</w:t>
      </w:r>
      <w:r>
        <w:rPr>
          <w:spacing w:val="-1"/>
          <w:sz w:val="24"/>
        </w:rPr>
        <w:t> </w:t>
      </w:r>
      <w:r>
        <w:rPr>
          <w:spacing w:val="-2"/>
          <w:sz w:val="24"/>
        </w:rPr>
        <w:t>documented;</w:t>
      </w:r>
    </w:p>
    <w:p>
      <w:pPr>
        <w:pStyle w:val="ListParagraph"/>
        <w:numPr>
          <w:ilvl w:val="1"/>
          <w:numId w:val="1"/>
        </w:numPr>
        <w:tabs>
          <w:tab w:pos="1558" w:val="left" w:leader="none"/>
        </w:tabs>
        <w:spacing w:line="240" w:lineRule="auto" w:before="275" w:after="0"/>
        <w:ind w:left="1558" w:right="0" w:hanging="359"/>
        <w:jc w:val="left"/>
        <w:rPr>
          <w:sz w:val="24"/>
        </w:rPr>
      </w:pPr>
      <w:r>
        <w:rPr>
          <w:sz w:val="24"/>
        </w:rPr>
        <w:t>On</w:t>
      </w:r>
      <w:r>
        <w:rPr>
          <w:spacing w:val="-3"/>
          <w:sz w:val="24"/>
        </w:rPr>
        <w:t> </w:t>
      </w:r>
      <w:r>
        <w:rPr>
          <w:sz w:val="24"/>
        </w:rPr>
        <w:t>some</w:t>
      </w:r>
      <w:r>
        <w:rPr>
          <w:spacing w:val="-2"/>
          <w:sz w:val="24"/>
        </w:rPr>
        <w:t> </w:t>
      </w:r>
      <w:r>
        <w:rPr>
          <w:sz w:val="24"/>
        </w:rPr>
        <w:t>occasions,</w:t>
      </w:r>
      <w:r>
        <w:rPr>
          <w:spacing w:val="-1"/>
          <w:sz w:val="24"/>
        </w:rPr>
        <w:t> </w:t>
      </w:r>
      <w:r>
        <w:rPr>
          <w:sz w:val="24"/>
        </w:rPr>
        <w:t>the</w:t>
      </w:r>
      <w:r>
        <w:rPr>
          <w:spacing w:val="-2"/>
          <w:sz w:val="24"/>
        </w:rPr>
        <w:t> </w:t>
      </w:r>
      <w:r>
        <w:rPr>
          <w:sz w:val="24"/>
        </w:rPr>
        <w:t>bases</w:t>
      </w:r>
      <w:r>
        <w:rPr>
          <w:spacing w:val="-1"/>
          <w:sz w:val="24"/>
        </w:rPr>
        <w:t> </w:t>
      </w:r>
      <w:r>
        <w:rPr>
          <w:sz w:val="24"/>
        </w:rPr>
        <w:t>for</w:t>
      </w:r>
      <w:r>
        <w:rPr>
          <w:spacing w:val="-2"/>
          <w:sz w:val="24"/>
        </w:rPr>
        <w:t> </w:t>
      </w:r>
      <w:r>
        <w:rPr>
          <w:sz w:val="24"/>
        </w:rPr>
        <w:t>diagnoses</w:t>
      </w:r>
      <w:r>
        <w:rPr>
          <w:spacing w:val="-1"/>
          <w:sz w:val="24"/>
        </w:rPr>
        <w:t> </w:t>
      </w:r>
      <w:r>
        <w:rPr>
          <w:sz w:val="24"/>
        </w:rPr>
        <w:t>were</w:t>
      </w:r>
      <w:r>
        <w:rPr>
          <w:spacing w:val="-2"/>
          <w:sz w:val="24"/>
        </w:rPr>
        <w:t> </w:t>
      </w:r>
      <w:r>
        <w:rPr>
          <w:sz w:val="24"/>
        </w:rPr>
        <w:t>not</w:t>
      </w:r>
      <w:r>
        <w:rPr>
          <w:spacing w:val="-1"/>
          <w:sz w:val="24"/>
        </w:rPr>
        <w:t> </w:t>
      </w:r>
      <w:r>
        <w:rPr>
          <w:spacing w:val="-2"/>
          <w:sz w:val="24"/>
        </w:rPr>
        <w:t>documented;</w:t>
      </w:r>
    </w:p>
    <w:p>
      <w:pPr>
        <w:pStyle w:val="BodyText"/>
      </w:pPr>
    </w:p>
    <w:p>
      <w:pPr>
        <w:pStyle w:val="ListParagraph"/>
        <w:numPr>
          <w:ilvl w:val="1"/>
          <w:numId w:val="1"/>
        </w:numPr>
        <w:tabs>
          <w:tab w:pos="1559" w:val="left" w:leader="none"/>
        </w:tabs>
        <w:spacing w:line="240" w:lineRule="auto" w:before="0" w:after="0"/>
        <w:ind w:left="1559" w:right="0" w:hanging="360"/>
        <w:jc w:val="left"/>
        <w:rPr>
          <w:sz w:val="24"/>
        </w:rPr>
      </w:pPr>
      <w:r>
        <w:rPr>
          <w:sz w:val="24"/>
        </w:rPr>
        <w:t>On</w:t>
      </w:r>
      <w:r>
        <w:rPr>
          <w:spacing w:val="-4"/>
          <w:sz w:val="24"/>
        </w:rPr>
        <w:t> </w:t>
      </w:r>
      <w:r>
        <w:rPr>
          <w:sz w:val="24"/>
        </w:rPr>
        <w:t>some</w:t>
      </w:r>
      <w:r>
        <w:rPr>
          <w:spacing w:val="-3"/>
          <w:sz w:val="24"/>
        </w:rPr>
        <w:t> </w:t>
      </w:r>
      <w:r>
        <w:rPr>
          <w:sz w:val="24"/>
        </w:rPr>
        <w:t>occasions,</w:t>
      </w:r>
      <w:r>
        <w:rPr>
          <w:spacing w:val="-2"/>
          <w:sz w:val="24"/>
        </w:rPr>
        <w:t> </w:t>
      </w:r>
      <w:r>
        <w:rPr>
          <w:sz w:val="24"/>
        </w:rPr>
        <w:t>physical</w:t>
      </w:r>
      <w:r>
        <w:rPr>
          <w:spacing w:val="-2"/>
          <w:sz w:val="24"/>
        </w:rPr>
        <w:t> </w:t>
      </w:r>
      <w:r>
        <w:rPr>
          <w:sz w:val="24"/>
        </w:rPr>
        <w:t>examinations</w:t>
      </w:r>
      <w:r>
        <w:rPr>
          <w:spacing w:val="-2"/>
          <w:sz w:val="24"/>
        </w:rPr>
        <w:t> </w:t>
      </w:r>
      <w:r>
        <w:rPr>
          <w:sz w:val="24"/>
        </w:rPr>
        <w:t>were</w:t>
      </w:r>
      <w:r>
        <w:rPr>
          <w:spacing w:val="-3"/>
          <w:sz w:val="24"/>
        </w:rPr>
        <w:t> </w:t>
      </w:r>
      <w:r>
        <w:rPr>
          <w:sz w:val="24"/>
        </w:rPr>
        <w:t>not</w:t>
      </w:r>
      <w:r>
        <w:rPr>
          <w:spacing w:val="-2"/>
          <w:sz w:val="24"/>
        </w:rPr>
        <w:t> </w:t>
      </w:r>
      <w:r>
        <w:rPr>
          <w:sz w:val="24"/>
        </w:rPr>
        <w:t>completely</w:t>
      </w:r>
      <w:r>
        <w:rPr>
          <w:spacing w:val="-2"/>
          <w:sz w:val="24"/>
        </w:rPr>
        <w:t> documented;</w:t>
      </w:r>
    </w:p>
    <w:p>
      <w:pPr>
        <w:pStyle w:val="BodyText"/>
      </w:pPr>
    </w:p>
    <w:p>
      <w:pPr>
        <w:pStyle w:val="ListParagraph"/>
        <w:numPr>
          <w:ilvl w:val="1"/>
          <w:numId w:val="1"/>
        </w:numPr>
        <w:tabs>
          <w:tab w:pos="1559" w:val="left" w:leader="none"/>
        </w:tabs>
        <w:spacing w:line="480" w:lineRule="auto" w:before="0" w:after="0"/>
        <w:ind w:left="1559" w:right="135" w:hanging="360"/>
        <w:jc w:val="left"/>
        <w:rPr>
          <w:sz w:val="24"/>
        </w:rPr>
      </w:pPr>
      <w:r>
        <w:rPr>
          <w:sz w:val="24"/>
        </w:rPr>
        <w:t>On</w:t>
      </w:r>
      <w:r>
        <w:rPr>
          <w:spacing w:val="-4"/>
          <w:sz w:val="24"/>
        </w:rPr>
        <w:t> </w:t>
      </w:r>
      <w:r>
        <w:rPr>
          <w:sz w:val="24"/>
        </w:rPr>
        <w:t>some</w:t>
      </w:r>
      <w:r>
        <w:rPr>
          <w:spacing w:val="-4"/>
          <w:sz w:val="24"/>
        </w:rPr>
        <w:t> </w:t>
      </w:r>
      <w:r>
        <w:rPr>
          <w:sz w:val="24"/>
        </w:rPr>
        <w:t>occasions,</w:t>
      </w:r>
      <w:r>
        <w:rPr>
          <w:spacing w:val="-4"/>
          <w:sz w:val="24"/>
        </w:rPr>
        <w:t> </w:t>
      </w:r>
      <w:r>
        <w:rPr>
          <w:sz w:val="24"/>
        </w:rPr>
        <w:t>the</w:t>
      </w:r>
      <w:r>
        <w:rPr>
          <w:spacing w:val="-3"/>
          <w:sz w:val="24"/>
        </w:rPr>
        <w:t> </w:t>
      </w:r>
      <w:r>
        <w:rPr>
          <w:sz w:val="24"/>
        </w:rPr>
        <w:t>rationale</w:t>
      </w:r>
      <w:r>
        <w:rPr>
          <w:spacing w:val="-4"/>
          <w:sz w:val="24"/>
        </w:rPr>
        <w:t> </w:t>
      </w:r>
      <w:r>
        <w:rPr>
          <w:sz w:val="24"/>
        </w:rPr>
        <w:t>for</w:t>
      </w:r>
      <w:r>
        <w:rPr>
          <w:spacing w:val="-4"/>
          <w:sz w:val="24"/>
        </w:rPr>
        <w:t> </w:t>
      </w:r>
      <w:r>
        <w:rPr>
          <w:sz w:val="24"/>
        </w:rPr>
        <w:t>prescribing</w:t>
      </w:r>
      <w:r>
        <w:rPr>
          <w:spacing w:val="-4"/>
          <w:sz w:val="24"/>
        </w:rPr>
        <w:t> </w:t>
      </w:r>
      <w:r>
        <w:rPr>
          <w:sz w:val="24"/>
        </w:rPr>
        <w:t>a</w:t>
      </w:r>
      <w:r>
        <w:rPr>
          <w:spacing w:val="-3"/>
          <w:sz w:val="24"/>
        </w:rPr>
        <w:t> </w:t>
      </w:r>
      <w:r>
        <w:rPr>
          <w:sz w:val="24"/>
        </w:rPr>
        <w:t>medication</w:t>
      </w:r>
      <w:r>
        <w:rPr>
          <w:spacing w:val="-4"/>
          <w:sz w:val="24"/>
        </w:rPr>
        <w:t> </w:t>
      </w:r>
      <w:r>
        <w:rPr>
          <w:sz w:val="24"/>
        </w:rPr>
        <w:t>was</w:t>
      </w:r>
      <w:r>
        <w:rPr>
          <w:spacing w:val="-4"/>
          <w:sz w:val="24"/>
        </w:rPr>
        <w:t> </w:t>
      </w:r>
      <w:r>
        <w:rPr>
          <w:sz w:val="24"/>
        </w:rPr>
        <w:t>not</w:t>
      </w:r>
      <w:r>
        <w:rPr>
          <w:spacing w:val="-4"/>
          <w:sz w:val="24"/>
        </w:rPr>
        <w:t> </w:t>
      </w:r>
      <w:r>
        <w:rPr>
          <w:sz w:val="24"/>
        </w:rPr>
        <w:t>reflected</w:t>
      </w:r>
      <w:r>
        <w:rPr>
          <w:spacing w:val="-4"/>
          <w:sz w:val="24"/>
        </w:rPr>
        <w:t> </w:t>
      </w:r>
      <w:r>
        <w:rPr>
          <w:sz w:val="24"/>
        </w:rPr>
        <w:t>in the medical record;</w:t>
      </w:r>
    </w:p>
    <w:p>
      <w:pPr>
        <w:pStyle w:val="ListParagraph"/>
        <w:numPr>
          <w:ilvl w:val="1"/>
          <w:numId w:val="1"/>
        </w:numPr>
        <w:tabs>
          <w:tab w:pos="1559" w:val="left" w:leader="none"/>
        </w:tabs>
        <w:spacing w:line="240" w:lineRule="auto" w:before="0" w:after="0"/>
        <w:ind w:left="1559" w:right="0" w:hanging="360"/>
        <w:jc w:val="left"/>
        <w:rPr>
          <w:sz w:val="24"/>
        </w:rPr>
      </w:pPr>
      <w:r>
        <w:rPr>
          <w:sz w:val="24"/>
        </w:rPr>
        <w:t>On</w:t>
      </w:r>
      <w:r>
        <w:rPr>
          <w:spacing w:val="-2"/>
          <w:sz w:val="24"/>
        </w:rPr>
        <w:t> </w:t>
      </w:r>
      <w:r>
        <w:rPr>
          <w:sz w:val="24"/>
        </w:rPr>
        <w:t>some</w:t>
      </w:r>
      <w:r>
        <w:rPr>
          <w:spacing w:val="-2"/>
          <w:sz w:val="24"/>
        </w:rPr>
        <w:t> </w:t>
      </w:r>
      <w:r>
        <w:rPr>
          <w:sz w:val="24"/>
        </w:rPr>
        <w:t>occasions,</w:t>
      </w:r>
      <w:r>
        <w:rPr>
          <w:spacing w:val="-1"/>
          <w:sz w:val="24"/>
        </w:rPr>
        <w:t> </w:t>
      </w:r>
      <w:r>
        <w:rPr>
          <w:sz w:val="24"/>
        </w:rPr>
        <w:t>medication</w:t>
      </w:r>
      <w:r>
        <w:rPr>
          <w:spacing w:val="-1"/>
          <w:sz w:val="24"/>
        </w:rPr>
        <w:t> </w:t>
      </w:r>
      <w:r>
        <w:rPr>
          <w:sz w:val="24"/>
        </w:rPr>
        <w:t>lists</w:t>
      </w:r>
      <w:r>
        <w:rPr>
          <w:spacing w:val="-1"/>
          <w:sz w:val="24"/>
        </w:rPr>
        <w:t> </w:t>
      </w:r>
      <w:r>
        <w:rPr>
          <w:sz w:val="24"/>
        </w:rPr>
        <w:t>were</w:t>
      </w:r>
      <w:r>
        <w:rPr>
          <w:spacing w:val="-3"/>
          <w:sz w:val="24"/>
        </w:rPr>
        <w:t> </w:t>
      </w:r>
      <w:r>
        <w:rPr>
          <w:sz w:val="24"/>
        </w:rPr>
        <w:t>not</w:t>
      </w:r>
      <w:r>
        <w:rPr>
          <w:spacing w:val="-1"/>
          <w:sz w:val="24"/>
        </w:rPr>
        <w:t> </w:t>
      </w:r>
      <w:r>
        <w:rPr>
          <w:sz w:val="24"/>
        </w:rPr>
        <w:t>up</w:t>
      </w:r>
      <w:r>
        <w:rPr>
          <w:spacing w:val="-1"/>
          <w:sz w:val="24"/>
        </w:rPr>
        <w:t> </w:t>
      </w:r>
      <w:r>
        <w:rPr>
          <w:sz w:val="24"/>
        </w:rPr>
        <w:t>to</w:t>
      </w:r>
      <w:r>
        <w:rPr>
          <w:spacing w:val="-1"/>
          <w:sz w:val="24"/>
        </w:rPr>
        <w:t> </w:t>
      </w:r>
      <w:r>
        <w:rPr>
          <w:sz w:val="24"/>
        </w:rPr>
        <w:t>date;</w:t>
      </w:r>
      <w:r>
        <w:rPr>
          <w:spacing w:val="-1"/>
          <w:sz w:val="24"/>
        </w:rPr>
        <w:t> </w:t>
      </w:r>
      <w:r>
        <w:rPr>
          <w:spacing w:val="-5"/>
          <w:sz w:val="24"/>
        </w:rPr>
        <w:t>and</w:t>
      </w:r>
    </w:p>
    <w:p>
      <w:pPr>
        <w:pStyle w:val="BodyText"/>
      </w:pPr>
    </w:p>
    <w:p>
      <w:pPr>
        <w:pStyle w:val="ListParagraph"/>
        <w:numPr>
          <w:ilvl w:val="1"/>
          <w:numId w:val="1"/>
        </w:numPr>
        <w:tabs>
          <w:tab w:pos="1559" w:val="left" w:leader="none"/>
        </w:tabs>
        <w:spacing w:line="240" w:lineRule="auto" w:before="0" w:after="0"/>
        <w:ind w:left="1559" w:right="0" w:hanging="360"/>
        <w:jc w:val="left"/>
        <w:rPr>
          <w:sz w:val="24"/>
        </w:rPr>
      </w:pPr>
      <w:r>
        <w:rPr>
          <w:sz w:val="24"/>
        </w:rPr>
        <w:t>Notes</w:t>
      </w:r>
      <w:r>
        <w:rPr>
          <w:spacing w:val="-1"/>
          <w:sz w:val="24"/>
        </w:rPr>
        <w:t> </w:t>
      </w:r>
      <w:r>
        <w:rPr>
          <w:sz w:val="24"/>
        </w:rPr>
        <w:t>were</w:t>
      </w:r>
      <w:r>
        <w:rPr>
          <w:spacing w:val="-2"/>
          <w:sz w:val="24"/>
        </w:rPr>
        <w:t> </w:t>
      </w:r>
      <w:r>
        <w:rPr>
          <w:sz w:val="24"/>
        </w:rPr>
        <w:t>not</w:t>
      </w:r>
      <w:r>
        <w:rPr>
          <w:spacing w:val="-1"/>
          <w:sz w:val="24"/>
        </w:rPr>
        <w:t> </w:t>
      </w:r>
      <w:r>
        <w:rPr>
          <w:sz w:val="24"/>
        </w:rPr>
        <w:t>closed</w:t>
      </w:r>
      <w:r>
        <w:rPr>
          <w:spacing w:val="-1"/>
          <w:sz w:val="24"/>
        </w:rPr>
        <w:t> </w:t>
      </w:r>
      <w:r>
        <w:rPr>
          <w:sz w:val="24"/>
        </w:rPr>
        <w:t>in</w:t>
      </w:r>
      <w:r>
        <w:rPr>
          <w:spacing w:val="1"/>
          <w:sz w:val="24"/>
        </w:rPr>
        <w:t> </w:t>
      </w:r>
      <w:r>
        <w:rPr>
          <w:sz w:val="24"/>
        </w:rPr>
        <w:t>a</w:t>
      </w:r>
      <w:r>
        <w:rPr>
          <w:spacing w:val="-2"/>
          <w:sz w:val="24"/>
        </w:rPr>
        <w:t> </w:t>
      </w:r>
      <w:r>
        <w:rPr>
          <w:sz w:val="24"/>
        </w:rPr>
        <w:t>timely </w:t>
      </w:r>
      <w:r>
        <w:rPr>
          <w:spacing w:val="-2"/>
          <w:sz w:val="24"/>
        </w:rPr>
        <w:t>manner.</w:t>
      </w:r>
    </w:p>
    <w:p>
      <w:pPr>
        <w:pStyle w:val="BodyText"/>
      </w:pPr>
    </w:p>
    <w:p>
      <w:pPr>
        <w:pStyle w:val="BodyText"/>
        <w:ind w:left="119"/>
      </w:pPr>
      <w:r>
        <w:rPr>
          <w:u w:val="single"/>
        </w:rPr>
        <w:t>Patient</w:t>
      </w:r>
      <w:r>
        <w:rPr>
          <w:spacing w:val="-2"/>
          <w:u w:val="single"/>
        </w:rPr>
        <w:t> </w:t>
      </w:r>
      <w:r>
        <w:rPr>
          <w:spacing w:val="-10"/>
          <w:u w:val="single"/>
        </w:rPr>
        <w:t>C</w:t>
      </w:r>
    </w:p>
    <w:p>
      <w:pPr>
        <w:pStyle w:val="ListParagraph"/>
        <w:numPr>
          <w:ilvl w:val="0"/>
          <w:numId w:val="1"/>
        </w:numPr>
        <w:tabs>
          <w:tab w:pos="1559" w:val="left" w:leader="none"/>
        </w:tabs>
        <w:spacing w:line="240" w:lineRule="auto" w:before="243" w:after="0"/>
        <w:ind w:left="1559" w:right="0" w:hanging="719"/>
        <w:jc w:val="left"/>
        <w:rPr>
          <w:i/>
          <w:sz w:val="19"/>
        </w:rPr>
      </w:pPr>
      <w:r>
        <w:rPr/>
        <mc:AlternateContent>
          <mc:Choice Requires="wps">
            <w:drawing>
              <wp:anchor distT="0" distB="0" distL="0" distR="0" allowOverlap="1" layoutInCell="1" locked="0" behindDoc="1" simplePos="0" relativeHeight="487507968">
                <wp:simplePos x="0" y="0"/>
                <wp:positionH relativeFrom="page">
                  <wp:posOffset>2797558</wp:posOffset>
                </wp:positionH>
                <wp:positionV relativeFrom="paragraph">
                  <wp:posOffset>172247</wp:posOffset>
                </wp:positionV>
                <wp:extent cx="711835" cy="20574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711835" cy="205740"/>
                        </a:xfrm>
                        <a:custGeom>
                          <a:avLst/>
                          <a:gdLst/>
                          <a:ahLst/>
                          <a:cxnLst/>
                          <a:rect l="l" t="t" r="r" b="b"/>
                          <a:pathLst>
                            <a:path w="711835" h="205740">
                              <a:moveTo>
                                <a:pt x="711708" y="0"/>
                              </a:moveTo>
                              <a:lnTo>
                                <a:pt x="0" y="0"/>
                              </a:lnTo>
                              <a:lnTo>
                                <a:pt x="0" y="205282"/>
                              </a:lnTo>
                              <a:lnTo>
                                <a:pt x="711708" y="205282"/>
                              </a:lnTo>
                              <a:lnTo>
                                <a:pt x="711708"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220.280228pt;margin-top:13.562759pt;width:56.04pt;height:16.164000pt;mso-position-horizontal-relative:page;mso-position-vertical-relative:paragraph;z-index:-15808512" id="docshape8" filled="true" fillcolor="#aaaaaa" stroked="false">
                <v:fill type="solid"/>
                <w10:wrap type="none"/>
              </v:rect>
            </w:pict>
          </mc:Fallback>
        </mc:AlternateContent>
      </w:r>
      <w:r>
        <w:rPr/>
        <mc:AlternateContent>
          <mc:Choice Requires="wps">
            <w:drawing>
              <wp:anchor distT="0" distB="0" distL="0" distR="0" allowOverlap="1" layoutInCell="1" locked="0" behindDoc="1" simplePos="0" relativeHeight="487508480">
                <wp:simplePos x="0" y="0"/>
                <wp:positionH relativeFrom="page">
                  <wp:posOffset>5074407</wp:posOffset>
                </wp:positionH>
                <wp:positionV relativeFrom="paragraph">
                  <wp:posOffset>172247</wp:posOffset>
                </wp:positionV>
                <wp:extent cx="977265" cy="20574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977265" cy="205740"/>
                        </a:xfrm>
                        <a:custGeom>
                          <a:avLst/>
                          <a:gdLst/>
                          <a:ahLst/>
                          <a:cxnLst/>
                          <a:rect l="l" t="t" r="r" b="b"/>
                          <a:pathLst>
                            <a:path w="977265" h="205740">
                              <a:moveTo>
                                <a:pt x="976884" y="0"/>
                              </a:moveTo>
                              <a:lnTo>
                                <a:pt x="0" y="0"/>
                              </a:lnTo>
                              <a:lnTo>
                                <a:pt x="0" y="205282"/>
                              </a:lnTo>
                              <a:lnTo>
                                <a:pt x="976884" y="205282"/>
                              </a:lnTo>
                              <a:lnTo>
                                <a:pt x="976884"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399.559631pt;margin-top:13.562759pt;width:76.92pt;height:16.164000pt;mso-position-horizontal-relative:page;mso-position-vertical-relative:paragraph;z-index:-15808000" id="docshape9" filled="true" fillcolor="#aaaaaa" stroked="false">
                <v:fill type="solid"/>
                <w10:wrap type="none"/>
              </v:rect>
            </w:pict>
          </mc:Fallback>
        </mc:AlternateContent>
      </w:r>
      <w:r>
        <w:rPr>
          <w:sz w:val="24"/>
        </w:rPr>
        <w:t>Patient</w:t>
      </w:r>
      <w:r>
        <w:rPr>
          <w:spacing w:val="-15"/>
          <w:sz w:val="24"/>
        </w:rPr>
        <w:t> </w:t>
      </w:r>
      <w:r>
        <w:rPr>
          <w:sz w:val="24"/>
        </w:rPr>
        <w:t>C</w:t>
      </w:r>
      <w:r>
        <w:rPr>
          <w:spacing w:val="-15"/>
          <w:sz w:val="24"/>
        </w:rPr>
        <w:t> </w:t>
      </w:r>
      <w:r>
        <w:rPr>
          <w:sz w:val="24"/>
        </w:rPr>
        <w:t>was</w:t>
      </w:r>
      <w:r>
        <w:rPr>
          <w:spacing w:val="-15"/>
          <w:sz w:val="24"/>
        </w:rPr>
        <w:t> </w:t>
      </w:r>
      <w:r>
        <w:rPr>
          <w:sz w:val="24"/>
        </w:rPr>
        <w:t>a</w:t>
      </w:r>
      <w:r>
        <w:rPr>
          <w:spacing w:val="-21"/>
          <w:sz w:val="24"/>
        </w:rPr>
        <w:t> </w:t>
      </w:r>
      <w:r>
        <w:rPr>
          <w:i/>
          <w:color w:val="FF0000"/>
          <w:sz w:val="24"/>
          <w:vertAlign w:val="superscript"/>
        </w:rPr>
        <w:t>G.L.</w:t>
      </w:r>
      <w:r>
        <w:rPr>
          <w:i/>
          <w:color w:val="FF0000"/>
          <w:spacing w:val="-26"/>
          <w:sz w:val="24"/>
          <w:vertAlign w:val="baseline"/>
        </w:rPr>
        <w:t> </w:t>
      </w:r>
      <w:r>
        <w:rPr>
          <w:i/>
          <w:color w:val="FF0000"/>
          <w:sz w:val="24"/>
          <w:vertAlign w:val="superscript"/>
        </w:rPr>
        <w:t>c.</w:t>
      </w:r>
      <w:r>
        <w:rPr>
          <w:i/>
          <w:color w:val="FF0000"/>
          <w:spacing w:val="-26"/>
          <w:sz w:val="24"/>
          <w:vertAlign w:val="baseline"/>
        </w:rPr>
        <w:t> </w:t>
      </w:r>
      <w:r>
        <w:rPr>
          <w:i/>
          <w:color w:val="FF0000"/>
          <w:sz w:val="24"/>
          <w:vertAlign w:val="superscript"/>
        </w:rPr>
        <w:t>4,</w:t>
      </w:r>
      <w:r>
        <w:rPr>
          <w:i/>
          <w:color w:val="FF0000"/>
          <w:spacing w:val="-26"/>
          <w:sz w:val="24"/>
          <w:vertAlign w:val="baseline"/>
        </w:rPr>
        <w:t> </w:t>
      </w:r>
      <w:r>
        <w:rPr>
          <w:i/>
          <w:color w:val="FF0000"/>
          <w:sz w:val="24"/>
          <w:vertAlign w:val="superscript"/>
        </w:rPr>
        <w:t>§</w:t>
      </w:r>
      <w:r>
        <w:rPr>
          <w:i/>
          <w:color w:val="FF0000"/>
          <w:spacing w:val="-26"/>
          <w:sz w:val="24"/>
          <w:vertAlign w:val="baseline"/>
        </w:rPr>
        <w:t> </w:t>
      </w:r>
      <w:r>
        <w:rPr>
          <w:i/>
          <w:color w:val="FF0000"/>
          <w:sz w:val="24"/>
          <w:vertAlign w:val="superscript"/>
        </w:rPr>
        <w:t>7(26)(c)</w:t>
      </w:r>
      <w:r>
        <w:rPr>
          <w:i/>
          <w:color w:val="FF0000"/>
          <w:spacing w:val="-7"/>
          <w:sz w:val="24"/>
          <w:vertAlign w:val="baseline"/>
        </w:rPr>
        <w:t> </w:t>
      </w:r>
      <w:r>
        <w:rPr>
          <w:sz w:val="24"/>
          <w:vertAlign w:val="baseline"/>
        </w:rPr>
        <w:t>woman</w:t>
      </w:r>
      <w:r>
        <w:rPr>
          <w:spacing w:val="-12"/>
          <w:sz w:val="24"/>
          <w:vertAlign w:val="baseline"/>
        </w:rPr>
        <w:t> </w:t>
      </w:r>
      <w:r>
        <w:rPr>
          <w:sz w:val="24"/>
          <w:vertAlign w:val="baseline"/>
        </w:rPr>
        <w:t>with</w:t>
      </w:r>
      <w:r>
        <w:rPr>
          <w:spacing w:val="-10"/>
          <w:sz w:val="24"/>
          <w:vertAlign w:val="baseline"/>
        </w:rPr>
        <w:t> </w:t>
      </w:r>
      <w:r>
        <w:rPr>
          <w:sz w:val="24"/>
          <w:vertAlign w:val="baseline"/>
        </w:rPr>
        <w:t>a</w:t>
      </w:r>
      <w:r>
        <w:rPr>
          <w:spacing w:val="-11"/>
          <w:sz w:val="24"/>
          <w:vertAlign w:val="baseline"/>
        </w:rPr>
        <w:t> </w:t>
      </w:r>
      <w:r>
        <w:rPr>
          <w:sz w:val="24"/>
          <w:vertAlign w:val="baseline"/>
        </w:rPr>
        <w:t>history</w:t>
      </w:r>
      <w:r>
        <w:rPr>
          <w:spacing w:val="-9"/>
          <w:sz w:val="24"/>
          <w:vertAlign w:val="baseline"/>
        </w:rPr>
        <w:t> </w:t>
      </w:r>
      <w:r>
        <w:rPr>
          <w:sz w:val="24"/>
          <w:vertAlign w:val="baseline"/>
        </w:rPr>
        <w:t>of</w:t>
      </w:r>
      <w:r>
        <w:rPr>
          <w:spacing w:val="-21"/>
          <w:sz w:val="24"/>
          <w:vertAlign w:val="baseline"/>
        </w:rPr>
        <w:t> </w:t>
      </w:r>
      <w:r>
        <w:rPr>
          <w:i/>
          <w:color w:val="FF0000"/>
          <w:position w:val="8"/>
          <w:sz w:val="19"/>
          <w:vertAlign w:val="baseline"/>
        </w:rPr>
        <w:t>G.L.</w:t>
      </w:r>
      <w:r>
        <w:rPr>
          <w:i/>
          <w:color w:val="FF0000"/>
          <w:spacing w:val="-8"/>
          <w:position w:val="8"/>
          <w:sz w:val="19"/>
          <w:vertAlign w:val="baseline"/>
        </w:rPr>
        <w:t> </w:t>
      </w:r>
      <w:r>
        <w:rPr>
          <w:i/>
          <w:color w:val="FF0000"/>
          <w:position w:val="8"/>
          <w:sz w:val="19"/>
          <w:vertAlign w:val="baseline"/>
        </w:rPr>
        <w:t>c.</w:t>
      </w:r>
      <w:r>
        <w:rPr>
          <w:i/>
          <w:color w:val="FF0000"/>
          <w:spacing w:val="-8"/>
          <w:position w:val="8"/>
          <w:sz w:val="19"/>
          <w:vertAlign w:val="baseline"/>
        </w:rPr>
        <w:t> </w:t>
      </w:r>
      <w:r>
        <w:rPr>
          <w:i/>
          <w:color w:val="FF0000"/>
          <w:position w:val="8"/>
          <w:sz w:val="19"/>
          <w:vertAlign w:val="baseline"/>
        </w:rPr>
        <w:t>4,</w:t>
      </w:r>
      <w:r>
        <w:rPr>
          <w:i/>
          <w:color w:val="FF0000"/>
          <w:spacing w:val="-7"/>
          <w:position w:val="8"/>
          <w:sz w:val="19"/>
          <w:vertAlign w:val="baseline"/>
        </w:rPr>
        <w:t> </w:t>
      </w:r>
      <w:r>
        <w:rPr>
          <w:i/>
          <w:color w:val="FF0000"/>
          <w:position w:val="8"/>
          <w:sz w:val="19"/>
          <w:vertAlign w:val="baseline"/>
        </w:rPr>
        <w:t>§</w:t>
      </w:r>
      <w:r>
        <w:rPr>
          <w:i/>
          <w:color w:val="FF0000"/>
          <w:spacing w:val="-8"/>
          <w:position w:val="8"/>
          <w:sz w:val="19"/>
          <w:vertAlign w:val="baseline"/>
        </w:rPr>
        <w:t> </w:t>
      </w:r>
      <w:r>
        <w:rPr>
          <w:i/>
          <w:color w:val="FF0000"/>
          <w:spacing w:val="-2"/>
          <w:position w:val="8"/>
          <w:sz w:val="19"/>
          <w:vertAlign w:val="baseline"/>
        </w:rPr>
        <w:t>7(26)(c)</w:t>
      </w:r>
    </w:p>
    <w:p>
      <w:pPr>
        <w:tabs>
          <w:tab w:pos="3897" w:val="left" w:leader="none"/>
          <w:tab w:pos="4340" w:val="left" w:leader="none"/>
        </w:tabs>
        <w:spacing w:line="429" w:lineRule="auto" w:before="230"/>
        <w:ind w:left="120" w:right="231" w:hanging="20"/>
        <w:jc w:val="left"/>
        <w:rPr>
          <w:sz w:val="24"/>
        </w:rPr>
      </w:pPr>
      <w:r>
        <w:rPr>
          <w:i/>
          <w:color w:val="FF0000"/>
          <w:sz w:val="29"/>
          <w:shd w:fill="AAAAAA" w:color="auto" w:val="clear"/>
        </w:rPr>
        <w:t>G.L. c. 4, § 7(26)(c)</w:t>
        <w:tab/>
        <w:tab/>
      </w:r>
      <w:r>
        <w:rPr>
          <w:i/>
          <w:color w:val="FF0000"/>
          <w:sz w:val="29"/>
        </w:rPr>
        <w:t> </w:t>
      </w:r>
      <w:r>
        <w:rPr>
          <w:color w:val="000000"/>
          <w:sz w:val="24"/>
        </w:rPr>
        <w:t>pain, and</w:t>
      </w:r>
      <w:r>
        <w:rPr>
          <w:color w:val="000000"/>
          <w:spacing w:val="-19"/>
          <w:sz w:val="24"/>
        </w:rPr>
        <w:t> </w:t>
      </w:r>
      <w:r>
        <w:rPr>
          <w:i/>
          <w:color w:val="FF0000"/>
          <w:position w:val="2"/>
          <w:sz w:val="26"/>
          <w:shd w:fill="AAAAAA" w:color="auto" w:val="clear"/>
        </w:rPr>
        <w:t>G.L. c. 4, § 7(26)(c)</w:t>
      </w:r>
      <w:r>
        <w:rPr>
          <w:color w:val="000000"/>
          <w:sz w:val="24"/>
        </w:rPr>
        <w:t>who was treated </w:t>
      </w:r>
      <w:r>
        <w:rPr>
          <w:color w:val="000000"/>
          <w:sz w:val="24"/>
        </w:rPr>
        <w:t>by Respondent between 2015 and 2016.</w:t>
        <w:tab/>
        <w:t>Respondent had already been treating this patient</w:t>
      </w:r>
    </w:p>
    <w:p>
      <w:pPr>
        <w:pStyle w:val="BodyText"/>
        <w:spacing w:before="59"/>
        <w:ind w:left="120"/>
      </w:pPr>
      <w:r>
        <w:rPr/>
        <w:t>regularly</w:t>
      </w:r>
      <w:r>
        <w:rPr>
          <w:spacing w:val="-4"/>
        </w:rPr>
        <w:t> </w:t>
      </w:r>
      <w:r>
        <w:rPr/>
        <w:t>for</w:t>
      </w:r>
      <w:r>
        <w:rPr>
          <w:spacing w:val="-2"/>
        </w:rPr>
        <w:t> </w:t>
      </w:r>
      <w:r>
        <w:rPr/>
        <w:t>chronic</w:t>
      </w:r>
      <w:r>
        <w:rPr>
          <w:spacing w:val="-2"/>
        </w:rPr>
        <w:t> </w:t>
      </w:r>
      <w:r>
        <w:rPr/>
        <w:t>pain</w:t>
      </w:r>
      <w:r>
        <w:rPr>
          <w:spacing w:val="-2"/>
        </w:rPr>
        <w:t> </w:t>
      </w:r>
      <w:r>
        <w:rPr/>
        <w:t>conditions</w:t>
      </w:r>
      <w:r>
        <w:rPr>
          <w:spacing w:val="-1"/>
        </w:rPr>
        <w:t> </w:t>
      </w:r>
      <w:r>
        <w:rPr/>
        <w:t>during</w:t>
      </w:r>
      <w:r>
        <w:rPr>
          <w:spacing w:val="-2"/>
        </w:rPr>
        <w:t> </w:t>
      </w:r>
      <w:r>
        <w:rPr/>
        <w:t>the</w:t>
      </w:r>
      <w:r>
        <w:rPr>
          <w:spacing w:val="-2"/>
        </w:rPr>
        <w:t> </w:t>
      </w:r>
      <w:r>
        <w:rPr/>
        <w:t>previous</w:t>
      </w:r>
      <w:r>
        <w:rPr>
          <w:spacing w:val="-1"/>
        </w:rPr>
        <w:t> </w:t>
      </w:r>
      <w:r>
        <w:rPr/>
        <w:t>three</w:t>
      </w:r>
      <w:r>
        <w:rPr>
          <w:spacing w:val="-2"/>
        </w:rPr>
        <w:t> years.</w:t>
      </w:r>
    </w:p>
    <w:p>
      <w:pPr>
        <w:pStyle w:val="ListParagraph"/>
        <w:numPr>
          <w:ilvl w:val="0"/>
          <w:numId w:val="1"/>
        </w:numPr>
        <w:tabs>
          <w:tab w:pos="1559" w:val="left" w:leader="none"/>
        </w:tabs>
        <w:spacing w:line="463" w:lineRule="auto" w:before="216" w:after="0"/>
        <w:ind w:left="120" w:right="195" w:firstLine="720"/>
        <w:jc w:val="left"/>
        <w:rPr>
          <w:sz w:val="24"/>
        </w:rPr>
      </w:pPr>
      <w:r>
        <w:rPr/>
        <mc:AlternateContent>
          <mc:Choice Requires="wps">
            <w:drawing>
              <wp:anchor distT="0" distB="0" distL="0" distR="0" allowOverlap="1" layoutInCell="1" locked="0" behindDoc="1" simplePos="0" relativeHeight="487508992">
                <wp:simplePos x="0" y="0"/>
                <wp:positionH relativeFrom="page">
                  <wp:posOffset>5621520</wp:posOffset>
                </wp:positionH>
                <wp:positionV relativeFrom="paragraph">
                  <wp:posOffset>172130</wp:posOffset>
                </wp:positionV>
                <wp:extent cx="152400" cy="20574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52400" cy="205740"/>
                        </a:xfrm>
                        <a:custGeom>
                          <a:avLst/>
                          <a:gdLst/>
                          <a:ahLst/>
                          <a:cxnLst/>
                          <a:rect l="l" t="t" r="r" b="b"/>
                          <a:pathLst>
                            <a:path w="152400" h="205740">
                              <a:moveTo>
                                <a:pt x="152400" y="0"/>
                              </a:moveTo>
                              <a:lnTo>
                                <a:pt x="0" y="0"/>
                              </a:lnTo>
                              <a:lnTo>
                                <a:pt x="0" y="205282"/>
                              </a:lnTo>
                              <a:lnTo>
                                <a:pt x="152400" y="205282"/>
                              </a:lnTo>
                              <a:lnTo>
                                <a:pt x="152400"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442.639435pt;margin-top:13.553576pt;width:12pt;height:16.164000pt;mso-position-horizontal-relative:page;mso-position-vertical-relative:paragraph;z-index:-15807488" id="docshape10" filled="true" fillcolor="#aaaaaa" stroked="false">
                <v:fill type="solid"/>
                <w10:wrap type="none"/>
              </v:rect>
            </w:pict>
          </mc:Fallback>
        </mc:AlternateContent>
      </w:r>
      <w:r>
        <w:rPr/>
        <mc:AlternateContent>
          <mc:Choice Requires="wps">
            <w:drawing>
              <wp:anchor distT="0" distB="0" distL="0" distR="0" allowOverlap="1" layoutInCell="1" locked="0" behindDoc="1" simplePos="0" relativeHeight="487509504">
                <wp:simplePos x="0" y="0"/>
                <wp:positionH relativeFrom="page">
                  <wp:posOffset>1678927</wp:posOffset>
                </wp:positionH>
                <wp:positionV relativeFrom="paragraph">
                  <wp:posOffset>522651</wp:posOffset>
                </wp:positionV>
                <wp:extent cx="626745" cy="20574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26745" cy="205740"/>
                        </a:xfrm>
                        <a:custGeom>
                          <a:avLst/>
                          <a:gdLst/>
                          <a:ahLst/>
                          <a:cxnLst/>
                          <a:rect l="l" t="t" r="r" b="b"/>
                          <a:pathLst>
                            <a:path w="626745" h="205740">
                              <a:moveTo>
                                <a:pt x="626364" y="0"/>
                              </a:moveTo>
                              <a:lnTo>
                                <a:pt x="473964" y="0"/>
                              </a:lnTo>
                              <a:lnTo>
                                <a:pt x="0" y="0"/>
                              </a:lnTo>
                              <a:lnTo>
                                <a:pt x="0" y="205282"/>
                              </a:lnTo>
                              <a:lnTo>
                                <a:pt x="473964" y="205282"/>
                              </a:lnTo>
                              <a:lnTo>
                                <a:pt x="626364" y="205282"/>
                              </a:lnTo>
                              <a:lnTo>
                                <a:pt x="626364"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shape style="position:absolute;margin-left:132.199005pt;margin-top:41.153671pt;width:49.35pt;height:16.2pt;mso-position-horizontal-relative:page;mso-position-vertical-relative:paragraph;z-index:-15806976" id="docshape11" coordorigin="2644,823" coordsize="987,324" path="m3630,823l3390,823,2644,823,2644,1146,3390,1146,3630,1146,3630,823xe" filled="true" fillcolor="#aaaaaa" stroked="false">
                <v:path arrowok="t"/>
                <v:fill type="solid"/>
                <w10:wrap type="none"/>
              </v:shape>
            </w:pict>
          </mc:Fallback>
        </mc:AlternateContent>
      </w:r>
      <w:r>
        <w:rPr/>
        <mc:AlternateContent>
          <mc:Choice Requires="wps">
            <w:drawing>
              <wp:anchor distT="0" distB="0" distL="0" distR="0" allowOverlap="1" layoutInCell="1" locked="0" behindDoc="1" simplePos="0" relativeHeight="487510016">
                <wp:simplePos x="0" y="0"/>
                <wp:positionH relativeFrom="page">
                  <wp:posOffset>2802115</wp:posOffset>
                </wp:positionH>
                <wp:positionV relativeFrom="paragraph">
                  <wp:posOffset>522651</wp:posOffset>
                </wp:positionV>
                <wp:extent cx="739140" cy="20574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739140" cy="205740"/>
                        </a:xfrm>
                        <a:custGeom>
                          <a:avLst/>
                          <a:gdLst/>
                          <a:ahLst/>
                          <a:cxnLst/>
                          <a:rect l="l" t="t" r="r" b="b"/>
                          <a:pathLst>
                            <a:path w="739140" h="205740">
                              <a:moveTo>
                                <a:pt x="548640" y="0"/>
                              </a:moveTo>
                              <a:lnTo>
                                <a:pt x="0" y="0"/>
                              </a:lnTo>
                              <a:lnTo>
                                <a:pt x="0" y="205282"/>
                              </a:lnTo>
                              <a:lnTo>
                                <a:pt x="548640" y="205282"/>
                              </a:lnTo>
                              <a:lnTo>
                                <a:pt x="548640" y="0"/>
                              </a:lnTo>
                              <a:close/>
                            </a:path>
                            <a:path w="739140" h="205740">
                              <a:moveTo>
                                <a:pt x="739140" y="0"/>
                              </a:moveTo>
                              <a:lnTo>
                                <a:pt x="586740" y="0"/>
                              </a:lnTo>
                              <a:lnTo>
                                <a:pt x="586740" y="205282"/>
                              </a:lnTo>
                              <a:lnTo>
                                <a:pt x="739140" y="205282"/>
                              </a:lnTo>
                              <a:lnTo>
                                <a:pt x="739140"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shape style="position:absolute;margin-left:220.639008pt;margin-top:41.153671pt;width:58.2pt;height:16.2pt;mso-position-horizontal-relative:page;mso-position-vertical-relative:paragraph;z-index:-15806464" id="docshape12" coordorigin="4413,823" coordsize="1164,324" path="m5277,823l4413,823,4413,1146,5277,1146,5277,823xm5577,823l5337,823,5337,1146,5577,1146,5577,823xe" filled="true" fillcolor="#aaaaaa" stroked="false">
                <v:path arrowok="t"/>
                <v:fill type="solid"/>
                <w10:wrap type="none"/>
              </v:shape>
            </w:pict>
          </mc:Fallback>
        </mc:AlternateContent>
      </w:r>
      <w:r>
        <w:rPr>
          <w:sz w:val="24"/>
        </w:rPr>
        <w:t>Respondent’s</w:t>
      </w:r>
      <w:r>
        <w:rPr>
          <w:spacing w:val="-5"/>
          <w:sz w:val="24"/>
        </w:rPr>
        <w:t> </w:t>
      </w:r>
      <w:r>
        <w:rPr>
          <w:sz w:val="24"/>
        </w:rPr>
        <w:t>recordkeeping</w:t>
      </w:r>
      <w:r>
        <w:rPr>
          <w:spacing w:val="-3"/>
          <w:sz w:val="24"/>
        </w:rPr>
        <w:t> </w:t>
      </w:r>
      <w:r>
        <w:rPr>
          <w:sz w:val="24"/>
        </w:rPr>
        <w:t>for</w:t>
      </w:r>
      <w:r>
        <w:rPr>
          <w:spacing w:val="-4"/>
          <w:sz w:val="24"/>
        </w:rPr>
        <w:t> </w:t>
      </w:r>
      <w:r>
        <w:rPr>
          <w:sz w:val="24"/>
        </w:rPr>
        <w:t>his</w:t>
      </w:r>
      <w:r>
        <w:rPr>
          <w:spacing w:val="-3"/>
          <w:sz w:val="24"/>
        </w:rPr>
        <w:t> </w:t>
      </w:r>
      <w:r>
        <w:rPr>
          <w:sz w:val="24"/>
        </w:rPr>
        <w:t>treatment</w:t>
      </w:r>
      <w:r>
        <w:rPr>
          <w:spacing w:val="-3"/>
          <w:sz w:val="24"/>
        </w:rPr>
        <w:t> </w:t>
      </w:r>
      <w:r>
        <w:rPr>
          <w:sz w:val="24"/>
        </w:rPr>
        <w:t>of</w:t>
      </w:r>
      <w:r>
        <w:rPr>
          <w:spacing w:val="-4"/>
          <w:sz w:val="24"/>
        </w:rPr>
        <w:t> </w:t>
      </w:r>
      <w:r>
        <w:rPr>
          <w:sz w:val="24"/>
        </w:rPr>
        <w:t>Patient</w:t>
      </w:r>
      <w:r>
        <w:rPr>
          <w:spacing w:val="-3"/>
          <w:sz w:val="24"/>
        </w:rPr>
        <w:t> </w:t>
      </w:r>
      <w:r>
        <w:rPr>
          <w:sz w:val="24"/>
        </w:rPr>
        <w:t>C</w:t>
      </w:r>
      <w:r>
        <w:rPr>
          <w:spacing w:val="-3"/>
          <w:sz w:val="24"/>
        </w:rPr>
        <w:t> </w:t>
      </w:r>
      <w:r>
        <w:rPr>
          <w:sz w:val="24"/>
        </w:rPr>
        <w:t>for</w:t>
      </w:r>
      <w:r>
        <w:rPr>
          <w:spacing w:val="-22"/>
          <w:sz w:val="24"/>
        </w:rPr>
        <w:t> </w:t>
      </w:r>
      <w:r>
        <w:rPr>
          <w:i/>
          <w:color w:val="FF0000"/>
          <w:position w:val="17"/>
          <w:sz w:val="8"/>
        </w:rPr>
        <w:t>G.L.</w:t>
      </w:r>
      <w:r>
        <w:rPr>
          <w:i/>
          <w:color w:val="FF0000"/>
          <w:spacing w:val="-1"/>
          <w:position w:val="17"/>
          <w:sz w:val="8"/>
        </w:rPr>
        <w:t> </w:t>
      </w:r>
      <w:r>
        <w:rPr>
          <w:i/>
          <w:color w:val="FF0000"/>
          <w:position w:val="17"/>
          <w:sz w:val="8"/>
        </w:rPr>
        <w:t>c.</w:t>
      </w:r>
      <w:r>
        <w:rPr>
          <w:i/>
          <w:color w:val="FF0000"/>
          <w:spacing w:val="-1"/>
          <w:position w:val="17"/>
          <w:sz w:val="8"/>
        </w:rPr>
        <w:t> </w:t>
      </w:r>
      <w:r>
        <w:rPr>
          <w:i/>
          <w:color w:val="FF0000"/>
          <w:position w:val="17"/>
          <w:sz w:val="8"/>
        </w:rPr>
        <w:t>4</w:t>
      </w:r>
      <w:r>
        <w:rPr>
          <w:i/>
          <w:color w:val="FF0000"/>
          <w:spacing w:val="20"/>
          <w:position w:val="17"/>
          <w:sz w:val="8"/>
        </w:rPr>
        <w:t> </w:t>
      </w:r>
      <w:r>
        <w:rPr>
          <w:sz w:val="24"/>
        </w:rPr>
        <w:t>encounters</w:t>
      </w:r>
      <w:r>
        <w:rPr>
          <w:spacing w:val="-3"/>
          <w:sz w:val="24"/>
        </w:rPr>
        <w:t> </w:t>
      </w:r>
      <w:r>
        <w:rPr>
          <w:sz w:val="24"/>
        </w:rPr>
        <w:t>with her between</w:t>
      </w:r>
      <w:r>
        <w:rPr>
          <w:spacing w:val="-16"/>
          <w:sz w:val="24"/>
        </w:rPr>
        <w:t> </w:t>
      </w:r>
      <w:r>
        <w:rPr>
          <w:i/>
          <w:color w:val="FF0000"/>
          <w:position w:val="16"/>
          <w:sz w:val="9"/>
        </w:rPr>
        <w:t>G.L. c. 4, § 7(26)(c)</w:t>
      </w:r>
      <w:r>
        <w:rPr>
          <w:i/>
          <w:color w:val="FF0000"/>
          <w:position w:val="17"/>
          <w:sz w:val="8"/>
        </w:rPr>
        <w:t>G.L. c. 4</w:t>
      </w:r>
      <w:r>
        <w:rPr>
          <w:i/>
          <w:color w:val="FF0000"/>
          <w:spacing w:val="27"/>
          <w:position w:val="17"/>
          <w:sz w:val="8"/>
        </w:rPr>
        <w:t> </w:t>
      </w:r>
      <w:r>
        <w:rPr>
          <w:sz w:val="24"/>
        </w:rPr>
        <w:t>2015 –</w:t>
      </w:r>
      <w:r>
        <w:rPr>
          <w:spacing w:val="-16"/>
          <w:sz w:val="24"/>
        </w:rPr>
        <w:t> </w:t>
      </w:r>
      <w:r>
        <w:rPr>
          <w:i/>
          <w:color w:val="FF0000"/>
          <w:position w:val="14"/>
          <w:sz w:val="11"/>
        </w:rPr>
        <w:t>G.L. c. 4, § 7(26)(c)</w:t>
      </w:r>
      <w:r>
        <w:rPr>
          <w:i/>
          <w:color w:val="FF0000"/>
          <w:spacing w:val="40"/>
          <w:position w:val="14"/>
          <w:sz w:val="11"/>
        </w:rPr>
        <w:t> </w:t>
      </w:r>
      <w:r>
        <w:rPr>
          <w:i/>
          <w:color w:val="FF0000"/>
          <w:position w:val="17"/>
          <w:sz w:val="8"/>
        </w:rPr>
        <w:t>G.L. c. 4</w:t>
      </w:r>
      <w:r>
        <w:rPr>
          <w:sz w:val="24"/>
        </w:rPr>
        <w:t>, 2016, was deficient in the following ways:</w:t>
      </w:r>
    </w:p>
    <w:p>
      <w:pPr>
        <w:spacing w:after="0" w:line="463" w:lineRule="auto"/>
        <w:jc w:val="left"/>
        <w:rPr>
          <w:sz w:val="24"/>
        </w:rPr>
        <w:sectPr>
          <w:pgSz w:w="12240" w:h="15840"/>
          <w:pgMar w:header="0" w:footer="1017" w:top="1820" w:bottom="1200" w:left="1320" w:right="1340"/>
        </w:sectPr>
      </w:pPr>
    </w:p>
    <w:p>
      <w:pPr>
        <w:pStyle w:val="ListParagraph"/>
        <w:numPr>
          <w:ilvl w:val="1"/>
          <w:numId w:val="1"/>
        </w:numPr>
        <w:tabs>
          <w:tab w:pos="1560" w:val="left" w:leader="none"/>
        </w:tabs>
        <w:spacing w:line="480" w:lineRule="auto" w:before="79" w:after="0"/>
        <w:ind w:left="1560" w:right="314" w:hanging="360"/>
        <w:jc w:val="left"/>
        <w:rPr>
          <w:sz w:val="24"/>
        </w:rPr>
      </w:pPr>
      <w:r>
        <w:rPr>
          <w:sz w:val="24"/>
        </w:rPr>
        <w:t>On</w:t>
      </w:r>
      <w:r>
        <w:rPr>
          <w:spacing w:val="-4"/>
          <w:sz w:val="24"/>
        </w:rPr>
        <w:t> </w:t>
      </w:r>
      <w:r>
        <w:rPr>
          <w:sz w:val="24"/>
        </w:rPr>
        <w:t>some</w:t>
      </w:r>
      <w:r>
        <w:rPr>
          <w:spacing w:val="-5"/>
          <w:sz w:val="24"/>
        </w:rPr>
        <w:t> </w:t>
      </w:r>
      <w:r>
        <w:rPr>
          <w:sz w:val="24"/>
        </w:rPr>
        <w:t>occasions,</w:t>
      </w:r>
      <w:r>
        <w:rPr>
          <w:spacing w:val="-4"/>
          <w:sz w:val="24"/>
        </w:rPr>
        <w:t> </w:t>
      </w:r>
      <w:r>
        <w:rPr>
          <w:sz w:val="24"/>
        </w:rPr>
        <w:t>notes</w:t>
      </w:r>
      <w:r>
        <w:rPr>
          <w:spacing w:val="-4"/>
          <w:sz w:val="24"/>
        </w:rPr>
        <w:t> </w:t>
      </w:r>
      <w:r>
        <w:rPr>
          <w:sz w:val="24"/>
        </w:rPr>
        <w:t>of</w:t>
      </w:r>
      <w:r>
        <w:rPr>
          <w:spacing w:val="-5"/>
          <w:sz w:val="24"/>
        </w:rPr>
        <w:t> </w:t>
      </w:r>
      <w:r>
        <w:rPr>
          <w:sz w:val="24"/>
        </w:rPr>
        <w:t>patient</w:t>
      </w:r>
      <w:r>
        <w:rPr>
          <w:spacing w:val="-4"/>
          <w:sz w:val="24"/>
        </w:rPr>
        <w:t> </w:t>
      </w:r>
      <w:r>
        <w:rPr>
          <w:sz w:val="24"/>
        </w:rPr>
        <w:t>encounters</w:t>
      </w:r>
      <w:r>
        <w:rPr>
          <w:spacing w:val="-4"/>
          <w:sz w:val="24"/>
        </w:rPr>
        <w:t> </w:t>
      </w:r>
      <w:r>
        <w:rPr>
          <w:sz w:val="24"/>
        </w:rPr>
        <w:t>were</w:t>
      </w:r>
      <w:r>
        <w:rPr>
          <w:spacing w:val="-5"/>
          <w:sz w:val="24"/>
        </w:rPr>
        <w:t> </w:t>
      </w:r>
      <w:r>
        <w:rPr>
          <w:sz w:val="24"/>
        </w:rPr>
        <w:t>contradicted</w:t>
      </w:r>
      <w:r>
        <w:rPr>
          <w:spacing w:val="-4"/>
          <w:sz w:val="24"/>
        </w:rPr>
        <w:t> </w:t>
      </w:r>
      <w:r>
        <w:rPr>
          <w:sz w:val="24"/>
        </w:rPr>
        <w:t>by</w:t>
      </w:r>
      <w:r>
        <w:rPr>
          <w:spacing w:val="-4"/>
          <w:sz w:val="24"/>
        </w:rPr>
        <w:t> </w:t>
      </w:r>
      <w:r>
        <w:rPr>
          <w:sz w:val="24"/>
        </w:rPr>
        <w:t>other</w:t>
      </w:r>
      <w:r>
        <w:rPr>
          <w:spacing w:val="-3"/>
          <w:sz w:val="24"/>
        </w:rPr>
        <w:t> </w:t>
      </w:r>
      <w:r>
        <w:rPr>
          <w:sz w:val="24"/>
        </w:rPr>
        <w:t>parts of the medical record;</w:t>
      </w:r>
    </w:p>
    <w:p>
      <w:pPr>
        <w:pStyle w:val="ListParagraph"/>
        <w:numPr>
          <w:ilvl w:val="1"/>
          <w:numId w:val="1"/>
        </w:numPr>
        <w:tabs>
          <w:tab w:pos="1560" w:val="left" w:leader="none"/>
        </w:tabs>
        <w:spacing w:line="240" w:lineRule="auto" w:before="0" w:after="0"/>
        <w:ind w:left="1560" w:right="0" w:hanging="360"/>
        <w:jc w:val="left"/>
        <w:rPr>
          <w:sz w:val="24"/>
        </w:rPr>
      </w:pPr>
      <w:r>
        <w:rPr>
          <w:sz w:val="24"/>
        </w:rPr>
        <w:t>On</w:t>
      </w:r>
      <w:r>
        <w:rPr>
          <w:spacing w:val="-4"/>
          <w:sz w:val="24"/>
        </w:rPr>
        <w:t> </w:t>
      </w:r>
      <w:r>
        <w:rPr>
          <w:sz w:val="24"/>
        </w:rPr>
        <w:t>some</w:t>
      </w:r>
      <w:r>
        <w:rPr>
          <w:spacing w:val="-2"/>
          <w:sz w:val="24"/>
        </w:rPr>
        <w:t> </w:t>
      </w:r>
      <w:r>
        <w:rPr>
          <w:sz w:val="24"/>
        </w:rPr>
        <w:t>occasions,</w:t>
      </w:r>
      <w:r>
        <w:rPr>
          <w:spacing w:val="-1"/>
          <w:sz w:val="24"/>
        </w:rPr>
        <w:t> </w:t>
      </w:r>
      <w:r>
        <w:rPr>
          <w:sz w:val="24"/>
        </w:rPr>
        <w:t>history</w:t>
      </w:r>
      <w:r>
        <w:rPr>
          <w:spacing w:val="-2"/>
          <w:sz w:val="24"/>
        </w:rPr>
        <w:t> </w:t>
      </w:r>
      <w:r>
        <w:rPr>
          <w:sz w:val="24"/>
        </w:rPr>
        <w:t>of</w:t>
      </w:r>
      <w:r>
        <w:rPr>
          <w:spacing w:val="-2"/>
          <w:sz w:val="24"/>
        </w:rPr>
        <w:t> </w:t>
      </w:r>
      <w:r>
        <w:rPr>
          <w:sz w:val="24"/>
        </w:rPr>
        <w:t>symptoms</w:t>
      </w:r>
      <w:r>
        <w:rPr>
          <w:spacing w:val="-1"/>
          <w:sz w:val="24"/>
        </w:rPr>
        <w:t> </w:t>
      </w:r>
      <w:r>
        <w:rPr>
          <w:sz w:val="24"/>
        </w:rPr>
        <w:t>were</w:t>
      </w:r>
      <w:r>
        <w:rPr>
          <w:spacing w:val="-3"/>
          <w:sz w:val="24"/>
        </w:rPr>
        <w:t> </w:t>
      </w:r>
      <w:r>
        <w:rPr>
          <w:sz w:val="24"/>
        </w:rPr>
        <w:t>not</w:t>
      </w:r>
      <w:r>
        <w:rPr>
          <w:spacing w:val="1"/>
          <w:sz w:val="24"/>
        </w:rPr>
        <w:t> </w:t>
      </w:r>
      <w:r>
        <w:rPr>
          <w:sz w:val="24"/>
        </w:rPr>
        <w:t>adequately</w:t>
      </w:r>
      <w:r>
        <w:rPr>
          <w:spacing w:val="-1"/>
          <w:sz w:val="24"/>
        </w:rPr>
        <w:t> </w:t>
      </w:r>
      <w:r>
        <w:rPr>
          <w:spacing w:val="-2"/>
          <w:sz w:val="24"/>
        </w:rPr>
        <w:t>documented;</w:t>
      </w:r>
    </w:p>
    <w:p>
      <w:pPr>
        <w:pStyle w:val="BodyText"/>
      </w:pPr>
    </w:p>
    <w:p>
      <w:pPr>
        <w:pStyle w:val="ListParagraph"/>
        <w:numPr>
          <w:ilvl w:val="1"/>
          <w:numId w:val="1"/>
        </w:numPr>
        <w:tabs>
          <w:tab w:pos="1559" w:val="left" w:leader="none"/>
        </w:tabs>
        <w:spacing w:line="240" w:lineRule="auto" w:before="0" w:after="0"/>
        <w:ind w:left="1559" w:right="0" w:hanging="359"/>
        <w:jc w:val="left"/>
        <w:rPr>
          <w:sz w:val="24"/>
        </w:rPr>
      </w:pPr>
      <w:r>
        <w:rPr>
          <w:sz w:val="24"/>
        </w:rPr>
        <w:t>On</w:t>
      </w:r>
      <w:r>
        <w:rPr>
          <w:spacing w:val="-3"/>
          <w:sz w:val="24"/>
        </w:rPr>
        <w:t> </w:t>
      </w:r>
      <w:r>
        <w:rPr>
          <w:sz w:val="24"/>
        </w:rPr>
        <w:t>some</w:t>
      </w:r>
      <w:r>
        <w:rPr>
          <w:spacing w:val="-2"/>
          <w:sz w:val="24"/>
        </w:rPr>
        <w:t> </w:t>
      </w:r>
      <w:r>
        <w:rPr>
          <w:sz w:val="24"/>
        </w:rPr>
        <w:t>occasions,</w:t>
      </w:r>
      <w:r>
        <w:rPr>
          <w:spacing w:val="-1"/>
          <w:sz w:val="24"/>
        </w:rPr>
        <w:t> </w:t>
      </w:r>
      <w:r>
        <w:rPr>
          <w:sz w:val="24"/>
        </w:rPr>
        <w:t>the</w:t>
      </w:r>
      <w:r>
        <w:rPr>
          <w:spacing w:val="-2"/>
          <w:sz w:val="24"/>
        </w:rPr>
        <w:t> </w:t>
      </w:r>
      <w:r>
        <w:rPr>
          <w:sz w:val="24"/>
        </w:rPr>
        <w:t>bases</w:t>
      </w:r>
      <w:r>
        <w:rPr>
          <w:spacing w:val="-1"/>
          <w:sz w:val="24"/>
        </w:rPr>
        <w:t> </w:t>
      </w:r>
      <w:r>
        <w:rPr>
          <w:sz w:val="24"/>
        </w:rPr>
        <w:t>for</w:t>
      </w:r>
      <w:r>
        <w:rPr>
          <w:spacing w:val="-2"/>
          <w:sz w:val="24"/>
        </w:rPr>
        <w:t> </w:t>
      </w:r>
      <w:r>
        <w:rPr>
          <w:sz w:val="24"/>
        </w:rPr>
        <w:t>diagnoses</w:t>
      </w:r>
      <w:r>
        <w:rPr>
          <w:spacing w:val="-1"/>
          <w:sz w:val="24"/>
        </w:rPr>
        <w:t> </w:t>
      </w:r>
      <w:r>
        <w:rPr>
          <w:sz w:val="24"/>
        </w:rPr>
        <w:t>were</w:t>
      </w:r>
      <w:r>
        <w:rPr>
          <w:spacing w:val="-2"/>
          <w:sz w:val="24"/>
        </w:rPr>
        <w:t> </w:t>
      </w:r>
      <w:r>
        <w:rPr>
          <w:sz w:val="24"/>
        </w:rPr>
        <w:t>not</w:t>
      </w:r>
      <w:r>
        <w:rPr>
          <w:spacing w:val="-1"/>
          <w:sz w:val="24"/>
        </w:rPr>
        <w:t> </w:t>
      </w:r>
      <w:r>
        <w:rPr>
          <w:spacing w:val="-2"/>
          <w:sz w:val="24"/>
        </w:rPr>
        <w:t>documented;</w:t>
      </w:r>
    </w:p>
    <w:p>
      <w:pPr>
        <w:pStyle w:val="BodyText"/>
      </w:pPr>
    </w:p>
    <w:p>
      <w:pPr>
        <w:pStyle w:val="ListParagraph"/>
        <w:numPr>
          <w:ilvl w:val="1"/>
          <w:numId w:val="1"/>
        </w:numPr>
        <w:tabs>
          <w:tab w:pos="1560" w:val="left" w:leader="none"/>
        </w:tabs>
        <w:spacing w:line="240" w:lineRule="auto" w:before="0" w:after="0"/>
        <w:ind w:left="1560" w:right="0" w:hanging="360"/>
        <w:jc w:val="left"/>
        <w:rPr>
          <w:sz w:val="24"/>
        </w:rPr>
      </w:pPr>
      <w:r>
        <w:rPr>
          <w:sz w:val="24"/>
        </w:rPr>
        <w:t>On</w:t>
      </w:r>
      <w:r>
        <w:rPr>
          <w:spacing w:val="-4"/>
          <w:sz w:val="24"/>
        </w:rPr>
        <w:t> </w:t>
      </w:r>
      <w:r>
        <w:rPr>
          <w:sz w:val="24"/>
        </w:rPr>
        <w:t>some</w:t>
      </w:r>
      <w:r>
        <w:rPr>
          <w:spacing w:val="-3"/>
          <w:sz w:val="24"/>
        </w:rPr>
        <w:t> </w:t>
      </w:r>
      <w:r>
        <w:rPr>
          <w:sz w:val="24"/>
        </w:rPr>
        <w:t>occasions,</w:t>
      </w:r>
      <w:r>
        <w:rPr>
          <w:spacing w:val="-2"/>
          <w:sz w:val="24"/>
        </w:rPr>
        <w:t> </w:t>
      </w:r>
      <w:r>
        <w:rPr>
          <w:sz w:val="24"/>
        </w:rPr>
        <w:t>physical</w:t>
      </w:r>
      <w:r>
        <w:rPr>
          <w:spacing w:val="-2"/>
          <w:sz w:val="24"/>
        </w:rPr>
        <w:t> </w:t>
      </w:r>
      <w:r>
        <w:rPr>
          <w:sz w:val="24"/>
        </w:rPr>
        <w:t>examinations</w:t>
      </w:r>
      <w:r>
        <w:rPr>
          <w:spacing w:val="-2"/>
          <w:sz w:val="24"/>
        </w:rPr>
        <w:t> </w:t>
      </w:r>
      <w:r>
        <w:rPr>
          <w:sz w:val="24"/>
        </w:rPr>
        <w:t>were</w:t>
      </w:r>
      <w:r>
        <w:rPr>
          <w:spacing w:val="-3"/>
          <w:sz w:val="24"/>
        </w:rPr>
        <w:t> </w:t>
      </w:r>
      <w:r>
        <w:rPr>
          <w:sz w:val="24"/>
        </w:rPr>
        <w:t>not</w:t>
      </w:r>
      <w:r>
        <w:rPr>
          <w:spacing w:val="-2"/>
          <w:sz w:val="24"/>
        </w:rPr>
        <w:t> </w:t>
      </w:r>
      <w:r>
        <w:rPr>
          <w:sz w:val="24"/>
        </w:rPr>
        <w:t>completely</w:t>
      </w:r>
      <w:r>
        <w:rPr>
          <w:spacing w:val="-2"/>
          <w:sz w:val="24"/>
        </w:rPr>
        <w:t> documented;</w:t>
      </w:r>
    </w:p>
    <w:p>
      <w:pPr>
        <w:pStyle w:val="BodyText"/>
      </w:pPr>
    </w:p>
    <w:p>
      <w:pPr>
        <w:pStyle w:val="ListParagraph"/>
        <w:numPr>
          <w:ilvl w:val="1"/>
          <w:numId w:val="1"/>
        </w:numPr>
        <w:tabs>
          <w:tab w:pos="1560" w:val="left" w:leader="none"/>
        </w:tabs>
        <w:spacing w:line="480" w:lineRule="auto" w:before="0" w:after="0"/>
        <w:ind w:left="1560" w:right="208" w:hanging="360"/>
        <w:jc w:val="left"/>
        <w:rPr>
          <w:sz w:val="24"/>
        </w:rPr>
      </w:pPr>
      <w:r>
        <w:rPr>
          <w:sz w:val="24"/>
        </w:rPr>
        <w:t>On</w:t>
      </w:r>
      <w:r>
        <w:rPr>
          <w:spacing w:val="-4"/>
          <w:sz w:val="24"/>
        </w:rPr>
        <w:t> </w:t>
      </w:r>
      <w:r>
        <w:rPr>
          <w:sz w:val="24"/>
        </w:rPr>
        <w:t>some</w:t>
      </w:r>
      <w:r>
        <w:rPr>
          <w:spacing w:val="-5"/>
          <w:sz w:val="24"/>
        </w:rPr>
        <w:t> </w:t>
      </w:r>
      <w:r>
        <w:rPr>
          <w:sz w:val="24"/>
        </w:rPr>
        <w:t>occasions,</w:t>
      </w:r>
      <w:r>
        <w:rPr>
          <w:spacing w:val="-4"/>
          <w:sz w:val="24"/>
        </w:rPr>
        <w:t> </w:t>
      </w:r>
      <w:r>
        <w:rPr>
          <w:sz w:val="24"/>
        </w:rPr>
        <w:t>the</w:t>
      </w:r>
      <w:r>
        <w:rPr>
          <w:spacing w:val="-3"/>
          <w:sz w:val="24"/>
        </w:rPr>
        <w:t> </w:t>
      </w:r>
      <w:r>
        <w:rPr>
          <w:sz w:val="24"/>
        </w:rPr>
        <w:t>rationale</w:t>
      </w:r>
      <w:r>
        <w:rPr>
          <w:spacing w:val="-5"/>
          <w:sz w:val="24"/>
        </w:rPr>
        <w:t> </w:t>
      </w:r>
      <w:r>
        <w:rPr>
          <w:sz w:val="24"/>
        </w:rPr>
        <w:t>for</w:t>
      </w:r>
      <w:r>
        <w:rPr>
          <w:spacing w:val="-5"/>
          <w:sz w:val="24"/>
        </w:rPr>
        <w:t> </w:t>
      </w:r>
      <w:r>
        <w:rPr>
          <w:sz w:val="24"/>
        </w:rPr>
        <w:t>prescribing</w:t>
      </w:r>
      <w:r>
        <w:rPr>
          <w:spacing w:val="-2"/>
          <w:sz w:val="24"/>
        </w:rPr>
        <w:t> </w:t>
      </w:r>
      <w:r>
        <w:rPr>
          <w:sz w:val="24"/>
        </w:rPr>
        <w:t>medications</w:t>
      </w:r>
      <w:r>
        <w:rPr>
          <w:spacing w:val="-4"/>
          <w:sz w:val="24"/>
        </w:rPr>
        <w:t> </w:t>
      </w:r>
      <w:r>
        <w:rPr>
          <w:sz w:val="24"/>
        </w:rPr>
        <w:t>was</w:t>
      </w:r>
      <w:r>
        <w:rPr>
          <w:spacing w:val="-4"/>
          <w:sz w:val="24"/>
        </w:rPr>
        <w:t> </w:t>
      </w:r>
      <w:r>
        <w:rPr>
          <w:sz w:val="24"/>
        </w:rPr>
        <w:t>not</w:t>
      </w:r>
      <w:r>
        <w:rPr>
          <w:spacing w:val="-4"/>
          <w:sz w:val="24"/>
        </w:rPr>
        <w:t> </w:t>
      </w:r>
      <w:r>
        <w:rPr>
          <w:sz w:val="24"/>
        </w:rPr>
        <w:t>reflected</w:t>
      </w:r>
      <w:r>
        <w:rPr>
          <w:spacing w:val="-5"/>
          <w:sz w:val="24"/>
        </w:rPr>
        <w:t> </w:t>
      </w:r>
      <w:r>
        <w:rPr>
          <w:sz w:val="24"/>
        </w:rPr>
        <w:t>in the medical record;</w:t>
      </w:r>
    </w:p>
    <w:p>
      <w:pPr>
        <w:pStyle w:val="ListParagraph"/>
        <w:numPr>
          <w:ilvl w:val="1"/>
          <w:numId w:val="1"/>
        </w:numPr>
        <w:tabs>
          <w:tab w:pos="1559" w:val="left" w:leader="none"/>
        </w:tabs>
        <w:spacing w:line="240" w:lineRule="auto" w:before="0" w:after="0"/>
        <w:ind w:left="1559" w:right="0" w:hanging="360"/>
        <w:jc w:val="left"/>
        <w:rPr>
          <w:sz w:val="24"/>
        </w:rPr>
      </w:pPr>
      <w:r>
        <w:rPr>
          <w:sz w:val="24"/>
        </w:rPr>
        <w:t>On</w:t>
      </w:r>
      <w:r>
        <w:rPr>
          <w:spacing w:val="-2"/>
          <w:sz w:val="24"/>
        </w:rPr>
        <w:t> </w:t>
      </w:r>
      <w:r>
        <w:rPr>
          <w:sz w:val="24"/>
        </w:rPr>
        <w:t>some</w:t>
      </w:r>
      <w:r>
        <w:rPr>
          <w:spacing w:val="-2"/>
          <w:sz w:val="24"/>
        </w:rPr>
        <w:t> </w:t>
      </w:r>
      <w:r>
        <w:rPr>
          <w:sz w:val="24"/>
        </w:rPr>
        <w:t>occasions,</w:t>
      </w:r>
      <w:r>
        <w:rPr>
          <w:spacing w:val="-1"/>
          <w:sz w:val="24"/>
        </w:rPr>
        <w:t> </w:t>
      </w:r>
      <w:r>
        <w:rPr>
          <w:sz w:val="24"/>
        </w:rPr>
        <w:t>medication</w:t>
      </w:r>
      <w:r>
        <w:rPr>
          <w:spacing w:val="-1"/>
          <w:sz w:val="24"/>
        </w:rPr>
        <w:t> </w:t>
      </w:r>
      <w:r>
        <w:rPr>
          <w:sz w:val="24"/>
        </w:rPr>
        <w:t>lists</w:t>
      </w:r>
      <w:r>
        <w:rPr>
          <w:spacing w:val="-1"/>
          <w:sz w:val="24"/>
        </w:rPr>
        <w:t> </w:t>
      </w:r>
      <w:r>
        <w:rPr>
          <w:sz w:val="24"/>
        </w:rPr>
        <w:t>were</w:t>
      </w:r>
      <w:r>
        <w:rPr>
          <w:spacing w:val="-3"/>
          <w:sz w:val="24"/>
        </w:rPr>
        <w:t> </w:t>
      </w:r>
      <w:r>
        <w:rPr>
          <w:sz w:val="24"/>
        </w:rPr>
        <w:t>not</w:t>
      </w:r>
      <w:r>
        <w:rPr>
          <w:spacing w:val="-1"/>
          <w:sz w:val="24"/>
        </w:rPr>
        <w:t> </w:t>
      </w:r>
      <w:r>
        <w:rPr>
          <w:sz w:val="24"/>
        </w:rPr>
        <w:t>up</w:t>
      </w:r>
      <w:r>
        <w:rPr>
          <w:spacing w:val="-1"/>
          <w:sz w:val="24"/>
        </w:rPr>
        <w:t> </w:t>
      </w:r>
      <w:r>
        <w:rPr>
          <w:sz w:val="24"/>
        </w:rPr>
        <w:t>to</w:t>
      </w:r>
      <w:r>
        <w:rPr>
          <w:spacing w:val="-1"/>
          <w:sz w:val="24"/>
        </w:rPr>
        <w:t> </w:t>
      </w:r>
      <w:r>
        <w:rPr>
          <w:sz w:val="24"/>
        </w:rPr>
        <w:t>date;</w:t>
      </w:r>
      <w:r>
        <w:rPr>
          <w:spacing w:val="-1"/>
          <w:sz w:val="24"/>
        </w:rPr>
        <w:t> </w:t>
      </w:r>
      <w:r>
        <w:rPr>
          <w:spacing w:val="-5"/>
          <w:sz w:val="24"/>
        </w:rPr>
        <w:t>and</w:t>
      </w:r>
    </w:p>
    <w:p>
      <w:pPr>
        <w:pStyle w:val="BodyText"/>
      </w:pPr>
    </w:p>
    <w:p>
      <w:pPr>
        <w:pStyle w:val="ListParagraph"/>
        <w:numPr>
          <w:ilvl w:val="1"/>
          <w:numId w:val="1"/>
        </w:numPr>
        <w:tabs>
          <w:tab w:pos="1559" w:val="left" w:leader="none"/>
        </w:tabs>
        <w:spacing w:line="240" w:lineRule="auto" w:before="0" w:after="0"/>
        <w:ind w:left="1559" w:right="0" w:hanging="360"/>
        <w:jc w:val="left"/>
        <w:rPr>
          <w:sz w:val="24"/>
        </w:rPr>
      </w:pPr>
      <w:r>
        <w:rPr>
          <w:sz w:val="24"/>
        </w:rPr>
        <w:t>Notes</w:t>
      </w:r>
      <w:r>
        <w:rPr>
          <w:spacing w:val="-1"/>
          <w:sz w:val="24"/>
        </w:rPr>
        <w:t> </w:t>
      </w:r>
      <w:r>
        <w:rPr>
          <w:sz w:val="24"/>
        </w:rPr>
        <w:t>were</w:t>
      </w:r>
      <w:r>
        <w:rPr>
          <w:spacing w:val="-2"/>
          <w:sz w:val="24"/>
        </w:rPr>
        <w:t> </w:t>
      </w:r>
      <w:r>
        <w:rPr>
          <w:sz w:val="24"/>
        </w:rPr>
        <w:t>not</w:t>
      </w:r>
      <w:r>
        <w:rPr>
          <w:spacing w:val="-1"/>
          <w:sz w:val="24"/>
        </w:rPr>
        <w:t> </w:t>
      </w:r>
      <w:r>
        <w:rPr>
          <w:sz w:val="24"/>
        </w:rPr>
        <w:t>closed</w:t>
      </w:r>
      <w:r>
        <w:rPr>
          <w:spacing w:val="-1"/>
          <w:sz w:val="24"/>
        </w:rPr>
        <w:t> </w:t>
      </w:r>
      <w:r>
        <w:rPr>
          <w:sz w:val="24"/>
        </w:rPr>
        <w:t>in</w:t>
      </w:r>
      <w:r>
        <w:rPr>
          <w:spacing w:val="1"/>
          <w:sz w:val="24"/>
        </w:rPr>
        <w:t> </w:t>
      </w:r>
      <w:r>
        <w:rPr>
          <w:sz w:val="24"/>
        </w:rPr>
        <w:t>a</w:t>
      </w:r>
      <w:r>
        <w:rPr>
          <w:spacing w:val="-2"/>
          <w:sz w:val="24"/>
        </w:rPr>
        <w:t> </w:t>
      </w:r>
      <w:r>
        <w:rPr>
          <w:sz w:val="24"/>
        </w:rPr>
        <w:t>timely </w:t>
      </w:r>
      <w:r>
        <w:rPr>
          <w:spacing w:val="-2"/>
          <w:sz w:val="24"/>
        </w:rPr>
        <w:t>manner.</w:t>
      </w:r>
    </w:p>
    <w:p>
      <w:pPr>
        <w:pStyle w:val="BodyText"/>
      </w:pPr>
    </w:p>
    <w:p>
      <w:pPr>
        <w:pStyle w:val="BodyText"/>
        <w:ind w:left="119"/>
      </w:pPr>
      <w:r>
        <w:rPr>
          <w:spacing w:val="-2"/>
          <w:u w:val="single"/>
        </w:rPr>
        <w:t>Mitigation</w:t>
      </w:r>
    </w:p>
    <w:p>
      <w:pPr>
        <w:pStyle w:val="BodyText"/>
      </w:pPr>
    </w:p>
    <w:p>
      <w:pPr>
        <w:pStyle w:val="ListParagraph"/>
        <w:numPr>
          <w:ilvl w:val="0"/>
          <w:numId w:val="1"/>
        </w:numPr>
        <w:tabs>
          <w:tab w:pos="1559" w:val="left" w:leader="none"/>
        </w:tabs>
        <w:spacing w:line="480" w:lineRule="auto" w:before="0" w:after="0"/>
        <w:ind w:left="120" w:right="267" w:firstLine="720"/>
        <w:jc w:val="left"/>
        <w:rPr>
          <w:sz w:val="24"/>
        </w:rPr>
      </w:pPr>
      <w:r>
        <w:rPr>
          <w:sz w:val="24"/>
        </w:rPr>
        <w:t>Respondent</w:t>
      </w:r>
      <w:r>
        <w:rPr>
          <w:spacing w:val="-4"/>
          <w:sz w:val="24"/>
        </w:rPr>
        <w:t> </w:t>
      </w:r>
      <w:r>
        <w:rPr>
          <w:sz w:val="24"/>
        </w:rPr>
        <w:t>has</w:t>
      </w:r>
      <w:r>
        <w:rPr>
          <w:spacing w:val="-4"/>
          <w:sz w:val="24"/>
        </w:rPr>
        <w:t> </w:t>
      </w:r>
      <w:r>
        <w:rPr>
          <w:sz w:val="24"/>
        </w:rPr>
        <w:t>taken</w:t>
      </w:r>
      <w:r>
        <w:rPr>
          <w:spacing w:val="-4"/>
          <w:sz w:val="24"/>
        </w:rPr>
        <w:t> </w:t>
      </w:r>
      <w:r>
        <w:rPr>
          <w:sz w:val="24"/>
        </w:rPr>
        <w:t>measures</w:t>
      </w:r>
      <w:r>
        <w:rPr>
          <w:spacing w:val="-4"/>
          <w:sz w:val="24"/>
        </w:rPr>
        <w:t> </w:t>
      </w:r>
      <w:r>
        <w:rPr>
          <w:sz w:val="24"/>
        </w:rPr>
        <w:t>to</w:t>
      </w:r>
      <w:r>
        <w:rPr>
          <w:spacing w:val="-4"/>
          <w:sz w:val="24"/>
        </w:rPr>
        <w:t> </w:t>
      </w:r>
      <w:r>
        <w:rPr>
          <w:sz w:val="24"/>
        </w:rPr>
        <w:t>minimize</w:t>
      </w:r>
      <w:r>
        <w:rPr>
          <w:spacing w:val="-4"/>
          <w:sz w:val="24"/>
        </w:rPr>
        <w:t> </w:t>
      </w:r>
      <w:r>
        <w:rPr>
          <w:sz w:val="24"/>
        </w:rPr>
        <w:t>the</w:t>
      </w:r>
      <w:r>
        <w:rPr>
          <w:spacing w:val="-5"/>
          <w:sz w:val="24"/>
        </w:rPr>
        <w:t> </w:t>
      </w:r>
      <w:r>
        <w:rPr>
          <w:sz w:val="24"/>
        </w:rPr>
        <w:t>risk</w:t>
      </w:r>
      <w:r>
        <w:rPr>
          <w:spacing w:val="-4"/>
          <w:sz w:val="24"/>
        </w:rPr>
        <w:t> </w:t>
      </w:r>
      <w:r>
        <w:rPr>
          <w:sz w:val="24"/>
        </w:rPr>
        <w:t>of</w:t>
      </w:r>
      <w:r>
        <w:rPr>
          <w:spacing w:val="-4"/>
          <w:sz w:val="24"/>
        </w:rPr>
        <w:t> </w:t>
      </w:r>
      <w:r>
        <w:rPr>
          <w:sz w:val="24"/>
        </w:rPr>
        <w:t>the</w:t>
      </w:r>
      <w:r>
        <w:rPr>
          <w:spacing w:val="-5"/>
          <w:sz w:val="24"/>
        </w:rPr>
        <w:t> </w:t>
      </w:r>
      <w:r>
        <w:rPr>
          <w:sz w:val="24"/>
        </w:rPr>
        <w:t>above-detailed</w:t>
      </w:r>
      <w:r>
        <w:rPr>
          <w:spacing w:val="-4"/>
          <w:sz w:val="24"/>
        </w:rPr>
        <w:t> </w:t>
      </w:r>
      <w:r>
        <w:rPr>
          <w:sz w:val="24"/>
        </w:rPr>
        <w:t>issues from recurring.</w:t>
      </w:r>
      <w:r>
        <w:rPr>
          <w:spacing w:val="40"/>
          <w:sz w:val="24"/>
        </w:rPr>
        <w:t> </w:t>
      </w:r>
      <w:r>
        <w:rPr>
          <w:sz w:val="24"/>
        </w:rPr>
        <w:t>Specifically, he has:</w:t>
      </w:r>
    </w:p>
    <w:p>
      <w:pPr>
        <w:pStyle w:val="ListParagraph"/>
        <w:numPr>
          <w:ilvl w:val="1"/>
          <w:numId w:val="1"/>
        </w:numPr>
        <w:tabs>
          <w:tab w:pos="1560" w:val="left" w:leader="none"/>
        </w:tabs>
        <w:spacing w:line="480" w:lineRule="auto" w:before="0" w:after="0"/>
        <w:ind w:left="1560" w:right="364" w:hanging="360"/>
        <w:jc w:val="left"/>
        <w:rPr>
          <w:sz w:val="24"/>
        </w:rPr>
      </w:pPr>
      <w:r>
        <w:rPr>
          <w:sz w:val="24"/>
        </w:rPr>
        <w:t>Reduced</w:t>
      </w:r>
      <w:r>
        <w:rPr>
          <w:spacing w:val="-4"/>
          <w:sz w:val="24"/>
        </w:rPr>
        <w:t> </w:t>
      </w:r>
      <w:r>
        <w:rPr>
          <w:sz w:val="24"/>
        </w:rPr>
        <w:t>time</w:t>
      </w:r>
      <w:r>
        <w:rPr>
          <w:spacing w:val="-5"/>
          <w:sz w:val="24"/>
        </w:rPr>
        <w:t> </w:t>
      </w:r>
      <w:r>
        <w:rPr>
          <w:sz w:val="24"/>
        </w:rPr>
        <w:t>pressures</w:t>
      </w:r>
      <w:r>
        <w:rPr>
          <w:spacing w:val="-2"/>
          <w:sz w:val="24"/>
        </w:rPr>
        <w:t> </w:t>
      </w:r>
      <w:r>
        <w:rPr>
          <w:sz w:val="24"/>
        </w:rPr>
        <w:t>by</w:t>
      </w:r>
      <w:r>
        <w:rPr>
          <w:spacing w:val="-4"/>
          <w:sz w:val="24"/>
        </w:rPr>
        <w:t> </w:t>
      </w:r>
      <w:r>
        <w:rPr>
          <w:sz w:val="24"/>
        </w:rPr>
        <w:t>eliminating</w:t>
      </w:r>
      <w:r>
        <w:rPr>
          <w:spacing w:val="-4"/>
          <w:sz w:val="24"/>
        </w:rPr>
        <w:t> </w:t>
      </w:r>
      <w:r>
        <w:rPr>
          <w:sz w:val="24"/>
        </w:rPr>
        <w:t>daily</w:t>
      </w:r>
      <w:r>
        <w:rPr>
          <w:spacing w:val="-4"/>
          <w:sz w:val="24"/>
        </w:rPr>
        <w:t> </w:t>
      </w:r>
      <w:r>
        <w:rPr>
          <w:sz w:val="24"/>
        </w:rPr>
        <w:t>rounds</w:t>
      </w:r>
      <w:r>
        <w:rPr>
          <w:spacing w:val="-4"/>
          <w:sz w:val="24"/>
        </w:rPr>
        <w:t> </w:t>
      </w:r>
      <w:r>
        <w:rPr>
          <w:sz w:val="24"/>
        </w:rPr>
        <w:t>at</w:t>
      </w:r>
      <w:r>
        <w:rPr>
          <w:spacing w:val="-4"/>
          <w:sz w:val="24"/>
        </w:rPr>
        <w:t> </w:t>
      </w:r>
      <w:r>
        <w:rPr>
          <w:sz w:val="24"/>
        </w:rPr>
        <w:t>hospitals,</w:t>
      </w:r>
      <w:r>
        <w:rPr>
          <w:spacing w:val="-4"/>
          <w:sz w:val="24"/>
        </w:rPr>
        <w:t> </w:t>
      </w:r>
      <w:r>
        <w:rPr>
          <w:sz w:val="24"/>
        </w:rPr>
        <w:t>and</w:t>
      </w:r>
      <w:r>
        <w:rPr>
          <w:spacing w:val="-4"/>
          <w:sz w:val="24"/>
        </w:rPr>
        <w:t> </w:t>
      </w:r>
      <w:r>
        <w:rPr>
          <w:sz w:val="24"/>
        </w:rPr>
        <w:t>ending</w:t>
      </w:r>
      <w:r>
        <w:rPr>
          <w:spacing w:val="-4"/>
          <w:sz w:val="24"/>
        </w:rPr>
        <w:t> </w:t>
      </w:r>
      <w:r>
        <w:rPr>
          <w:sz w:val="24"/>
        </w:rPr>
        <w:t>his position as Medical Director at six nursing homes and hospice care facilities;</w:t>
      </w:r>
    </w:p>
    <w:p>
      <w:pPr>
        <w:pStyle w:val="ListParagraph"/>
        <w:numPr>
          <w:ilvl w:val="1"/>
          <w:numId w:val="1"/>
        </w:numPr>
        <w:tabs>
          <w:tab w:pos="1560" w:val="left" w:leader="none"/>
        </w:tabs>
        <w:spacing w:line="480" w:lineRule="auto" w:before="0" w:after="0"/>
        <w:ind w:left="1560" w:right="1499" w:hanging="360"/>
        <w:jc w:val="left"/>
        <w:rPr>
          <w:sz w:val="24"/>
        </w:rPr>
      </w:pPr>
      <w:r>
        <w:rPr>
          <w:sz w:val="24"/>
        </w:rPr>
        <w:t>Resolved</w:t>
      </w:r>
      <w:r>
        <w:rPr>
          <w:spacing w:val="-4"/>
          <w:sz w:val="24"/>
        </w:rPr>
        <w:t> </w:t>
      </w:r>
      <w:r>
        <w:rPr>
          <w:sz w:val="24"/>
        </w:rPr>
        <w:t>his</w:t>
      </w:r>
      <w:r>
        <w:rPr>
          <w:spacing w:val="-4"/>
          <w:sz w:val="24"/>
        </w:rPr>
        <w:t> </w:t>
      </w:r>
      <w:r>
        <w:rPr>
          <w:sz w:val="24"/>
        </w:rPr>
        <w:t>EMR</w:t>
      </w:r>
      <w:r>
        <w:rPr>
          <w:spacing w:val="-4"/>
          <w:sz w:val="24"/>
        </w:rPr>
        <w:t> </w:t>
      </w:r>
      <w:r>
        <w:rPr>
          <w:sz w:val="24"/>
        </w:rPr>
        <w:t>system</w:t>
      </w:r>
      <w:r>
        <w:rPr>
          <w:spacing w:val="-4"/>
          <w:sz w:val="24"/>
        </w:rPr>
        <w:t> </w:t>
      </w:r>
      <w:r>
        <w:rPr>
          <w:sz w:val="24"/>
        </w:rPr>
        <w:t>issues</w:t>
      </w:r>
      <w:r>
        <w:rPr>
          <w:spacing w:val="-4"/>
          <w:sz w:val="24"/>
        </w:rPr>
        <w:t> </w:t>
      </w:r>
      <w:r>
        <w:rPr>
          <w:sz w:val="24"/>
        </w:rPr>
        <w:t>which</w:t>
      </w:r>
      <w:r>
        <w:rPr>
          <w:spacing w:val="-4"/>
          <w:sz w:val="24"/>
        </w:rPr>
        <w:t> </w:t>
      </w:r>
      <w:r>
        <w:rPr>
          <w:sz w:val="24"/>
        </w:rPr>
        <w:t>affected</w:t>
      </w:r>
      <w:r>
        <w:rPr>
          <w:spacing w:val="-4"/>
          <w:sz w:val="24"/>
        </w:rPr>
        <w:t> </w:t>
      </w:r>
      <w:r>
        <w:rPr>
          <w:sz w:val="24"/>
        </w:rPr>
        <w:t>the</w:t>
      </w:r>
      <w:r>
        <w:rPr>
          <w:spacing w:val="-5"/>
          <w:sz w:val="24"/>
        </w:rPr>
        <w:t> </w:t>
      </w:r>
      <w:r>
        <w:rPr>
          <w:sz w:val="24"/>
        </w:rPr>
        <w:t>accuracy</w:t>
      </w:r>
      <w:r>
        <w:rPr>
          <w:spacing w:val="-4"/>
          <w:sz w:val="24"/>
        </w:rPr>
        <w:t> </w:t>
      </w:r>
      <w:r>
        <w:rPr>
          <w:sz w:val="24"/>
        </w:rPr>
        <w:t>of</w:t>
      </w:r>
      <w:r>
        <w:rPr>
          <w:spacing w:val="-5"/>
          <w:sz w:val="24"/>
        </w:rPr>
        <w:t> </w:t>
      </w:r>
      <w:r>
        <w:rPr>
          <w:sz w:val="24"/>
        </w:rPr>
        <w:t>his recordkeeping; and</w:t>
      </w:r>
    </w:p>
    <w:p>
      <w:pPr>
        <w:pStyle w:val="ListParagraph"/>
        <w:numPr>
          <w:ilvl w:val="1"/>
          <w:numId w:val="1"/>
        </w:numPr>
        <w:tabs>
          <w:tab w:pos="1559" w:val="left" w:leader="none"/>
        </w:tabs>
        <w:spacing w:line="240" w:lineRule="auto" w:before="1" w:after="0"/>
        <w:ind w:left="1559" w:right="0" w:hanging="359"/>
        <w:jc w:val="left"/>
        <w:rPr>
          <w:sz w:val="24"/>
        </w:rPr>
      </w:pPr>
      <w:r>
        <w:rPr>
          <w:sz w:val="24"/>
        </w:rPr>
        <w:t>Taken</w:t>
      </w:r>
      <w:r>
        <w:rPr>
          <w:spacing w:val="-2"/>
          <w:sz w:val="24"/>
        </w:rPr>
        <w:t> </w:t>
      </w:r>
      <w:r>
        <w:rPr>
          <w:sz w:val="24"/>
        </w:rPr>
        <w:t>CMEs</w:t>
      </w:r>
      <w:r>
        <w:rPr>
          <w:spacing w:val="-1"/>
          <w:sz w:val="24"/>
        </w:rPr>
        <w:t> </w:t>
      </w:r>
      <w:r>
        <w:rPr>
          <w:sz w:val="24"/>
        </w:rPr>
        <w:t>related</w:t>
      </w:r>
      <w:r>
        <w:rPr>
          <w:spacing w:val="-1"/>
          <w:sz w:val="24"/>
        </w:rPr>
        <w:t> </w:t>
      </w:r>
      <w:r>
        <w:rPr>
          <w:sz w:val="24"/>
        </w:rPr>
        <w:t>to</w:t>
      </w:r>
      <w:r>
        <w:rPr>
          <w:spacing w:val="-2"/>
          <w:sz w:val="24"/>
        </w:rPr>
        <w:t> </w:t>
      </w:r>
      <w:r>
        <w:rPr>
          <w:sz w:val="24"/>
        </w:rPr>
        <w:t>the</w:t>
      </w:r>
      <w:r>
        <w:rPr>
          <w:spacing w:val="-2"/>
          <w:sz w:val="24"/>
        </w:rPr>
        <w:t> </w:t>
      </w:r>
      <w:r>
        <w:rPr>
          <w:sz w:val="24"/>
        </w:rPr>
        <w:t>deficiencies</w:t>
      </w:r>
      <w:r>
        <w:rPr>
          <w:spacing w:val="-1"/>
          <w:sz w:val="24"/>
        </w:rPr>
        <w:t> </w:t>
      </w:r>
      <w:r>
        <w:rPr>
          <w:sz w:val="24"/>
        </w:rPr>
        <w:t>in</w:t>
      </w:r>
      <w:r>
        <w:rPr>
          <w:spacing w:val="-1"/>
          <w:sz w:val="24"/>
        </w:rPr>
        <w:t> </w:t>
      </w:r>
      <w:r>
        <w:rPr>
          <w:sz w:val="24"/>
        </w:rPr>
        <w:t>his</w:t>
      </w:r>
      <w:r>
        <w:rPr>
          <w:spacing w:val="-1"/>
          <w:sz w:val="24"/>
        </w:rPr>
        <w:t> </w:t>
      </w:r>
      <w:r>
        <w:rPr>
          <w:spacing w:val="-2"/>
          <w:sz w:val="24"/>
        </w:rPr>
        <w:t>recordkeeping.</w:t>
      </w:r>
    </w:p>
    <w:p>
      <w:pPr>
        <w:pStyle w:val="ListParagraph"/>
        <w:numPr>
          <w:ilvl w:val="0"/>
          <w:numId w:val="1"/>
        </w:numPr>
        <w:tabs>
          <w:tab w:pos="1559" w:val="left" w:leader="none"/>
        </w:tabs>
        <w:spacing w:line="552" w:lineRule="exact" w:before="58" w:after="0"/>
        <w:ind w:left="120" w:right="149" w:firstLine="720"/>
        <w:jc w:val="left"/>
        <w:rPr>
          <w:sz w:val="24"/>
        </w:rPr>
      </w:pPr>
      <w:r>
        <w:rPr/>
        <mc:AlternateContent>
          <mc:Choice Requires="wps">
            <w:drawing>
              <wp:anchor distT="0" distB="0" distL="0" distR="0" allowOverlap="1" layoutInCell="1" locked="0" behindDoc="1" simplePos="0" relativeHeight="487510528">
                <wp:simplePos x="0" y="0"/>
                <wp:positionH relativeFrom="page">
                  <wp:posOffset>4655307</wp:posOffset>
                </wp:positionH>
                <wp:positionV relativeFrom="paragraph">
                  <wp:posOffset>522206</wp:posOffset>
                </wp:positionV>
                <wp:extent cx="689610" cy="20574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89610" cy="205740"/>
                        </a:xfrm>
                        <a:custGeom>
                          <a:avLst/>
                          <a:gdLst/>
                          <a:ahLst/>
                          <a:cxnLst/>
                          <a:rect l="l" t="t" r="r" b="b"/>
                          <a:pathLst>
                            <a:path w="689610" h="205740">
                              <a:moveTo>
                                <a:pt x="689305" y="0"/>
                              </a:moveTo>
                              <a:lnTo>
                                <a:pt x="0" y="0"/>
                              </a:lnTo>
                              <a:lnTo>
                                <a:pt x="0" y="205282"/>
                              </a:lnTo>
                              <a:lnTo>
                                <a:pt x="689305" y="205282"/>
                              </a:lnTo>
                              <a:lnTo>
                                <a:pt x="689305"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366.559662pt;margin-top:41.118626pt;width:54.276pt;height:16.164000pt;mso-position-horizontal-relative:page;mso-position-vertical-relative:paragraph;z-index:-15805952" id="docshape13" filled="true" fillcolor="#aaaaaa" stroked="false">
                <v:fill type="solid"/>
                <w10:wrap type="none"/>
              </v:rect>
            </w:pict>
          </mc:Fallback>
        </mc:AlternateContent>
      </w:r>
      <w:r>
        <w:rPr/>
        <mc:AlternateContent>
          <mc:Choice Requires="wps">
            <w:drawing>
              <wp:anchor distT="0" distB="0" distL="0" distR="0" allowOverlap="1" layoutInCell="1" locked="0" behindDoc="1" simplePos="0" relativeHeight="487511040">
                <wp:simplePos x="0" y="0"/>
                <wp:positionH relativeFrom="page">
                  <wp:posOffset>1413761</wp:posOffset>
                </wp:positionH>
                <wp:positionV relativeFrom="paragraph">
                  <wp:posOffset>1223246</wp:posOffset>
                </wp:positionV>
                <wp:extent cx="642620" cy="20574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42620" cy="205740"/>
                        </a:xfrm>
                        <a:custGeom>
                          <a:avLst/>
                          <a:gdLst/>
                          <a:ahLst/>
                          <a:cxnLst/>
                          <a:rect l="l" t="t" r="r" b="b"/>
                          <a:pathLst>
                            <a:path w="642620" h="205740">
                              <a:moveTo>
                                <a:pt x="642061" y="0"/>
                              </a:moveTo>
                              <a:lnTo>
                                <a:pt x="0" y="0"/>
                              </a:lnTo>
                              <a:lnTo>
                                <a:pt x="0" y="205282"/>
                              </a:lnTo>
                              <a:lnTo>
                                <a:pt x="642061" y="205282"/>
                              </a:lnTo>
                              <a:lnTo>
                                <a:pt x="642061" y="0"/>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111.319786pt;margin-top:96.318642pt;width:50.556pt;height:16.164000pt;mso-position-horizontal-relative:page;mso-position-vertical-relative:paragraph;z-index:-15805440" id="docshape14" filled="true" fillcolor="#aaaaaa" stroked="false">
                <v:fill type="solid"/>
                <w10:wrap type="none"/>
              </v:rect>
            </w:pict>
          </mc:Fallback>
        </mc:AlternateContent>
      </w:r>
      <w:r>
        <w:rPr/>
        <mc:AlternateContent>
          <mc:Choice Requires="wps">
            <w:drawing>
              <wp:anchor distT="0" distB="0" distL="0" distR="0" allowOverlap="1" layoutInCell="1" locked="0" behindDoc="1" simplePos="0" relativeHeight="487511552">
                <wp:simplePos x="0" y="0"/>
                <wp:positionH relativeFrom="page">
                  <wp:posOffset>5975096</wp:posOffset>
                </wp:positionH>
                <wp:positionV relativeFrom="paragraph">
                  <wp:posOffset>866831</wp:posOffset>
                </wp:positionV>
                <wp:extent cx="441325" cy="61594"/>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441325" cy="61594"/>
                        </a:xfrm>
                        <a:prstGeom prst="rect">
                          <a:avLst/>
                        </a:prstGeom>
                      </wps:spPr>
                      <wps:txbx>
                        <w:txbxContent>
                          <w:p>
                            <w:pPr>
                              <w:spacing w:before="2"/>
                              <w:ind w:left="0" w:right="0" w:firstLine="0"/>
                              <w:jc w:val="left"/>
                              <w:rPr>
                                <w:i/>
                                <w:sz w:val="8"/>
                              </w:rPr>
                            </w:pPr>
                            <w:r>
                              <w:rPr>
                                <w:i/>
                                <w:color w:val="FF0000"/>
                                <w:w w:val="110"/>
                                <w:sz w:val="8"/>
                              </w:rPr>
                              <w:t>G.L.</w:t>
                            </w:r>
                            <w:r>
                              <w:rPr>
                                <w:i/>
                                <w:color w:val="FF0000"/>
                                <w:spacing w:val="-3"/>
                                <w:w w:val="110"/>
                                <w:sz w:val="8"/>
                              </w:rPr>
                              <w:t> </w:t>
                            </w:r>
                            <w:r>
                              <w:rPr>
                                <w:i/>
                                <w:color w:val="FF0000"/>
                                <w:w w:val="110"/>
                                <w:sz w:val="8"/>
                              </w:rPr>
                              <w:t>c.</w:t>
                            </w:r>
                            <w:r>
                              <w:rPr>
                                <w:i/>
                                <w:color w:val="FF0000"/>
                                <w:spacing w:val="-2"/>
                                <w:w w:val="110"/>
                                <w:sz w:val="8"/>
                              </w:rPr>
                              <w:t> </w:t>
                            </w:r>
                            <w:r>
                              <w:rPr>
                                <w:i/>
                                <w:color w:val="FF0000"/>
                                <w:w w:val="110"/>
                                <w:sz w:val="8"/>
                              </w:rPr>
                              <w:t>4,</w:t>
                            </w:r>
                            <w:r>
                              <w:rPr>
                                <w:i/>
                                <w:color w:val="FF0000"/>
                                <w:spacing w:val="-3"/>
                                <w:w w:val="110"/>
                                <w:sz w:val="8"/>
                              </w:rPr>
                              <w:t> </w:t>
                            </w:r>
                            <w:r>
                              <w:rPr>
                                <w:i/>
                                <w:color w:val="FF0000"/>
                                <w:w w:val="110"/>
                                <w:sz w:val="8"/>
                              </w:rPr>
                              <w:t>§</w:t>
                            </w:r>
                            <w:r>
                              <w:rPr>
                                <w:i/>
                                <w:color w:val="FF0000"/>
                                <w:spacing w:val="-2"/>
                                <w:w w:val="110"/>
                                <w:sz w:val="8"/>
                              </w:rPr>
                              <w:t> </w:t>
                            </w:r>
                            <w:r>
                              <w:rPr>
                                <w:i/>
                                <w:color w:val="FF0000"/>
                                <w:spacing w:val="-2"/>
                                <w:w w:val="110"/>
                                <w:sz w:val="8"/>
                              </w:rPr>
                              <w:t>7(26)(c</w:t>
                            </w:r>
                            <w:r>
                              <w:rPr>
                                <w:i/>
                                <w:color w:val="FF0000"/>
                                <w:spacing w:val="-2"/>
                                <w:w w:val="110"/>
                                <w:sz w:val="8"/>
                              </w:rPr>
                              <w:t>)</w:t>
                            </w:r>
                          </w:p>
                        </w:txbxContent>
                      </wps:txbx>
                      <wps:bodyPr wrap="square" lIns="0" tIns="0" rIns="0" bIns="0" rtlCol="0">
                        <a:noAutofit/>
                      </wps:bodyPr>
                    </wps:wsp>
                  </a:graphicData>
                </a:graphic>
              </wp:anchor>
            </w:drawing>
          </mc:Choice>
          <mc:Fallback>
            <w:pict>
              <v:shape style="position:absolute;margin-left:470.480011pt;margin-top:68.254410pt;width:34.75pt;height:4.850pt;mso-position-horizontal-relative:page;mso-position-vertical-relative:paragraph;z-index:-15804928" type="#_x0000_t202" id="docshape15" filled="false" stroked="false">
                <v:textbox inset="0,0,0,0">
                  <w:txbxContent>
                    <w:p>
                      <w:pPr>
                        <w:spacing w:before="2"/>
                        <w:ind w:left="0" w:right="0" w:firstLine="0"/>
                        <w:jc w:val="left"/>
                        <w:rPr>
                          <w:i/>
                          <w:sz w:val="8"/>
                        </w:rPr>
                      </w:pPr>
                      <w:r>
                        <w:rPr>
                          <w:i/>
                          <w:color w:val="FF0000"/>
                          <w:w w:val="110"/>
                          <w:sz w:val="8"/>
                        </w:rPr>
                        <w:t>G.L.</w:t>
                      </w:r>
                      <w:r>
                        <w:rPr>
                          <w:i/>
                          <w:color w:val="FF0000"/>
                          <w:spacing w:val="-3"/>
                          <w:w w:val="110"/>
                          <w:sz w:val="8"/>
                        </w:rPr>
                        <w:t> </w:t>
                      </w:r>
                      <w:r>
                        <w:rPr>
                          <w:i/>
                          <w:color w:val="FF0000"/>
                          <w:w w:val="110"/>
                          <w:sz w:val="8"/>
                        </w:rPr>
                        <w:t>c.</w:t>
                      </w:r>
                      <w:r>
                        <w:rPr>
                          <w:i/>
                          <w:color w:val="FF0000"/>
                          <w:spacing w:val="-2"/>
                          <w:w w:val="110"/>
                          <w:sz w:val="8"/>
                        </w:rPr>
                        <w:t> </w:t>
                      </w:r>
                      <w:r>
                        <w:rPr>
                          <w:i/>
                          <w:color w:val="FF0000"/>
                          <w:w w:val="110"/>
                          <w:sz w:val="8"/>
                        </w:rPr>
                        <w:t>4,</w:t>
                      </w:r>
                      <w:r>
                        <w:rPr>
                          <w:i/>
                          <w:color w:val="FF0000"/>
                          <w:spacing w:val="-3"/>
                          <w:w w:val="110"/>
                          <w:sz w:val="8"/>
                        </w:rPr>
                        <w:t> </w:t>
                      </w:r>
                      <w:r>
                        <w:rPr>
                          <w:i/>
                          <w:color w:val="FF0000"/>
                          <w:w w:val="110"/>
                          <w:sz w:val="8"/>
                        </w:rPr>
                        <w:t>§</w:t>
                      </w:r>
                      <w:r>
                        <w:rPr>
                          <w:i/>
                          <w:color w:val="FF0000"/>
                          <w:spacing w:val="-2"/>
                          <w:w w:val="110"/>
                          <w:sz w:val="8"/>
                        </w:rPr>
                        <w:t> </w:t>
                      </w:r>
                      <w:r>
                        <w:rPr>
                          <w:i/>
                          <w:color w:val="FF0000"/>
                          <w:spacing w:val="-2"/>
                          <w:w w:val="110"/>
                          <w:sz w:val="8"/>
                        </w:rPr>
                        <w:t>7(26)(c</w:t>
                      </w:r>
                      <w:r>
                        <w:rPr>
                          <w:i/>
                          <w:color w:val="FF0000"/>
                          <w:spacing w:val="-2"/>
                          <w:w w:val="110"/>
                          <w:sz w:val="8"/>
                        </w:rPr>
                        <w:t>)</w:t>
                      </w:r>
                    </w:p>
                  </w:txbxContent>
                </v:textbox>
                <w10:wrap type="none"/>
              </v:shape>
            </w:pict>
          </mc:Fallback>
        </mc:AlternateContent>
      </w:r>
      <w:r>
        <w:rPr>
          <w:sz w:val="24"/>
        </w:rPr>
        <w:t>Furthermore, Respondent voluntarily provided the Board with additional records covering his</w:t>
      </w:r>
      <w:r>
        <w:rPr>
          <w:spacing w:val="-20"/>
          <w:sz w:val="24"/>
        </w:rPr>
        <w:t> </w:t>
      </w:r>
      <w:r>
        <w:rPr>
          <w:i/>
          <w:color w:val="FF0000"/>
          <w:position w:val="7"/>
          <w:sz w:val="21"/>
          <w:shd w:fill="AAAAAA" w:color="auto" w:val="clear"/>
        </w:rPr>
        <w:t>G.L.</w:t>
      </w:r>
      <w:r>
        <w:rPr>
          <w:i/>
          <w:color w:val="FF0000"/>
          <w:spacing w:val="-1"/>
          <w:position w:val="7"/>
          <w:sz w:val="21"/>
          <w:shd w:fill="AAAAAA" w:color="auto" w:val="clear"/>
        </w:rPr>
        <w:t> </w:t>
      </w:r>
      <w:r>
        <w:rPr>
          <w:i/>
          <w:color w:val="FF0000"/>
          <w:position w:val="7"/>
          <w:sz w:val="21"/>
          <w:shd w:fill="AAAAAA" w:color="auto" w:val="clear"/>
        </w:rPr>
        <w:t>c.</w:t>
      </w:r>
      <w:r>
        <w:rPr>
          <w:i/>
          <w:color w:val="FF0000"/>
          <w:spacing w:val="-1"/>
          <w:position w:val="7"/>
          <w:sz w:val="21"/>
          <w:shd w:fill="AAAAAA" w:color="auto" w:val="clear"/>
        </w:rPr>
        <w:t> </w:t>
      </w:r>
      <w:r>
        <w:rPr>
          <w:i/>
          <w:color w:val="FF0000"/>
          <w:position w:val="7"/>
          <w:sz w:val="21"/>
          <w:shd w:fill="AAAAAA" w:color="auto" w:val="clear"/>
        </w:rPr>
        <w:t>4,</w:t>
      </w:r>
      <w:r>
        <w:rPr>
          <w:i/>
          <w:color w:val="FF0000"/>
          <w:spacing w:val="-1"/>
          <w:position w:val="7"/>
          <w:sz w:val="21"/>
          <w:shd w:fill="AAAAAA" w:color="auto" w:val="clear"/>
        </w:rPr>
        <w:t> </w:t>
      </w:r>
      <w:r>
        <w:rPr>
          <w:i/>
          <w:color w:val="FF0000"/>
          <w:position w:val="7"/>
          <w:sz w:val="21"/>
          <w:shd w:fill="AAAAAA" w:color="auto" w:val="clear"/>
        </w:rPr>
        <w:t>§</w:t>
      </w:r>
      <w:r>
        <w:rPr>
          <w:i/>
          <w:color w:val="FF0000"/>
          <w:spacing w:val="-1"/>
          <w:position w:val="7"/>
          <w:sz w:val="21"/>
          <w:shd w:fill="AAAAAA" w:color="auto" w:val="clear"/>
        </w:rPr>
        <w:t> </w:t>
      </w:r>
      <w:r>
        <w:rPr>
          <w:i/>
          <w:color w:val="FF0000"/>
          <w:position w:val="7"/>
          <w:sz w:val="21"/>
          <w:shd w:fill="AAAAAA" w:color="auto" w:val="clear"/>
        </w:rPr>
        <w:t>7(26)(c)</w:t>
      </w:r>
      <w:r>
        <w:rPr>
          <w:i/>
          <w:color w:val="FF0000"/>
          <w:spacing w:val="26"/>
          <w:position w:val="7"/>
          <w:sz w:val="21"/>
        </w:rPr>
        <w:t> </w:t>
      </w:r>
      <w:r>
        <w:rPr>
          <w:color w:val="000000"/>
          <w:sz w:val="24"/>
        </w:rPr>
        <w:t>encounters with Patient B and</w:t>
      </w:r>
      <w:r>
        <w:rPr>
          <w:color w:val="000000"/>
          <w:spacing w:val="-21"/>
          <w:sz w:val="24"/>
        </w:rPr>
        <w:t> </w:t>
      </w:r>
      <w:r>
        <w:rPr>
          <w:i/>
          <w:color w:val="FF0000"/>
          <w:position w:val="12"/>
          <w:sz w:val="13"/>
        </w:rPr>
        <w:t>G.L. c. 4, § 7(26)(c)</w:t>
      </w:r>
      <w:r>
        <w:rPr>
          <w:i/>
          <w:color w:val="FF0000"/>
          <w:spacing w:val="40"/>
          <w:position w:val="12"/>
          <w:sz w:val="13"/>
        </w:rPr>
        <w:t> </w:t>
      </w:r>
      <w:r>
        <w:rPr>
          <w:color w:val="000000"/>
          <w:sz w:val="24"/>
        </w:rPr>
        <w:t>encounters with</w:t>
      </w:r>
      <w:r>
        <w:rPr>
          <w:color w:val="000000"/>
          <w:spacing w:val="-1"/>
          <w:sz w:val="24"/>
        </w:rPr>
        <w:t> </w:t>
      </w:r>
      <w:r>
        <w:rPr>
          <w:color w:val="000000"/>
          <w:sz w:val="24"/>
        </w:rPr>
        <w:t>Patient C</w:t>
      </w:r>
      <w:r>
        <w:rPr>
          <w:color w:val="000000"/>
          <w:spacing w:val="-2"/>
          <w:sz w:val="24"/>
        </w:rPr>
        <w:t> </w:t>
      </w:r>
      <w:r>
        <w:rPr>
          <w:color w:val="000000"/>
          <w:sz w:val="24"/>
        </w:rPr>
        <w:t>during</w:t>
      </w:r>
      <w:r>
        <w:rPr>
          <w:color w:val="000000"/>
          <w:spacing w:val="-1"/>
          <w:sz w:val="24"/>
        </w:rPr>
        <w:t> </w:t>
      </w:r>
      <w:r>
        <w:rPr>
          <w:color w:val="000000"/>
          <w:sz w:val="24"/>
        </w:rPr>
        <w:t>the</w:t>
      </w:r>
      <w:r>
        <w:rPr>
          <w:color w:val="000000"/>
          <w:spacing w:val="-2"/>
          <w:sz w:val="24"/>
        </w:rPr>
        <w:t> </w:t>
      </w:r>
      <w:r>
        <w:rPr>
          <w:color w:val="000000"/>
          <w:sz w:val="24"/>
        </w:rPr>
        <w:t>previous</w:t>
      </w:r>
      <w:r>
        <w:rPr>
          <w:color w:val="000000"/>
          <w:spacing w:val="-1"/>
          <w:sz w:val="24"/>
        </w:rPr>
        <w:t> </w:t>
      </w:r>
      <w:r>
        <w:rPr>
          <w:color w:val="000000"/>
          <w:sz w:val="24"/>
        </w:rPr>
        <w:t>three-year</w:t>
      </w:r>
      <w:r>
        <w:rPr>
          <w:color w:val="000000"/>
          <w:spacing w:val="-2"/>
          <w:sz w:val="24"/>
        </w:rPr>
        <w:t> </w:t>
      </w:r>
      <w:r>
        <w:rPr>
          <w:color w:val="000000"/>
          <w:sz w:val="24"/>
        </w:rPr>
        <w:t>time</w:t>
      </w:r>
      <w:r>
        <w:rPr>
          <w:color w:val="000000"/>
          <w:spacing w:val="-2"/>
          <w:sz w:val="24"/>
        </w:rPr>
        <w:t> </w:t>
      </w:r>
      <w:r>
        <w:rPr>
          <w:color w:val="000000"/>
          <w:sz w:val="24"/>
        </w:rPr>
        <w:t>period.</w:t>
      </w:r>
      <w:r>
        <w:rPr>
          <w:color w:val="000000"/>
          <w:spacing w:val="80"/>
          <w:sz w:val="24"/>
        </w:rPr>
        <w:t> </w:t>
      </w:r>
      <w:r>
        <w:rPr>
          <w:color w:val="000000"/>
          <w:sz w:val="24"/>
        </w:rPr>
        <w:t>These</w:t>
      </w:r>
      <w:r>
        <w:rPr>
          <w:color w:val="000000"/>
          <w:spacing w:val="-2"/>
          <w:sz w:val="24"/>
        </w:rPr>
        <w:t> </w:t>
      </w:r>
      <w:r>
        <w:rPr>
          <w:color w:val="000000"/>
          <w:sz w:val="24"/>
        </w:rPr>
        <w:t>records</w:t>
      </w:r>
      <w:r>
        <w:rPr>
          <w:color w:val="000000"/>
          <w:spacing w:val="-1"/>
          <w:sz w:val="24"/>
        </w:rPr>
        <w:t> </w:t>
      </w:r>
      <w:r>
        <w:rPr>
          <w:color w:val="000000"/>
          <w:sz w:val="24"/>
        </w:rPr>
        <w:t>showed</w:t>
      </w:r>
      <w:r>
        <w:rPr>
          <w:color w:val="000000"/>
          <w:spacing w:val="-1"/>
          <w:sz w:val="24"/>
        </w:rPr>
        <w:t> </w:t>
      </w:r>
      <w:r>
        <w:rPr>
          <w:color w:val="000000"/>
          <w:sz w:val="24"/>
        </w:rPr>
        <w:t>that between</w:t>
      </w:r>
      <w:r>
        <w:rPr>
          <w:color w:val="000000"/>
          <w:spacing w:val="-20"/>
          <w:sz w:val="24"/>
        </w:rPr>
        <w:t> </w:t>
      </w:r>
      <w:r>
        <w:rPr>
          <w:color w:val="000000"/>
          <w:spacing w:val="-20"/>
          <w:position w:val="-8"/>
          <w:sz w:val="24"/>
        </w:rPr>
        <w:drawing>
          <wp:inline distT="0" distB="0" distL="0" distR="0">
            <wp:extent cx="441045" cy="205282"/>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7" cstate="print"/>
                    <a:stretch>
                      <a:fillRect/>
                    </a:stretch>
                  </pic:blipFill>
                  <pic:spPr>
                    <a:xfrm>
                      <a:off x="0" y="0"/>
                      <a:ext cx="441045" cy="205282"/>
                    </a:xfrm>
                    <a:prstGeom prst="rect">
                      <a:avLst/>
                    </a:prstGeom>
                  </pic:spPr>
                </pic:pic>
              </a:graphicData>
            </a:graphic>
          </wp:inline>
        </w:drawing>
      </w:r>
      <w:r>
        <w:rPr>
          <w:color w:val="000000"/>
          <w:spacing w:val="-20"/>
          <w:position w:val="-8"/>
          <w:sz w:val="24"/>
        </w:rPr>
      </w:r>
      <w:r>
        <w:rPr>
          <w:color w:val="000000"/>
          <w:sz w:val="24"/>
        </w:rPr>
        <w:t>r</w:t>
      </w:r>
      <w:r>
        <w:rPr>
          <w:color w:val="000000"/>
          <w:spacing w:val="-2"/>
          <w:sz w:val="24"/>
        </w:rPr>
        <w:t> </w:t>
      </w:r>
      <w:r>
        <w:rPr>
          <w:color w:val="000000"/>
          <w:sz w:val="24"/>
        </w:rPr>
        <w:t>2012 through</w:t>
      </w:r>
      <w:r>
        <w:rPr>
          <w:color w:val="000000"/>
          <w:spacing w:val="-12"/>
          <w:sz w:val="24"/>
        </w:rPr>
        <w:t> </w:t>
      </w:r>
      <w:r>
        <w:rPr>
          <w:i/>
          <w:color w:val="FF0000"/>
          <w:position w:val="13"/>
          <w:sz w:val="12"/>
        </w:rPr>
        <w:t>G.L. c. 4, § 7(26)(c)</w:t>
      </w:r>
      <w:r>
        <w:rPr>
          <w:i/>
          <w:color w:val="FF0000"/>
          <w:spacing w:val="40"/>
          <w:position w:val="13"/>
          <w:sz w:val="12"/>
        </w:rPr>
        <w:t> </w:t>
      </w:r>
      <w:r>
        <w:rPr>
          <w:color w:val="000000"/>
          <w:sz w:val="24"/>
        </w:rPr>
        <w:t>2014, he personally treated both patients on a regular basis for chronic conditions causing pain in various parts of their bodies, and that he was also aware of the prior diagnoses and treatment of those conditions by previous treating physicians.</w:t>
      </w:r>
    </w:p>
    <w:p>
      <w:pPr>
        <w:pStyle w:val="BodyText"/>
        <w:spacing w:before="218"/>
        <w:ind w:left="20" w:right="3"/>
        <w:jc w:val="center"/>
      </w:pPr>
      <w:r>
        <w:rPr>
          <w:u w:val="single"/>
        </w:rPr>
        <w:t>Conclusions</w:t>
      </w:r>
      <w:r>
        <w:rPr>
          <w:spacing w:val="-3"/>
          <w:u w:val="single"/>
        </w:rPr>
        <w:t> </w:t>
      </w:r>
      <w:r>
        <w:rPr>
          <w:u w:val="single"/>
        </w:rPr>
        <w:t>of</w:t>
      </w:r>
      <w:r>
        <w:rPr>
          <w:spacing w:val="-2"/>
          <w:u w:val="single"/>
        </w:rPr>
        <w:t> </w:t>
      </w:r>
      <w:r>
        <w:rPr>
          <w:spacing w:val="-5"/>
          <w:u w:val="single"/>
        </w:rPr>
        <w:t>Law</w:t>
      </w:r>
    </w:p>
    <w:p>
      <w:pPr>
        <w:spacing w:after="0"/>
        <w:jc w:val="center"/>
        <w:sectPr>
          <w:pgSz w:w="12240" w:h="15840"/>
          <w:pgMar w:header="0" w:footer="1017" w:top="1360" w:bottom="1200" w:left="1320" w:right="1340"/>
        </w:sectPr>
      </w:pPr>
    </w:p>
    <w:p>
      <w:pPr>
        <w:pStyle w:val="BodyText"/>
        <w:tabs>
          <w:tab w:pos="1559" w:val="left" w:leader="none"/>
        </w:tabs>
        <w:spacing w:before="79"/>
        <w:ind w:left="840"/>
      </w:pPr>
      <w:r>
        <w:rPr>
          <w:spacing w:val="-5"/>
        </w:rPr>
        <w:t>A.</w:t>
      </w:r>
      <w:r>
        <w:rPr/>
        <w:tab/>
        <w:t>Respondent</w:t>
      </w:r>
      <w:r>
        <w:rPr>
          <w:spacing w:val="-3"/>
        </w:rPr>
        <w:t> </w:t>
      </w:r>
      <w:r>
        <w:rPr/>
        <w:t>violated</w:t>
      </w:r>
      <w:r>
        <w:rPr>
          <w:spacing w:val="-1"/>
        </w:rPr>
        <w:t> </w:t>
      </w:r>
      <w:r>
        <w:rPr/>
        <w:t>G.L. c.</w:t>
      </w:r>
      <w:r>
        <w:rPr>
          <w:spacing w:val="-1"/>
        </w:rPr>
        <w:t> </w:t>
      </w:r>
      <w:r>
        <w:rPr/>
        <w:t>112, §</w:t>
      </w:r>
      <w:r>
        <w:rPr>
          <w:spacing w:val="-1"/>
        </w:rPr>
        <w:t> </w:t>
      </w:r>
      <w:r>
        <w:rPr/>
        <w:t>5,</w:t>
      </w:r>
      <w:r>
        <w:rPr>
          <w:spacing w:val="-1"/>
        </w:rPr>
        <w:t> </w:t>
      </w:r>
      <w:r>
        <w:rPr/>
        <w:t>eighth par.</w:t>
      </w:r>
      <w:r>
        <w:rPr>
          <w:spacing w:val="-1"/>
        </w:rPr>
        <w:t> </w:t>
      </w:r>
      <w:r>
        <w:rPr/>
        <w:t>(h)</w:t>
      </w:r>
      <w:r>
        <w:rPr>
          <w:spacing w:val="-1"/>
        </w:rPr>
        <w:t> </w:t>
      </w:r>
      <w:r>
        <w:rPr/>
        <w:t>and</w:t>
      </w:r>
      <w:r>
        <w:rPr>
          <w:spacing w:val="-1"/>
        </w:rPr>
        <w:t> </w:t>
      </w:r>
      <w:r>
        <w:rPr/>
        <w:t>243 </w:t>
      </w:r>
      <w:r>
        <w:rPr>
          <w:spacing w:val="-2"/>
        </w:rPr>
        <w:t>C.M.R.</w:t>
      </w:r>
    </w:p>
    <w:p>
      <w:pPr>
        <w:pStyle w:val="BodyText"/>
      </w:pPr>
    </w:p>
    <w:p>
      <w:pPr>
        <w:pStyle w:val="BodyText"/>
        <w:spacing w:line="480" w:lineRule="auto"/>
        <w:ind w:left="1560" w:right="406"/>
      </w:pPr>
      <w:r>
        <w:rPr/>
        <w:t>1.03(5)(a)(11)</w:t>
      </w:r>
      <w:r>
        <w:rPr>
          <w:spacing w:val="-5"/>
        </w:rPr>
        <w:t> </w:t>
      </w:r>
      <w:r>
        <w:rPr/>
        <w:t>by</w:t>
      </w:r>
      <w:r>
        <w:rPr>
          <w:spacing w:val="-4"/>
        </w:rPr>
        <w:t> </w:t>
      </w:r>
      <w:r>
        <w:rPr/>
        <w:t>violating</w:t>
      </w:r>
      <w:r>
        <w:rPr>
          <w:spacing w:val="-4"/>
        </w:rPr>
        <w:t> </w:t>
      </w:r>
      <w:r>
        <w:rPr/>
        <w:t>any</w:t>
      </w:r>
      <w:r>
        <w:rPr>
          <w:spacing w:val="-4"/>
        </w:rPr>
        <w:t> </w:t>
      </w:r>
      <w:r>
        <w:rPr/>
        <w:t>rule</w:t>
      </w:r>
      <w:r>
        <w:rPr>
          <w:spacing w:val="-5"/>
        </w:rPr>
        <w:t> </w:t>
      </w:r>
      <w:r>
        <w:rPr/>
        <w:t>or</w:t>
      </w:r>
      <w:r>
        <w:rPr>
          <w:spacing w:val="-3"/>
        </w:rPr>
        <w:t> </w:t>
      </w:r>
      <w:r>
        <w:rPr/>
        <w:t>regulation</w:t>
      </w:r>
      <w:r>
        <w:rPr>
          <w:spacing w:val="-2"/>
        </w:rPr>
        <w:t> </w:t>
      </w:r>
      <w:r>
        <w:rPr/>
        <w:t>of</w:t>
      </w:r>
      <w:r>
        <w:rPr>
          <w:spacing w:val="-5"/>
        </w:rPr>
        <w:t> </w:t>
      </w:r>
      <w:r>
        <w:rPr/>
        <w:t>the</w:t>
      </w:r>
      <w:r>
        <w:rPr>
          <w:spacing w:val="-5"/>
        </w:rPr>
        <w:t> </w:t>
      </w:r>
      <w:r>
        <w:rPr/>
        <w:t>Board</w:t>
      </w:r>
      <w:r>
        <w:rPr>
          <w:spacing w:val="-4"/>
        </w:rPr>
        <w:t> </w:t>
      </w:r>
      <w:r>
        <w:rPr/>
        <w:t>governing</w:t>
      </w:r>
      <w:r>
        <w:rPr>
          <w:spacing w:val="-4"/>
        </w:rPr>
        <w:t> </w:t>
      </w:r>
      <w:r>
        <w:rPr/>
        <w:t>the practice of medicine.</w:t>
      </w:r>
      <w:r>
        <w:rPr>
          <w:spacing w:val="40"/>
        </w:rPr>
        <w:t> </w:t>
      </w:r>
      <w:r>
        <w:rPr/>
        <w:t>More specifically, Respondent violated 243 C.M.R.</w:t>
      </w:r>
    </w:p>
    <w:p>
      <w:pPr>
        <w:pStyle w:val="BodyText"/>
        <w:spacing w:line="480" w:lineRule="auto"/>
        <w:ind w:left="1560" w:right="127"/>
      </w:pPr>
      <w:r>
        <w:rPr/>
        <w:t>2.07(13)</w:t>
      </w:r>
      <w:r>
        <w:rPr>
          <w:spacing w:val="-4"/>
        </w:rPr>
        <w:t> </w:t>
      </w:r>
      <w:r>
        <w:rPr/>
        <w:t>by</w:t>
      </w:r>
      <w:r>
        <w:rPr>
          <w:spacing w:val="-3"/>
        </w:rPr>
        <w:t> </w:t>
      </w:r>
      <w:r>
        <w:rPr/>
        <w:t>not</w:t>
      </w:r>
      <w:r>
        <w:rPr>
          <w:spacing w:val="-3"/>
        </w:rPr>
        <w:t> </w:t>
      </w:r>
      <w:r>
        <w:rPr/>
        <w:t>maintaining</w:t>
      </w:r>
      <w:r>
        <w:rPr>
          <w:spacing w:val="-3"/>
        </w:rPr>
        <w:t> </w:t>
      </w:r>
      <w:r>
        <w:rPr/>
        <w:t>a</w:t>
      </w:r>
      <w:r>
        <w:rPr>
          <w:spacing w:val="-4"/>
        </w:rPr>
        <w:t> </w:t>
      </w:r>
      <w:r>
        <w:rPr/>
        <w:t>medical</w:t>
      </w:r>
      <w:r>
        <w:rPr>
          <w:spacing w:val="-3"/>
        </w:rPr>
        <w:t> </w:t>
      </w:r>
      <w:r>
        <w:rPr/>
        <w:t>record</w:t>
      </w:r>
      <w:r>
        <w:rPr>
          <w:spacing w:val="-1"/>
        </w:rPr>
        <w:t> </w:t>
      </w:r>
      <w:r>
        <w:rPr/>
        <w:t>for</w:t>
      </w:r>
      <w:r>
        <w:rPr>
          <w:spacing w:val="-4"/>
        </w:rPr>
        <w:t> </w:t>
      </w:r>
      <w:r>
        <w:rPr/>
        <w:t>Patient</w:t>
      </w:r>
      <w:r>
        <w:rPr>
          <w:spacing w:val="-3"/>
        </w:rPr>
        <w:t> </w:t>
      </w:r>
      <w:r>
        <w:rPr/>
        <w:t>B</w:t>
      </w:r>
      <w:r>
        <w:rPr>
          <w:spacing w:val="-3"/>
        </w:rPr>
        <w:t> </w:t>
      </w:r>
      <w:r>
        <w:rPr/>
        <w:t>and</w:t>
      </w:r>
      <w:r>
        <w:rPr>
          <w:spacing w:val="-3"/>
        </w:rPr>
        <w:t> </w:t>
      </w:r>
      <w:r>
        <w:rPr/>
        <w:t>Patient</w:t>
      </w:r>
      <w:r>
        <w:rPr>
          <w:spacing w:val="-3"/>
        </w:rPr>
        <w:t> </w:t>
      </w:r>
      <w:r>
        <w:rPr/>
        <w:t>C</w:t>
      </w:r>
      <w:r>
        <w:rPr>
          <w:spacing w:val="-3"/>
        </w:rPr>
        <w:t> </w:t>
      </w:r>
      <w:r>
        <w:rPr/>
        <w:t>that</w:t>
      </w:r>
      <w:r>
        <w:rPr>
          <w:spacing w:val="-3"/>
        </w:rPr>
        <w:t> </w:t>
      </w:r>
      <w:r>
        <w:rPr/>
        <w:t>was complete, timely, legible, and adequate to enable the licensee or any other health care provider to provide proper diagnosis and treatment.</w:t>
      </w:r>
    </w:p>
    <w:p>
      <w:pPr>
        <w:pStyle w:val="BodyText"/>
        <w:ind w:left="4519"/>
      </w:pPr>
      <w:r>
        <w:rPr>
          <w:spacing w:val="-4"/>
          <w:u w:val="single"/>
        </w:rPr>
        <w:t>Order</w:t>
      </w:r>
    </w:p>
    <w:p>
      <w:pPr>
        <w:pStyle w:val="BodyText"/>
      </w:pPr>
    </w:p>
    <w:p>
      <w:pPr>
        <w:pStyle w:val="BodyText"/>
        <w:ind w:right="3239"/>
        <w:jc w:val="right"/>
      </w:pPr>
      <w:r>
        <w:rPr/>
        <w:t>The</w:t>
      </w:r>
      <w:r>
        <w:rPr>
          <w:spacing w:val="-3"/>
        </w:rPr>
        <w:t> </w:t>
      </w:r>
      <w:r>
        <w:rPr/>
        <w:t>Respondent’s</w:t>
      </w:r>
      <w:r>
        <w:rPr>
          <w:spacing w:val="-1"/>
        </w:rPr>
        <w:t> </w:t>
      </w:r>
      <w:r>
        <w:rPr/>
        <w:t>medical</w:t>
      </w:r>
      <w:r>
        <w:rPr>
          <w:spacing w:val="-1"/>
        </w:rPr>
        <w:t> </w:t>
      </w:r>
      <w:r>
        <w:rPr/>
        <w:t>license</w:t>
      </w:r>
      <w:r>
        <w:rPr>
          <w:spacing w:val="-3"/>
        </w:rPr>
        <w:t> </w:t>
      </w:r>
      <w:r>
        <w:rPr/>
        <w:t>is</w:t>
      </w:r>
      <w:r>
        <w:rPr>
          <w:spacing w:val="-1"/>
        </w:rPr>
        <w:t> </w:t>
      </w:r>
      <w:r>
        <w:rPr/>
        <w:t>hereby</w:t>
      </w:r>
      <w:r>
        <w:rPr>
          <w:spacing w:val="-1"/>
        </w:rPr>
        <w:t> </w:t>
      </w:r>
      <w:r>
        <w:rPr>
          <w:spacing w:val="-2"/>
        </w:rPr>
        <w:t>admonished.</w:t>
      </w:r>
    </w:p>
    <w:p>
      <w:pPr>
        <w:pStyle w:val="BodyText"/>
      </w:pPr>
    </w:p>
    <w:p>
      <w:pPr>
        <w:pStyle w:val="BodyText"/>
        <w:ind w:right="3226"/>
        <w:jc w:val="right"/>
      </w:pPr>
      <w:r>
        <w:rPr>
          <w:u w:val="single"/>
        </w:rPr>
        <w:t>Execution</w:t>
      </w:r>
      <w:r>
        <w:rPr>
          <w:spacing w:val="-2"/>
          <w:u w:val="single"/>
        </w:rPr>
        <w:t> </w:t>
      </w:r>
      <w:r>
        <w:rPr>
          <w:u w:val="single"/>
        </w:rPr>
        <w:t>of</w:t>
      </w:r>
      <w:r>
        <w:rPr>
          <w:spacing w:val="-2"/>
          <w:u w:val="single"/>
        </w:rPr>
        <w:t> </w:t>
      </w:r>
      <w:r>
        <w:rPr>
          <w:u w:val="single"/>
        </w:rPr>
        <w:t>this</w:t>
      </w:r>
      <w:r>
        <w:rPr>
          <w:spacing w:val="-2"/>
          <w:u w:val="single"/>
        </w:rPr>
        <w:t> </w:t>
      </w:r>
      <w:r>
        <w:rPr>
          <w:u w:val="single"/>
        </w:rPr>
        <w:t>Consent</w:t>
      </w:r>
      <w:r>
        <w:rPr>
          <w:spacing w:val="-1"/>
          <w:u w:val="single"/>
        </w:rPr>
        <w:t> </w:t>
      </w:r>
      <w:r>
        <w:rPr>
          <w:spacing w:val="-4"/>
          <w:u w:val="single"/>
        </w:rPr>
        <w:t>Order</w:t>
      </w:r>
    </w:p>
    <w:p>
      <w:pPr>
        <w:pStyle w:val="BodyText"/>
      </w:pPr>
    </w:p>
    <w:p>
      <w:pPr>
        <w:pStyle w:val="BodyText"/>
        <w:spacing w:line="480" w:lineRule="auto"/>
        <w:ind w:left="120" w:right="127" w:firstLine="720"/>
      </w:pPr>
      <w:r>
        <w:rPr/>
        <w:t>Complaint</w:t>
      </w:r>
      <w:r>
        <w:rPr>
          <w:spacing w:val="-1"/>
        </w:rPr>
        <w:t> </w:t>
      </w:r>
      <w:r>
        <w:rPr/>
        <w:t>Counsel</w:t>
      </w:r>
      <w:r>
        <w:rPr>
          <w:spacing w:val="-1"/>
        </w:rPr>
        <w:t> </w:t>
      </w:r>
      <w:r>
        <w:rPr/>
        <w:t>and</w:t>
      </w:r>
      <w:r>
        <w:rPr>
          <w:spacing w:val="-1"/>
        </w:rPr>
        <w:t> </w:t>
      </w:r>
      <w:r>
        <w:rPr/>
        <w:t>the</w:t>
      </w:r>
      <w:r>
        <w:rPr>
          <w:spacing w:val="-2"/>
        </w:rPr>
        <w:t> </w:t>
      </w:r>
      <w:r>
        <w:rPr/>
        <w:t>Respondent</w:t>
      </w:r>
      <w:r>
        <w:rPr>
          <w:spacing w:val="-1"/>
        </w:rPr>
        <w:t> </w:t>
      </w:r>
      <w:r>
        <w:rPr/>
        <w:t>agree</w:t>
      </w:r>
      <w:r>
        <w:rPr>
          <w:spacing w:val="-2"/>
        </w:rPr>
        <w:t> </w:t>
      </w:r>
      <w:r>
        <w:rPr/>
        <w:t>that the</w:t>
      </w:r>
      <w:r>
        <w:rPr>
          <w:spacing w:val="-2"/>
        </w:rPr>
        <w:t> </w:t>
      </w:r>
      <w:r>
        <w:rPr/>
        <w:t>approval</w:t>
      </w:r>
      <w:r>
        <w:rPr>
          <w:spacing w:val="-1"/>
        </w:rPr>
        <w:t> </w:t>
      </w:r>
      <w:r>
        <w:rPr/>
        <w:t>of</w:t>
      </w:r>
      <w:r>
        <w:rPr>
          <w:spacing w:val="-2"/>
        </w:rPr>
        <w:t> </w:t>
      </w:r>
      <w:r>
        <w:rPr/>
        <w:t>this</w:t>
      </w:r>
      <w:r>
        <w:rPr>
          <w:spacing w:val="-1"/>
        </w:rPr>
        <w:t> </w:t>
      </w:r>
      <w:r>
        <w:rPr/>
        <w:t>Consent</w:t>
      </w:r>
      <w:r>
        <w:rPr>
          <w:spacing w:val="-1"/>
        </w:rPr>
        <w:t> </w:t>
      </w:r>
      <w:r>
        <w:rPr/>
        <w:t>Order</w:t>
      </w:r>
      <w:r>
        <w:rPr>
          <w:spacing w:val="-2"/>
        </w:rPr>
        <w:t> </w:t>
      </w:r>
      <w:r>
        <w:rPr/>
        <w:t>is left</w:t>
      </w:r>
      <w:r>
        <w:rPr>
          <w:spacing w:val="-2"/>
        </w:rPr>
        <w:t> </w:t>
      </w:r>
      <w:r>
        <w:rPr/>
        <w:t>to</w:t>
      </w:r>
      <w:r>
        <w:rPr>
          <w:spacing w:val="-2"/>
        </w:rPr>
        <w:t> </w:t>
      </w:r>
      <w:r>
        <w:rPr/>
        <w:t>the</w:t>
      </w:r>
      <w:r>
        <w:rPr>
          <w:spacing w:val="-3"/>
        </w:rPr>
        <w:t> </w:t>
      </w:r>
      <w:r>
        <w:rPr/>
        <w:t>discretion</w:t>
      </w:r>
      <w:r>
        <w:rPr>
          <w:spacing w:val="-2"/>
        </w:rPr>
        <w:t> </w:t>
      </w:r>
      <w:r>
        <w:rPr/>
        <w:t>of</w:t>
      </w:r>
      <w:r>
        <w:rPr>
          <w:spacing w:val="-3"/>
        </w:rPr>
        <w:t> </w:t>
      </w:r>
      <w:r>
        <w:rPr/>
        <w:t>the</w:t>
      </w:r>
      <w:r>
        <w:rPr>
          <w:spacing w:val="-3"/>
        </w:rPr>
        <w:t> </w:t>
      </w:r>
      <w:r>
        <w:rPr/>
        <w:t>Board.</w:t>
      </w:r>
      <w:r>
        <w:rPr>
          <w:spacing w:val="40"/>
        </w:rPr>
        <w:t> </w:t>
      </w:r>
      <w:r>
        <w:rPr/>
        <w:t>The</w:t>
      </w:r>
      <w:r>
        <w:rPr>
          <w:spacing w:val="-3"/>
        </w:rPr>
        <w:t> </w:t>
      </w:r>
      <w:r>
        <w:rPr/>
        <w:t>signature</w:t>
      </w:r>
      <w:r>
        <w:rPr>
          <w:spacing w:val="-3"/>
        </w:rPr>
        <w:t> </w:t>
      </w:r>
      <w:r>
        <w:rPr/>
        <w:t>of</w:t>
      </w:r>
      <w:r>
        <w:rPr>
          <w:spacing w:val="-3"/>
        </w:rPr>
        <w:t> </w:t>
      </w:r>
      <w:r>
        <w:rPr/>
        <w:t>Complaint</w:t>
      </w:r>
      <w:r>
        <w:rPr>
          <w:spacing w:val="-2"/>
        </w:rPr>
        <w:t> </w:t>
      </w:r>
      <w:r>
        <w:rPr/>
        <w:t>Counsel</w:t>
      </w:r>
      <w:r>
        <w:rPr>
          <w:spacing w:val="-2"/>
        </w:rPr>
        <w:t> </w:t>
      </w:r>
      <w:r>
        <w:rPr/>
        <w:t>and</w:t>
      </w:r>
      <w:r>
        <w:rPr>
          <w:spacing w:val="-2"/>
        </w:rPr>
        <w:t> </w:t>
      </w:r>
      <w:r>
        <w:rPr/>
        <w:t>the</w:t>
      </w:r>
      <w:r>
        <w:rPr>
          <w:spacing w:val="-3"/>
        </w:rPr>
        <w:t> </w:t>
      </w:r>
      <w:r>
        <w:rPr/>
        <w:t>Respondent</w:t>
      </w:r>
      <w:r>
        <w:rPr>
          <w:spacing w:val="-2"/>
        </w:rPr>
        <w:t> </w:t>
      </w:r>
      <w:r>
        <w:rPr/>
        <w:t>are expressly conditioned on the Board accepting this Consent Order.</w:t>
      </w:r>
      <w:r>
        <w:rPr>
          <w:spacing w:val="40"/>
        </w:rPr>
        <w:t> </w:t>
      </w:r>
      <w:r>
        <w:rPr/>
        <w:t>If the Board rejects this Consent Order, in whole or in part, then the entire document shall be null and void; thereafter, neither of the parties nor anyone else may rely on these stipulations in this proceeding.</w:t>
      </w:r>
    </w:p>
    <w:p>
      <w:pPr>
        <w:pStyle w:val="BodyText"/>
        <w:spacing w:line="480" w:lineRule="auto"/>
        <w:ind w:left="120" w:right="406" w:firstLine="720"/>
      </w:pPr>
      <w:r>
        <w:rPr/>
        <w:t>As</w:t>
      </w:r>
      <w:r>
        <w:rPr>
          <w:spacing w:val="-3"/>
        </w:rPr>
        <w:t> </w:t>
      </w:r>
      <w:r>
        <w:rPr/>
        <w:t>to</w:t>
      </w:r>
      <w:r>
        <w:rPr>
          <w:spacing w:val="-3"/>
        </w:rPr>
        <w:t> </w:t>
      </w:r>
      <w:r>
        <w:rPr/>
        <w:t>any</w:t>
      </w:r>
      <w:r>
        <w:rPr>
          <w:spacing w:val="-3"/>
        </w:rPr>
        <w:t> </w:t>
      </w:r>
      <w:r>
        <w:rPr/>
        <w:t>matter</w:t>
      </w:r>
      <w:r>
        <w:rPr>
          <w:spacing w:val="-4"/>
        </w:rPr>
        <w:t> </w:t>
      </w:r>
      <w:r>
        <w:rPr/>
        <w:t>in</w:t>
      </w:r>
      <w:r>
        <w:rPr>
          <w:spacing w:val="-3"/>
        </w:rPr>
        <w:t> </w:t>
      </w:r>
      <w:r>
        <w:rPr/>
        <w:t>this</w:t>
      </w:r>
      <w:r>
        <w:rPr>
          <w:spacing w:val="-3"/>
        </w:rPr>
        <w:t> </w:t>
      </w:r>
      <w:r>
        <w:rPr/>
        <w:t>Consent</w:t>
      </w:r>
      <w:r>
        <w:rPr>
          <w:spacing w:val="-3"/>
        </w:rPr>
        <w:t> </w:t>
      </w:r>
      <w:r>
        <w:rPr/>
        <w:t>Order</w:t>
      </w:r>
      <w:r>
        <w:rPr>
          <w:spacing w:val="-4"/>
        </w:rPr>
        <w:t> </w:t>
      </w:r>
      <w:r>
        <w:rPr/>
        <w:t>left</w:t>
      </w:r>
      <w:r>
        <w:rPr>
          <w:spacing w:val="-3"/>
        </w:rPr>
        <w:t> </w:t>
      </w:r>
      <w:r>
        <w:rPr/>
        <w:t>to</w:t>
      </w:r>
      <w:r>
        <w:rPr>
          <w:spacing w:val="-3"/>
        </w:rPr>
        <w:t> </w:t>
      </w:r>
      <w:r>
        <w:rPr/>
        <w:t>the</w:t>
      </w:r>
      <w:r>
        <w:rPr>
          <w:spacing w:val="-4"/>
        </w:rPr>
        <w:t> </w:t>
      </w:r>
      <w:r>
        <w:rPr/>
        <w:t>discretion</w:t>
      </w:r>
      <w:r>
        <w:rPr>
          <w:spacing w:val="-3"/>
        </w:rPr>
        <w:t> </w:t>
      </w:r>
      <w:r>
        <w:rPr/>
        <w:t>of</w:t>
      </w:r>
      <w:r>
        <w:rPr>
          <w:spacing w:val="-4"/>
        </w:rPr>
        <w:t> </w:t>
      </w:r>
      <w:r>
        <w:rPr/>
        <w:t>the</w:t>
      </w:r>
      <w:r>
        <w:rPr>
          <w:spacing w:val="-4"/>
        </w:rPr>
        <w:t> </w:t>
      </w:r>
      <w:r>
        <w:rPr/>
        <w:t>Board,</w:t>
      </w:r>
      <w:r>
        <w:rPr>
          <w:spacing w:val="-3"/>
        </w:rPr>
        <w:t> </w:t>
      </w:r>
      <w:r>
        <w:rPr/>
        <w:t>neither</w:t>
      </w:r>
      <w:r>
        <w:rPr>
          <w:spacing w:val="-4"/>
        </w:rPr>
        <w:t> </w:t>
      </w:r>
      <w:r>
        <w:rPr/>
        <w:t>the Respondent, nor anyone acting on his behalf, has received any promises or representations regarding the same.</w:t>
      </w:r>
    </w:p>
    <w:p>
      <w:pPr>
        <w:pStyle w:val="BodyText"/>
        <w:spacing w:line="480" w:lineRule="auto" w:before="1"/>
        <w:ind w:left="119" w:right="127" w:firstLine="720"/>
      </w:pPr>
      <w:r>
        <w:rPr/>
        <w:t>The</w:t>
      </w:r>
      <w:r>
        <w:rPr>
          <w:spacing w:val="-4"/>
        </w:rPr>
        <w:t> </w:t>
      </w:r>
      <w:r>
        <w:rPr/>
        <w:t>Respondent</w:t>
      </w:r>
      <w:r>
        <w:rPr>
          <w:spacing w:val="-3"/>
        </w:rPr>
        <w:t> </w:t>
      </w:r>
      <w:r>
        <w:rPr/>
        <w:t>waives</w:t>
      </w:r>
      <w:r>
        <w:rPr>
          <w:spacing w:val="-1"/>
        </w:rPr>
        <w:t> </w:t>
      </w:r>
      <w:r>
        <w:rPr/>
        <w:t>any</w:t>
      </w:r>
      <w:r>
        <w:rPr>
          <w:spacing w:val="-3"/>
        </w:rPr>
        <w:t> </w:t>
      </w:r>
      <w:r>
        <w:rPr/>
        <w:t>right</w:t>
      </w:r>
      <w:r>
        <w:rPr>
          <w:spacing w:val="-3"/>
        </w:rPr>
        <w:t> </w:t>
      </w:r>
      <w:r>
        <w:rPr/>
        <w:t>of</w:t>
      </w:r>
      <w:r>
        <w:rPr>
          <w:spacing w:val="-4"/>
        </w:rPr>
        <w:t> </w:t>
      </w:r>
      <w:r>
        <w:rPr/>
        <w:t>appeal</w:t>
      </w:r>
      <w:r>
        <w:rPr>
          <w:spacing w:val="-3"/>
        </w:rPr>
        <w:t> </w:t>
      </w:r>
      <w:r>
        <w:rPr/>
        <w:t>that</w:t>
      </w:r>
      <w:r>
        <w:rPr>
          <w:spacing w:val="-3"/>
        </w:rPr>
        <w:t> </w:t>
      </w:r>
      <w:r>
        <w:rPr/>
        <w:t>he</w:t>
      </w:r>
      <w:r>
        <w:rPr>
          <w:spacing w:val="-4"/>
        </w:rPr>
        <w:t> </w:t>
      </w:r>
      <w:r>
        <w:rPr/>
        <w:t>may</w:t>
      </w:r>
      <w:r>
        <w:rPr>
          <w:spacing w:val="-3"/>
        </w:rPr>
        <w:t> </w:t>
      </w:r>
      <w:r>
        <w:rPr/>
        <w:t>have</w:t>
      </w:r>
      <w:r>
        <w:rPr>
          <w:spacing w:val="-2"/>
        </w:rPr>
        <w:t> </w:t>
      </w:r>
      <w:r>
        <w:rPr/>
        <w:t>resulting</w:t>
      </w:r>
      <w:r>
        <w:rPr>
          <w:spacing w:val="-3"/>
        </w:rPr>
        <w:t> </w:t>
      </w:r>
      <w:r>
        <w:rPr/>
        <w:t>from</w:t>
      </w:r>
      <w:r>
        <w:rPr>
          <w:spacing w:val="-3"/>
        </w:rPr>
        <w:t> </w:t>
      </w:r>
      <w:r>
        <w:rPr/>
        <w:t>the</w:t>
      </w:r>
      <w:r>
        <w:rPr>
          <w:spacing w:val="-4"/>
        </w:rPr>
        <w:t> </w:t>
      </w:r>
      <w:r>
        <w:rPr/>
        <w:t>Board’s acceptance of this Consent Order.</w:t>
      </w:r>
    </w:p>
    <w:p>
      <w:pPr>
        <w:pStyle w:val="BodyText"/>
        <w:spacing w:line="480" w:lineRule="auto"/>
        <w:ind w:left="119" w:right="114" w:firstLine="720"/>
      </w:pPr>
      <w:r>
        <w:rPr/>
        <w:t>The</w:t>
      </w:r>
      <w:r>
        <w:rPr>
          <w:spacing w:val="-4"/>
        </w:rPr>
        <w:t> </w:t>
      </w:r>
      <w:r>
        <w:rPr/>
        <w:t>Respondent</w:t>
      </w:r>
      <w:r>
        <w:rPr>
          <w:spacing w:val="-3"/>
        </w:rPr>
        <w:t> </w:t>
      </w:r>
      <w:r>
        <w:rPr/>
        <w:t>shall</w:t>
      </w:r>
      <w:r>
        <w:rPr>
          <w:spacing w:val="-3"/>
        </w:rPr>
        <w:t> </w:t>
      </w:r>
      <w:r>
        <w:rPr/>
        <w:t>provide</w:t>
      </w:r>
      <w:r>
        <w:rPr>
          <w:spacing w:val="-4"/>
        </w:rPr>
        <w:t> </w:t>
      </w:r>
      <w:r>
        <w:rPr/>
        <w:t>a</w:t>
      </w:r>
      <w:r>
        <w:rPr>
          <w:spacing w:val="-4"/>
        </w:rPr>
        <w:t> </w:t>
      </w:r>
      <w:r>
        <w:rPr/>
        <w:t>complete</w:t>
      </w:r>
      <w:r>
        <w:rPr>
          <w:spacing w:val="-2"/>
        </w:rPr>
        <w:t> </w:t>
      </w:r>
      <w:r>
        <w:rPr/>
        <w:t>copy</w:t>
      </w:r>
      <w:r>
        <w:rPr>
          <w:spacing w:val="-3"/>
        </w:rPr>
        <w:t> </w:t>
      </w:r>
      <w:r>
        <w:rPr/>
        <w:t>of</w:t>
      </w:r>
      <w:r>
        <w:rPr>
          <w:spacing w:val="-2"/>
        </w:rPr>
        <w:t> </w:t>
      </w:r>
      <w:r>
        <w:rPr/>
        <w:t>this</w:t>
      </w:r>
      <w:r>
        <w:rPr>
          <w:spacing w:val="-3"/>
        </w:rPr>
        <w:t> </w:t>
      </w:r>
      <w:r>
        <w:rPr/>
        <w:t>Consent</w:t>
      </w:r>
      <w:r>
        <w:rPr>
          <w:spacing w:val="-3"/>
        </w:rPr>
        <w:t> </w:t>
      </w:r>
      <w:r>
        <w:rPr/>
        <w:t>Order</w:t>
      </w:r>
      <w:r>
        <w:rPr>
          <w:spacing w:val="-4"/>
        </w:rPr>
        <w:t> </w:t>
      </w:r>
      <w:r>
        <w:rPr/>
        <w:t>within</w:t>
      </w:r>
      <w:r>
        <w:rPr>
          <w:spacing w:val="-3"/>
        </w:rPr>
        <w:t> </w:t>
      </w:r>
      <w:r>
        <w:rPr/>
        <w:t>ten</w:t>
      </w:r>
      <w:r>
        <w:rPr>
          <w:spacing w:val="-3"/>
        </w:rPr>
        <w:t> </w:t>
      </w:r>
      <w:r>
        <w:rPr/>
        <w:t>(10)</w:t>
      </w:r>
      <w:r>
        <w:rPr>
          <w:spacing w:val="-4"/>
        </w:rPr>
        <w:t> </w:t>
      </w:r>
      <w:r>
        <w:rPr/>
        <w:t>days by certified mail, return receipt requested, or by hand delivery to the following designated entities:</w:t>
      </w:r>
      <w:r>
        <w:rPr>
          <w:spacing w:val="40"/>
        </w:rPr>
        <w:t> </w:t>
      </w:r>
      <w:r>
        <w:rPr/>
        <w:t>any in- or out-of-state hospital, nursing home, clinic, other licensed facility, or municipal, state, or federal facility at which the Respondent practices medicine; any in- or out-</w:t>
      </w:r>
    </w:p>
    <w:p>
      <w:pPr>
        <w:pStyle w:val="BodyText"/>
        <w:ind w:left="120"/>
      </w:pPr>
      <w:r>
        <w:rPr/>
        <w:t>of-state</w:t>
      </w:r>
      <w:r>
        <w:rPr>
          <w:spacing w:val="-4"/>
        </w:rPr>
        <w:t> </w:t>
      </w:r>
      <w:r>
        <w:rPr/>
        <w:t>health</w:t>
      </w:r>
      <w:r>
        <w:rPr>
          <w:spacing w:val="-1"/>
        </w:rPr>
        <w:t> </w:t>
      </w:r>
      <w:r>
        <w:rPr/>
        <w:t>maintenance</w:t>
      </w:r>
      <w:r>
        <w:rPr>
          <w:spacing w:val="-2"/>
        </w:rPr>
        <w:t> </w:t>
      </w:r>
      <w:r>
        <w:rPr/>
        <w:t>organization</w:t>
      </w:r>
      <w:r>
        <w:rPr>
          <w:spacing w:val="-1"/>
        </w:rPr>
        <w:t> </w:t>
      </w:r>
      <w:r>
        <w:rPr/>
        <w:t>with</w:t>
      </w:r>
      <w:r>
        <w:rPr>
          <w:spacing w:val="-1"/>
        </w:rPr>
        <w:t> </w:t>
      </w:r>
      <w:r>
        <w:rPr/>
        <w:t>whom</w:t>
      </w:r>
      <w:r>
        <w:rPr>
          <w:spacing w:val="-1"/>
        </w:rPr>
        <w:t> </w:t>
      </w:r>
      <w:r>
        <w:rPr/>
        <w:t>the</w:t>
      </w:r>
      <w:r>
        <w:rPr>
          <w:spacing w:val="-2"/>
        </w:rPr>
        <w:t> </w:t>
      </w:r>
      <w:r>
        <w:rPr/>
        <w:t>Respondent</w:t>
      </w:r>
      <w:r>
        <w:rPr>
          <w:spacing w:val="-1"/>
        </w:rPr>
        <w:t> </w:t>
      </w:r>
      <w:r>
        <w:rPr/>
        <w:t>has</w:t>
      </w:r>
      <w:r>
        <w:rPr>
          <w:spacing w:val="-1"/>
        </w:rPr>
        <w:t> </w:t>
      </w:r>
      <w:r>
        <w:rPr/>
        <w:t>privileges</w:t>
      </w:r>
      <w:r>
        <w:rPr>
          <w:spacing w:val="-1"/>
        </w:rPr>
        <w:t> </w:t>
      </w:r>
      <w:r>
        <w:rPr/>
        <w:t>or</w:t>
      </w:r>
      <w:r>
        <w:rPr>
          <w:spacing w:val="-2"/>
        </w:rPr>
        <w:t> </w:t>
      </w:r>
      <w:r>
        <w:rPr/>
        <w:t>any</w:t>
      </w:r>
      <w:r>
        <w:rPr>
          <w:spacing w:val="-1"/>
        </w:rPr>
        <w:t> </w:t>
      </w:r>
      <w:r>
        <w:rPr>
          <w:spacing w:val="-2"/>
        </w:rPr>
        <w:t>other</w:t>
      </w:r>
    </w:p>
    <w:p>
      <w:pPr>
        <w:spacing w:after="0"/>
        <w:sectPr>
          <w:pgSz w:w="12240" w:h="15840"/>
          <w:pgMar w:header="0" w:footer="1017" w:top="1360" w:bottom="1200" w:left="1320" w:right="1340"/>
        </w:sectPr>
      </w:pPr>
    </w:p>
    <w:p>
      <w:pPr>
        <w:pStyle w:val="BodyText"/>
        <w:spacing w:line="480" w:lineRule="auto" w:before="79"/>
        <w:ind w:left="120" w:right="127"/>
      </w:pPr>
      <w:r>
        <w:rPr/>
        <w:t>kind of association; any state agency, in- or out-of-state, with which the Respondent has a provider contract; any in- or out-of-state medical employer, whether or not the Respondent practices</w:t>
      </w:r>
      <w:r>
        <w:rPr>
          <w:spacing w:val="-3"/>
        </w:rPr>
        <w:t> </w:t>
      </w:r>
      <w:r>
        <w:rPr/>
        <w:t>medicine</w:t>
      </w:r>
      <w:r>
        <w:rPr>
          <w:spacing w:val="-4"/>
        </w:rPr>
        <w:t> </w:t>
      </w:r>
      <w:r>
        <w:rPr/>
        <w:t>there;</w:t>
      </w:r>
      <w:r>
        <w:rPr>
          <w:spacing w:val="-1"/>
        </w:rPr>
        <w:t> </w:t>
      </w:r>
      <w:r>
        <w:rPr/>
        <w:t>the</w:t>
      </w:r>
      <w:r>
        <w:rPr>
          <w:spacing w:val="-4"/>
        </w:rPr>
        <w:t> </w:t>
      </w:r>
      <w:r>
        <w:rPr/>
        <w:t>state</w:t>
      </w:r>
      <w:r>
        <w:rPr>
          <w:spacing w:val="-4"/>
        </w:rPr>
        <w:t> </w:t>
      </w:r>
      <w:r>
        <w:rPr/>
        <w:t>licensing</w:t>
      </w:r>
      <w:r>
        <w:rPr>
          <w:spacing w:val="-3"/>
        </w:rPr>
        <w:t> </w:t>
      </w:r>
      <w:r>
        <w:rPr/>
        <w:t>boards</w:t>
      </w:r>
      <w:r>
        <w:rPr>
          <w:spacing w:val="-3"/>
        </w:rPr>
        <w:t> </w:t>
      </w:r>
      <w:r>
        <w:rPr/>
        <w:t>of</w:t>
      </w:r>
      <w:r>
        <w:rPr>
          <w:spacing w:val="-4"/>
        </w:rPr>
        <w:t> </w:t>
      </w:r>
      <w:r>
        <w:rPr/>
        <w:t>all</w:t>
      </w:r>
      <w:r>
        <w:rPr>
          <w:spacing w:val="-3"/>
        </w:rPr>
        <w:t> </w:t>
      </w:r>
      <w:r>
        <w:rPr/>
        <w:t>states</w:t>
      </w:r>
      <w:r>
        <w:rPr>
          <w:spacing w:val="-3"/>
        </w:rPr>
        <w:t> </w:t>
      </w:r>
      <w:r>
        <w:rPr/>
        <w:t>in</w:t>
      </w:r>
      <w:r>
        <w:rPr>
          <w:spacing w:val="-3"/>
        </w:rPr>
        <w:t> </w:t>
      </w:r>
      <w:r>
        <w:rPr/>
        <w:t>which</w:t>
      </w:r>
      <w:r>
        <w:rPr>
          <w:spacing w:val="-3"/>
        </w:rPr>
        <w:t> </w:t>
      </w:r>
      <w:r>
        <w:rPr/>
        <w:t>the</w:t>
      </w:r>
      <w:r>
        <w:rPr>
          <w:spacing w:val="-4"/>
        </w:rPr>
        <w:t> </w:t>
      </w:r>
      <w:r>
        <w:rPr/>
        <w:t>Respondent</w:t>
      </w:r>
      <w:r>
        <w:rPr>
          <w:spacing w:val="-3"/>
        </w:rPr>
        <w:t> </w:t>
      </w:r>
      <w:r>
        <w:rPr/>
        <w:t>has</w:t>
      </w:r>
      <w:r>
        <w:rPr>
          <w:spacing w:val="-3"/>
        </w:rPr>
        <w:t> </w:t>
      </w:r>
      <w:r>
        <w:rPr/>
        <w:t>any kind of license to practice medicine; the Drug Enforcement Administration Boston Diversion Group; and the Massachusetts Department of Public Health Drug Control Program.</w:t>
      </w:r>
      <w:r>
        <w:rPr>
          <w:spacing w:val="40"/>
        </w:rPr>
        <w:t> </w:t>
      </w:r>
      <w:r>
        <w:rPr/>
        <w:t>The Respondent shall also provide this notification to any such designated entities with which the Respondent becomes associated in the year following the date of imposition of this admonishment.</w:t>
      </w:r>
      <w:r>
        <w:rPr>
          <w:spacing w:val="40"/>
        </w:rPr>
        <w:t> </w:t>
      </w:r>
      <w:r>
        <w:rPr/>
        <w:t>The Respondent is further directed to certify to the Board within ten (10) days that the Respondent has complied with this directive.</w:t>
      </w:r>
    </w:p>
    <w:p>
      <w:pPr>
        <w:pStyle w:val="BodyText"/>
        <w:spacing w:line="480" w:lineRule="auto"/>
        <w:ind w:left="119" w:right="406" w:firstLine="720"/>
      </w:pPr>
      <w:r>
        <w:rPr/>
        <w:t>The</w:t>
      </w:r>
      <w:r>
        <w:rPr>
          <w:spacing w:val="-4"/>
        </w:rPr>
        <w:t> </w:t>
      </w:r>
      <w:r>
        <w:rPr/>
        <w:t>Board</w:t>
      </w:r>
      <w:r>
        <w:rPr>
          <w:spacing w:val="-3"/>
        </w:rPr>
        <w:t> </w:t>
      </w:r>
      <w:r>
        <w:rPr/>
        <w:t>expressly</w:t>
      </w:r>
      <w:r>
        <w:rPr>
          <w:spacing w:val="-3"/>
        </w:rPr>
        <w:t> </w:t>
      </w:r>
      <w:r>
        <w:rPr/>
        <w:t>reserves</w:t>
      </w:r>
      <w:r>
        <w:rPr>
          <w:spacing w:val="-3"/>
        </w:rPr>
        <w:t> </w:t>
      </w:r>
      <w:r>
        <w:rPr/>
        <w:t>the</w:t>
      </w:r>
      <w:r>
        <w:rPr>
          <w:spacing w:val="-4"/>
        </w:rPr>
        <w:t> </w:t>
      </w:r>
      <w:r>
        <w:rPr/>
        <w:t>authority</w:t>
      </w:r>
      <w:r>
        <w:rPr>
          <w:spacing w:val="-3"/>
        </w:rPr>
        <w:t> </w:t>
      </w:r>
      <w:r>
        <w:rPr/>
        <w:t>to</w:t>
      </w:r>
      <w:r>
        <w:rPr>
          <w:spacing w:val="-3"/>
        </w:rPr>
        <w:t> </w:t>
      </w:r>
      <w:r>
        <w:rPr/>
        <w:t>independently</w:t>
      </w:r>
      <w:r>
        <w:rPr>
          <w:spacing w:val="-3"/>
        </w:rPr>
        <w:t> </w:t>
      </w:r>
      <w:r>
        <w:rPr/>
        <w:t>notify,</w:t>
      </w:r>
      <w:r>
        <w:rPr>
          <w:spacing w:val="-3"/>
        </w:rPr>
        <w:t> </w:t>
      </w:r>
      <w:r>
        <w:rPr/>
        <w:t>at</w:t>
      </w:r>
      <w:r>
        <w:rPr>
          <w:spacing w:val="-3"/>
        </w:rPr>
        <w:t> </w:t>
      </w:r>
      <w:r>
        <w:rPr/>
        <w:t>any</w:t>
      </w:r>
      <w:r>
        <w:rPr>
          <w:spacing w:val="-3"/>
        </w:rPr>
        <w:t> </w:t>
      </w:r>
      <w:r>
        <w:rPr/>
        <w:t>time,</w:t>
      </w:r>
      <w:r>
        <w:rPr>
          <w:spacing w:val="-3"/>
        </w:rPr>
        <w:t> </w:t>
      </w:r>
      <w:r>
        <w:rPr/>
        <w:t>any</w:t>
      </w:r>
      <w:r>
        <w:rPr>
          <w:spacing w:val="-3"/>
        </w:rPr>
        <w:t> </w:t>
      </w:r>
      <w:r>
        <w:rPr/>
        <w:t>of the entities designated above, or any other affected entity, of any action it has taken.</w:t>
      </w:r>
    </w:p>
    <w:p>
      <w:pPr>
        <w:pStyle w:val="BodyText"/>
      </w:pPr>
    </w:p>
    <w:p>
      <w:pPr>
        <w:pStyle w:val="BodyText"/>
      </w:pPr>
    </w:p>
    <w:p>
      <w:pPr>
        <w:pStyle w:val="BodyText"/>
        <w:tabs>
          <w:tab w:pos="4439" w:val="left" w:leader="none"/>
          <w:tab w:pos="5159" w:val="left" w:leader="none"/>
          <w:tab w:pos="7319" w:val="left" w:leader="none"/>
        </w:tabs>
        <w:ind w:left="120" w:right="2258"/>
      </w:pPr>
      <w:r>
        <w:rPr>
          <w:u w:val="single"/>
        </w:rPr>
        <w:t>Signed by Antonio C. Mendes, M.D.</w:t>
        <w:tab/>
      </w:r>
      <w:r>
        <w:rPr>
          <w:u w:val="none"/>
        </w:rPr>
        <w:tab/>
      </w:r>
      <w:r>
        <w:rPr>
          <w:spacing w:val="-60"/>
          <w:u w:val="none"/>
        </w:rPr>
        <w:t> </w:t>
      </w:r>
      <w:r>
        <w:rPr>
          <w:spacing w:val="-2"/>
          <w:u w:val="single"/>
        </w:rPr>
        <w:t>2/21/24</w:t>
      </w:r>
      <w:r>
        <w:rPr>
          <w:u w:val="single"/>
        </w:rPr>
        <w:tab/>
      </w:r>
      <w:r>
        <w:rPr>
          <w:u w:val="none"/>
        </w:rPr>
        <w:t> Antonio C. Mendes, M.D.</w:t>
        <w:tab/>
        <w:tab/>
      </w:r>
      <w:r>
        <w:rPr>
          <w:spacing w:val="-4"/>
          <w:u w:val="none"/>
        </w:rPr>
        <w:t>Date</w:t>
      </w:r>
    </w:p>
    <w:p>
      <w:pPr>
        <w:pStyle w:val="BodyText"/>
        <w:ind w:left="120"/>
      </w:pPr>
      <w:r>
        <w:rPr>
          <w:spacing w:val="-2"/>
        </w:rPr>
        <w:t>Licensee</w:t>
      </w:r>
    </w:p>
    <w:p>
      <w:pPr>
        <w:pStyle w:val="BodyText"/>
      </w:pPr>
    </w:p>
    <w:p>
      <w:pPr>
        <w:pStyle w:val="BodyText"/>
      </w:pPr>
    </w:p>
    <w:p>
      <w:pPr>
        <w:pStyle w:val="BodyText"/>
        <w:tabs>
          <w:tab w:pos="4439" w:val="left" w:leader="none"/>
          <w:tab w:pos="5159" w:val="left" w:leader="none"/>
          <w:tab w:pos="7319" w:val="left" w:leader="none"/>
        </w:tabs>
        <w:spacing w:before="1"/>
        <w:ind w:left="120" w:right="2258"/>
      </w:pPr>
      <w:r>
        <w:rPr>
          <w:u w:val="single"/>
        </w:rPr>
        <w:t>Signed by David Michelman, Esq.</w:t>
        <w:tab/>
      </w:r>
      <w:r>
        <w:rPr>
          <w:u w:val="none"/>
        </w:rPr>
        <w:tab/>
      </w:r>
      <w:r>
        <w:rPr>
          <w:spacing w:val="-60"/>
          <w:u w:val="none"/>
        </w:rPr>
        <w:t> </w:t>
      </w:r>
      <w:r>
        <w:rPr>
          <w:spacing w:val="-2"/>
          <w:u w:val="single"/>
        </w:rPr>
        <w:t>2/16/24</w:t>
      </w:r>
      <w:r>
        <w:rPr>
          <w:u w:val="single"/>
        </w:rPr>
        <w:tab/>
      </w:r>
      <w:r>
        <w:rPr>
          <w:u w:val="none"/>
        </w:rPr>
        <w:t> David Michelman, Esq.</w:t>
        <w:tab/>
        <w:tab/>
      </w:r>
      <w:r>
        <w:rPr>
          <w:spacing w:val="-4"/>
          <w:u w:val="none"/>
        </w:rPr>
        <w:t>Date</w:t>
      </w:r>
    </w:p>
    <w:p>
      <w:pPr>
        <w:pStyle w:val="BodyText"/>
        <w:ind w:left="120"/>
      </w:pPr>
      <w:r>
        <w:rPr/>
        <w:t>Counsel</w:t>
      </w:r>
      <w:r>
        <w:rPr>
          <w:spacing w:val="-3"/>
        </w:rPr>
        <w:t> </w:t>
      </w:r>
      <w:r>
        <w:rPr/>
        <w:t>for</w:t>
      </w:r>
      <w:r>
        <w:rPr>
          <w:spacing w:val="-3"/>
        </w:rPr>
        <w:t> </w:t>
      </w:r>
      <w:r>
        <w:rPr>
          <w:spacing w:val="-2"/>
        </w:rPr>
        <w:t>Licensee</w:t>
      </w:r>
    </w:p>
    <w:p>
      <w:pPr>
        <w:pStyle w:val="BodyText"/>
        <w:spacing w:before="275"/>
      </w:pPr>
    </w:p>
    <w:p>
      <w:pPr>
        <w:pStyle w:val="BodyText"/>
        <w:tabs>
          <w:tab w:pos="4439" w:val="left" w:leader="none"/>
          <w:tab w:pos="5159" w:val="left" w:leader="none"/>
          <w:tab w:pos="7319" w:val="left" w:leader="none"/>
        </w:tabs>
        <w:spacing w:before="1"/>
        <w:ind w:left="120" w:right="2258"/>
      </w:pPr>
      <w:r>
        <w:rPr>
          <w:u w:val="single"/>
        </w:rPr>
        <w:t>Signed by Erik R. Bennett, Esq.</w:t>
        <w:tab/>
      </w:r>
      <w:r>
        <w:rPr>
          <w:u w:val="none"/>
        </w:rPr>
        <w:tab/>
      </w:r>
      <w:r>
        <w:rPr>
          <w:spacing w:val="-60"/>
          <w:u w:val="none"/>
        </w:rPr>
        <w:t> </w:t>
      </w:r>
      <w:r>
        <w:rPr>
          <w:spacing w:val="-2"/>
          <w:u w:val="single"/>
        </w:rPr>
        <w:t>2/26/2024</w:t>
      </w:r>
      <w:r>
        <w:rPr>
          <w:u w:val="single"/>
        </w:rPr>
        <w:tab/>
      </w:r>
      <w:r>
        <w:rPr>
          <w:u w:val="none"/>
        </w:rPr>
        <w:t> Erik R. Bennett, Esq.</w:t>
        <w:tab/>
        <w:tab/>
      </w:r>
      <w:r>
        <w:rPr>
          <w:spacing w:val="-4"/>
          <w:u w:val="none"/>
        </w:rPr>
        <w:t>Date</w:t>
      </w:r>
    </w:p>
    <w:p>
      <w:pPr>
        <w:pStyle w:val="BodyText"/>
        <w:ind w:left="120"/>
      </w:pPr>
      <w:r>
        <w:rPr/>
        <w:t>Complaint</w:t>
      </w:r>
      <w:r>
        <w:rPr>
          <w:spacing w:val="-1"/>
        </w:rPr>
        <w:t> </w:t>
      </w:r>
      <w:r>
        <w:rPr>
          <w:spacing w:val="-2"/>
        </w:rPr>
        <w:t>Counsel</w:t>
      </w:r>
    </w:p>
    <w:p>
      <w:pPr>
        <w:pStyle w:val="BodyText"/>
      </w:pPr>
    </w:p>
    <w:p>
      <w:pPr>
        <w:pStyle w:val="BodyText"/>
      </w:pPr>
    </w:p>
    <w:p>
      <w:pPr>
        <w:pStyle w:val="BodyText"/>
        <w:ind w:left="120"/>
      </w:pPr>
      <w:r>
        <w:rPr/>
        <w:t>So</w:t>
      </w:r>
      <w:r>
        <w:rPr>
          <w:spacing w:val="-1"/>
        </w:rPr>
        <w:t> </w:t>
      </w:r>
      <w:r>
        <w:rPr/>
        <w:t>ORDERED</w:t>
      </w:r>
      <w:r>
        <w:rPr>
          <w:spacing w:val="-2"/>
        </w:rPr>
        <w:t> </w:t>
      </w:r>
      <w:r>
        <w:rPr/>
        <w:t>by</w:t>
      </w:r>
      <w:r>
        <w:rPr>
          <w:spacing w:val="-1"/>
        </w:rPr>
        <w:t> </w:t>
      </w:r>
      <w:r>
        <w:rPr/>
        <w:t>the</w:t>
      </w:r>
      <w:r>
        <w:rPr>
          <w:spacing w:val="-1"/>
        </w:rPr>
        <w:t> </w:t>
      </w:r>
      <w:r>
        <w:rPr/>
        <w:t>Board</w:t>
      </w:r>
      <w:r>
        <w:rPr>
          <w:spacing w:val="-1"/>
        </w:rPr>
        <w:t> </w:t>
      </w:r>
      <w:r>
        <w:rPr/>
        <w:t>of</w:t>
      </w:r>
      <w:r>
        <w:rPr>
          <w:spacing w:val="-2"/>
        </w:rPr>
        <w:t> </w:t>
      </w:r>
      <w:r>
        <w:rPr/>
        <w:t>Registration in</w:t>
      </w:r>
      <w:r>
        <w:rPr>
          <w:spacing w:val="-1"/>
        </w:rPr>
        <w:t> </w:t>
      </w:r>
      <w:r>
        <w:rPr/>
        <w:t>Medicine</w:t>
      </w:r>
      <w:r>
        <w:rPr>
          <w:spacing w:val="-2"/>
        </w:rPr>
        <w:t> </w:t>
      </w:r>
      <w:r>
        <w:rPr/>
        <w:t>this</w:t>
      </w:r>
      <w:r>
        <w:rPr>
          <w:spacing w:val="-1"/>
        </w:rPr>
        <w:t> </w:t>
      </w:r>
      <w:r>
        <w:rPr>
          <w:u w:val="single"/>
        </w:rPr>
        <w:t>25th</w:t>
      </w:r>
      <w:r>
        <w:rPr>
          <w:u w:val="none"/>
        </w:rPr>
        <w:t> day</w:t>
      </w:r>
      <w:r>
        <w:rPr>
          <w:spacing w:val="-1"/>
          <w:u w:val="none"/>
        </w:rPr>
        <w:t> </w:t>
      </w:r>
      <w:r>
        <w:rPr>
          <w:u w:val="none"/>
        </w:rPr>
        <w:t>of</w:t>
      </w:r>
      <w:r>
        <w:rPr>
          <w:spacing w:val="-2"/>
          <w:u w:val="none"/>
        </w:rPr>
        <w:t> </w:t>
      </w:r>
      <w:r>
        <w:rPr>
          <w:u w:val="none"/>
        </w:rPr>
        <w:t>April, </w:t>
      </w:r>
      <w:r>
        <w:rPr>
          <w:spacing w:val="-2"/>
          <w:u w:val="none"/>
        </w:rPr>
        <w:t>2024.</w:t>
      </w:r>
    </w:p>
    <w:p>
      <w:pPr>
        <w:pStyle w:val="BodyText"/>
      </w:pPr>
    </w:p>
    <w:p>
      <w:pPr>
        <w:pStyle w:val="BodyText"/>
      </w:pPr>
    </w:p>
    <w:p>
      <w:pPr>
        <w:pStyle w:val="BodyText"/>
      </w:pPr>
    </w:p>
    <w:p>
      <w:pPr>
        <w:pStyle w:val="BodyText"/>
      </w:pPr>
    </w:p>
    <w:p>
      <w:pPr>
        <w:pStyle w:val="BodyText"/>
        <w:ind w:left="5160" w:right="1744"/>
        <w:jc w:val="both"/>
      </w:pPr>
      <w:r>
        <w:rPr>
          <w:u w:val="single"/>
        </w:rPr>
        <w:t>Signed</w:t>
      </w:r>
      <w:r>
        <w:rPr>
          <w:spacing w:val="-13"/>
          <w:u w:val="single"/>
        </w:rPr>
        <w:t> </w:t>
      </w:r>
      <w:r>
        <w:rPr>
          <w:u w:val="single"/>
        </w:rPr>
        <w:t>by</w:t>
      </w:r>
      <w:r>
        <w:rPr>
          <w:spacing w:val="-13"/>
          <w:u w:val="single"/>
        </w:rPr>
        <w:t> </w:t>
      </w:r>
      <w:r>
        <w:rPr>
          <w:u w:val="single"/>
        </w:rPr>
        <w:t>Frank</w:t>
      </w:r>
      <w:r>
        <w:rPr>
          <w:spacing w:val="-13"/>
          <w:u w:val="single"/>
        </w:rPr>
        <w:t> </w:t>
      </w:r>
      <w:r>
        <w:rPr>
          <w:u w:val="single"/>
        </w:rPr>
        <w:t>O’Donnell</w:t>
      </w:r>
      <w:r>
        <w:rPr>
          <w:u w:val="none"/>
        </w:rPr>
        <w:t> Frank O’Donnell, JD MPA Acting Board Chair</w:t>
      </w:r>
    </w:p>
    <w:sectPr>
      <w:pgSz w:w="12240" w:h="15840"/>
      <w:pgMar w:header="0" w:footer="1017" w:top="1360" w:bottom="120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4896">
              <wp:simplePos x="0" y="0"/>
              <wp:positionH relativeFrom="page">
                <wp:posOffset>3810000</wp:posOffset>
              </wp:positionH>
              <wp:positionV relativeFrom="page">
                <wp:posOffset>9272862</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pt;margin-top:730.146667pt;width:13pt;height:15.3pt;mso-position-horizontal-relative:page;mso-position-vertical-relative:page;z-index:-15811584" type="#_x0000_t202" id="docshape1"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5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451" w:hanging="360"/>
      </w:pPr>
      <w:rPr>
        <w:rFonts w:hint="default"/>
        <w:lang w:val="en-US" w:eastAsia="en-US" w:bidi="ar-SA"/>
      </w:rPr>
    </w:lvl>
    <w:lvl w:ilvl="3">
      <w:start w:val="0"/>
      <w:numFmt w:val="bullet"/>
      <w:lvlText w:val="•"/>
      <w:lvlJc w:val="left"/>
      <w:pPr>
        <w:ind w:left="3342"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24" w:hanging="360"/>
      </w:pPr>
      <w:rPr>
        <w:rFonts w:hint="default"/>
        <w:lang w:val="en-US" w:eastAsia="en-US" w:bidi="ar-SA"/>
      </w:rPr>
    </w:lvl>
    <w:lvl w:ilvl="6">
      <w:start w:val="0"/>
      <w:numFmt w:val="bullet"/>
      <w:lvlText w:val="•"/>
      <w:lvlJc w:val="left"/>
      <w:pPr>
        <w:ind w:left="6015" w:hanging="360"/>
      </w:pPr>
      <w:rPr>
        <w:rFonts w:hint="default"/>
        <w:lang w:val="en-US" w:eastAsia="en-US" w:bidi="ar-SA"/>
      </w:rPr>
    </w:lvl>
    <w:lvl w:ilvl="7">
      <w:start w:val="0"/>
      <w:numFmt w:val="bullet"/>
      <w:lvlText w:val="•"/>
      <w:lvlJc w:val="left"/>
      <w:pPr>
        <w:ind w:left="6906" w:hanging="360"/>
      </w:pPr>
      <w:rPr>
        <w:rFonts w:hint="default"/>
        <w:lang w:val="en-US" w:eastAsia="en-US" w:bidi="ar-SA"/>
      </w:rPr>
    </w:lvl>
    <w:lvl w:ilvl="8">
      <w:start w:val="0"/>
      <w:numFmt w:val="bullet"/>
      <w:lvlText w:val="•"/>
      <w:lvlJc w:val="left"/>
      <w:pPr>
        <w:ind w:left="779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ind w:left="20"/>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55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2024-05-01T13:40:36Z</dcterms:created>
  <dcterms:modified xsi:type="dcterms:W3CDTF">2024-05-01T13:40:36Z</dcterms:modified>
</cp:coreProperties>
</file>