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0830E" w14:textId="77777777" w:rsidR="00E81EF7" w:rsidRPr="00E762CE" w:rsidRDefault="00E81EF7" w:rsidP="00E81EF7">
      <w:pPr>
        <w:jc w:val="center"/>
      </w:pPr>
      <w:r w:rsidRPr="00E762CE">
        <w:t>COMMONWEALTH OF MASSACHUSETTS</w:t>
      </w:r>
    </w:p>
    <w:p w14:paraId="7A20AE43" w14:textId="77777777" w:rsidR="00E81EF7" w:rsidRPr="00E762CE" w:rsidRDefault="00E81EF7" w:rsidP="00E81EF7"/>
    <w:p w14:paraId="52CA3C0C" w14:textId="77777777" w:rsidR="00E81EF7" w:rsidRPr="00E762CE" w:rsidRDefault="00E81EF7" w:rsidP="00E81EF7">
      <w:r w:rsidRPr="00E762CE">
        <w:t>Middlesex, SS.</w:t>
      </w:r>
      <w:r w:rsidRPr="00E762CE">
        <w:tab/>
      </w:r>
      <w:r w:rsidRPr="00E762CE">
        <w:tab/>
      </w:r>
      <w:r w:rsidRPr="00E762CE">
        <w:tab/>
      </w:r>
      <w:r w:rsidRPr="00E762CE">
        <w:tab/>
      </w:r>
      <w:r w:rsidRPr="00E762CE">
        <w:tab/>
      </w:r>
      <w:r w:rsidRPr="00E762CE">
        <w:tab/>
        <w:t>Board of Registration in Medicine</w:t>
      </w:r>
    </w:p>
    <w:p w14:paraId="336E6E01" w14:textId="77777777" w:rsidR="00E81EF7" w:rsidRPr="00E762CE" w:rsidRDefault="00E81EF7" w:rsidP="00E81EF7"/>
    <w:p w14:paraId="2E7EE771" w14:textId="545FFAE3" w:rsidR="00E81EF7" w:rsidRPr="00E762CE" w:rsidRDefault="00E81EF7" w:rsidP="00E81EF7">
      <w:r w:rsidRPr="00E762CE">
        <w:tab/>
      </w:r>
      <w:r w:rsidRPr="00E762CE">
        <w:tab/>
      </w:r>
      <w:r w:rsidRPr="00E762CE">
        <w:tab/>
      </w:r>
      <w:r w:rsidRPr="00E762CE">
        <w:tab/>
      </w:r>
      <w:r w:rsidRPr="00E762CE">
        <w:tab/>
      </w:r>
      <w:r w:rsidRPr="00E762CE">
        <w:tab/>
      </w:r>
      <w:r w:rsidRPr="00E762CE">
        <w:tab/>
      </w:r>
      <w:r w:rsidRPr="00E762CE">
        <w:tab/>
        <w:t>Adjudicatory Case No.</w:t>
      </w:r>
      <w:r w:rsidR="00C604CD">
        <w:t xml:space="preserve"> 2019-041</w:t>
      </w:r>
    </w:p>
    <w:p w14:paraId="5581B40A" w14:textId="77777777" w:rsidR="00E81EF7" w:rsidRPr="00E762CE" w:rsidRDefault="00E81EF7" w:rsidP="00E81EF7"/>
    <w:p w14:paraId="6BE4C33D" w14:textId="77777777" w:rsidR="00E81EF7" w:rsidRPr="00E762CE" w:rsidRDefault="00E81EF7" w:rsidP="00E81EF7"/>
    <w:p w14:paraId="4222F2AC" w14:textId="77777777" w:rsidR="00E81EF7" w:rsidRPr="00E762CE" w:rsidRDefault="00E81EF7" w:rsidP="00E81EF7">
      <w:r w:rsidRPr="00E762CE">
        <w:rPr>
          <w:u w:val="single"/>
        </w:rPr>
        <w:tab/>
      </w:r>
      <w:r w:rsidRPr="00E762CE">
        <w:rPr>
          <w:u w:val="single"/>
        </w:rPr>
        <w:tab/>
      </w:r>
      <w:r w:rsidRPr="00E762CE">
        <w:rPr>
          <w:u w:val="single"/>
        </w:rPr>
        <w:tab/>
      </w:r>
      <w:r w:rsidRPr="00E762CE">
        <w:rPr>
          <w:u w:val="single"/>
        </w:rPr>
        <w:tab/>
      </w:r>
      <w:r w:rsidRPr="00E762CE">
        <w:rPr>
          <w:u w:val="single"/>
        </w:rPr>
        <w:tab/>
      </w:r>
    </w:p>
    <w:p w14:paraId="51C47F88" w14:textId="77777777" w:rsidR="00E81EF7" w:rsidRPr="00E762CE" w:rsidRDefault="00E81EF7" w:rsidP="00E81EF7">
      <w:r w:rsidRPr="00E762CE">
        <w:tab/>
      </w:r>
      <w:r w:rsidRPr="00E762CE">
        <w:tab/>
      </w:r>
      <w:r w:rsidRPr="00E762CE">
        <w:tab/>
      </w:r>
      <w:r w:rsidRPr="00E762CE">
        <w:tab/>
      </w:r>
      <w:r w:rsidRPr="00E762CE">
        <w:tab/>
        <w:t>)</w:t>
      </w:r>
    </w:p>
    <w:p w14:paraId="7A5D7672" w14:textId="77777777" w:rsidR="00E81EF7" w:rsidRPr="00E762CE" w:rsidRDefault="00E81EF7" w:rsidP="00E81EF7">
      <w:r w:rsidRPr="00E762CE">
        <w:t>In the Matter of</w:t>
      </w:r>
      <w:r w:rsidRPr="00E762CE">
        <w:tab/>
      </w:r>
      <w:r w:rsidRPr="00E762CE">
        <w:tab/>
      </w:r>
      <w:r w:rsidRPr="00E762CE">
        <w:tab/>
        <w:t>)</w:t>
      </w:r>
    </w:p>
    <w:p w14:paraId="6E95DEC9" w14:textId="77777777" w:rsidR="00E81EF7" w:rsidRPr="00E762CE" w:rsidRDefault="00E81EF7" w:rsidP="00E81EF7">
      <w:r w:rsidRPr="00E762CE">
        <w:tab/>
      </w:r>
      <w:r w:rsidRPr="00E762CE">
        <w:tab/>
      </w:r>
      <w:r w:rsidRPr="00E762CE">
        <w:tab/>
      </w:r>
      <w:r w:rsidRPr="00E762CE">
        <w:tab/>
      </w:r>
      <w:r w:rsidRPr="00E762CE">
        <w:tab/>
        <w:t>)</w:t>
      </w:r>
    </w:p>
    <w:p w14:paraId="0690AA1A" w14:textId="3F562EA8" w:rsidR="00E81EF7" w:rsidRPr="00E762CE" w:rsidRDefault="00C604CD" w:rsidP="00E81EF7">
      <w:r>
        <w:t>Omair Shakil, M.D.</w:t>
      </w:r>
      <w:r w:rsidR="009D49D5">
        <w:tab/>
      </w:r>
      <w:r>
        <w:t xml:space="preserve">                      </w:t>
      </w:r>
      <w:r w:rsidR="0035244F">
        <w:t xml:space="preserve">  )</w:t>
      </w:r>
    </w:p>
    <w:p w14:paraId="76DA5C44" w14:textId="77777777" w:rsidR="00E81EF7" w:rsidRPr="00E762CE" w:rsidRDefault="00E81EF7" w:rsidP="00E81EF7">
      <w:r w:rsidRPr="00E762CE">
        <w:rPr>
          <w:u w:val="single"/>
        </w:rPr>
        <w:tab/>
      </w:r>
      <w:r w:rsidRPr="00E762CE">
        <w:rPr>
          <w:u w:val="single"/>
        </w:rPr>
        <w:tab/>
      </w:r>
      <w:r w:rsidRPr="00E762CE">
        <w:rPr>
          <w:u w:val="single"/>
        </w:rPr>
        <w:tab/>
      </w:r>
      <w:r w:rsidRPr="00E762CE">
        <w:rPr>
          <w:u w:val="single"/>
        </w:rPr>
        <w:tab/>
      </w:r>
      <w:r w:rsidRPr="00E762CE">
        <w:rPr>
          <w:u w:val="single"/>
        </w:rPr>
        <w:tab/>
      </w:r>
      <w:r w:rsidRPr="00E762CE">
        <w:t>)</w:t>
      </w:r>
    </w:p>
    <w:p w14:paraId="32129F14" w14:textId="77777777" w:rsidR="00E81EF7" w:rsidRPr="00E762CE" w:rsidRDefault="00E81EF7" w:rsidP="00E81EF7"/>
    <w:p w14:paraId="0F6D9E35" w14:textId="77777777" w:rsidR="00E81EF7" w:rsidRPr="00E762CE" w:rsidRDefault="00E81EF7" w:rsidP="00E81EF7"/>
    <w:p w14:paraId="7B5B05DB" w14:textId="77777777" w:rsidR="00E81EF7" w:rsidRPr="00E762CE" w:rsidRDefault="00E81EF7" w:rsidP="00E81EF7">
      <w:pPr>
        <w:jc w:val="center"/>
      </w:pPr>
      <w:r w:rsidRPr="00E762CE">
        <w:rPr>
          <w:b/>
          <w:u w:val="single"/>
        </w:rPr>
        <w:t>CONSENT ORDER</w:t>
      </w:r>
    </w:p>
    <w:p w14:paraId="6DFCA202" w14:textId="77777777" w:rsidR="00E81EF7" w:rsidRPr="00E762CE" w:rsidRDefault="00E81EF7" w:rsidP="00E81EF7"/>
    <w:p w14:paraId="0FE025E2" w14:textId="4031162A" w:rsidR="00E81EF7" w:rsidRPr="00E762CE" w:rsidRDefault="00E81EF7" w:rsidP="00E81EF7">
      <w:pPr>
        <w:spacing w:line="480" w:lineRule="auto"/>
      </w:pPr>
      <w:r w:rsidRPr="00E762CE">
        <w:tab/>
        <w:t xml:space="preserve">Pursuant to G.L. c. 30A, § 10, </w:t>
      </w:r>
      <w:r w:rsidR="00C604CD">
        <w:t>Omair Shakil</w:t>
      </w:r>
      <w:r w:rsidR="00F34BBA">
        <w:t xml:space="preserve">, </w:t>
      </w:r>
      <w:r w:rsidR="00C604CD">
        <w:t>M.D.</w:t>
      </w:r>
      <w:r w:rsidRPr="00E762CE">
        <w:t xml:space="preserve"> (Respondent)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w:t>
      </w:r>
      <w:r w:rsidR="00EB6CF5">
        <w:t xml:space="preserve"> Investigative</w:t>
      </w:r>
      <w:r w:rsidRPr="00E762CE">
        <w:t xml:space="preserve"> </w:t>
      </w:r>
      <w:r w:rsidR="00C604CD">
        <w:t>Docket No. 16-279.</w:t>
      </w:r>
    </w:p>
    <w:p w14:paraId="251A0C05" w14:textId="77777777" w:rsidR="009403FB" w:rsidRPr="00F34BBA" w:rsidRDefault="00E81EF7" w:rsidP="00F34BBA">
      <w:pPr>
        <w:spacing w:line="480" w:lineRule="auto"/>
        <w:jc w:val="center"/>
        <w:rPr>
          <w:u w:val="single"/>
        </w:rPr>
      </w:pPr>
      <w:r w:rsidRPr="00E762CE">
        <w:rPr>
          <w:u w:val="single"/>
        </w:rPr>
        <w:t>Findings of Fact</w:t>
      </w:r>
    </w:p>
    <w:p w14:paraId="734BE924" w14:textId="13626CD9" w:rsidR="00F34BBA" w:rsidRPr="00807257" w:rsidRDefault="00EB6CF5" w:rsidP="00807257">
      <w:pPr>
        <w:numPr>
          <w:ilvl w:val="0"/>
          <w:numId w:val="1"/>
        </w:numPr>
        <w:spacing w:line="480" w:lineRule="auto"/>
        <w:rPr>
          <w:u w:val="single"/>
        </w:rPr>
      </w:pPr>
      <w:r>
        <w:t>The</w:t>
      </w:r>
      <w:r w:rsidR="00F34BBA">
        <w:t xml:space="preserve"> Respondent graduated from </w:t>
      </w:r>
      <w:r w:rsidR="00C604CD">
        <w:t>Aga Khan Medical College in Pakistan</w:t>
      </w:r>
      <w:r>
        <w:t xml:space="preserve"> in November 2010.  The Board issued him a limited license to practice medicine in Massachusetts on May 22, 2013</w:t>
      </w:r>
      <w:r w:rsidR="00807257">
        <w:t>,</w:t>
      </w:r>
      <w:r>
        <w:t xml:space="preserve"> under certificate number 25655.  The Board subsequently renewed his limited license</w:t>
      </w:r>
      <w:r w:rsidR="00807257">
        <w:t xml:space="preserve"> </w:t>
      </w:r>
      <w:r>
        <w:t xml:space="preserve">on June 30, 2016, at which time </w:t>
      </w:r>
      <w:r w:rsidR="00131042">
        <w:t>the Respondent</w:t>
      </w:r>
      <w:r>
        <w:t xml:space="preserve"> </w:t>
      </w:r>
      <w:r w:rsidR="00807257">
        <w:t xml:space="preserve">was enrolled in a </w:t>
      </w:r>
      <w:r>
        <w:t>residency</w:t>
      </w:r>
      <w:r w:rsidR="00807257">
        <w:t xml:space="preserve"> program</w:t>
      </w:r>
      <w:r>
        <w:t xml:space="preserve"> at Beth Israel Deaconess Medical Center (BIDMC) in the Department of Anesthesia, Critical Care</w:t>
      </w:r>
      <w:r w:rsidR="00807257">
        <w:t>,</w:t>
      </w:r>
      <w:r>
        <w:t xml:space="preserve"> and Pain Management.    </w:t>
      </w:r>
    </w:p>
    <w:p w14:paraId="73E7C578" w14:textId="344D531D" w:rsidR="00A36E77" w:rsidRDefault="0093359C">
      <w:pPr>
        <w:numPr>
          <w:ilvl w:val="0"/>
          <w:numId w:val="1"/>
        </w:numPr>
        <w:spacing w:line="480" w:lineRule="auto"/>
      </w:pPr>
      <w:r>
        <w:lastRenderedPageBreak/>
        <w:t>I</w:t>
      </w:r>
      <w:r w:rsidR="008A61BC">
        <w:t xml:space="preserve">n or </w:t>
      </w:r>
      <w:r w:rsidR="0035244F">
        <w:t>about June</w:t>
      </w:r>
      <w:r w:rsidR="00302BBD">
        <w:t xml:space="preserve"> 2016</w:t>
      </w:r>
      <w:r w:rsidR="0029234C">
        <w:t xml:space="preserve"> the Respondent fell asleep while participating in a lengthy surgical procedure</w:t>
      </w:r>
      <w:r w:rsidR="00302BBD">
        <w:t xml:space="preserve"> at BIDMC</w:t>
      </w:r>
      <w:r w:rsidR="0068143A">
        <w:t>.</w:t>
      </w:r>
    </w:p>
    <w:p w14:paraId="00E4AA15" w14:textId="77777777" w:rsidR="00A36E77" w:rsidRDefault="00A36E77" w:rsidP="00F34BBA">
      <w:pPr>
        <w:numPr>
          <w:ilvl w:val="0"/>
          <w:numId w:val="1"/>
        </w:numPr>
        <w:spacing w:line="480" w:lineRule="auto"/>
      </w:pPr>
      <w:r>
        <w:t>On July 1, 2016, the Respondent began a three-month rotation at Children’s Hospital.</w:t>
      </w:r>
    </w:p>
    <w:p w14:paraId="60C7860B" w14:textId="41C57D12" w:rsidR="00807257" w:rsidRDefault="0068143A" w:rsidP="00F34BBA">
      <w:pPr>
        <w:numPr>
          <w:ilvl w:val="0"/>
          <w:numId w:val="1"/>
        </w:numPr>
        <w:spacing w:line="480" w:lineRule="auto"/>
      </w:pPr>
      <w:r>
        <w:t xml:space="preserve"> During the first two weeks of that rotation</w:t>
      </w:r>
      <w:r w:rsidR="00A36E77">
        <w:t xml:space="preserve"> an attending </w:t>
      </w:r>
      <w:r w:rsidR="0035244F">
        <w:t>anesthesiologist observed</w:t>
      </w:r>
      <w:r w:rsidR="00807257">
        <w:t xml:space="preserve"> </w:t>
      </w:r>
      <w:r w:rsidR="0035244F">
        <w:t>that the Respondent</w:t>
      </w:r>
      <w:r>
        <w:t xml:space="preserve"> </w:t>
      </w:r>
      <w:r w:rsidR="00807257">
        <w:t xml:space="preserve">appeared to be falling asleep </w:t>
      </w:r>
      <w:r>
        <w:t>during a</w:t>
      </w:r>
      <w:r w:rsidR="0093359C">
        <w:t xml:space="preserve"> </w:t>
      </w:r>
      <w:r w:rsidR="00807257">
        <w:t>conversation</w:t>
      </w:r>
      <w:r>
        <w:t xml:space="preserve"> she was having with him</w:t>
      </w:r>
      <w:r w:rsidR="00807257">
        <w:t>.  When she inquired if he was</w:t>
      </w:r>
      <w:r>
        <w:t xml:space="preserve"> all right</w:t>
      </w:r>
      <w:r w:rsidR="00807257">
        <w:t>, the Respondent reported that he was fine.</w:t>
      </w:r>
    </w:p>
    <w:p w14:paraId="76AD778E" w14:textId="7483B51F" w:rsidR="00F854EE" w:rsidRDefault="00172AE0" w:rsidP="00F854EE">
      <w:pPr>
        <w:numPr>
          <w:ilvl w:val="0"/>
          <w:numId w:val="1"/>
        </w:numPr>
        <w:spacing w:line="480" w:lineRule="auto"/>
      </w:pPr>
      <w:r>
        <w:t xml:space="preserve">On or about July 15, </w:t>
      </w:r>
      <w:r w:rsidR="0035244F">
        <w:t>2006 the</w:t>
      </w:r>
      <w:r w:rsidR="00807257">
        <w:t xml:space="preserve"> Respondent </w:t>
      </w:r>
      <w:r>
        <w:t xml:space="preserve">fell asleep while participating in a surgical procedure </w:t>
      </w:r>
      <w:r w:rsidR="00807257">
        <w:t xml:space="preserve">at Children’s Hospital.  </w:t>
      </w:r>
    </w:p>
    <w:p w14:paraId="7BB57A86" w14:textId="59143120" w:rsidR="00F854EE" w:rsidRDefault="00F854EE" w:rsidP="00F854EE">
      <w:pPr>
        <w:numPr>
          <w:ilvl w:val="0"/>
          <w:numId w:val="1"/>
        </w:numPr>
        <w:spacing w:line="480" w:lineRule="auto"/>
      </w:pPr>
      <w:r>
        <w:t>The Respondent did not inform the attending anesthesiologist prior to the start of the July 15, 2016 surgery that he was drowsy or had experienced problems staying awake during work hours at BIDMC and Children’s Hospital.</w:t>
      </w:r>
    </w:p>
    <w:p w14:paraId="79C99686" w14:textId="55EE5198" w:rsidR="00131042" w:rsidRDefault="00131042" w:rsidP="00F34BBA">
      <w:pPr>
        <w:numPr>
          <w:ilvl w:val="0"/>
          <w:numId w:val="1"/>
        </w:numPr>
        <w:spacing w:line="480" w:lineRule="auto"/>
      </w:pPr>
      <w:r>
        <w:t xml:space="preserve">The Respondent was placed on administrative leave while the residency program investigated the matter. </w:t>
      </w:r>
    </w:p>
    <w:p w14:paraId="722B62C8" w14:textId="2F9BDFF5" w:rsidR="007B0960" w:rsidRDefault="00807257" w:rsidP="008C2619">
      <w:pPr>
        <w:numPr>
          <w:ilvl w:val="0"/>
          <w:numId w:val="1"/>
        </w:numPr>
        <w:spacing w:line="480" w:lineRule="auto"/>
      </w:pPr>
      <w:r>
        <w:t>On October 5, 2016, the Respondent was terminated from BIDMC’s residency program.</w:t>
      </w:r>
      <w:r w:rsidR="008C2619">
        <w:t xml:space="preserve"> </w:t>
      </w:r>
    </w:p>
    <w:p w14:paraId="54803F62" w14:textId="5E806C76" w:rsidR="00EB6CF5" w:rsidRPr="008C2619" w:rsidRDefault="008C2619" w:rsidP="008C2619">
      <w:pPr>
        <w:numPr>
          <w:ilvl w:val="0"/>
          <w:numId w:val="1"/>
        </w:numPr>
        <w:spacing w:line="480" w:lineRule="auto"/>
        <w:rPr>
          <w:u w:val="single"/>
        </w:rPr>
      </w:pPr>
      <w:r>
        <w:t>In 2017, the Respondent was diagnosed with two sleep disorders: mild obstructive sleep apnea and idiopathic hypersomnia</w:t>
      </w:r>
      <w:r w:rsidR="00131042">
        <w:t>.</w:t>
      </w:r>
      <w:r>
        <w:t xml:space="preserve"> </w:t>
      </w:r>
      <w:r w:rsidR="00131042">
        <w:t>His treating physicians opined that his sleep disorders</w:t>
      </w:r>
      <w:r>
        <w:t xml:space="preserve"> likely affected his performance and alertness during his residency </w:t>
      </w:r>
      <w:r w:rsidR="00111878">
        <w:t>at BIDMC</w:t>
      </w:r>
      <w:r>
        <w:t>.</w:t>
      </w:r>
    </w:p>
    <w:p w14:paraId="0A9C0ADB" w14:textId="09EB98F1" w:rsidR="004E5760" w:rsidRPr="004E5760" w:rsidRDefault="00E81EF7" w:rsidP="00EB6CF5">
      <w:pPr>
        <w:spacing w:line="480" w:lineRule="auto"/>
        <w:ind w:left="2880" w:firstLine="720"/>
        <w:rPr>
          <w:u w:val="single"/>
        </w:rPr>
      </w:pPr>
      <w:r w:rsidRPr="00E762CE">
        <w:rPr>
          <w:u w:val="single"/>
        </w:rPr>
        <w:t>Conclusion of Law</w:t>
      </w:r>
    </w:p>
    <w:p w14:paraId="4284B702" w14:textId="6762E9CC" w:rsidR="004E5760" w:rsidRPr="004E5760" w:rsidRDefault="004E5760" w:rsidP="004E5760">
      <w:pPr>
        <w:pStyle w:val="Default"/>
        <w:spacing w:line="480" w:lineRule="auto"/>
        <w:ind w:firstLine="720"/>
      </w:pPr>
      <w:r w:rsidRPr="004E5760">
        <w:t xml:space="preserve">The Respondent engaged in conduct that undermines the public confidence in the integrity of the medical profession. </w:t>
      </w:r>
      <w:r w:rsidRPr="004E5760">
        <w:rPr>
          <w:i/>
          <w:iCs/>
        </w:rPr>
        <w:t>See Raymond</w:t>
      </w:r>
      <w:r w:rsidRPr="004E5760">
        <w:t xml:space="preserve"> v. </w:t>
      </w:r>
      <w:r w:rsidRPr="004E5760">
        <w:rPr>
          <w:i/>
          <w:iCs/>
        </w:rPr>
        <w:t>Board of Registration in Medicine</w:t>
      </w:r>
      <w:r w:rsidRPr="004E5760">
        <w:t xml:space="preserve">, 387 Mass. 708 (1982); </w:t>
      </w:r>
      <w:r w:rsidRPr="004E5760">
        <w:rPr>
          <w:i/>
          <w:iCs/>
        </w:rPr>
        <w:t>Levy</w:t>
      </w:r>
      <w:r w:rsidRPr="004E5760">
        <w:t xml:space="preserve"> v. </w:t>
      </w:r>
      <w:r w:rsidRPr="004E5760">
        <w:rPr>
          <w:i/>
          <w:iCs/>
        </w:rPr>
        <w:t>Board of Registration in Medicine</w:t>
      </w:r>
      <w:r w:rsidRPr="004E5760">
        <w:t>, 378 Mass. 519 (1979)</w:t>
      </w:r>
      <w:r>
        <w:t xml:space="preserve">. </w:t>
      </w:r>
    </w:p>
    <w:p w14:paraId="5535688D" w14:textId="212C7B59" w:rsidR="00E81EF7" w:rsidRPr="00E762CE" w:rsidRDefault="00E81EF7" w:rsidP="00E81EF7">
      <w:pPr>
        <w:spacing w:line="480" w:lineRule="auto"/>
        <w:jc w:val="center"/>
        <w:rPr>
          <w:u w:val="single"/>
        </w:rPr>
      </w:pPr>
      <w:r w:rsidRPr="00E762CE">
        <w:rPr>
          <w:u w:val="single"/>
        </w:rPr>
        <w:lastRenderedPageBreak/>
        <w:t>Sanction and Order</w:t>
      </w:r>
    </w:p>
    <w:p w14:paraId="7CF8CB73" w14:textId="71A52A22" w:rsidR="00542DCF" w:rsidRDefault="00E81EF7" w:rsidP="009403FB">
      <w:pPr>
        <w:spacing w:line="480" w:lineRule="auto"/>
      </w:pPr>
      <w:r w:rsidRPr="00E762CE">
        <w:tab/>
      </w:r>
      <w:r w:rsidR="00C26A20">
        <w:t xml:space="preserve">The </w:t>
      </w:r>
      <w:r w:rsidR="009403FB">
        <w:t>R</w:t>
      </w:r>
      <w:r w:rsidR="00F34BBA">
        <w:t>espondent’s</w:t>
      </w:r>
      <w:r w:rsidR="004E5760">
        <w:t xml:space="preserve"> limited</w:t>
      </w:r>
      <w:r w:rsidR="00F34BBA">
        <w:t xml:space="preserve"> license to practice medicine is</w:t>
      </w:r>
      <w:r w:rsidR="00B604D1">
        <w:t xml:space="preserve"> </w:t>
      </w:r>
      <w:r w:rsidR="004E5760">
        <w:t>admonishe</w:t>
      </w:r>
      <w:r w:rsidR="00BF0F52">
        <w:t>d</w:t>
      </w:r>
      <w:r w:rsidR="00577F8E">
        <w:t>, retroactive to July 1</w:t>
      </w:r>
      <w:r w:rsidR="0035244F">
        <w:t>5</w:t>
      </w:r>
      <w:r w:rsidR="00577F8E">
        <w:t>, 2016</w:t>
      </w:r>
      <w:r w:rsidR="004E5760">
        <w:t>.</w:t>
      </w:r>
      <w:r w:rsidR="00F34BBA">
        <w:t xml:space="preserve"> </w:t>
      </w:r>
      <w:r w:rsidR="00173F5D">
        <w:t xml:space="preserve"> </w:t>
      </w:r>
    </w:p>
    <w:p w14:paraId="6FA1FFFF" w14:textId="77777777" w:rsidR="00E81EF7" w:rsidRPr="00E762CE" w:rsidRDefault="00E81EF7" w:rsidP="00E81EF7">
      <w:pPr>
        <w:spacing w:line="480" w:lineRule="auto"/>
        <w:jc w:val="center"/>
      </w:pPr>
      <w:r w:rsidRPr="00E762CE">
        <w:rPr>
          <w:u w:val="single"/>
        </w:rPr>
        <w:t>Execution of this Consent Order</w:t>
      </w:r>
    </w:p>
    <w:p w14:paraId="34E6D857" w14:textId="6A18EB93" w:rsidR="00E80553" w:rsidRDefault="006577F5" w:rsidP="00E80553">
      <w:pPr>
        <w:spacing w:line="480" w:lineRule="auto"/>
        <w:rPr>
          <w:bCs/>
          <w:color w:val="000000"/>
        </w:rPr>
      </w:pPr>
      <w:r w:rsidRPr="00E762CE">
        <w:rPr>
          <w:b/>
          <w:bCs/>
        </w:rPr>
        <w:tab/>
      </w:r>
      <w:r w:rsidR="00E80553">
        <w:rPr>
          <w:bCs/>
          <w:color w:val="000000"/>
        </w:rPr>
        <w:t>Complaint Counsel, the Respondent, and the Respondent’s counsel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w:t>
      </w:r>
      <w:r w:rsidR="0035244F">
        <w:rPr>
          <w:bCs/>
          <w:color w:val="000000"/>
        </w:rPr>
        <w:t xml:space="preserve"> </w:t>
      </w:r>
      <w:r w:rsidR="00E80553">
        <w:rPr>
          <w:bCs/>
          <w:color w:val="000000"/>
        </w:rPr>
        <w:t xml:space="preserve">rely on </w:t>
      </w:r>
      <w:r w:rsidR="00F854EE">
        <w:rPr>
          <w:bCs/>
          <w:color w:val="000000"/>
        </w:rPr>
        <w:t xml:space="preserve">the Findings of Fact or Conclusions of Law contained herein. </w:t>
      </w:r>
    </w:p>
    <w:p w14:paraId="17066171" w14:textId="77777777" w:rsidR="00E80553" w:rsidRDefault="00E80553" w:rsidP="00E80553">
      <w:pPr>
        <w:spacing w:line="480" w:lineRule="auto"/>
        <w:rPr>
          <w:bCs/>
          <w:color w:val="000000"/>
        </w:rPr>
      </w:pPr>
      <w:r>
        <w:rPr>
          <w:bCs/>
          <w:color w:val="000000"/>
        </w:rPr>
        <w:tab/>
        <w:t>As to any matter in this Consent Order left to the discretion of the Board, neither the Respondent, nor anyone acting on his behalf, has received any promises or representations regarding the same.</w:t>
      </w:r>
    </w:p>
    <w:p w14:paraId="6AD4EBBD" w14:textId="77777777" w:rsidR="00E80553" w:rsidRPr="00CD4C5C" w:rsidRDefault="00E80553" w:rsidP="00C61EB6">
      <w:pPr>
        <w:spacing w:line="480" w:lineRule="auto"/>
        <w:rPr>
          <w:bCs/>
          <w:color w:val="000000"/>
        </w:rPr>
      </w:pPr>
      <w:r>
        <w:rPr>
          <w:bCs/>
          <w:color w:val="000000"/>
        </w:rPr>
        <w:tab/>
        <w:t xml:space="preserve">The Respondent waives any right of appeal that he may have resulting from the Board’s acceptance of this Consent Order.   </w:t>
      </w:r>
    </w:p>
    <w:p w14:paraId="05649AA3" w14:textId="684E530F" w:rsidR="006577F5" w:rsidRPr="00E762CE" w:rsidRDefault="006577F5" w:rsidP="00E80553">
      <w:pPr>
        <w:spacing w:line="480" w:lineRule="auto"/>
        <w:ind w:firstLine="720"/>
      </w:pPr>
      <w:r w:rsidRPr="00E762CE">
        <w:t>The Respondent shall provide a complete copy of this Consent Order</w:t>
      </w:r>
      <w:r w:rsidR="00C26A20">
        <w:t xml:space="preserve"> </w:t>
      </w:r>
      <w:r w:rsidRPr="00E762CE">
        <w:t>with all exhibits and attachments within ten (10) days by certified mail, return receipt requested, or by hand delivery to the following designated entities:  any in- or out-of-state hospital, nursing home, clinic, other licensed facility, or municipal, state</w:t>
      </w:r>
      <w:r w:rsidR="007F278C">
        <w:t xml:space="preserve">, or federal facility at which </w:t>
      </w:r>
      <w:r w:rsidRPr="00E762CE">
        <w:t xml:space="preserve">he practices medicine; any in- or out-of-state health maintenance organization with whom </w:t>
      </w:r>
      <w:r w:rsidR="0087142B" w:rsidRPr="00E762CE">
        <w:t xml:space="preserve">the Respondent </w:t>
      </w:r>
      <w:r w:rsidRPr="00E762CE">
        <w:t xml:space="preserve">has privileges or any other kind of association; any state agency, in- or out-of-state, with which </w:t>
      </w:r>
      <w:r w:rsidR="0087142B" w:rsidRPr="00E762CE">
        <w:t>the Respondent</w:t>
      </w:r>
      <w:r w:rsidRPr="00E762CE">
        <w:t xml:space="preserve"> has a provider contract; any in- or out-of-state medical employer, whether or not </w:t>
      </w:r>
      <w:r w:rsidR="0087142B" w:rsidRPr="00E762CE">
        <w:t>the Respondent</w:t>
      </w:r>
      <w:r w:rsidRPr="00E762CE">
        <w:t xml:space="preserve"> practices medicine there; </w:t>
      </w:r>
      <w:r w:rsidR="00F854EE">
        <w:t xml:space="preserve">and </w:t>
      </w:r>
      <w:r w:rsidRPr="00E762CE">
        <w:t xml:space="preserve">the state licensing boards of all states in which </w:t>
      </w:r>
      <w:r w:rsidR="0087142B" w:rsidRPr="00E762CE">
        <w:t xml:space="preserve">the </w:t>
      </w:r>
      <w:r w:rsidR="0087142B" w:rsidRPr="00E762CE">
        <w:lastRenderedPageBreak/>
        <w:t>Respondent</w:t>
      </w:r>
      <w:r w:rsidRPr="00E762CE">
        <w:t xml:space="preserve"> has any kind of license to practice medicine; the Drug Enforcement Administration Boston Diversion Group; and the Massachusetts Department of Public Health Drug Control Program.  The Respondent is further directed to certify to the Board within ten (10) days that </w:t>
      </w:r>
      <w:r w:rsidR="0087142B" w:rsidRPr="00E762CE">
        <w:t>the Respondent</w:t>
      </w:r>
      <w:r w:rsidRPr="00E762CE">
        <w:t xml:space="preserve"> has complied with this directive.</w:t>
      </w:r>
    </w:p>
    <w:p w14:paraId="7F8D251F" w14:textId="77777777" w:rsidR="00E81EF7" w:rsidRDefault="006577F5" w:rsidP="00E80553">
      <w:pPr>
        <w:spacing w:line="480" w:lineRule="auto"/>
      </w:pPr>
      <w:r w:rsidRPr="00E762CE">
        <w:rPr>
          <w:b/>
          <w:bCs/>
        </w:rPr>
        <w:tab/>
      </w:r>
      <w:r w:rsidRPr="00E762CE">
        <w:t>The Board expressly reserves the authority to independently notify, at any time, any of the entities designated above, or any other affected ent</w:t>
      </w:r>
      <w:r w:rsidR="00E80553">
        <w:t>ity, of any action it has taken.</w:t>
      </w:r>
    </w:p>
    <w:p w14:paraId="2A34BCFA" w14:textId="77777777" w:rsidR="00886782" w:rsidRDefault="00886782" w:rsidP="00E81EF7"/>
    <w:p w14:paraId="44429551" w14:textId="77777777" w:rsidR="00886782" w:rsidRPr="00E762CE" w:rsidRDefault="00886782" w:rsidP="00E81EF7"/>
    <w:p w14:paraId="49671DBD" w14:textId="2A4AB2F1" w:rsidR="00E81EF7" w:rsidRPr="00504B5E" w:rsidRDefault="00504B5E" w:rsidP="00E81EF7">
      <w:pPr>
        <w:rPr>
          <w:u w:val="single"/>
        </w:rPr>
      </w:pPr>
      <w:r>
        <w:rPr>
          <w:u w:val="single"/>
        </w:rPr>
        <w:t xml:space="preserve">Signed by </w:t>
      </w:r>
      <w:proofErr w:type="spellStart"/>
      <w:r>
        <w:rPr>
          <w:u w:val="single"/>
        </w:rPr>
        <w:t>Omair</w:t>
      </w:r>
      <w:proofErr w:type="spellEnd"/>
      <w:r>
        <w:rPr>
          <w:u w:val="single"/>
        </w:rPr>
        <w:t xml:space="preserve"> Shakil, M.D.</w:t>
      </w:r>
      <w:r>
        <w:rPr>
          <w:u w:val="single"/>
        </w:rPr>
        <w:tab/>
      </w:r>
      <w:r>
        <w:rPr>
          <w:u w:val="single"/>
        </w:rPr>
        <w:tab/>
      </w:r>
      <w:r w:rsidR="00E81EF7" w:rsidRPr="00E762CE">
        <w:tab/>
      </w:r>
      <w:r>
        <w:rPr>
          <w:u w:val="single"/>
        </w:rPr>
        <w:t>04/21/2021</w:t>
      </w:r>
      <w:r>
        <w:rPr>
          <w:u w:val="single"/>
        </w:rPr>
        <w:tab/>
      </w:r>
      <w:r>
        <w:rPr>
          <w:u w:val="single"/>
        </w:rPr>
        <w:tab/>
      </w:r>
    </w:p>
    <w:p w14:paraId="13ECC949" w14:textId="789A33C4" w:rsidR="00E81EF7" w:rsidRPr="00E762CE" w:rsidRDefault="00B604D1" w:rsidP="00E81EF7">
      <w:r>
        <w:t>Omair Shakil, M.D.</w:t>
      </w:r>
      <w:r w:rsidR="00E81EF7" w:rsidRPr="00E762CE">
        <w:tab/>
      </w:r>
      <w:r w:rsidR="00E81EF7" w:rsidRPr="00E762CE">
        <w:tab/>
      </w:r>
      <w:r w:rsidR="00E81EF7" w:rsidRPr="00E762CE">
        <w:tab/>
      </w:r>
      <w:r w:rsidR="00E81EF7" w:rsidRPr="00E762CE">
        <w:tab/>
      </w:r>
      <w:r w:rsidR="00E81EF7" w:rsidRPr="00E762CE">
        <w:tab/>
      </w:r>
      <w:r w:rsidR="004E5760">
        <w:tab/>
      </w:r>
      <w:r w:rsidR="00E81EF7" w:rsidRPr="00E762CE">
        <w:t>Date</w:t>
      </w:r>
    </w:p>
    <w:p w14:paraId="7DF29F07" w14:textId="77777777" w:rsidR="00E81EF7" w:rsidRPr="00E762CE" w:rsidRDefault="00AE01E9" w:rsidP="00E81EF7">
      <w:r>
        <w:t>License</w:t>
      </w:r>
      <w:r w:rsidR="00C26A20">
        <w:t>e</w:t>
      </w:r>
    </w:p>
    <w:p w14:paraId="5FCBC182" w14:textId="77777777" w:rsidR="00E81EF7" w:rsidRPr="00E762CE" w:rsidRDefault="00E81EF7" w:rsidP="00E81EF7"/>
    <w:p w14:paraId="26CB7CB5" w14:textId="35BAFD21" w:rsidR="00E81EF7" w:rsidRPr="00E762CE" w:rsidRDefault="00504B5E" w:rsidP="00E81EF7">
      <w:r>
        <w:rPr>
          <w:u w:val="single"/>
        </w:rPr>
        <w:t>Signed by Paul Cirel, Esq.</w:t>
      </w:r>
      <w:r>
        <w:rPr>
          <w:u w:val="single"/>
        </w:rPr>
        <w:tab/>
      </w:r>
      <w:r>
        <w:rPr>
          <w:u w:val="single"/>
        </w:rPr>
        <w:tab/>
      </w:r>
      <w:r>
        <w:rPr>
          <w:u w:val="single"/>
        </w:rPr>
        <w:tab/>
      </w:r>
      <w:r w:rsidR="00E81EF7" w:rsidRPr="00E762CE">
        <w:tab/>
      </w:r>
      <w:r>
        <w:rPr>
          <w:u w:val="single"/>
        </w:rPr>
        <w:t>04/21/2021</w:t>
      </w:r>
      <w:r>
        <w:rPr>
          <w:u w:val="single"/>
        </w:rPr>
        <w:tab/>
      </w:r>
      <w:r>
        <w:rPr>
          <w:u w:val="single"/>
        </w:rPr>
        <w:tab/>
      </w:r>
    </w:p>
    <w:p w14:paraId="677BF57B" w14:textId="1288F259" w:rsidR="00E81EF7" w:rsidRPr="00E762CE" w:rsidRDefault="00B604D1" w:rsidP="00E81EF7">
      <w:r>
        <w:t>Paul Cirel, Esq.</w:t>
      </w:r>
      <w:r w:rsidR="009F6117">
        <w:tab/>
      </w:r>
      <w:r w:rsidR="009F6117">
        <w:tab/>
      </w:r>
      <w:r w:rsidR="00173F5D">
        <w:tab/>
      </w:r>
      <w:r w:rsidR="00D1413E" w:rsidRPr="00E762CE">
        <w:tab/>
      </w:r>
      <w:r w:rsidR="00E81EF7" w:rsidRPr="00E762CE">
        <w:tab/>
      </w:r>
      <w:r w:rsidR="00E81EF7" w:rsidRPr="00E762CE">
        <w:tab/>
        <w:t>Date</w:t>
      </w:r>
    </w:p>
    <w:p w14:paraId="198565B3" w14:textId="77777777" w:rsidR="00E81EF7" w:rsidRPr="00E762CE" w:rsidRDefault="00E81EF7" w:rsidP="00E81EF7">
      <w:r w:rsidRPr="00E762CE">
        <w:t>Attorney for the Licensee</w:t>
      </w:r>
    </w:p>
    <w:p w14:paraId="2D9B3ABA" w14:textId="77777777" w:rsidR="00E81EF7" w:rsidRPr="00E762CE" w:rsidRDefault="00E81EF7" w:rsidP="00E81EF7"/>
    <w:p w14:paraId="3728BBFA" w14:textId="77777777" w:rsidR="00E81EF7" w:rsidRPr="00E762CE" w:rsidRDefault="00E81EF7" w:rsidP="00E81EF7"/>
    <w:p w14:paraId="30C02775" w14:textId="4230334D" w:rsidR="00E81EF7" w:rsidRPr="00504B5E" w:rsidRDefault="00504B5E" w:rsidP="00E81EF7">
      <w:pPr>
        <w:rPr>
          <w:u w:val="single"/>
        </w:rPr>
      </w:pPr>
      <w:r>
        <w:rPr>
          <w:u w:val="single"/>
        </w:rPr>
        <w:t>Signed by Lisa L. Fuccione</w:t>
      </w:r>
      <w:r>
        <w:rPr>
          <w:u w:val="single"/>
        </w:rPr>
        <w:tab/>
      </w:r>
      <w:r>
        <w:rPr>
          <w:u w:val="single"/>
        </w:rPr>
        <w:tab/>
      </w:r>
      <w:r>
        <w:rPr>
          <w:u w:val="single"/>
        </w:rPr>
        <w:tab/>
      </w:r>
      <w:r w:rsidR="00E81EF7" w:rsidRPr="00E762CE">
        <w:tab/>
      </w:r>
      <w:r>
        <w:rPr>
          <w:u w:val="single"/>
        </w:rPr>
        <w:t>5/7/21</w:t>
      </w:r>
      <w:r>
        <w:rPr>
          <w:u w:val="single"/>
        </w:rPr>
        <w:tab/>
      </w:r>
      <w:r>
        <w:rPr>
          <w:u w:val="single"/>
        </w:rPr>
        <w:tab/>
      </w:r>
      <w:r>
        <w:rPr>
          <w:u w:val="single"/>
        </w:rPr>
        <w:tab/>
      </w:r>
    </w:p>
    <w:p w14:paraId="56B691D6" w14:textId="77777777" w:rsidR="00E81EF7" w:rsidRPr="00E762CE" w:rsidRDefault="00EC4FFF" w:rsidP="00E81EF7">
      <w:r>
        <w:t>Lisa L. Fuccione</w:t>
      </w:r>
      <w:r>
        <w:tab/>
      </w:r>
      <w:r>
        <w:tab/>
      </w:r>
      <w:r>
        <w:tab/>
      </w:r>
      <w:r>
        <w:tab/>
      </w:r>
      <w:r w:rsidR="00E81EF7" w:rsidRPr="00E762CE">
        <w:tab/>
      </w:r>
      <w:r w:rsidR="00E81EF7" w:rsidRPr="00E762CE">
        <w:tab/>
        <w:t>Date</w:t>
      </w:r>
    </w:p>
    <w:p w14:paraId="3505B2E2" w14:textId="77777777" w:rsidR="00E81EF7" w:rsidRPr="00E762CE" w:rsidRDefault="00E81EF7" w:rsidP="00E81EF7">
      <w:r w:rsidRPr="00E762CE">
        <w:t>Complaint Counsel</w:t>
      </w:r>
    </w:p>
    <w:p w14:paraId="36AC5069" w14:textId="77777777" w:rsidR="00E81EF7" w:rsidRDefault="00E81EF7" w:rsidP="00E81EF7"/>
    <w:p w14:paraId="0B958A7D" w14:textId="77777777" w:rsidR="00173F5D" w:rsidRDefault="00173F5D" w:rsidP="00E81EF7"/>
    <w:p w14:paraId="02EE95AF" w14:textId="77777777" w:rsidR="00173F5D" w:rsidRPr="00E762CE" w:rsidRDefault="00173F5D" w:rsidP="00E81EF7"/>
    <w:p w14:paraId="15F11DDD" w14:textId="2CA7A030" w:rsidR="00E81EF7" w:rsidRPr="00E762CE" w:rsidRDefault="00E81EF7" w:rsidP="00E81EF7">
      <w:r w:rsidRPr="00E762CE">
        <w:tab/>
        <w:t xml:space="preserve">So ORDERED by the Board of Registration in Medicine this  </w:t>
      </w:r>
      <w:r w:rsidR="00504B5E">
        <w:t>17th</w:t>
      </w:r>
      <w:r w:rsidR="007E6699">
        <w:t xml:space="preserve">  day of </w:t>
      </w:r>
      <w:r w:rsidR="00504B5E">
        <w:rPr>
          <w:u w:val="single"/>
        </w:rPr>
        <w:t>June</w:t>
      </w:r>
      <w:r w:rsidR="007E6699">
        <w:t>______, 20</w:t>
      </w:r>
      <w:r w:rsidR="00B604D1">
        <w:t>21</w:t>
      </w:r>
      <w:r w:rsidRPr="00E762CE">
        <w:t>.</w:t>
      </w:r>
    </w:p>
    <w:p w14:paraId="5E135F1C" w14:textId="6291EF42" w:rsidR="00E81EF7" w:rsidRPr="00504B5E" w:rsidRDefault="00E81EF7" w:rsidP="00E81EF7">
      <w:pPr>
        <w:rPr>
          <w:u w:val="single"/>
        </w:rPr>
      </w:pPr>
      <w:r w:rsidRPr="00E762CE">
        <w:tab/>
      </w:r>
      <w:r w:rsidRPr="00E762CE">
        <w:tab/>
      </w:r>
      <w:r w:rsidRPr="00E762CE">
        <w:tab/>
      </w:r>
      <w:r w:rsidRPr="00E762CE">
        <w:tab/>
      </w:r>
      <w:r w:rsidRPr="00E762CE">
        <w:tab/>
      </w:r>
      <w:r w:rsidRPr="00E762CE">
        <w:tab/>
      </w:r>
      <w:r w:rsidRPr="00E762CE">
        <w:tab/>
      </w:r>
      <w:r w:rsidR="00504B5E">
        <w:rPr>
          <w:u w:val="single"/>
        </w:rPr>
        <w:t>Signed by George Abraham, M.D.</w:t>
      </w:r>
      <w:r w:rsidR="00504B5E">
        <w:rPr>
          <w:u w:val="single"/>
        </w:rPr>
        <w:tab/>
      </w:r>
      <w:bookmarkStart w:id="0" w:name="_GoBack"/>
      <w:bookmarkEnd w:id="0"/>
    </w:p>
    <w:p w14:paraId="28348C04" w14:textId="086F4F5D" w:rsidR="00D23480" w:rsidRPr="00E762CE" w:rsidRDefault="00A23391" w:rsidP="00E81EF7">
      <w:r w:rsidRPr="00E762CE">
        <w:tab/>
      </w:r>
      <w:r w:rsidRPr="00E762CE">
        <w:tab/>
      </w:r>
      <w:r w:rsidRPr="00E762CE">
        <w:tab/>
      </w:r>
      <w:r w:rsidRPr="00E762CE">
        <w:tab/>
      </w:r>
      <w:r w:rsidRPr="00E762CE">
        <w:tab/>
      </w:r>
      <w:r w:rsidRPr="00E762CE">
        <w:tab/>
      </w:r>
      <w:r w:rsidRPr="00E762CE">
        <w:tab/>
      </w:r>
      <w:r w:rsidR="00B604D1">
        <w:t>George Abraham</w:t>
      </w:r>
      <w:r w:rsidRPr="00E762CE">
        <w:t>,</w:t>
      </w:r>
      <w:r w:rsidR="00B604D1">
        <w:t xml:space="preserve"> </w:t>
      </w:r>
      <w:r w:rsidRPr="00E762CE">
        <w:t>M.D.</w:t>
      </w:r>
    </w:p>
    <w:p w14:paraId="02EC3CF0" w14:textId="77777777" w:rsidR="00A23391" w:rsidRPr="00E762CE" w:rsidRDefault="00A23391" w:rsidP="00E81EF7">
      <w:r w:rsidRPr="00E762CE">
        <w:tab/>
      </w:r>
      <w:r w:rsidRPr="00E762CE">
        <w:tab/>
      </w:r>
      <w:r w:rsidRPr="00E762CE">
        <w:tab/>
      </w:r>
      <w:r w:rsidRPr="00E762CE">
        <w:tab/>
      </w:r>
      <w:r w:rsidRPr="00E762CE">
        <w:tab/>
      </w:r>
      <w:r w:rsidRPr="00E762CE">
        <w:tab/>
      </w:r>
      <w:r w:rsidRPr="00E762CE">
        <w:tab/>
        <w:t>Board Chair</w:t>
      </w:r>
    </w:p>
    <w:sectPr w:rsidR="00A23391" w:rsidRPr="00E762CE" w:rsidSect="00353275">
      <w:footerReference w:type="default" r:id="rId7"/>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60515" w14:textId="77777777" w:rsidR="0003761F" w:rsidRDefault="0003761F" w:rsidP="00ED211F">
      <w:r>
        <w:separator/>
      </w:r>
    </w:p>
  </w:endnote>
  <w:endnote w:type="continuationSeparator" w:id="0">
    <w:p w14:paraId="7A32D4A8" w14:textId="77777777" w:rsidR="0003761F" w:rsidRDefault="0003761F"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F8F6D" w14:textId="54E1A391" w:rsidR="00886782" w:rsidRDefault="00886782">
    <w:pPr>
      <w:pStyle w:val="Footer"/>
    </w:pPr>
    <w:r w:rsidRPr="00886782">
      <w:rPr>
        <w:i/>
        <w:sz w:val="22"/>
        <w:szCs w:val="22"/>
      </w:rPr>
      <w:t xml:space="preserve">Consent Order- </w:t>
    </w:r>
    <w:r w:rsidR="00C604CD">
      <w:rPr>
        <w:i/>
        <w:sz w:val="22"/>
        <w:szCs w:val="22"/>
      </w:rPr>
      <w:t>Omair Shakil, M.D.</w:t>
    </w:r>
    <w:r>
      <w:tab/>
    </w:r>
    <w:r>
      <w:fldChar w:fldCharType="begin"/>
    </w:r>
    <w:r>
      <w:instrText xml:space="preserve"> PAGE   \* MERGEFORMAT </w:instrText>
    </w:r>
    <w:r>
      <w:fldChar w:fldCharType="separate"/>
    </w:r>
    <w:r w:rsidR="007C09B9">
      <w:rPr>
        <w:noProof/>
      </w:rPr>
      <w:t>3</w:t>
    </w:r>
    <w:r>
      <w:rPr>
        <w:noProof/>
      </w:rPr>
      <w:fldChar w:fldCharType="end"/>
    </w:r>
  </w:p>
  <w:p w14:paraId="2F3E20A4" w14:textId="77777777" w:rsidR="00366539" w:rsidRPr="00E762CE" w:rsidRDefault="00366539" w:rsidP="009A4740">
    <w:pPr>
      <w:pStyle w:val="Footer"/>
      <w:tabs>
        <w:tab w:val="clear" w:pos="8640"/>
        <w:tab w:val="right" w:pos="912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941B7" w14:textId="77777777" w:rsidR="0003761F" w:rsidRDefault="0003761F" w:rsidP="00ED211F">
      <w:r>
        <w:separator/>
      </w:r>
    </w:p>
  </w:footnote>
  <w:footnote w:type="continuationSeparator" w:id="0">
    <w:p w14:paraId="6717E134" w14:textId="77777777" w:rsidR="0003761F" w:rsidRDefault="0003761F"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056313"/>
    <w:multiLevelType w:val="hybridMultilevel"/>
    <w:tmpl w:val="3E6A2E8D"/>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C76887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F44CD5"/>
    <w:multiLevelType w:val="hybridMultilevel"/>
    <w:tmpl w:val="73E80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A5BD5"/>
    <w:multiLevelType w:val="hybridMultilevel"/>
    <w:tmpl w:val="E51E71CE"/>
    <w:lvl w:ilvl="0" w:tplc="EE6AF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1B207D"/>
    <w:multiLevelType w:val="hybridMultilevel"/>
    <w:tmpl w:val="A44EE5FA"/>
    <w:lvl w:ilvl="0" w:tplc="D4EAC5C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F7"/>
    <w:rsid w:val="000076A1"/>
    <w:rsid w:val="00020352"/>
    <w:rsid w:val="00023016"/>
    <w:rsid w:val="00023620"/>
    <w:rsid w:val="00026129"/>
    <w:rsid w:val="00033C0C"/>
    <w:rsid w:val="0003761F"/>
    <w:rsid w:val="0004247F"/>
    <w:rsid w:val="000540A9"/>
    <w:rsid w:val="000757B0"/>
    <w:rsid w:val="000778E8"/>
    <w:rsid w:val="00077C72"/>
    <w:rsid w:val="00084E7A"/>
    <w:rsid w:val="00093E11"/>
    <w:rsid w:val="000A0E63"/>
    <w:rsid w:val="000A10C2"/>
    <w:rsid w:val="000B1E17"/>
    <w:rsid w:val="000D31A9"/>
    <w:rsid w:val="000E11A4"/>
    <w:rsid w:val="000E3275"/>
    <w:rsid w:val="000E3762"/>
    <w:rsid w:val="000E473C"/>
    <w:rsid w:val="000F070F"/>
    <w:rsid w:val="000F0C70"/>
    <w:rsid w:val="000F4BA0"/>
    <w:rsid w:val="000F7B95"/>
    <w:rsid w:val="00111878"/>
    <w:rsid w:val="00115839"/>
    <w:rsid w:val="0011790C"/>
    <w:rsid w:val="001277D4"/>
    <w:rsid w:val="00131042"/>
    <w:rsid w:val="00137BFD"/>
    <w:rsid w:val="00143047"/>
    <w:rsid w:val="00145FB1"/>
    <w:rsid w:val="00155535"/>
    <w:rsid w:val="00160A8D"/>
    <w:rsid w:val="001614C8"/>
    <w:rsid w:val="00172AE0"/>
    <w:rsid w:val="00173F5D"/>
    <w:rsid w:val="00180535"/>
    <w:rsid w:val="00183713"/>
    <w:rsid w:val="001908D7"/>
    <w:rsid w:val="001B11D7"/>
    <w:rsid w:val="001B4195"/>
    <w:rsid w:val="001C2FE8"/>
    <w:rsid w:val="001C41DC"/>
    <w:rsid w:val="001E41EF"/>
    <w:rsid w:val="001F7D41"/>
    <w:rsid w:val="002059C8"/>
    <w:rsid w:val="002139A1"/>
    <w:rsid w:val="00214D65"/>
    <w:rsid w:val="002210B5"/>
    <w:rsid w:val="002227CD"/>
    <w:rsid w:val="00223A0C"/>
    <w:rsid w:val="0025049B"/>
    <w:rsid w:val="00255685"/>
    <w:rsid w:val="002606F3"/>
    <w:rsid w:val="00263801"/>
    <w:rsid w:val="00264585"/>
    <w:rsid w:val="00285194"/>
    <w:rsid w:val="0029234C"/>
    <w:rsid w:val="00293148"/>
    <w:rsid w:val="002A7F38"/>
    <w:rsid w:val="002B2B38"/>
    <w:rsid w:val="002B3A19"/>
    <w:rsid w:val="002D1EA9"/>
    <w:rsid w:val="002D3386"/>
    <w:rsid w:val="002D35A6"/>
    <w:rsid w:val="002D4805"/>
    <w:rsid w:val="002D63D7"/>
    <w:rsid w:val="002D68AE"/>
    <w:rsid w:val="002E517F"/>
    <w:rsid w:val="002E703E"/>
    <w:rsid w:val="002F1538"/>
    <w:rsid w:val="002F1B82"/>
    <w:rsid w:val="002F23D0"/>
    <w:rsid w:val="002F47E6"/>
    <w:rsid w:val="002F7366"/>
    <w:rsid w:val="003018E5"/>
    <w:rsid w:val="00302BBD"/>
    <w:rsid w:val="003118A0"/>
    <w:rsid w:val="00313277"/>
    <w:rsid w:val="003221B9"/>
    <w:rsid w:val="00332685"/>
    <w:rsid w:val="0035244F"/>
    <w:rsid w:val="00353275"/>
    <w:rsid w:val="003572A2"/>
    <w:rsid w:val="00361A7A"/>
    <w:rsid w:val="00366539"/>
    <w:rsid w:val="00372C0A"/>
    <w:rsid w:val="00373F30"/>
    <w:rsid w:val="003823D5"/>
    <w:rsid w:val="003855D1"/>
    <w:rsid w:val="00391BF5"/>
    <w:rsid w:val="00394560"/>
    <w:rsid w:val="00394D21"/>
    <w:rsid w:val="003A6484"/>
    <w:rsid w:val="003C39C0"/>
    <w:rsid w:val="003D58A0"/>
    <w:rsid w:val="003E1CFC"/>
    <w:rsid w:val="003E42BD"/>
    <w:rsid w:val="003E5910"/>
    <w:rsid w:val="003F5A6D"/>
    <w:rsid w:val="0040310C"/>
    <w:rsid w:val="00404635"/>
    <w:rsid w:val="00406479"/>
    <w:rsid w:val="0040774E"/>
    <w:rsid w:val="0041038C"/>
    <w:rsid w:val="00411E3F"/>
    <w:rsid w:val="00416279"/>
    <w:rsid w:val="004178F9"/>
    <w:rsid w:val="00422C94"/>
    <w:rsid w:val="00430AD0"/>
    <w:rsid w:val="00437B99"/>
    <w:rsid w:val="0044024C"/>
    <w:rsid w:val="00443DDA"/>
    <w:rsid w:val="004503B8"/>
    <w:rsid w:val="00455A20"/>
    <w:rsid w:val="00460DA1"/>
    <w:rsid w:val="00462DC1"/>
    <w:rsid w:val="004666A1"/>
    <w:rsid w:val="00474C54"/>
    <w:rsid w:val="00476E10"/>
    <w:rsid w:val="004778E6"/>
    <w:rsid w:val="004825ED"/>
    <w:rsid w:val="004921D8"/>
    <w:rsid w:val="00497AD7"/>
    <w:rsid w:val="004A501B"/>
    <w:rsid w:val="004B5A93"/>
    <w:rsid w:val="004D3F18"/>
    <w:rsid w:val="004D5D69"/>
    <w:rsid w:val="004E2017"/>
    <w:rsid w:val="004E5760"/>
    <w:rsid w:val="004F4A3D"/>
    <w:rsid w:val="00503982"/>
    <w:rsid w:val="00504B5E"/>
    <w:rsid w:val="00510598"/>
    <w:rsid w:val="00513817"/>
    <w:rsid w:val="00516929"/>
    <w:rsid w:val="00522AE8"/>
    <w:rsid w:val="00541A02"/>
    <w:rsid w:val="00542DCF"/>
    <w:rsid w:val="00544DE5"/>
    <w:rsid w:val="00553143"/>
    <w:rsid w:val="00557F6F"/>
    <w:rsid w:val="00577F8E"/>
    <w:rsid w:val="00581315"/>
    <w:rsid w:val="00583996"/>
    <w:rsid w:val="00587337"/>
    <w:rsid w:val="00590C24"/>
    <w:rsid w:val="0059323A"/>
    <w:rsid w:val="005B0AB8"/>
    <w:rsid w:val="005B38D1"/>
    <w:rsid w:val="005B6D9D"/>
    <w:rsid w:val="005C4882"/>
    <w:rsid w:val="005D378E"/>
    <w:rsid w:val="005F4AF5"/>
    <w:rsid w:val="005F54A2"/>
    <w:rsid w:val="006048C2"/>
    <w:rsid w:val="00615CB8"/>
    <w:rsid w:val="0062122F"/>
    <w:rsid w:val="00621329"/>
    <w:rsid w:val="00627FE4"/>
    <w:rsid w:val="0063128D"/>
    <w:rsid w:val="00633F52"/>
    <w:rsid w:val="00651D10"/>
    <w:rsid w:val="0065256D"/>
    <w:rsid w:val="00656951"/>
    <w:rsid w:val="006577F5"/>
    <w:rsid w:val="00662379"/>
    <w:rsid w:val="00662D78"/>
    <w:rsid w:val="00674C8D"/>
    <w:rsid w:val="00675A4D"/>
    <w:rsid w:val="0068143A"/>
    <w:rsid w:val="00686388"/>
    <w:rsid w:val="00687761"/>
    <w:rsid w:val="006A2119"/>
    <w:rsid w:val="006A6C2E"/>
    <w:rsid w:val="006B0B9D"/>
    <w:rsid w:val="006B182B"/>
    <w:rsid w:val="006B5092"/>
    <w:rsid w:val="006C4382"/>
    <w:rsid w:val="006D13A5"/>
    <w:rsid w:val="006D13C5"/>
    <w:rsid w:val="006D41AA"/>
    <w:rsid w:val="006F1CC5"/>
    <w:rsid w:val="006F1F64"/>
    <w:rsid w:val="00707A80"/>
    <w:rsid w:val="00711553"/>
    <w:rsid w:val="00715185"/>
    <w:rsid w:val="00740D26"/>
    <w:rsid w:val="00743DA2"/>
    <w:rsid w:val="007475A9"/>
    <w:rsid w:val="00751866"/>
    <w:rsid w:val="00756D37"/>
    <w:rsid w:val="00760CC1"/>
    <w:rsid w:val="00762FDE"/>
    <w:rsid w:val="00767243"/>
    <w:rsid w:val="00777526"/>
    <w:rsid w:val="007838A6"/>
    <w:rsid w:val="0079554B"/>
    <w:rsid w:val="00795DF7"/>
    <w:rsid w:val="00796471"/>
    <w:rsid w:val="007A770C"/>
    <w:rsid w:val="007B0960"/>
    <w:rsid w:val="007B17D8"/>
    <w:rsid w:val="007B7064"/>
    <w:rsid w:val="007B79E9"/>
    <w:rsid w:val="007C09B9"/>
    <w:rsid w:val="007C1D16"/>
    <w:rsid w:val="007C3EC1"/>
    <w:rsid w:val="007D68C6"/>
    <w:rsid w:val="007E5E4B"/>
    <w:rsid w:val="007E5E4D"/>
    <w:rsid w:val="007E6699"/>
    <w:rsid w:val="007F0861"/>
    <w:rsid w:val="007F278C"/>
    <w:rsid w:val="0080156A"/>
    <w:rsid w:val="00807257"/>
    <w:rsid w:val="00810F9D"/>
    <w:rsid w:val="00811081"/>
    <w:rsid w:val="008269C4"/>
    <w:rsid w:val="0085314F"/>
    <w:rsid w:val="008625C9"/>
    <w:rsid w:val="0086575B"/>
    <w:rsid w:val="00870771"/>
    <w:rsid w:val="0087142B"/>
    <w:rsid w:val="008730F7"/>
    <w:rsid w:val="0088141D"/>
    <w:rsid w:val="008819A0"/>
    <w:rsid w:val="00886782"/>
    <w:rsid w:val="008A1203"/>
    <w:rsid w:val="008A61BC"/>
    <w:rsid w:val="008B58AE"/>
    <w:rsid w:val="008C2619"/>
    <w:rsid w:val="008C3E79"/>
    <w:rsid w:val="008C6351"/>
    <w:rsid w:val="008D6847"/>
    <w:rsid w:val="008E1C24"/>
    <w:rsid w:val="008E3A93"/>
    <w:rsid w:val="008F03FF"/>
    <w:rsid w:val="00902CED"/>
    <w:rsid w:val="009049D2"/>
    <w:rsid w:val="009056A6"/>
    <w:rsid w:val="009077BA"/>
    <w:rsid w:val="0093359C"/>
    <w:rsid w:val="009403FB"/>
    <w:rsid w:val="00940FC5"/>
    <w:rsid w:val="00971041"/>
    <w:rsid w:val="00982263"/>
    <w:rsid w:val="00983FE9"/>
    <w:rsid w:val="009914A8"/>
    <w:rsid w:val="009A1EFD"/>
    <w:rsid w:val="009A3C02"/>
    <w:rsid w:val="009A45D3"/>
    <w:rsid w:val="009A4740"/>
    <w:rsid w:val="009A5ACF"/>
    <w:rsid w:val="009B19A3"/>
    <w:rsid w:val="009B2BAA"/>
    <w:rsid w:val="009B3820"/>
    <w:rsid w:val="009B69EB"/>
    <w:rsid w:val="009C209E"/>
    <w:rsid w:val="009D2C25"/>
    <w:rsid w:val="009D49D5"/>
    <w:rsid w:val="009D7CF3"/>
    <w:rsid w:val="009F543E"/>
    <w:rsid w:val="009F6117"/>
    <w:rsid w:val="00A06618"/>
    <w:rsid w:val="00A07C15"/>
    <w:rsid w:val="00A11274"/>
    <w:rsid w:val="00A23391"/>
    <w:rsid w:val="00A3085B"/>
    <w:rsid w:val="00A33BA4"/>
    <w:rsid w:val="00A36E77"/>
    <w:rsid w:val="00A45129"/>
    <w:rsid w:val="00A45CA6"/>
    <w:rsid w:val="00A5190C"/>
    <w:rsid w:val="00A56F1C"/>
    <w:rsid w:val="00A6250D"/>
    <w:rsid w:val="00A72821"/>
    <w:rsid w:val="00A74B13"/>
    <w:rsid w:val="00A777C6"/>
    <w:rsid w:val="00A86B2B"/>
    <w:rsid w:val="00A86E05"/>
    <w:rsid w:val="00A87CE0"/>
    <w:rsid w:val="00A962F0"/>
    <w:rsid w:val="00AB1F85"/>
    <w:rsid w:val="00AE01E9"/>
    <w:rsid w:val="00AE5AE4"/>
    <w:rsid w:val="00B13A38"/>
    <w:rsid w:val="00B13E77"/>
    <w:rsid w:val="00B14794"/>
    <w:rsid w:val="00B26963"/>
    <w:rsid w:val="00B410E3"/>
    <w:rsid w:val="00B46A89"/>
    <w:rsid w:val="00B604D1"/>
    <w:rsid w:val="00B60F81"/>
    <w:rsid w:val="00B61886"/>
    <w:rsid w:val="00B73EE2"/>
    <w:rsid w:val="00B81CF8"/>
    <w:rsid w:val="00B862B1"/>
    <w:rsid w:val="00BA0ECF"/>
    <w:rsid w:val="00BA7A4D"/>
    <w:rsid w:val="00BC1646"/>
    <w:rsid w:val="00BC363D"/>
    <w:rsid w:val="00BC4928"/>
    <w:rsid w:val="00BD1BFA"/>
    <w:rsid w:val="00BF0F52"/>
    <w:rsid w:val="00C02039"/>
    <w:rsid w:val="00C028B0"/>
    <w:rsid w:val="00C105C4"/>
    <w:rsid w:val="00C105CC"/>
    <w:rsid w:val="00C1583A"/>
    <w:rsid w:val="00C16494"/>
    <w:rsid w:val="00C22AB0"/>
    <w:rsid w:val="00C26A20"/>
    <w:rsid w:val="00C341B3"/>
    <w:rsid w:val="00C51CC6"/>
    <w:rsid w:val="00C53D29"/>
    <w:rsid w:val="00C56518"/>
    <w:rsid w:val="00C572C4"/>
    <w:rsid w:val="00C604CD"/>
    <w:rsid w:val="00C60CDD"/>
    <w:rsid w:val="00C61A92"/>
    <w:rsid w:val="00C61EB6"/>
    <w:rsid w:val="00C6719C"/>
    <w:rsid w:val="00C727B6"/>
    <w:rsid w:val="00C836F8"/>
    <w:rsid w:val="00CA38FF"/>
    <w:rsid w:val="00CB7761"/>
    <w:rsid w:val="00CD063B"/>
    <w:rsid w:val="00CD4C5C"/>
    <w:rsid w:val="00CE05DA"/>
    <w:rsid w:val="00CE703E"/>
    <w:rsid w:val="00CF4590"/>
    <w:rsid w:val="00CF5053"/>
    <w:rsid w:val="00CF62EA"/>
    <w:rsid w:val="00D057F8"/>
    <w:rsid w:val="00D06DDE"/>
    <w:rsid w:val="00D1413E"/>
    <w:rsid w:val="00D14896"/>
    <w:rsid w:val="00D15E9D"/>
    <w:rsid w:val="00D20B96"/>
    <w:rsid w:val="00D228E1"/>
    <w:rsid w:val="00D22C4F"/>
    <w:rsid w:val="00D23480"/>
    <w:rsid w:val="00D252CE"/>
    <w:rsid w:val="00D32175"/>
    <w:rsid w:val="00D354C0"/>
    <w:rsid w:val="00D46035"/>
    <w:rsid w:val="00D47AB3"/>
    <w:rsid w:val="00D5076C"/>
    <w:rsid w:val="00D545FA"/>
    <w:rsid w:val="00D56F27"/>
    <w:rsid w:val="00D610F4"/>
    <w:rsid w:val="00D65DE0"/>
    <w:rsid w:val="00D65F8E"/>
    <w:rsid w:val="00D70A4E"/>
    <w:rsid w:val="00D770C5"/>
    <w:rsid w:val="00D81AD0"/>
    <w:rsid w:val="00D844B5"/>
    <w:rsid w:val="00DA1BF1"/>
    <w:rsid w:val="00DA259F"/>
    <w:rsid w:val="00DD2AB1"/>
    <w:rsid w:val="00DE28F2"/>
    <w:rsid w:val="00DE5FB8"/>
    <w:rsid w:val="00DE6D4F"/>
    <w:rsid w:val="00DF0009"/>
    <w:rsid w:val="00DF4AF6"/>
    <w:rsid w:val="00E11AE0"/>
    <w:rsid w:val="00E12100"/>
    <w:rsid w:val="00E1292D"/>
    <w:rsid w:val="00E1632E"/>
    <w:rsid w:val="00E225A1"/>
    <w:rsid w:val="00E22EFF"/>
    <w:rsid w:val="00E40B97"/>
    <w:rsid w:val="00E40D87"/>
    <w:rsid w:val="00E4175B"/>
    <w:rsid w:val="00E47CC1"/>
    <w:rsid w:val="00E60554"/>
    <w:rsid w:val="00E700DF"/>
    <w:rsid w:val="00E750C2"/>
    <w:rsid w:val="00E762CE"/>
    <w:rsid w:val="00E8033E"/>
    <w:rsid w:val="00E80553"/>
    <w:rsid w:val="00E8120F"/>
    <w:rsid w:val="00E81EF7"/>
    <w:rsid w:val="00E95206"/>
    <w:rsid w:val="00E95518"/>
    <w:rsid w:val="00E95C55"/>
    <w:rsid w:val="00EA05A3"/>
    <w:rsid w:val="00EA1B36"/>
    <w:rsid w:val="00EA5E2E"/>
    <w:rsid w:val="00EB6CF5"/>
    <w:rsid w:val="00EC4FFF"/>
    <w:rsid w:val="00EC66AC"/>
    <w:rsid w:val="00EC75EF"/>
    <w:rsid w:val="00ED211F"/>
    <w:rsid w:val="00ED32F7"/>
    <w:rsid w:val="00ED7CF6"/>
    <w:rsid w:val="00EF3885"/>
    <w:rsid w:val="00EF4B3B"/>
    <w:rsid w:val="00F039DF"/>
    <w:rsid w:val="00F15A33"/>
    <w:rsid w:val="00F17C3C"/>
    <w:rsid w:val="00F220C0"/>
    <w:rsid w:val="00F239EB"/>
    <w:rsid w:val="00F30CE8"/>
    <w:rsid w:val="00F31A04"/>
    <w:rsid w:val="00F330FC"/>
    <w:rsid w:val="00F34BBA"/>
    <w:rsid w:val="00F357EC"/>
    <w:rsid w:val="00F4036E"/>
    <w:rsid w:val="00F40660"/>
    <w:rsid w:val="00F41DE4"/>
    <w:rsid w:val="00F505BA"/>
    <w:rsid w:val="00F54ABF"/>
    <w:rsid w:val="00F5536A"/>
    <w:rsid w:val="00F61615"/>
    <w:rsid w:val="00F673C1"/>
    <w:rsid w:val="00F7398F"/>
    <w:rsid w:val="00F74926"/>
    <w:rsid w:val="00F76CB8"/>
    <w:rsid w:val="00F80E45"/>
    <w:rsid w:val="00F83A7F"/>
    <w:rsid w:val="00F841A7"/>
    <w:rsid w:val="00F854EE"/>
    <w:rsid w:val="00FB70BC"/>
    <w:rsid w:val="00FC77DC"/>
    <w:rsid w:val="00FD05FB"/>
    <w:rsid w:val="00FD0FD9"/>
    <w:rsid w:val="00FD3468"/>
    <w:rsid w:val="00FE5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8D82B27"/>
  <w15:docId w15:val="{62E97DD6-968E-4DC4-98D8-F268164C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link w:val="FooterChar"/>
    <w:uiPriority w:val="99"/>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paragraph" w:styleId="BalloonText">
    <w:name w:val="Balloon Text"/>
    <w:basedOn w:val="Normal"/>
    <w:link w:val="BalloonTextChar"/>
    <w:rsid w:val="00462DC1"/>
    <w:rPr>
      <w:rFonts w:ascii="Tahoma" w:hAnsi="Tahoma" w:cs="Tahoma"/>
      <w:sz w:val="16"/>
      <w:szCs w:val="16"/>
    </w:rPr>
  </w:style>
  <w:style w:type="character" w:customStyle="1" w:styleId="BalloonTextChar">
    <w:name w:val="Balloon Text Char"/>
    <w:link w:val="BalloonText"/>
    <w:rsid w:val="00462DC1"/>
    <w:rPr>
      <w:rFonts w:ascii="Tahoma" w:hAnsi="Tahoma" w:cs="Tahoma"/>
      <w:sz w:val="16"/>
      <w:szCs w:val="16"/>
    </w:rPr>
  </w:style>
  <w:style w:type="paragraph" w:styleId="FootnoteText">
    <w:name w:val="footnote text"/>
    <w:basedOn w:val="Normal"/>
    <w:link w:val="FootnoteTextChar"/>
    <w:rsid w:val="00C26A20"/>
    <w:rPr>
      <w:sz w:val="20"/>
      <w:szCs w:val="20"/>
    </w:rPr>
  </w:style>
  <w:style w:type="character" w:customStyle="1" w:styleId="FootnoteTextChar">
    <w:name w:val="Footnote Text Char"/>
    <w:basedOn w:val="DefaultParagraphFont"/>
    <w:link w:val="FootnoteText"/>
    <w:rsid w:val="00C26A20"/>
  </w:style>
  <w:style w:type="character" w:styleId="FootnoteReference">
    <w:name w:val="footnote reference"/>
    <w:rsid w:val="00C26A20"/>
    <w:rPr>
      <w:vertAlign w:val="superscript"/>
    </w:rPr>
  </w:style>
  <w:style w:type="character" w:styleId="Hyperlink">
    <w:name w:val="Hyperlink"/>
    <w:rsid w:val="00C26A20"/>
    <w:rPr>
      <w:color w:val="0000FF"/>
      <w:u w:val="single"/>
    </w:rPr>
  </w:style>
  <w:style w:type="character" w:styleId="CommentReference">
    <w:name w:val="annotation reference"/>
    <w:basedOn w:val="DefaultParagraphFont"/>
    <w:rsid w:val="002227CD"/>
    <w:rPr>
      <w:sz w:val="18"/>
      <w:szCs w:val="18"/>
    </w:rPr>
  </w:style>
  <w:style w:type="paragraph" w:styleId="CommentText">
    <w:name w:val="annotation text"/>
    <w:basedOn w:val="Normal"/>
    <w:link w:val="CommentTextChar"/>
    <w:rsid w:val="002227CD"/>
  </w:style>
  <w:style w:type="character" w:customStyle="1" w:styleId="CommentTextChar">
    <w:name w:val="Comment Text Char"/>
    <w:basedOn w:val="DefaultParagraphFont"/>
    <w:link w:val="CommentText"/>
    <w:rsid w:val="002227CD"/>
    <w:rPr>
      <w:sz w:val="24"/>
      <w:szCs w:val="24"/>
    </w:rPr>
  </w:style>
  <w:style w:type="paragraph" w:styleId="CommentSubject">
    <w:name w:val="annotation subject"/>
    <w:basedOn w:val="CommentText"/>
    <w:next w:val="CommentText"/>
    <w:link w:val="CommentSubjectChar"/>
    <w:rsid w:val="002227CD"/>
    <w:rPr>
      <w:b/>
      <w:bCs/>
      <w:sz w:val="20"/>
      <w:szCs w:val="20"/>
    </w:rPr>
  </w:style>
  <w:style w:type="character" w:customStyle="1" w:styleId="CommentSubjectChar">
    <w:name w:val="Comment Subject Char"/>
    <w:basedOn w:val="CommentTextChar"/>
    <w:link w:val="CommentSubject"/>
    <w:rsid w:val="002227CD"/>
    <w:rPr>
      <w:b/>
      <w:bCs/>
      <w:sz w:val="24"/>
      <w:szCs w:val="24"/>
    </w:rPr>
  </w:style>
  <w:style w:type="character" w:customStyle="1" w:styleId="FooterChar">
    <w:name w:val="Footer Char"/>
    <w:basedOn w:val="DefaultParagraphFont"/>
    <w:link w:val="Footer"/>
    <w:uiPriority w:val="99"/>
    <w:rsid w:val="00886782"/>
    <w:rPr>
      <w:sz w:val="24"/>
      <w:szCs w:val="24"/>
    </w:rPr>
  </w:style>
  <w:style w:type="paragraph" w:customStyle="1" w:styleId="Default">
    <w:name w:val="Default"/>
    <w:rsid w:val="004E576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864</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LaPointe, Donald (MED)</cp:lastModifiedBy>
  <cp:revision>4</cp:revision>
  <cp:lastPrinted>2018-11-06T21:16:00Z</cp:lastPrinted>
  <dcterms:created xsi:type="dcterms:W3CDTF">2021-04-21T16:31:00Z</dcterms:created>
  <dcterms:modified xsi:type="dcterms:W3CDTF">2021-06-23T12:51:00Z</dcterms:modified>
</cp:coreProperties>
</file>