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12" w:rsidRPr="00C250C0" w:rsidRDefault="003A4F12" w:rsidP="003A4F12">
      <w:pPr>
        <w:pStyle w:val="BodyText"/>
        <w:jc w:val="center"/>
        <w:rPr>
          <w:szCs w:val="24"/>
        </w:rPr>
      </w:pPr>
      <w:bookmarkStart w:id="0" w:name="_GoBack"/>
      <w:bookmarkEnd w:id="0"/>
      <w:r w:rsidRPr="00C250C0">
        <w:rPr>
          <w:szCs w:val="24"/>
        </w:rPr>
        <w:t>COMMONWEALTH OF MASSACHUSETTS</w:t>
      </w:r>
    </w:p>
    <w:p w:rsidR="003A4F12" w:rsidRPr="00C250C0" w:rsidRDefault="003A4F12" w:rsidP="003A4F12">
      <w:pPr>
        <w:pStyle w:val="BodyText"/>
        <w:rPr>
          <w:szCs w:val="24"/>
        </w:rPr>
      </w:pPr>
    </w:p>
    <w:p w:rsidR="003A4F12" w:rsidRDefault="003A4F12" w:rsidP="003A4F12">
      <w:pPr>
        <w:pStyle w:val="BodyText"/>
        <w:rPr>
          <w:szCs w:val="24"/>
        </w:rPr>
      </w:pPr>
      <w:r w:rsidRPr="00C250C0">
        <w:rPr>
          <w:szCs w:val="24"/>
        </w:rPr>
        <w:t>Middlesex, SS.</w:t>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Board of Registration in Medicine</w:t>
      </w:r>
    </w:p>
    <w:p w:rsidR="003A4F12" w:rsidRPr="00C250C0" w:rsidRDefault="003A4F12" w:rsidP="003A4F12">
      <w:pPr>
        <w:pStyle w:val="BodyText"/>
        <w:rPr>
          <w:szCs w:val="24"/>
        </w:rPr>
      </w:pPr>
    </w:p>
    <w:p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Adjudicatory Case No.</w:t>
      </w:r>
      <w:r w:rsidR="00CB1757">
        <w:rPr>
          <w:szCs w:val="24"/>
        </w:rPr>
        <w:t xml:space="preserve"> 2017-022</w:t>
      </w:r>
    </w:p>
    <w:p w:rsidR="003A4F12" w:rsidRPr="00C250C0" w:rsidRDefault="003A4F12" w:rsidP="003A4F12">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p>
    <w:p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3A4F12" w:rsidRPr="00C250C0" w:rsidRDefault="003A4F12" w:rsidP="003A4F12">
      <w:pPr>
        <w:pStyle w:val="BodyText"/>
        <w:rPr>
          <w:szCs w:val="24"/>
        </w:rPr>
      </w:pPr>
      <w:r w:rsidRPr="00C250C0">
        <w:rPr>
          <w:szCs w:val="24"/>
        </w:rPr>
        <w:t>In the Matter of</w:t>
      </w:r>
      <w:r w:rsidRPr="00C250C0">
        <w:rPr>
          <w:szCs w:val="24"/>
        </w:rPr>
        <w:tab/>
      </w:r>
      <w:r w:rsidRPr="00C250C0">
        <w:rPr>
          <w:szCs w:val="24"/>
        </w:rPr>
        <w:tab/>
      </w:r>
      <w:r w:rsidRPr="00C250C0">
        <w:rPr>
          <w:szCs w:val="24"/>
        </w:rPr>
        <w:tab/>
        <w:t>)</w:t>
      </w:r>
    </w:p>
    <w:p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3A4F12" w:rsidRPr="00C250C0" w:rsidRDefault="00524A62" w:rsidP="003A4F12">
      <w:pPr>
        <w:pStyle w:val="BodyText"/>
        <w:rPr>
          <w:szCs w:val="24"/>
        </w:rPr>
      </w:pPr>
      <w:r>
        <w:rPr>
          <w:szCs w:val="24"/>
        </w:rPr>
        <w:t>SPENCER V. WILKING</w:t>
      </w:r>
      <w:r w:rsidR="003A4F12">
        <w:rPr>
          <w:szCs w:val="24"/>
        </w:rPr>
        <w:t>, M.D.</w:t>
      </w:r>
      <w:r w:rsidR="003A4F12">
        <w:rPr>
          <w:szCs w:val="24"/>
        </w:rPr>
        <w:tab/>
      </w:r>
      <w:r w:rsidR="003A4F12" w:rsidRPr="00C250C0">
        <w:rPr>
          <w:szCs w:val="24"/>
        </w:rPr>
        <w:t>)</w:t>
      </w:r>
    </w:p>
    <w:p w:rsidR="003A4F12" w:rsidRPr="00C250C0" w:rsidRDefault="003A4F12" w:rsidP="003A4F12">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rPr>
        <w:t>)</w:t>
      </w:r>
    </w:p>
    <w:p w:rsidR="003A4F12" w:rsidRPr="00C250C0" w:rsidRDefault="003A4F12" w:rsidP="003A4F12">
      <w:pPr>
        <w:pStyle w:val="BodyText"/>
        <w:rPr>
          <w:szCs w:val="24"/>
        </w:rPr>
      </w:pPr>
    </w:p>
    <w:p w:rsidR="003A4F12" w:rsidRPr="00C250C0" w:rsidRDefault="003A4F12" w:rsidP="003A4F12">
      <w:pPr>
        <w:pStyle w:val="BodyText"/>
        <w:jc w:val="center"/>
        <w:rPr>
          <w:szCs w:val="24"/>
          <w:u w:val="single"/>
        </w:rPr>
      </w:pPr>
      <w:r w:rsidRPr="00C250C0">
        <w:rPr>
          <w:szCs w:val="24"/>
          <w:u w:val="single"/>
        </w:rPr>
        <w:t>CONSENT ORDER</w:t>
      </w:r>
    </w:p>
    <w:p w:rsidR="003A4F12" w:rsidRPr="00C250C0" w:rsidRDefault="003A4F12" w:rsidP="003A4F12">
      <w:pPr>
        <w:pStyle w:val="BodyText"/>
        <w:rPr>
          <w:szCs w:val="24"/>
        </w:rPr>
      </w:pPr>
    </w:p>
    <w:p w:rsidR="003A4F12" w:rsidRPr="00C250C0" w:rsidRDefault="00524A62" w:rsidP="003A4F12">
      <w:pPr>
        <w:spacing w:line="480" w:lineRule="auto"/>
        <w:ind w:firstLine="720"/>
      </w:pPr>
      <w:r>
        <w:t>Spencer V. Wilking</w:t>
      </w:r>
      <w:r w:rsidR="003A4F12" w:rsidRPr="00C250C0">
        <w:t>, M.D. (Respondent) and the Complaint Counsel agree that the Board of Registration in Medicine (Board) may issue this Consent Order, in lieu of convening an adjudicatory hearing, with all of the force and effect of a Final Decision within the meaning of 801 CMR 1.01(11)(d).  The Respondent admits to the findings of fact specified below and agrees that the Board may make the conclusions of law and impose the sanctions set forth below in re</w:t>
      </w:r>
      <w:r w:rsidR="003A4F12">
        <w:t xml:space="preserve">solution of </w:t>
      </w:r>
      <w:r w:rsidR="008C03FB">
        <w:t xml:space="preserve">investigative </w:t>
      </w:r>
      <w:r>
        <w:t>Docket Number 14-063</w:t>
      </w:r>
      <w:r w:rsidR="003A4F12" w:rsidRPr="00C250C0">
        <w:t>.</w:t>
      </w:r>
    </w:p>
    <w:p w:rsidR="003A4F12" w:rsidRPr="00C250C0" w:rsidRDefault="003A4F12" w:rsidP="003A4F12">
      <w:pPr>
        <w:pStyle w:val="Heading3"/>
      </w:pPr>
      <w:r w:rsidRPr="00C250C0">
        <w:t>FINDINGS OF FACT</w:t>
      </w:r>
    </w:p>
    <w:p w:rsidR="00524A62" w:rsidRDefault="003A4F12" w:rsidP="002660D0">
      <w:pPr>
        <w:pStyle w:val="BodyText"/>
        <w:numPr>
          <w:ilvl w:val="0"/>
          <w:numId w:val="2"/>
        </w:numPr>
        <w:spacing w:line="480" w:lineRule="auto"/>
        <w:ind w:left="0" w:firstLine="360"/>
        <w:rPr>
          <w:szCs w:val="24"/>
        </w:rPr>
      </w:pPr>
      <w:r w:rsidRPr="00524A62">
        <w:rPr>
          <w:szCs w:val="24"/>
        </w:rPr>
        <w:t xml:space="preserve">The Respondent was born on </w:t>
      </w:r>
      <w:r w:rsidR="00BE383C">
        <w:rPr>
          <w:szCs w:val="24"/>
        </w:rPr>
        <w:t>A</w:t>
      </w:r>
      <w:r w:rsidR="00524A62" w:rsidRPr="00524A62">
        <w:rPr>
          <w:szCs w:val="24"/>
        </w:rPr>
        <w:t>ugust 24, 1948</w:t>
      </w:r>
      <w:r w:rsidRPr="00524A62">
        <w:rPr>
          <w:szCs w:val="24"/>
        </w:rPr>
        <w:t xml:space="preserve">.  </w:t>
      </w:r>
      <w:r w:rsidR="00524A62" w:rsidRPr="00524A62">
        <w:rPr>
          <w:szCs w:val="24"/>
        </w:rPr>
        <w:t>He is a 1982 graduate of the University Of London Faculty Of Medicine.  He had been licensed to practice medicine in Massachusetts since 1984 under certif</w:t>
      </w:r>
      <w:r w:rsidR="00A1738F">
        <w:rPr>
          <w:szCs w:val="24"/>
        </w:rPr>
        <w:t>icate number 53519.  The Respondent</w:t>
      </w:r>
      <w:r w:rsidR="00524A62" w:rsidRPr="00524A62">
        <w:rPr>
          <w:szCs w:val="24"/>
        </w:rPr>
        <w:t xml:space="preserve">’s license to practice medicine in Massachusetts expired on August 24, 2015 due to his failure to renew it.  </w:t>
      </w:r>
    </w:p>
    <w:p w:rsidR="003F0406" w:rsidRPr="003F0406" w:rsidRDefault="00BE383C" w:rsidP="002660D0">
      <w:pPr>
        <w:pStyle w:val="ListParagraph"/>
        <w:numPr>
          <w:ilvl w:val="0"/>
          <w:numId w:val="2"/>
        </w:numPr>
        <w:spacing w:line="480" w:lineRule="auto"/>
        <w:ind w:left="0" w:firstLine="360"/>
      </w:pPr>
      <w:r>
        <w:t>The Respondent</w:t>
      </w:r>
      <w:r w:rsidR="003F0406">
        <w:t xml:space="preserve"> entered into a Voluntary Agreement Not to Practice (VANP) with the Board due to this mat</w:t>
      </w:r>
      <w:r w:rsidR="00A1738F">
        <w:t>ter.  The VANP was accepted by the Vice Chair</w:t>
      </w:r>
      <w:r w:rsidR="003F0406">
        <w:t xml:space="preserve"> on March 13, 2014 and was ratified by the Board on April 2, 2014.  </w:t>
      </w:r>
    </w:p>
    <w:p w:rsidR="00524A62" w:rsidRDefault="00BE383C" w:rsidP="002660D0">
      <w:pPr>
        <w:pStyle w:val="BodyText"/>
        <w:numPr>
          <w:ilvl w:val="0"/>
          <w:numId w:val="2"/>
        </w:numPr>
        <w:spacing w:line="480" w:lineRule="auto"/>
        <w:ind w:left="0" w:firstLine="360"/>
        <w:rPr>
          <w:szCs w:val="24"/>
        </w:rPr>
      </w:pPr>
      <w:r>
        <w:rPr>
          <w:szCs w:val="24"/>
        </w:rPr>
        <w:t xml:space="preserve">On February 25, 2014, The Respondent </w:t>
      </w:r>
      <w:r w:rsidRPr="00524A62">
        <w:rPr>
          <w:szCs w:val="24"/>
        </w:rPr>
        <w:t>pled</w:t>
      </w:r>
      <w:r w:rsidR="00524A62" w:rsidRPr="00524A62">
        <w:rPr>
          <w:szCs w:val="24"/>
        </w:rPr>
        <w:t xml:space="preserve"> guilty </w:t>
      </w:r>
      <w:r w:rsidR="00311391">
        <w:rPr>
          <w:szCs w:val="24"/>
        </w:rPr>
        <w:t>in federal court t</w:t>
      </w:r>
      <w:r w:rsidR="00524A62" w:rsidRPr="00524A62">
        <w:rPr>
          <w:szCs w:val="24"/>
        </w:rPr>
        <w:t>o one count of healt</w:t>
      </w:r>
      <w:r w:rsidR="00311391">
        <w:rPr>
          <w:szCs w:val="24"/>
        </w:rPr>
        <w:t>h care fraud</w:t>
      </w:r>
      <w:r w:rsidR="00B26C47">
        <w:rPr>
          <w:szCs w:val="24"/>
        </w:rPr>
        <w:t>, 18 U.S.C. §1349.</w:t>
      </w:r>
      <w:r w:rsidR="00524A62" w:rsidRPr="00524A62">
        <w:rPr>
          <w:szCs w:val="24"/>
        </w:rPr>
        <w:t xml:space="preserve">  </w:t>
      </w:r>
    </w:p>
    <w:p w:rsidR="00524A62" w:rsidRDefault="00BE383C" w:rsidP="002660D0">
      <w:pPr>
        <w:pStyle w:val="BodyText"/>
        <w:numPr>
          <w:ilvl w:val="0"/>
          <w:numId w:val="2"/>
        </w:numPr>
        <w:spacing w:line="480" w:lineRule="auto"/>
        <w:ind w:left="0" w:firstLine="360"/>
        <w:rPr>
          <w:szCs w:val="24"/>
        </w:rPr>
      </w:pPr>
      <w:r>
        <w:rPr>
          <w:szCs w:val="24"/>
        </w:rPr>
        <w:lastRenderedPageBreak/>
        <w:t xml:space="preserve">The </w:t>
      </w:r>
      <w:r w:rsidR="006F05CC">
        <w:rPr>
          <w:szCs w:val="24"/>
        </w:rPr>
        <w:t>Respondent</w:t>
      </w:r>
      <w:r w:rsidR="001F27A5">
        <w:rPr>
          <w:szCs w:val="24"/>
        </w:rPr>
        <w:t xml:space="preserve"> </w:t>
      </w:r>
      <w:r w:rsidR="00311391">
        <w:rPr>
          <w:szCs w:val="24"/>
        </w:rPr>
        <w:t>was the Medical Director for a</w:t>
      </w:r>
      <w:r w:rsidR="001F27A5">
        <w:rPr>
          <w:szCs w:val="24"/>
        </w:rPr>
        <w:t xml:space="preserve"> home health care business and signed certifications stating the patients required home health services without having a face-to-face encounter with the patients, as </w:t>
      </w:r>
      <w:r w:rsidR="006F05CC">
        <w:rPr>
          <w:szCs w:val="24"/>
        </w:rPr>
        <w:t>required by</w:t>
      </w:r>
      <w:r w:rsidR="001F27A5">
        <w:rPr>
          <w:szCs w:val="24"/>
        </w:rPr>
        <w:t xml:space="preserve"> law.</w:t>
      </w:r>
      <w:r w:rsidR="00524A62" w:rsidRPr="00F11BC8">
        <w:rPr>
          <w:szCs w:val="24"/>
        </w:rPr>
        <w:t xml:space="preserve"> </w:t>
      </w:r>
    </w:p>
    <w:p w:rsidR="00B26C47" w:rsidRDefault="00BE383C" w:rsidP="00E06EA3">
      <w:pPr>
        <w:pStyle w:val="BodyText"/>
        <w:numPr>
          <w:ilvl w:val="0"/>
          <w:numId w:val="2"/>
        </w:numPr>
        <w:spacing w:line="480" w:lineRule="auto"/>
        <w:rPr>
          <w:szCs w:val="24"/>
        </w:rPr>
      </w:pPr>
      <w:r>
        <w:rPr>
          <w:szCs w:val="24"/>
        </w:rPr>
        <w:t>The Respondent</w:t>
      </w:r>
      <w:r w:rsidR="00B26C47" w:rsidRPr="00F11BC8">
        <w:rPr>
          <w:szCs w:val="24"/>
        </w:rPr>
        <w:t xml:space="preserve"> billed Medicare for the certification and recertification of these patients.</w:t>
      </w:r>
    </w:p>
    <w:p w:rsidR="00B26C47" w:rsidRPr="00311391" w:rsidRDefault="00B26C47" w:rsidP="00311391">
      <w:pPr>
        <w:pStyle w:val="BodyText"/>
        <w:numPr>
          <w:ilvl w:val="0"/>
          <w:numId w:val="2"/>
        </w:numPr>
        <w:spacing w:line="480" w:lineRule="auto"/>
        <w:ind w:left="0" w:firstLine="360"/>
        <w:rPr>
          <w:szCs w:val="24"/>
        </w:rPr>
      </w:pPr>
      <w:r>
        <w:rPr>
          <w:szCs w:val="24"/>
        </w:rPr>
        <w:t>O</w:t>
      </w:r>
      <w:r w:rsidR="00BE383C">
        <w:rPr>
          <w:szCs w:val="24"/>
        </w:rPr>
        <w:t>n N</w:t>
      </w:r>
      <w:r w:rsidR="00311391">
        <w:rPr>
          <w:szCs w:val="24"/>
        </w:rPr>
        <w:t>ovember 13, 2015, t</w:t>
      </w:r>
      <w:r w:rsidR="00BE383C" w:rsidRPr="00311391">
        <w:rPr>
          <w:szCs w:val="24"/>
        </w:rPr>
        <w:t>he Respondent</w:t>
      </w:r>
      <w:r w:rsidRPr="00311391">
        <w:rPr>
          <w:szCs w:val="24"/>
        </w:rPr>
        <w:t xml:space="preserve"> was sentenced to serve 12 months of home detention with location monitoring equipment.  He was additionally fined $7,500, ordered to pay restitution and forfeited $42,000 which represented the proceeds from consulting fees in connection with </w:t>
      </w:r>
      <w:r w:rsidR="00311391">
        <w:rPr>
          <w:szCs w:val="24"/>
        </w:rPr>
        <w:t xml:space="preserve">his </w:t>
      </w:r>
      <w:r w:rsidRPr="00311391">
        <w:rPr>
          <w:szCs w:val="24"/>
        </w:rPr>
        <w:t>guilty plea to the one count of Health Care Fraud.</w:t>
      </w:r>
    </w:p>
    <w:p w:rsidR="003A4F12" w:rsidRDefault="003A4F12" w:rsidP="003A4F12">
      <w:pPr>
        <w:spacing w:line="480" w:lineRule="auto"/>
        <w:jc w:val="center"/>
        <w:rPr>
          <w:u w:val="single"/>
        </w:rPr>
      </w:pPr>
      <w:r>
        <w:rPr>
          <w:u w:val="single"/>
        </w:rPr>
        <w:t>CONCLUSIONS</w:t>
      </w:r>
      <w:r w:rsidRPr="00C250C0">
        <w:rPr>
          <w:u w:val="single"/>
        </w:rPr>
        <w:t xml:space="preserve"> OF LAW</w:t>
      </w:r>
    </w:p>
    <w:p w:rsidR="005C670F" w:rsidRDefault="005C670F" w:rsidP="002660D0">
      <w:pPr>
        <w:pStyle w:val="ListParagraph"/>
        <w:numPr>
          <w:ilvl w:val="0"/>
          <w:numId w:val="3"/>
        </w:numPr>
        <w:spacing w:line="480" w:lineRule="auto"/>
        <w:ind w:left="0" w:firstLine="720"/>
      </w:pPr>
      <w:r w:rsidRPr="005C670F">
        <w:t>The Respondent has violated 243 CMR 1.03(5)(a)</w:t>
      </w:r>
      <w:r w:rsidR="006F05CC">
        <w:t>(</w:t>
      </w:r>
      <w:r w:rsidRPr="005C670F">
        <w:t xml:space="preserve">7 </w:t>
      </w:r>
      <w:r w:rsidR="006F05CC">
        <w:t xml:space="preserve">) </w:t>
      </w:r>
      <w:r w:rsidRPr="005C670F">
        <w:t xml:space="preserve">in that he has been convicted of a </w:t>
      </w:r>
      <w:r w:rsidRPr="00454012">
        <w:t xml:space="preserve">crime.  </w:t>
      </w:r>
    </w:p>
    <w:p w:rsidR="003F0406" w:rsidRPr="00454012" w:rsidRDefault="005C670F" w:rsidP="002660D0">
      <w:pPr>
        <w:pStyle w:val="ListParagraph"/>
        <w:numPr>
          <w:ilvl w:val="0"/>
          <w:numId w:val="3"/>
        </w:numPr>
        <w:spacing w:line="480" w:lineRule="auto"/>
        <w:ind w:left="0" w:firstLine="720"/>
      </w:pPr>
      <w:r w:rsidRPr="00C20C21">
        <w:t xml:space="preserve">The Respondent has engaged in conduct that undermines the public confidence in the integrity of the medical profession.  See </w:t>
      </w:r>
      <w:r w:rsidRPr="005C670F">
        <w:rPr>
          <w:i/>
        </w:rPr>
        <w:t>Levy v. Board of Registration in Medicine</w:t>
      </w:r>
      <w:r w:rsidRPr="00C20C21">
        <w:t xml:space="preserve">, 378 Mass. 519 (1979); </w:t>
      </w:r>
      <w:r w:rsidRPr="005C670F">
        <w:rPr>
          <w:i/>
        </w:rPr>
        <w:t>Raymond v. Board of Registration in Medicine</w:t>
      </w:r>
      <w:r w:rsidRPr="00C20C21">
        <w:t>, 387 Mass. 708 (1982).</w:t>
      </w:r>
    </w:p>
    <w:p w:rsidR="003A4F12" w:rsidRPr="00C250C0" w:rsidRDefault="003A4F12" w:rsidP="003A4F12">
      <w:pPr>
        <w:pStyle w:val="Heading1"/>
        <w:rPr>
          <w:b w:val="0"/>
          <w:bCs w:val="0"/>
          <w:szCs w:val="24"/>
        </w:rPr>
      </w:pPr>
      <w:r w:rsidRPr="00C250C0">
        <w:rPr>
          <w:b w:val="0"/>
          <w:bCs w:val="0"/>
          <w:szCs w:val="24"/>
        </w:rPr>
        <w:t>SANCTION AND ORDER</w:t>
      </w:r>
    </w:p>
    <w:p w:rsidR="003A4F12" w:rsidRPr="00C250C0" w:rsidRDefault="003A4F12" w:rsidP="003A4F12">
      <w:pPr>
        <w:jc w:val="center"/>
      </w:pPr>
    </w:p>
    <w:p w:rsidR="00A1738F" w:rsidRPr="00C250C0" w:rsidRDefault="003A4F12" w:rsidP="001F27A5">
      <w:pPr>
        <w:spacing w:line="480" w:lineRule="auto"/>
        <w:ind w:firstLine="720"/>
      </w:pPr>
      <w:r w:rsidRPr="00C250C0">
        <w:t>The Respondent</w:t>
      </w:r>
      <w:r w:rsidR="00DD62CD">
        <w:t>’s</w:t>
      </w:r>
      <w:r w:rsidR="005C670F">
        <w:t xml:space="preserve"> inchoate right to renew his medical license is hereby revoked</w:t>
      </w:r>
      <w:r w:rsidR="005E1A71">
        <w:t>, retroactive to March 13</w:t>
      </w:r>
      <w:r w:rsidR="005C670F">
        <w:t>, 2014, the date on which the Respondent e</w:t>
      </w:r>
      <w:r w:rsidR="003F0406">
        <w:t>ntered into a VANP</w:t>
      </w:r>
      <w:r w:rsidR="00A94C9B">
        <w:t xml:space="preserve">.  </w:t>
      </w:r>
    </w:p>
    <w:p w:rsidR="003A4F12" w:rsidRPr="00C250C0" w:rsidRDefault="003A4F12" w:rsidP="003A4F12">
      <w:pPr>
        <w:pStyle w:val="BodyText"/>
        <w:spacing w:line="480" w:lineRule="auto"/>
        <w:jc w:val="center"/>
        <w:rPr>
          <w:bCs w:val="0"/>
          <w:smallCaps/>
          <w:szCs w:val="24"/>
          <w:u w:val="single"/>
        </w:rPr>
      </w:pPr>
      <w:r w:rsidRPr="00C250C0">
        <w:rPr>
          <w:bCs w:val="0"/>
          <w:smallCaps/>
          <w:szCs w:val="24"/>
          <w:u w:val="single"/>
        </w:rPr>
        <w:t>EXECUTION OF THIS CONSENT ORDER</w:t>
      </w:r>
    </w:p>
    <w:p w:rsidR="003F0406" w:rsidRPr="003F0406" w:rsidRDefault="003F0406" w:rsidP="003F0406">
      <w:pPr>
        <w:spacing w:line="480" w:lineRule="auto"/>
        <w:rPr>
          <w:color w:val="000000"/>
        </w:rPr>
      </w:pPr>
      <w:r w:rsidRPr="003F0406">
        <w:rPr>
          <w:b/>
          <w:bCs/>
          <w:color w:val="000000"/>
        </w:rPr>
        <w:tab/>
      </w:r>
      <w:r w:rsidRPr="003F0406">
        <w:rPr>
          <w:color w:val="000000"/>
        </w:rPr>
        <w:t>The Respondent shall provide a complete copy of this Consent Order</w:t>
      </w:r>
      <w:r w:rsidRPr="003F0406">
        <w:rPr>
          <w:b/>
          <w:color w:val="000000"/>
        </w:rPr>
        <w:t xml:space="preserve"> </w:t>
      </w:r>
      <w:r w:rsidRPr="003F0406">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w:t>
      </w:r>
      <w:r w:rsidRPr="003F0406">
        <w:rPr>
          <w:color w:val="000000"/>
        </w:rPr>
        <w:lastRenderedPageBreak/>
        <w:t xml:space="preserve">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w:t>
      </w:r>
      <w:r w:rsidRPr="003F0406">
        <w:t>the Drug Enforcement Administration Boston Diversion Group; and the Massachusetts Department of Public Health Drug Control Program</w:t>
      </w:r>
      <w:r w:rsidRPr="003F0406">
        <w:rPr>
          <w:color w:val="000000"/>
        </w:rPr>
        <w:t xml:space="preserve">.  </w:t>
      </w:r>
      <w:r w:rsidR="00473F26">
        <w:t xml:space="preserve">The Respondent shall also provide this notification to any such designated entities with which he becomes associated for the duration of this revocation.  </w:t>
      </w:r>
      <w:r w:rsidRPr="003F0406">
        <w:t xml:space="preserve">The Respondent is further directed to certify to the Board </w:t>
      </w:r>
      <w:r w:rsidRPr="003F0406">
        <w:rPr>
          <w:color w:val="000000"/>
        </w:rPr>
        <w:t>within ten (10) days that the Respondent has complied with this directive.</w:t>
      </w:r>
    </w:p>
    <w:p w:rsidR="00B20717" w:rsidRPr="00C250C0" w:rsidRDefault="00B20717" w:rsidP="003A4F12">
      <w:pPr>
        <w:spacing w:line="480" w:lineRule="auto"/>
        <w:rPr>
          <w:color w:val="000000"/>
        </w:rPr>
      </w:pPr>
    </w:p>
    <w:p w:rsidR="003A4F12" w:rsidRPr="00C250C0" w:rsidRDefault="00CB1757" w:rsidP="003A4F12">
      <w:r>
        <w:rPr>
          <w:u w:val="single"/>
        </w:rPr>
        <w:t>Signed by Spencer Wilking, M.D.</w:t>
      </w:r>
      <w:r>
        <w:rPr>
          <w:u w:val="single"/>
        </w:rPr>
        <w:tab/>
      </w:r>
      <w:r>
        <w:rPr>
          <w:u w:val="single"/>
        </w:rPr>
        <w:tab/>
      </w:r>
      <w:r w:rsidR="003A4F12" w:rsidRPr="00C250C0">
        <w:tab/>
      </w:r>
      <w:r>
        <w:rPr>
          <w:u w:val="single"/>
        </w:rPr>
        <w:t>March 27, 2017</w:t>
      </w:r>
      <w:r>
        <w:rPr>
          <w:u w:val="single"/>
        </w:rPr>
        <w:tab/>
      </w:r>
      <w:r>
        <w:rPr>
          <w:u w:val="single"/>
        </w:rPr>
        <w:tab/>
      </w:r>
    </w:p>
    <w:p w:rsidR="003A4F12" w:rsidRPr="00C250C0" w:rsidRDefault="003F0406" w:rsidP="003A4F12">
      <w:r>
        <w:t>Spencer Wilking</w:t>
      </w:r>
      <w:r w:rsidR="003A4F12" w:rsidRPr="00C250C0">
        <w:t>, M.D.</w:t>
      </w:r>
      <w:r w:rsidR="003A4F12" w:rsidRPr="00C250C0">
        <w:tab/>
      </w:r>
      <w:r w:rsidR="003A4F12" w:rsidRPr="00C250C0">
        <w:tab/>
      </w:r>
      <w:r w:rsidR="003A4F12" w:rsidRPr="00C250C0">
        <w:tab/>
      </w:r>
      <w:r w:rsidR="003A4F12" w:rsidRPr="00C250C0">
        <w:tab/>
        <w:t>Date</w:t>
      </w:r>
    </w:p>
    <w:p w:rsidR="003A4F12" w:rsidRDefault="003A4F12" w:rsidP="003A4F12">
      <w:r>
        <w:t>Respondent</w:t>
      </w:r>
    </w:p>
    <w:p w:rsidR="00B20717" w:rsidRPr="00C250C0" w:rsidRDefault="00B20717" w:rsidP="003A4F12"/>
    <w:p w:rsidR="003A4F12" w:rsidRPr="00C250C0" w:rsidRDefault="003A4F12" w:rsidP="003A4F12"/>
    <w:p w:rsidR="003A4F12" w:rsidRPr="00C250C0" w:rsidRDefault="00CB1757" w:rsidP="003A4F12">
      <w:r>
        <w:rPr>
          <w:u w:val="single"/>
        </w:rPr>
        <w:t>Signed by Paul Cirel</w:t>
      </w:r>
      <w:r>
        <w:rPr>
          <w:u w:val="single"/>
        </w:rPr>
        <w:tab/>
      </w:r>
      <w:r>
        <w:rPr>
          <w:u w:val="single"/>
        </w:rPr>
        <w:tab/>
      </w:r>
      <w:r>
        <w:rPr>
          <w:u w:val="single"/>
        </w:rPr>
        <w:tab/>
      </w:r>
      <w:r>
        <w:rPr>
          <w:u w:val="single"/>
        </w:rPr>
        <w:tab/>
      </w:r>
      <w:r w:rsidR="003A4F12" w:rsidRPr="00C250C0">
        <w:tab/>
      </w:r>
      <w:r>
        <w:rPr>
          <w:u w:val="single"/>
        </w:rPr>
        <w:t>3/27/2017</w:t>
      </w:r>
      <w:r>
        <w:rPr>
          <w:u w:val="single"/>
        </w:rPr>
        <w:tab/>
      </w:r>
      <w:r>
        <w:rPr>
          <w:u w:val="single"/>
        </w:rPr>
        <w:tab/>
      </w:r>
      <w:r>
        <w:rPr>
          <w:u w:val="single"/>
        </w:rPr>
        <w:tab/>
      </w:r>
    </w:p>
    <w:p w:rsidR="003A4F12" w:rsidRDefault="00686901" w:rsidP="003A4F12">
      <w:r>
        <w:t>Paul Cirel</w:t>
      </w:r>
      <w:r w:rsidR="003A4F12" w:rsidRPr="00C250C0">
        <w:t>, Esquire</w:t>
      </w:r>
      <w:r w:rsidR="003A4F12" w:rsidRPr="00C250C0">
        <w:tab/>
      </w:r>
      <w:r w:rsidR="003A4F12">
        <w:tab/>
      </w:r>
      <w:r w:rsidR="003A4F12">
        <w:tab/>
      </w:r>
      <w:r w:rsidR="003A4F12">
        <w:tab/>
      </w:r>
      <w:r>
        <w:tab/>
      </w:r>
      <w:r w:rsidR="003A4F12" w:rsidRPr="00C250C0">
        <w:t>Date</w:t>
      </w:r>
    </w:p>
    <w:p w:rsidR="00B20717" w:rsidRDefault="003A4F12" w:rsidP="003A4F12">
      <w:r>
        <w:t>Counsel for the Respondent</w:t>
      </w:r>
      <w:r w:rsidRPr="00C250C0">
        <w:tab/>
      </w:r>
    </w:p>
    <w:p w:rsidR="003A4F12" w:rsidRPr="00C250C0" w:rsidRDefault="003A4F12" w:rsidP="003A4F12">
      <w:r w:rsidRPr="00C250C0">
        <w:tab/>
      </w:r>
      <w:r w:rsidRPr="00C250C0">
        <w:tab/>
      </w:r>
      <w:r w:rsidRPr="00C250C0">
        <w:tab/>
      </w:r>
    </w:p>
    <w:p w:rsidR="003A4F12" w:rsidRPr="00C250C0" w:rsidRDefault="003A4F12" w:rsidP="003A4F12"/>
    <w:p w:rsidR="003A4F12" w:rsidRPr="00C250C0" w:rsidRDefault="00CB1757" w:rsidP="003A4F12">
      <w:r>
        <w:rPr>
          <w:u w:val="single"/>
        </w:rPr>
        <w:t>Signed by Gloria Brooks</w:t>
      </w:r>
      <w:r>
        <w:rPr>
          <w:u w:val="single"/>
        </w:rPr>
        <w:tab/>
      </w:r>
      <w:r>
        <w:rPr>
          <w:u w:val="single"/>
        </w:rPr>
        <w:tab/>
      </w:r>
      <w:r>
        <w:rPr>
          <w:u w:val="single"/>
        </w:rPr>
        <w:tab/>
      </w:r>
      <w:r w:rsidR="003A4F12" w:rsidRPr="00C250C0">
        <w:tab/>
      </w:r>
      <w:r>
        <w:rPr>
          <w:u w:val="single"/>
        </w:rPr>
        <w:t>4/4/17</w:t>
      </w:r>
      <w:r>
        <w:rPr>
          <w:u w:val="single"/>
        </w:rPr>
        <w:tab/>
      </w:r>
      <w:r>
        <w:rPr>
          <w:u w:val="single"/>
        </w:rPr>
        <w:tab/>
      </w:r>
      <w:r>
        <w:rPr>
          <w:u w:val="single"/>
        </w:rPr>
        <w:tab/>
      </w:r>
      <w:r>
        <w:rPr>
          <w:u w:val="single"/>
        </w:rPr>
        <w:tab/>
      </w:r>
    </w:p>
    <w:p w:rsidR="003A4F12" w:rsidRPr="00C250C0" w:rsidRDefault="009C5CA1" w:rsidP="003A4F12">
      <w:r>
        <w:t>Gloria Bro</w:t>
      </w:r>
      <w:r w:rsidR="00686901">
        <w:t>oks</w:t>
      </w:r>
      <w:r w:rsidR="003A4F12" w:rsidRPr="00C250C0">
        <w:t>, Esquire</w:t>
      </w:r>
      <w:r w:rsidR="003A4F12" w:rsidRPr="00C250C0">
        <w:tab/>
      </w:r>
      <w:r w:rsidR="003A4F12" w:rsidRPr="00C250C0">
        <w:tab/>
      </w:r>
      <w:r w:rsidR="003A4F12" w:rsidRPr="00C250C0">
        <w:tab/>
      </w:r>
      <w:r w:rsidR="003A4F12" w:rsidRPr="00C250C0">
        <w:tab/>
        <w:t>Date</w:t>
      </w:r>
    </w:p>
    <w:p w:rsidR="003A4F12" w:rsidRPr="00C250C0" w:rsidRDefault="003A4F12" w:rsidP="003A4F12">
      <w:r w:rsidRPr="00C250C0">
        <w:t>Complaint Counsel</w:t>
      </w:r>
    </w:p>
    <w:p w:rsidR="003A4F12" w:rsidRDefault="003A4F12" w:rsidP="003A4F12">
      <w:pPr>
        <w:spacing w:line="480" w:lineRule="auto"/>
      </w:pPr>
    </w:p>
    <w:p w:rsidR="003A4F12" w:rsidRDefault="003A4F12" w:rsidP="003A4F12">
      <w:pPr>
        <w:spacing w:line="480" w:lineRule="auto"/>
      </w:pPr>
      <w:r w:rsidRPr="00C250C0">
        <w:t xml:space="preserve">So ordered by the Board of Registration in Medicine this </w:t>
      </w:r>
      <w:r w:rsidR="00CB1757">
        <w:rPr>
          <w:u w:val="single"/>
        </w:rPr>
        <w:t xml:space="preserve">25      </w:t>
      </w:r>
      <w:r>
        <w:t xml:space="preserve"> </w:t>
      </w:r>
      <w:r w:rsidRPr="00C250C0">
        <w:t xml:space="preserve"> day of </w:t>
      </w:r>
      <w:r w:rsidR="00CB1757">
        <w:rPr>
          <w:u w:val="single"/>
        </w:rPr>
        <w:t xml:space="preserve">May          </w:t>
      </w:r>
      <w:r>
        <w:t>, 201</w:t>
      </w:r>
      <w:r w:rsidR="00CB1757">
        <w:t>7</w:t>
      </w:r>
      <w:r w:rsidR="00A67B01">
        <w:t>.</w:t>
      </w:r>
    </w:p>
    <w:p w:rsidR="003A4F12" w:rsidRPr="00C250C0" w:rsidRDefault="003A4F12" w:rsidP="003A4F12">
      <w:pPr>
        <w:spacing w:line="480" w:lineRule="auto"/>
      </w:pPr>
    </w:p>
    <w:p w:rsidR="003A4F12" w:rsidRPr="00C250C0" w:rsidRDefault="003A4F12" w:rsidP="003A4F12"/>
    <w:p w:rsidR="003A4F12" w:rsidRPr="00C250C0" w:rsidRDefault="003A4F12" w:rsidP="003A4F12">
      <w:r w:rsidRPr="00C250C0">
        <w:tab/>
      </w:r>
      <w:r w:rsidRPr="00C250C0">
        <w:tab/>
      </w:r>
      <w:r w:rsidRPr="00C250C0">
        <w:tab/>
      </w:r>
      <w:r w:rsidRPr="00C250C0">
        <w:tab/>
      </w:r>
      <w:r w:rsidRPr="00C250C0">
        <w:tab/>
      </w:r>
      <w:r w:rsidRPr="00C250C0">
        <w:tab/>
      </w:r>
      <w:r w:rsidR="00CB1757">
        <w:rPr>
          <w:u w:val="single"/>
        </w:rPr>
        <w:t>Signed by Kathleen Sullivan Meyer</w:t>
      </w:r>
      <w:r w:rsidR="00CB1757">
        <w:rPr>
          <w:u w:val="single"/>
        </w:rPr>
        <w:tab/>
      </w:r>
      <w:r w:rsidR="00CB1757">
        <w:rPr>
          <w:u w:val="single"/>
        </w:rPr>
        <w:tab/>
      </w:r>
    </w:p>
    <w:p w:rsidR="00F01577" w:rsidRDefault="003A4F12">
      <w:r w:rsidRPr="00C250C0">
        <w:tab/>
      </w:r>
      <w:r w:rsidRPr="00C250C0">
        <w:tab/>
      </w:r>
      <w:r w:rsidRPr="00C250C0">
        <w:tab/>
      </w:r>
      <w:r w:rsidRPr="00C250C0">
        <w:tab/>
      </w:r>
      <w:r w:rsidRPr="00C250C0">
        <w:tab/>
      </w:r>
      <w:r w:rsidRPr="00C250C0">
        <w:tab/>
      </w:r>
      <w:r w:rsidR="003F0406">
        <w:t xml:space="preserve">Kathleen Meyer, Vice </w:t>
      </w:r>
      <w:r>
        <w:t>Chair</w:t>
      </w:r>
    </w:p>
    <w:sectPr w:rsidR="00F01577" w:rsidSect="008451C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252" w:rsidRDefault="00135252" w:rsidP="00135252">
      <w:r>
        <w:separator/>
      </w:r>
    </w:p>
  </w:endnote>
  <w:endnote w:type="continuationSeparator" w:id="0">
    <w:p w:rsidR="00135252" w:rsidRDefault="00135252" w:rsidP="0013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E66B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880" w:rsidRDefault="00280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E66B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0965">
      <w:rPr>
        <w:rStyle w:val="PageNumber"/>
        <w:noProof/>
      </w:rPr>
      <w:t>3</w:t>
    </w:r>
    <w:r>
      <w:rPr>
        <w:rStyle w:val="PageNumber"/>
      </w:rPr>
      <w:fldChar w:fldCharType="end"/>
    </w:r>
  </w:p>
  <w:p w:rsidR="009F2880" w:rsidRDefault="00280965">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965" w:rsidRDefault="00280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252" w:rsidRDefault="00135252" w:rsidP="00135252">
      <w:r>
        <w:separator/>
      </w:r>
    </w:p>
  </w:footnote>
  <w:footnote w:type="continuationSeparator" w:id="0">
    <w:p w:rsidR="00135252" w:rsidRDefault="00135252" w:rsidP="00135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965" w:rsidRDefault="002809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965" w:rsidRDefault="002809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965" w:rsidRDefault="00280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55498"/>
    <w:multiLevelType w:val="hybridMultilevel"/>
    <w:tmpl w:val="D922A584"/>
    <w:lvl w:ilvl="0" w:tplc="9FA03AB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1D4EFB"/>
    <w:multiLevelType w:val="hybridMultilevel"/>
    <w:tmpl w:val="72B2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9E3A4E"/>
    <w:multiLevelType w:val="hybridMultilevel"/>
    <w:tmpl w:val="EB9EA06E"/>
    <w:lvl w:ilvl="0" w:tplc="4C7491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12"/>
    <w:rsid w:val="000C2150"/>
    <w:rsid w:val="000D5CD0"/>
    <w:rsid w:val="000E53D4"/>
    <w:rsid w:val="00135252"/>
    <w:rsid w:val="0017218F"/>
    <w:rsid w:val="001F27A5"/>
    <w:rsid w:val="00244064"/>
    <w:rsid w:val="00247CA0"/>
    <w:rsid w:val="002660D0"/>
    <w:rsid w:val="00280965"/>
    <w:rsid w:val="00311391"/>
    <w:rsid w:val="0034083F"/>
    <w:rsid w:val="003A4F12"/>
    <w:rsid w:val="003F0406"/>
    <w:rsid w:val="00473F26"/>
    <w:rsid w:val="00485183"/>
    <w:rsid w:val="00524A62"/>
    <w:rsid w:val="0055029A"/>
    <w:rsid w:val="005B589C"/>
    <w:rsid w:val="005C670F"/>
    <w:rsid w:val="005E1A71"/>
    <w:rsid w:val="00686901"/>
    <w:rsid w:val="006F05CC"/>
    <w:rsid w:val="00702926"/>
    <w:rsid w:val="00723D81"/>
    <w:rsid w:val="00734EF4"/>
    <w:rsid w:val="0084744C"/>
    <w:rsid w:val="008C03FB"/>
    <w:rsid w:val="009303A0"/>
    <w:rsid w:val="00941AD7"/>
    <w:rsid w:val="00950508"/>
    <w:rsid w:val="00972B01"/>
    <w:rsid w:val="009C5CA1"/>
    <w:rsid w:val="009D33D9"/>
    <w:rsid w:val="009E41A4"/>
    <w:rsid w:val="00A1738F"/>
    <w:rsid w:val="00A67B01"/>
    <w:rsid w:val="00A94C9B"/>
    <w:rsid w:val="00B02B0F"/>
    <w:rsid w:val="00B17CC1"/>
    <w:rsid w:val="00B20717"/>
    <w:rsid w:val="00B26C47"/>
    <w:rsid w:val="00B42EC7"/>
    <w:rsid w:val="00B65C7D"/>
    <w:rsid w:val="00BE383C"/>
    <w:rsid w:val="00C07A3D"/>
    <w:rsid w:val="00C4699D"/>
    <w:rsid w:val="00CB1757"/>
    <w:rsid w:val="00DC41A2"/>
    <w:rsid w:val="00DD62CD"/>
    <w:rsid w:val="00DE2E3B"/>
    <w:rsid w:val="00E06EA3"/>
    <w:rsid w:val="00E66BED"/>
    <w:rsid w:val="00ED2BC9"/>
    <w:rsid w:val="00F05917"/>
    <w:rsid w:val="00F3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4F12"/>
    <w:pPr>
      <w:keepNext/>
      <w:jc w:val="center"/>
      <w:outlineLvl w:val="0"/>
    </w:pPr>
    <w:rPr>
      <w:b/>
      <w:bCs/>
      <w:szCs w:val="20"/>
      <w:u w:val="single"/>
    </w:rPr>
  </w:style>
  <w:style w:type="paragraph" w:styleId="Heading3">
    <w:name w:val="heading 3"/>
    <w:basedOn w:val="Normal"/>
    <w:next w:val="Normal"/>
    <w:link w:val="Heading3Char"/>
    <w:qFormat/>
    <w:rsid w:val="003A4F12"/>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F12"/>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A4F12"/>
    <w:rPr>
      <w:rFonts w:ascii="Times New Roman" w:eastAsia="Times New Roman" w:hAnsi="Times New Roman" w:cs="Times New Roman"/>
      <w:sz w:val="24"/>
      <w:szCs w:val="24"/>
      <w:u w:val="single"/>
    </w:rPr>
  </w:style>
  <w:style w:type="paragraph" w:styleId="BodyText">
    <w:name w:val="Body Text"/>
    <w:basedOn w:val="Normal"/>
    <w:link w:val="BodyTextChar"/>
    <w:rsid w:val="003A4F12"/>
    <w:rPr>
      <w:bCs/>
      <w:szCs w:val="20"/>
    </w:rPr>
  </w:style>
  <w:style w:type="character" w:customStyle="1" w:styleId="BodyTextChar">
    <w:name w:val="Body Text Char"/>
    <w:basedOn w:val="DefaultParagraphFont"/>
    <w:link w:val="BodyText"/>
    <w:rsid w:val="003A4F12"/>
    <w:rPr>
      <w:rFonts w:ascii="Times New Roman" w:eastAsia="Times New Roman" w:hAnsi="Times New Roman" w:cs="Times New Roman"/>
      <w:bCs/>
      <w:sz w:val="24"/>
      <w:szCs w:val="20"/>
    </w:rPr>
  </w:style>
  <w:style w:type="paragraph" w:styleId="Footer">
    <w:name w:val="footer"/>
    <w:basedOn w:val="Normal"/>
    <w:link w:val="FooterChar"/>
    <w:rsid w:val="003A4F12"/>
    <w:pPr>
      <w:tabs>
        <w:tab w:val="center" w:pos="4320"/>
        <w:tab w:val="right" w:pos="8640"/>
      </w:tabs>
    </w:pPr>
  </w:style>
  <w:style w:type="character" w:customStyle="1" w:styleId="FooterChar">
    <w:name w:val="Footer Char"/>
    <w:basedOn w:val="DefaultParagraphFont"/>
    <w:link w:val="Footer"/>
    <w:rsid w:val="003A4F12"/>
    <w:rPr>
      <w:rFonts w:ascii="Times New Roman" w:eastAsia="Times New Roman" w:hAnsi="Times New Roman" w:cs="Times New Roman"/>
      <w:sz w:val="24"/>
      <w:szCs w:val="24"/>
    </w:rPr>
  </w:style>
  <w:style w:type="character" w:styleId="PageNumber">
    <w:name w:val="page number"/>
    <w:basedOn w:val="DefaultParagraphFont"/>
    <w:rsid w:val="003A4F12"/>
  </w:style>
  <w:style w:type="paragraph" w:styleId="FootnoteText">
    <w:name w:val="footnote text"/>
    <w:basedOn w:val="Normal"/>
    <w:link w:val="FootnoteTextChar"/>
    <w:semiHidden/>
    <w:rsid w:val="00135252"/>
    <w:rPr>
      <w:sz w:val="20"/>
      <w:szCs w:val="20"/>
    </w:rPr>
  </w:style>
  <w:style w:type="character" w:customStyle="1" w:styleId="FootnoteTextChar">
    <w:name w:val="Footnote Text Char"/>
    <w:basedOn w:val="DefaultParagraphFont"/>
    <w:link w:val="FootnoteText"/>
    <w:semiHidden/>
    <w:rsid w:val="00135252"/>
    <w:rPr>
      <w:rFonts w:ascii="Times New Roman" w:eastAsia="Times New Roman" w:hAnsi="Times New Roman" w:cs="Times New Roman"/>
      <w:sz w:val="20"/>
      <w:szCs w:val="20"/>
    </w:rPr>
  </w:style>
  <w:style w:type="character" w:styleId="FootnoteReference">
    <w:name w:val="footnote reference"/>
    <w:semiHidden/>
    <w:rsid w:val="00135252"/>
    <w:rPr>
      <w:vertAlign w:val="superscript"/>
    </w:rPr>
  </w:style>
  <w:style w:type="paragraph" w:styleId="ListParagraph">
    <w:name w:val="List Paragraph"/>
    <w:basedOn w:val="Normal"/>
    <w:uiPriority w:val="34"/>
    <w:qFormat/>
    <w:rsid w:val="005C670F"/>
    <w:pPr>
      <w:ind w:left="720"/>
      <w:contextualSpacing/>
    </w:pPr>
  </w:style>
  <w:style w:type="paragraph" w:styleId="Header">
    <w:name w:val="header"/>
    <w:basedOn w:val="Normal"/>
    <w:link w:val="HeaderChar"/>
    <w:uiPriority w:val="99"/>
    <w:unhideWhenUsed/>
    <w:rsid w:val="00280965"/>
    <w:pPr>
      <w:tabs>
        <w:tab w:val="center" w:pos="4680"/>
        <w:tab w:val="right" w:pos="9360"/>
      </w:tabs>
    </w:pPr>
  </w:style>
  <w:style w:type="character" w:customStyle="1" w:styleId="HeaderChar">
    <w:name w:val="Header Char"/>
    <w:basedOn w:val="DefaultParagraphFont"/>
    <w:link w:val="Header"/>
    <w:uiPriority w:val="99"/>
    <w:rsid w:val="0028096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4F12"/>
    <w:pPr>
      <w:keepNext/>
      <w:jc w:val="center"/>
      <w:outlineLvl w:val="0"/>
    </w:pPr>
    <w:rPr>
      <w:b/>
      <w:bCs/>
      <w:szCs w:val="20"/>
      <w:u w:val="single"/>
    </w:rPr>
  </w:style>
  <w:style w:type="paragraph" w:styleId="Heading3">
    <w:name w:val="heading 3"/>
    <w:basedOn w:val="Normal"/>
    <w:next w:val="Normal"/>
    <w:link w:val="Heading3Char"/>
    <w:qFormat/>
    <w:rsid w:val="003A4F12"/>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F12"/>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A4F12"/>
    <w:rPr>
      <w:rFonts w:ascii="Times New Roman" w:eastAsia="Times New Roman" w:hAnsi="Times New Roman" w:cs="Times New Roman"/>
      <w:sz w:val="24"/>
      <w:szCs w:val="24"/>
      <w:u w:val="single"/>
    </w:rPr>
  </w:style>
  <w:style w:type="paragraph" w:styleId="BodyText">
    <w:name w:val="Body Text"/>
    <w:basedOn w:val="Normal"/>
    <w:link w:val="BodyTextChar"/>
    <w:rsid w:val="003A4F12"/>
    <w:rPr>
      <w:bCs/>
      <w:szCs w:val="20"/>
    </w:rPr>
  </w:style>
  <w:style w:type="character" w:customStyle="1" w:styleId="BodyTextChar">
    <w:name w:val="Body Text Char"/>
    <w:basedOn w:val="DefaultParagraphFont"/>
    <w:link w:val="BodyText"/>
    <w:rsid w:val="003A4F12"/>
    <w:rPr>
      <w:rFonts w:ascii="Times New Roman" w:eastAsia="Times New Roman" w:hAnsi="Times New Roman" w:cs="Times New Roman"/>
      <w:bCs/>
      <w:sz w:val="24"/>
      <w:szCs w:val="20"/>
    </w:rPr>
  </w:style>
  <w:style w:type="paragraph" w:styleId="Footer">
    <w:name w:val="footer"/>
    <w:basedOn w:val="Normal"/>
    <w:link w:val="FooterChar"/>
    <w:rsid w:val="003A4F12"/>
    <w:pPr>
      <w:tabs>
        <w:tab w:val="center" w:pos="4320"/>
        <w:tab w:val="right" w:pos="8640"/>
      </w:tabs>
    </w:pPr>
  </w:style>
  <w:style w:type="character" w:customStyle="1" w:styleId="FooterChar">
    <w:name w:val="Footer Char"/>
    <w:basedOn w:val="DefaultParagraphFont"/>
    <w:link w:val="Footer"/>
    <w:rsid w:val="003A4F12"/>
    <w:rPr>
      <w:rFonts w:ascii="Times New Roman" w:eastAsia="Times New Roman" w:hAnsi="Times New Roman" w:cs="Times New Roman"/>
      <w:sz w:val="24"/>
      <w:szCs w:val="24"/>
    </w:rPr>
  </w:style>
  <w:style w:type="character" w:styleId="PageNumber">
    <w:name w:val="page number"/>
    <w:basedOn w:val="DefaultParagraphFont"/>
    <w:rsid w:val="003A4F12"/>
  </w:style>
  <w:style w:type="paragraph" w:styleId="FootnoteText">
    <w:name w:val="footnote text"/>
    <w:basedOn w:val="Normal"/>
    <w:link w:val="FootnoteTextChar"/>
    <w:semiHidden/>
    <w:rsid w:val="00135252"/>
    <w:rPr>
      <w:sz w:val="20"/>
      <w:szCs w:val="20"/>
    </w:rPr>
  </w:style>
  <w:style w:type="character" w:customStyle="1" w:styleId="FootnoteTextChar">
    <w:name w:val="Footnote Text Char"/>
    <w:basedOn w:val="DefaultParagraphFont"/>
    <w:link w:val="FootnoteText"/>
    <w:semiHidden/>
    <w:rsid w:val="00135252"/>
    <w:rPr>
      <w:rFonts w:ascii="Times New Roman" w:eastAsia="Times New Roman" w:hAnsi="Times New Roman" w:cs="Times New Roman"/>
      <w:sz w:val="20"/>
      <w:szCs w:val="20"/>
    </w:rPr>
  </w:style>
  <w:style w:type="character" w:styleId="FootnoteReference">
    <w:name w:val="footnote reference"/>
    <w:semiHidden/>
    <w:rsid w:val="00135252"/>
    <w:rPr>
      <w:vertAlign w:val="superscript"/>
    </w:rPr>
  </w:style>
  <w:style w:type="paragraph" w:styleId="ListParagraph">
    <w:name w:val="List Paragraph"/>
    <w:basedOn w:val="Normal"/>
    <w:uiPriority w:val="34"/>
    <w:qFormat/>
    <w:rsid w:val="005C670F"/>
    <w:pPr>
      <w:ind w:left="720"/>
      <w:contextualSpacing/>
    </w:pPr>
  </w:style>
  <w:style w:type="paragraph" w:styleId="Header">
    <w:name w:val="header"/>
    <w:basedOn w:val="Normal"/>
    <w:link w:val="HeaderChar"/>
    <w:uiPriority w:val="99"/>
    <w:unhideWhenUsed/>
    <w:rsid w:val="00280965"/>
    <w:pPr>
      <w:tabs>
        <w:tab w:val="center" w:pos="4680"/>
        <w:tab w:val="right" w:pos="9360"/>
      </w:tabs>
    </w:pPr>
  </w:style>
  <w:style w:type="character" w:customStyle="1" w:styleId="HeaderChar">
    <w:name w:val="Header Char"/>
    <w:basedOn w:val="DefaultParagraphFont"/>
    <w:link w:val="Header"/>
    <w:uiPriority w:val="99"/>
    <w:rsid w:val="002809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2017-06-06T12:54:00Z</dcterms:created>
  <dc:creator>Hoctor, Stephen</dc:creator>
  <lastModifiedBy/>
  <dcterms:modified xsi:type="dcterms:W3CDTF">2017-06-06T13:43:00Z</dcterms:modified>
  <revision>4</revision>
</coreProperties>
</file>