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8A0" w14:textId="7E5F7DC4" w:rsidR="00565066" w:rsidRPr="00417D54" w:rsidRDefault="00565066">
      <w:pPr>
        <w:bidi/>
        <w:rPr>
          <w:rFonts w:ascii="Calibri" w:hAnsi="Calibri" w:cs="Calibri"/>
          <w:b/>
          <w:bCs/>
          <w:sz w:val="28"/>
          <w:szCs w:val="28"/>
        </w:rPr>
      </w:pPr>
      <w:r>
        <w:rPr>
          <w:rFonts w:ascii="Calibri" w:hAnsi="Calibri" w:cs="Calibri"/>
          <w:b/>
          <w:bCs/>
          <w:sz w:val="28"/>
          <w:szCs w:val="28"/>
          <w:rtl/>
        </w:rPr>
        <w:t>تماس با سیانوباکتریا ها</w:t>
      </w:r>
    </w:p>
    <w:p w14:paraId="2DAED1D3" w14:textId="6CB5E275" w:rsidR="00565066" w:rsidRPr="005F1592" w:rsidRDefault="00FB6EFC" w:rsidP="00565066">
      <w:pPr>
        <w:bidi/>
        <w:rPr>
          <w:rFonts w:ascii="Calibri" w:hAnsi="Calibri" w:cs="Calibri"/>
        </w:rPr>
      </w:pPr>
      <w:r>
        <w:rPr>
          <w:rFonts w:ascii="Calibri" w:hAnsi="Calibri" w:cs="Calibri"/>
          <w:rtl/>
        </w:rPr>
        <w:t xml:space="preserve">تغییرات اقلیمی افزایش درجه حرارت و فراوانی باران های شدید است که باعث روان شدن آب به حوضچه ها و جهیل ها می شود. آب و هوای گرم، نور آفتاب، مواد مغذی اضافی ناشی از بارندگی و آب ایستاده یا با حرکت آهسته به رشد سریعتر سیانوباکتریا ها (که الجی های سبز آبی نیز میگویند) کمک میکنند. سیانوباکتریا ها می توانند مواد زهری تولید کنند که می توانند انسان ها و حیوانات را مریض سازند. </w:t>
      </w:r>
    </w:p>
    <w:p w14:paraId="3D6A4049" w14:textId="5C074FA6" w:rsidR="00565066" w:rsidRPr="005F1592" w:rsidRDefault="00565066" w:rsidP="00565066">
      <w:pPr>
        <w:bidi/>
        <w:rPr>
          <w:rFonts w:ascii="Calibri" w:hAnsi="Calibri" w:cs="Calibri"/>
        </w:rPr>
      </w:pPr>
      <w:r>
        <w:rPr>
          <w:rFonts w:ascii="Calibri" w:hAnsi="Calibri" w:cs="Calibri"/>
          <w:rtl/>
        </w:rPr>
        <w:t xml:space="preserve">هنگامی‌که سیانوباکتریا ها تکثیر می شوند، شکوفه های مضر الجی ها را ایجاد می کنند، اکثراً تجمعات قابل مشاهده ای ایجاد می کنند که می تواند باعث شود آب کمی تغییر رنگ، مکدر یا شبیه سوپ یا رنگ نخود به نظر برسد. افراد و حیوانات می توانند با لمس سیانوباکتریاها، نوشیدن یا تنفس آن در معرض سیانوباکتریا قرار گیرند. قرار گرفتن در معرض آن می تواند منجر به </w:t>
      </w:r>
      <w:bookmarkStart w:id="0" w:name="_Hlk170317341"/>
      <w:r>
        <w:rPr>
          <w:rFonts w:ascii="Calibri" w:hAnsi="Calibri" w:cs="Calibri"/>
          <w:rtl/>
        </w:rPr>
        <w:t>علایم جهاز هاضمه، دانچه های جلدی، تحریک چشم، بینی و گلو</w:t>
      </w:r>
      <w:bookmarkEnd w:id="0"/>
      <w:r>
        <w:rPr>
          <w:rFonts w:ascii="Calibri" w:hAnsi="Calibri" w:cs="Calibri"/>
          <w:rtl/>
        </w:rPr>
        <w:t xml:space="preserve"> و آسیب عصبی یا جگر شود.</w:t>
      </w:r>
    </w:p>
    <w:p w14:paraId="24CD4EDF" w14:textId="4420B42F" w:rsidR="00565066" w:rsidRPr="005F1592" w:rsidRDefault="00565066" w:rsidP="00565066">
      <w:pPr>
        <w:bidi/>
        <w:rPr>
          <w:rFonts w:ascii="Calibri" w:hAnsi="Calibri" w:cs="Calibri"/>
          <w:b/>
          <w:bCs/>
        </w:rPr>
      </w:pPr>
      <w:r>
        <w:rPr>
          <w:rFonts w:ascii="Calibri" w:hAnsi="Calibri" w:cs="Calibri"/>
          <w:b/>
          <w:bCs/>
          <w:rtl/>
        </w:rPr>
        <w:t>کی در خطر بالا قرار دارد؟</w:t>
      </w:r>
    </w:p>
    <w:p w14:paraId="73577635" w14:textId="6EE1A976" w:rsidR="00565066" w:rsidRPr="005F1592" w:rsidRDefault="00565066" w:rsidP="00565066">
      <w:pPr>
        <w:pStyle w:val="ListParagraph"/>
        <w:numPr>
          <w:ilvl w:val="0"/>
          <w:numId w:val="1"/>
        </w:numPr>
        <w:bidi/>
        <w:rPr>
          <w:rFonts w:ascii="Calibri" w:hAnsi="Calibri" w:cs="Calibri"/>
        </w:rPr>
      </w:pPr>
      <w:r>
        <w:rPr>
          <w:rFonts w:ascii="Calibri" w:hAnsi="Calibri" w:cs="Calibri"/>
          <w:rtl/>
        </w:rPr>
        <w:t>اطفال زیر سن 5 سال</w:t>
      </w:r>
    </w:p>
    <w:p w14:paraId="14C93EA7" w14:textId="3923949F" w:rsidR="00565066" w:rsidRPr="005F1592" w:rsidRDefault="00FB6EFC" w:rsidP="00565066">
      <w:pPr>
        <w:pStyle w:val="ListParagraph"/>
        <w:numPr>
          <w:ilvl w:val="0"/>
          <w:numId w:val="1"/>
        </w:numPr>
        <w:bidi/>
        <w:rPr>
          <w:rFonts w:ascii="Calibri" w:hAnsi="Calibri" w:cs="Calibri"/>
        </w:rPr>
      </w:pPr>
      <w:r>
        <w:rPr>
          <w:rFonts w:ascii="Calibri" w:hAnsi="Calibri" w:cs="Calibri"/>
          <w:rtl/>
        </w:rPr>
        <w:t xml:space="preserve">افرادی که در دریاچه های آب شیرین، حوض ها و رودخانه ها آب بازی می کنند، قایق سواری می کنند، جت اسکی، کایاک یا قایق رانی می کنند. </w:t>
      </w:r>
    </w:p>
    <w:p w14:paraId="07755700" w14:textId="2E710748" w:rsidR="00565066" w:rsidRPr="005F1592" w:rsidRDefault="00565066" w:rsidP="00565066">
      <w:pPr>
        <w:pStyle w:val="ListParagraph"/>
        <w:numPr>
          <w:ilvl w:val="0"/>
          <w:numId w:val="1"/>
        </w:numPr>
        <w:bidi/>
        <w:rPr>
          <w:rFonts w:ascii="Calibri" w:hAnsi="Calibri" w:cs="Calibri"/>
        </w:rPr>
      </w:pPr>
      <w:r>
        <w:rPr>
          <w:rFonts w:ascii="Calibri" w:hAnsi="Calibri" w:cs="Calibri"/>
          <w:rtl/>
        </w:rPr>
        <w:t>افرادی که سیستم دفاعی شان ضعیف استند</w:t>
      </w:r>
    </w:p>
    <w:p w14:paraId="39E138E2" w14:textId="166923DF" w:rsidR="00565066" w:rsidRPr="005F1592" w:rsidRDefault="00565066" w:rsidP="00565066">
      <w:pPr>
        <w:pStyle w:val="ListParagraph"/>
        <w:numPr>
          <w:ilvl w:val="0"/>
          <w:numId w:val="1"/>
        </w:numPr>
        <w:bidi/>
        <w:rPr>
          <w:rFonts w:ascii="Calibri" w:hAnsi="Calibri" w:cs="Calibri"/>
        </w:rPr>
      </w:pPr>
      <w:r>
        <w:rPr>
          <w:rFonts w:ascii="Calibri" w:hAnsi="Calibri" w:cs="Calibri"/>
          <w:rtl/>
        </w:rPr>
        <w:t>حیوانات خانگی</w:t>
      </w:r>
    </w:p>
    <w:p w14:paraId="21AAFCF8" w14:textId="77777777" w:rsidR="00565066" w:rsidRPr="005F1592" w:rsidRDefault="00565066" w:rsidP="00565066">
      <w:pPr>
        <w:bidi/>
        <w:rPr>
          <w:rFonts w:ascii="Calibri" w:hAnsi="Calibri" w:cs="Calibri"/>
          <w:b/>
          <w:bCs/>
        </w:rPr>
      </w:pPr>
      <w:r>
        <w:rPr>
          <w:rFonts w:ascii="Calibri" w:hAnsi="Calibri" w:cs="Calibri"/>
          <w:b/>
          <w:bCs/>
          <w:rtl/>
        </w:rPr>
        <w:t>در مورد آن چه می توانیم انجام دهیم؟</w:t>
      </w:r>
    </w:p>
    <w:p w14:paraId="37B76873" w14:textId="34A54E6D" w:rsidR="00565066" w:rsidRPr="005F1592" w:rsidRDefault="00565066" w:rsidP="00565066">
      <w:pPr>
        <w:pStyle w:val="ListParagraph"/>
        <w:numPr>
          <w:ilvl w:val="0"/>
          <w:numId w:val="2"/>
        </w:numPr>
        <w:bidi/>
        <w:rPr>
          <w:rFonts w:ascii="Calibri" w:hAnsi="Calibri" w:cs="Calibri"/>
        </w:rPr>
      </w:pPr>
      <w:r>
        <w:rPr>
          <w:rFonts w:ascii="Calibri" w:hAnsi="Calibri" w:cs="Calibri"/>
          <w:rtl/>
        </w:rPr>
        <w:t>همیشه به دنبال علایم هشدار دهنده در ورودی یا در امتداد نقاط دسترسی</w:t>
      </w:r>
    </w:p>
    <w:p w14:paraId="122ED0A8" w14:textId="77777777" w:rsidR="00565066" w:rsidRPr="005F1592" w:rsidRDefault="00565066" w:rsidP="00700BEE">
      <w:pPr>
        <w:pStyle w:val="ListParagraph"/>
        <w:bidi/>
        <w:rPr>
          <w:rFonts w:ascii="Calibri" w:hAnsi="Calibri" w:cs="Calibri"/>
        </w:rPr>
      </w:pPr>
      <w:r>
        <w:rPr>
          <w:rFonts w:ascii="Calibri" w:hAnsi="Calibri" w:cs="Calibri"/>
          <w:rtl/>
        </w:rPr>
        <w:t xml:space="preserve"> به بدنه آبی باشید</w:t>
      </w:r>
    </w:p>
    <w:p w14:paraId="1F8AA4D9" w14:textId="3F5BD7CF" w:rsidR="00565066" w:rsidRDefault="00565066" w:rsidP="00FB6EFC">
      <w:pPr>
        <w:pStyle w:val="ListParagraph"/>
        <w:numPr>
          <w:ilvl w:val="0"/>
          <w:numId w:val="2"/>
        </w:numPr>
        <w:bidi/>
        <w:spacing w:after="0"/>
        <w:rPr>
          <w:rFonts w:ascii="Calibri" w:hAnsi="Calibri" w:cs="Calibri"/>
        </w:rPr>
      </w:pPr>
      <w:r>
        <w:rPr>
          <w:rFonts w:ascii="Calibri" w:hAnsi="Calibri" w:cs="Calibri"/>
          <w:rtl/>
        </w:rPr>
        <w:t>بدانید شکوفه های مضر الجی چگونه اند:</w:t>
      </w:r>
    </w:p>
    <w:p w14:paraId="46300C90" w14:textId="77777777" w:rsidR="00FB6EFC" w:rsidRPr="00FB6EFC" w:rsidRDefault="00FB6EFC" w:rsidP="00FB6EFC">
      <w:pPr>
        <w:pStyle w:val="pf1"/>
        <w:numPr>
          <w:ilvl w:val="0"/>
          <w:numId w:val="5"/>
        </w:numPr>
        <w:bidi/>
        <w:spacing w:before="0" w:beforeAutospacing="0" w:after="0" w:afterAutospacing="0"/>
        <w:rPr>
          <w:rFonts w:ascii="Calibri" w:hAnsi="Calibri" w:cs="Calibri"/>
        </w:rPr>
      </w:pPr>
      <w:r>
        <w:rPr>
          <w:rStyle w:val="cf01"/>
          <w:rFonts w:ascii="Calibri" w:hAnsi="Calibri" w:cs="Calibri"/>
          <w:sz w:val="24"/>
          <w:szCs w:val="24"/>
          <w:rtl/>
        </w:rPr>
        <w:t>آب سبز روشن یا آبی-سبز</w:t>
      </w:r>
    </w:p>
    <w:p w14:paraId="216817DD" w14:textId="77777777" w:rsidR="00FB6EFC" w:rsidRPr="00FB6EFC" w:rsidRDefault="00FB6EFC" w:rsidP="00FB6EFC">
      <w:pPr>
        <w:pStyle w:val="pf1"/>
        <w:numPr>
          <w:ilvl w:val="0"/>
          <w:numId w:val="5"/>
        </w:numPr>
        <w:bidi/>
        <w:spacing w:before="0" w:beforeAutospacing="0" w:after="0" w:afterAutospacing="0"/>
        <w:rPr>
          <w:rStyle w:val="cf01"/>
          <w:rFonts w:ascii="Calibri" w:hAnsi="Calibri" w:cs="Calibri"/>
          <w:sz w:val="24"/>
          <w:szCs w:val="24"/>
        </w:rPr>
      </w:pPr>
      <w:r>
        <w:rPr>
          <w:rStyle w:val="cf01"/>
          <w:rFonts w:ascii="Calibri" w:hAnsi="Calibri" w:cs="Calibri"/>
          <w:sz w:val="24"/>
          <w:szCs w:val="24"/>
          <w:rtl/>
        </w:rPr>
        <w:t>یک لایۀ از کف، زیر گل، لکه ها یا نقاط سبز رنگ یا رگه های رنگ مانند روی سطح آب</w:t>
      </w:r>
    </w:p>
    <w:p w14:paraId="4EDB412D" w14:textId="619658C7" w:rsidR="00FB6EFC" w:rsidRPr="00417D54" w:rsidRDefault="00FB6EFC" w:rsidP="00417D54">
      <w:pPr>
        <w:pStyle w:val="pf1"/>
        <w:numPr>
          <w:ilvl w:val="0"/>
          <w:numId w:val="5"/>
        </w:numPr>
        <w:bidi/>
        <w:spacing w:before="0" w:beforeAutospacing="0" w:after="120" w:afterAutospacing="0"/>
        <w:rPr>
          <w:rFonts w:ascii="Calibri" w:hAnsi="Calibri" w:cs="Calibri"/>
        </w:rPr>
      </w:pPr>
      <w:r>
        <w:rPr>
          <w:rStyle w:val="cf01"/>
          <w:rFonts w:ascii="Calibri" w:hAnsi="Calibri" w:cs="Calibri"/>
          <w:sz w:val="24"/>
          <w:szCs w:val="24"/>
          <w:rtl/>
        </w:rPr>
        <w:t>شرایط آب مکدر یا سوپ مانند</w:t>
      </w:r>
    </w:p>
    <w:p w14:paraId="41F6B0E5" w14:textId="77777777" w:rsidR="00FB6EFC" w:rsidRPr="005F1592" w:rsidRDefault="00FB6EFC" w:rsidP="00417D54">
      <w:pPr>
        <w:pStyle w:val="ListParagraph"/>
        <w:numPr>
          <w:ilvl w:val="0"/>
          <w:numId w:val="2"/>
        </w:numPr>
        <w:bidi/>
        <w:spacing w:after="120"/>
        <w:rPr>
          <w:rFonts w:ascii="Calibri" w:hAnsi="Calibri" w:cs="Calibri"/>
        </w:rPr>
      </w:pPr>
      <w:r>
        <w:rPr>
          <w:rFonts w:ascii="Calibri" w:hAnsi="Calibri" w:cs="Calibri"/>
          <w:rtl/>
        </w:rPr>
        <w:t>نگاهی دقیق به شرایط آب بیندازید و در صورت شک، از آن دور بمانید!</w:t>
      </w:r>
    </w:p>
    <w:p w14:paraId="648731F4" w14:textId="1571AFEA" w:rsidR="00565066" w:rsidRPr="005F1592" w:rsidRDefault="00565066" w:rsidP="00565066">
      <w:pPr>
        <w:pStyle w:val="ListParagraph"/>
        <w:numPr>
          <w:ilvl w:val="0"/>
          <w:numId w:val="2"/>
        </w:numPr>
        <w:bidi/>
        <w:rPr>
          <w:rFonts w:ascii="Calibri" w:hAnsi="Calibri" w:cs="Calibri"/>
        </w:rPr>
      </w:pPr>
      <w:r>
        <w:rPr>
          <w:rFonts w:ascii="Calibri" w:hAnsi="Calibri" w:cs="Calibri"/>
          <w:rtl/>
        </w:rPr>
        <w:t>در صورت تماس با شکوفه الجی و تجربه آن، به دنبال مراقبت های طبی باشید</w:t>
      </w:r>
    </w:p>
    <w:p w14:paraId="1523219A" w14:textId="45766AE4" w:rsidR="00565066" w:rsidRPr="005F1592" w:rsidRDefault="00FB6EFC" w:rsidP="00417D54">
      <w:pPr>
        <w:pStyle w:val="ListParagraph"/>
        <w:bidi/>
        <w:rPr>
          <w:rFonts w:ascii="Calibri" w:hAnsi="Calibri" w:cs="Calibri"/>
        </w:rPr>
      </w:pPr>
      <w:r>
        <w:rPr>
          <w:rFonts w:ascii="Calibri" w:hAnsi="Calibri" w:cs="Calibri"/>
          <w:rtl/>
        </w:rPr>
        <w:t>علائم جهاز هاضمه، دانچه های جلدی، یا سوزش چشم، بینی یا گلو</w:t>
      </w:r>
    </w:p>
    <w:p w14:paraId="20C88A11" w14:textId="45E8939A" w:rsidR="00565066" w:rsidRPr="005F1592" w:rsidRDefault="00565066" w:rsidP="00565066">
      <w:pPr>
        <w:bidi/>
        <w:rPr>
          <w:rFonts w:ascii="Calibri" w:hAnsi="Calibri" w:cs="Calibri"/>
          <w:b/>
          <w:bCs/>
        </w:rPr>
      </w:pPr>
      <w:r>
        <w:rPr>
          <w:rFonts w:ascii="Calibri" w:hAnsi="Calibri" w:cs="Calibri"/>
          <w:b/>
          <w:bCs/>
          <w:rtl/>
        </w:rPr>
        <w:t xml:space="preserve">درینجا بیشتر بیاموزید: </w:t>
      </w:r>
      <w:hyperlink r:id="rId5" w:history="1">
        <w:r>
          <w:rPr>
            <w:rStyle w:val="Hyperlink"/>
            <w:rFonts w:ascii="Calibri" w:hAnsi="Calibri" w:cs="Calibri"/>
            <w:b/>
          </w:rPr>
          <w:t>http://www.mass.gov/ClimateAndHealth</w:t>
        </w:r>
      </w:hyperlink>
    </w:p>
    <w:p w14:paraId="48658012" w14:textId="396463AD" w:rsidR="00565066" w:rsidRPr="005F1592" w:rsidRDefault="00565066" w:rsidP="00D95FF5">
      <w:pPr>
        <w:bidi/>
        <w:spacing w:after="0"/>
        <w:rPr>
          <w:rFonts w:ascii="Calibri" w:hAnsi="Calibri" w:cs="Calibri"/>
          <w:b/>
          <w:bCs/>
        </w:rPr>
      </w:pPr>
      <w:r>
        <w:rPr>
          <w:rFonts w:ascii="Calibri" w:hAnsi="Calibri" w:cs="Calibri"/>
          <w:b/>
        </w:rPr>
        <w:t>Bureau of Climate and Environmental Health</w:t>
      </w:r>
    </w:p>
    <w:p w14:paraId="78EF20D5" w14:textId="77777777" w:rsidR="00565066" w:rsidRPr="005F1592" w:rsidRDefault="00565066" w:rsidP="00D95FF5">
      <w:pPr>
        <w:bidi/>
        <w:spacing w:after="0"/>
        <w:rPr>
          <w:rFonts w:ascii="Calibri" w:hAnsi="Calibri" w:cs="Calibri"/>
          <w:b/>
          <w:bCs/>
        </w:rPr>
      </w:pPr>
      <w:r>
        <w:rPr>
          <w:rFonts w:ascii="Calibri" w:hAnsi="Calibri" w:cs="Calibri"/>
          <w:b/>
        </w:rPr>
        <w:t>Environmental Toxicology Program</w:t>
      </w:r>
    </w:p>
    <w:p w14:paraId="08CB739C" w14:textId="64AF3407" w:rsidR="00565066" w:rsidRPr="005F1592" w:rsidRDefault="00565066" w:rsidP="005B5617">
      <w:pPr>
        <w:bidi/>
        <w:spacing w:after="0"/>
        <w:rPr>
          <w:rFonts w:ascii="Calibri" w:hAnsi="Calibri" w:cs="Calibri"/>
          <w:b/>
          <w:bCs/>
        </w:rPr>
      </w:pPr>
      <w:r>
        <w:rPr>
          <w:rFonts w:ascii="Calibri" w:hAnsi="Calibri" w:cs="Calibri"/>
          <w:b/>
          <w:bCs/>
        </w:rPr>
        <w:t>Massachusetts Department of Public Health</w:t>
      </w:r>
    </w:p>
    <w:p w14:paraId="001ECE44" w14:textId="306BDD56" w:rsidR="00565066" w:rsidRPr="005F1592" w:rsidRDefault="00565066" w:rsidP="005B5617">
      <w:pPr>
        <w:bidi/>
        <w:spacing w:after="0"/>
        <w:rPr>
          <w:rFonts w:ascii="Calibri" w:hAnsi="Calibri" w:cs="Calibri"/>
          <w:b/>
          <w:bCs/>
        </w:rPr>
      </w:pPr>
      <w:r>
        <w:rPr>
          <w:rFonts w:ascii="Calibri" w:hAnsi="Calibri" w:cs="Calibri"/>
          <w:b/>
          <w:bCs/>
        </w:rPr>
        <w:t>250 Washington Street, Boston, MA 02108</w:t>
      </w:r>
    </w:p>
    <w:p w14:paraId="38DBA8B9" w14:textId="77777777" w:rsidR="00565066" w:rsidRPr="005F1592" w:rsidRDefault="00565066" w:rsidP="0023733A">
      <w:pPr>
        <w:bidi/>
        <w:spacing w:after="0"/>
        <w:jc w:val="both"/>
        <w:rPr>
          <w:rFonts w:ascii="Calibri" w:hAnsi="Calibri" w:cs="Calibri"/>
          <w:b/>
          <w:bCs/>
        </w:rPr>
      </w:pPr>
      <w:r>
        <w:rPr>
          <w:rFonts w:ascii="Calibri" w:hAnsi="Calibri" w:cs="Calibri"/>
          <w:b/>
          <w:bCs/>
          <w:rtl/>
        </w:rPr>
        <w:t xml:space="preserve">تلیفون: </w:t>
      </w:r>
      <w:r>
        <w:rPr>
          <w:rFonts w:ascii="Calibri" w:hAnsi="Calibri" w:cs="Calibri"/>
          <w:b/>
          <w:bCs/>
        </w:rPr>
        <w:t>617-624-5757</w:t>
      </w:r>
      <w:r>
        <w:rPr>
          <w:rFonts w:ascii="Calibri" w:hAnsi="Calibri" w:cs="Calibri"/>
          <w:b/>
          <w:bCs/>
          <w:rtl/>
        </w:rPr>
        <w:t xml:space="preserve"> | </w:t>
      </w:r>
      <w:hyperlink r:id="rId6" w:history="1">
        <w:r>
          <w:rPr>
            <w:rStyle w:val="Hyperlink"/>
            <w:rFonts w:ascii="Calibri" w:hAnsi="Calibri" w:cs="Calibri"/>
            <w:b/>
          </w:rPr>
          <w:t>DPHToxicology@state.ma.us</w:t>
        </w:r>
      </w:hyperlink>
      <w:r>
        <w:rPr>
          <w:rFonts w:ascii="Calibri" w:hAnsi="Calibri" w:cs="Calibri"/>
          <w:b/>
          <w:bCs/>
          <w:rtl/>
        </w:rPr>
        <w:t> </w:t>
      </w:r>
    </w:p>
    <w:p w14:paraId="6F4E6C07" w14:textId="5DE48684" w:rsidR="00565066" w:rsidRPr="005F1592" w:rsidRDefault="00000000" w:rsidP="0023733A">
      <w:pPr>
        <w:spacing w:after="0"/>
        <w:jc w:val="right"/>
        <w:rPr>
          <w:rFonts w:ascii="Calibri" w:hAnsi="Calibri" w:cs="Calibri"/>
        </w:rPr>
      </w:pPr>
      <w:hyperlink r:id="rId7" w:history="1">
        <w:r>
          <w:rPr>
            <w:rStyle w:val="Hyperlink"/>
            <w:rFonts w:ascii="Calibri" w:hAnsi="Calibri" w:cs="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cs="Symbol"/>
      </w:rPr>
    </w:lvl>
    <w:lvl w:ilvl="1" w:tplc="0C6E1798">
      <w:start w:val="1"/>
      <w:numFmt w:val="bullet"/>
      <w:lvlText w:val=""/>
      <w:lvlJc w:val="left"/>
      <w:pPr>
        <w:ind w:left="1440" w:hanging="360"/>
      </w:pPr>
      <w:rPr>
        <w:rFonts w:ascii="Symbol" w:hAnsi="Symbol" w:cs="Symbol"/>
      </w:rPr>
    </w:lvl>
    <w:lvl w:ilvl="2" w:tplc="A1EEBCE4">
      <w:start w:val="1"/>
      <w:numFmt w:val="bullet"/>
      <w:lvlText w:val=""/>
      <w:lvlJc w:val="left"/>
      <w:pPr>
        <w:ind w:left="1440" w:hanging="360"/>
      </w:pPr>
      <w:rPr>
        <w:rFonts w:ascii="Symbol" w:hAnsi="Symbol" w:cs="Symbol"/>
      </w:rPr>
    </w:lvl>
    <w:lvl w:ilvl="3" w:tplc="E7A6706A">
      <w:start w:val="1"/>
      <w:numFmt w:val="bullet"/>
      <w:lvlText w:val=""/>
      <w:lvlJc w:val="left"/>
      <w:pPr>
        <w:ind w:left="1440" w:hanging="360"/>
      </w:pPr>
      <w:rPr>
        <w:rFonts w:ascii="Symbol" w:hAnsi="Symbol" w:cs="Symbol"/>
      </w:rPr>
    </w:lvl>
    <w:lvl w:ilvl="4" w:tplc="0E68250C">
      <w:start w:val="1"/>
      <w:numFmt w:val="bullet"/>
      <w:lvlText w:val=""/>
      <w:lvlJc w:val="left"/>
      <w:pPr>
        <w:ind w:left="1440" w:hanging="360"/>
      </w:pPr>
      <w:rPr>
        <w:rFonts w:ascii="Symbol" w:hAnsi="Symbol" w:cs="Symbol"/>
      </w:rPr>
    </w:lvl>
    <w:lvl w:ilvl="5" w:tplc="C4C2CB62">
      <w:start w:val="1"/>
      <w:numFmt w:val="bullet"/>
      <w:lvlText w:val=""/>
      <w:lvlJc w:val="left"/>
      <w:pPr>
        <w:ind w:left="1440" w:hanging="360"/>
      </w:pPr>
      <w:rPr>
        <w:rFonts w:ascii="Symbol" w:hAnsi="Symbol" w:cs="Symbol"/>
      </w:rPr>
    </w:lvl>
    <w:lvl w:ilvl="6" w:tplc="E86C14E0">
      <w:start w:val="1"/>
      <w:numFmt w:val="bullet"/>
      <w:lvlText w:val=""/>
      <w:lvlJc w:val="left"/>
      <w:pPr>
        <w:ind w:left="1440" w:hanging="360"/>
      </w:pPr>
      <w:rPr>
        <w:rFonts w:ascii="Symbol" w:hAnsi="Symbol" w:cs="Symbol"/>
      </w:rPr>
    </w:lvl>
    <w:lvl w:ilvl="7" w:tplc="4D2AABD2">
      <w:start w:val="1"/>
      <w:numFmt w:val="bullet"/>
      <w:lvlText w:val=""/>
      <w:lvlJc w:val="left"/>
      <w:pPr>
        <w:ind w:left="1440" w:hanging="360"/>
      </w:pPr>
      <w:rPr>
        <w:rFonts w:ascii="Symbol" w:hAnsi="Symbol" w:cs="Symbol"/>
      </w:rPr>
    </w:lvl>
    <w:lvl w:ilvl="8" w:tplc="338A9E24">
      <w:start w:val="1"/>
      <w:numFmt w:val="bullet"/>
      <w:lvlText w:val=""/>
      <w:lvlJc w:val="left"/>
      <w:pPr>
        <w:ind w:left="1440" w:hanging="360"/>
      </w:pPr>
      <w:rPr>
        <w:rFonts w:ascii="Symbol" w:hAnsi="Symbol" w:cs="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19463221">
    <w:abstractNumId w:val="4"/>
  </w:num>
  <w:num w:numId="2" w16cid:durableId="1640768745">
    <w:abstractNumId w:val="3"/>
  </w:num>
  <w:num w:numId="3" w16cid:durableId="543297519">
    <w:abstractNumId w:val="2"/>
  </w:num>
  <w:num w:numId="4" w16cid:durableId="1313022663">
    <w:abstractNumId w:val="1"/>
  </w:num>
  <w:num w:numId="5" w16cid:durableId="9189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E05D9"/>
    <w:rsid w:val="00231662"/>
    <w:rsid w:val="0023733A"/>
    <w:rsid w:val="00272A21"/>
    <w:rsid w:val="00321A72"/>
    <w:rsid w:val="00333C87"/>
    <w:rsid w:val="00417D54"/>
    <w:rsid w:val="0044011C"/>
    <w:rsid w:val="0045598A"/>
    <w:rsid w:val="004E6D8D"/>
    <w:rsid w:val="00565066"/>
    <w:rsid w:val="005B5617"/>
    <w:rsid w:val="005F1592"/>
    <w:rsid w:val="006003E2"/>
    <w:rsid w:val="00620780"/>
    <w:rsid w:val="00647E0C"/>
    <w:rsid w:val="00665B28"/>
    <w:rsid w:val="006A6394"/>
    <w:rsid w:val="006D7BE3"/>
    <w:rsid w:val="006F619A"/>
    <w:rsid w:val="00700BEE"/>
    <w:rsid w:val="008C793C"/>
    <w:rsid w:val="00917A7C"/>
    <w:rsid w:val="00923CAD"/>
    <w:rsid w:val="00A71806"/>
    <w:rsid w:val="00BC63E3"/>
    <w:rsid w:val="00D4504F"/>
    <w:rsid w:val="00D84BB5"/>
    <w:rsid w:val="00D95FF5"/>
    <w:rsid w:val="00DB0256"/>
    <w:rsid w:val="00E06294"/>
    <w:rsid w:val="00E278AE"/>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prs-AF"/>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User19</cp:lastModifiedBy>
  <cp:revision>8</cp:revision>
  <dcterms:created xsi:type="dcterms:W3CDTF">2024-06-27T13:59:00Z</dcterms:created>
  <dcterms:modified xsi:type="dcterms:W3CDTF">2024-07-18T20:28:00Z</dcterms:modified>
</cp:coreProperties>
</file>