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797953" w:rsidRDefault="0052747D" w:rsidP="0052747D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 w:rsidRPr="00797953">
        <w:rPr>
          <w:rFonts w:ascii="Calibri" w:hAnsi="Calibri" w:cs="Calibri"/>
          <w:b/>
          <w:bCs/>
          <w:sz w:val="28"/>
          <w:szCs w:val="28"/>
          <w:rtl/>
          <w:lang w:bidi="ps"/>
        </w:rPr>
        <w:t>ککړې اوبه او اړوند خطرونه</w:t>
      </w:r>
    </w:p>
    <w:p w14:paraId="3E6E3B44" w14:textId="2F5F9FDB" w:rsidR="0052747D" w:rsidRPr="00797953" w:rsidRDefault="0052747D" w:rsidP="00797953">
      <w:pPr>
        <w:bidi/>
        <w:rPr>
          <w:rFonts w:ascii="Calibri" w:hAnsi="Calibri" w:cs="Calibri"/>
          <w:lang w:bidi="ps"/>
        </w:rPr>
      </w:pPr>
      <w:r w:rsidRPr="00797953">
        <w:rPr>
          <w:rFonts w:ascii="Calibri" w:hAnsi="Calibri" w:cs="Calibri"/>
          <w:rtl/>
          <w:lang w:bidi="ps"/>
        </w:rPr>
        <w:t>د اقلیم بدلون په Massachusetts کې د سیلابونو خطر زیاتوي. د سپتیک سیستمونو سیلابونه، د فاضلاتو پاکولو فابریکې، فارمونه، کورونه او کاروبارونه د دې سبب کېږي چې د سیلابونو اوبه په کیمیاوي توکو او نورو خطرناکو ککړوونکو موادو ککړې شي. د سیلاب له دغو اوبو سره تماس کولی شي د هاضمې سیستم د ناروغیو، د پوستکي او سترګو د عفونتونو او زخمونو د عفونتونو لامل شي.</w:t>
      </w:r>
    </w:p>
    <w:p w14:paraId="1133576B" w14:textId="387B97DB" w:rsidR="0052747D" w:rsidRPr="00797953" w:rsidRDefault="0052747D" w:rsidP="0052747D">
      <w:pPr>
        <w:bidi/>
        <w:rPr>
          <w:rFonts w:ascii="Calibri" w:hAnsi="Calibri" w:cs="Calibri"/>
          <w:lang w:bidi="ps"/>
        </w:rPr>
      </w:pPr>
      <w:r w:rsidRPr="00797953">
        <w:rPr>
          <w:rFonts w:ascii="Calibri" w:hAnsi="Calibri" w:cs="Calibri"/>
          <w:rtl/>
          <w:lang w:bidi="ps"/>
        </w:rPr>
        <w:t xml:space="preserve">سیلابونه دغه راز کولی شي د بریښنا شبکې، سړکونه او پلونه زیانمن کړي چې جوړول یې ښايي څو ورځې یا تر دې زیات وخت ونیسي. د تودوخې، رڼا او د پخلي، یخچال او طبي تجهیزاتو لپاره د انرژۍ نشتون ښايي د طبي بیړنیو حالتونو یا مړیني سبب شي. په نورو خطرونو کې یې د بارونو، لوېدلو سیمونو، ډوبېدو، لوېدلو، کاربن مونو اکساید (CO) مسمومیت او د وسایطو څخه ټپ یا مرګ شاملېږي. </w:t>
      </w:r>
    </w:p>
    <w:p w14:paraId="349A01C6" w14:textId="74703F25" w:rsidR="00181735" w:rsidRPr="00797953" w:rsidRDefault="00EC314E" w:rsidP="0052747D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451BAF97" w14:textId="1D66C7C1" w:rsidR="0052747D" w:rsidRPr="00797953" w:rsidRDefault="0052747D" w:rsidP="0052747D">
      <w:pPr>
        <w:pStyle w:val="Default"/>
        <w:bidi/>
        <w:rPr>
          <w:rFonts w:ascii="Calibri" w:hAnsi="Calibri" w:cs="Calibri"/>
        </w:rPr>
      </w:pPr>
      <w:r w:rsidRPr="00797953">
        <w:rPr>
          <w:rFonts w:ascii="Calibri" w:hAnsi="Calibri" w:cs="Calibri"/>
          <w:rtl/>
          <w:lang w:bidi="ps"/>
        </w:rPr>
        <w:t>کیدای شي یو شمېر کسان د ژوند د ځای، رسمي دولتي معلوماتو ته د هغوی د لاسرسي، د چمتووالي او ځواب ورکولو لپاره د سرچینو د لاسرسي وړ والي او دا چې آیا اوسمهال روغتیایي ستونزې لري او که نه، د نورو په پرتله زیات له خطر سره مخ وي. په دې کې لاندې موارد شاملېږي:</w:t>
      </w:r>
      <w:r w:rsidR="00C55374" w:rsidRPr="00797953">
        <w:rPr>
          <w:rFonts w:ascii="Calibri" w:hAnsi="Calibri" w:cs="Calibri"/>
          <w:rtl/>
          <w:lang w:bidi="ps"/>
        </w:rPr>
        <w:t xml:space="preserve"> </w:t>
      </w:r>
    </w:p>
    <w:p w14:paraId="18CF59A1" w14:textId="77777777" w:rsidR="0052747D" w:rsidRPr="00797953" w:rsidRDefault="0052747D" w:rsidP="0052747D">
      <w:pPr>
        <w:pStyle w:val="Default"/>
        <w:rPr>
          <w:rFonts w:ascii="Calibri" w:hAnsi="Calibri" w:cs="Calibri"/>
        </w:rPr>
      </w:pPr>
    </w:p>
    <w:p w14:paraId="08F0789F" w14:textId="16979A4E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تر 5 کلونو کم عمر لرونکي ماشومان او له 65 کلونو لوړ عمر لرونکي لویان</w:t>
      </w:r>
    </w:p>
    <w:p w14:paraId="522BFB7C" w14:textId="530BDB7F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هغه کسان چې کورونه یې کرایه کوي</w:t>
      </w:r>
    </w:p>
    <w:p w14:paraId="7C5BB6C2" w14:textId="02845BD2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رنګي کسان (تور پوستي، سور پوستي او) د سیستماتیکې نژادپالنې په سبب</w:t>
      </w:r>
    </w:p>
    <w:p w14:paraId="1A7B4CF6" w14:textId="77777777" w:rsidR="0052747D" w:rsidRPr="00797953" w:rsidRDefault="0052747D" w:rsidP="0052747D">
      <w:pPr>
        <w:pStyle w:val="ListParagraph"/>
        <w:numPr>
          <w:ilvl w:val="0"/>
          <w:numId w:val="25"/>
        </w:numPr>
        <w:bidi/>
        <w:spacing w:after="0"/>
        <w:rPr>
          <w:rFonts w:ascii="Calibri" w:hAnsi="Calibri" w:cs="Calibri"/>
          <w:lang w:bidi="ps"/>
        </w:rPr>
      </w:pPr>
      <w:r w:rsidRPr="00797953">
        <w:rPr>
          <w:rFonts w:ascii="Calibri" w:hAnsi="Calibri" w:cs="Calibri"/>
          <w:rtl/>
          <w:lang w:bidi="ps"/>
        </w:rPr>
        <w:t>هغه خلک چې لږ یا هیڅ په انګلیسي خبرې نه کوي کیدای شي دوی په خپله مورنۍ ژبه باندې د بیړنيو حالتونو پیغامونه ترلاسه نه کړي </w:t>
      </w:r>
    </w:p>
    <w:p w14:paraId="6461AC5A" w14:textId="77777777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میندواره میرمنې</w:t>
      </w:r>
    </w:p>
    <w:p w14:paraId="121DD888" w14:textId="77777777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معلولیت لرونکي کسان</w:t>
      </w:r>
    </w:p>
    <w:p w14:paraId="1E089919" w14:textId="77777777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هغه کسان چې د معافیت کمزوري سیستمونه لري</w:t>
      </w:r>
    </w:p>
    <w:p w14:paraId="4AE616B1" w14:textId="77777777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هغه کسان چې یوازې اوسېږي یا یې خوځښت کم وي</w:t>
      </w:r>
    </w:p>
    <w:p w14:paraId="7801707E" w14:textId="77777777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هغه کسان چې د طبي تجهیزاتو کارولو لپاره بریښنا یا یخچالي درملو ته اړتیا لري</w:t>
      </w:r>
    </w:p>
    <w:p w14:paraId="6A459D10" w14:textId="77777777" w:rsidR="0052747D" w:rsidRPr="00797953" w:rsidRDefault="0052747D" w:rsidP="0052747D">
      <w:pPr>
        <w:numPr>
          <w:ilvl w:val="0"/>
          <w:numId w:val="25"/>
        </w:numPr>
        <w:bidi/>
        <w:spacing w:after="0"/>
        <w:rPr>
          <w:rFonts w:ascii="Calibri" w:hAnsi="Calibri" w:cs="Calibri"/>
          <w:color w:val="000000"/>
          <w:kern w:val="0"/>
          <w:lang w:bidi="ps"/>
        </w:rPr>
      </w:pPr>
      <w:r w:rsidRPr="00797953">
        <w:rPr>
          <w:rFonts w:ascii="Calibri" w:hAnsi="Calibri" w:cs="Calibri"/>
          <w:color w:val="000000"/>
          <w:kern w:val="0"/>
          <w:rtl/>
          <w:lang w:bidi="ps"/>
        </w:rPr>
        <w:t>د اسانتیاوو یا ژغورنې کارکوونکي</w:t>
      </w:r>
    </w:p>
    <w:p w14:paraId="691AF2B9" w14:textId="77777777" w:rsidR="0052747D" w:rsidRPr="00797953" w:rsidRDefault="0052747D" w:rsidP="0052747D">
      <w:pPr>
        <w:spacing w:after="0"/>
        <w:ind w:left="360"/>
        <w:rPr>
          <w:rFonts w:ascii="Calibri" w:hAnsi="Calibri" w:cs="Calibri"/>
          <w:color w:val="000000"/>
          <w:kern w:val="0"/>
          <w:lang w:bidi="ps"/>
        </w:rPr>
      </w:pPr>
    </w:p>
    <w:p w14:paraId="1E3A4A3B" w14:textId="694B4269" w:rsidR="00C55374" w:rsidRPr="00797953" w:rsidRDefault="00EC314E" w:rsidP="00C55374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606B4878" w14:textId="77777777" w:rsidR="0052747D" w:rsidRPr="00797953" w:rsidRDefault="003E4283" w:rsidP="0052747D">
      <w:pPr>
        <w:pStyle w:val="Default"/>
        <w:numPr>
          <w:ilvl w:val="0"/>
          <w:numId w:val="11"/>
        </w:numPr>
        <w:bidi/>
        <w:spacing w:after="100"/>
        <w:rPr>
          <w:rFonts w:ascii="Calibri" w:hAnsi="Calibri" w:cs="Calibri"/>
          <w:lang w:bidi="ps"/>
        </w:rPr>
      </w:pPr>
      <w:hyperlink r:id="rId5" w:history="1">
        <w:r w:rsidR="007F6F0C" w:rsidRPr="00797953">
          <w:rPr>
            <w:rStyle w:val="Hyperlink"/>
            <w:rFonts w:ascii="Calibri" w:hAnsi="Calibri" w:cs="Calibri"/>
            <w:rtl/>
            <w:lang w:bidi="ps"/>
          </w:rPr>
          <w:t>توپان ته پلان جوړ کړئ</w:t>
        </w:r>
      </w:hyperlink>
    </w:p>
    <w:p w14:paraId="0EC7FE43" w14:textId="77777777" w:rsidR="0052747D" w:rsidRPr="00797953" w:rsidRDefault="003E4283" w:rsidP="0052747D">
      <w:pPr>
        <w:pStyle w:val="Default"/>
        <w:numPr>
          <w:ilvl w:val="0"/>
          <w:numId w:val="11"/>
        </w:numPr>
        <w:bidi/>
        <w:spacing w:after="100"/>
        <w:rPr>
          <w:rFonts w:ascii="Calibri" w:hAnsi="Calibri" w:cs="Calibri"/>
          <w:lang w:bidi="ps"/>
        </w:rPr>
      </w:pPr>
      <w:hyperlink r:id="rId6" w:history="1">
        <w:r w:rsidR="007F6F0C" w:rsidRPr="00797953">
          <w:rPr>
            <w:rStyle w:val="Hyperlink"/>
            <w:rFonts w:ascii="Calibri" w:hAnsi="Calibri" w:cs="Calibri"/>
            <w:rtl/>
            <w:lang w:bidi="ps"/>
          </w:rPr>
          <w:t>د بیړني حالت کېټ جو کړئ</w:t>
        </w:r>
      </w:hyperlink>
    </w:p>
    <w:p w14:paraId="2971FB93" w14:textId="77777777" w:rsidR="0052747D" w:rsidRPr="00797953" w:rsidRDefault="003E4283" w:rsidP="0052747D">
      <w:pPr>
        <w:pStyle w:val="Default"/>
        <w:numPr>
          <w:ilvl w:val="0"/>
          <w:numId w:val="11"/>
        </w:numPr>
        <w:bidi/>
        <w:spacing w:after="100"/>
        <w:rPr>
          <w:rStyle w:val="Hyperlink"/>
          <w:rFonts w:ascii="Calibri" w:hAnsi="Calibri" w:cs="Calibri"/>
          <w:color w:val="000000"/>
          <w:u w:val="none"/>
          <w:lang w:bidi="ps"/>
        </w:rPr>
      </w:pPr>
      <w:hyperlink r:id="rId7" w:history="1">
        <w:r w:rsidR="007F6F0C" w:rsidRPr="00797953">
          <w:rPr>
            <w:rStyle w:val="Hyperlink"/>
            <w:rFonts w:ascii="Calibri" w:hAnsi="Calibri" w:cs="Calibri"/>
            <w:rtl/>
            <w:lang w:bidi="ps"/>
          </w:rPr>
          <w:t>خپلې د سیلاب او څپو سیمې وپېژنئ</w:t>
        </w:r>
      </w:hyperlink>
    </w:p>
    <w:p w14:paraId="6B1854A0" w14:textId="77777777" w:rsidR="0052747D" w:rsidRPr="00797953" w:rsidRDefault="0052747D" w:rsidP="0052747D">
      <w:pPr>
        <w:pStyle w:val="Default"/>
        <w:numPr>
          <w:ilvl w:val="0"/>
          <w:numId w:val="11"/>
        </w:numPr>
        <w:bidi/>
        <w:spacing w:after="100"/>
        <w:rPr>
          <w:rFonts w:ascii="Calibri" w:hAnsi="Calibri" w:cs="Calibri"/>
          <w:lang w:bidi="ps"/>
        </w:rPr>
      </w:pPr>
      <w:r w:rsidRPr="00797953">
        <w:rPr>
          <w:rFonts w:ascii="Calibri" w:hAnsi="Calibri" w:cs="Calibri"/>
          <w:rtl/>
          <w:lang w:bidi="ps"/>
        </w:rPr>
        <w:t>له سیلاب او هغو خټو سره له تماس ډډه وکړئ چې ښايي پر نفتو، ګاسولینو یا خامو فاضلاتو ککړې وي</w:t>
      </w:r>
    </w:p>
    <w:p w14:paraId="3C6945E5" w14:textId="33B4F6AE" w:rsidR="0052747D" w:rsidRPr="00797953" w:rsidRDefault="0052747D" w:rsidP="0052747D">
      <w:pPr>
        <w:pStyle w:val="Default"/>
        <w:numPr>
          <w:ilvl w:val="0"/>
          <w:numId w:val="11"/>
        </w:numPr>
        <w:bidi/>
        <w:spacing w:after="100"/>
        <w:rPr>
          <w:rStyle w:val="Hyperlink"/>
          <w:rFonts w:ascii="Calibri" w:hAnsi="Calibri" w:cs="Calibri"/>
          <w:color w:val="000000"/>
          <w:u w:val="none"/>
          <w:lang w:bidi="ps"/>
        </w:rPr>
      </w:pPr>
      <w:r w:rsidRPr="00797953">
        <w:rPr>
          <w:rStyle w:val="Hyperlink"/>
          <w:rFonts w:ascii="Calibri" w:hAnsi="Calibri" w:cs="Calibri"/>
          <w:color w:val="000000"/>
          <w:u w:val="none"/>
          <w:rtl/>
          <w:lang w:bidi="ps"/>
        </w:rPr>
        <w:t>له زیامنمو ودانیو بهر او له سیلاب وهلو سړکونو یا سیمو لرې اوسئ</w:t>
      </w:r>
    </w:p>
    <w:p w14:paraId="7AC0D2A7" w14:textId="62BCDAD0" w:rsidR="0052747D" w:rsidRPr="00797953" w:rsidRDefault="0052747D" w:rsidP="0052747D">
      <w:pPr>
        <w:pStyle w:val="Default"/>
        <w:numPr>
          <w:ilvl w:val="0"/>
          <w:numId w:val="11"/>
        </w:numPr>
        <w:bidi/>
        <w:spacing w:after="100"/>
        <w:rPr>
          <w:rStyle w:val="Hyperlink"/>
          <w:rFonts w:ascii="Calibri" w:hAnsi="Calibri" w:cs="Calibri"/>
          <w:color w:val="000000"/>
          <w:u w:val="none"/>
          <w:lang w:bidi="ps"/>
        </w:rPr>
      </w:pPr>
      <w:r w:rsidRPr="00797953">
        <w:rPr>
          <w:rStyle w:val="Hyperlink"/>
          <w:rFonts w:ascii="Calibri" w:hAnsi="Calibri" w:cs="Calibri"/>
          <w:color w:val="000000"/>
          <w:u w:val="none"/>
          <w:rtl/>
          <w:lang w:bidi="ps"/>
        </w:rPr>
        <w:t>شخصي څاګانې تر سیلاب وروسته د ککړتیا لپاره ټسټ کړئ</w:t>
      </w:r>
    </w:p>
    <w:p w14:paraId="1D560D7A" w14:textId="2E8007B3" w:rsidR="0052747D" w:rsidRPr="00797953" w:rsidRDefault="0052747D" w:rsidP="00261E3F">
      <w:pPr>
        <w:pStyle w:val="Default"/>
        <w:keepNext/>
        <w:keepLines/>
        <w:numPr>
          <w:ilvl w:val="0"/>
          <w:numId w:val="11"/>
        </w:numPr>
        <w:bidi/>
        <w:spacing w:after="100"/>
        <w:rPr>
          <w:rStyle w:val="Hyperlink"/>
          <w:rFonts w:ascii="Calibri" w:hAnsi="Calibri" w:cs="Calibri"/>
          <w:color w:val="000000"/>
          <w:u w:val="none"/>
          <w:lang w:bidi="ps"/>
        </w:rPr>
      </w:pPr>
      <w:r w:rsidRPr="00797953">
        <w:rPr>
          <w:rStyle w:val="Hyperlink"/>
          <w:rFonts w:ascii="Calibri" w:hAnsi="Calibri" w:cs="Calibri"/>
          <w:color w:val="000000"/>
          <w:u w:val="none"/>
          <w:rtl/>
          <w:lang w:bidi="ps"/>
        </w:rPr>
        <w:lastRenderedPageBreak/>
        <w:t>زیانمن سیپتیک سیستمونه ورغوئ</w:t>
      </w:r>
    </w:p>
    <w:p w14:paraId="7E2CB6C3" w14:textId="634FB3E1" w:rsidR="0052747D" w:rsidRPr="00797953" w:rsidRDefault="0052747D" w:rsidP="0052747D">
      <w:pPr>
        <w:pStyle w:val="Default"/>
        <w:numPr>
          <w:ilvl w:val="0"/>
          <w:numId w:val="11"/>
        </w:numPr>
        <w:bidi/>
        <w:spacing w:after="100"/>
        <w:rPr>
          <w:rFonts w:ascii="Calibri" w:hAnsi="Calibri" w:cs="Calibri"/>
          <w:lang w:bidi="ps"/>
        </w:rPr>
      </w:pPr>
      <w:r w:rsidRPr="00797953">
        <w:rPr>
          <w:rStyle w:val="Hyperlink"/>
          <w:rFonts w:ascii="Calibri" w:hAnsi="Calibri" w:cs="Calibri"/>
          <w:color w:val="000000"/>
          <w:u w:val="none"/>
          <w:rtl/>
          <w:lang w:bidi="ps"/>
        </w:rPr>
        <w:t>د سیلاب اوبو کې موټر مه چلوئ - لار ترې چپه کړئ</w:t>
      </w:r>
    </w:p>
    <w:p w14:paraId="57DF120B" w14:textId="77777777" w:rsidR="000C0A06" w:rsidRPr="00797953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  <w:lang w:bidi="ps"/>
        </w:rPr>
      </w:pPr>
      <w:bookmarkStart w:id="0" w:name="_GoBack"/>
      <w:bookmarkEnd w:id="0"/>
    </w:p>
    <w:p w14:paraId="62F42494" w14:textId="55B00A99" w:rsidR="00EC314E" w:rsidRPr="00797953" w:rsidRDefault="00EC314E" w:rsidP="00EC314E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 xml:space="preserve">نور معلومات په دې پته ترلاسه کړئ: </w:t>
      </w:r>
      <w:r w:rsidR="003E4283" w:rsidRPr="00EB4C7B">
        <w:fldChar w:fldCharType="begin"/>
      </w:r>
      <w:r w:rsidR="003E4283" w:rsidRPr="00EB4C7B">
        <w:instrText xml:space="preserve"> HYPERLINK "http://www.mass.gov/ClimateAndHealth" </w:instrText>
      </w:r>
      <w:r w:rsidR="003E4283" w:rsidRPr="00EB4C7B">
        <w:fldChar w:fldCharType="separate"/>
      </w:r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mass.gov/</w:t>
      </w:r>
      <w:proofErr w:type="spellStart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ClimateAndHealth</w:t>
      </w:r>
      <w:proofErr w:type="spellEnd"/>
      <w:r w:rsidR="003E4283"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fldChar w:fldCharType="end"/>
      </w:r>
    </w:p>
    <w:p w14:paraId="5FDF1AB3" w14:textId="77777777" w:rsidR="005B0964" w:rsidRPr="00474F99" w:rsidRDefault="005B0964" w:rsidP="005B0964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Bureau of Climate and Environmental Health</w:t>
      </w:r>
    </w:p>
    <w:p w14:paraId="0D102F34" w14:textId="77777777" w:rsidR="005B0964" w:rsidRPr="00474F99" w:rsidRDefault="005B0964" w:rsidP="005B0964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Environmental Toxicology Program</w:t>
      </w:r>
    </w:p>
    <w:p w14:paraId="25C5E71C" w14:textId="40EFA021" w:rsidR="00276B21" w:rsidRPr="00797953" w:rsidRDefault="005B0964" w:rsidP="005B0964">
      <w:pPr>
        <w:bidi/>
        <w:spacing w:after="0"/>
        <w:rPr>
          <w:rStyle w:val="Hyperlink"/>
          <w:rFonts w:ascii="Calibri" w:hAnsi="Calibri" w:cs="Calibri"/>
          <w:b/>
          <w:bCs/>
          <w:lang w:bidi="ps"/>
        </w:rPr>
      </w:pPr>
      <w:r w:rsidRPr="00474F99">
        <w:rPr>
          <w:rFonts w:ascii="Calibri" w:hAnsi="Calibri" w:cs="Calibri"/>
          <w:b/>
          <w:bCs/>
          <w:rtl/>
        </w:rPr>
        <w:t>Massachusetts Department of Public Health</w:t>
      </w:r>
    </w:p>
    <w:sectPr w:rsidR="00276B21" w:rsidRPr="00797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40F"/>
    <w:rsid w:val="000C0A06"/>
    <w:rsid w:val="001218A7"/>
    <w:rsid w:val="001540D2"/>
    <w:rsid w:val="00181735"/>
    <w:rsid w:val="001B1C78"/>
    <w:rsid w:val="00261E3F"/>
    <w:rsid w:val="00276B21"/>
    <w:rsid w:val="0028415A"/>
    <w:rsid w:val="00296C2E"/>
    <w:rsid w:val="002E58E3"/>
    <w:rsid w:val="00302D64"/>
    <w:rsid w:val="00305161"/>
    <w:rsid w:val="003E4283"/>
    <w:rsid w:val="0043695F"/>
    <w:rsid w:val="0052747D"/>
    <w:rsid w:val="00596495"/>
    <w:rsid w:val="005B0964"/>
    <w:rsid w:val="006462CA"/>
    <w:rsid w:val="00647E0C"/>
    <w:rsid w:val="006E77E6"/>
    <w:rsid w:val="00716D86"/>
    <w:rsid w:val="00782023"/>
    <w:rsid w:val="00797953"/>
    <w:rsid w:val="007F2FE2"/>
    <w:rsid w:val="007F6F0C"/>
    <w:rsid w:val="008106BA"/>
    <w:rsid w:val="00815B39"/>
    <w:rsid w:val="00831E17"/>
    <w:rsid w:val="008346BD"/>
    <w:rsid w:val="009A7269"/>
    <w:rsid w:val="00BC4197"/>
    <w:rsid w:val="00C55374"/>
    <w:rsid w:val="00CE042D"/>
    <w:rsid w:val="00D67F9B"/>
    <w:rsid w:val="00D7441A"/>
    <w:rsid w:val="00EB4C7B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Times New Roman"/>
      <w:color w:val="000000"/>
      <w:kern w:val="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30</cp:revision>
  <cp:lastPrinted>2024-08-28T20:57:00Z</cp:lastPrinted>
  <dcterms:created xsi:type="dcterms:W3CDTF">2024-07-11T13:47:00Z</dcterms:created>
  <dcterms:modified xsi:type="dcterms:W3CDTF">2024-08-28T20:57:00Z</dcterms:modified>
</cp:coreProperties>
</file>