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/>
        <w:ind w:left="2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5.850pt;height:90.4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3" w:right="0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CHA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D.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K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ER</w:t>
      </w:r>
    </w:p>
    <w:p>
      <w:pPr>
        <w:spacing w:line="161" w:lineRule="exact"/>
        <w:ind w:left="56" w:right="0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Go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v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nor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60" w:right="0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KA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YN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E.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PO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TO</w:t>
      </w:r>
    </w:p>
    <w:p>
      <w:pPr>
        <w:spacing w:line="159" w:lineRule="exact"/>
        <w:ind w:left="58" w:right="0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Li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ut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nt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3"/>
          <w:w w:val="100"/>
          <w:sz w:val="14"/>
          <w:szCs w:val="14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G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2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v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2"/>
          <w:w w:val="100"/>
          <w:sz w:val="14"/>
          <w:szCs w:val="14"/>
        </w:rPr>
        <w:t>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108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36"/>
          <w:szCs w:val="3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Comm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36"/>
          <w:szCs w:val="36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36"/>
          <w:szCs w:val="3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lth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Mas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36"/>
          <w:szCs w:val="3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36"/>
          <w:szCs w:val="3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setts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ecuti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ealth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ices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epart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ent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ub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th</w:t>
      </w:r>
    </w:p>
    <w:p>
      <w:pPr>
        <w:spacing w:before="2"/>
        <w:ind w:left="116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250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shin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ton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ton,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210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4619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882" w:right="0"/>
        <w:jc w:val="left"/>
        <w:rPr>
          <w:b w:val="0"/>
          <w:bCs w:val="0"/>
        </w:rPr>
      </w:pPr>
      <w:r>
        <w:rPr>
          <w:spacing w:val="0"/>
          <w:w w:val="100"/>
        </w:rPr>
        <w:t>CI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LAR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LETTER: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DHCQ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18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6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679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4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MARY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OU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U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D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S</w:t>
      </w:r>
    </w:p>
    <w:p>
      <w:pPr>
        <w:spacing w:line="161" w:lineRule="exact"/>
        <w:ind w:left="0" w:right="19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c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3"/>
          <w:w w:val="100"/>
          <w:sz w:val="14"/>
          <w:szCs w:val="14"/>
        </w:rPr>
        <w:t>t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y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3" w:firstLine="0"/>
        <w:jc w:val="center"/>
        <w:rPr>
          <w:rFonts w:ascii="Arial Rounded MT Bold" w:hAnsi="Arial Rounded MT Bold" w:cs="Arial Rounded MT Bold" w:eastAsia="Arial Rounded MT Bold"/>
          <w:sz w:val="16"/>
          <w:szCs w:val="16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MON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CA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3"/>
          <w:w w:val="100"/>
          <w:sz w:val="16"/>
          <w:szCs w:val="16"/>
        </w:rPr>
        <w:t>B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6"/>
          <w:szCs w:val="16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6"/>
          <w:szCs w:val="16"/>
        </w:rPr>
        <w:t>PH</w:t>
      </w:r>
    </w:p>
    <w:p>
      <w:pPr>
        <w:spacing w:line="161" w:lineRule="exact"/>
        <w:ind w:left="0" w:right="19" w:firstLine="0"/>
        <w:jc w:val="center"/>
        <w:rPr>
          <w:rFonts w:ascii="Arial Rounded MT Bold" w:hAnsi="Arial Rounded MT Bold" w:cs="Arial Rounded MT Bold" w:eastAsia="Arial Rounded MT Bold"/>
          <w:sz w:val="14"/>
          <w:szCs w:val="14"/>
        </w:rPr>
      </w:pP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Co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1"/>
          <w:w w:val="100"/>
          <w:sz w:val="14"/>
          <w:szCs w:val="14"/>
        </w:rPr>
        <w:t>m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i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1"/>
          <w:w w:val="100"/>
          <w:sz w:val="14"/>
          <w:szCs w:val="14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s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io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2"/>
          <w:w w:val="100"/>
          <w:sz w:val="14"/>
          <w:szCs w:val="14"/>
        </w:rPr>
        <w:t>n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-2"/>
          <w:w w:val="100"/>
          <w:sz w:val="14"/>
          <w:szCs w:val="14"/>
        </w:rPr>
        <w:t>e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Arial Rounded MT Bold" w:hAnsi="Arial Rounded MT Bold" w:cs="Arial Rounded MT Bold" w:eastAsia="Arial Rounded MT Bold"/>
          <w:b w:val="0"/>
          <w:bCs w:val="0"/>
          <w:spacing w:val="0"/>
          <w:w w:val="100"/>
          <w:sz w:val="14"/>
          <w:szCs w:val="1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19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l:</w:t>
      </w:r>
      <w:r>
        <w:rPr>
          <w:rFonts w:ascii="Arial" w:hAnsi="Arial" w:cs="Arial" w:eastAsia="Arial"/>
          <w:b/>
          <w:bCs/>
          <w:spacing w:val="-1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6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1</w:t>
      </w:r>
      <w:r>
        <w:rPr>
          <w:rFonts w:ascii="Arial" w:hAnsi="Arial" w:cs="Arial" w:eastAsia="Arial"/>
          <w:b/>
          <w:bCs/>
          <w:spacing w:val="2"/>
          <w:w w:val="100"/>
          <w:sz w:val="14"/>
          <w:szCs w:val="14"/>
        </w:rPr>
        <w:t>7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6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4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6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0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ind w:left="0" w:right="19" w:firstLine="0"/>
        <w:jc w:val="center"/>
        <w:rPr>
          <w:rFonts w:ascii="Arial" w:hAnsi="Arial" w:cs="Arial" w:eastAsia="Arial"/>
          <w:sz w:val="14"/>
          <w:szCs w:val="14"/>
        </w:rPr>
      </w:pPr>
      <w:hyperlink r:id="rId6">
        <w:r>
          <w:rPr>
            <w:rFonts w:ascii="Arial" w:hAnsi="Arial" w:cs="Arial" w:eastAsia="Arial"/>
            <w:b/>
            <w:bCs/>
            <w:spacing w:val="0"/>
            <w:w w:val="100"/>
            <w:sz w:val="14"/>
            <w:szCs w:val="14"/>
          </w:rPr>
          <w:t>w</w:t>
        </w:r>
        <w:r>
          <w:rPr>
            <w:rFonts w:ascii="Arial" w:hAnsi="Arial" w:cs="Arial" w:eastAsia="Arial"/>
            <w:b/>
            <w:bCs/>
            <w:spacing w:val="-1"/>
            <w:w w:val="100"/>
            <w:sz w:val="14"/>
            <w:szCs w:val="14"/>
          </w:rPr>
          <w:t>w</w:t>
        </w:r>
        <w:r>
          <w:rPr>
            <w:rFonts w:ascii="Arial" w:hAnsi="Arial" w:cs="Arial" w:eastAsia="Arial"/>
            <w:b/>
            <w:bCs/>
            <w:spacing w:val="0"/>
            <w:w w:val="100"/>
            <w:sz w:val="14"/>
            <w:szCs w:val="14"/>
          </w:rPr>
          <w:t>w</w:t>
        </w:r>
        <w:r>
          <w:rPr>
            <w:rFonts w:ascii="Arial" w:hAnsi="Arial" w:cs="Arial" w:eastAsia="Arial"/>
            <w:b/>
            <w:bCs/>
            <w:spacing w:val="-1"/>
            <w:w w:val="100"/>
            <w:sz w:val="14"/>
            <w:szCs w:val="14"/>
          </w:rPr>
          <w:t>.</w:t>
        </w:r>
        <w:r>
          <w:rPr>
            <w:rFonts w:ascii="Arial" w:hAnsi="Arial" w:cs="Arial" w:eastAsia="Arial"/>
            <w:b/>
            <w:bCs/>
            <w:spacing w:val="3"/>
            <w:w w:val="100"/>
            <w:sz w:val="14"/>
            <w:szCs w:val="14"/>
          </w:rPr>
          <w:t>m</w:t>
        </w:r>
        <w:r>
          <w:rPr>
            <w:rFonts w:ascii="Arial" w:hAnsi="Arial" w:cs="Arial" w:eastAsia="Arial"/>
            <w:b/>
            <w:bCs/>
            <w:spacing w:val="-1"/>
            <w:w w:val="100"/>
            <w:sz w:val="14"/>
            <w:szCs w:val="14"/>
          </w:rPr>
          <w:t>a</w:t>
        </w:r>
        <w:r>
          <w:rPr>
            <w:rFonts w:ascii="Arial" w:hAnsi="Arial" w:cs="Arial" w:eastAsia="Arial"/>
            <w:b/>
            <w:bCs/>
            <w:spacing w:val="1"/>
            <w:w w:val="100"/>
            <w:sz w:val="14"/>
            <w:szCs w:val="14"/>
          </w:rPr>
          <w:t>s</w:t>
        </w:r>
        <w:r>
          <w:rPr>
            <w:rFonts w:ascii="Arial" w:hAnsi="Arial" w:cs="Arial" w:eastAsia="Arial"/>
            <w:b/>
            <w:bCs/>
            <w:spacing w:val="-1"/>
            <w:w w:val="100"/>
            <w:sz w:val="14"/>
            <w:szCs w:val="14"/>
          </w:rPr>
          <w:t>s</w:t>
        </w:r>
        <w:r>
          <w:rPr>
            <w:rFonts w:ascii="Arial" w:hAnsi="Arial" w:cs="Arial" w:eastAsia="Arial"/>
            <w:b/>
            <w:bCs/>
            <w:spacing w:val="0"/>
            <w:w w:val="100"/>
            <w:sz w:val="14"/>
            <w:szCs w:val="14"/>
          </w:rPr>
          <w:t>.g</w:t>
        </w:r>
        <w:r>
          <w:rPr>
            <w:rFonts w:ascii="Arial" w:hAnsi="Arial" w:cs="Arial" w:eastAsia="Arial"/>
            <w:b/>
            <w:bCs/>
            <w:spacing w:val="1"/>
            <w:w w:val="100"/>
            <w:sz w:val="14"/>
            <w:szCs w:val="14"/>
          </w:rPr>
          <w:t>o</w:t>
        </w:r>
        <w:r>
          <w:rPr>
            <w:rFonts w:ascii="Arial" w:hAnsi="Arial" w:cs="Arial" w:eastAsia="Arial"/>
            <w:b/>
            <w:bCs/>
            <w:spacing w:val="-1"/>
            <w:w w:val="100"/>
            <w:sz w:val="14"/>
            <w:szCs w:val="14"/>
          </w:rPr>
          <w:t>v</w:t>
        </w:r>
        <w:r>
          <w:rPr>
            <w:rFonts w:ascii="Arial" w:hAnsi="Arial" w:cs="Arial" w:eastAsia="Arial"/>
            <w:b/>
            <w:bCs/>
            <w:spacing w:val="0"/>
            <w:w w:val="100"/>
            <w:sz w:val="14"/>
            <w:szCs w:val="14"/>
          </w:rPr>
          <w:t>/d</w:t>
        </w:r>
        <w:r>
          <w:rPr>
            <w:rFonts w:ascii="Arial" w:hAnsi="Arial" w:cs="Arial" w:eastAsia="Arial"/>
            <w:b/>
            <w:bCs/>
            <w:spacing w:val="1"/>
            <w:w w:val="100"/>
            <w:sz w:val="14"/>
            <w:szCs w:val="14"/>
          </w:rPr>
          <w:t>p</w:t>
        </w:r>
        <w:r>
          <w:rPr>
            <w:rFonts w:ascii="Arial" w:hAnsi="Arial" w:cs="Arial" w:eastAsia="Arial"/>
            <w:b/>
            <w:bCs/>
            <w:spacing w:val="0"/>
            <w:w w:val="100"/>
            <w:sz w:val="14"/>
            <w:szCs w:val="14"/>
          </w:rPr>
          <w:t>h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4"/>
            <w:szCs w:val="14"/>
          </w:rPr>
        </w:r>
      </w:hyperlink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400" w:bottom="280" w:left="700" w:right="420"/>
          <w:cols w:num="3" w:equalWidth="0">
            <w:col w:w="1755" w:space="719"/>
            <w:col w:w="6230" w:space="40"/>
            <w:col w:w="2376"/>
          </w:cols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180" w:val="left" w:leader="none"/>
        </w:tabs>
        <w:spacing w:before="69"/>
        <w:ind w:left="740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Administr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180" w:val="left" w:leader="none"/>
        </w:tabs>
        <w:spacing w:line="240" w:lineRule="auto"/>
        <w:ind w:left="2180" w:right="2121" w:hanging="144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180" w:val="left" w:leader="none"/>
        </w:tabs>
        <w:ind w:left="7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15,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180" w:val="left" w:leader="none"/>
        </w:tabs>
        <w:ind w:left="2182" w:right="2568" w:hanging="144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Controll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Kits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left="740" w:right="1064"/>
        <w:jc w:val="left"/>
      </w:pPr>
      <w:r>
        <w:rPr/>
        <w:pict>
          <v:group style="position:absolute;margin-left:70.584pt;margin-top:-10.666876pt;width:470.95pt;height:.1pt;mso-position-horizontal-relative:page;mso-position-vertical-relative:paragraph;z-index:-201" coordorigin="1412,-213" coordsize="9419,2">
            <v:shape style="position:absolute;left:1412;top:-213;width:9419;height:2" coordorigin="1412,-213" coordsize="9419,0" path="m1412,-213l10831,-21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CQ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color w:val="0000FF"/>
          <w:spacing w:val="4"/>
          <w:w w:val="100"/>
        </w:rPr>
      </w:r>
      <w:hyperlink r:id="rId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06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467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issu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tober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18,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</w:t>
      </w:r>
      <w:r>
        <w:rPr>
          <w:b w:val="0"/>
          <w:bCs w:val="0"/>
          <w:color w:val="000000"/>
          <w:spacing w:val="2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06.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40" w:right="1136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ontents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Em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Kit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740" w:right="38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suant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105CMR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150.008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(1),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ment.”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740" w:right="110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stablished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(DPH)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uidanc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choi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onvuls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type w:val="continuous"/>
          <w:pgSz w:w="12240" w:h="15840"/>
          <w:pgMar w:top="400" w:bottom="280" w:left="700" w:right="420"/>
        </w:sectPr>
      </w:pPr>
    </w:p>
    <w:p>
      <w:pPr>
        <w:pStyle w:val="BodyText"/>
        <w:spacing w:line="240" w:lineRule="auto" w:before="72"/>
        <w:ind w:right="175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TCF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onjunction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hoosing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polici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ountabili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view.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1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quanti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/anticonvulsant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3:1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/anticonvulsants.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Ea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unit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ust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vi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nt/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sistant,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ivi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ually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kag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d,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dose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dule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08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stora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pursu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150.008,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ulation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Automat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Disp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nsing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Ma</w:t>
      </w:r>
      <w:r>
        <w:rPr>
          <w:b w:val="0"/>
          <w:bCs w:val="0"/>
          <w:spacing w:val="-2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hines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416"/>
        <w:jc w:val="left"/>
      </w:pPr>
      <w:r>
        <w:rPr>
          <w:b w:val="0"/>
          <w:bCs w:val="0"/>
          <w:spacing w:val="0"/>
          <w:w w:val="100"/>
        </w:rPr>
        <w:t>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uidance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sour</w:t>
      </w:r>
      <w:r>
        <w:rPr>
          <w:b w:val="0"/>
          <w:bCs w:val="0"/>
          <w:spacing w:val="-2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372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HCSQ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DCP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550" w:lineRule="atLeast" w:before="2"/>
        <w:ind w:right="2358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ram: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p.dph@stat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.ma.us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color w:val="0000FF"/>
          <w:spacing w:val="4"/>
          <w:w w:val="100"/>
        </w:rPr>
      </w:r>
      <w:hyperlink r:id="rId9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dph.bh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sq@st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te.m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.us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.</w:t>
      </w:r>
    </w:p>
    <w:p>
      <w:pPr>
        <w:spacing w:after="0"/>
        <w:jc w:val="left"/>
        <w:sectPr>
          <w:pgSz w:w="12240" w:h="15840"/>
          <w:pgMar w:top="1360" w:bottom="280" w:left="1340" w:right="1380"/>
        </w:sectPr>
      </w:pPr>
    </w:p>
    <w:p>
      <w:pPr>
        <w:spacing w:before="57"/>
        <w:ind w:left="808" w:right="526" w:firstLine="81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ist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anc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Sched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-V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ppro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ion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Term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ncy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91" w:hRule="exact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  <w:u w:val="thick" w:color="000000"/>
              </w:rPr>
              <w:t>&lt;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  <w:u w:val="none"/>
              </w:rPr>
              <w:t>50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  <w:u w:val="none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  <w:u w:val="none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51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40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beds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101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beds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&gt;150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22" w:hRule="exact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algesics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CV)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1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Max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mber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36" w:right="44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25" w:right="53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73" w:right="57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74" w:right="57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75" w:hRule="exact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1" w:lineRule="auto"/>
              <w:ind w:left="539" w:right="5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ulsa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CV)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0" w:lineRule="exact"/>
              <w:ind w:right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Max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mber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6" w:right="44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25" w:right="53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3" w:right="57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4" w:right="57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sectPr>
      <w:pgSz w:w="12240" w:h="15840"/>
      <w:pgMar w:top="1380" w:bottom="280" w:left="12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dph" TargetMode="External"/><Relationship Id="rId7" Type="http://schemas.openxmlformats.org/officeDocument/2006/relationships/hyperlink" Target="https://www.mass.gov/files/documents/2016/07/ni/ltc-facilities-0610467.pdf" TargetMode="External"/><Relationship Id="rId8" Type="http://schemas.openxmlformats.org/officeDocument/2006/relationships/hyperlink" Target="mailto:dcp.dph@state.ma.us" TargetMode="External"/><Relationship Id="rId9" Type="http://schemas.openxmlformats.org/officeDocument/2006/relationships/hyperlink" Target="mailto:dph.bhcsq@state.ma.u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2018-07-24T11:37:26Z</dcterms:created>
  <dcterms:modified xsi:type="dcterms:W3CDTF">2018-07-24T11:37:26Z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2018-07-24T00:00:00Z</vt:filetime>
  </property>
</Properties>
</file>