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FC06" w14:textId="6C3457C5" w:rsidR="00C72045" w:rsidRPr="00FD7E35" w:rsidRDefault="00C72045" w:rsidP="003169C4">
      <w:pPr>
        <w:spacing w:before="0" w:after="0" w:line="240" w:lineRule="auto"/>
        <w:rPr>
          <w:b/>
          <w:sz w:val="44"/>
          <w:szCs w:val="28"/>
        </w:rPr>
      </w:pPr>
    </w:p>
    <w:p w14:paraId="3D08EC50" w14:textId="32029175" w:rsidR="00FB6E08" w:rsidRPr="00FD7E35" w:rsidRDefault="007F2B41" w:rsidP="003169C4">
      <w:pPr>
        <w:spacing w:before="0" w:after="0" w:line="240" w:lineRule="auto"/>
        <w:jc w:val="center"/>
        <w:rPr>
          <w:sz w:val="72"/>
          <w:szCs w:val="44"/>
        </w:rPr>
      </w:pPr>
      <w:bookmarkStart w:id="0" w:name="_Hlk526865937"/>
      <w:bookmarkEnd w:id="0"/>
      <w:r w:rsidRPr="00FD7E35">
        <w:rPr>
          <w:noProof/>
          <w:sz w:val="40"/>
          <w:szCs w:val="40"/>
          <w:lang w:val="en-US"/>
        </w:rPr>
        <w:drawing>
          <wp:anchor distT="0" distB="0" distL="114300" distR="114300" simplePos="0" relativeHeight="251658240" behindDoc="0" locked="0" layoutInCell="1" allowOverlap="1" wp14:anchorId="6602E810" wp14:editId="1D6206BF">
            <wp:simplePos x="0" y="0"/>
            <wp:positionH relativeFrom="margin">
              <wp:align>center</wp:align>
            </wp:positionH>
            <wp:positionV relativeFrom="margin">
              <wp:align>top</wp:align>
            </wp:positionV>
            <wp:extent cx="1733550" cy="1733550"/>
            <wp:effectExtent l="0" t="0" r="0" b="0"/>
            <wp:wrapSquare wrapText="bothSides"/>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H Logo - Blue.png"/>
                    <pic:cNvPicPr/>
                  </pic:nvPicPr>
                  <pic:blipFill>
                    <a:blip r:embed="rId8"/>
                    <a:stretch>
                      <a:fillRect/>
                    </a:stretch>
                  </pic:blipFill>
                  <pic:spPr>
                    <a:xfrm>
                      <a:off x="0" y="0"/>
                      <a:ext cx="1733550" cy="1733550"/>
                    </a:xfrm>
                    <a:prstGeom prst="rect">
                      <a:avLst/>
                    </a:prstGeom>
                  </pic:spPr>
                </pic:pic>
              </a:graphicData>
            </a:graphic>
          </wp:anchor>
        </w:drawing>
      </w:r>
    </w:p>
    <w:p w14:paraId="31033283" w14:textId="032EB5D6" w:rsidR="00215AC5" w:rsidRPr="00FD7E35" w:rsidRDefault="00215AC5" w:rsidP="008D4F15">
      <w:pPr>
        <w:spacing w:before="0" w:after="0" w:line="240" w:lineRule="auto"/>
        <w:jc w:val="center"/>
        <w:rPr>
          <w:sz w:val="40"/>
          <w:szCs w:val="40"/>
        </w:rPr>
      </w:pPr>
    </w:p>
    <w:p w14:paraId="69960CCD" w14:textId="756DC6DB" w:rsidR="00215AC5" w:rsidRPr="00FD7E35" w:rsidRDefault="00215AC5" w:rsidP="003169C4">
      <w:pPr>
        <w:spacing w:before="0" w:after="0" w:line="240" w:lineRule="auto"/>
        <w:jc w:val="center"/>
        <w:rPr>
          <w:sz w:val="40"/>
          <w:szCs w:val="40"/>
        </w:rPr>
      </w:pPr>
    </w:p>
    <w:p w14:paraId="15358E5D" w14:textId="70E0B771" w:rsidR="00215AC5" w:rsidRPr="00FD7E35" w:rsidRDefault="00215AC5" w:rsidP="003169C4">
      <w:pPr>
        <w:spacing w:before="0" w:after="0" w:line="240" w:lineRule="auto"/>
        <w:jc w:val="center"/>
        <w:rPr>
          <w:sz w:val="40"/>
          <w:szCs w:val="40"/>
        </w:rPr>
      </w:pPr>
    </w:p>
    <w:p w14:paraId="0D2B963F" w14:textId="77EA5D4A" w:rsidR="00215AC5" w:rsidRPr="00FD7E35" w:rsidRDefault="00B531ED" w:rsidP="003169C4">
      <w:pPr>
        <w:spacing w:before="0" w:after="0" w:line="240" w:lineRule="auto"/>
        <w:jc w:val="center"/>
        <w:rPr>
          <w:sz w:val="40"/>
          <w:szCs w:val="40"/>
        </w:rPr>
      </w:pPr>
      <w:r w:rsidRPr="00FD7E35">
        <w:rPr>
          <w:noProof/>
          <w:lang w:val="en-US"/>
        </w:rPr>
        <mc:AlternateContent>
          <mc:Choice Requires="wps">
            <w:drawing>
              <wp:anchor distT="0" distB="0" distL="114300" distR="114300" simplePos="0" relativeHeight="251666944" behindDoc="0" locked="0" layoutInCell="1" allowOverlap="1" wp14:anchorId="6DC7D4F2" wp14:editId="134327A5">
                <wp:simplePos x="0" y="0"/>
                <wp:positionH relativeFrom="page">
                  <wp:posOffset>-571500</wp:posOffset>
                </wp:positionH>
                <wp:positionV relativeFrom="paragraph">
                  <wp:posOffset>376555</wp:posOffset>
                </wp:positionV>
                <wp:extent cx="8420100" cy="641985"/>
                <wp:effectExtent l="0" t="0" r="0" b="5715"/>
                <wp:wrapSquare wrapText="bothSides"/>
                <wp:docPr id="17" name="Text Box 17"/>
                <wp:cNvGraphicFramePr/>
                <a:graphic xmlns:a="http://schemas.openxmlformats.org/drawingml/2006/main">
                  <a:graphicData uri="http://schemas.microsoft.com/office/word/2010/wordprocessingShape">
                    <wps:wsp>
                      <wps:cNvSpPr txBox="1"/>
                      <wps:spPr>
                        <a:xfrm>
                          <a:off x="0" y="0"/>
                          <a:ext cx="8420100" cy="641985"/>
                        </a:xfrm>
                        <a:prstGeom prst="rect">
                          <a:avLst/>
                        </a:prstGeom>
                        <a:solidFill>
                          <a:schemeClr val="accent1">
                            <a:lumMod val="20000"/>
                            <a:lumOff val="80000"/>
                          </a:schemeClr>
                        </a:solidFill>
                        <a:ln>
                          <a:noFill/>
                        </a:ln>
                      </wps:spPr>
                      <wps:txbx>
                        <w:txbxContent>
                          <w:p w14:paraId="2FDC6514" w14:textId="6835DE51" w:rsidR="00FE67A9" w:rsidRPr="00450BD2" w:rsidRDefault="00FE67A9" w:rsidP="00450BD2">
                            <w:pPr>
                              <w:pStyle w:val="Heading2"/>
                              <w:jc w:val="center"/>
                              <w:rPr>
                                <w:b/>
                                <w:color w:val="1F497D" w:themeColor="text2"/>
                                <w:sz w:val="48"/>
                              </w:rPr>
                            </w:pPr>
                            <w:r w:rsidRPr="00450BD2">
                              <w:rPr>
                                <w:b/>
                                <w:color w:val="1F497D" w:themeColor="text2"/>
                                <w:sz w:val="48"/>
                              </w:rPr>
                              <w:t>COPING WITH OVERDOSE FATALITIES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C7D4F2" id="_x0000_t202" coordsize="21600,21600" o:spt="202" path="m,l,21600r21600,l21600,xe">
                <v:stroke joinstyle="miter"/>
                <v:path gradientshapeok="t" o:connecttype="rect"/>
              </v:shapetype>
              <v:shape id="Text Box 17" o:spid="_x0000_s1026" type="#_x0000_t202" style="position:absolute;left:0;text-align:left;margin-left:-45pt;margin-top:29.65pt;width:663pt;height:50.55pt;z-index:2516669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" fillcolor="#dbe5f1 [660]" stroked="f">
                <v:textbox style="mso-fit-shape-to-text:t">
                  <w:txbxContent>
                    <w:p w14:paraId="2FDC6514" w14:textId="6835DE51" w:rsidR="00FE67A9" w:rsidRPr="00450BD2" w:rsidRDefault="00FE67A9" w:rsidP="00450BD2">
                      <w:pPr>
                        <w:pStyle w:val="Heading2"/>
                        <w:jc w:val="center"/>
                        <w:rPr>
                          <w:b/>
                          <w:color w:val="1F497D" w:themeColor="text2"/>
                          <w:sz w:val="48"/>
                        </w:rPr>
                      </w:pPr>
                      <w:r w:rsidRPr="00450BD2">
                        <w:rPr>
                          <w:b/>
                          <w:color w:val="1F497D" w:themeColor="text2"/>
                          <w:sz w:val="48"/>
                        </w:rPr>
                        <w:t>COPING WITH OVERDOSE FATALITIES</w:t>
                      </w:r>
                    </w:p>
                  </w:txbxContent>
                </v:textbox>
                <w10:wrap type="square" anchorx="page"/>
              </v:shape>
            </w:pict>
          </mc:Fallback>
        </mc:AlternateContent>
      </w:r>
    </w:p>
    <w:p w14:paraId="52459418" w14:textId="77777777" w:rsidR="00B531ED" w:rsidRDefault="00B531ED" w:rsidP="00796FD5">
      <w:pPr>
        <w:spacing w:before="0" w:after="0" w:line="240" w:lineRule="auto"/>
        <w:jc w:val="center"/>
        <w:rPr>
          <w:sz w:val="40"/>
          <w:szCs w:val="40"/>
        </w:rPr>
      </w:pPr>
    </w:p>
    <w:p w14:paraId="45850B42" w14:textId="77777777" w:rsidR="00B531ED" w:rsidRDefault="00B531ED" w:rsidP="00796FD5">
      <w:pPr>
        <w:spacing w:before="0" w:after="0" w:line="240" w:lineRule="auto"/>
        <w:jc w:val="center"/>
        <w:rPr>
          <w:sz w:val="40"/>
          <w:szCs w:val="40"/>
        </w:rPr>
      </w:pPr>
    </w:p>
    <w:p w14:paraId="4136FE0C" w14:textId="524F4132" w:rsidR="00796FD5" w:rsidRPr="00FD7E35" w:rsidRDefault="00796FD5" w:rsidP="00796FD5">
      <w:pPr>
        <w:spacing w:before="0" w:after="0" w:line="240" w:lineRule="auto"/>
        <w:jc w:val="center"/>
        <w:rPr>
          <w:sz w:val="40"/>
          <w:szCs w:val="40"/>
        </w:rPr>
      </w:pPr>
      <w:r w:rsidRPr="00FD7E35">
        <w:rPr>
          <w:sz w:val="40"/>
          <w:szCs w:val="40"/>
        </w:rPr>
        <w:t>Tools for Public Health Workers</w:t>
      </w:r>
    </w:p>
    <w:p w14:paraId="605B784E" w14:textId="79E42A48" w:rsidR="00450BD2" w:rsidRPr="00796FD5" w:rsidRDefault="00450BD2" w:rsidP="00796FD5">
      <w:pPr>
        <w:rPr>
          <w:b/>
          <w:caps/>
          <w:color w:val="1F497D" w:themeColor="text2"/>
          <w:spacing w:val="15"/>
          <w:sz w:val="48"/>
        </w:rPr>
      </w:pPr>
    </w:p>
    <w:p w14:paraId="2D5CB1FA" w14:textId="256C93F1" w:rsidR="00215AC5" w:rsidRPr="00FD7E35" w:rsidRDefault="00215AC5" w:rsidP="003169C4">
      <w:pPr>
        <w:spacing w:before="0" w:after="0" w:line="240" w:lineRule="auto"/>
        <w:jc w:val="center"/>
        <w:rPr>
          <w:sz w:val="40"/>
          <w:szCs w:val="40"/>
        </w:rPr>
      </w:pPr>
    </w:p>
    <w:p w14:paraId="0C0F789E" w14:textId="43ED803E" w:rsidR="00215AC5" w:rsidRPr="00FD7E35" w:rsidRDefault="00215AC5" w:rsidP="003169C4">
      <w:pPr>
        <w:spacing w:before="0" w:after="0" w:line="240" w:lineRule="auto"/>
        <w:jc w:val="center"/>
        <w:rPr>
          <w:sz w:val="40"/>
          <w:szCs w:val="40"/>
        </w:rPr>
      </w:pPr>
    </w:p>
    <w:p w14:paraId="57E6BEA8" w14:textId="7B14C287" w:rsidR="00607965" w:rsidRPr="00FD7E35" w:rsidRDefault="00607965" w:rsidP="003169C4">
      <w:pPr>
        <w:spacing w:before="0" w:after="0" w:line="240" w:lineRule="auto"/>
        <w:jc w:val="center"/>
        <w:rPr>
          <w:sz w:val="40"/>
          <w:szCs w:val="40"/>
        </w:rPr>
      </w:pPr>
    </w:p>
    <w:p w14:paraId="37440445" w14:textId="294FDAEA" w:rsidR="00941A25" w:rsidRPr="00FD7E35" w:rsidRDefault="00941A25">
      <w:pPr>
        <w:rPr>
          <w:b/>
          <w:sz w:val="40"/>
          <w:szCs w:val="40"/>
        </w:rPr>
      </w:pPr>
      <w:r w:rsidRPr="00FD7E35">
        <w:rPr>
          <w:b/>
          <w:sz w:val="40"/>
          <w:szCs w:val="40"/>
        </w:rPr>
        <w:br w:type="page"/>
      </w:r>
    </w:p>
    <w:p w14:paraId="4D4E4282" w14:textId="125D088B" w:rsidR="003507EA" w:rsidRPr="00FD7E35" w:rsidRDefault="003507EA" w:rsidP="003507EA">
      <w:pPr>
        <w:spacing w:before="0" w:after="0" w:line="240" w:lineRule="auto"/>
        <w:rPr>
          <w:sz w:val="40"/>
          <w:szCs w:val="40"/>
        </w:rPr>
      </w:pPr>
      <w:r w:rsidRPr="00FD7E35">
        <w:rPr>
          <w:noProof/>
          <w:lang w:val="en-US"/>
        </w:rPr>
        <w:lastRenderedPageBreak/>
        <mc:AlternateContent>
          <mc:Choice Requires="wps">
            <w:drawing>
              <wp:anchor distT="0" distB="0" distL="114300" distR="114300" simplePos="0" relativeHeight="251662848" behindDoc="0" locked="0" layoutInCell="1" allowOverlap="1" wp14:anchorId="2E4DB855" wp14:editId="6023F95B">
                <wp:simplePos x="0" y="0"/>
                <wp:positionH relativeFrom="column">
                  <wp:posOffset>-914400</wp:posOffset>
                </wp:positionH>
                <wp:positionV relativeFrom="paragraph">
                  <wp:posOffset>3175</wp:posOffset>
                </wp:positionV>
                <wp:extent cx="8420100" cy="64198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8420100" cy="641985"/>
                        </a:xfrm>
                        <a:prstGeom prst="rect">
                          <a:avLst/>
                        </a:prstGeom>
                        <a:solidFill>
                          <a:schemeClr val="accent1">
                            <a:lumMod val="20000"/>
                            <a:lumOff val="80000"/>
                          </a:schemeClr>
                        </a:solidFill>
                        <a:ln>
                          <a:noFill/>
                        </a:ln>
                      </wps:spPr>
                      <wps:txbx>
                        <w:txbxContent>
                          <w:p w14:paraId="2470FCB6" w14:textId="3AFC8731" w:rsidR="00FE67A9" w:rsidRPr="00FD7E35" w:rsidRDefault="00FE67A9" w:rsidP="00FD7E35">
                            <w:pPr>
                              <w:pStyle w:val="Heading2"/>
                              <w:jc w:val="center"/>
                              <w:rPr>
                                <w:b/>
                                <w:color w:val="1F497D" w:themeColor="text2"/>
                                <w:sz w:val="48"/>
                              </w:rPr>
                            </w:pPr>
                            <w:r w:rsidRPr="00FD7E35">
                              <w:rPr>
                                <w:b/>
                                <w:color w:val="1F497D" w:themeColor="text2"/>
                                <w:sz w:val="48"/>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4DB855" id="Text Box 5" o:spid="_x0000_s1027" type="#_x0000_t202" style="position:absolute;margin-left:-1in;margin-top:.25pt;width:663pt;height:50.5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" fillcolor="#dbe5f1 [660]" stroked="f">
                <v:textbox style="mso-fit-shape-to-text:t">
                  <w:txbxContent>
                    <w:p w14:paraId="2470FCB6" w14:textId="3AFC8731" w:rsidR="00FE67A9" w:rsidRPr="00FD7E35" w:rsidRDefault="00FE67A9" w:rsidP="00FD7E35">
                      <w:pPr>
                        <w:pStyle w:val="Heading2"/>
                        <w:jc w:val="center"/>
                        <w:rPr>
                          <w:b/>
                          <w:color w:val="1F497D" w:themeColor="text2"/>
                          <w:sz w:val="48"/>
                        </w:rPr>
                      </w:pPr>
                      <w:r w:rsidRPr="00FD7E35">
                        <w:rPr>
                          <w:b/>
                          <w:color w:val="1F497D" w:themeColor="text2"/>
                          <w:sz w:val="48"/>
                        </w:rPr>
                        <w:t>TABLE OF CONTENTS</w:t>
                      </w:r>
                    </w:p>
                  </w:txbxContent>
                </v:textbox>
                <w10:wrap type="square"/>
              </v:shape>
            </w:pict>
          </mc:Fallback>
        </mc:AlternateContent>
      </w:r>
    </w:p>
    <w:sdt>
      <w:sdtPr>
        <w:rPr>
          <w:caps w:val="0"/>
          <w:color w:val="auto"/>
          <w:spacing w:val="0"/>
          <w:sz w:val="20"/>
          <w:szCs w:val="20"/>
        </w:rPr>
        <w:id w:val="-198786684"/>
        <w:docPartObj>
          <w:docPartGallery w:val="Table of Contents"/>
          <w:docPartUnique/>
        </w:docPartObj>
      </w:sdtPr>
      <w:sdtEndPr>
        <w:rPr>
          <w:b/>
          <w:bCs/>
          <w:noProof/>
        </w:rPr>
      </w:sdtEndPr>
      <w:sdtContent>
        <w:p w14:paraId="29F567C3" w14:textId="2F12AA15" w:rsidR="007D78CB" w:rsidRPr="00FD7E35" w:rsidRDefault="007D78CB">
          <w:pPr>
            <w:pStyle w:val="TOCHeading"/>
          </w:pPr>
          <w:r w:rsidRPr="00FD7E35">
            <w:t>Contents</w:t>
          </w:r>
        </w:p>
        <w:p w14:paraId="35A5C7DA" w14:textId="4A6476E7" w:rsidR="00FD7E35" w:rsidRPr="00FD7E35" w:rsidRDefault="007D78CB">
          <w:pPr>
            <w:pStyle w:val="TOC2"/>
            <w:tabs>
              <w:tab w:val="right" w:leader="dot" w:pos="9350"/>
            </w:tabs>
            <w:rPr>
              <w:rFonts w:cstheme="minorBidi"/>
              <w:noProof/>
            </w:rPr>
          </w:pPr>
          <w:r w:rsidRPr="00FD7E35">
            <w:fldChar w:fldCharType="begin"/>
          </w:r>
          <w:r w:rsidRPr="00FD7E35">
            <w:instrText xml:space="preserve"> TOC \o "1-3" \h \z \u </w:instrText>
          </w:r>
          <w:r w:rsidRPr="00FD7E35">
            <w:fldChar w:fldCharType="separate"/>
          </w:r>
          <w:hyperlink r:id="rId9" w:anchor="_Toc529890214" w:history="1">
            <w:r w:rsidR="00FD7E35" w:rsidRPr="00FD7E35">
              <w:rPr>
                <w:rStyle w:val="Hyperlink"/>
                <w:b/>
                <w:noProof/>
              </w:rPr>
              <w:t>EXECUTIVE SUMMARY</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_Toc529890214 \h </w:instrText>
            </w:r>
            <w:r w:rsidR="00FD7E35" w:rsidRPr="00FD7E35">
              <w:rPr>
                <w:noProof/>
                <w:webHidden/>
              </w:rPr>
            </w:r>
            <w:r w:rsidR="00FD7E35" w:rsidRPr="00FD7E35">
              <w:rPr>
                <w:noProof/>
                <w:webHidden/>
              </w:rPr>
              <w:fldChar w:fldCharType="separate"/>
            </w:r>
            <w:r w:rsidR="00441817">
              <w:rPr>
                <w:noProof/>
                <w:webHidden/>
              </w:rPr>
              <w:t>3</w:t>
            </w:r>
            <w:r w:rsidR="00FD7E35" w:rsidRPr="00FD7E35">
              <w:rPr>
                <w:noProof/>
                <w:webHidden/>
              </w:rPr>
              <w:fldChar w:fldCharType="end"/>
            </w:r>
          </w:hyperlink>
        </w:p>
        <w:p w14:paraId="33F0D95D" w14:textId="3C3E9FA0" w:rsidR="00FD7E35" w:rsidRPr="00FD7E35" w:rsidRDefault="00357306">
          <w:pPr>
            <w:pStyle w:val="TOC2"/>
            <w:tabs>
              <w:tab w:val="right" w:leader="dot" w:pos="9350"/>
            </w:tabs>
            <w:rPr>
              <w:rFonts w:cstheme="minorBidi"/>
              <w:noProof/>
            </w:rPr>
          </w:pPr>
          <w:hyperlink r:id="rId10" w:anchor="_Toc529890215" w:history="1">
            <w:r w:rsidR="00FD7E35" w:rsidRPr="00FD7E35">
              <w:rPr>
                <w:rStyle w:val="Hyperlink"/>
                <w:noProof/>
              </w:rPr>
              <w:t>INTRODUCTION</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_Toc529890215 \h </w:instrText>
            </w:r>
            <w:r w:rsidR="00FD7E35" w:rsidRPr="00FD7E35">
              <w:rPr>
                <w:noProof/>
                <w:webHidden/>
              </w:rPr>
            </w:r>
            <w:r w:rsidR="00FD7E35" w:rsidRPr="00FD7E35">
              <w:rPr>
                <w:noProof/>
                <w:webHidden/>
              </w:rPr>
              <w:fldChar w:fldCharType="separate"/>
            </w:r>
            <w:r w:rsidR="00441817">
              <w:rPr>
                <w:noProof/>
                <w:webHidden/>
              </w:rPr>
              <w:t>4</w:t>
            </w:r>
            <w:r w:rsidR="00FD7E35" w:rsidRPr="00FD7E35">
              <w:rPr>
                <w:noProof/>
                <w:webHidden/>
              </w:rPr>
              <w:fldChar w:fldCharType="end"/>
            </w:r>
          </w:hyperlink>
        </w:p>
        <w:p w14:paraId="39CF9ACE" w14:textId="76DD53DE" w:rsidR="00FD7E35" w:rsidRPr="00FD7E35" w:rsidRDefault="00357306">
          <w:pPr>
            <w:pStyle w:val="TOC3"/>
            <w:tabs>
              <w:tab w:val="right" w:leader="dot" w:pos="9350"/>
            </w:tabs>
            <w:rPr>
              <w:rFonts w:cstheme="minorBidi"/>
              <w:noProof/>
            </w:rPr>
          </w:pPr>
          <w:hyperlink w:anchor="_Toc529890216" w:history="1">
            <w:r w:rsidR="00FD7E35" w:rsidRPr="00FD7E35">
              <w:rPr>
                <w:rStyle w:val="Hyperlink"/>
                <w:noProof/>
              </w:rPr>
              <w:t>Frontline Service Providers Need Locally Developed Strategies</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_Toc529890216 \h </w:instrText>
            </w:r>
            <w:r w:rsidR="00FD7E35" w:rsidRPr="00FD7E35">
              <w:rPr>
                <w:noProof/>
                <w:webHidden/>
              </w:rPr>
            </w:r>
            <w:r w:rsidR="00FD7E35" w:rsidRPr="00FD7E35">
              <w:rPr>
                <w:noProof/>
                <w:webHidden/>
              </w:rPr>
              <w:fldChar w:fldCharType="separate"/>
            </w:r>
            <w:r w:rsidR="00441817">
              <w:rPr>
                <w:noProof/>
                <w:webHidden/>
              </w:rPr>
              <w:t>4</w:t>
            </w:r>
            <w:r w:rsidR="00FD7E35" w:rsidRPr="00FD7E35">
              <w:rPr>
                <w:noProof/>
                <w:webHidden/>
              </w:rPr>
              <w:fldChar w:fldCharType="end"/>
            </w:r>
          </w:hyperlink>
        </w:p>
        <w:p w14:paraId="6C729864" w14:textId="5FAE844E" w:rsidR="00FD7E35" w:rsidRPr="00FD7E35" w:rsidRDefault="00357306">
          <w:pPr>
            <w:pStyle w:val="TOC3"/>
            <w:tabs>
              <w:tab w:val="right" w:leader="dot" w:pos="9350"/>
            </w:tabs>
            <w:rPr>
              <w:rFonts w:cstheme="minorBidi"/>
              <w:noProof/>
            </w:rPr>
          </w:pPr>
          <w:hyperlink w:anchor="_Toc529890217" w:history="1">
            <w:r w:rsidR="00FD7E35" w:rsidRPr="00FD7E35">
              <w:rPr>
                <w:rStyle w:val="Hyperlink"/>
                <w:noProof/>
              </w:rPr>
              <w:t>Importance of Agency Preparedness and Leadership</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_Toc529890217 \h </w:instrText>
            </w:r>
            <w:r w:rsidR="00FD7E35" w:rsidRPr="00FD7E35">
              <w:rPr>
                <w:noProof/>
                <w:webHidden/>
              </w:rPr>
            </w:r>
            <w:r w:rsidR="00FD7E35" w:rsidRPr="00FD7E35">
              <w:rPr>
                <w:noProof/>
                <w:webHidden/>
              </w:rPr>
              <w:fldChar w:fldCharType="separate"/>
            </w:r>
            <w:r w:rsidR="00441817">
              <w:rPr>
                <w:noProof/>
                <w:webHidden/>
              </w:rPr>
              <w:t>5</w:t>
            </w:r>
            <w:r w:rsidR="00FD7E35" w:rsidRPr="00FD7E35">
              <w:rPr>
                <w:noProof/>
                <w:webHidden/>
              </w:rPr>
              <w:fldChar w:fldCharType="end"/>
            </w:r>
          </w:hyperlink>
        </w:p>
        <w:p w14:paraId="034D2014" w14:textId="4A1F55A8" w:rsidR="00FD7E35" w:rsidRPr="00FD7E35" w:rsidRDefault="00357306">
          <w:pPr>
            <w:pStyle w:val="TOC3"/>
            <w:tabs>
              <w:tab w:val="right" w:leader="dot" w:pos="9350"/>
            </w:tabs>
            <w:rPr>
              <w:rFonts w:cstheme="minorBidi"/>
              <w:noProof/>
            </w:rPr>
          </w:pPr>
          <w:hyperlink w:anchor="_Toc529890218" w:history="1">
            <w:r w:rsidR="00FD7E35" w:rsidRPr="00FD7E35">
              <w:rPr>
                <w:rStyle w:val="Hyperlink"/>
                <w:noProof/>
              </w:rPr>
              <w:t>Effects of Responding to an Epidemic</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_Toc529890218 \h </w:instrText>
            </w:r>
            <w:r w:rsidR="00FD7E35" w:rsidRPr="00FD7E35">
              <w:rPr>
                <w:noProof/>
                <w:webHidden/>
              </w:rPr>
            </w:r>
            <w:r w:rsidR="00FD7E35" w:rsidRPr="00FD7E35">
              <w:rPr>
                <w:noProof/>
                <w:webHidden/>
              </w:rPr>
              <w:fldChar w:fldCharType="separate"/>
            </w:r>
            <w:r w:rsidR="00441817">
              <w:rPr>
                <w:noProof/>
                <w:webHidden/>
              </w:rPr>
              <w:t>6</w:t>
            </w:r>
            <w:r w:rsidR="00FD7E35" w:rsidRPr="00FD7E35">
              <w:rPr>
                <w:noProof/>
                <w:webHidden/>
              </w:rPr>
              <w:fldChar w:fldCharType="end"/>
            </w:r>
          </w:hyperlink>
        </w:p>
        <w:p w14:paraId="40D45A89" w14:textId="04138053" w:rsidR="00FD7E35" w:rsidRPr="00FD7E35" w:rsidRDefault="00357306">
          <w:pPr>
            <w:pStyle w:val="TOC3"/>
            <w:tabs>
              <w:tab w:val="right" w:leader="dot" w:pos="9350"/>
            </w:tabs>
            <w:rPr>
              <w:rFonts w:cstheme="minorBidi"/>
              <w:noProof/>
            </w:rPr>
          </w:pPr>
          <w:hyperlink w:anchor="_Toc529890219" w:history="1">
            <w:r w:rsidR="00FD7E35" w:rsidRPr="00FD7E35">
              <w:rPr>
                <w:rStyle w:val="Hyperlink"/>
                <w:noProof/>
              </w:rPr>
              <w:t>Trauma and Trauma-Informed Organizations</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_Toc529890219 \h </w:instrText>
            </w:r>
            <w:r w:rsidR="00FD7E35" w:rsidRPr="00FD7E35">
              <w:rPr>
                <w:noProof/>
                <w:webHidden/>
              </w:rPr>
            </w:r>
            <w:r w:rsidR="00FD7E35" w:rsidRPr="00FD7E35">
              <w:rPr>
                <w:noProof/>
                <w:webHidden/>
              </w:rPr>
              <w:fldChar w:fldCharType="separate"/>
            </w:r>
            <w:r w:rsidR="00441817">
              <w:rPr>
                <w:noProof/>
                <w:webHidden/>
              </w:rPr>
              <w:t>7</w:t>
            </w:r>
            <w:r w:rsidR="00FD7E35" w:rsidRPr="00FD7E35">
              <w:rPr>
                <w:noProof/>
                <w:webHidden/>
              </w:rPr>
              <w:fldChar w:fldCharType="end"/>
            </w:r>
          </w:hyperlink>
        </w:p>
        <w:p w14:paraId="2DA20740" w14:textId="1D29DA2E" w:rsidR="00FD7E35" w:rsidRPr="00FD7E35" w:rsidRDefault="00357306">
          <w:pPr>
            <w:pStyle w:val="TOC2"/>
            <w:tabs>
              <w:tab w:val="right" w:leader="dot" w:pos="9350"/>
            </w:tabs>
            <w:rPr>
              <w:rFonts w:cstheme="minorBidi"/>
              <w:noProof/>
            </w:rPr>
          </w:pPr>
          <w:hyperlink r:id="rId11" w:anchor="_Toc529890220" w:history="1">
            <w:r w:rsidR="00FD7E35" w:rsidRPr="00FD7E35">
              <w:rPr>
                <w:rStyle w:val="Hyperlink"/>
                <w:noProof/>
              </w:rPr>
              <w:t>TOOLS FOR SERVICE PROVIDERS</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_Toc529890220 \h </w:instrText>
            </w:r>
            <w:r w:rsidR="00FD7E35" w:rsidRPr="00FD7E35">
              <w:rPr>
                <w:noProof/>
                <w:webHidden/>
              </w:rPr>
            </w:r>
            <w:r w:rsidR="00FD7E35" w:rsidRPr="00FD7E35">
              <w:rPr>
                <w:noProof/>
                <w:webHidden/>
              </w:rPr>
              <w:fldChar w:fldCharType="separate"/>
            </w:r>
            <w:r w:rsidR="00441817">
              <w:rPr>
                <w:noProof/>
                <w:webHidden/>
              </w:rPr>
              <w:t>8</w:t>
            </w:r>
            <w:r w:rsidR="00FD7E35" w:rsidRPr="00FD7E35">
              <w:rPr>
                <w:noProof/>
                <w:webHidden/>
              </w:rPr>
              <w:fldChar w:fldCharType="end"/>
            </w:r>
          </w:hyperlink>
        </w:p>
        <w:p w14:paraId="3BFCE5B0" w14:textId="73A3F0EB" w:rsidR="00FD7E35" w:rsidRPr="00FD7E35" w:rsidRDefault="00357306">
          <w:pPr>
            <w:pStyle w:val="TOC3"/>
            <w:tabs>
              <w:tab w:val="right" w:leader="dot" w:pos="9350"/>
            </w:tabs>
            <w:rPr>
              <w:rFonts w:cstheme="minorBidi"/>
              <w:noProof/>
            </w:rPr>
          </w:pPr>
          <w:hyperlink w:anchor="_Toc529890221" w:history="1">
            <w:r w:rsidR="005B6753">
              <w:rPr>
                <w:rStyle w:val="Hyperlink"/>
                <w:noProof/>
              </w:rPr>
              <w:t>Overview</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_Toc529890221 \h </w:instrText>
            </w:r>
            <w:r w:rsidR="00FD7E35" w:rsidRPr="00FD7E35">
              <w:rPr>
                <w:noProof/>
                <w:webHidden/>
              </w:rPr>
            </w:r>
            <w:r w:rsidR="00FD7E35" w:rsidRPr="00FD7E35">
              <w:rPr>
                <w:noProof/>
                <w:webHidden/>
              </w:rPr>
              <w:fldChar w:fldCharType="separate"/>
            </w:r>
            <w:r w:rsidR="00441817">
              <w:rPr>
                <w:noProof/>
                <w:webHidden/>
              </w:rPr>
              <w:t>8</w:t>
            </w:r>
            <w:r w:rsidR="00FD7E35" w:rsidRPr="00FD7E35">
              <w:rPr>
                <w:noProof/>
                <w:webHidden/>
              </w:rPr>
              <w:fldChar w:fldCharType="end"/>
            </w:r>
          </w:hyperlink>
        </w:p>
        <w:p w14:paraId="700456B1" w14:textId="4D1A2EFC" w:rsidR="00FD7E35" w:rsidRPr="00FD7E35" w:rsidRDefault="00357306">
          <w:pPr>
            <w:pStyle w:val="TOC3"/>
            <w:tabs>
              <w:tab w:val="right" w:leader="dot" w:pos="9350"/>
            </w:tabs>
            <w:rPr>
              <w:rFonts w:cstheme="minorBidi"/>
              <w:noProof/>
            </w:rPr>
          </w:pPr>
          <w:hyperlink w:anchor="_Toc529890222" w:history="1">
            <w:r w:rsidR="00FD7E35" w:rsidRPr="00FD7E35">
              <w:rPr>
                <w:rStyle w:val="Hyperlink"/>
                <w:noProof/>
              </w:rPr>
              <w:t>Five Core Actions</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_Toc529890222 \h </w:instrText>
            </w:r>
            <w:r w:rsidR="00FD7E35" w:rsidRPr="00FD7E35">
              <w:rPr>
                <w:noProof/>
                <w:webHidden/>
              </w:rPr>
            </w:r>
            <w:r w:rsidR="00FD7E35" w:rsidRPr="00FD7E35">
              <w:rPr>
                <w:noProof/>
                <w:webHidden/>
              </w:rPr>
              <w:fldChar w:fldCharType="separate"/>
            </w:r>
            <w:r w:rsidR="00441817">
              <w:rPr>
                <w:noProof/>
                <w:webHidden/>
              </w:rPr>
              <w:t>9</w:t>
            </w:r>
            <w:r w:rsidR="00FD7E35" w:rsidRPr="00FD7E35">
              <w:rPr>
                <w:noProof/>
                <w:webHidden/>
              </w:rPr>
              <w:fldChar w:fldCharType="end"/>
            </w:r>
          </w:hyperlink>
        </w:p>
        <w:p w14:paraId="717EC89F" w14:textId="22B40B27" w:rsidR="00FD7E35" w:rsidRPr="00FD7E35" w:rsidRDefault="00357306">
          <w:pPr>
            <w:pStyle w:val="TOC3"/>
            <w:tabs>
              <w:tab w:val="right" w:leader="dot" w:pos="9350"/>
            </w:tabs>
            <w:rPr>
              <w:rFonts w:cstheme="minorBidi"/>
              <w:noProof/>
            </w:rPr>
          </w:pPr>
          <w:hyperlink w:anchor="_Toc529890223" w:history="1">
            <w:r w:rsidR="00FD7E35" w:rsidRPr="00FD7E35">
              <w:rPr>
                <w:rStyle w:val="Hyperlink"/>
                <w:noProof/>
                <w:highlight w:val="white"/>
              </w:rPr>
              <w:t>Acknowledging the Death</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_Toc529890223 \h </w:instrText>
            </w:r>
            <w:r w:rsidR="00FD7E35" w:rsidRPr="00FD7E35">
              <w:rPr>
                <w:noProof/>
                <w:webHidden/>
              </w:rPr>
            </w:r>
            <w:r w:rsidR="00FD7E35" w:rsidRPr="00FD7E35">
              <w:rPr>
                <w:noProof/>
                <w:webHidden/>
              </w:rPr>
              <w:fldChar w:fldCharType="separate"/>
            </w:r>
            <w:r w:rsidR="00441817">
              <w:rPr>
                <w:noProof/>
                <w:webHidden/>
              </w:rPr>
              <w:t>11</w:t>
            </w:r>
            <w:r w:rsidR="00FD7E35" w:rsidRPr="00FD7E35">
              <w:rPr>
                <w:noProof/>
                <w:webHidden/>
              </w:rPr>
              <w:fldChar w:fldCharType="end"/>
            </w:r>
          </w:hyperlink>
        </w:p>
        <w:p w14:paraId="27E37393" w14:textId="3B3E0B61" w:rsidR="00FD7E35" w:rsidRPr="00FD7E35" w:rsidRDefault="00357306">
          <w:pPr>
            <w:pStyle w:val="TOC3"/>
            <w:tabs>
              <w:tab w:val="right" w:leader="dot" w:pos="9350"/>
            </w:tabs>
            <w:rPr>
              <w:rFonts w:cstheme="minorBidi"/>
              <w:noProof/>
            </w:rPr>
          </w:pPr>
          <w:hyperlink w:anchor="_Toc529890224" w:history="1">
            <w:r w:rsidR="00FD7E35" w:rsidRPr="00FD7E35">
              <w:rPr>
                <w:rStyle w:val="Hyperlink"/>
                <w:noProof/>
                <w:highlight w:val="white"/>
              </w:rPr>
              <w:t>Processing Strong Emotions</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_Toc529890224 \h </w:instrText>
            </w:r>
            <w:r w:rsidR="00FD7E35" w:rsidRPr="00FD7E35">
              <w:rPr>
                <w:noProof/>
                <w:webHidden/>
              </w:rPr>
            </w:r>
            <w:r w:rsidR="00FD7E35" w:rsidRPr="00FD7E35">
              <w:rPr>
                <w:noProof/>
                <w:webHidden/>
              </w:rPr>
              <w:fldChar w:fldCharType="separate"/>
            </w:r>
            <w:r w:rsidR="00441817">
              <w:rPr>
                <w:noProof/>
                <w:webHidden/>
              </w:rPr>
              <w:t>13</w:t>
            </w:r>
            <w:r w:rsidR="00FD7E35" w:rsidRPr="00FD7E35">
              <w:rPr>
                <w:noProof/>
                <w:webHidden/>
              </w:rPr>
              <w:fldChar w:fldCharType="end"/>
            </w:r>
          </w:hyperlink>
        </w:p>
        <w:p w14:paraId="5BD592F6" w14:textId="56476333" w:rsidR="00FD7E35" w:rsidRPr="00FD7E35" w:rsidRDefault="00357306">
          <w:pPr>
            <w:pStyle w:val="TOC3"/>
            <w:tabs>
              <w:tab w:val="right" w:leader="dot" w:pos="9350"/>
            </w:tabs>
            <w:rPr>
              <w:rFonts w:cstheme="minorBidi"/>
              <w:noProof/>
            </w:rPr>
          </w:pPr>
          <w:hyperlink w:anchor="_Toc529890225" w:history="1">
            <w:r w:rsidR="00FD7E35" w:rsidRPr="00FD7E35">
              <w:rPr>
                <w:rStyle w:val="Hyperlink"/>
                <w:noProof/>
                <w:highlight w:val="white"/>
              </w:rPr>
              <w:t>Making Connections</w:t>
            </w:r>
            <w:r w:rsidR="00FD7E35" w:rsidRPr="00FD7E35">
              <w:rPr>
                <w:noProof/>
                <w:webHidden/>
              </w:rPr>
              <w:tab/>
            </w:r>
            <w:r w:rsidR="00E42DA5">
              <w:rPr>
                <w:noProof/>
                <w:webHidden/>
              </w:rPr>
              <w:t>16</w:t>
            </w:r>
          </w:hyperlink>
        </w:p>
        <w:p w14:paraId="2B73C8ED" w14:textId="42267908" w:rsidR="00FD7E35" w:rsidRPr="00FD7E35" w:rsidRDefault="00357306">
          <w:pPr>
            <w:pStyle w:val="TOC3"/>
            <w:tabs>
              <w:tab w:val="right" w:leader="dot" w:pos="9350"/>
            </w:tabs>
            <w:rPr>
              <w:rFonts w:cstheme="minorBidi"/>
              <w:noProof/>
            </w:rPr>
          </w:pPr>
          <w:hyperlink w:anchor="_Toc529890226" w:history="1">
            <w:r w:rsidR="00FD7E35" w:rsidRPr="00FD7E35">
              <w:rPr>
                <w:rStyle w:val="Hyperlink"/>
                <w:noProof/>
                <w:highlight w:val="white"/>
              </w:rPr>
              <w:t>Grief After an Overdose</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_Toc529890226 \h </w:instrText>
            </w:r>
            <w:r w:rsidR="00FD7E35" w:rsidRPr="00FD7E35">
              <w:rPr>
                <w:noProof/>
                <w:webHidden/>
              </w:rPr>
            </w:r>
            <w:r w:rsidR="00FD7E35" w:rsidRPr="00FD7E35">
              <w:rPr>
                <w:noProof/>
                <w:webHidden/>
              </w:rPr>
              <w:fldChar w:fldCharType="separate"/>
            </w:r>
            <w:r w:rsidR="00441817">
              <w:rPr>
                <w:noProof/>
                <w:webHidden/>
              </w:rPr>
              <w:t>18</w:t>
            </w:r>
            <w:r w:rsidR="00FD7E35" w:rsidRPr="00FD7E35">
              <w:rPr>
                <w:noProof/>
                <w:webHidden/>
              </w:rPr>
              <w:fldChar w:fldCharType="end"/>
            </w:r>
          </w:hyperlink>
        </w:p>
        <w:p w14:paraId="13EFF29C" w14:textId="33171E84" w:rsidR="00FD7E35" w:rsidRPr="00FD7E35" w:rsidRDefault="00357306">
          <w:pPr>
            <w:pStyle w:val="TOC2"/>
            <w:tabs>
              <w:tab w:val="right" w:leader="dot" w:pos="9350"/>
            </w:tabs>
            <w:rPr>
              <w:rFonts w:cstheme="minorBidi"/>
              <w:noProof/>
            </w:rPr>
          </w:pPr>
          <w:hyperlink w:anchor="_Toc529890227" w:history="1">
            <w:r w:rsidR="00FD7E35" w:rsidRPr="00FD7E35">
              <w:rPr>
                <w:rStyle w:val="Hyperlink"/>
                <w:noProof/>
              </w:rPr>
              <w:t>APPENDIX: Resources Available for Download</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_Toc529890227 \h </w:instrText>
            </w:r>
            <w:r w:rsidR="00FD7E35" w:rsidRPr="00FD7E35">
              <w:rPr>
                <w:noProof/>
                <w:webHidden/>
              </w:rPr>
            </w:r>
            <w:r w:rsidR="00FD7E35" w:rsidRPr="00FD7E35">
              <w:rPr>
                <w:noProof/>
                <w:webHidden/>
              </w:rPr>
              <w:fldChar w:fldCharType="separate"/>
            </w:r>
            <w:r w:rsidR="00441817">
              <w:rPr>
                <w:noProof/>
                <w:webHidden/>
              </w:rPr>
              <w:t>20</w:t>
            </w:r>
            <w:r w:rsidR="00FD7E35" w:rsidRPr="00FD7E35">
              <w:rPr>
                <w:noProof/>
                <w:webHidden/>
              </w:rPr>
              <w:fldChar w:fldCharType="end"/>
            </w:r>
          </w:hyperlink>
        </w:p>
        <w:p w14:paraId="773AFB39" w14:textId="04F21394" w:rsidR="00FD7E35" w:rsidRPr="00FD7E35" w:rsidRDefault="00357306">
          <w:pPr>
            <w:pStyle w:val="TOC2"/>
            <w:tabs>
              <w:tab w:val="right" w:leader="dot" w:pos="9350"/>
            </w:tabs>
            <w:rPr>
              <w:rFonts w:cstheme="minorBidi"/>
              <w:noProof/>
            </w:rPr>
          </w:pPr>
          <w:hyperlink w:anchor="_Toc529890228" w:history="1">
            <w:r w:rsidR="00FD7E35" w:rsidRPr="00FD7E35">
              <w:rPr>
                <w:rStyle w:val="Hyperlink"/>
                <w:noProof/>
              </w:rPr>
              <w:t>REFERENCES</w:t>
            </w:r>
            <w:r w:rsidR="00FD7E35" w:rsidRPr="00FD7E35">
              <w:rPr>
                <w:noProof/>
                <w:webHidden/>
              </w:rPr>
              <w:tab/>
            </w:r>
            <w:r w:rsidR="00FD7E35" w:rsidRPr="00FD7E35">
              <w:rPr>
                <w:noProof/>
                <w:webHidden/>
              </w:rPr>
              <w:fldChar w:fldCharType="begin"/>
            </w:r>
            <w:r w:rsidR="00FD7E35" w:rsidRPr="00FD7E35">
              <w:rPr>
                <w:noProof/>
                <w:webHidden/>
              </w:rPr>
              <w:instrText xml:space="preserve"> PAGEREF _Toc529890228 \h </w:instrText>
            </w:r>
            <w:r w:rsidR="00FD7E35" w:rsidRPr="00FD7E35">
              <w:rPr>
                <w:noProof/>
                <w:webHidden/>
              </w:rPr>
            </w:r>
            <w:r w:rsidR="00FD7E35" w:rsidRPr="00FD7E35">
              <w:rPr>
                <w:noProof/>
                <w:webHidden/>
              </w:rPr>
              <w:fldChar w:fldCharType="separate"/>
            </w:r>
            <w:r w:rsidR="00441817">
              <w:rPr>
                <w:noProof/>
                <w:webHidden/>
              </w:rPr>
              <w:t>21</w:t>
            </w:r>
            <w:r w:rsidR="00FD7E35" w:rsidRPr="00FD7E35">
              <w:rPr>
                <w:noProof/>
                <w:webHidden/>
              </w:rPr>
              <w:fldChar w:fldCharType="end"/>
            </w:r>
          </w:hyperlink>
        </w:p>
        <w:p w14:paraId="469A67BA" w14:textId="2092AA8E" w:rsidR="007D78CB" w:rsidRPr="00FD7E35" w:rsidRDefault="007D78CB">
          <w:r w:rsidRPr="00FD7E35">
            <w:rPr>
              <w:b/>
              <w:bCs/>
              <w:noProof/>
            </w:rPr>
            <w:fldChar w:fldCharType="end"/>
          </w:r>
        </w:p>
      </w:sdtContent>
    </w:sdt>
    <w:p w14:paraId="15F2A3F8" w14:textId="14C126ED" w:rsidR="006B7D06" w:rsidRPr="00FD7E35" w:rsidRDefault="006B7D06" w:rsidP="003169C4">
      <w:pPr>
        <w:spacing w:before="0" w:after="0" w:line="240" w:lineRule="auto"/>
        <w:rPr>
          <w:b/>
          <w:color w:val="002060"/>
          <w:sz w:val="28"/>
          <w:szCs w:val="28"/>
        </w:rPr>
      </w:pPr>
      <w:r w:rsidRPr="00FD7E35">
        <w:rPr>
          <w:b/>
          <w:color w:val="002060"/>
          <w:sz w:val="28"/>
          <w:szCs w:val="28"/>
        </w:rPr>
        <w:br w:type="page"/>
      </w:r>
    </w:p>
    <w:p w14:paraId="5DEDF777" w14:textId="6B6602EE" w:rsidR="00593034" w:rsidRPr="00FD7E35" w:rsidRDefault="00593034" w:rsidP="003169C4">
      <w:pPr>
        <w:pStyle w:val="Normal1"/>
        <w:spacing w:before="0" w:after="0" w:line="240" w:lineRule="auto"/>
        <w:rPr>
          <w:sz w:val="24"/>
          <w:szCs w:val="24"/>
        </w:rPr>
      </w:pPr>
      <w:r w:rsidRPr="00FD7E35">
        <w:rPr>
          <w:noProof/>
          <w:lang w:val="en-US"/>
        </w:rPr>
        <w:lastRenderedPageBreak/>
        <mc:AlternateContent>
          <mc:Choice Requires="wps">
            <w:drawing>
              <wp:anchor distT="0" distB="0" distL="114300" distR="114300" simplePos="0" relativeHeight="251650560" behindDoc="0" locked="0" layoutInCell="1" allowOverlap="1" wp14:anchorId="287E2FA6" wp14:editId="6AC29482">
                <wp:simplePos x="0" y="0"/>
                <wp:positionH relativeFrom="column">
                  <wp:posOffset>-1219200</wp:posOffset>
                </wp:positionH>
                <wp:positionV relativeFrom="paragraph">
                  <wp:posOffset>0</wp:posOffset>
                </wp:positionV>
                <wp:extent cx="8067675" cy="641985"/>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8067675" cy="641985"/>
                        </a:xfrm>
                        <a:prstGeom prst="rect">
                          <a:avLst/>
                        </a:prstGeom>
                        <a:solidFill>
                          <a:schemeClr val="accent1">
                            <a:lumMod val="20000"/>
                            <a:lumOff val="80000"/>
                          </a:schemeClr>
                        </a:solidFill>
                        <a:ln>
                          <a:noFill/>
                        </a:ln>
                      </wps:spPr>
                      <wps:txbx>
                        <w:txbxContent>
                          <w:p w14:paraId="1E8F8CF8" w14:textId="0EE278D9" w:rsidR="00FE67A9" w:rsidRPr="00FD7E35" w:rsidRDefault="00FE67A9" w:rsidP="007D78CB">
                            <w:pPr>
                              <w:pStyle w:val="Heading2"/>
                              <w:jc w:val="center"/>
                              <w:rPr>
                                <w:b/>
                                <w:color w:val="1F497D" w:themeColor="text2"/>
                                <w:sz w:val="48"/>
                              </w:rPr>
                            </w:pPr>
                            <w:bookmarkStart w:id="1" w:name="_Toc529890214"/>
                            <w:r w:rsidRPr="00FD7E35">
                              <w:rPr>
                                <w:b/>
                                <w:color w:val="1F497D" w:themeColor="text2"/>
                                <w:sz w:val="48"/>
                              </w:rPr>
                              <w:t>EXECUTIVE SUMMARY</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7E2FA6" id="Text Box 3" o:spid="_x0000_s1028" type="#_x0000_t202" style="position:absolute;margin-left:-96pt;margin-top:0;width:635.25pt;height:50.5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" fillcolor="#dbe5f1 [660]" stroked="f">
                <v:textbox style="mso-fit-shape-to-text:t">
                  <w:txbxContent>
                    <w:p w14:paraId="1E8F8CF8" w14:textId="0EE278D9" w:rsidR="00FE67A9" w:rsidRPr="00FD7E35" w:rsidRDefault="00FE67A9" w:rsidP="007D78CB">
                      <w:pPr>
                        <w:pStyle w:val="Heading2"/>
                        <w:jc w:val="center"/>
                        <w:rPr>
                          <w:b/>
                          <w:color w:val="1F497D" w:themeColor="text2"/>
                          <w:sz w:val="48"/>
                        </w:rPr>
                      </w:pPr>
                      <w:bookmarkStart w:id="2" w:name="_Toc529890214"/>
                      <w:r w:rsidRPr="00FD7E35">
                        <w:rPr>
                          <w:b/>
                          <w:color w:val="1F497D" w:themeColor="text2"/>
                          <w:sz w:val="48"/>
                        </w:rPr>
                        <w:t>EXECUTIVE SUMMARY</w:t>
                      </w:r>
                      <w:bookmarkEnd w:id="2"/>
                    </w:p>
                  </w:txbxContent>
                </v:textbox>
                <w10:wrap type="square"/>
              </v:shape>
            </w:pict>
          </mc:Fallback>
        </mc:AlternateContent>
      </w:r>
    </w:p>
    <w:p w14:paraId="388C52A1" w14:textId="74212CC7" w:rsidR="00E16713" w:rsidRPr="00FD7E35" w:rsidRDefault="00FB34B1" w:rsidP="003169C4">
      <w:pPr>
        <w:pStyle w:val="Normal1"/>
        <w:spacing w:before="0" w:after="0" w:line="240" w:lineRule="auto"/>
        <w:rPr>
          <w:sz w:val="24"/>
          <w:szCs w:val="24"/>
        </w:rPr>
      </w:pPr>
      <w:r w:rsidRPr="00FD7E35">
        <w:rPr>
          <w:sz w:val="24"/>
          <w:szCs w:val="24"/>
        </w:rPr>
        <w:t>Th</w:t>
      </w:r>
      <w:r w:rsidR="00CF30F1" w:rsidRPr="00FD7E35">
        <w:rPr>
          <w:sz w:val="24"/>
          <w:szCs w:val="24"/>
        </w:rPr>
        <w:t xml:space="preserve">e suggested tools and resources herein </w:t>
      </w:r>
      <w:r w:rsidR="00811CF3" w:rsidRPr="00FD7E35">
        <w:rPr>
          <w:sz w:val="24"/>
          <w:szCs w:val="24"/>
        </w:rPr>
        <w:t>address</w:t>
      </w:r>
      <w:r w:rsidRPr="00FD7E35">
        <w:rPr>
          <w:sz w:val="24"/>
          <w:szCs w:val="24"/>
        </w:rPr>
        <w:t xml:space="preserve"> the need for agencies to support frontline service providers following exposure </w:t>
      </w:r>
      <w:r w:rsidR="0024063A" w:rsidRPr="00FD7E35">
        <w:rPr>
          <w:sz w:val="24"/>
          <w:szCs w:val="24"/>
        </w:rPr>
        <w:t xml:space="preserve">to an overdose fatality. </w:t>
      </w:r>
      <w:r w:rsidR="00A12B40" w:rsidRPr="00FD7E35">
        <w:rPr>
          <w:sz w:val="24"/>
          <w:szCs w:val="24"/>
        </w:rPr>
        <w:t xml:space="preserve">Frontline service providers may include any staff members that interact directly with populations that are at greater risk for experiencing overdose. </w:t>
      </w:r>
      <w:r w:rsidR="00676BEF" w:rsidRPr="00FD7E35">
        <w:rPr>
          <w:sz w:val="24"/>
          <w:szCs w:val="24"/>
        </w:rPr>
        <w:t>The suggestions throughout the</w:t>
      </w:r>
      <w:r w:rsidR="00906EFB" w:rsidRPr="00FD7E35">
        <w:rPr>
          <w:sz w:val="24"/>
          <w:szCs w:val="24"/>
        </w:rPr>
        <w:t xml:space="preserve"> document</w:t>
      </w:r>
      <w:r w:rsidR="0024063A" w:rsidRPr="00FD7E35">
        <w:rPr>
          <w:sz w:val="24"/>
          <w:szCs w:val="24"/>
        </w:rPr>
        <w:t xml:space="preserve"> </w:t>
      </w:r>
      <w:r w:rsidR="007C4090" w:rsidRPr="00FD7E35">
        <w:rPr>
          <w:sz w:val="24"/>
          <w:szCs w:val="24"/>
        </w:rPr>
        <w:t>should be implemented</w:t>
      </w:r>
      <w:r w:rsidR="00AC3224" w:rsidRPr="00FD7E35">
        <w:rPr>
          <w:sz w:val="24"/>
          <w:szCs w:val="24"/>
        </w:rPr>
        <w:t xml:space="preserve"> in keeping with agency-based policies and procedures for staff support</w:t>
      </w:r>
      <w:r w:rsidR="0024063A" w:rsidRPr="00FD7E35">
        <w:rPr>
          <w:sz w:val="24"/>
          <w:szCs w:val="24"/>
        </w:rPr>
        <w:t xml:space="preserve">. </w:t>
      </w:r>
      <w:r w:rsidR="0097492E" w:rsidRPr="00FD7E35">
        <w:rPr>
          <w:sz w:val="24"/>
          <w:szCs w:val="24"/>
        </w:rPr>
        <w:t xml:space="preserve">Introducing these strategies into the workplace </w:t>
      </w:r>
      <w:r w:rsidR="00074FC1" w:rsidRPr="00FD7E35">
        <w:rPr>
          <w:sz w:val="24"/>
          <w:szCs w:val="24"/>
        </w:rPr>
        <w:t>can</w:t>
      </w:r>
      <w:r w:rsidR="0097492E" w:rsidRPr="00FD7E35">
        <w:rPr>
          <w:sz w:val="24"/>
          <w:szCs w:val="24"/>
        </w:rPr>
        <w:t xml:space="preserve"> foster greater well-being among those staff members most vulnerable to trauma and distress.</w:t>
      </w:r>
    </w:p>
    <w:p w14:paraId="1E38A046" w14:textId="6DD90E9A" w:rsidR="00E16713" w:rsidRPr="00FD7E35" w:rsidRDefault="00E16713" w:rsidP="003169C4">
      <w:pPr>
        <w:spacing w:before="0" w:after="0" w:line="240" w:lineRule="auto"/>
        <w:rPr>
          <w:sz w:val="24"/>
          <w:szCs w:val="24"/>
        </w:rPr>
      </w:pPr>
    </w:p>
    <w:p w14:paraId="197EB19B" w14:textId="4125FA9D" w:rsidR="00E520E4" w:rsidRPr="00FD7E35" w:rsidRDefault="00E16713" w:rsidP="003169C4">
      <w:pPr>
        <w:spacing w:before="0" w:after="0" w:line="240" w:lineRule="auto"/>
        <w:rPr>
          <w:sz w:val="24"/>
          <w:szCs w:val="24"/>
        </w:rPr>
      </w:pPr>
      <w:r w:rsidRPr="00FD7E35">
        <w:rPr>
          <w:sz w:val="24"/>
          <w:szCs w:val="24"/>
        </w:rPr>
        <w:t xml:space="preserve">The goal of these </w:t>
      </w:r>
      <w:r w:rsidR="00906EFB" w:rsidRPr="00FD7E35">
        <w:rPr>
          <w:sz w:val="24"/>
          <w:szCs w:val="24"/>
        </w:rPr>
        <w:t xml:space="preserve">suggestions </w:t>
      </w:r>
      <w:r w:rsidRPr="00FD7E35">
        <w:rPr>
          <w:sz w:val="24"/>
          <w:szCs w:val="24"/>
        </w:rPr>
        <w:t xml:space="preserve">is to promote well-being in the workplace for those most vulnerable to trauma, stress and grief. To achieve this, </w:t>
      </w:r>
      <w:r w:rsidR="00AC7843" w:rsidRPr="00FD7E35">
        <w:rPr>
          <w:sz w:val="24"/>
          <w:szCs w:val="24"/>
        </w:rPr>
        <w:t>outlined below are</w:t>
      </w:r>
      <w:r w:rsidRPr="00FD7E35">
        <w:rPr>
          <w:sz w:val="24"/>
          <w:szCs w:val="24"/>
        </w:rPr>
        <w:t xml:space="preserve"> </w:t>
      </w:r>
      <w:r w:rsidR="00C96A65" w:rsidRPr="00FD7E35">
        <w:rPr>
          <w:sz w:val="24"/>
          <w:szCs w:val="24"/>
        </w:rPr>
        <w:t xml:space="preserve">principles </w:t>
      </w:r>
      <w:r w:rsidRPr="00FD7E35">
        <w:rPr>
          <w:sz w:val="24"/>
          <w:szCs w:val="24"/>
        </w:rPr>
        <w:t xml:space="preserve">for agencies to incorporate into their organization, how to acknowledge death in the moment, </w:t>
      </w:r>
      <w:r w:rsidR="00C96A65" w:rsidRPr="00FD7E35">
        <w:rPr>
          <w:sz w:val="24"/>
          <w:szCs w:val="24"/>
        </w:rPr>
        <w:t>approaches to</w:t>
      </w:r>
      <w:r w:rsidRPr="00FD7E35">
        <w:rPr>
          <w:sz w:val="24"/>
          <w:szCs w:val="24"/>
        </w:rPr>
        <w:t xml:space="preserve"> coping with strong emotions, the importance of building a support system, and the process of grief.</w:t>
      </w:r>
    </w:p>
    <w:p w14:paraId="6901DD63" w14:textId="3B5EEDF8" w:rsidR="00E520E4" w:rsidRDefault="00E520E4" w:rsidP="003169C4">
      <w:pPr>
        <w:spacing w:before="0" w:after="0" w:line="240" w:lineRule="auto"/>
        <w:rPr>
          <w:sz w:val="24"/>
          <w:szCs w:val="24"/>
        </w:rPr>
      </w:pPr>
    </w:p>
    <w:p w14:paraId="43DC190A" w14:textId="400951AB" w:rsidR="001A6EA7" w:rsidRDefault="001A6EA7" w:rsidP="003169C4">
      <w:pPr>
        <w:spacing w:before="0" w:after="0" w:line="240" w:lineRule="auto"/>
        <w:rPr>
          <w:sz w:val="24"/>
          <w:szCs w:val="24"/>
        </w:rPr>
      </w:pPr>
      <w:r>
        <w:rPr>
          <w:sz w:val="24"/>
          <w:szCs w:val="24"/>
        </w:rPr>
        <w:t>The primary audience for this resource is staff working in substance use and overdose prevention programs contracted with the Massachusetts Department of Public Health.</w:t>
      </w:r>
    </w:p>
    <w:p w14:paraId="7D79AD81" w14:textId="77777777" w:rsidR="001A6EA7" w:rsidRPr="00FD7E35" w:rsidRDefault="001A6EA7" w:rsidP="003169C4">
      <w:pPr>
        <w:spacing w:before="0" w:after="0" w:line="240" w:lineRule="auto"/>
        <w:rPr>
          <w:sz w:val="24"/>
          <w:szCs w:val="24"/>
        </w:rPr>
      </w:pPr>
    </w:p>
    <w:p w14:paraId="3984BC57" w14:textId="1C714E0E" w:rsidR="00E520E4" w:rsidRPr="00FD7E35" w:rsidRDefault="004B6271" w:rsidP="003169C4">
      <w:pPr>
        <w:spacing w:before="0" w:after="0" w:line="240" w:lineRule="auto"/>
        <w:rPr>
          <w:sz w:val="24"/>
          <w:szCs w:val="24"/>
        </w:rPr>
      </w:pPr>
      <w:r w:rsidRPr="00FD7E35">
        <w:rPr>
          <w:sz w:val="24"/>
          <w:szCs w:val="24"/>
        </w:rPr>
        <w:t>The appendix</w:t>
      </w:r>
      <w:r w:rsidR="00B531ED">
        <w:rPr>
          <w:sz w:val="24"/>
          <w:szCs w:val="24"/>
        </w:rPr>
        <w:t xml:space="preserve"> offers helpful</w:t>
      </w:r>
      <w:r w:rsidR="00E520E4" w:rsidRPr="00FD7E35">
        <w:rPr>
          <w:sz w:val="24"/>
          <w:szCs w:val="24"/>
        </w:rPr>
        <w:t xml:space="preserve"> resources for review.</w:t>
      </w:r>
      <w:r w:rsidR="004A72DE" w:rsidRPr="00FD7E35">
        <w:rPr>
          <w:sz w:val="24"/>
          <w:szCs w:val="24"/>
        </w:rPr>
        <w:t xml:space="preserve"> </w:t>
      </w:r>
      <w:r w:rsidR="00E520E4" w:rsidRPr="00FD7E35">
        <w:rPr>
          <w:sz w:val="24"/>
          <w:szCs w:val="24"/>
        </w:rPr>
        <w:t>Agencies may benefit from researching resources in addition to those provided in this document to meet unique staff needs.</w:t>
      </w:r>
    </w:p>
    <w:p w14:paraId="3C1D2FE0" w14:textId="77777777" w:rsidR="005B6753" w:rsidRPr="00FD7E35" w:rsidRDefault="005B6753" w:rsidP="005B6753">
      <w:pPr>
        <w:pStyle w:val="Normal1"/>
        <w:spacing w:before="0" w:after="0" w:line="240" w:lineRule="auto"/>
        <w:jc w:val="both"/>
        <w:rPr>
          <w:b/>
          <w:color w:val="002060"/>
          <w:sz w:val="32"/>
          <w:szCs w:val="32"/>
        </w:rPr>
      </w:pPr>
    </w:p>
    <w:p w14:paraId="46C28867" w14:textId="77777777" w:rsidR="005B6753" w:rsidRPr="00FD7E35" w:rsidRDefault="005B6753" w:rsidP="005B6753">
      <w:pPr>
        <w:pStyle w:val="Normal1"/>
        <w:spacing w:before="0" w:after="0" w:line="240" w:lineRule="auto"/>
        <w:jc w:val="both"/>
        <w:rPr>
          <w:b/>
          <w:color w:val="002060"/>
          <w:sz w:val="32"/>
          <w:szCs w:val="32"/>
        </w:rPr>
      </w:pPr>
    </w:p>
    <w:p w14:paraId="66C49780" w14:textId="25001CD0" w:rsidR="00215AC5" w:rsidRPr="00FD7E35" w:rsidRDefault="00215AC5" w:rsidP="00FD7E35">
      <w:pPr>
        <w:pStyle w:val="Heading3"/>
        <w:rPr>
          <w:rStyle w:val="Heading3Char"/>
          <w:color w:val="1F497D" w:themeColor="text2"/>
          <w:sz w:val="32"/>
        </w:rPr>
      </w:pPr>
      <w:r w:rsidRPr="00FD7E35">
        <w:rPr>
          <w:rStyle w:val="Heading3Char"/>
          <w:color w:val="1F497D" w:themeColor="text2"/>
          <w:sz w:val="32"/>
        </w:rPr>
        <w:t>Acknowledgements</w:t>
      </w:r>
    </w:p>
    <w:p w14:paraId="37DB8313" w14:textId="77777777" w:rsidR="00215AC5" w:rsidRPr="00FD7E35" w:rsidRDefault="00215AC5" w:rsidP="003169C4">
      <w:pPr>
        <w:spacing w:before="0" w:after="0" w:line="240" w:lineRule="auto"/>
      </w:pPr>
    </w:p>
    <w:p w14:paraId="2C59B1C4" w14:textId="024565CC" w:rsidR="00215AC5" w:rsidRPr="00FD7E35" w:rsidRDefault="00215AC5" w:rsidP="003169C4">
      <w:pPr>
        <w:spacing w:before="0" w:after="0" w:line="240" w:lineRule="auto"/>
        <w:jc w:val="both"/>
        <w:rPr>
          <w:sz w:val="24"/>
          <w:szCs w:val="24"/>
        </w:rPr>
      </w:pPr>
      <w:r w:rsidRPr="00FD7E35">
        <w:rPr>
          <w:sz w:val="24"/>
          <w:szCs w:val="24"/>
        </w:rPr>
        <w:t xml:space="preserve">Thank you to </w:t>
      </w:r>
      <w:r w:rsidR="003169C4" w:rsidRPr="00FD7E35">
        <w:rPr>
          <w:sz w:val="24"/>
          <w:szCs w:val="24"/>
        </w:rPr>
        <w:t>all</w:t>
      </w:r>
      <w:r w:rsidRPr="00FD7E35">
        <w:rPr>
          <w:sz w:val="24"/>
          <w:szCs w:val="24"/>
        </w:rPr>
        <w:t xml:space="preserve"> the individuals who contributed to this report.</w:t>
      </w:r>
      <w:r w:rsidR="003169C4" w:rsidRPr="00FD7E35">
        <w:t xml:space="preserve"> </w:t>
      </w:r>
      <w:r w:rsidR="003169C4" w:rsidRPr="00FD7E35">
        <w:rPr>
          <w:sz w:val="24"/>
          <w:szCs w:val="24"/>
        </w:rPr>
        <w:t xml:space="preserve">Thank you to all the </w:t>
      </w:r>
      <w:r w:rsidR="001A6EA7">
        <w:rPr>
          <w:sz w:val="24"/>
          <w:szCs w:val="24"/>
        </w:rPr>
        <w:t>front-line program staff</w:t>
      </w:r>
      <w:r w:rsidR="003169C4" w:rsidRPr="00FD7E35">
        <w:rPr>
          <w:sz w:val="24"/>
          <w:szCs w:val="24"/>
        </w:rPr>
        <w:t xml:space="preserve"> who are working to save lives.</w:t>
      </w:r>
    </w:p>
    <w:p w14:paraId="08057D81" w14:textId="5616BAB3" w:rsidR="00215AC5" w:rsidRPr="00FD7E35" w:rsidRDefault="00215AC5" w:rsidP="003169C4">
      <w:pPr>
        <w:spacing w:before="0" w:after="0" w:line="240" w:lineRule="auto"/>
        <w:rPr>
          <w:sz w:val="24"/>
          <w:szCs w:val="24"/>
        </w:rPr>
      </w:pPr>
    </w:p>
    <w:p w14:paraId="45075994" w14:textId="11708AED" w:rsidR="00215AC5" w:rsidRPr="00FD7E35" w:rsidRDefault="00215AC5" w:rsidP="003169C4">
      <w:pPr>
        <w:spacing w:before="0" w:after="0" w:line="240" w:lineRule="auto"/>
        <w:jc w:val="both"/>
        <w:rPr>
          <w:sz w:val="24"/>
          <w:szCs w:val="24"/>
        </w:rPr>
      </w:pPr>
      <w:r w:rsidRPr="00FD7E35">
        <w:rPr>
          <w:sz w:val="24"/>
          <w:szCs w:val="24"/>
        </w:rPr>
        <w:t xml:space="preserve">The author of </w:t>
      </w:r>
      <w:r w:rsidR="00AC7843" w:rsidRPr="00FD7E35">
        <w:rPr>
          <w:sz w:val="24"/>
          <w:szCs w:val="24"/>
        </w:rPr>
        <w:t>this document</w:t>
      </w:r>
      <w:r w:rsidRPr="00FD7E35">
        <w:rPr>
          <w:sz w:val="24"/>
          <w:szCs w:val="24"/>
        </w:rPr>
        <w:t xml:space="preserve">, Franklin J. Cook of Unified Community Solutions, can be contacted at </w:t>
      </w:r>
      <w:hyperlink r:id="rId12" w:history="1">
        <w:r w:rsidRPr="00FD7E35">
          <w:rPr>
            <w:rStyle w:val="Hyperlink"/>
            <w:sz w:val="24"/>
            <w:szCs w:val="24"/>
          </w:rPr>
          <w:t>franklin@unifiedcommunities.com</w:t>
        </w:r>
      </w:hyperlink>
      <w:r w:rsidRPr="00FD7E35">
        <w:rPr>
          <w:sz w:val="24"/>
          <w:szCs w:val="24"/>
        </w:rPr>
        <w:t>.</w:t>
      </w:r>
    </w:p>
    <w:p w14:paraId="04FC77BD" w14:textId="4105429D" w:rsidR="00215AC5" w:rsidRPr="00FD7E35" w:rsidRDefault="00215AC5" w:rsidP="003169C4">
      <w:pPr>
        <w:spacing w:before="0" w:after="0" w:line="240" w:lineRule="auto"/>
      </w:pPr>
      <w:r w:rsidRPr="00FD7E35">
        <w:br w:type="page"/>
      </w:r>
    </w:p>
    <w:p w14:paraId="493F6956" w14:textId="54C2F4B4" w:rsidR="00593034" w:rsidRPr="00FD7E35" w:rsidRDefault="00593034" w:rsidP="003169C4">
      <w:pPr>
        <w:pStyle w:val="Normal1"/>
        <w:spacing w:before="0" w:after="0" w:line="240" w:lineRule="auto"/>
        <w:jc w:val="both"/>
        <w:rPr>
          <w:b/>
          <w:color w:val="002060"/>
          <w:sz w:val="28"/>
          <w:szCs w:val="28"/>
        </w:rPr>
      </w:pPr>
      <w:r w:rsidRPr="00FD7E35">
        <w:rPr>
          <w:noProof/>
          <w:lang w:val="en-US"/>
        </w:rPr>
        <w:lastRenderedPageBreak/>
        <mc:AlternateContent>
          <mc:Choice Requires="wps">
            <w:drawing>
              <wp:anchor distT="0" distB="0" distL="114300" distR="114300" simplePos="0" relativeHeight="251651584" behindDoc="0" locked="0" layoutInCell="1" allowOverlap="1" wp14:anchorId="5BBE5874" wp14:editId="0C982848">
                <wp:simplePos x="0" y="0"/>
                <wp:positionH relativeFrom="column">
                  <wp:posOffset>-1190625</wp:posOffset>
                </wp:positionH>
                <wp:positionV relativeFrom="paragraph">
                  <wp:posOffset>0</wp:posOffset>
                </wp:positionV>
                <wp:extent cx="8048625" cy="641985"/>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8048625" cy="641985"/>
                        </a:xfrm>
                        <a:prstGeom prst="rect">
                          <a:avLst/>
                        </a:prstGeom>
                        <a:solidFill>
                          <a:schemeClr val="accent1">
                            <a:lumMod val="20000"/>
                            <a:lumOff val="80000"/>
                          </a:schemeClr>
                        </a:solidFill>
                        <a:ln>
                          <a:noFill/>
                        </a:ln>
                      </wps:spPr>
                      <wps:txbx>
                        <w:txbxContent>
                          <w:p w14:paraId="5F58486A" w14:textId="2C9C905A" w:rsidR="00FE67A9" w:rsidRPr="00FD7E35" w:rsidRDefault="00FE67A9" w:rsidP="00FD7E35">
                            <w:pPr>
                              <w:pStyle w:val="Heading2"/>
                              <w:jc w:val="center"/>
                              <w:rPr>
                                <w:b/>
                                <w:color w:val="1F497D" w:themeColor="text2"/>
                                <w:sz w:val="48"/>
                              </w:rPr>
                            </w:pPr>
                            <w:bookmarkStart w:id="3" w:name="_Toc529890215"/>
                            <w:r w:rsidRPr="00FD7E35">
                              <w:rPr>
                                <w:b/>
                                <w:color w:val="1F497D" w:themeColor="text2"/>
                                <w:sz w:val="48"/>
                              </w:rPr>
                              <w:t>INTRODUCTION</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BE5874" id="Text Box 1" o:spid="_x0000_s1029" type="#_x0000_t202" style="position:absolute;left:0;text-align:left;margin-left:-93.75pt;margin-top:0;width:633.75pt;height:50.5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" fillcolor="#dbe5f1 [660]" stroked="f">
                <v:textbox style="mso-fit-shape-to-text:t">
                  <w:txbxContent>
                    <w:p w14:paraId="5F58486A" w14:textId="2C9C905A" w:rsidR="00FE67A9" w:rsidRPr="00FD7E35" w:rsidRDefault="00FE67A9" w:rsidP="00FD7E35">
                      <w:pPr>
                        <w:pStyle w:val="Heading2"/>
                        <w:jc w:val="center"/>
                        <w:rPr>
                          <w:b/>
                          <w:color w:val="1F497D" w:themeColor="text2"/>
                          <w:sz w:val="48"/>
                        </w:rPr>
                      </w:pPr>
                      <w:bookmarkStart w:id="4" w:name="_Toc529890215"/>
                      <w:r w:rsidRPr="00FD7E35">
                        <w:rPr>
                          <w:b/>
                          <w:color w:val="1F497D" w:themeColor="text2"/>
                          <w:sz w:val="48"/>
                        </w:rPr>
                        <w:t>INTRODUCTION</w:t>
                      </w:r>
                      <w:bookmarkEnd w:id="4"/>
                    </w:p>
                  </w:txbxContent>
                </v:textbox>
                <w10:wrap type="square"/>
              </v:shape>
            </w:pict>
          </mc:Fallback>
        </mc:AlternateContent>
      </w:r>
    </w:p>
    <w:p w14:paraId="0D8972E7" w14:textId="399ABF9C" w:rsidR="00CD5107" w:rsidRPr="00FD7E35" w:rsidRDefault="00EF5B95" w:rsidP="007D78CB">
      <w:pPr>
        <w:pStyle w:val="Heading3"/>
        <w:rPr>
          <w:rStyle w:val="Heading3Char"/>
          <w:color w:val="1F497D" w:themeColor="text2"/>
          <w:sz w:val="32"/>
        </w:rPr>
      </w:pPr>
      <w:bookmarkStart w:id="5" w:name="_Toc529890216"/>
      <w:r w:rsidRPr="00FD7E35">
        <w:rPr>
          <w:rStyle w:val="Heading3Char"/>
          <w:color w:val="1F497D" w:themeColor="text2"/>
          <w:sz w:val="32"/>
        </w:rPr>
        <w:t>Frontline Service Providers</w:t>
      </w:r>
      <w:r w:rsidR="0008198A" w:rsidRPr="00FD7E35">
        <w:rPr>
          <w:rStyle w:val="Heading3Char"/>
          <w:color w:val="1F497D" w:themeColor="text2"/>
          <w:sz w:val="32"/>
        </w:rPr>
        <w:t xml:space="preserve"> </w:t>
      </w:r>
      <w:r w:rsidR="001664E9" w:rsidRPr="00FD7E35">
        <w:rPr>
          <w:rStyle w:val="Heading3Char"/>
          <w:color w:val="1F497D" w:themeColor="text2"/>
          <w:sz w:val="32"/>
        </w:rPr>
        <w:t>Need Locally Developed Strategies</w:t>
      </w:r>
      <w:bookmarkEnd w:id="5"/>
    </w:p>
    <w:p w14:paraId="6D09D145" w14:textId="1BF84776" w:rsidR="00CD5107" w:rsidRPr="00FD7E35" w:rsidRDefault="00CD5107" w:rsidP="003169C4">
      <w:pPr>
        <w:pStyle w:val="Normal1"/>
        <w:spacing w:before="0" w:after="0" w:line="240" w:lineRule="auto"/>
        <w:jc w:val="both"/>
        <w:rPr>
          <w:sz w:val="24"/>
          <w:szCs w:val="24"/>
        </w:rPr>
      </w:pPr>
    </w:p>
    <w:p w14:paraId="2CAE3D9A" w14:textId="7F9A3976" w:rsidR="00616EC5" w:rsidRPr="00FD7E35" w:rsidRDefault="00502AB4" w:rsidP="003169C4">
      <w:pPr>
        <w:pStyle w:val="Normal1"/>
        <w:spacing w:before="0" w:after="0" w:line="240" w:lineRule="auto"/>
        <w:jc w:val="both"/>
        <w:rPr>
          <w:sz w:val="24"/>
          <w:szCs w:val="24"/>
        </w:rPr>
      </w:pPr>
      <w:r w:rsidRPr="00FD7E35">
        <w:rPr>
          <w:sz w:val="24"/>
          <w:szCs w:val="24"/>
        </w:rPr>
        <w:t>Frontline service providers in Massachusetts are exposed to thousands of overdoses each year,</w:t>
      </w:r>
      <w:r w:rsidR="00616EC5" w:rsidRPr="00FD7E35">
        <w:rPr>
          <w:sz w:val="24"/>
          <w:szCs w:val="24"/>
          <w:vertAlign w:val="superscript"/>
        </w:rPr>
        <w:footnoteReference w:id="1"/>
      </w:r>
      <w:r w:rsidR="00616EC5" w:rsidRPr="00FD7E35">
        <w:rPr>
          <w:sz w:val="24"/>
          <w:szCs w:val="24"/>
        </w:rPr>
        <w:t xml:space="preserve"> which is causing some workers to suffer from significant distress, grief, and/or trauma in the aftermath of deaths among the people they serve. The tools and resources in this document are for the benefit of workers delivering prevention, treatment, harm reduction, or other social welfare or health services directly to people who are actively using drugs and are at high risk of dying by an overdose. The focus of the suggestions outlined is on helping providers cope with the effects of fatalities from the opioid epidemic. </w:t>
      </w:r>
    </w:p>
    <w:p w14:paraId="337E0866" w14:textId="77777777" w:rsidR="00616EC5" w:rsidRPr="00FD7E35" w:rsidRDefault="00616EC5" w:rsidP="003169C4">
      <w:pPr>
        <w:pStyle w:val="Normal1"/>
        <w:spacing w:before="0" w:after="0" w:line="240" w:lineRule="auto"/>
        <w:jc w:val="both"/>
        <w:rPr>
          <w:sz w:val="24"/>
          <w:szCs w:val="24"/>
        </w:rPr>
      </w:pPr>
    </w:p>
    <w:p w14:paraId="3E5FC0ED" w14:textId="3D2D4DFD" w:rsidR="00616EC5" w:rsidRDefault="00616EC5" w:rsidP="003169C4">
      <w:pPr>
        <w:pStyle w:val="Normal1"/>
        <w:spacing w:before="0" w:after="0" w:line="240" w:lineRule="auto"/>
        <w:jc w:val="both"/>
        <w:rPr>
          <w:sz w:val="24"/>
          <w:szCs w:val="24"/>
        </w:rPr>
      </w:pPr>
      <w:r w:rsidRPr="00FD7E35">
        <w:rPr>
          <w:sz w:val="24"/>
          <w:szCs w:val="24"/>
        </w:rPr>
        <w:t>Services throughout Massachusetts are delivered by a variety of agencies with different organizational structures and capacities for supporting their staff, and the suggested tools are designed as a starting place for the local development of customized procedures, programs, and policies that can be applied in response to circumstances commonly faced in local settings. The footnotes and other references point to expert sources and authoritative information to help develop and deliver support for frontline providers who are exposed to overdose fatalities (all resources referenced that are available online for download are also listed in Appendix A).</w:t>
      </w:r>
    </w:p>
    <w:p w14:paraId="0E15BC9A" w14:textId="72F123AD" w:rsidR="006A4741" w:rsidRPr="006A4741" w:rsidRDefault="006A4741" w:rsidP="003169C4">
      <w:pPr>
        <w:pStyle w:val="Normal1"/>
        <w:spacing w:before="0" w:after="0" w:line="240" w:lineRule="auto"/>
        <w:jc w:val="both"/>
        <w:rPr>
          <w:sz w:val="24"/>
          <w:szCs w:val="24"/>
        </w:rPr>
      </w:pPr>
    </w:p>
    <w:p w14:paraId="1E3DA313" w14:textId="1085DD9A" w:rsidR="00ED0AB4" w:rsidRPr="006A4741" w:rsidRDefault="006A4741" w:rsidP="00ED0AB4">
      <w:pPr>
        <w:pStyle w:val="Normal1"/>
        <w:spacing w:before="0" w:after="0" w:line="240" w:lineRule="auto"/>
        <w:jc w:val="both"/>
        <w:rPr>
          <w:sz w:val="24"/>
          <w:szCs w:val="24"/>
        </w:rPr>
      </w:pPr>
      <w:r w:rsidRPr="006A4741">
        <w:rPr>
          <w:sz w:val="24"/>
          <w:szCs w:val="24"/>
        </w:rPr>
        <w:t>For</w:t>
      </w:r>
      <w:r>
        <w:rPr>
          <w:sz w:val="24"/>
          <w:szCs w:val="24"/>
        </w:rPr>
        <w:t xml:space="preserve"> a comprehensive guide written from a clinical perspective on service providers’ needs after a fatality, see </w:t>
      </w:r>
      <w:r w:rsidRPr="006A4741">
        <w:rPr>
          <w:i/>
          <w:sz w:val="24"/>
          <w:szCs w:val="24"/>
        </w:rPr>
        <w:t>Clinical Response Following Opioid Overdose: A Guide for Managers</w:t>
      </w:r>
      <w:r w:rsidRPr="006A4741">
        <w:rPr>
          <w:sz w:val="24"/>
          <w:szCs w:val="24"/>
        </w:rPr>
        <w:t xml:space="preserve"> </w:t>
      </w:r>
      <w:r>
        <w:rPr>
          <w:sz w:val="24"/>
          <w:szCs w:val="24"/>
        </w:rPr>
        <w:t xml:space="preserve">at </w:t>
      </w:r>
      <w:hyperlink r:id="rId13" w:history="1">
        <w:r w:rsidRPr="00ED0AB4">
          <w:rPr>
            <w:rStyle w:val="Hyperlink"/>
            <w:sz w:val="24"/>
            <w:szCs w:val="24"/>
          </w:rPr>
          <w:t>bit.ly/</w:t>
        </w:r>
        <w:r w:rsidR="00ED0AB4" w:rsidRPr="00ED0AB4">
          <w:rPr>
            <w:rStyle w:val="Hyperlink"/>
            <w:sz w:val="24"/>
            <w:szCs w:val="24"/>
          </w:rPr>
          <w:t>oasasguide</w:t>
        </w:r>
      </w:hyperlink>
      <w:r>
        <w:rPr>
          <w:sz w:val="24"/>
          <w:szCs w:val="24"/>
        </w:rPr>
        <w:t xml:space="preserve">. </w:t>
      </w:r>
      <w:r w:rsidR="00ED0AB4">
        <w:rPr>
          <w:sz w:val="24"/>
          <w:szCs w:val="24"/>
        </w:rPr>
        <w:t>The document—from the New York Office of Alcoholism and Substance Abuse Services (OASAS)—also includes information on topics such as assisting clients and family members after a death.</w:t>
      </w:r>
    </w:p>
    <w:p w14:paraId="3DA5D9B5" w14:textId="77777777" w:rsidR="00ED0AB4" w:rsidRPr="006A4741" w:rsidRDefault="00ED0AB4" w:rsidP="00ED0AB4">
      <w:pPr>
        <w:pStyle w:val="Normal1"/>
        <w:spacing w:before="0" w:after="0" w:line="240" w:lineRule="auto"/>
        <w:jc w:val="both"/>
        <w:rPr>
          <w:sz w:val="24"/>
          <w:szCs w:val="24"/>
        </w:rPr>
      </w:pPr>
    </w:p>
    <w:p w14:paraId="7D029A7F" w14:textId="6DB51C0F" w:rsidR="006A4741" w:rsidRDefault="006A4741" w:rsidP="006A4741">
      <w:pPr>
        <w:pStyle w:val="Normal1"/>
        <w:spacing w:before="0" w:after="0" w:line="240" w:lineRule="auto"/>
        <w:jc w:val="both"/>
        <w:rPr>
          <w:sz w:val="24"/>
          <w:szCs w:val="24"/>
        </w:rPr>
      </w:pPr>
    </w:p>
    <w:p w14:paraId="01CEF8C1" w14:textId="15FBEB3A" w:rsidR="00796FD5" w:rsidRPr="006A4741" w:rsidRDefault="00796FD5" w:rsidP="006A4741">
      <w:pPr>
        <w:pStyle w:val="Normal1"/>
        <w:spacing w:before="0" w:after="0" w:line="240" w:lineRule="auto"/>
        <w:jc w:val="both"/>
        <w:rPr>
          <w:sz w:val="24"/>
          <w:szCs w:val="24"/>
        </w:rPr>
      </w:pPr>
      <w:bookmarkStart w:id="6" w:name="_Toc529890217"/>
      <w:r w:rsidRPr="006A4741">
        <w:rPr>
          <w:caps/>
          <w:sz w:val="24"/>
          <w:szCs w:val="24"/>
        </w:rPr>
        <w:br w:type="page"/>
      </w:r>
    </w:p>
    <w:p w14:paraId="13DF8E99" w14:textId="01B46D3A" w:rsidR="00616EC5" w:rsidRPr="00FD7E35" w:rsidRDefault="00616EC5" w:rsidP="007D78CB">
      <w:pPr>
        <w:pStyle w:val="Heading3"/>
        <w:rPr>
          <w:rStyle w:val="Heading3Char"/>
          <w:color w:val="1F497D" w:themeColor="text2"/>
          <w:sz w:val="32"/>
        </w:rPr>
      </w:pPr>
      <w:r w:rsidRPr="00FD7E35">
        <w:rPr>
          <w:rStyle w:val="Heading3Char"/>
          <w:color w:val="1F497D" w:themeColor="text2"/>
          <w:sz w:val="32"/>
        </w:rPr>
        <w:lastRenderedPageBreak/>
        <w:t>Importance of Agency Preparedness and Leadership</w:t>
      </w:r>
      <w:bookmarkEnd w:id="6"/>
      <w:r w:rsidRPr="00FD7E35">
        <w:rPr>
          <w:rStyle w:val="Heading3Char"/>
          <w:color w:val="1F497D" w:themeColor="text2"/>
          <w:sz w:val="32"/>
        </w:rPr>
        <w:t xml:space="preserve"> </w:t>
      </w:r>
    </w:p>
    <w:p w14:paraId="026E40F4" w14:textId="19E5821D"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p>
    <w:p w14:paraId="4EC10127" w14:textId="5AECB86F" w:rsidR="00616EC5" w:rsidRPr="00FD7E35" w:rsidRDefault="00616EC5" w:rsidP="003169C4">
      <w:pPr>
        <w:pStyle w:val="Normal1"/>
        <w:spacing w:before="0" w:after="0" w:line="240" w:lineRule="auto"/>
        <w:jc w:val="both"/>
        <w:rPr>
          <w:sz w:val="24"/>
          <w:szCs w:val="24"/>
        </w:rPr>
      </w:pPr>
      <w:r w:rsidRPr="00FD7E35">
        <w:rPr>
          <w:sz w:val="24"/>
          <w:szCs w:val="24"/>
        </w:rPr>
        <w:t xml:space="preserve">Agencies routinely respond to the trauma and distress of clients, and it is important to recognize that responding to the needs of staff </w:t>
      </w:r>
      <w:r w:rsidR="00811CF3" w:rsidRPr="00FD7E35">
        <w:rPr>
          <w:sz w:val="24"/>
          <w:szCs w:val="24"/>
        </w:rPr>
        <w:t>that</w:t>
      </w:r>
      <w:r w:rsidRPr="00FD7E35">
        <w:rPr>
          <w:sz w:val="24"/>
          <w:szCs w:val="24"/>
        </w:rPr>
        <w:t xml:space="preserve"> are exposed to trauma and distress is a separate issue that requires specialized attention from agency leadership. That specialized attention </w:t>
      </w:r>
      <w:r w:rsidR="006C78F4">
        <w:rPr>
          <w:sz w:val="24"/>
          <w:szCs w:val="24"/>
        </w:rPr>
        <w:t xml:space="preserve">to effectively support service providers </w:t>
      </w:r>
      <w:r w:rsidRPr="00FD7E35">
        <w:rPr>
          <w:sz w:val="24"/>
          <w:szCs w:val="24"/>
        </w:rPr>
        <w:t>can be guided by the same principles of trauma-informed care that are employed</w:t>
      </w:r>
      <w:r>
        <w:rPr>
          <w:sz w:val="24"/>
          <w:szCs w:val="24"/>
        </w:rPr>
        <w:t xml:space="preserve"> </w:t>
      </w:r>
      <w:r w:rsidRPr="00FD7E35">
        <w:rPr>
          <w:sz w:val="24"/>
          <w:szCs w:val="24"/>
        </w:rPr>
        <w:t>on behalf of clients</w:t>
      </w:r>
      <w:r w:rsidR="000434C2">
        <w:rPr>
          <w:sz w:val="24"/>
          <w:szCs w:val="24"/>
        </w:rPr>
        <w:t>,</w:t>
      </w:r>
      <w:r w:rsidRPr="00FD7E35">
        <w:rPr>
          <w:sz w:val="24"/>
          <w:szCs w:val="24"/>
          <w:vertAlign w:val="superscript"/>
        </w:rPr>
        <w:footnoteReference w:id="2"/>
      </w:r>
      <w:r w:rsidRPr="00FD7E35">
        <w:rPr>
          <w:sz w:val="24"/>
          <w:szCs w:val="24"/>
        </w:rPr>
        <w:t xml:space="preserve"> such as those addressing compassion fatigue, secondary traumatic stress, and vicarious trauma. </w:t>
      </w:r>
    </w:p>
    <w:p w14:paraId="6EDEC4A4" w14:textId="77DBAE25" w:rsidR="00616EC5" w:rsidRPr="00FD7E35" w:rsidRDefault="00616EC5" w:rsidP="003169C4">
      <w:pPr>
        <w:pStyle w:val="Normal1"/>
        <w:spacing w:before="0" w:after="0" w:line="240" w:lineRule="auto"/>
        <w:jc w:val="both"/>
        <w:rPr>
          <w:sz w:val="24"/>
          <w:szCs w:val="24"/>
        </w:rPr>
      </w:pPr>
    </w:p>
    <w:p w14:paraId="460E78A9" w14:textId="093095F7" w:rsidR="00616EC5" w:rsidRDefault="00616EC5" w:rsidP="003169C4">
      <w:pPr>
        <w:pStyle w:val="Normal1"/>
        <w:spacing w:before="0" w:after="0" w:line="240" w:lineRule="auto"/>
        <w:jc w:val="both"/>
        <w:rPr>
          <w:sz w:val="24"/>
          <w:szCs w:val="24"/>
        </w:rPr>
      </w:pPr>
      <w:r w:rsidRPr="00FD7E35">
        <w:rPr>
          <w:sz w:val="24"/>
          <w:szCs w:val="24"/>
        </w:rPr>
        <w:t>Below are organizational actions that can provide a foundation for helping staff:</w:t>
      </w:r>
    </w:p>
    <w:p w14:paraId="1EC0E406" w14:textId="77777777" w:rsidR="00616EC5" w:rsidRPr="00FD7E35" w:rsidRDefault="00616EC5" w:rsidP="003169C4">
      <w:pPr>
        <w:pStyle w:val="Normal1"/>
        <w:spacing w:before="0" w:after="0" w:line="240" w:lineRule="auto"/>
        <w:jc w:val="both"/>
        <w:rPr>
          <w:sz w:val="24"/>
          <w:szCs w:val="24"/>
        </w:rPr>
      </w:pPr>
    </w:p>
    <w:p w14:paraId="3437CFF3" w14:textId="04DDB320"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Assess your organization’s preparedness. Numerous assessment tools are available for trauma-informed care,</w:t>
      </w:r>
      <w:r w:rsidRPr="005B6753">
        <w:rPr>
          <w:sz w:val="23"/>
          <w:szCs w:val="23"/>
          <w:vertAlign w:val="superscript"/>
        </w:rPr>
        <w:footnoteReference w:id="3"/>
      </w:r>
      <w:r w:rsidRPr="005B6753">
        <w:rPr>
          <w:sz w:val="23"/>
          <w:szCs w:val="23"/>
        </w:rPr>
        <w:t xml:space="preserve"> but agencies should consider using a tool such as the Vicarious Trauma Organizational Readiness Guide</w:t>
      </w:r>
      <w:r w:rsidRPr="005B6753">
        <w:rPr>
          <w:sz w:val="23"/>
          <w:szCs w:val="23"/>
          <w:vertAlign w:val="superscript"/>
        </w:rPr>
        <w:footnoteReference w:id="4"/>
      </w:r>
      <w:r w:rsidRPr="005B6753">
        <w:rPr>
          <w:sz w:val="23"/>
          <w:szCs w:val="23"/>
        </w:rPr>
        <w:t xml:space="preserve"> because it focuses on the needs of staff rather than on the needs of clients.</w:t>
      </w:r>
    </w:p>
    <w:p w14:paraId="5C316DF9"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color w:val="000000"/>
          <w:sz w:val="23"/>
          <w:szCs w:val="23"/>
        </w:rPr>
      </w:pPr>
      <w:r w:rsidRPr="005B6753">
        <w:rPr>
          <w:sz w:val="23"/>
          <w:szCs w:val="23"/>
        </w:rPr>
        <w:t xml:space="preserve">Clearly establish </w:t>
      </w:r>
      <w:r w:rsidRPr="005B6753">
        <w:rPr>
          <w:i/>
          <w:sz w:val="23"/>
          <w:szCs w:val="23"/>
        </w:rPr>
        <w:t>helping staff cope with the aftermath of overdose fatalities</w:t>
      </w:r>
      <w:r w:rsidRPr="005B6753">
        <w:rPr>
          <w:sz w:val="23"/>
          <w:szCs w:val="23"/>
        </w:rPr>
        <w:t xml:space="preserve"> as an organizational objective.</w:t>
      </w:r>
    </w:p>
    <w:p w14:paraId="6F54DB58"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color w:val="000000"/>
          <w:sz w:val="23"/>
          <w:szCs w:val="23"/>
        </w:rPr>
      </w:pPr>
      <w:r w:rsidRPr="005B6753">
        <w:rPr>
          <w:sz w:val="23"/>
          <w:szCs w:val="23"/>
        </w:rPr>
        <w:t>Instill in organizational culture recognition of staff reactions to trauma and distress as normal; establish staff’s exposure to trauma and stress as a normal topic of discussion; and encourage colleague-to-colleague support for issues related to trauma and stress.</w:t>
      </w:r>
    </w:p>
    <w:p w14:paraId="256FC2C5" w14:textId="5B168C85"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color w:val="000000"/>
          <w:sz w:val="23"/>
          <w:szCs w:val="23"/>
        </w:rPr>
      </w:pPr>
      <w:r w:rsidRPr="005B6753">
        <w:rPr>
          <w:sz w:val="23"/>
          <w:szCs w:val="23"/>
        </w:rPr>
        <w:t xml:space="preserve">Ensure that </w:t>
      </w:r>
      <w:r w:rsidR="00811CF3" w:rsidRPr="005B6753">
        <w:rPr>
          <w:sz w:val="23"/>
          <w:szCs w:val="23"/>
        </w:rPr>
        <w:t>staff are</w:t>
      </w:r>
      <w:r w:rsidRPr="005B6753">
        <w:rPr>
          <w:sz w:val="23"/>
          <w:szCs w:val="23"/>
        </w:rPr>
        <w:t xml:space="preserve"> assigned reasonable caseloads and workloads and that concerns about adequate client resources are addressed.</w:t>
      </w:r>
    </w:p>
    <w:p w14:paraId="4B8FC686"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color w:val="000000"/>
          <w:sz w:val="23"/>
          <w:szCs w:val="23"/>
        </w:rPr>
      </w:pPr>
      <w:r w:rsidRPr="005B6753">
        <w:rPr>
          <w:sz w:val="23"/>
          <w:szCs w:val="23"/>
        </w:rPr>
        <w:t>Include instruction and practice focused on traumatic stress and self-care in all professional development activities.</w:t>
      </w:r>
    </w:p>
    <w:p w14:paraId="65BFDD0B" w14:textId="39246ACB"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color w:val="000000"/>
          <w:sz w:val="23"/>
          <w:szCs w:val="23"/>
        </w:rPr>
      </w:pPr>
      <w:r w:rsidRPr="005B6753">
        <w:rPr>
          <w:sz w:val="23"/>
          <w:szCs w:val="23"/>
        </w:rPr>
        <w:t xml:space="preserve">Provide relationally based, trauma-informed clinical supervision with sufficient regularity to meet staff needs (see </w:t>
      </w:r>
      <w:r w:rsidR="009614F9">
        <w:rPr>
          <w:sz w:val="23"/>
          <w:szCs w:val="23"/>
        </w:rPr>
        <w:t xml:space="preserve">Clinical Supervision on page 15 and </w:t>
      </w:r>
      <w:r w:rsidRPr="005B6753">
        <w:rPr>
          <w:sz w:val="23"/>
          <w:szCs w:val="23"/>
        </w:rPr>
        <w:t>footnote 9).</w:t>
      </w:r>
    </w:p>
    <w:p w14:paraId="0C8FCB16"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color w:val="000000"/>
          <w:sz w:val="23"/>
          <w:szCs w:val="23"/>
        </w:rPr>
      </w:pPr>
      <w:r w:rsidRPr="005B6753">
        <w:rPr>
          <w:sz w:val="23"/>
          <w:szCs w:val="23"/>
        </w:rPr>
        <w:t xml:space="preserve">Engage staff meaningfully in organizational planning, development, and quality assurance for all client services. </w:t>
      </w:r>
    </w:p>
    <w:p w14:paraId="036EC78A" w14:textId="661D00CC"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Acclimate frontline service providers to the nature of the epidemic and the reality that they may be exposed to deaths </w:t>
      </w:r>
      <w:r w:rsidR="00796FD5" w:rsidRPr="005B6753">
        <w:rPr>
          <w:sz w:val="23"/>
          <w:szCs w:val="23"/>
        </w:rPr>
        <w:t>during</w:t>
      </w:r>
      <w:r w:rsidRPr="005B6753">
        <w:rPr>
          <w:sz w:val="23"/>
          <w:szCs w:val="23"/>
        </w:rPr>
        <w:t xml:space="preserve"> their work—beginning during hiring practices and continuing through ongoing training and support.</w:t>
      </w:r>
    </w:p>
    <w:p w14:paraId="4BE9A39E" w14:textId="6823F646" w:rsidR="00616EC5" w:rsidRPr="005B6753" w:rsidRDefault="00616EC5" w:rsidP="005B6753">
      <w:pPr>
        <w:pStyle w:val="Normal1"/>
        <w:numPr>
          <w:ilvl w:val="0"/>
          <w:numId w:val="26"/>
        </w:numPr>
        <w:spacing w:before="0" w:after="0" w:line="240" w:lineRule="auto"/>
        <w:jc w:val="both"/>
        <w:rPr>
          <w:sz w:val="23"/>
          <w:szCs w:val="23"/>
        </w:rPr>
      </w:pPr>
      <w:r w:rsidRPr="005B6753">
        <w:rPr>
          <w:sz w:val="23"/>
          <w:szCs w:val="23"/>
        </w:rPr>
        <w:t xml:space="preserve">Recognize that public concern about the epidemic is marginal because overdose deaths are stigmatized and validate for staff the magnitude of the epidemic and the effects of stigma on them (in other words, buffer how stigma marginalizes and isolates </w:t>
      </w:r>
      <w:r w:rsidRPr="005B6753">
        <w:rPr>
          <w:i/>
          <w:sz w:val="23"/>
          <w:szCs w:val="23"/>
        </w:rPr>
        <w:t>them)</w:t>
      </w:r>
      <w:r w:rsidRPr="005B6753">
        <w:rPr>
          <w:sz w:val="23"/>
          <w:szCs w:val="23"/>
        </w:rPr>
        <w:t>.</w:t>
      </w:r>
    </w:p>
    <w:p w14:paraId="0226F8E7" w14:textId="3604157E" w:rsidR="00811CF3" w:rsidRPr="006C78F4" w:rsidRDefault="00616EC5" w:rsidP="00B531ED">
      <w:pPr>
        <w:pStyle w:val="Normal1"/>
        <w:numPr>
          <w:ilvl w:val="0"/>
          <w:numId w:val="26"/>
        </w:numPr>
        <w:pBdr>
          <w:top w:val="nil"/>
          <w:left w:val="nil"/>
          <w:bottom w:val="nil"/>
          <w:right w:val="nil"/>
          <w:between w:val="nil"/>
        </w:pBdr>
        <w:spacing w:before="0" w:after="0" w:line="240" w:lineRule="auto"/>
        <w:jc w:val="both"/>
        <w:rPr>
          <w:rStyle w:val="Heading3Char"/>
          <w:caps w:val="0"/>
          <w:color w:val="1F497D" w:themeColor="text2"/>
          <w:sz w:val="32"/>
        </w:rPr>
      </w:pPr>
      <w:r w:rsidRPr="005B6753">
        <w:rPr>
          <w:sz w:val="23"/>
          <w:szCs w:val="23"/>
        </w:rPr>
        <w:t>Implement a protocol based on current best practices for rescuing someone who has overdosed, including a quality assurance process that involves staff in determining that they are doing all that reasonably can be done to respond effectively to life-or-death situations to which they are exposed</w:t>
      </w:r>
      <w:bookmarkStart w:id="7" w:name="_Toc529890218"/>
      <w:r w:rsidR="00FE67A9">
        <w:rPr>
          <w:sz w:val="23"/>
          <w:szCs w:val="23"/>
        </w:rPr>
        <w:t>.</w:t>
      </w:r>
    </w:p>
    <w:p w14:paraId="16C03CA2" w14:textId="0C06F663" w:rsidR="00616EC5" w:rsidRPr="00FD7E35" w:rsidRDefault="00616EC5" w:rsidP="007D78CB">
      <w:pPr>
        <w:pStyle w:val="Heading3"/>
        <w:rPr>
          <w:rStyle w:val="Heading3Char"/>
          <w:color w:val="1F497D" w:themeColor="text2"/>
          <w:sz w:val="32"/>
        </w:rPr>
      </w:pPr>
      <w:r w:rsidRPr="00FD7E35">
        <w:rPr>
          <w:rStyle w:val="Heading3Char"/>
          <w:color w:val="1F497D" w:themeColor="text2"/>
          <w:sz w:val="32"/>
        </w:rPr>
        <w:lastRenderedPageBreak/>
        <w:t>Effects of Responding to an Epidemic</w:t>
      </w:r>
      <w:bookmarkEnd w:id="7"/>
      <w:r w:rsidRPr="00FD7E35">
        <w:rPr>
          <w:rStyle w:val="Heading3Char"/>
          <w:color w:val="1F497D" w:themeColor="text2"/>
          <w:sz w:val="32"/>
        </w:rPr>
        <w:t xml:space="preserve"> </w:t>
      </w:r>
    </w:p>
    <w:p w14:paraId="67E2CF04" w14:textId="0443D6F9" w:rsidR="00616EC5" w:rsidRPr="00FD7E35" w:rsidRDefault="00616EC5" w:rsidP="003169C4">
      <w:pPr>
        <w:pStyle w:val="Normal1"/>
        <w:spacing w:before="0" w:after="0" w:line="240" w:lineRule="auto"/>
        <w:jc w:val="both"/>
        <w:rPr>
          <w:sz w:val="24"/>
          <w:szCs w:val="24"/>
          <w:u w:val="single"/>
        </w:rPr>
      </w:pPr>
    </w:p>
    <w:p w14:paraId="135122B5" w14:textId="588D9ADD" w:rsidR="00616EC5" w:rsidRPr="00FD7E35" w:rsidRDefault="00616EC5" w:rsidP="003169C4">
      <w:pPr>
        <w:pStyle w:val="Normal1"/>
        <w:spacing w:before="0" w:after="0" w:line="240" w:lineRule="auto"/>
        <w:jc w:val="both"/>
        <w:rPr>
          <w:sz w:val="24"/>
          <w:szCs w:val="24"/>
        </w:rPr>
      </w:pPr>
      <w:r w:rsidRPr="00FD7E35">
        <w:rPr>
          <w:sz w:val="24"/>
          <w:szCs w:val="24"/>
        </w:rPr>
        <w:t>Because the number of deaths from opioid overdoses truly represent an epidemic, several overarching ideas can be helpful in responding to providers’ distress.</w:t>
      </w:r>
    </w:p>
    <w:p w14:paraId="3A1EFB16" w14:textId="77777777" w:rsidR="00616EC5" w:rsidRPr="00FD7E35" w:rsidRDefault="00616EC5" w:rsidP="003169C4">
      <w:pPr>
        <w:pStyle w:val="Normal1"/>
        <w:spacing w:before="0" w:after="0" w:line="240" w:lineRule="auto"/>
        <w:jc w:val="both"/>
        <w:rPr>
          <w:sz w:val="24"/>
          <w:szCs w:val="24"/>
        </w:rPr>
      </w:pPr>
    </w:p>
    <w:p w14:paraId="032CC731" w14:textId="138663C5" w:rsidR="00616EC5" w:rsidRPr="00FD7E35" w:rsidRDefault="00616EC5" w:rsidP="003169C4">
      <w:pPr>
        <w:pStyle w:val="Normal1"/>
        <w:spacing w:before="0" w:after="0" w:line="240" w:lineRule="auto"/>
        <w:jc w:val="both"/>
        <w:rPr>
          <w:i/>
          <w:sz w:val="24"/>
          <w:szCs w:val="24"/>
        </w:rPr>
      </w:pPr>
      <w:r w:rsidRPr="00FD7E35">
        <w:rPr>
          <w:sz w:val="24"/>
          <w:szCs w:val="24"/>
        </w:rPr>
        <w:t xml:space="preserve">First, service providers’ experiences of loss potentially exist in two domains, both as individual losses and as part of the larger epidemic. Helpers will be affected by the death of the individual person who died, based on their relationship and the role they played in helping the person. In addition, they will be affected by how this death resonates with them as being part of the ongoing loss of life in the context of the epidemic. Keeping this general idea in mind is essential in all supportive interactions because people are likely to have needs around grief, trauma, or distress in both domains. </w:t>
      </w:r>
    </w:p>
    <w:p w14:paraId="67E24424" w14:textId="77777777" w:rsidR="00616EC5" w:rsidRPr="00FD7E35" w:rsidRDefault="00616EC5" w:rsidP="003169C4">
      <w:pPr>
        <w:pStyle w:val="Normal1"/>
        <w:spacing w:before="0" w:after="0" w:line="240" w:lineRule="auto"/>
        <w:jc w:val="both"/>
        <w:rPr>
          <w:sz w:val="24"/>
          <w:szCs w:val="24"/>
        </w:rPr>
      </w:pPr>
    </w:p>
    <w:p w14:paraId="6E5D12C3" w14:textId="4C840469" w:rsidR="00616EC5" w:rsidRPr="00FD7E35" w:rsidRDefault="00616EC5" w:rsidP="003169C4">
      <w:pPr>
        <w:pStyle w:val="Normal1"/>
        <w:spacing w:before="0" w:after="0" w:line="240" w:lineRule="auto"/>
        <w:jc w:val="both"/>
        <w:rPr>
          <w:sz w:val="24"/>
          <w:szCs w:val="24"/>
        </w:rPr>
      </w:pPr>
      <w:r w:rsidRPr="00FD7E35">
        <w:rPr>
          <w:sz w:val="24"/>
          <w:szCs w:val="24"/>
        </w:rPr>
        <w:t>Second, the fatalities that are occurring as part of the epidemic have the potential to cause distress similar to what is faced by workers responding to natural disasters and other catastrophes that result in mass casualties. The casualties from the epidemic are happening one at a time over a span of time instead of during a single disaster incident, but the high number of inter-related deaths (see footnote 1) can take a collective toll on service providers.</w:t>
      </w:r>
      <w:r w:rsidRPr="00FD7E35">
        <w:rPr>
          <w:sz w:val="24"/>
          <w:szCs w:val="24"/>
          <w:vertAlign w:val="superscript"/>
        </w:rPr>
        <w:footnoteReference w:id="5"/>
      </w:r>
    </w:p>
    <w:p w14:paraId="06D40A5E" w14:textId="1D5728C8" w:rsidR="00616EC5" w:rsidRPr="00FD7E35" w:rsidRDefault="00616EC5" w:rsidP="003169C4">
      <w:pPr>
        <w:pStyle w:val="Normal1"/>
        <w:spacing w:before="0" w:after="0" w:line="240" w:lineRule="auto"/>
        <w:jc w:val="both"/>
        <w:rPr>
          <w:b/>
          <w:sz w:val="32"/>
          <w:szCs w:val="32"/>
          <w:u w:val="single"/>
        </w:rPr>
      </w:pPr>
    </w:p>
    <w:p w14:paraId="33C44D89" w14:textId="77777777" w:rsidR="00616EC5" w:rsidRPr="00FD7E35" w:rsidRDefault="00616EC5" w:rsidP="003169C4">
      <w:pPr>
        <w:pStyle w:val="Normal1"/>
        <w:spacing w:before="0" w:after="0" w:line="240" w:lineRule="auto"/>
        <w:jc w:val="both"/>
        <w:rPr>
          <w:b/>
          <w:sz w:val="32"/>
          <w:szCs w:val="32"/>
          <w:u w:val="single"/>
        </w:rPr>
      </w:pPr>
    </w:p>
    <w:p w14:paraId="37F59260" w14:textId="77777777" w:rsidR="00796FD5" w:rsidRDefault="00796FD5">
      <w:pPr>
        <w:rPr>
          <w:rStyle w:val="Heading3Char"/>
          <w:caps w:val="0"/>
          <w:color w:val="1F497D" w:themeColor="text2"/>
          <w:sz w:val="32"/>
        </w:rPr>
      </w:pPr>
      <w:bookmarkStart w:id="8" w:name="_Toc529890219"/>
      <w:r>
        <w:rPr>
          <w:rStyle w:val="Heading3Char"/>
          <w:color w:val="1F497D" w:themeColor="text2"/>
          <w:sz w:val="32"/>
        </w:rPr>
        <w:br w:type="page"/>
      </w:r>
    </w:p>
    <w:p w14:paraId="2CC122E4" w14:textId="70F667B6" w:rsidR="00616EC5" w:rsidRPr="00FD7E35" w:rsidRDefault="00616EC5" w:rsidP="007D78CB">
      <w:pPr>
        <w:pStyle w:val="Heading3"/>
        <w:rPr>
          <w:rStyle w:val="Heading3Char"/>
          <w:color w:val="1F497D" w:themeColor="text2"/>
          <w:sz w:val="32"/>
        </w:rPr>
      </w:pPr>
      <w:r w:rsidRPr="00FD7E35">
        <w:rPr>
          <w:rStyle w:val="Heading3Char"/>
          <w:color w:val="1F497D" w:themeColor="text2"/>
          <w:sz w:val="32"/>
        </w:rPr>
        <w:lastRenderedPageBreak/>
        <w:t>Trauma and Trauma-Informed Organizations</w:t>
      </w:r>
      <w:bookmarkEnd w:id="8"/>
      <w:r w:rsidRPr="00FD7E35">
        <w:rPr>
          <w:rStyle w:val="Heading3Char"/>
          <w:color w:val="1F497D" w:themeColor="text2"/>
          <w:sz w:val="32"/>
        </w:rPr>
        <w:t xml:space="preserve"> </w:t>
      </w:r>
    </w:p>
    <w:p w14:paraId="08644AAA" w14:textId="77777777" w:rsidR="00616EC5" w:rsidRPr="00FD7E35" w:rsidRDefault="00616EC5" w:rsidP="003169C4">
      <w:pPr>
        <w:pStyle w:val="Normal1"/>
        <w:spacing w:before="0" w:after="0" w:line="240" w:lineRule="auto"/>
        <w:jc w:val="both"/>
        <w:rPr>
          <w:sz w:val="24"/>
          <w:szCs w:val="24"/>
          <w:u w:val="single"/>
        </w:rPr>
      </w:pPr>
    </w:p>
    <w:p w14:paraId="2C275257" w14:textId="4B2AE45D" w:rsidR="00616EC5" w:rsidRPr="00FD7E35" w:rsidRDefault="00616EC5" w:rsidP="003169C4">
      <w:pPr>
        <w:pStyle w:val="Normal1"/>
        <w:spacing w:before="0" w:after="0" w:line="240" w:lineRule="auto"/>
        <w:jc w:val="both"/>
        <w:rPr>
          <w:b/>
          <w:sz w:val="24"/>
          <w:szCs w:val="24"/>
        </w:rPr>
      </w:pPr>
      <w:r w:rsidRPr="00FD7E35">
        <w:rPr>
          <w:b/>
          <w:sz w:val="24"/>
          <w:szCs w:val="24"/>
        </w:rPr>
        <w:t>Exposure to trauma</w:t>
      </w:r>
    </w:p>
    <w:p w14:paraId="5F603CAC" w14:textId="1ABDE7DD" w:rsidR="00616EC5" w:rsidRPr="00FD7E35" w:rsidRDefault="00616EC5" w:rsidP="003169C4">
      <w:pPr>
        <w:pStyle w:val="Normal1"/>
        <w:spacing w:before="0" w:after="0" w:line="240" w:lineRule="auto"/>
        <w:jc w:val="both"/>
        <w:rPr>
          <w:sz w:val="24"/>
          <w:szCs w:val="24"/>
        </w:rPr>
      </w:pPr>
      <w:r w:rsidRPr="00FD7E35">
        <w:rPr>
          <w:sz w:val="24"/>
          <w:szCs w:val="24"/>
        </w:rPr>
        <w:t xml:space="preserve">Following exposure to traumatic event(s), most individuals experience temporary preoccupation and some involuntary intrusive memories. Repetitious replaying of painful memories functions to modify the response to the trauma, resulting in a gradual increase in tolerance. With time, most people </w:t>
      </w:r>
      <w:r w:rsidR="00796FD5" w:rsidRPr="00FD7E35">
        <w:rPr>
          <w:sz w:val="24"/>
          <w:szCs w:val="24"/>
        </w:rPr>
        <w:t>achieve</w:t>
      </w:r>
      <w:r w:rsidRPr="00FD7E35">
        <w:rPr>
          <w:sz w:val="24"/>
          <w:szCs w:val="24"/>
        </w:rPr>
        <w:t xml:space="preserve"> health by integration and acceptance of the traumatic experience through this repetition, but others develop patterns of hyperarousal, avoidance, and entrenched emotional distress, including behaviors requiring professional assistance. </w:t>
      </w:r>
    </w:p>
    <w:p w14:paraId="43245CE5" w14:textId="586D4B24" w:rsidR="00616EC5" w:rsidRPr="00FD7E35" w:rsidRDefault="00616EC5" w:rsidP="003169C4">
      <w:pPr>
        <w:spacing w:before="0" w:after="0" w:line="240" w:lineRule="auto"/>
        <w:jc w:val="both"/>
        <w:rPr>
          <w:b/>
          <w:sz w:val="24"/>
          <w:szCs w:val="24"/>
        </w:rPr>
      </w:pPr>
    </w:p>
    <w:p w14:paraId="4EA3818D" w14:textId="528C4754" w:rsidR="00616EC5" w:rsidRPr="00FD7E35" w:rsidRDefault="00616EC5" w:rsidP="003169C4">
      <w:pPr>
        <w:pStyle w:val="Normal1"/>
        <w:spacing w:before="0" w:after="0" w:line="240" w:lineRule="auto"/>
        <w:jc w:val="both"/>
        <w:rPr>
          <w:b/>
          <w:sz w:val="24"/>
          <w:szCs w:val="24"/>
        </w:rPr>
      </w:pPr>
      <w:r w:rsidRPr="00FD7E35">
        <w:rPr>
          <w:b/>
          <w:sz w:val="24"/>
          <w:szCs w:val="24"/>
        </w:rPr>
        <w:t>Trauma-informed organizations</w:t>
      </w:r>
    </w:p>
    <w:p w14:paraId="59B926F9" w14:textId="101EE7E2" w:rsidR="00616EC5" w:rsidRPr="00FD7E35" w:rsidRDefault="00616EC5" w:rsidP="003169C4">
      <w:pPr>
        <w:pStyle w:val="Normal1"/>
        <w:spacing w:before="0" w:after="0" w:line="240" w:lineRule="auto"/>
        <w:jc w:val="both"/>
        <w:rPr>
          <w:sz w:val="24"/>
          <w:szCs w:val="24"/>
        </w:rPr>
      </w:pPr>
      <w:r w:rsidRPr="00FD7E35">
        <w:rPr>
          <w:sz w:val="24"/>
          <w:szCs w:val="24"/>
        </w:rPr>
        <w:t>Trauma-informed organizations focus on strategies that aim to develop and strengthen a trauma-informed culture in harm reduction and social services settings (see footnote 2). Examples of the strategies used include organizational assessment in trauma-informed care (see footnote 3), screening, and creation of a peer support environment. Attention to the workforce is essential and creating a trauma-informed organization is a fluid, ongoing process that has no completion date. Staff and supervisors should be aware that demographics of the population being served change across time, as do the drugs being used and the experience of overdose, including the specific types of trauma to which people are exposed. In addition, it is important to understand the following:</w:t>
      </w:r>
    </w:p>
    <w:p w14:paraId="60ADFD0B" w14:textId="77777777" w:rsidR="00616EC5" w:rsidRPr="00FD7E35" w:rsidRDefault="00616EC5" w:rsidP="003169C4">
      <w:pPr>
        <w:pStyle w:val="Normal1"/>
        <w:spacing w:before="0" w:after="0" w:line="240" w:lineRule="auto"/>
        <w:jc w:val="both"/>
        <w:rPr>
          <w:sz w:val="24"/>
          <w:szCs w:val="24"/>
        </w:rPr>
      </w:pPr>
    </w:p>
    <w:p w14:paraId="23600590"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An individual’s reaction to emotional trauma is complex and can be hard to predict. </w:t>
      </w:r>
    </w:p>
    <w:p w14:paraId="5EA83329" w14:textId="2FE40C3F"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A person’s age, past exposure to trauma, current and available social supports, culture, family, mental health history, and general emotional functioning are among the variables that affect responses to trauma. </w:t>
      </w:r>
    </w:p>
    <w:p w14:paraId="4D2A23B3"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Other factors include the individual’s emotional and physical proximity to actual danger, degree of perceived personal control, and the length of exposure to trauma.</w:t>
      </w:r>
    </w:p>
    <w:p w14:paraId="2672D27F" w14:textId="234B2F2B"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The reaction of others to the trauma and the source of the trauma also impact individual responses. </w:t>
      </w:r>
    </w:p>
    <w:p w14:paraId="664E7BB7" w14:textId="73E87AB1" w:rsidR="00616EC5" w:rsidRPr="00FD7E35" w:rsidRDefault="00616EC5" w:rsidP="00FD7E35">
      <w:pPr>
        <w:spacing w:before="0" w:after="0" w:line="240" w:lineRule="auto"/>
      </w:pPr>
      <w:r w:rsidRPr="00FD7E35">
        <w:rPr>
          <w:noProof/>
          <w:sz w:val="24"/>
          <w:szCs w:val="24"/>
          <w:lang w:val="en-US"/>
        </w:rPr>
        <mc:AlternateContent>
          <mc:Choice Requires="wps">
            <w:drawing>
              <wp:anchor distT="0" distB="0" distL="114300" distR="114300" simplePos="0" relativeHeight="251661824" behindDoc="0" locked="0" layoutInCell="1" allowOverlap="1" wp14:anchorId="7D9D0D25" wp14:editId="50E67EB8">
                <wp:simplePos x="0" y="0"/>
                <wp:positionH relativeFrom="margin">
                  <wp:posOffset>771525</wp:posOffset>
                </wp:positionH>
                <wp:positionV relativeFrom="paragraph">
                  <wp:posOffset>375920</wp:posOffset>
                </wp:positionV>
                <wp:extent cx="4391025" cy="2447925"/>
                <wp:effectExtent l="38100" t="38100" r="47625" b="47625"/>
                <wp:wrapTopAndBottom/>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447925"/>
                        </a:xfrm>
                        <a:prstGeom prst="rect">
                          <a:avLst/>
                        </a:prstGeom>
                        <a:solidFill>
                          <a:srgbClr val="D1D9FF"/>
                        </a:solidFill>
                        <a:ln w="76200" cmpd="tri">
                          <a:solidFill>
                            <a:srgbClr val="00157B"/>
                          </a:solidFill>
                          <a:miter lim="800000"/>
                          <a:headEnd/>
                          <a:tailEnd/>
                        </a:ln>
                      </wps:spPr>
                      <wps:txbx>
                        <w:txbxContent>
                          <w:p w14:paraId="019DB8C1" w14:textId="1CB79688" w:rsidR="00FE67A9" w:rsidRPr="003169C4" w:rsidRDefault="00FE67A9" w:rsidP="003169C4">
                            <w:pPr>
                              <w:jc w:val="center"/>
                              <w:rPr>
                                <w:b/>
                                <w:sz w:val="24"/>
                                <w:szCs w:val="24"/>
                              </w:rPr>
                            </w:pPr>
                            <w:r w:rsidRPr="003169C4">
                              <w:rPr>
                                <w:b/>
                                <w:sz w:val="24"/>
                                <w:szCs w:val="24"/>
                              </w:rPr>
                              <w:t>Referral to Professional Help</w:t>
                            </w:r>
                          </w:p>
                          <w:p w14:paraId="03A0DDD0" w14:textId="56B91123" w:rsidR="00FE67A9" w:rsidRPr="003169C4" w:rsidRDefault="00FE67A9" w:rsidP="00810046">
                            <w:pPr>
                              <w:spacing w:after="120"/>
                              <w:jc w:val="both"/>
                              <w:rPr>
                                <w:sz w:val="24"/>
                                <w:szCs w:val="24"/>
                              </w:rPr>
                            </w:pPr>
                            <w:r w:rsidRPr="003169C4">
                              <w:rPr>
                                <w:sz w:val="24"/>
                                <w:szCs w:val="24"/>
                              </w:rPr>
                              <w:t xml:space="preserve">Support from tools and resources such as those outlined in this document may be inadequate by themselves. Staff who experience acute and/or ongoing challenges with their work or whose response to work-related incidents is extreme or continues to be troublesome may need immediate professional attention and should be referred to the agency EAP or community resources for assistance.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9D0D25" id="Text Box 67" o:spid="_x0000_s1030" type="#_x0000_t202" style="position:absolute;margin-left:60.75pt;margin-top:29.6pt;width:345.75pt;height:192.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" fillcolor="#d1d9ff" strokecolor="#00157b" strokeweight="6pt">
                <v:stroke linestyle="thickBetweenThin"/>
                <v:textbox>
                  <w:txbxContent>
                    <w:p w14:paraId="019DB8C1" w14:textId="1CB79688" w:rsidR="00FE67A9" w:rsidRPr="003169C4" w:rsidRDefault="00FE67A9" w:rsidP="003169C4">
                      <w:pPr>
                        <w:jc w:val="center"/>
                        <w:rPr>
                          <w:b/>
                          <w:sz w:val="24"/>
                          <w:szCs w:val="24"/>
                        </w:rPr>
                      </w:pPr>
                      <w:r w:rsidRPr="003169C4">
                        <w:rPr>
                          <w:b/>
                          <w:sz w:val="24"/>
                          <w:szCs w:val="24"/>
                        </w:rPr>
                        <w:t>Referral to Professional Help</w:t>
                      </w:r>
                    </w:p>
                    <w:p w14:paraId="03A0DDD0" w14:textId="56B91123" w:rsidR="00FE67A9" w:rsidRPr="003169C4" w:rsidRDefault="00FE67A9" w:rsidP="00810046">
                      <w:pPr>
                        <w:spacing w:after="120"/>
                        <w:jc w:val="both"/>
                        <w:rPr>
                          <w:sz w:val="24"/>
                          <w:szCs w:val="24"/>
                        </w:rPr>
                      </w:pPr>
                      <w:r w:rsidRPr="003169C4">
                        <w:rPr>
                          <w:sz w:val="24"/>
                          <w:szCs w:val="24"/>
                        </w:rPr>
                        <w:t xml:space="preserve">Support from tools and resources such as those outlined in this document may be inadequate by themselves. Staff who experience acute and/or ongoing challenges with their work or whose response to work-related incidents is extreme or continues to be troublesome may need immediate professional attention and should be referred to the agency EAP or community resources for assistance. </w:t>
                      </w:r>
                    </w:p>
                  </w:txbxContent>
                </v:textbox>
                <w10:wrap type="topAndBottom" anchorx="margin"/>
              </v:shape>
            </w:pict>
          </mc:Fallback>
        </mc:AlternateContent>
      </w:r>
      <w:r w:rsidRPr="00FD7E35">
        <w:br w:type="page"/>
      </w:r>
    </w:p>
    <w:p w14:paraId="485F6071" w14:textId="51DCD60B" w:rsidR="00616EC5" w:rsidRPr="00FD7E35" w:rsidRDefault="00616EC5" w:rsidP="00FD7E35">
      <w:pPr>
        <w:spacing w:before="0" w:after="0" w:line="240" w:lineRule="auto"/>
        <w:rPr>
          <w:rStyle w:val="Heading3Char"/>
          <w:color w:val="1F497D" w:themeColor="text2"/>
          <w:sz w:val="32"/>
        </w:rPr>
      </w:pPr>
      <w:r w:rsidRPr="00FD7E35">
        <w:rPr>
          <w:rStyle w:val="Heading3Char"/>
          <w:noProof/>
          <w:lang w:val="en-US"/>
        </w:rPr>
        <w:lastRenderedPageBreak/>
        <mc:AlternateContent>
          <mc:Choice Requires="wps">
            <w:drawing>
              <wp:anchor distT="0" distB="0" distL="114300" distR="114300" simplePos="0" relativeHeight="251660800" behindDoc="0" locked="0" layoutInCell="1" allowOverlap="1" wp14:anchorId="0532FF6D" wp14:editId="140E457D">
                <wp:simplePos x="0" y="0"/>
                <wp:positionH relativeFrom="column">
                  <wp:posOffset>-914400</wp:posOffset>
                </wp:positionH>
                <wp:positionV relativeFrom="paragraph">
                  <wp:posOffset>348615</wp:posOffset>
                </wp:positionV>
                <wp:extent cx="7772400" cy="641985"/>
                <wp:effectExtent l="0" t="0" r="0" b="508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641985"/>
                        </a:xfrm>
                        <a:prstGeom prst="rect">
                          <a:avLst/>
                        </a:prstGeom>
                        <a:solidFill>
                          <a:schemeClr val="accent1">
                            <a:lumMod val="20000"/>
                            <a:lumOff val="80000"/>
                          </a:schemeClr>
                        </a:solidFill>
                        <a:ln>
                          <a:noFill/>
                        </a:ln>
                      </wps:spPr>
                      <wps:txbx>
                        <w:txbxContent>
                          <w:p w14:paraId="05D650D0" w14:textId="0540ED7C" w:rsidR="00FE67A9" w:rsidRPr="00FD7E35" w:rsidRDefault="00FE67A9" w:rsidP="00FD7E35">
                            <w:pPr>
                              <w:pStyle w:val="Heading2"/>
                              <w:jc w:val="center"/>
                              <w:rPr>
                                <w:b/>
                                <w:color w:val="1F497D" w:themeColor="text2"/>
                                <w:sz w:val="48"/>
                              </w:rPr>
                            </w:pPr>
                            <w:bookmarkStart w:id="9" w:name="_Toc529890220"/>
                            <w:r w:rsidRPr="00FD7E35">
                              <w:rPr>
                                <w:b/>
                                <w:color w:val="1F497D" w:themeColor="text2"/>
                                <w:sz w:val="48"/>
                              </w:rPr>
                              <w:t>TOOLS FOR SERVICE PROVIDERS</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32FF6D" id="Text Box 8" o:spid="_x0000_s1031" type="#_x0000_t202" style="position:absolute;margin-left:-1in;margin-top:27.45pt;width:612pt;height:50.5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" fillcolor="#dbe5f1 [660]" stroked="f">
                <v:textbox style="mso-fit-shape-to-text:t">
                  <w:txbxContent>
                    <w:p w14:paraId="05D650D0" w14:textId="0540ED7C" w:rsidR="00FE67A9" w:rsidRPr="00FD7E35" w:rsidRDefault="00FE67A9" w:rsidP="00FD7E35">
                      <w:pPr>
                        <w:pStyle w:val="Heading2"/>
                        <w:jc w:val="center"/>
                        <w:rPr>
                          <w:b/>
                          <w:color w:val="1F497D" w:themeColor="text2"/>
                          <w:sz w:val="48"/>
                        </w:rPr>
                      </w:pPr>
                      <w:bookmarkStart w:id="10" w:name="_Toc529890220"/>
                      <w:r w:rsidRPr="00FD7E35">
                        <w:rPr>
                          <w:b/>
                          <w:color w:val="1F497D" w:themeColor="text2"/>
                          <w:sz w:val="48"/>
                        </w:rPr>
                        <w:t>TOOLS FOR SERVICE PROVIDERS</w:t>
                      </w:r>
                      <w:bookmarkEnd w:id="10"/>
                    </w:p>
                  </w:txbxContent>
                </v:textbox>
                <w10:wrap type="square"/>
              </v:shape>
            </w:pict>
          </mc:Fallback>
        </mc:AlternateContent>
      </w:r>
      <w:bookmarkStart w:id="11" w:name="_Toc529890221"/>
    </w:p>
    <w:bookmarkEnd w:id="11"/>
    <w:p w14:paraId="367930D9" w14:textId="63D3479F" w:rsidR="00616EC5" w:rsidRPr="005B6753" w:rsidRDefault="00616EC5" w:rsidP="005B6753">
      <w:pPr>
        <w:pStyle w:val="Heading3"/>
        <w:rPr>
          <w:caps w:val="0"/>
          <w:color w:val="1F497D" w:themeColor="text2"/>
          <w:sz w:val="32"/>
        </w:rPr>
      </w:pPr>
      <w:r w:rsidRPr="00FD7E35">
        <w:rPr>
          <w:rStyle w:val="Heading3Char"/>
          <w:color w:val="1F497D" w:themeColor="text2"/>
          <w:sz w:val="32"/>
        </w:rPr>
        <w:t>OVERVIEW</w:t>
      </w:r>
    </w:p>
    <w:p w14:paraId="6FFC7B49" w14:textId="1DD9BE81" w:rsidR="00616EC5" w:rsidRDefault="00616EC5" w:rsidP="003169C4">
      <w:pPr>
        <w:pStyle w:val="Normal1"/>
        <w:spacing w:before="0" w:after="0" w:line="240" w:lineRule="auto"/>
        <w:jc w:val="both"/>
        <w:rPr>
          <w:sz w:val="24"/>
          <w:szCs w:val="24"/>
        </w:rPr>
      </w:pPr>
    </w:p>
    <w:p w14:paraId="6DE08A90" w14:textId="1D262BA7" w:rsidR="00616EC5" w:rsidRPr="00FD7E35" w:rsidRDefault="00616EC5" w:rsidP="003169C4">
      <w:pPr>
        <w:pStyle w:val="Normal1"/>
        <w:spacing w:before="0" w:after="0" w:line="240" w:lineRule="auto"/>
        <w:jc w:val="both"/>
        <w:rPr>
          <w:sz w:val="24"/>
          <w:szCs w:val="24"/>
        </w:rPr>
      </w:pPr>
      <w:r w:rsidRPr="00FD7E35">
        <w:rPr>
          <w:sz w:val="24"/>
          <w:szCs w:val="24"/>
        </w:rPr>
        <w:t xml:space="preserve">The key aspects of responding to people’s needs in the immediate aftermath of a fatality are listed below and then covered one-by-one in detail: </w:t>
      </w:r>
    </w:p>
    <w:p w14:paraId="3719396C" w14:textId="096A0A57" w:rsidR="00616EC5" w:rsidRPr="00FD7E35" w:rsidRDefault="00616EC5" w:rsidP="003169C4">
      <w:pPr>
        <w:pStyle w:val="Normal1"/>
        <w:spacing w:before="0" w:after="0" w:line="240" w:lineRule="auto"/>
        <w:jc w:val="both"/>
        <w:rPr>
          <w:b/>
          <w:color w:val="002060"/>
          <w:sz w:val="32"/>
          <w:szCs w:val="32"/>
        </w:rPr>
      </w:pPr>
    </w:p>
    <w:p w14:paraId="11F9A467" w14:textId="536338A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Five core actions</w:t>
      </w:r>
    </w:p>
    <w:p w14:paraId="686F6206"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Acknowledging the death</w:t>
      </w:r>
    </w:p>
    <w:p w14:paraId="14107EA9" w14:textId="746A28D5"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Processing strong emotions</w:t>
      </w:r>
    </w:p>
    <w:p w14:paraId="57D7E43F" w14:textId="16BD39D8"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Making connections</w:t>
      </w:r>
    </w:p>
    <w:p w14:paraId="7A64D2EE" w14:textId="4B30E8B8"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Grief after an overdose</w:t>
      </w:r>
    </w:p>
    <w:p w14:paraId="2E222193" w14:textId="4790EA8F" w:rsidR="00616EC5" w:rsidRPr="00FD7E35" w:rsidRDefault="00616EC5" w:rsidP="003169C4">
      <w:pPr>
        <w:pStyle w:val="Normal1"/>
        <w:spacing w:before="0" w:after="0" w:line="240" w:lineRule="auto"/>
        <w:jc w:val="both"/>
        <w:rPr>
          <w:sz w:val="24"/>
          <w:szCs w:val="24"/>
        </w:rPr>
      </w:pPr>
    </w:p>
    <w:p w14:paraId="3BB718DA" w14:textId="3F301E41" w:rsidR="00616EC5" w:rsidRDefault="00616EC5" w:rsidP="003169C4">
      <w:pPr>
        <w:pStyle w:val="Normal1"/>
        <w:spacing w:before="0" w:after="0" w:line="240" w:lineRule="auto"/>
        <w:jc w:val="both"/>
        <w:rPr>
          <w:sz w:val="24"/>
          <w:szCs w:val="24"/>
        </w:rPr>
      </w:pPr>
      <w:r w:rsidRPr="00FD7E35">
        <w:rPr>
          <w:sz w:val="24"/>
          <w:szCs w:val="24"/>
        </w:rPr>
        <w:t xml:space="preserve">Of course, coping with the aftermath of a fatality is not a linear, step-by-step process, and in fact, in the first minutes, hours, and days after a death, all of these issues overlap, repeat themselves, and play off of one another—so they must be addressed dynamically and fluidly. </w:t>
      </w:r>
    </w:p>
    <w:p w14:paraId="35983109" w14:textId="77777777" w:rsidR="006C78F4" w:rsidRPr="00FD7E35" w:rsidRDefault="006C78F4" w:rsidP="003169C4">
      <w:pPr>
        <w:pStyle w:val="Normal1"/>
        <w:spacing w:before="0" w:after="0" w:line="240" w:lineRule="auto"/>
        <w:jc w:val="both"/>
        <w:rPr>
          <w:sz w:val="24"/>
          <w:szCs w:val="24"/>
        </w:rPr>
      </w:pPr>
    </w:p>
    <w:p w14:paraId="45CBEE57" w14:textId="029519BB"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r w:rsidRPr="00FD7E35">
        <w:rPr>
          <w:sz w:val="24"/>
          <w:szCs w:val="24"/>
        </w:rPr>
        <w:t xml:space="preserve">In addition, the need for service providers on the scene to deal with the practical demands of an unfolding situation must be balanced against their need to cope with their own reactions to the impact of what has happened. It is essential that supporting helpers be </w:t>
      </w:r>
      <w:r w:rsidR="007F7425">
        <w:rPr>
          <w:sz w:val="24"/>
          <w:szCs w:val="24"/>
        </w:rPr>
        <w:t xml:space="preserve">a </w:t>
      </w:r>
      <w:r w:rsidR="006C78F4" w:rsidRPr="00FD7E35">
        <w:rPr>
          <w:sz w:val="24"/>
          <w:szCs w:val="24"/>
        </w:rPr>
        <w:t>both</w:t>
      </w:r>
      <w:r w:rsidRPr="00FD7E35">
        <w:rPr>
          <w:sz w:val="24"/>
          <w:szCs w:val="24"/>
        </w:rPr>
        <w:t>/and proposition—not either/or—as issues such as those listed below demand attention:</w:t>
      </w:r>
    </w:p>
    <w:p w14:paraId="601D6385" w14:textId="77777777"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p>
    <w:p w14:paraId="3B834A16" w14:textId="53307E39"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Taking care of vital job duties, including the urgent needs of clients </w:t>
      </w:r>
    </w:p>
    <w:p w14:paraId="36BDF699" w14:textId="1FB682A9"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Restoring order or cleaning up the scene, for example, after a resuscitation attempt</w:t>
      </w:r>
    </w:p>
    <w:p w14:paraId="30AA25CC" w14:textId="3900FAB9"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Managing the crowd, including news media</w:t>
      </w:r>
    </w:p>
    <w:p w14:paraId="0A78D143"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Informing others who have a need to know about the fatality</w:t>
      </w:r>
    </w:p>
    <w:p w14:paraId="1487A6BD" w14:textId="641FDC39" w:rsidR="00616EC5" w:rsidRPr="00FD7E35" w:rsidRDefault="00616EC5" w:rsidP="003169C4">
      <w:pPr>
        <w:spacing w:before="0" w:after="0" w:line="240" w:lineRule="auto"/>
        <w:rPr>
          <w:b/>
          <w:color w:val="002060"/>
          <w:sz w:val="32"/>
          <w:szCs w:val="32"/>
        </w:rPr>
      </w:pPr>
    </w:p>
    <w:p w14:paraId="2FD1E147" w14:textId="77777777" w:rsidR="00616EC5" w:rsidRDefault="00616EC5">
      <w:pPr>
        <w:rPr>
          <w:rStyle w:val="Heading3Char"/>
          <w:caps w:val="0"/>
          <w:color w:val="1F497D" w:themeColor="text2"/>
          <w:sz w:val="32"/>
        </w:rPr>
      </w:pPr>
      <w:bookmarkStart w:id="12" w:name="_Toc529890222"/>
      <w:r>
        <w:rPr>
          <w:rStyle w:val="Heading3Char"/>
          <w:color w:val="1F497D" w:themeColor="text2"/>
          <w:sz w:val="32"/>
        </w:rPr>
        <w:br w:type="page"/>
      </w:r>
    </w:p>
    <w:p w14:paraId="359D5EA8" w14:textId="6A8C9F8D" w:rsidR="00616EC5" w:rsidRPr="00FD7E35" w:rsidRDefault="00616EC5" w:rsidP="007D78CB">
      <w:pPr>
        <w:pStyle w:val="Heading3"/>
        <w:rPr>
          <w:rStyle w:val="Heading3Char"/>
          <w:color w:val="1F497D" w:themeColor="text2"/>
          <w:sz w:val="32"/>
        </w:rPr>
      </w:pPr>
      <w:r w:rsidRPr="00FD7E35">
        <w:rPr>
          <w:rStyle w:val="Heading3Char"/>
          <w:color w:val="1F497D" w:themeColor="text2"/>
          <w:sz w:val="32"/>
        </w:rPr>
        <w:lastRenderedPageBreak/>
        <w:t>Five Core Actions</w:t>
      </w:r>
      <w:bookmarkEnd w:id="12"/>
    </w:p>
    <w:p w14:paraId="7145291F" w14:textId="4EC184C8" w:rsidR="00616EC5" w:rsidRPr="00FD7E35" w:rsidRDefault="00616EC5" w:rsidP="003169C4">
      <w:pPr>
        <w:pStyle w:val="Normal1"/>
        <w:spacing w:before="0" w:after="0" w:line="240" w:lineRule="auto"/>
        <w:jc w:val="both"/>
        <w:rPr>
          <w:sz w:val="24"/>
          <w:szCs w:val="24"/>
        </w:rPr>
      </w:pPr>
    </w:p>
    <w:p w14:paraId="035FCA5E" w14:textId="5A933F26" w:rsidR="00B531ED" w:rsidRPr="00357306" w:rsidRDefault="00357306" w:rsidP="003169C4">
      <w:pPr>
        <w:pStyle w:val="Normal1"/>
        <w:spacing w:before="0" w:after="0" w:line="240" w:lineRule="auto"/>
        <w:jc w:val="both"/>
        <w:rPr>
          <w:sz w:val="23"/>
          <w:szCs w:val="23"/>
        </w:rPr>
      </w:pPr>
      <w:r w:rsidRPr="00357306">
        <w:rPr>
          <w:sz w:val="23"/>
          <w:szCs w:val="23"/>
        </w:rPr>
        <w:t>When preparing for, engaging in, or following up on issues related to the aftermath of a death, consider how these actions can be applied in the circumstances you face on behalf of the people you serve. Studies show that the following five core actions (Hobfoll et al., 2007) can be helpful to people who have been exposed to a traumatic event that involves loss of life:</w:t>
      </w:r>
    </w:p>
    <w:p w14:paraId="7EDB40AC" w14:textId="3C4D026B" w:rsidR="00357306" w:rsidRPr="00FD7E35" w:rsidRDefault="00357306" w:rsidP="003169C4">
      <w:pPr>
        <w:pStyle w:val="Normal1"/>
        <w:spacing w:before="0" w:after="0" w:line="240" w:lineRule="auto"/>
        <w:jc w:val="both"/>
        <w:rPr>
          <w:sz w:val="24"/>
          <w:szCs w:val="24"/>
        </w:rPr>
      </w:pPr>
    </w:p>
    <w:p w14:paraId="0D44AAC1" w14:textId="1DA5899F" w:rsidR="00616EC5" w:rsidRPr="00FD7E35" w:rsidRDefault="00616EC5" w:rsidP="003169C4">
      <w:pPr>
        <w:pStyle w:val="Normal1"/>
        <w:spacing w:before="0" w:after="0" w:line="240" w:lineRule="auto"/>
        <w:jc w:val="both"/>
        <w:rPr>
          <w:sz w:val="24"/>
          <w:szCs w:val="24"/>
        </w:rPr>
      </w:pPr>
      <w:r w:rsidRPr="00FD7E35">
        <w:rPr>
          <w:noProof/>
          <w:lang w:val="en-US"/>
        </w:rPr>
        <mc:AlternateContent>
          <mc:Choice Requires="wps">
            <w:drawing>
              <wp:anchor distT="0" distB="0" distL="114300" distR="114300" simplePos="0" relativeHeight="251663872" behindDoc="1" locked="0" layoutInCell="1" allowOverlap="1" wp14:anchorId="753A9B78" wp14:editId="5FF5D45C">
                <wp:simplePos x="0" y="0"/>
                <wp:positionH relativeFrom="margin">
                  <wp:posOffset>1581150</wp:posOffset>
                </wp:positionH>
                <wp:positionV relativeFrom="paragraph">
                  <wp:posOffset>104775</wp:posOffset>
                </wp:positionV>
                <wp:extent cx="2781300" cy="1781175"/>
                <wp:effectExtent l="38100" t="38100" r="38100" b="47625"/>
                <wp:wrapTight wrapText="bothSides">
                  <wp:wrapPolygon edited="0">
                    <wp:start x="-296" y="-462"/>
                    <wp:lineTo x="-296" y="21947"/>
                    <wp:lineTo x="21748" y="21947"/>
                    <wp:lineTo x="21748" y="-462"/>
                    <wp:lineTo x="-296" y="-462"/>
                  </wp:wrapPolygon>
                </wp:wrapTight>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781175"/>
                        </a:xfrm>
                        <a:prstGeom prst="rect">
                          <a:avLst/>
                        </a:prstGeom>
                        <a:solidFill>
                          <a:srgbClr val="D1D9FF"/>
                        </a:solidFill>
                        <a:ln w="76200" cmpd="tri">
                          <a:solidFill>
                            <a:srgbClr val="00157B"/>
                          </a:solidFill>
                          <a:miter lim="800000"/>
                          <a:headEnd/>
                          <a:tailEnd/>
                        </a:ln>
                      </wps:spPr>
                      <wps:txbx>
                        <w:txbxContent>
                          <w:p w14:paraId="7D67E7F8" w14:textId="163B221D" w:rsidR="00FE67A9" w:rsidRPr="005B6753" w:rsidRDefault="00FE67A9" w:rsidP="005B6753">
                            <w:pPr>
                              <w:rPr>
                                <w:b/>
                                <w:sz w:val="36"/>
                                <w:szCs w:val="28"/>
                                <w:u w:val="single"/>
                              </w:rPr>
                            </w:pPr>
                            <w:r w:rsidRPr="005B6753">
                              <w:rPr>
                                <w:b/>
                                <w:sz w:val="36"/>
                                <w:szCs w:val="28"/>
                                <w:u w:val="single"/>
                              </w:rPr>
                              <w:t>Five Core Actions</w:t>
                            </w:r>
                          </w:p>
                          <w:p w14:paraId="57D21B15" w14:textId="77777777" w:rsidR="00FE67A9" w:rsidRPr="005B6753" w:rsidRDefault="00FE67A9" w:rsidP="005B6753">
                            <w:pPr>
                              <w:pStyle w:val="ListParagraph"/>
                              <w:numPr>
                                <w:ilvl w:val="0"/>
                                <w:numId w:val="19"/>
                              </w:numPr>
                              <w:rPr>
                                <w:b/>
                                <w:sz w:val="24"/>
                              </w:rPr>
                            </w:pPr>
                            <w:r w:rsidRPr="005B6753">
                              <w:rPr>
                                <w:b/>
                                <w:sz w:val="24"/>
                              </w:rPr>
                              <w:t>Promote safety</w:t>
                            </w:r>
                          </w:p>
                          <w:p w14:paraId="3265EC71" w14:textId="77777777" w:rsidR="00FE67A9" w:rsidRPr="005B6753" w:rsidRDefault="00FE67A9" w:rsidP="005B6753">
                            <w:pPr>
                              <w:pStyle w:val="ListParagraph"/>
                              <w:numPr>
                                <w:ilvl w:val="0"/>
                                <w:numId w:val="19"/>
                              </w:numPr>
                              <w:rPr>
                                <w:b/>
                                <w:sz w:val="24"/>
                              </w:rPr>
                            </w:pPr>
                            <w:r w:rsidRPr="005B6753">
                              <w:rPr>
                                <w:b/>
                                <w:sz w:val="24"/>
                              </w:rPr>
                              <w:t>Promote calm</w:t>
                            </w:r>
                          </w:p>
                          <w:p w14:paraId="0B2C6F8A" w14:textId="77777777" w:rsidR="00FE67A9" w:rsidRPr="005B6753" w:rsidRDefault="00FE67A9" w:rsidP="005B6753">
                            <w:pPr>
                              <w:pStyle w:val="ListParagraph"/>
                              <w:numPr>
                                <w:ilvl w:val="0"/>
                                <w:numId w:val="19"/>
                              </w:numPr>
                              <w:rPr>
                                <w:b/>
                                <w:sz w:val="24"/>
                              </w:rPr>
                            </w:pPr>
                            <w:r w:rsidRPr="005B6753">
                              <w:rPr>
                                <w:b/>
                                <w:sz w:val="24"/>
                              </w:rPr>
                              <w:t>Promote connectedness</w:t>
                            </w:r>
                          </w:p>
                          <w:p w14:paraId="42BFB55C" w14:textId="77777777" w:rsidR="00FE67A9" w:rsidRPr="005B6753" w:rsidRDefault="00FE67A9" w:rsidP="005B6753">
                            <w:pPr>
                              <w:pStyle w:val="ListParagraph"/>
                              <w:numPr>
                                <w:ilvl w:val="0"/>
                                <w:numId w:val="19"/>
                              </w:numPr>
                              <w:rPr>
                                <w:b/>
                                <w:sz w:val="24"/>
                              </w:rPr>
                            </w:pPr>
                            <w:r w:rsidRPr="005B6753">
                              <w:rPr>
                                <w:b/>
                                <w:sz w:val="24"/>
                              </w:rPr>
                              <w:t>Promote hope</w:t>
                            </w:r>
                          </w:p>
                          <w:p w14:paraId="4F9D550D" w14:textId="7B8C1C21" w:rsidR="00FE67A9" w:rsidRPr="005B6753" w:rsidRDefault="00FE67A9" w:rsidP="005B6753">
                            <w:pPr>
                              <w:pStyle w:val="ListParagraph"/>
                              <w:numPr>
                                <w:ilvl w:val="0"/>
                                <w:numId w:val="19"/>
                              </w:numPr>
                              <w:rPr>
                                <w:b/>
                                <w:sz w:val="24"/>
                              </w:rPr>
                            </w:pPr>
                            <w:r w:rsidRPr="005B6753">
                              <w:rPr>
                                <w:b/>
                                <w:sz w:val="24"/>
                              </w:rPr>
                              <w:t>Promote self-efficacy</w:t>
                            </w:r>
                          </w:p>
                        </w:txbxContent>
                      </wps:txbx>
                      <wps:bodyPr rot="0" vert="horz" wrap="square" lIns="91440" tIns="45720" rIns="91440" bIns="45720" anchor="ctr" anchorCtr="0" upright="1">
                        <a:noAutofit/>
                      </wps:bodyPr>
                    </wps:wsp>
                  </a:graphicData>
                </a:graphic>
              </wp:anchor>
            </w:drawing>
          </mc:Choice>
          <mc:Fallback>
            <w:pict>
              <v:shape w14:anchorId="753A9B78" id="_x0000_s1032" type="#_x0000_t202" style="position:absolute;left:0;text-align:left;margin-left:124.5pt;margin-top:8.25pt;width:219pt;height:140.25pt;z-index:-251652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" fillcolor="#d1d9ff" strokecolor="#00157b" strokeweight="6pt">
                <v:stroke linestyle="thickBetweenThin"/>
                <v:textbox>
                  <w:txbxContent>
                    <w:p w14:paraId="7D67E7F8" w14:textId="163B221D" w:rsidR="00FE67A9" w:rsidRPr="005B6753" w:rsidRDefault="00FE67A9" w:rsidP="005B6753">
                      <w:pPr>
                        <w:rPr>
                          <w:b/>
                          <w:sz w:val="36"/>
                          <w:szCs w:val="28"/>
                          <w:u w:val="single"/>
                        </w:rPr>
                      </w:pPr>
                      <w:r w:rsidRPr="005B6753">
                        <w:rPr>
                          <w:b/>
                          <w:sz w:val="36"/>
                          <w:szCs w:val="28"/>
                          <w:u w:val="single"/>
                        </w:rPr>
                        <w:t>Five Core Actions</w:t>
                      </w:r>
                    </w:p>
                    <w:p w14:paraId="57D21B15" w14:textId="77777777" w:rsidR="00FE67A9" w:rsidRPr="005B6753" w:rsidRDefault="00FE67A9" w:rsidP="005B6753">
                      <w:pPr>
                        <w:pStyle w:val="ListParagraph"/>
                        <w:numPr>
                          <w:ilvl w:val="0"/>
                          <w:numId w:val="19"/>
                        </w:numPr>
                        <w:rPr>
                          <w:b/>
                          <w:sz w:val="24"/>
                        </w:rPr>
                      </w:pPr>
                      <w:r w:rsidRPr="005B6753">
                        <w:rPr>
                          <w:b/>
                          <w:sz w:val="24"/>
                        </w:rPr>
                        <w:t>Promote safety</w:t>
                      </w:r>
                    </w:p>
                    <w:p w14:paraId="3265EC71" w14:textId="77777777" w:rsidR="00FE67A9" w:rsidRPr="005B6753" w:rsidRDefault="00FE67A9" w:rsidP="005B6753">
                      <w:pPr>
                        <w:pStyle w:val="ListParagraph"/>
                        <w:numPr>
                          <w:ilvl w:val="0"/>
                          <w:numId w:val="19"/>
                        </w:numPr>
                        <w:rPr>
                          <w:b/>
                          <w:sz w:val="24"/>
                        </w:rPr>
                      </w:pPr>
                      <w:r w:rsidRPr="005B6753">
                        <w:rPr>
                          <w:b/>
                          <w:sz w:val="24"/>
                        </w:rPr>
                        <w:t>Promote calm</w:t>
                      </w:r>
                    </w:p>
                    <w:p w14:paraId="0B2C6F8A" w14:textId="77777777" w:rsidR="00FE67A9" w:rsidRPr="005B6753" w:rsidRDefault="00FE67A9" w:rsidP="005B6753">
                      <w:pPr>
                        <w:pStyle w:val="ListParagraph"/>
                        <w:numPr>
                          <w:ilvl w:val="0"/>
                          <w:numId w:val="19"/>
                        </w:numPr>
                        <w:rPr>
                          <w:b/>
                          <w:sz w:val="24"/>
                        </w:rPr>
                      </w:pPr>
                      <w:r w:rsidRPr="005B6753">
                        <w:rPr>
                          <w:b/>
                          <w:sz w:val="24"/>
                        </w:rPr>
                        <w:t>Promote connectedness</w:t>
                      </w:r>
                    </w:p>
                    <w:p w14:paraId="42BFB55C" w14:textId="77777777" w:rsidR="00FE67A9" w:rsidRPr="005B6753" w:rsidRDefault="00FE67A9" w:rsidP="005B6753">
                      <w:pPr>
                        <w:pStyle w:val="ListParagraph"/>
                        <w:numPr>
                          <w:ilvl w:val="0"/>
                          <w:numId w:val="19"/>
                        </w:numPr>
                        <w:rPr>
                          <w:b/>
                          <w:sz w:val="24"/>
                        </w:rPr>
                      </w:pPr>
                      <w:r w:rsidRPr="005B6753">
                        <w:rPr>
                          <w:b/>
                          <w:sz w:val="24"/>
                        </w:rPr>
                        <w:t>Promote hope</w:t>
                      </w:r>
                    </w:p>
                    <w:p w14:paraId="4F9D550D" w14:textId="7B8C1C21" w:rsidR="00FE67A9" w:rsidRPr="005B6753" w:rsidRDefault="00FE67A9" w:rsidP="005B6753">
                      <w:pPr>
                        <w:pStyle w:val="ListParagraph"/>
                        <w:numPr>
                          <w:ilvl w:val="0"/>
                          <w:numId w:val="19"/>
                        </w:numPr>
                        <w:rPr>
                          <w:b/>
                          <w:sz w:val="24"/>
                        </w:rPr>
                      </w:pPr>
                      <w:r w:rsidRPr="005B6753">
                        <w:rPr>
                          <w:b/>
                          <w:sz w:val="24"/>
                        </w:rPr>
                        <w:t>Promote self-efficacy</w:t>
                      </w:r>
                    </w:p>
                  </w:txbxContent>
                </v:textbox>
                <w10:wrap type="tight" anchorx="margin"/>
              </v:shape>
            </w:pict>
          </mc:Fallback>
        </mc:AlternateContent>
      </w:r>
    </w:p>
    <w:p w14:paraId="7D235A55" w14:textId="77777777" w:rsidR="00616EC5" w:rsidRDefault="00616EC5" w:rsidP="003169C4">
      <w:pPr>
        <w:pStyle w:val="Normal1"/>
        <w:spacing w:before="0" w:after="0" w:line="240" w:lineRule="auto"/>
        <w:jc w:val="both"/>
        <w:rPr>
          <w:b/>
          <w:sz w:val="24"/>
          <w:szCs w:val="24"/>
        </w:rPr>
      </w:pPr>
    </w:p>
    <w:p w14:paraId="43A021EA" w14:textId="77777777" w:rsidR="00616EC5" w:rsidRDefault="00616EC5" w:rsidP="003169C4">
      <w:pPr>
        <w:pStyle w:val="Normal1"/>
        <w:spacing w:before="0" w:after="0" w:line="240" w:lineRule="auto"/>
        <w:jc w:val="both"/>
        <w:rPr>
          <w:b/>
          <w:sz w:val="24"/>
          <w:szCs w:val="24"/>
        </w:rPr>
      </w:pPr>
    </w:p>
    <w:p w14:paraId="06CD3400" w14:textId="77777777" w:rsidR="00616EC5" w:rsidRDefault="00616EC5" w:rsidP="003169C4">
      <w:pPr>
        <w:pStyle w:val="Normal1"/>
        <w:spacing w:before="0" w:after="0" w:line="240" w:lineRule="auto"/>
        <w:jc w:val="both"/>
        <w:rPr>
          <w:b/>
          <w:sz w:val="24"/>
          <w:szCs w:val="24"/>
        </w:rPr>
      </w:pPr>
    </w:p>
    <w:p w14:paraId="75D55DB6" w14:textId="77777777" w:rsidR="00616EC5" w:rsidRDefault="00616EC5" w:rsidP="003169C4">
      <w:pPr>
        <w:pStyle w:val="Normal1"/>
        <w:spacing w:before="0" w:after="0" w:line="240" w:lineRule="auto"/>
        <w:jc w:val="both"/>
        <w:rPr>
          <w:b/>
          <w:sz w:val="24"/>
          <w:szCs w:val="24"/>
        </w:rPr>
      </w:pPr>
    </w:p>
    <w:p w14:paraId="5E4DE58E" w14:textId="77777777" w:rsidR="00616EC5" w:rsidRDefault="00616EC5" w:rsidP="003169C4">
      <w:pPr>
        <w:pStyle w:val="Normal1"/>
        <w:spacing w:before="0" w:after="0" w:line="240" w:lineRule="auto"/>
        <w:jc w:val="both"/>
        <w:rPr>
          <w:b/>
          <w:sz w:val="24"/>
          <w:szCs w:val="24"/>
        </w:rPr>
      </w:pPr>
    </w:p>
    <w:p w14:paraId="714F3DFF" w14:textId="77777777" w:rsidR="00616EC5" w:rsidRDefault="00616EC5" w:rsidP="003169C4">
      <w:pPr>
        <w:pStyle w:val="Normal1"/>
        <w:spacing w:before="0" w:after="0" w:line="240" w:lineRule="auto"/>
        <w:jc w:val="both"/>
        <w:rPr>
          <w:b/>
          <w:sz w:val="24"/>
          <w:szCs w:val="24"/>
        </w:rPr>
      </w:pPr>
    </w:p>
    <w:p w14:paraId="10F48DE4" w14:textId="77777777" w:rsidR="00616EC5" w:rsidRDefault="00616EC5" w:rsidP="003169C4">
      <w:pPr>
        <w:pStyle w:val="Normal1"/>
        <w:spacing w:before="0" w:after="0" w:line="240" w:lineRule="auto"/>
        <w:jc w:val="both"/>
        <w:rPr>
          <w:b/>
          <w:sz w:val="24"/>
          <w:szCs w:val="24"/>
        </w:rPr>
      </w:pPr>
    </w:p>
    <w:p w14:paraId="7F59FB10" w14:textId="77777777" w:rsidR="00616EC5" w:rsidRDefault="00616EC5" w:rsidP="003169C4">
      <w:pPr>
        <w:pStyle w:val="Normal1"/>
        <w:spacing w:before="0" w:after="0" w:line="240" w:lineRule="auto"/>
        <w:jc w:val="both"/>
        <w:rPr>
          <w:b/>
          <w:sz w:val="24"/>
          <w:szCs w:val="24"/>
        </w:rPr>
      </w:pPr>
    </w:p>
    <w:p w14:paraId="6BE9532A" w14:textId="77777777" w:rsidR="00616EC5" w:rsidRDefault="00616EC5" w:rsidP="003169C4">
      <w:pPr>
        <w:pStyle w:val="Normal1"/>
        <w:spacing w:before="0" w:after="0" w:line="240" w:lineRule="auto"/>
        <w:jc w:val="both"/>
        <w:rPr>
          <w:b/>
          <w:sz w:val="24"/>
          <w:szCs w:val="24"/>
        </w:rPr>
      </w:pPr>
    </w:p>
    <w:p w14:paraId="3374BBF7" w14:textId="32CA348A" w:rsidR="00616EC5" w:rsidRDefault="00616EC5" w:rsidP="003169C4">
      <w:pPr>
        <w:pStyle w:val="Normal1"/>
        <w:spacing w:before="0" w:after="0" w:line="240" w:lineRule="auto"/>
        <w:jc w:val="both"/>
        <w:rPr>
          <w:b/>
          <w:sz w:val="24"/>
          <w:szCs w:val="24"/>
        </w:rPr>
      </w:pPr>
    </w:p>
    <w:p w14:paraId="124E574B" w14:textId="77777777" w:rsidR="00B531ED" w:rsidRDefault="00B531ED" w:rsidP="003169C4">
      <w:pPr>
        <w:pStyle w:val="Normal1"/>
        <w:spacing w:before="0" w:after="0" w:line="240" w:lineRule="auto"/>
        <w:jc w:val="both"/>
        <w:rPr>
          <w:b/>
          <w:sz w:val="24"/>
          <w:szCs w:val="24"/>
        </w:rPr>
      </w:pPr>
    </w:p>
    <w:p w14:paraId="7A168609" w14:textId="77777777" w:rsidR="00B531ED" w:rsidRDefault="00B531ED" w:rsidP="003169C4">
      <w:pPr>
        <w:pStyle w:val="Normal1"/>
        <w:spacing w:before="0" w:after="0" w:line="240" w:lineRule="auto"/>
        <w:jc w:val="both"/>
        <w:rPr>
          <w:b/>
          <w:sz w:val="24"/>
          <w:szCs w:val="24"/>
        </w:rPr>
      </w:pPr>
    </w:p>
    <w:p w14:paraId="57361E6D" w14:textId="712855E9" w:rsidR="00616EC5" w:rsidRPr="00FD7E35" w:rsidRDefault="00616EC5" w:rsidP="003169C4">
      <w:pPr>
        <w:pStyle w:val="Normal1"/>
        <w:spacing w:before="0" w:after="0" w:line="240" w:lineRule="auto"/>
        <w:jc w:val="both"/>
        <w:rPr>
          <w:sz w:val="24"/>
          <w:szCs w:val="24"/>
        </w:rPr>
      </w:pPr>
      <w:r w:rsidRPr="00FD7E35">
        <w:rPr>
          <w:b/>
          <w:sz w:val="24"/>
          <w:szCs w:val="24"/>
        </w:rPr>
        <w:t>Activities to promote safety</w:t>
      </w:r>
      <w:r w:rsidRPr="00FD7E35">
        <w:rPr>
          <w:i/>
          <w:sz w:val="24"/>
          <w:szCs w:val="24"/>
        </w:rPr>
        <w:t xml:space="preserve"> </w:t>
      </w:r>
    </w:p>
    <w:p w14:paraId="1C45DBD7" w14:textId="47047A40"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Ensure that there is a safe space for them to be.</w:t>
      </w:r>
    </w:p>
    <w:p w14:paraId="549001BE" w14:textId="1BA862D3"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Communicate and demonstrate your interest in their safety.</w:t>
      </w:r>
    </w:p>
    <w:p w14:paraId="10A8FD45" w14:textId="7252E668"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Focus on basic needs (food, water, sleep, comfort, shelter, medical attention).</w:t>
      </w:r>
    </w:p>
    <w:p w14:paraId="79F51BD6" w14:textId="715E1ED0"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Advise them on the risks of using alcohol, drugs, etc. to cope with distress.</w:t>
      </w:r>
    </w:p>
    <w:p w14:paraId="04219091" w14:textId="42D0F54B"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Protect their privacy (including from the media).</w:t>
      </w:r>
    </w:p>
    <w:p w14:paraId="4014B22A" w14:textId="655F0F1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Respond decisively to distress or danger (e.g., harm to self or others).</w:t>
      </w:r>
    </w:p>
    <w:p w14:paraId="451613C0" w14:textId="77777777"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p>
    <w:p w14:paraId="0CE8DE59" w14:textId="16F802C1" w:rsidR="00616EC5" w:rsidRPr="00FD7E35" w:rsidRDefault="00616EC5" w:rsidP="003169C4">
      <w:pPr>
        <w:pStyle w:val="Normal1"/>
        <w:spacing w:before="0" w:after="0" w:line="240" w:lineRule="auto"/>
        <w:jc w:val="both"/>
        <w:rPr>
          <w:sz w:val="24"/>
          <w:szCs w:val="24"/>
        </w:rPr>
      </w:pPr>
      <w:r w:rsidRPr="00FD7E35">
        <w:rPr>
          <w:b/>
          <w:sz w:val="24"/>
          <w:szCs w:val="24"/>
        </w:rPr>
        <w:t>Activities to promote calm</w:t>
      </w:r>
      <w:r w:rsidRPr="00FD7E35">
        <w:rPr>
          <w:i/>
          <w:sz w:val="24"/>
          <w:szCs w:val="24"/>
        </w:rPr>
        <w:t xml:space="preserve"> </w:t>
      </w:r>
    </w:p>
    <w:p w14:paraId="6253ACAD" w14:textId="0AD2E530"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Be calm yourself (and compassionate, nonjudgmental).</w:t>
      </w:r>
    </w:p>
    <w:p w14:paraId="090CB791" w14:textId="57AF1144"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Dispense only information that you know is accurate. </w:t>
      </w:r>
    </w:p>
    <w:p w14:paraId="1BF09878" w14:textId="72364BB2"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Listen with patience to whatever they want to share. </w:t>
      </w:r>
    </w:p>
    <w:p w14:paraId="7DA17470" w14:textId="2802DE62"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Let them choose the pace and extent of talking about the death (if at all).</w:t>
      </w:r>
    </w:p>
    <w:p w14:paraId="41AE88DF" w14:textId="1A1A0494"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Normalize intense emotions, troublesome thoughts, etc.</w:t>
      </w:r>
    </w:p>
    <w:p w14:paraId="00A8D102" w14:textId="53194C54"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Suggest calming practices (see “Coping Tools,” below).</w:t>
      </w:r>
    </w:p>
    <w:p w14:paraId="6766F1FF" w14:textId="77777777"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p>
    <w:p w14:paraId="735EAD49" w14:textId="45FBD3F1" w:rsidR="00616EC5" w:rsidRPr="00FD7E35" w:rsidRDefault="00616EC5" w:rsidP="003169C4">
      <w:pPr>
        <w:pStyle w:val="Normal1"/>
        <w:spacing w:before="0" w:after="0" w:line="240" w:lineRule="auto"/>
        <w:jc w:val="both"/>
        <w:rPr>
          <w:sz w:val="24"/>
          <w:szCs w:val="24"/>
        </w:rPr>
      </w:pPr>
      <w:r w:rsidRPr="00FD7E35">
        <w:rPr>
          <w:b/>
          <w:sz w:val="24"/>
          <w:szCs w:val="24"/>
        </w:rPr>
        <w:t>Activities to promote connectedness</w:t>
      </w:r>
      <w:r w:rsidRPr="00FD7E35">
        <w:rPr>
          <w:i/>
          <w:sz w:val="24"/>
          <w:szCs w:val="24"/>
        </w:rPr>
        <w:t xml:space="preserve"> </w:t>
      </w:r>
    </w:p>
    <w:p w14:paraId="1AAD06CD" w14:textId="0C9212BA"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Remember that your sincere attentiveness to them strengthens connectedness.</w:t>
      </w:r>
    </w:p>
    <w:p w14:paraId="122AB32C" w14:textId="5AE525BD"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Create opportunities for peers who have had similar experiences to be together.</w:t>
      </w:r>
    </w:p>
    <w:p w14:paraId="0B2856F6" w14:textId="23E59808"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Encourage them to be in touch with key supportive people (family, friends, clergy, etc.).</w:t>
      </w:r>
    </w:p>
    <w:p w14:paraId="0E51D396" w14:textId="3A06329D"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Give them “permission” to avoid unhelpful people and situations.</w:t>
      </w:r>
    </w:p>
    <w:p w14:paraId="670782BA" w14:textId="7E4A7120" w:rsidR="00616EC5" w:rsidRPr="00B531ED" w:rsidRDefault="00616EC5" w:rsidP="003169C4">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Help them get professional support if they need it (see “Making Connections,” below). </w:t>
      </w:r>
    </w:p>
    <w:p w14:paraId="05DA1F29" w14:textId="71628721" w:rsidR="00357306" w:rsidRDefault="00357306" w:rsidP="003169C4">
      <w:pPr>
        <w:pStyle w:val="Normal1"/>
        <w:spacing w:before="0" w:after="0" w:line="240" w:lineRule="auto"/>
        <w:jc w:val="both"/>
        <w:rPr>
          <w:b/>
          <w:sz w:val="24"/>
          <w:szCs w:val="24"/>
        </w:rPr>
      </w:pPr>
    </w:p>
    <w:p w14:paraId="6BE6E908" w14:textId="1486D56A" w:rsidR="00357306" w:rsidRDefault="00357306" w:rsidP="003169C4">
      <w:pPr>
        <w:pStyle w:val="Normal1"/>
        <w:spacing w:before="0" w:after="0" w:line="240" w:lineRule="auto"/>
        <w:jc w:val="both"/>
        <w:rPr>
          <w:b/>
          <w:sz w:val="24"/>
          <w:szCs w:val="24"/>
        </w:rPr>
      </w:pPr>
    </w:p>
    <w:p w14:paraId="13B60094" w14:textId="77777777" w:rsidR="00357306" w:rsidRDefault="00357306" w:rsidP="003169C4">
      <w:pPr>
        <w:pStyle w:val="Normal1"/>
        <w:spacing w:before="0" w:after="0" w:line="240" w:lineRule="auto"/>
        <w:jc w:val="both"/>
        <w:rPr>
          <w:b/>
          <w:sz w:val="24"/>
          <w:szCs w:val="24"/>
        </w:rPr>
      </w:pPr>
      <w:bookmarkStart w:id="13" w:name="_GoBack"/>
      <w:bookmarkEnd w:id="13"/>
    </w:p>
    <w:p w14:paraId="5387D412" w14:textId="5DEA7011" w:rsidR="00616EC5" w:rsidRPr="00FD7E35" w:rsidRDefault="00616EC5" w:rsidP="003169C4">
      <w:pPr>
        <w:pStyle w:val="Normal1"/>
        <w:spacing w:before="0" w:after="0" w:line="240" w:lineRule="auto"/>
        <w:jc w:val="both"/>
        <w:rPr>
          <w:sz w:val="24"/>
          <w:szCs w:val="24"/>
        </w:rPr>
      </w:pPr>
      <w:r w:rsidRPr="00FD7E35">
        <w:rPr>
          <w:b/>
          <w:sz w:val="24"/>
          <w:szCs w:val="24"/>
        </w:rPr>
        <w:lastRenderedPageBreak/>
        <w:t>Activities to promote hope</w:t>
      </w:r>
      <w:r w:rsidRPr="00FD7E35">
        <w:rPr>
          <w:i/>
          <w:sz w:val="24"/>
          <w:szCs w:val="24"/>
        </w:rPr>
        <w:t xml:space="preserve"> </w:t>
      </w:r>
    </w:p>
    <w:p w14:paraId="2D7486A3" w14:textId="77777777"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Express hopefulness in practical terms: </w:t>
      </w:r>
    </w:p>
    <w:p w14:paraId="6A5DF98C" w14:textId="77777777" w:rsidR="00616EC5" w:rsidRPr="005B6753" w:rsidRDefault="00616EC5" w:rsidP="005B6753">
      <w:pPr>
        <w:pStyle w:val="Normal1"/>
        <w:numPr>
          <w:ilvl w:val="1"/>
          <w:numId w:val="26"/>
        </w:numPr>
        <w:pBdr>
          <w:top w:val="nil"/>
          <w:left w:val="nil"/>
          <w:bottom w:val="nil"/>
          <w:right w:val="nil"/>
          <w:between w:val="nil"/>
        </w:pBdr>
        <w:spacing w:before="0" w:after="0" w:line="240" w:lineRule="auto"/>
        <w:jc w:val="both"/>
        <w:rPr>
          <w:sz w:val="23"/>
          <w:szCs w:val="23"/>
        </w:rPr>
      </w:pPr>
      <w:r w:rsidRPr="005B6753">
        <w:rPr>
          <w:sz w:val="23"/>
          <w:szCs w:val="23"/>
        </w:rPr>
        <w:t>"As hard as this is, I believe we're doing a good job."</w:t>
      </w:r>
    </w:p>
    <w:p w14:paraId="323B6400" w14:textId="77777777" w:rsidR="00616EC5" w:rsidRPr="005B6753" w:rsidRDefault="00616EC5" w:rsidP="005B6753">
      <w:pPr>
        <w:pStyle w:val="Normal1"/>
        <w:numPr>
          <w:ilvl w:val="1"/>
          <w:numId w:val="26"/>
        </w:numPr>
        <w:pBdr>
          <w:top w:val="nil"/>
          <w:left w:val="nil"/>
          <w:bottom w:val="nil"/>
          <w:right w:val="nil"/>
          <w:between w:val="nil"/>
        </w:pBdr>
        <w:spacing w:before="0" w:after="0" w:line="240" w:lineRule="auto"/>
        <w:jc w:val="both"/>
        <w:rPr>
          <w:sz w:val="23"/>
          <w:szCs w:val="23"/>
        </w:rPr>
      </w:pPr>
      <w:r w:rsidRPr="005B6753">
        <w:rPr>
          <w:sz w:val="23"/>
          <w:szCs w:val="23"/>
        </w:rPr>
        <w:t>"I just believe in helping the next person if we can."</w:t>
      </w:r>
    </w:p>
    <w:p w14:paraId="39E2C10A" w14:textId="4C72704C"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Avoid platitudes ("This too shall pass) and predictions ("The situation is going to get better").</w:t>
      </w:r>
    </w:p>
    <w:p w14:paraId="6BC9C95A" w14:textId="5D4AFA42"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Reinforce their gains, strengths, assets. </w:t>
      </w:r>
    </w:p>
    <w:p w14:paraId="486AA2A2" w14:textId="206FB056"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Affirm that recovering from this distress is possible.</w:t>
      </w:r>
    </w:p>
    <w:p w14:paraId="3DEDFF09" w14:textId="054616BF"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If it is appropriate, say something about why you do the work you do</w:t>
      </w:r>
      <w:r w:rsidR="00D5256F">
        <w:rPr>
          <w:sz w:val="23"/>
          <w:szCs w:val="23"/>
        </w:rPr>
        <w:t>, and invite them to share</w:t>
      </w:r>
      <w:r w:rsidR="00EA666C">
        <w:rPr>
          <w:sz w:val="23"/>
          <w:szCs w:val="23"/>
        </w:rPr>
        <w:t xml:space="preserve"> their reasons for doing the work</w:t>
      </w:r>
      <w:r w:rsidRPr="005B6753">
        <w:rPr>
          <w:sz w:val="23"/>
          <w:szCs w:val="23"/>
        </w:rPr>
        <w:t>.</w:t>
      </w:r>
    </w:p>
    <w:p w14:paraId="6E5DE278" w14:textId="77777777"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p>
    <w:p w14:paraId="22C60C82" w14:textId="26E2472D" w:rsidR="00616EC5" w:rsidRPr="00FD7E35" w:rsidRDefault="00616EC5" w:rsidP="003169C4">
      <w:pPr>
        <w:pStyle w:val="Normal1"/>
        <w:spacing w:before="0" w:after="0" w:line="240" w:lineRule="auto"/>
        <w:jc w:val="both"/>
        <w:rPr>
          <w:sz w:val="24"/>
          <w:szCs w:val="24"/>
        </w:rPr>
      </w:pPr>
      <w:r w:rsidRPr="00FD7E35">
        <w:rPr>
          <w:b/>
          <w:sz w:val="24"/>
          <w:szCs w:val="24"/>
        </w:rPr>
        <w:t>Activities to promote self-efficacy</w:t>
      </w:r>
      <w:r w:rsidRPr="00FD7E35">
        <w:rPr>
          <w:i/>
          <w:sz w:val="24"/>
          <w:szCs w:val="24"/>
        </w:rPr>
        <w:t xml:space="preserve"> </w:t>
      </w:r>
    </w:p>
    <w:p w14:paraId="3DB4993A" w14:textId="7FE84984"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Engage them in decisions, planning, taking action.</w:t>
      </w:r>
    </w:p>
    <w:p w14:paraId="14D54D16" w14:textId="0D594AC3"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Focus on the immediate next step.</w:t>
      </w:r>
    </w:p>
    <w:p w14:paraId="17320FBE" w14:textId="3595CD6B"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 xml:space="preserve">Encourage small, achievable, incremental steps. </w:t>
      </w:r>
    </w:p>
    <w:p w14:paraId="75F47584" w14:textId="4EF64CA6"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Don’t over-manage the situation.</w:t>
      </w:r>
    </w:p>
    <w:p w14:paraId="3663D0A0" w14:textId="59E760C8"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Understand their needs from their point of view (don’t assume).</w:t>
      </w:r>
    </w:p>
    <w:p w14:paraId="2ACF1FB4" w14:textId="18DDDC5C" w:rsidR="00616EC5" w:rsidRPr="005B6753" w:rsidRDefault="00616EC5" w:rsidP="005B6753">
      <w:pPr>
        <w:pStyle w:val="Normal1"/>
        <w:numPr>
          <w:ilvl w:val="0"/>
          <w:numId w:val="26"/>
        </w:numPr>
        <w:pBdr>
          <w:top w:val="nil"/>
          <w:left w:val="nil"/>
          <w:bottom w:val="nil"/>
          <w:right w:val="nil"/>
          <w:between w:val="nil"/>
        </w:pBdr>
        <w:spacing w:before="0" w:after="0" w:line="240" w:lineRule="auto"/>
        <w:jc w:val="both"/>
        <w:rPr>
          <w:sz w:val="23"/>
          <w:szCs w:val="23"/>
        </w:rPr>
      </w:pPr>
      <w:r w:rsidRPr="005B6753">
        <w:rPr>
          <w:sz w:val="23"/>
          <w:szCs w:val="23"/>
        </w:rPr>
        <w:t>Avoid being critical.</w:t>
      </w:r>
    </w:p>
    <w:p w14:paraId="125B7BB5" w14:textId="77777777" w:rsidR="00616EC5" w:rsidRPr="00FD7E35" w:rsidRDefault="00616EC5" w:rsidP="003169C4">
      <w:pPr>
        <w:pStyle w:val="Normal1"/>
        <w:spacing w:before="0" w:after="0" w:line="240" w:lineRule="auto"/>
        <w:ind w:left="720"/>
        <w:jc w:val="both"/>
        <w:rPr>
          <w:sz w:val="24"/>
          <w:szCs w:val="24"/>
        </w:rPr>
      </w:pPr>
    </w:p>
    <w:p w14:paraId="66FFF45C" w14:textId="77777777"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p>
    <w:p w14:paraId="6DE17471" w14:textId="77777777" w:rsidR="00616EC5" w:rsidRDefault="00616EC5">
      <w:pPr>
        <w:rPr>
          <w:rStyle w:val="Heading3Char"/>
          <w:caps w:val="0"/>
          <w:color w:val="1F497D" w:themeColor="text2"/>
          <w:sz w:val="32"/>
        </w:rPr>
      </w:pPr>
      <w:bookmarkStart w:id="14" w:name="_Toc529890223"/>
      <w:r>
        <w:rPr>
          <w:rStyle w:val="Heading3Char"/>
          <w:color w:val="1F497D" w:themeColor="text2"/>
          <w:sz w:val="32"/>
        </w:rPr>
        <w:br w:type="page"/>
      </w:r>
    </w:p>
    <w:p w14:paraId="7B0077E6" w14:textId="74E0C48E" w:rsidR="00616EC5" w:rsidRPr="00FD7E35" w:rsidRDefault="00616EC5" w:rsidP="007D78CB">
      <w:pPr>
        <w:pStyle w:val="Heading3"/>
        <w:rPr>
          <w:rStyle w:val="Heading3Char"/>
          <w:color w:val="1F497D" w:themeColor="text2"/>
          <w:sz w:val="32"/>
        </w:rPr>
      </w:pPr>
      <w:r w:rsidRPr="00FD7E35">
        <w:rPr>
          <w:rStyle w:val="Heading3Char"/>
          <w:color w:val="1F497D" w:themeColor="text2"/>
          <w:sz w:val="32"/>
        </w:rPr>
        <w:lastRenderedPageBreak/>
        <w:t>Acknowledging the Death</w:t>
      </w:r>
      <w:bookmarkEnd w:id="14"/>
    </w:p>
    <w:p w14:paraId="5C04B9E0" w14:textId="42BC562F" w:rsidR="00616EC5" w:rsidRPr="00FD7E35" w:rsidRDefault="00616EC5" w:rsidP="003169C4">
      <w:pPr>
        <w:pStyle w:val="Normal1"/>
        <w:spacing w:before="0" w:after="0" w:line="240" w:lineRule="auto"/>
        <w:jc w:val="both"/>
        <w:rPr>
          <w:sz w:val="24"/>
          <w:szCs w:val="24"/>
        </w:rPr>
      </w:pPr>
    </w:p>
    <w:p w14:paraId="46955ADC" w14:textId="739886E2" w:rsidR="00616EC5" w:rsidRPr="00FD7E35" w:rsidRDefault="00616EC5" w:rsidP="003169C4">
      <w:pPr>
        <w:pStyle w:val="Normal1"/>
        <w:spacing w:before="0" w:after="0" w:line="240" w:lineRule="auto"/>
        <w:jc w:val="both"/>
        <w:rPr>
          <w:sz w:val="24"/>
          <w:szCs w:val="24"/>
        </w:rPr>
      </w:pPr>
      <w:r w:rsidRPr="00FD7E35">
        <w:rPr>
          <w:b/>
          <w:sz w:val="24"/>
          <w:szCs w:val="24"/>
        </w:rPr>
        <w:t>Exposure to fatalities</w:t>
      </w:r>
      <w:r w:rsidRPr="00FD7E35">
        <w:rPr>
          <w:i/>
          <w:sz w:val="24"/>
          <w:szCs w:val="24"/>
        </w:rPr>
        <w:t xml:space="preserve"> </w:t>
      </w:r>
    </w:p>
    <w:p w14:paraId="3C5BA203" w14:textId="6ACB8901" w:rsidR="00616EC5" w:rsidRDefault="00616EC5" w:rsidP="003169C4">
      <w:pPr>
        <w:pStyle w:val="Normal1"/>
        <w:spacing w:before="0" w:after="0" w:line="240" w:lineRule="auto"/>
        <w:jc w:val="both"/>
        <w:rPr>
          <w:sz w:val="24"/>
          <w:szCs w:val="24"/>
        </w:rPr>
      </w:pPr>
      <w:r w:rsidRPr="00FD7E35">
        <w:rPr>
          <w:sz w:val="24"/>
          <w:szCs w:val="24"/>
        </w:rPr>
        <w:t>Service providers may experience a fatality at any time, which highlights the need to be attuned to the reality that confronting death is part of working on the front lines of the epidemic. For some people, this is a purely mental exercise, but for many, there is a spiritual element to being aware of the constant possibility of a fatality. Here are some of the ways that exposure to someone’s death may occur:</w:t>
      </w:r>
    </w:p>
    <w:p w14:paraId="48ADDD22" w14:textId="77777777" w:rsidR="006C78F4" w:rsidRPr="00FD7E35" w:rsidRDefault="006C78F4" w:rsidP="003169C4">
      <w:pPr>
        <w:pStyle w:val="Normal1"/>
        <w:spacing w:before="0" w:after="0" w:line="240" w:lineRule="auto"/>
        <w:jc w:val="both"/>
        <w:rPr>
          <w:sz w:val="24"/>
          <w:szCs w:val="24"/>
        </w:rPr>
      </w:pPr>
    </w:p>
    <w:p w14:paraId="22632C8D" w14:textId="708BC6E8"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A person dying during a rescue attempt in which staff is directly involved</w:t>
      </w:r>
      <w:r w:rsidRPr="002F5B94">
        <w:rPr>
          <w:sz w:val="23"/>
          <w:szCs w:val="23"/>
          <w:vertAlign w:val="superscript"/>
        </w:rPr>
        <w:footnoteReference w:id="6"/>
      </w:r>
      <w:r w:rsidR="00B842F4">
        <w:rPr>
          <w:sz w:val="23"/>
          <w:szCs w:val="23"/>
        </w:rPr>
        <w:t>.</w:t>
      </w:r>
    </w:p>
    <w:p w14:paraId="51B0E06F" w14:textId="242FA713"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Staff being informed by law enforcement or other officials that someone has died</w:t>
      </w:r>
      <w:r w:rsidR="00B842F4">
        <w:rPr>
          <w:sz w:val="23"/>
          <w:szCs w:val="23"/>
        </w:rPr>
        <w:t>.</w:t>
      </w:r>
    </w:p>
    <w:p w14:paraId="099ED98B" w14:textId="6CDE38A3"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 xml:space="preserve">Staff being told of a person’s death (soon after the death or some period of time afterward) by a client, family member, or other source </w:t>
      </w:r>
      <w:r w:rsidR="00B842F4">
        <w:rPr>
          <w:sz w:val="23"/>
          <w:szCs w:val="23"/>
        </w:rPr>
        <w:t>.</w:t>
      </w:r>
    </w:p>
    <w:p w14:paraId="2E0C6D75"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Staff learning of a person’s death when they resupply someone with naloxone</w:t>
      </w:r>
    </w:p>
    <w:p w14:paraId="2DCFF1AE" w14:textId="53294012" w:rsidR="00616EC5"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A death being reported in the media or social media</w:t>
      </w:r>
      <w:r w:rsidR="00B842F4">
        <w:rPr>
          <w:sz w:val="23"/>
          <w:szCs w:val="23"/>
        </w:rPr>
        <w:t>.</w:t>
      </w:r>
    </w:p>
    <w:p w14:paraId="1DB01767" w14:textId="575007EF" w:rsidR="00E835CC" w:rsidRPr="0083034C" w:rsidRDefault="00E835CC" w:rsidP="0083034C">
      <w:pPr>
        <w:pStyle w:val="Normal1"/>
        <w:numPr>
          <w:ilvl w:val="0"/>
          <w:numId w:val="26"/>
        </w:numPr>
        <w:pBdr>
          <w:top w:val="nil"/>
          <w:left w:val="nil"/>
          <w:bottom w:val="nil"/>
          <w:right w:val="nil"/>
          <w:between w:val="nil"/>
        </w:pBdr>
        <w:spacing w:before="0" w:after="0" w:line="240" w:lineRule="auto"/>
        <w:jc w:val="both"/>
        <w:rPr>
          <w:sz w:val="23"/>
          <w:szCs w:val="23"/>
        </w:rPr>
      </w:pPr>
      <w:r>
        <w:rPr>
          <w:sz w:val="23"/>
          <w:szCs w:val="23"/>
        </w:rPr>
        <w:t>Staff experiencing a death in their family, among their acquaintances</w:t>
      </w:r>
      <w:r w:rsidR="00C74AA0">
        <w:rPr>
          <w:sz w:val="23"/>
          <w:szCs w:val="23"/>
        </w:rPr>
        <w:t xml:space="preserve"> or friends, and in their community.</w:t>
      </w:r>
    </w:p>
    <w:p w14:paraId="1D776153" w14:textId="77777777"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p>
    <w:p w14:paraId="1D53D876" w14:textId="09E6BACA" w:rsidR="00616EC5" w:rsidRPr="00FD7E35" w:rsidRDefault="00616EC5" w:rsidP="003169C4">
      <w:pPr>
        <w:pStyle w:val="Normal1"/>
        <w:pBdr>
          <w:top w:val="nil"/>
          <w:left w:val="nil"/>
          <w:bottom w:val="nil"/>
          <w:right w:val="nil"/>
          <w:between w:val="nil"/>
        </w:pBdr>
        <w:spacing w:before="0" w:after="0" w:line="240" w:lineRule="auto"/>
        <w:jc w:val="both"/>
        <w:rPr>
          <w:sz w:val="24"/>
          <w:szCs w:val="24"/>
        </w:rPr>
      </w:pPr>
      <w:r w:rsidRPr="00FD7E35">
        <w:rPr>
          <w:b/>
          <w:sz w:val="24"/>
          <w:szCs w:val="24"/>
        </w:rPr>
        <w:t>The Pause</w:t>
      </w:r>
      <w:r w:rsidRPr="00FD7E35">
        <w:rPr>
          <w:i/>
          <w:sz w:val="24"/>
          <w:szCs w:val="24"/>
        </w:rPr>
        <w:t xml:space="preserve"> </w:t>
      </w:r>
    </w:p>
    <w:p w14:paraId="07DD8113" w14:textId="4E431C9E" w:rsidR="00616EC5" w:rsidRDefault="00616EC5" w:rsidP="003169C4">
      <w:pPr>
        <w:pStyle w:val="Normal1"/>
        <w:pBdr>
          <w:top w:val="nil"/>
          <w:left w:val="nil"/>
          <w:bottom w:val="nil"/>
          <w:right w:val="nil"/>
          <w:between w:val="nil"/>
        </w:pBdr>
        <w:spacing w:before="0" w:after="0" w:line="240" w:lineRule="auto"/>
        <w:jc w:val="both"/>
        <w:rPr>
          <w:sz w:val="24"/>
          <w:szCs w:val="24"/>
        </w:rPr>
      </w:pPr>
      <w:r w:rsidRPr="00FD7E35">
        <w:rPr>
          <w:sz w:val="24"/>
          <w:szCs w:val="24"/>
        </w:rPr>
        <w:t xml:space="preserve">Regardless of how exposure to a fatality happens, it is essential to acknowledge or announce the death with seriousness and respect—and to recognize the human dimension of the loss of life that has occurred. It is recommended that you consider the components of a practice called </w:t>
      </w:r>
      <w:r w:rsidRPr="00FD7E35">
        <w:rPr>
          <w:i/>
          <w:sz w:val="24"/>
          <w:szCs w:val="24"/>
        </w:rPr>
        <w:t>The Pause</w:t>
      </w:r>
      <w:r w:rsidRPr="00FD7E35">
        <w:rPr>
          <w:sz w:val="24"/>
          <w:szCs w:val="24"/>
        </w:rPr>
        <w:t xml:space="preserve"> in developing procedures for how a death is acknowledged when someone dies in the workplace or how it is announced when a death occurs elsewhere. Components of The Pause to consider:</w:t>
      </w:r>
      <w:r w:rsidRPr="00FD7E35">
        <w:rPr>
          <w:i/>
          <w:sz w:val="24"/>
          <w:szCs w:val="24"/>
          <w:vertAlign w:val="superscript"/>
        </w:rPr>
        <w:footnoteReference w:id="7"/>
      </w:r>
    </w:p>
    <w:p w14:paraId="51094109" w14:textId="77777777" w:rsidR="006C78F4" w:rsidRPr="00FD7E35" w:rsidRDefault="006C78F4" w:rsidP="003169C4">
      <w:pPr>
        <w:pStyle w:val="Normal1"/>
        <w:pBdr>
          <w:top w:val="nil"/>
          <w:left w:val="nil"/>
          <w:bottom w:val="nil"/>
          <w:right w:val="nil"/>
          <w:between w:val="nil"/>
        </w:pBdr>
        <w:spacing w:before="0" w:after="0" w:line="240" w:lineRule="auto"/>
        <w:jc w:val="both"/>
        <w:rPr>
          <w:i/>
          <w:sz w:val="24"/>
          <w:szCs w:val="24"/>
        </w:rPr>
      </w:pPr>
    </w:p>
    <w:p w14:paraId="57AD7A29"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Stop for a moment and intentionally create a space for service providers to acknowledge that the person has died.</w:t>
      </w:r>
    </w:p>
    <w:p w14:paraId="353462F1" w14:textId="0B19B0F9"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 xml:space="preserve">Through affirmation, </w:t>
      </w:r>
      <w:r w:rsidR="006C78F4" w:rsidRPr="0083034C">
        <w:rPr>
          <w:sz w:val="23"/>
          <w:szCs w:val="23"/>
        </w:rPr>
        <w:t>silence, and/or other respectful means, honor</w:t>
      </w:r>
      <w:r w:rsidRPr="0083034C">
        <w:rPr>
          <w:sz w:val="23"/>
          <w:szCs w:val="23"/>
        </w:rPr>
        <w:t xml:space="preserve"> the person who died, the life they led, and the people they touched.</w:t>
      </w:r>
    </w:p>
    <w:p w14:paraId="35C48E8B"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Express gratitude for the efforts that were made to help the person and to prevent the death.</w:t>
      </w:r>
    </w:p>
    <w:p w14:paraId="509D3FEA" w14:textId="58170D00" w:rsidR="00616EC5" w:rsidRPr="00FD7E35" w:rsidRDefault="00616EC5" w:rsidP="003169C4">
      <w:pPr>
        <w:pStyle w:val="Normal1"/>
        <w:pBdr>
          <w:top w:val="nil"/>
          <w:left w:val="nil"/>
          <w:bottom w:val="nil"/>
          <w:right w:val="nil"/>
          <w:between w:val="nil"/>
        </w:pBdr>
        <w:spacing w:before="0" w:after="0" w:line="240" w:lineRule="auto"/>
        <w:jc w:val="right"/>
        <w:rPr>
          <w:sz w:val="24"/>
          <w:szCs w:val="24"/>
        </w:rPr>
      </w:pPr>
    </w:p>
    <w:p w14:paraId="0FAE149B" w14:textId="5F3EDC3C" w:rsidR="00616EC5" w:rsidRPr="00FD7E35" w:rsidRDefault="00616EC5" w:rsidP="003169C4">
      <w:pPr>
        <w:pStyle w:val="Normal1"/>
        <w:spacing w:before="0" w:after="0" w:line="240" w:lineRule="auto"/>
        <w:jc w:val="both"/>
        <w:rPr>
          <w:sz w:val="24"/>
          <w:szCs w:val="24"/>
        </w:rPr>
      </w:pPr>
      <w:r w:rsidRPr="00FD7E35">
        <w:rPr>
          <w:b/>
          <w:sz w:val="24"/>
          <w:szCs w:val="24"/>
        </w:rPr>
        <w:t>The deceased’s body</w:t>
      </w:r>
      <w:r w:rsidRPr="00FD7E35">
        <w:rPr>
          <w:i/>
          <w:sz w:val="24"/>
          <w:szCs w:val="24"/>
        </w:rPr>
        <w:t xml:space="preserve"> </w:t>
      </w:r>
    </w:p>
    <w:p w14:paraId="3BA9D08B" w14:textId="27325EC3" w:rsidR="00616EC5" w:rsidRDefault="00616EC5" w:rsidP="003169C4">
      <w:pPr>
        <w:pStyle w:val="Normal1"/>
        <w:spacing w:before="0" w:after="0" w:line="240" w:lineRule="auto"/>
        <w:jc w:val="both"/>
        <w:rPr>
          <w:sz w:val="24"/>
          <w:szCs w:val="24"/>
        </w:rPr>
      </w:pPr>
      <w:r w:rsidRPr="00FD7E35">
        <w:rPr>
          <w:sz w:val="24"/>
          <w:szCs w:val="24"/>
        </w:rPr>
        <w:t xml:space="preserve">In some cases where the deceased’s body is at the scene—for example, with an unsuccessful resuscitation attempt or the discovery of a person who has died—the body not being handled properly has been an issue. This is ultimately under the purview of </w:t>
      </w:r>
      <w:r w:rsidRPr="00FD7E35">
        <w:rPr>
          <w:sz w:val="24"/>
          <w:szCs w:val="24"/>
        </w:rPr>
        <w:lastRenderedPageBreak/>
        <w:t>emergency medical services and law enforcement, but frontline service providers may benefit from the affirmation of a few basic principles</w:t>
      </w:r>
      <w:r w:rsidR="006C78F4">
        <w:rPr>
          <w:sz w:val="24"/>
          <w:szCs w:val="24"/>
        </w:rPr>
        <w:t>:</w:t>
      </w:r>
      <w:r w:rsidRPr="00FD7E35">
        <w:rPr>
          <w:sz w:val="24"/>
          <w:szCs w:val="24"/>
        </w:rPr>
        <w:t xml:space="preserve"> </w:t>
      </w:r>
    </w:p>
    <w:p w14:paraId="7B03E7BD" w14:textId="77777777" w:rsidR="006C78F4" w:rsidRPr="00FD7E35" w:rsidRDefault="006C78F4" w:rsidP="003169C4">
      <w:pPr>
        <w:pStyle w:val="Normal1"/>
        <w:spacing w:before="0" w:after="0" w:line="240" w:lineRule="auto"/>
        <w:jc w:val="both"/>
        <w:rPr>
          <w:sz w:val="24"/>
          <w:szCs w:val="24"/>
        </w:rPr>
      </w:pPr>
    </w:p>
    <w:p w14:paraId="7CB24AD8"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The body of a deceased person should be treated with dignity and respect.</w:t>
      </w:r>
    </w:p>
    <w:p w14:paraId="5EEE4551"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It should be handled gently and with solemnity.</w:t>
      </w:r>
    </w:p>
    <w:p w14:paraId="75E61036"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It should be shielded from public view.</w:t>
      </w:r>
    </w:p>
    <w:p w14:paraId="1608D504"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The deceased person’s belongings should be properly accounted for.</w:t>
      </w:r>
    </w:p>
    <w:p w14:paraId="15FE5114"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Family members’ need to view the body and take part in its disposition should be accommodated.</w:t>
      </w:r>
    </w:p>
    <w:p w14:paraId="64268531" w14:textId="3ADA6127" w:rsidR="00616EC5" w:rsidRPr="00FD7E35" w:rsidRDefault="00616EC5" w:rsidP="003169C4">
      <w:pPr>
        <w:pStyle w:val="Normal1"/>
        <w:spacing w:before="0" w:after="0" w:line="240" w:lineRule="auto"/>
        <w:ind w:left="360"/>
        <w:jc w:val="both"/>
      </w:pPr>
    </w:p>
    <w:p w14:paraId="2B073723" w14:textId="77777777" w:rsidR="00616EC5" w:rsidRDefault="00616EC5">
      <w:pPr>
        <w:rPr>
          <w:rStyle w:val="Heading3Char"/>
          <w:caps w:val="0"/>
          <w:color w:val="1F497D" w:themeColor="text2"/>
          <w:sz w:val="32"/>
        </w:rPr>
      </w:pPr>
      <w:bookmarkStart w:id="15" w:name="_Toc529890224"/>
      <w:r>
        <w:rPr>
          <w:rStyle w:val="Heading3Char"/>
          <w:color w:val="1F497D" w:themeColor="text2"/>
          <w:sz w:val="32"/>
        </w:rPr>
        <w:br w:type="page"/>
      </w:r>
    </w:p>
    <w:p w14:paraId="425ED463" w14:textId="7D3D12CD" w:rsidR="00616EC5" w:rsidRPr="00FD7E35" w:rsidRDefault="00616EC5" w:rsidP="007D78CB">
      <w:pPr>
        <w:pStyle w:val="Heading3"/>
        <w:rPr>
          <w:rStyle w:val="Heading3Char"/>
          <w:color w:val="1F497D" w:themeColor="text2"/>
          <w:sz w:val="32"/>
        </w:rPr>
      </w:pPr>
      <w:r w:rsidRPr="00FD7E35">
        <w:rPr>
          <w:rStyle w:val="Heading3Char"/>
          <w:color w:val="1F497D" w:themeColor="text2"/>
          <w:sz w:val="32"/>
        </w:rPr>
        <w:lastRenderedPageBreak/>
        <w:t>Processing Strong Emotions</w:t>
      </w:r>
      <w:bookmarkEnd w:id="15"/>
    </w:p>
    <w:p w14:paraId="157D2FE9" w14:textId="0937F225" w:rsidR="00616EC5" w:rsidRPr="00FD7E35" w:rsidRDefault="00616EC5" w:rsidP="003169C4">
      <w:pPr>
        <w:pStyle w:val="Normal1"/>
        <w:pBdr>
          <w:top w:val="nil"/>
          <w:left w:val="nil"/>
          <w:bottom w:val="nil"/>
          <w:right w:val="nil"/>
          <w:between w:val="nil"/>
        </w:pBdr>
        <w:spacing w:before="0" w:after="0" w:line="240" w:lineRule="auto"/>
        <w:jc w:val="both"/>
        <w:rPr>
          <w:b/>
          <w:color w:val="002060"/>
          <w:sz w:val="32"/>
          <w:szCs w:val="32"/>
        </w:rPr>
      </w:pPr>
    </w:p>
    <w:p w14:paraId="3D7B9273" w14:textId="583603A4" w:rsidR="00616EC5" w:rsidRPr="00FD7E35" w:rsidRDefault="00616EC5" w:rsidP="003169C4">
      <w:pPr>
        <w:pStyle w:val="Normal1"/>
        <w:spacing w:before="0" w:after="0" w:line="240" w:lineRule="auto"/>
        <w:jc w:val="both"/>
        <w:rPr>
          <w:sz w:val="24"/>
          <w:szCs w:val="24"/>
        </w:rPr>
      </w:pPr>
      <w:r w:rsidRPr="00FD7E35">
        <w:rPr>
          <w:b/>
          <w:sz w:val="24"/>
          <w:szCs w:val="24"/>
        </w:rPr>
        <w:t>Normalize reactions</w:t>
      </w:r>
      <w:r w:rsidRPr="00FD7E35">
        <w:rPr>
          <w:sz w:val="24"/>
          <w:szCs w:val="24"/>
        </w:rPr>
        <w:t xml:space="preserve"> </w:t>
      </w:r>
    </w:p>
    <w:p w14:paraId="10DE04B0" w14:textId="48AE137A" w:rsidR="00616EC5" w:rsidRPr="00FD7E35" w:rsidRDefault="00616EC5" w:rsidP="003169C4">
      <w:pPr>
        <w:pStyle w:val="Normal1"/>
        <w:spacing w:before="0" w:after="0" w:line="240" w:lineRule="auto"/>
        <w:jc w:val="both"/>
        <w:rPr>
          <w:sz w:val="24"/>
          <w:szCs w:val="24"/>
        </w:rPr>
      </w:pPr>
      <w:r w:rsidRPr="00FD7E35">
        <w:rPr>
          <w:sz w:val="24"/>
          <w:szCs w:val="24"/>
        </w:rPr>
        <w:t xml:space="preserve">It is very important to convey the fact that it is normal to experience strong emotions in response to being exposed to a sudden death. You can discuss potential reactions in advance, for example, by pointing out that it can feel traumatic to be involved in or to witness a resuscitation attempt, especially when the outcome is that the person dies. Another natural—albeit distressful—aspect of coping with a fatality is having an empathic response to the shock, trauma, and grief other people are experiencing as the situation unfolds. </w:t>
      </w:r>
    </w:p>
    <w:p w14:paraId="30668564" w14:textId="77777777" w:rsidR="00616EC5" w:rsidRPr="00FD7E35" w:rsidRDefault="00616EC5" w:rsidP="003169C4">
      <w:pPr>
        <w:pStyle w:val="Normal1"/>
        <w:spacing w:before="0" w:after="0" w:line="240" w:lineRule="auto"/>
        <w:jc w:val="both"/>
        <w:rPr>
          <w:sz w:val="24"/>
          <w:szCs w:val="24"/>
        </w:rPr>
      </w:pPr>
    </w:p>
    <w:p w14:paraId="14F99768" w14:textId="3EDDAE12" w:rsidR="00616EC5" w:rsidRPr="00FD7E35" w:rsidRDefault="00616EC5" w:rsidP="003169C4">
      <w:pPr>
        <w:pStyle w:val="Normal1"/>
        <w:spacing w:before="0" w:after="0" w:line="240" w:lineRule="auto"/>
        <w:jc w:val="both"/>
        <w:rPr>
          <w:sz w:val="24"/>
          <w:szCs w:val="24"/>
        </w:rPr>
      </w:pPr>
      <w:r w:rsidRPr="00FD7E35">
        <w:rPr>
          <w:b/>
          <w:sz w:val="24"/>
          <w:szCs w:val="24"/>
        </w:rPr>
        <w:t>Coping tools</w:t>
      </w:r>
      <w:r w:rsidRPr="00FD7E35">
        <w:rPr>
          <w:i/>
          <w:sz w:val="24"/>
          <w:szCs w:val="24"/>
        </w:rPr>
        <w:t xml:space="preserve"> </w:t>
      </w:r>
    </w:p>
    <w:p w14:paraId="681822AB" w14:textId="595E45EC" w:rsidR="00616EC5" w:rsidRPr="00FD7E35" w:rsidRDefault="00616EC5" w:rsidP="003169C4">
      <w:pPr>
        <w:pStyle w:val="Normal1"/>
        <w:spacing w:before="0" w:after="0" w:line="240" w:lineRule="auto"/>
        <w:jc w:val="both"/>
        <w:rPr>
          <w:sz w:val="24"/>
          <w:szCs w:val="24"/>
        </w:rPr>
      </w:pPr>
      <w:r w:rsidRPr="00FD7E35">
        <w:rPr>
          <w:sz w:val="24"/>
          <w:szCs w:val="24"/>
        </w:rPr>
        <w:t>Here are some helpful approaches to processing strong emotions that feel overwhelming, which staff can be aware of in preparation for the eventuality of a death occurring:</w:t>
      </w:r>
    </w:p>
    <w:p w14:paraId="1C7C3CFF" w14:textId="77777777" w:rsidR="00616EC5" w:rsidRPr="00FD7E35" w:rsidRDefault="00616EC5" w:rsidP="003169C4">
      <w:pPr>
        <w:pStyle w:val="Normal1"/>
        <w:spacing w:before="0" w:after="0" w:line="240" w:lineRule="auto"/>
        <w:jc w:val="both"/>
        <w:rPr>
          <w:sz w:val="24"/>
          <w:szCs w:val="24"/>
        </w:rPr>
      </w:pPr>
    </w:p>
    <w:p w14:paraId="00F6F60F"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 xml:space="preserve">Step away from the scene: </w:t>
      </w:r>
    </w:p>
    <w:p w14:paraId="1D4A3B33" w14:textId="77777777"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Do this literally by physically going to a safe space.</w:t>
      </w:r>
    </w:p>
    <w:p w14:paraId="43CDCB46" w14:textId="10AD5923"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“Stepping away” can create a sense of safety and calm even if:</w:t>
      </w:r>
    </w:p>
    <w:p w14:paraId="48FC272A"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You are able only to step back a short distance to remove yourself from the immediacy of the scene</w:t>
      </w:r>
    </w:p>
    <w:p w14:paraId="1C5086B8" w14:textId="0F1CCC57" w:rsidR="00616EC5" w:rsidRDefault="00616EC5" w:rsidP="00616EC5">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You must step away only “in your mind” by moving your mental focus away from the intensity of the troubling scene</w:t>
      </w:r>
    </w:p>
    <w:p w14:paraId="5ED7CCA4" w14:textId="77777777" w:rsidR="00B531ED" w:rsidRPr="00616EC5" w:rsidRDefault="00B531ED" w:rsidP="00B531ED">
      <w:pPr>
        <w:pStyle w:val="Normal1"/>
        <w:pBdr>
          <w:top w:val="nil"/>
          <w:left w:val="nil"/>
          <w:bottom w:val="nil"/>
          <w:right w:val="nil"/>
          <w:between w:val="nil"/>
        </w:pBdr>
        <w:spacing w:before="0" w:after="0" w:line="240" w:lineRule="auto"/>
        <w:ind w:left="2160"/>
        <w:jc w:val="both"/>
        <w:rPr>
          <w:sz w:val="23"/>
          <w:szCs w:val="23"/>
        </w:rPr>
      </w:pPr>
    </w:p>
    <w:p w14:paraId="59B5B054"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Practice grounding or self-soothing techniques:</w:t>
      </w:r>
    </w:p>
    <w:p w14:paraId="2A079F17" w14:textId="51E31155" w:rsidR="00616EC5" w:rsidRPr="00B531ED" w:rsidRDefault="00616EC5" w:rsidP="00B531ED">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Breathing mindfully: Take three or four deep and deliberate breaths while concentrating on the awareness in your body that you are breathing (as air moves in and out, notice your chest and abdomen rising and falling).</w:t>
      </w:r>
    </w:p>
    <w:p w14:paraId="64915EDF" w14:textId="4BFBA3D3" w:rsidR="00616EC5" w:rsidRDefault="00616EC5" w:rsidP="003169C4">
      <w:pPr>
        <w:pStyle w:val="Normal1"/>
        <w:numPr>
          <w:ilvl w:val="1"/>
          <w:numId w:val="14"/>
        </w:numPr>
        <w:spacing w:before="0" w:after="0" w:line="240" w:lineRule="auto"/>
        <w:jc w:val="both"/>
        <w:rPr>
          <w:sz w:val="24"/>
          <w:szCs w:val="24"/>
        </w:rPr>
      </w:pPr>
      <w:r w:rsidRPr="0083034C">
        <w:rPr>
          <w:noProof/>
          <w:sz w:val="23"/>
          <w:szCs w:val="23"/>
          <w:lang w:val="en-US"/>
        </w:rPr>
        <mc:AlternateContent>
          <mc:Choice Requires="wps">
            <w:drawing>
              <wp:anchor distT="0" distB="0" distL="114300" distR="114300" simplePos="0" relativeHeight="251657728" behindDoc="0" locked="0" layoutInCell="1" allowOverlap="1" wp14:anchorId="1FE1F745" wp14:editId="66D6D275">
                <wp:simplePos x="0" y="0"/>
                <wp:positionH relativeFrom="margin">
                  <wp:posOffset>762000</wp:posOffset>
                </wp:positionH>
                <wp:positionV relativeFrom="paragraph">
                  <wp:posOffset>342900</wp:posOffset>
                </wp:positionV>
                <wp:extent cx="4924425" cy="2641600"/>
                <wp:effectExtent l="63500" t="38100" r="79375" b="88900"/>
                <wp:wrapTopAndBottom/>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2641600"/>
                        </a:xfrm>
                        <a:prstGeom prst="bracketPair">
                          <a:avLst>
                            <a:gd name="adj" fmla="val 8051"/>
                          </a:avLst>
                        </a:prstGeom>
                        <a:solidFill>
                          <a:schemeClr val="accent1">
                            <a:lumMod val="20000"/>
                            <a:lumOff val="80000"/>
                          </a:schemeClr>
                        </a:solidFill>
                        <a:ln>
                          <a:headEnd/>
                          <a:tailEnd/>
                        </a:ln>
                        <a:extLst/>
                      </wps:spPr>
                      <wps:style>
                        <a:lnRef idx="3">
                          <a:schemeClr val="accent1"/>
                        </a:lnRef>
                        <a:fillRef idx="0">
                          <a:schemeClr val="accent1"/>
                        </a:fillRef>
                        <a:effectRef idx="2">
                          <a:schemeClr val="accent1"/>
                        </a:effectRef>
                        <a:fontRef idx="minor">
                          <a:schemeClr val="tx1"/>
                        </a:fontRef>
                      </wps:style>
                      <wps:txbx>
                        <w:txbxContent>
                          <w:p w14:paraId="15E2D963" w14:textId="3ABA66FC" w:rsidR="00FE67A9" w:rsidRPr="0083034C" w:rsidRDefault="00FE67A9" w:rsidP="006C78F4">
                            <w:pPr>
                              <w:spacing w:before="0" w:after="0" w:line="240" w:lineRule="auto"/>
                              <w:jc w:val="center"/>
                              <w:rPr>
                                <w:b/>
                                <w:iCs/>
                                <w:sz w:val="24"/>
                                <w:u w:val="single"/>
                              </w:rPr>
                            </w:pPr>
                            <w:r w:rsidRPr="0083034C">
                              <w:rPr>
                                <w:b/>
                                <w:iCs/>
                                <w:sz w:val="24"/>
                                <w:u w:val="single"/>
                              </w:rPr>
                              <w:t>The Body Scan</w:t>
                            </w:r>
                          </w:p>
                          <w:p w14:paraId="2C5010C9" w14:textId="6A53FD67" w:rsidR="00FE67A9" w:rsidRPr="0083034C" w:rsidRDefault="00FE67A9" w:rsidP="006C78F4">
                            <w:pPr>
                              <w:spacing w:before="0" w:after="0" w:line="240" w:lineRule="auto"/>
                              <w:jc w:val="center"/>
                              <w:rPr>
                                <w:iCs/>
                                <w:sz w:val="24"/>
                              </w:rPr>
                            </w:pPr>
                            <w:r w:rsidRPr="0083034C">
                              <w:rPr>
                                <w:iCs/>
                                <w:sz w:val="24"/>
                              </w:rPr>
                              <w:t>Sit in a chair, relax and be still</w:t>
                            </w:r>
                          </w:p>
                          <w:p w14:paraId="08CE3856" w14:textId="0C704B17" w:rsidR="00FE67A9" w:rsidRPr="0083034C" w:rsidRDefault="00FE67A9" w:rsidP="006C78F4">
                            <w:pPr>
                              <w:spacing w:before="0" w:after="0" w:line="240" w:lineRule="auto"/>
                              <w:jc w:val="center"/>
                              <w:rPr>
                                <w:b/>
                                <w:iCs/>
                                <w:sz w:val="36"/>
                                <w:szCs w:val="28"/>
                              </w:rPr>
                            </w:pPr>
                            <w:r w:rsidRPr="0083034C">
                              <w:rPr>
                                <w:b/>
                                <w:iCs/>
                                <w:sz w:val="36"/>
                                <w:szCs w:val="28"/>
                              </w:rPr>
                              <w:t>↓</w:t>
                            </w:r>
                          </w:p>
                          <w:p w14:paraId="57366E94" w14:textId="2452DA54" w:rsidR="00FE67A9" w:rsidRPr="0083034C" w:rsidRDefault="00FE67A9" w:rsidP="006C78F4">
                            <w:pPr>
                              <w:spacing w:before="0" w:after="0" w:line="240" w:lineRule="auto"/>
                              <w:jc w:val="center"/>
                              <w:rPr>
                                <w:iCs/>
                                <w:sz w:val="24"/>
                              </w:rPr>
                            </w:pPr>
                            <w:r w:rsidRPr="0083034C">
                              <w:rPr>
                                <w:iCs/>
                                <w:sz w:val="24"/>
                              </w:rPr>
                              <w:t>Begin at the soles of your feet, take notice, and say to yourself, “I notice the soles of my feet touching the floor.”</w:t>
                            </w:r>
                          </w:p>
                          <w:p w14:paraId="198E7C98" w14:textId="4F67EA4E" w:rsidR="00FE67A9" w:rsidRPr="0083034C" w:rsidRDefault="00FE67A9" w:rsidP="006C78F4">
                            <w:pPr>
                              <w:spacing w:before="0" w:after="0" w:line="240" w:lineRule="auto"/>
                              <w:jc w:val="center"/>
                              <w:rPr>
                                <w:b/>
                                <w:iCs/>
                                <w:sz w:val="36"/>
                                <w:szCs w:val="28"/>
                              </w:rPr>
                            </w:pPr>
                            <w:r w:rsidRPr="0083034C">
                              <w:rPr>
                                <w:b/>
                                <w:iCs/>
                                <w:sz w:val="36"/>
                                <w:szCs w:val="28"/>
                              </w:rPr>
                              <w:t>↓</w:t>
                            </w:r>
                          </w:p>
                          <w:p w14:paraId="58F30FBE" w14:textId="25CBA352" w:rsidR="00FE67A9" w:rsidRPr="0083034C" w:rsidRDefault="00FE67A9" w:rsidP="006C78F4">
                            <w:pPr>
                              <w:spacing w:before="0" w:after="0" w:line="240" w:lineRule="auto"/>
                              <w:jc w:val="center"/>
                              <w:rPr>
                                <w:sz w:val="24"/>
                              </w:rPr>
                            </w:pPr>
                            <w:r w:rsidRPr="0083034C">
                              <w:rPr>
                                <w:iCs/>
                                <w:sz w:val="24"/>
                              </w:rPr>
                              <w:t xml:space="preserve">Move your attention slowly up your body, taking notice </w:t>
                            </w:r>
                            <w:r w:rsidRPr="0083034C">
                              <w:rPr>
                                <w:sz w:val="24"/>
                              </w:rPr>
                              <w:t>at each stop along the way and saying to yourself things like:</w:t>
                            </w:r>
                          </w:p>
                          <w:p w14:paraId="0A4E9B6A" w14:textId="2F548806" w:rsidR="00FE67A9" w:rsidRPr="0083034C" w:rsidRDefault="00FE67A9">
                            <w:pPr>
                              <w:spacing w:before="0" w:after="0" w:line="240" w:lineRule="auto"/>
                              <w:jc w:val="center"/>
                              <w:rPr>
                                <w:iCs/>
                                <w:sz w:val="24"/>
                              </w:rPr>
                            </w:pPr>
                            <w:r w:rsidRPr="0083034C">
                              <w:rPr>
                                <w:sz w:val="24"/>
                              </w:rPr>
                              <w:t>“I notice my butt sitting on the chair” … “I notice my back being supported” … “I notice my arms at my sides and my hands in my lap” … “I notice my chest moving with each breath” … “I notice the temperature of the air on my face” … “I notice the weight of my head” …</w:t>
                            </w:r>
                          </w:p>
                        </w:txbxContent>
                      </wps:txbx>
                      <wps:bodyPr rot="0" vert="horz"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F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3" type="#_x0000_t185" style="position:absolute;left:0;text-align:left;margin-left:60pt;margin-top:27pt;width:387.75pt;height:20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" adj="1739" filled="t" fillcolor="#dbe5f1 [660]" strokecolor="#4f81bd [3204]" strokeweight="3pt">
                <v:shadow on="t" color="black" opacity="22937f" origin=",.5" offset="0,.63889mm"/>
                <v:textbox inset="3.6pt,,3.6pt">
                  <w:txbxContent>
                    <w:p w14:paraId="15E2D963" w14:textId="3ABA66FC" w:rsidR="00FE67A9" w:rsidRPr="0083034C" w:rsidRDefault="00FE67A9" w:rsidP="006C78F4">
                      <w:pPr>
                        <w:spacing w:before="0" w:after="0" w:line="240" w:lineRule="auto"/>
                        <w:jc w:val="center"/>
                        <w:rPr>
                          <w:b/>
                          <w:iCs/>
                          <w:sz w:val="24"/>
                          <w:u w:val="single"/>
                        </w:rPr>
                      </w:pPr>
                      <w:r w:rsidRPr="0083034C">
                        <w:rPr>
                          <w:b/>
                          <w:iCs/>
                          <w:sz w:val="24"/>
                          <w:u w:val="single"/>
                        </w:rPr>
                        <w:t>The Body Scan</w:t>
                      </w:r>
                    </w:p>
                    <w:p w14:paraId="2C5010C9" w14:textId="6A53FD67" w:rsidR="00FE67A9" w:rsidRPr="0083034C" w:rsidRDefault="00FE67A9" w:rsidP="006C78F4">
                      <w:pPr>
                        <w:spacing w:before="0" w:after="0" w:line="240" w:lineRule="auto"/>
                        <w:jc w:val="center"/>
                        <w:rPr>
                          <w:iCs/>
                          <w:sz w:val="24"/>
                        </w:rPr>
                      </w:pPr>
                      <w:r w:rsidRPr="0083034C">
                        <w:rPr>
                          <w:iCs/>
                          <w:sz w:val="24"/>
                        </w:rPr>
                        <w:t>Sit in a chair, relax and be still</w:t>
                      </w:r>
                    </w:p>
                    <w:p w14:paraId="08CE3856" w14:textId="0C704B17" w:rsidR="00FE67A9" w:rsidRPr="0083034C" w:rsidRDefault="00FE67A9" w:rsidP="006C78F4">
                      <w:pPr>
                        <w:spacing w:before="0" w:after="0" w:line="240" w:lineRule="auto"/>
                        <w:jc w:val="center"/>
                        <w:rPr>
                          <w:b/>
                          <w:iCs/>
                          <w:sz w:val="36"/>
                          <w:szCs w:val="28"/>
                        </w:rPr>
                      </w:pPr>
                      <w:r w:rsidRPr="0083034C">
                        <w:rPr>
                          <w:b/>
                          <w:iCs/>
                          <w:sz w:val="36"/>
                          <w:szCs w:val="28"/>
                        </w:rPr>
                        <w:t>↓</w:t>
                      </w:r>
                    </w:p>
                    <w:p w14:paraId="57366E94" w14:textId="2452DA54" w:rsidR="00FE67A9" w:rsidRPr="0083034C" w:rsidRDefault="00FE67A9" w:rsidP="006C78F4">
                      <w:pPr>
                        <w:spacing w:before="0" w:after="0" w:line="240" w:lineRule="auto"/>
                        <w:jc w:val="center"/>
                        <w:rPr>
                          <w:iCs/>
                          <w:sz w:val="24"/>
                        </w:rPr>
                      </w:pPr>
                      <w:r w:rsidRPr="0083034C">
                        <w:rPr>
                          <w:iCs/>
                          <w:sz w:val="24"/>
                        </w:rPr>
                        <w:t>Begin at the soles of your feet, take notice, and say to yourself, “I notice the soles of my feet touching the floor.”</w:t>
                      </w:r>
                    </w:p>
                    <w:p w14:paraId="198E7C98" w14:textId="4F67EA4E" w:rsidR="00FE67A9" w:rsidRPr="0083034C" w:rsidRDefault="00FE67A9" w:rsidP="006C78F4">
                      <w:pPr>
                        <w:spacing w:before="0" w:after="0" w:line="240" w:lineRule="auto"/>
                        <w:jc w:val="center"/>
                        <w:rPr>
                          <w:b/>
                          <w:iCs/>
                          <w:sz w:val="36"/>
                          <w:szCs w:val="28"/>
                        </w:rPr>
                      </w:pPr>
                      <w:r w:rsidRPr="0083034C">
                        <w:rPr>
                          <w:b/>
                          <w:iCs/>
                          <w:sz w:val="36"/>
                          <w:szCs w:val="28"/>
                        </w:rPr>
                        <w:t>↓</w:t>
                      </w:r>
                    </w:p>
                    <w:p w14:paraId="58F30FBE" w14:textId="25CBA352" w:rsidR="00FE67A9" w:rsidRPr="0083034C" w:rsidRDefault="00FE67A9" w:rsidP="006C78F4">
                      <w:pPr>
                        <w:spacing w:before="0" w:after="0" w:line="240" w:lineRule="auto"/>
                        <w:jc w:val="center"/>
                        <w:rPr>
                          <w:sz w:val="24"/>
                        </w:rPr>
                      </w:pPr>
                      <w:r w:rsidRPr="0083034C">
                        <w:rPr>
                          <w:iCs/>
                          <w:sz w:val="24"/>
                        </w:rPr>
                        <w:t xml:space="preserve">Move your attention slowly up your body, taking notice </w:t>
                      </w:r>
                      <w:r w:rsidRPr="0083034C">
                        <w:rPr>
                          <w:sz w:val="24"/>
                        </w:rPr>
                        <w:t>at each stop along the way and saying to yourself things like:</w:t>
                      </w:r>
                    </w:p>
                    <w:p w14:paraId="0A4E9B6A" w14:textId="2F548806" w:rsidR="00FE67A9" w:rsidRPr="0083034C" w:rsidRDefault="00FE67A9">
                      <w:pPr>
                        <w:spacing w:before="0" w:after="0" w:line="240" w:lineRule="auto"/>
                        <w:jc w:val="center"/>
                        <w:rPr>
                          <w:iCs/>
                          <w:sz w:val="24"/>
                        </w:rPr>
                      </w:pPr>
                      <w:r w:rsidRPr="0083034C">
                        <w:rPr>
                          <w:sz w:val="24"/>
                        </w:rPr>
                        <w:t>“I notice my butt sitting on the chair” … “I notice my back being supported” … “I notice my arms at my sides and my hands in my lap” … “I notice my chest moving with each breath” … “I notice the temperature of the air on my face” … “I notice the weight of my head” …</w:t>
                      </w:r>
                    </w:p>
                  </w:txbxContent>
                </v:textbox>
                <w10:wrap type="topAndBottom" anchorx="margin"/>
              </v:shape>
            </w:pict>
          </mc:Fallback>
        </mc:AlternateContent>
      </w:r>
      <w:r w:rsidRPr="0083034C">
        <w:rPr>
          <w:sz w:val="23"/>
          <w:szCs w:val="23"/>
        </w:rPr>
        <w:t>Scanning your body</w:t>
      </w:r>
      <w:r w:rsidRPr="00FD7E35">
        <w:rPr>
          <w:sz w:val="24"/>
          <w:szCs w:val="24"/>
        </w:rPr>
        <w:t xml:space="preserve">: </w:t>
      </w:r>
    </w:p>
    <w:p w14:paraId="0091C866" w14:textId="77777777" w:rsidR="006C78F4" w:rsidRPr="00FD7E35" w:rsidRDefault="006C78F4" w:rsidP="00B531ED">
      <w:pPr>
        <w:pStyle w:val="Normal1"/>
        <w:spacing w:before="0" w:after="0" w:line="240" w:lineRule="auto"/>
        <w:ind w:left="1080"/>
        <w:jc w:val="both"/>
        <w:rPr>
          <w:sz w:val="24"/>
          <w:szCs w:val="24"/>
        </w:rPr>
      </w:pPr>
    </w:p>
    <w:p w14:paraId="5A3DEF32" w14:textId="2B844A19" w:rsidR="00616EC5" w:rsidRPr="00FD7E35" w:rsidRDefault="00616EC5" w:rsidP="003169C4">
      <w:pPr>
        <w:pStyle w:val="Normal1"/>
        <w:spacing w:before="0" w:after="0" w:line="240" w:lineRule="auto"/>
        <w:jc w:val="both"/>
        <w:rPr>
          <w:sz w:val="24"/>
          <w:szCs w:val="24"/>
        </w:rPr>
      </w:pPr>
    </w:p>
    <w:p w14:paraId="7BB84E13" w14:textId="5754A02A" w:rsidR="00616EC5" w:rsidRPr="0083034C" w:rsidRDefault="00616EC5" w:rsidP="003169C4">
      <w:pPr>
        <w:pStyle w:val="Normal1"/>
        <w:numPr>
          <w:ilvl w:val="1"/>
          <w:numId w:val="14"/>
        </w:numPr>
        <w:spacing w:before="0" w:after="0" w:line="240" w:lineRule="auto"/>
        <w:jc w:val="both"/>
        <w:rPr>
          <w:sz w:val="23"/>
          <w:szCs w:val="23"/>
        </w:rPr>
      </w:pPr>
      <w:r w:rsidRPr="0083034C">
        <w:rPr>
          <w:sz w:val="23"/>
          <w:szCs w:val="23"/>
        </w:rPr>
        <w:t>Visualizing a safe place:</w:t>
      </w:r>
    </w:p>
    <w:p w14:paraId="689823B7"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Close your eyes.</w:t>
      </w:r>
    </w:p>
    <w:p w14:paraId="2F9F0437"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Visualize a place, real or imagined, that is guaranteed to be a safe place for you.</w:t>
      </w:r>
    </w:p>
    <w:p w14:paraId="02717891" w14:textId="13ED7922"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Relax your body—and focus on keeping the scene in your “mind’s eye.”</w:t>
      </w:r>
    </w:p>
    <w:p w14:paraId="562B0A32"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Immerse yourself in being present in that place (imagine seeing, hearing, touching, smelling, tasting).</w:t>
      </w:r>
    </w:p>
    <w:p w14:paraId="4C3310DC" w14:textId="36DC075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Stay in the scene for 5 or 10 minutes, relaxing your body as you picture it.</w:t>
      </w:r>
    </w:p>
    <w:p w14:paraId="67A3F22A" w14:textId="28F74AD7" w:rsidR="00616EC5" w:rsidRDefault="00616EC5" w:rsidP="003169C4">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 xml:space="preserve">Slowly end the visualization. </w:t>
      </w:r>
    </w:p>
    <w:p w14:paraId="31FEEFF9" w14:textId="77777777" w:rsidR="00B531ED" w:rsidRPr="00616EC5" w:rsidRDefault="00B531ED" w:rsidP="00B531ED">
      <w:pPr>
        <w:pStyle w:val="Normal1"/>
        <w:pBdr>
          <w:top w:val="nil"/>
          <w:left w:val="nil"/>
          <w:bottom w:val="nil"/>
          <w:right w:val="nil"/>
          <w:between w:val="nil"/>
        </w:pBdr>
        <w:spacing w:before="0" w:after="0" w:line="240" w:lineRule="auto"/>
        <w:ind w:left="2160"/>
        <w:jc w:val="both"/>
        <w:rPr>
          <w:sz w:val="23"/>
          <w:szCs w:val="23"/>
        </w:rPr>
      </w:pPr>
    </w:p>
    <w:p w14:paraId="6B670148" w14:textId="184CBB49"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Practicing affirmative self-talk:</w:t>
      </w:r>
    </w:p>
    <w:p w14:paraId="20DF4F1B" w14:textId="77777777" w:rsidR="00616EC5" w:rsidRDefault="00616EC5" w:rsidP="003169C4">
      <w:pPr>
        <w:pStyle w:val="Normal1"/>
        <w:spacing w:before="0" w:after="0" w:line="240" w:lineRule="auto"/>
        <w:jc w:val="both"/>
        <w:rPr>
          <w:sz w:val="24"/>
          <w:szCs w:val="24"/>
        </w:rPr>
      </w:pPr>
    </w:p>
    <w:p w14:paraId="14DCD9B3" w14:textId="0038DF68" w:rsidR="00616EC5" w:rsidRPr="00FD7E35" w:rsidRDefault="00616EC5" w:rsidP="003169C4">
      <w:pPr>
        <w:pStyle w:val="Normal1"/>
        <w:spacing w:before="0" w:after="0" w:line="240" w:lineRule="auto"/>
        <w:jc w:val="both"/>
        <w:rPr>
          <w:sz w:val="24"/>
          <w:szCs w:val="24"/>
        </w:rPr>
      </w:pPr>
      <w:r w:rsidRPr="00FD7E35">
        <w:rPr>
          <w:noProof/>
          <w:sz w:val="24"/>
          <w:szCs w:val="24"/>
          <w:lang w:val="en-US"/>
        </w:rPr>
        <mc:AlternateContent>
          <mc:Choice Requires="wps">
            <w:drawing>
              <wp:anchor distT="0" distB="0" distL="114300" distR="114300" simplePos="0" relativeHeight="251653632" behindDoc="0" locked="0" layoutInCell="1" allowOverlap="1" wp14:anchorId="6391C718" wp14:editId="7F755754">
                <wp:simplePos x="0" y="0"/>
                <wp:positionH relativeFrom="column">
                  <wp:posOffset>212725</wp:posOffset>
                </wp:positionH>
                <wp:positionV relativeFrom="paragraph">
                  <wp:posOffset>44450</wp:posOffset>
                </wp:positionV>
                <wp:extent cx="1804670" cy="1118870"/>
                <wp:effectExtent l="76200" t="50800" r="49530" b="227330"/>
                <wp:wrapNone/>
                <wp:docPr id="11" name="Oval Callout 11"/>
                <wp:cNvGraphicFramePr/>
                <a:graphic xmlns:a="http://schemas.openxmlformats.org/drawingml/2006/main">
                  <a:graphicData uri="http://schemas.microsoft.com/office/word/2010/wordprocessingShape">
                    <wps:wsp>
                      <wps:cNvSpPr/>
                      <wps:spPr>
                        <a:xfrm>
                          <a:off x="0" y="0"/>
                          <a:ext cx="1804670" cy="1118870"/>
                        </a:xfrm>
                        <a:prstGeom prst="wedgeEllipseCallout">
                          <a:avLst>
                            <a:gd name="adj1" fmla="val -32035"/>
                            <a:gd name="adj2" fmla="val 62500"/>
                          </a:avLst>
                        </a:prstGeom>
                        <a:noFill/>
                        <a:ln w="5715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242FD4CC" w14:textId="3547B94D" w:rsidR="00FE67A9" w:rsidRPr="00375CEF" w:rsidRDefault="00FE67A9" w:rsidP="00226484">
                            <w:pPr>
                              <w:jc w:val="center"/>
                              <w:rPr>
                                <w:color w:val="000000" w:themeColor="text1"/>
                              </w:rPr>
                            </w:pPr>
                            <w:r w:rsidRPr="00375CEF">
                              <w:rPr>
                                <w:color w:val="000000" w:themeColor="text1"/>
                              </w:rPr>
                              <w:t>“It is OK to feel as distressed as I feel: I am 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C71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1" o:spid="_x0000_s1034" type="#_x0000_t63" style="position:absolute;left:0;text-align:left;margin-left:16.75pt;margin-top:3.5pt;width:142.1pt;height:8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" adj="3880,24300" filled="f" strokecolor="#002060" strokeweight="4.5pt">
                <v:shadow on="t" color="black" opacity="22937f" origin=",.5" offset="0,.63889mm"/>
                <v:textbox>
                  <w:txbxContent>
                    <w:p w14:paraId="242FD4CC" w14:textId="3547B94D" w:rsidR="00FE67A9" w:rsidRPr="00375CEF" w:rsidRDefault="00FE67A9" w:rsidP="00226484">
                      <w:pPr>
                        <w:jc w:val="center"/>
                        <w:rPr>
                          <w:color w:val="000000" w:themeColor="text1"/>
                        </w:rPr>
                      </w:pPr>
                      <w:r w:rsidRPr="00375CEF">
                        <w:rPr>
                          <w:color w:val="000000" w:themeColor="text1"/>
                        </w:rPr>
                        <w:t>“It is OK to feel as distressed as I feel: I am OK.”</w:t>
                      </w:r>
                    </w:p>
                  </w:txbxContent>
                </v:textbox>
              </v:shape>
            </w:pict>
          </mc:Fallback>
        </mc:AlternateContent>
      </w:r>
      <w:r w:rsidRPr="00FD7E35">
        <w:rPr>
          <w:noProof/>
          <w:sz w:val="24"/>
          <w:szCs w:val="24"/>
          <w:lang w:val="en-US"/>
        </w:rPr>
        <mc:AlternateContent>
          <mc:Choice Requires="wps">
            <w:drawing>
              <wp:anchor distT="0" distB="0" distL="114300" distR="114300" simplePos="0" relativeHeight="251656704" behindDoc="0" locked="0" layoutInCell="1" allowOverlap="1" wp14:anchorId="022BEB9D" wp14:editId="5D2CA2C4">
                <wp:simplePos x="0" y="0"/>
                <wp:positionH relativeFrom="column">
                  <wp:posOffset>3898900</wp:posOffset>
                </wp:positionH>
                <wp:positionV relativeFrom="paragraph">
                  <wp:posOffset>44450</wp:posOffset>
                </wp:positionV>
                <wp:extent cx="2044700" cy="1371600"/>
                <wp:effectExtent l="76200" t="50800" r="88900" b="279400"/>
                <wp:wrapNone/>
                <wp:docPr id="15" name="Oval Callout 15"/>
                <wp:cNvGraphicFramePr/>
                <a:graphic xmlns:a="http://schemas.openxmlformats.org/drawingml/2006/main">
                  <a:graphicData uri="http://schemas.microsoft.com/office/word/2010/wordprocessingShape">
                    <wps:wsp>
                      <wps:cNvSpPr/>
                      <wps:spPr>
                        <a:xfrm>
                          <a:off x="0" y="0"/>
                          <a:ext cx="2044700" cy="1371600"/>
                        </a:xfrm>
                        <a:prstGeom prst="wedgeEllipseCallout">
                          <a:avLst>
                            <a:gd name="adj1" fmla="val -32035"/>
                            <a:gd name="adj2" fmla="val 62500"/>
                          </a:avLst>
                        </a:prstGeom>
                        <a:noFill/>
                        <a:ln w="57150" cap="flat" cmpd="sng" algn="ctr">
                          <a:solidFill>
                            <a:srgbClr val="002060"/>
                          </a:solidFill>
                          <a:prstDash val="solid"/>
                        </a:ln>
                        <a:effectLst>
                          <a:outerShdw blurRad="40000" dist="23000" dir="5400000" rotWithShape="0">
                            <a:srgbClr val="000000">
                              <a:alpha val="35000"/>
                            </a:srgbClr>
                          </a:outerShdw>
                        </a:effectLst>
                      </wps:spPr>
                      <wps:txbx>
                        <w:txbxContent>
                          <w:p w14:paraId="6E298692" w14:textId="20C75B2A" w:rsidR="00FE67A9" w:rsidRDefault="00FE67A9" w:rsidP="00226484">
                            <w:pPr>
                              <w:jc w:val="center"/>
                            </w:pPr>
                            <w:r>
                              <w:t>“This is part of my work. My work has real purpose and meaning.”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BEB9D" id="Oval Callout 15" o:spid="_x0000_s1035" type="#_x0000_t63" style="position:absolute;left:0;text-align:left;margin-left:307pt;margin-top:3.5pt;width:161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" adj="3880,24300" filled="f" strokecolor="#002060" strokeweight="4.5pt">
                <v:shadow on="t" color="black" opacity="22937f" origin=",.5" offset="0,.63889mm"/>
                <v:textbox>
                  <w:txbxContent>
                    <w:p w14:paraId="6E298692" w14:textId="20C75B2A" w:rsidR="00FE67A9" w:rsidRDefault="00FE67A9" w:rsidP="00226484">
                      <w:pPr>
                        <w:jc w:val="center"/>
                      </w:pPr>
                      <w:r>
                        <w:t>“This is part of my work. My work has real purpose and meaning.”</w:t>
                      </w:r>
                    </w:p>
                  </w:txbxContent>
                </v:textbox>
              </v:shape>
            </w:pict>
          </mc:Fallback>
        </mc:AlternateContent>
      </w:r>
    </w:p>
    <w:p w14:paraId="779855BB" w14:textId="77777777" w:rsidR="00616EC5" w:rsidRPr="00FD7E35" w:rsidRDefault="00616EC5" w:rsidP="003169C4">
      <w:pPr>
        <w:pStyle w:val="Normal1"/>
        <w:spacing w:before="0" w:after="0" w:line="240" w:lineRule="auto"/>
        <w:jc w:val="both"/>
        <w:rPr>
          <w:sz w:val="24"/>
          <w:szCs w:val="24"/>
        </w:rPr>
      </w:pPr>
    </w:p>
    <w:p w14:paraId="3D83359C" w14:textId="3FF67113" w:rsidR="00616EC5" w:rsidRPr="00FD7E35" w:rsidRDefault="00616EC5" w:rsidP="003169C4">
      <w:pPr>
        <w:pStyle w:val="Normal1"/>
        <w:spacing w:before="0" w:after="0" w:line="240" w:lineRule="auto"/>
        <w:jc w:val="both"/>
        <w:rPr>
          <w:sz w:val="24"/>
          <w:szCs w:val="24"/>
        </w:rPr>
      </w:pPr>
      <w:r w:rsidRPr="00FD7E35">
        <w:rPr>
          <w:noProof/>
          <w:sz w:val="24"/>
          <w:szCs w:val="24"/>
          <w:lang w:val="en-US"/>
        </w:rPr>
        <mc:AlternateContent>
          <mc:Choice Requires="wps">
            <w:drawing>
              <wp:anchor distT="0" distB="0" distL="114300" distR="114300" simplePos="0" relativeHeight="251654656" behindDoc="0" locked="0" layoutInCell="1" allowOverlap="1" wp14:anchorId="45067FC3" wp14:editId="6C5CCEA6">
                <wp:simplePos x="0" y="0"/>
                <wp:positionH relativeFrom="column">
                  <wp:posOffset>1983740</wp:posOffset>
                </wp:positionH>
                <wp:positionV relativeFrom="paragraph">
                  <wp:posOffset>133985</wp:posOffset>
                </wp:positionV>
                <wp:extent cx="1902460" cy="1284605"/>
                <wp:effectExtent l="76200" t="50800" r="78740" b="264795"/>
                <wp:wrapNone/>
                <wp:docPr id="12" name="Oval Callout 12"/>
                <wp:cNvGraphicFramePr/>
                <a:graphic xmlns:a="http://schemas.openxmlformats.org/drawingml/2006/main">
                  <a:graphicData uri="http://schemas.microsoft.com/office/word/2010/wordprocessingShape">
                    <wps:wsp>
                      <wps:cNvSpPr/>
                      <wps:spPr>
                        <a:xfrm>
                          <a:off x="0" y="0"/>
                          <a:ext cx="1902460" cy="1284605"/>
                        </a:xfrm>
                        <a:prstGeom prst="wedgeEllipseCallout">
                          <a:avLst>
                            <a:gd name="adj1" fmla="val -32035"/>
                            <a:gd name="adj2" fmla="val 62500"/>
                          </a:avLst>
                        </a:prstGeom>
                        <a:noFill/>
                        <a:ln w="5715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251B29D5" w14:textId="10678553" w:rsidR="00FE67A9" w:rsidRPr="00375CEF" w:rsidRDefault="00FE67A9" w:rsidP="00226484">
                            <w:pPr>
                              <w:jc w:val="center"/>
                              <w:rPr>
                                <w:color w:val="000000" w:themeColor="text1"/>
                              </w:rPr>
                            </w:pPr>
                            <w:r w:rsidRPr="00375CEF">
                              <w:rPr>
                                <w:color w:val="000000" w:themeColor="text1"/>
                              </w:rPr>
                              <w:t>“This intensity will subside: I am making it through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67FC3" id="Oval Callout 12" o:spid="_x0000_s1036" type="#_x0000_t63" style="position:absolute;left:0;text-align:left;margin-left:156.2pt;margin-top:10.55pt;width:149.8pt;height:10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" adj="3880,24300" filled="f" strokecolor="#002060" strokeweight="4.5pt">
                <v:shadow on="t" color="black" opacity="22937f" origin=",.5" offset="0,.63889mm"/>
                <v:textbox>
                  <w:txbxContent>
                    <w:p w14:paraId="251B29D5" w14:textId="10678553" w:rsidR="00FE67A9" w:rsidRPr="00375CEF" w:rsidRDefault="00FE67A9" w:rsidP="00226484">
                      <w:pPr>
                        <w:jc w:val="center"/>
                        <w:rPr>
                          <w:color w:val="000000" w:themeColor="text1"/>
                        </w:rPr>
                      </w:pPr>
                      <w:r w:rsidRPr="00375CEF">
                        <w:rPr>
                          <w:color w:val="000000" w:themeColor="text1"/>
                        </w:rPr>
                        <w:t>“This intensity will subside: I am making it through this.”</w:t>
                      </w:r>
                    </w:p>
                  </w:txbxContent>
                </v:textbox>
              </v:shape>
            </w:pict>
          </mc:Fallback>
        </mc:AlternateContent>
      </w:r>
      <w:r w:rsidRPr="00FD7E35">
        <w:rPr>
          <w:noProof/>
          <w:sz w:val="24"/>
          <w:szCs w:val="24"/>
          <w:lang w:val="en-US"/>
        </w:rPr>
        <w:t xml:space="preserve"> </w:t>
      </w:r>
    </w:p>
    <w:p w14:paraId="12EE91AB" w14:textId="294E67F2" w:rsidR="00616EC5" w:rsidRPr="00FD7E35" w:rsidRDefault="00616EC5" w:rsidP="003169C4">
      <w:pPr>
        <w:pStyle w:val="Normal1"/>
        <w:spacing w:before="0" w:after="0" w:line="240" w:lineRule="auto"/>
        <w:ind w:left="360"/>
        <w:jc w:val="both"/>
        <w:rPr>
          <w:sz w:val="24"/>
          <w:szCs w:val="24"/>
        </w:rPr>
      </w:pPr>
    </w:p>
    <w:p w14:paraId="591A3896" w14:textId="07B5534B" w:rsidR="00616EC5" w:rsidRPr="00FD7E35" w:rsidRDefault="00616EC5" w:rsidP="003169C4">
      <w:pPr>
        <w:pStyle w:val="Normal1"/>
        <w:spacing w:before="0" w:after="0" w:line="240" w:lineRule="auto"/>
        <w:ind w:left="360"/>
        <w:jc w:val="both"/>
        <w:rPr>
          <w:sz w:val="24"/>
          <w:szCs w:val="24"/>
        </w:rPr>
      </w:pPr>
    </w:p>
    <w:p w14:paraId="5DF9A74F" w14:textId="77777777" w:rsidR="00616EC5" w:rsidRPr="00FD7E35" w:rsidRDefault="00616EC5" w:rsidP="003169C4">
      <w:pPr>
        <w:pStyle w:val="Normal1"/>
        <w:spacing w:before="0" w:after="0" w:line="240" w:lineRule="auto"/>
        <w:ind w:left="360"/>
        <w:jc w:val="both"/>
        <w:rPr>
          <w:sz w:val="24"/>
          <w:szCs w:val="24"/>
        </w:rPr>
      </w:pPr>
    </w:p>
    <w:p w14:paraId="4D947337" w14:textId="45DFBA78" w:rsidR="00616EC5" w:rsidRPr="00FD7E35" w:rsidRDefault="00616EC5" w:rsidP="003169C4">
      <w:pPr>
        <w:pStyle w:val="Normal1"/>
        <w:spacing w:before="0" w:after="0" w:line="240" w:lineRule="auto"/>
        <w:ind w:left="360"/>
        <w:jc w:val="both"/>
        <w:rPr>
          <w:sz w:val="24"/>
          <w:szCs w:val="24"/>
        </w:rPr>
      </w:pPr>
    </w:p>
    <w:p w14:paraId="5314E5F0" w14:textId="35BFE3F9" w:rsidR="00616EC5" w:rsidRPr="00FD7E35" w:rsidRDefault="00616EC5" w:rsidP="003169C4">
      <w:pPr>
        <w:pStyle w:val="Normal1"/>
        <w:spacing w:before="0" w:after="0" w:line="240" w:lineRule="auto"/>
        <w:ind w:left="360"/>
        <w:jc w:val="both"/>
        <w:rPr>
          <w:sz w:val="24"/>
          <w:szCs w:val="24"/>
        </w:rPr>
      </w:pPr>
    </w:p>
    <w:p w14:paraId="63C603AC" w14:textId="33016A22" w:rsidR="00616EC5" w:rsidRPr="00FD7E35" w:rsidRDefault="00616EC5" w:rsidP="003169C4">
      <w:pPr>
        <w:pStyle w:val="Normal1"/>
        <w:spacing w:before="0" w:after="0" w:line="240" w:lineRule="auto"/>
        <w:ind w:left="360"/>
        <w:jc w:val="both"/>
        <w:rPr>
          <w:sz w:val="24"/>
          <w:szCs w:val="24"/>
        </w:rPr>
      </w:pPr>
      <w:r w:rsidRPr="00FD7E35">
        <w:rPr>
          <w:noProof/>
          <w:sz w:val="24"/>
          <w:szCs w:val="24"/>
          <w:lang w:val="en-US"/>
        </w:rPr>
        <mc:AlternateContent>
          <mc:Choice Requires="wps">
            <w:drawing>
              <wp:anchor distT="0" distB="0" distL="114300" distR="114300" simplePos="0" relativeHeight="251658752" behindDoc="0" locked="0" layoutInCell="1" allowOverlap="1" wp14:anchorId="0B6FA23C" wp14:editId="397F7D21">
                <wp:simplePos x="0" y="0"/>
                <wp:positionH relativeFrom="column">
                  <wp:posOffset>4379594</wp:posOffset>
                </wp:positionH>
                <wp:positionV relativeFrom="paragraph">
                  <wp:posOffset>58420</wp:posOffset>
                </wp:positionV>
                <wp:extent cx="1792605" cy="1324610"/>
                <wp:effectExtent l="76200" t="50800" r="86995" b="250190"/>
                <wp:wrapNone/>
                <wp:docPr id="18" name="Oval Callout 18"/>
                <wp:cNvGraphicFramePr/>
                <a:graphic xmlns:a="http://schemas.openxmlformats.org/drawingml/2006/main">
                  <a:graphicData uri="http://schemas.microsoft.com/office/word/2010/wordprocessingShape">
                    <wps:wsp>
                      <wps:cNvSpPr/>
                      <wps:spPr>
                        <a:xfrm>
                          <a:off x="0" y="0"/>
                          <a:ext cx="1792605" cy="1324610"/>
                        </a:xfrm>
                        <a:prstGeom prst="wedgeEllipseCallout">
                          <a:avLst>
                            <a:gd name="adj1" fmla="val -32035"/>
                            <a:gd name="adj2" fmla="val 62500"/>
                          </a:avLst>
                        </a:prstGeom>
                        <a:noFill/>
                        <a:ln w="57150" cap="flat" cmpd="sng" algn="ctr">
                          <a:solidFill>
                            <a:srgbClr val="002060"/>
                          </a:solidFill>
                          <a:prstDash val="solid"/>
                        </a:ln>
                        <a:effectLst>
                          <a:outerShdw blurRad="40000" dist="23000" dir="5400000" rotWithShape="0">
                            <a:srgbClr val="000000">
                              <a:alpha val="35000"/>
                            </a:srgbClr>
                          </a:outerShdw>
                        </a:effectLst>
                      </wps:spPr>
                      <wps:txbx>
                        <w:txbxContent>
                          <w:p w14:paraId="5AFAD72A" w14:textId="74CFFE7D" w:rsidR="00FE67A9" w:rsidRDefault="00FE67A9" w:rsidP="00375CEF">
                            <w:pPr>
                              <w:jc w:val="center"/>
                            </w:pPr>
                            <w:r>
                              <w:t>“This is awful, but it is a reality that this does happen.”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FA23C" id="Oval Callout 18" o:spid="_x0000_s1037" type="#_x0000_t63" style="position:absolute;left:0;text-align:left;margin-left:344.85pt;margin-top:4.6pt;width:141.15pt;height:10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" adj="3880,24300" filled="f" strokecolor="#002060" strokeweight="4.5pt">
                <v:shadow on="t" color="black" opacity="22937f" origin=",.5" offset="0,.63889mm"/>
                <v:textbox>
                  <w:txbxContent>
                    <w:p w14:paraId="5AFAD72A" w14:textId="74CFFE7D" w:rsidR="00FE67A9" w:rsidRDefault="00FE67A9" w:rsidP="00375CEF">
                      <w:pPr>
                        <w:jc w:val="center"/>
                      </w:pPr>
                      <w:r>
                        <w:t>“This is awful, but it is a reality that this does happen.”</w:t>
                      </w:r>
                    </w:p>
                  </w:txbxContent>
                </v:textbox>
              </v:shape>
            </w:pict>
          </mc:Fallback>
        </mc:AlternateContent>
      </w:r>
    </w:p>
    <w:p w14:paraId="3E87D55F" w14:textId="41288C40" w:rsidR="00616EC5" w:rsidRPr="00FD7E35" w:rsidRDefault="00616EC5" w:rsidP="003169C4">
      <w:pPr>
        <w:pStyle w:val="Normal1"/>
        <w:spacing w:before="0" w:after="0" w:line="240" w:lineRule="auto"/>
        <w:ind w:left="360"/>
        <w:jc w:val="both"/>
        <w:rPr>
          <w:sz w:val="24"/>
          <w:szCs w:val="24"/>
        </w:rPr>
      </w:pPr>
      <w:r w:rsidRPr="00FD7E35">
        <w:rPr>
          <w:noProof/>
          <w:sz w:val="24"/>
          <w:szCs w:val="24"/>
          <w:lang w:val="en-US"/>
        </w:rPr>
        <mc:AlternateContent>
          <mc:Choice Requires="wps">
            <w:drawing>
              <wp:anchor distT="0" distB="0" distL="114300" distR="114300" simplePos="0" relativeHeight="251652608" behindDoc="0" locked="0" layoutInCell="1" allowOverlap="1" wp14:anchorId="584977D5" wp14:editId="15977FD6">
                <wp:simplePos x="0" y="0"/>
                <wp:positionH relativeFrom="column">
                  <wp:posOffset>571501</wp:posOffset>
                </wp:positionH>
                <wp:positionV relativeFrom="paragraph">
                  <wp:posOffset>130174</wp:posOffset>
                </wp:positionV>
                <wp:extent cx="1793240" cy="1229995"/>
                <wp:effectExtent l="76200" t="50800" r="86360" b="268605"/>
                <wp:wrapNone/>
                <wp:docPr id="10" name="Oval Callout 10"/>
                <wp:cNvGraphicFramePr/>
                <a:graphic xmlns:a="http://schemas.openxmlformats.org/drawingml/2006/main">
                  <a:graphicData uri="http://schemas.microsoft.com/office/word/2010/wordprocessingShape">
                    <wps:wsp>
                      <wps:cNvSpPr/>
                      <wps:spPr>
                        <a:xfrm>
                          <a:off x="0" y="0"/>
                          <a:ext cx="1793240" cy="1229995"/>
                        </a:xfrm>
                        <a:prstGeom prst="wedgeEllipseCallout">
                          <a:avLst>
                            <a:gd name="adj1" fmla="val -32441"/>
                            <a:gd name="adj2" fmla="val 63750"/>
                          </a:avLst>
                        </a:prstGeom>
                        <a:noFill/>
                        <a:ln w="5715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1FA70AFE" w14:textId="0EA45DDC" w:rsidR="00FE67A9" w:rsidRPr="00375CEF" w:rsidRDefault="00FE67A9" w:rsidP="00226484">
                            <w:pPr>
                              <w:jc w:val="center"/>
                              <w:rPr>
                                <w:color w:val="000000" w:themeColor="text1"/>
                              </w:rPr>
                            </w:pPr>
                            <w:r w:rsidRPr="00375CEF">
                              <w:rPr>
                                <w:color w:val="000000" w:themeColor="text1"/>
                              </w:rPr>
                              <w:t>“</w:t>
                            </w:r>
                            <w:r>
                              <w:rPr>
                                <w:color w:val="000000" w:themeColor="text1"/>
                              </w:rPr>
                              <w:t>Of course</w:t>
                            </w:r>
                            <w:r w:rsidRPr="00375CEF">
                              <w:rPr>
                                <w:color w:val="000000" w:themeColor="text1"/>
                              </w:rPr>
                              <w:t xml:space="preserve"> I feel distraught: A person just died.”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977D5" id="Oval Callout 10" o:spid="_x0000_s1038" type="#_x0000_t63" style="position:absolute;left:0;text-align:left;margin-left:45pt;margin-top:10.25pt;width:141.2pt;height:96.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" adj="3793,24570" filled="f" strokecolor="#002060" strokeweight="4.5pt">
                <v:shadow on="t" color="black" opacity="22937f" origin=",.5" offset="0,.63889mm"/>
                <v:textbox>
                  <w:txbxContent>
                    <w:p w14:paraId="1FA70AFE" w14:textId="0EA45DDC" w:rsidR="00FE67A9" w:rsidRPr="00375CEF" w:rsidRDefault="00FE67A9" w:rsidP="00226484">
                      <w:pPr>
                        <w:jc w:val="center"/>
                        <w:rPr>
                          <w:color w:val="000000" w:themeColor="text1"/>
                        </w:rPr>
                      </w:pPr>
                      <w:r w:rsidRPr="00375CEF">
                        <w:rPr>
                          <w:color w:val="000000" w:themeColor="text1"/>
                        </w:rPr>
                        <w:t>“</w:t>
                      </w:r>
                      <w:r>
                        <w:rPr>
                          <w:color w:val="000000" w:themeColor="text1"/>
                        </w:rPr>
                        <w:t>Of course</w:t>
                      </w:r>
                      <w:r w:rsidRPr="00375CEF">
                        <w:rPr>
                          <w:color w:val="000000" w:themeColor="text1"/>
                        </w:rPr>
                        <w:t xml:space="preserve"> I feel distraught: A person just died.”</w:t>
                      </w:r>
                    </w:p>
                  </w:txbxContent>
                </v:textbox>
              </v:shape>
            </w:pict>
          </mc:Fallback>
        </mc:AlternateContent>
      </w:r>
    </w:p>
    <w:p w14:paraId="7C1168F6" w14:textId="705D71A8" w:rsidR="00616EC5" w:rsidRPr="00FD7E35" w:rsidRDefault="00616EC5" w:rsidP="003169C4">
      <w:pPr>
        <w:pStyle w:val="Normal1"/>
        <w:spacing w:before="0" w:after="0" w:line="240" w:lineRule="auto"/>
        <w:ind w:left="360"/>
        <w:jc w:val="both"/>
        <w:rPr>
          <w:sz w:val="24"/>
          <w:szCs w:val="24"/>
        </w:rPr>
      </w:pPr>
      <w:r w:rsidRPr="00FD7E35">
        <w:rPr>
          <w:noProof/>
          <w:sz w:val="24"/>
          <w:szCs w:val="24"/>
          <w:lang w:val="en-US"/>
        </w:rPr>
        <mc:AlternateContent>
          <mc:Choice Requires="wps">
            <w:drawing>
              <wp:anchor distT="0" distB="0" distL="114300" distR="114300" simplePos="0" relativeHeight="251655680" behindDoc="0" locked="0" layoutInCell="1" allowOverlap="1" wp14:anchorId="307A52E3" wp14:editId="6A0D763B">
                <wp:simplePos x="0" y="0"/>
                <wp:positionH relativeFrom="column">
                  <wp:posOffset>2514600</wp:posOffset>
                </wp:positionH>
                <wp:positionV relativeFrom="paragraph">
                  <wp:posOffset>50800</wp:posOffset>
                </wp:positionV>
                <wp:extent cx="1753870" cy="1010920"/>
                <wp:effectExtent l="76200" t="50800" r="74930" b="233680"/>
                <wp:wrapNone/>
                <wp:docPr id="13" name="Oval Callout 13"/>
                <wp:cNvGraphicFramePr/>
                <a:graphic xmlns:a="http://schemas.openxmlformats.org/drawingml/2006/main">
                  <a:graphicData uri="http://schemas.microsoft.com/office/word/2010/wordprocessingShape">
                    <wps:wsp>
                      <wps:cNvSpPr/>
                      <wps:spPr>
                        <a:xfrm>
                          <a:off x="0" y="0"/>
                          <a:ext cx="1753870" cy="1010920"/>
                        </a:xfrm>
                        <a:prstGeom prst="wedgeEllipseCallout">
                          <a:avLst>
                            <a:gd name="adj1" fmla="val -32035"/>
                            <a:gd name="adj2" fmla="val 62500"/>
                          </a:avLst>
                        </a:prstGeom>
                        <a:noFill/>
                        <a:ln w="57150" cap="flat" cmpd="sng" algn="ctr">
                          <a:solidFill>
                            <a:srgbClr val="002060"/>
                          </a:solidFill>
                          <a:prstDash val="solid"/>
                        </a:ln>
                        <a:effectLst>
                          <a:outerShdw blurRad="40000" dist="23000" dir="5400000" rotWithShape="0">
                            <a:srgbClr val="000000">
                              <a:alpha val="35000"/>
                            </a:srgbClr>
                          </a:outerShdw>
                        </a:effectLst>
                      </wps:spPr>
                      <wps:txbx>
                        <w:txbxContent>
                          <w:p w14:paraId="7BF819FC" w14:textId="5F75E7E0" w:rsidR="00FE67A9" w:rsidRDefault="00FE67A9" w:rsidP="00226484">
                            <w:pPr>
                              <w:jc w:val="center"/>
                            </w:pPr>
                            <w:r>
                              <w:t>“I am doing my best, and it is good enough.”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A52E3" id="Oval Callout 13" o:spid="_x0000_s1039" type="#_x0000_t63" style="position:absolute;left:0;text-align:left;margin-left:198pt;margin-top:4pt;width:138.1pt;height:7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" adj="3880,24300" filled="f" strokecolor="#002060" strokeweight="4.5pt">
                <v:shadow on="t" color="black" opacity="22937f" origin=",.5" offset="0,.63889mm"/>
                <v:textbox>
                  <w:txbxContent>
                    <w:p w14:paraId="7BF819FC" w14:textId="5F75E7E0" w:rsidR="00FE67A9" w:rsidRDefault="00FE67A9" w:rsidP="00226484">
                      <w:pPr>
                        <w:jc w:val="center"/>
                      </w:pPr>
                      <w:r>
                        <w:t>“I am doing my best, and it is good enough.”</w:t>
                      </w:r>
                    </w:p>
                  </w:txbxContent>
                </v:textbox>
              </v:shape>
            </w:pict>
          </mc:Fallback>
        </mc:AlternateContent>
      </w:r>
    </w:p>
    <w:p w14:paraId="42F4A233" w14:textId="77777777" w:rsidR="00616EC5" w:rsidRPr="00FD7E35" w:rsidRDefault="00616EC5" w:rsidP="003169C4">
      <w:pPr>
        <w:pStyle w:val="Normal1"/>
        <w:spacing w:before="0" w:after="0" w:line="240" w:lineRule="auto"/>
        <w:ind w:left="360"/>
        <w:jc w:val="both"/>
        <w:rPr>
          <w:sz w:val="24"/>
          <w:szCs w:val="24"/>
        </w:rPr>
      </w:pPr>
    </w:p>
    <w:p w14:paraId="3DFF49AE" w14:textId="5A5B152E" w:rsidR="00616EC5" w:rsidRPr="00FD7E35" w:rsidRDefault="00616EC5" w:rsidP="003169C4">
      <w:pPr>
        <w:pStyle w:val="Normal1"/>
        <w:spacing w:before="0" w:after="0" w:line="240" w:lineRule="auto"/>
        <w:ind w:left="360"/>
        <w:jc w:val="both"/>
        <w:rPr>
          <w:sz w:val="24"/>
          <w:szCs w:val="24"/>
        </w:rPr>
      </w:pPr>
    </w:p>
    <w:p w14:paraId="178E310B" w14:textId="77777777" w:rsidR="00616EC5" w:rsidRPr="00FD7E35" w:rsidRDefault="00616EC5" w:rsidP="003169C4">
      <w:pPr>
        <w:pStyle w:val="Normal1"/>
        <w:spacing w:before="0" w:after="0" w:line="240" w:lineRule="auto"/>
        <w:ind w:left="360"/>
        <w:jc w:val="both"/>
        <w:rPr>
          <w:sz w:val="24"/>
          <w:szCs w:val="24"/>
        </w:rPr>
      </w:pPr>
    </w:p>
    <w:p w14:paraId="44FC292B" w14:textId="77777777" w:rsidR="00616EC5" w:rsidRPr="00FD7E35" w:rsidRDefault="00616EC5" w:rsidP="003169C4">
      <w:pPr>
        <w:pStyle w:val="Normal1"/>
        <w:spacing w:before="0" w:after="0" w:line="240" w:lineRule="auto"/>
        <w:ind w:left="360"/>
        <w:jc w:val="both"/>
        <w:rPr>
          <w:sz w:val="24"/>
          <w:szCs w:val="24"/>
        </w:rPr>
      </w:pPr>
    </w:p>
    <w:p w14:paraId="18C43CFA" w14:textId="77777777" w:rsidR="00616EC5" w:rsidRPr="00FD7E35" w:rsidRDefault="00616EC5" w:rsidP="003169C4">
      <w:pPr>
        <w:pStyle w:val="Normal1"/>
        <w:spacing w:before="0" w:after="0" w:line="240" w:lineRule="auto"/>
        <w:ind w:left="360"/>
        <w:jc w:val="both"/>
        <w:rPr>
          <w:sz w:val="24"/>
          <w:szCs w:val="24"/>
        </w:rPr>
      </w:pPr>
    </w:p>
    <w:p w14:paraId="3B63FAF1" w14:textId="77777777" w:rsidR="00616EC5" w:rsidRPr="00FD7E35" w:rsidRDefault="00616EC5" w:rsidP="003169C4">
      <w:pPr>
        <w:pStyle w:val="Normal1"/>
        <w:spacing w:before="0" w:after="0" w:line="240" w:lineRule="auto"/>
        <w:ind w:left="360"/>
        <w:jc w:val="both"/>
        <w:rPr>
          <w:sz w:val="24"/>
          <w:szCs w:val="24"/>
        </w:rPr>
      </w:pPr>
    </w:p>
    <w:p w14:paraId="05BA792C" w14:textId="77777777" w:rsidR="00616EC5" w:rsidRPr="00FD7E35" w:rsidRDefault="00616EC5" w:rsidP="003169C4">
      <w:pPr>
        <w:pStyle w:val="Normal1"/>
        <w:spacing w:before="0" w:after="0" w:line="240" w:lineRule="auto"/>
        <w:ind w:left="360"/>
        <w:jc w:val="both"/>
        <w:rPr>
          <w:sz w:val="24"/>
          <w:szCs w:val="24"/>
        </w:rPr>
      </w:pPr>
    </w:p>
    <w:p w14:paraId="5713C8A7" w14:textId="77777777" w:rsidR="00616EC5" w:rsidRPr="00FD7E35" w:rsidRDefault="00616EC5" w:rsidP="003169C4">
      <w:pPr>
        <w:pStyle w:val="Normal1"/>
        <w:spacing w:before="0" w:after="0" w:line="240" w:lineRule="auto"/>
        <w:ind w:left="360"/>
        <w:jc w:val="both"/>
        <w:rPr>
          <w:sz w:val="24"/>
          <w:szCs w:val="24"/>
        </w:rPr>
      </w:pPr>
    </w:p>
    <w:p w14:paraId="583F819C" w14:textId="77777777" w:rsidR="00616EC5"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 xml:space="preserve">Talking about it. </w:t>
      </w:r>
    </w:p>
    <w:p w14:paraId="43972768" w14:textId="77777777" w:rsidR="00616EC5"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 xml:space="preserve">It can be calming to talk one-on-one in a safe space with a trusted person. </w:t>
      </w:r>
    </w:p>
    <w:p w14:paraId="16250778" w14:textId="175C1B7C"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Exercise your power to choose whether you want to share your thoughts and feelings based on whether someone is available who can focus on listening to you and supporting you.</w:t>
      </w:r>
    </w:p>
    <w:p w14:paraId="059ECB44" w14:textId="653CD38F" w:rsidR="00616EC5" w:rsidRPr="00FD7E35" w:rsidRDefault="00616EC5" w:rsidP="003169C4">
      <w:pPr>
        <w:pStyle w:val="Normal1"/>
        <w:spacing w:before="0" w:after="0" w:line="240" w:lineRule="auto"/>
        <w:jc w:val="both"/>
        <w:rPr>
          <w:sz w:val="24"/>
          <w:szCs w:val="24"/>
        </w:rPr>
      </w:pPr>
    </w:p>
    <w:p w14:paraId="4632212F" w14:textId="6FB81EE4" w:rsidR="00616EC5" w:rsidRPr="00FD7E35" w:rsidRDefault="00616EC5" w:rsidP="003169C4">
      <w:pPr>
        <w:pStyle w:val="Normal1"/>
        <w:spacing w:before="0" w:after="0" w:line="240" w:lineRule="auto"/>
        <w:jc w:val="both"/>
        <w:rPr>
          <w:sz w:val="24"/>
          <w:szCs w:val="24"/>
        </w:rPr>
      </w:pPr>
      <w:r w:rsidRPr="00FD7E35">
        <w:rPr>
          <w:b/>
          <w:sz w:val="24"/>
          <w:szCs w:val="24"/>
        </w:rPr>
        <w:t>Open dialogue</w:t>
      </w:r>
      <w:r w:rsidRPr="00FD7E35">
        <w:rPr>
          <w:sz w:val="24"/>
          <w:szCs w:val="24"/>
        </w:rPr>
        <w:t xml:space="preserve"> </w:t>
      </w:r>
    </w:p>
    <w:p w14:paraId="077159E8" w14:textId="0585FD1A" w:rsidR="00616EC5" w:rsidRPr="00FD7E35" w:rsidRDefault="00616EC5" w:rsidP="003169C4">
      <w:pPr>
        <w:pStyle w:val="Normal1"/>
        <w:spacing w:before="0" w:after="0" w:line="240" w:lineRule="auto"/>
        <w:jc w:val="both"/>
        <w:rPr>
          <w:sz w:val="24"/>
          <w:szCs w:val="24"/>
        </w:rPr>
      </w:pPr>
      <w:r w:rsidRPr="00FD7E35">
        <w:rPr>
          <w:sz w:val="24"/>
          <w:szCs w:val="24"/>
        </w:rPr>
        <w:t>The effects of being exposed to fatalities should be a welcome and well-supported topic of discussion throughout your workplace culture. Whether sharing takes place in one-on-one conversations or among small groups of peers, whether it is informal or is a structured part of a meeting agenda, and whether supervisors are involved or not, opportunities for staff to discuss their experiences openly can be extremely helpful. Consider the following as you promote and support dialogue about grief, trauma, and loss:</w:t>
      </w:r>
    </w:p>
    <w:p w14:paraId="004B940F" w14:textId="77777777" w:rsidR="00616EC5" w:rsidRPr="00FD7E35" w:rsidRDefault="00616EC5" w:rsidP="003169C4">
      <w:pPr>
        <w:pStyle w:val="Normal1"/>
        <w:spacing w:before="0" w:after="0" w:line="240" w:lineRule="auto"/>
        <w:jc w:val="both"/>
        <w:rPr>
          <w:sz w:val="24"/>
          <w:szCs w:val="24"/>
        </w:rPr>
      </w:pPr>
    </w:p>
    <w:p w14:paraId="2292D00E"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lastRenderedPageBreak/>
        <w:t>An essential requirement for all conversation is a safe space where people’s vulnerability, privacy, and confidentiality are protected.</w:t>
      </w:r>
    </w:p>
    <w:p w14:paraId="75447A75"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It is important to dispense only accurate factual information about any individual incident and about the epidemic overall.</w:t>
      </w:r>
    </w:p>
    <w:p w14:paraId="5F1ABE62"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People should not be put in a position where they feel compelled to share about their feelings or experiences.</w:t>
      </w:r>
    </w:p>
    <w:p w14:paraId="20069463" w14:textId="3B471FBD"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The role of listeners, yourself included, should be primarily to listen—not to make judgments, give advice, or elicit details about what happened.</w:t>
      </w:r>
    </w:p>
    <w:p w14:paraId="37776B30"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Questions or guided facilitation may be appropriate if they focus generally on issues such as:</w:t>
      </w:r>
    </w:p>
    <w:p w14:paraId="7B57E661" w14:textId="77777777"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 xml:space="preserve">What meaning people’s experiences hold for them </w:t>
      </w:r>
    </w:p>
    <w:p w14:paraId="762DFE30" w14:textId="77777777"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How their experiences are shaped by their motivation or purpose for doing the work they do</w:t>
      </w:r>
    </w:p>
    <w:p w14:paraId="5D7D6774" w14:textId="77777777"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People should be validated for sharing all aspects of how they are doing, so they don’t feel confined to sharing only “positive” information: for example, they should be welcomed to talk about:</w:t>
      </w:r>
    </w:p>
    <w:p w14:paraId="2EF6BC43" w14:textId="77777777"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What is helping them cope and what they feel unable to cope with</w:t>
      </w:r>
    </w:p>
    <w:p w14:paraId="4AA11820" w14:textId="77777777"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What gives them hope and what they feel hopeless about</w:t>
      </w:r>
    </w:p>
    <w:p w14:paraId="21276FE6" w14:textId="6E7BAD1B" w:rsidR="00616EC5" w:rsidRPr="0083034C" w:rsidRDefault="00616EC5" w:rsidP="0083034C">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Peer-to-peer support focused on coping with grief, trauma, and loss has high value so consider:</w:t>
      </w:r>
    </w:p>
    <w:p w14:paraId="00FC9018" w14:textId="77777777"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Dedicated time set aside for small group sharing on topics related to grief, loss, and trauma</w:t>
      </w:r>
    </w:p>
    <w:p w14:paraId="74308B68" w14:textId="2CD4186E" w:rsidR="00616EC5" w:rsidRPr="0083034C" w:rsidRDefault="00616EC5" w:rsidP="0083034C">
      <w:pPr>
        <w:pStyle w:val="Normal1"/>
        <w:numPr>
          <w:ilvl w:val="1"/>
          <w:numId w:val="26"/>
        </w:numPr>
        <w:pBdr>
          <w:top w:val="nil"/>
          <w:left w:val="nil"/>
          <w:bottom w:val="nil"/>
          <w:right w:val="nil"/>
          <w:between w:val="nil"/>
        </w:pBdr>
        <w:spacing w:before="0" w:after="0" w:line="240" w:lineRule="auto"/>
        <w:jc w:val="both"/>
        <w:rPr>
          <w:sz w:val="23"/>
          <w:szCs w:val="23"/>
        </w:rPr>
      </w:pPr>
      <w:r w:rsidRPr="0083034C">
        <w:rPr>
          <w:sz w:val="23"/>
          <w:szCs w:val="23"/>
        </w:rPr>
        <w:t>A buddy system that pairs individuals with a partner for mutual help. Partners should focus on actions such as:</w:t>
      </w:r>
    </w:p>
    <w:p w14:paraId="056118CF"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Listening to each other's experiences</w:t>
      </w:r>
    </w:p>
    <w:p w14:paraId="79017E29"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Understanding each other's perspective</w:t>
      </w:r>
    </w:p>
    <w:p w14:paraId="4951D73E"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Helping each other speak up about needs and limitations</w:t>
      </w:r>
    </w:p>
    <w:p w14:paraId="63BB322C"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Encouraging each other with self-care and stress relief</w:t>
      </w:r>
    </w:p>
    <w:p w14:paraId="1F80BB38"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Recognizing challenges and accomplishments</w:t>
      </w:r>
    </w:p>
    <w:p w14:paraId="289B2923" w14:textId="77777777" w:rsidR="00616EC5" w:rsidRPr="0083034C" w:rsidRDefault="00616EC5" w:rsidP="0083034C">
      <w:pPr>
        <w:pStyle w:val="Normal1"/>
        <w:numPr>
          <w:ilvl w:val="2"/>
          <w:numId w:val="27"/>
        </w:numPr>
        <w:pBdr>
          <w:top w:val="nil"/>
          <w:left w:val="nil"/>
          <w:bottom w:val="nil"/>
          <w:right w:val="nil"/>
          <w:between w:val="nil"/>
        </w:pBdr>
        <w:spacing w:before="0" w:after="0" w:line="240" w:lineRule="auto"/>
        <w:jc w:val="both"/>
        <w:rPr>
          <w:sz w:val="23"/>
          <w:szCs w:val="23"/>
        </w:rPr>
      </w:pPr>
      <w:r w:rsidRPr="0083034C">
        <w:rPr>
          <w:sz w:val="23"/>
          <w:szCs w:val="23"/>
        </w:rPr>
        <w:t>Acknowledging tough situations and the need for help</w:t>
      </w:r>
    </w:p>
    <w:p w14:paraId="0260060B" w14:textId="698CF561" w:rsidR="00616EC5" w:rsidRPr="00FD7E35" w:rsidRDefault="00616EC5" w:rsidP="003169C4">
      <w:pPr>
        <w:pStyle w:val="Normal1"/>
        <w:spacing w:before="0" w:after="0" w:line="240" w:lineRule="auto"/>
        <w:rPr>
          <w:sz w:val="24"/>
          <w:szCs w:val="24"/>
        </w:rPr>
      </w:pPr>
    </w:p>
    <w:p w14:paraId="1699A896" w14:textId="22B6B8AA" w:rsidR="00450BD2" w:rsidRPr="00C4213C" w:rsidRDefault="00450BD2" w:rsidP="00450BD2">
      <w:pPr>
        <w:pStyle w:val="Normal1"/>
        <w:spacing w:before="0" w:after="0" w:line="240" w:lineRule="auto"/>
        <w:jc w:val="both"/>
        <w:rPr>
          <w:b/>
          <w:sz w:val="24"/>
          <w:szCs w:val="24"/>
        </w:rPr>
      </w:pPr>
      <w:bookmarkStart w:id="16" w:name="_Toc529890225"/>
      <w:r>
        <w:rPr>
          <w:b/>
          <w:sz w:val="24"/>
          <w:szCs w:val="24"/>
        </w:rPr>
        <w:t>Clinical Supervision</w:t>
      </w:r>
      <w:r w:rsidR="00A64246">
        <w:rPr>
          <w:rStyle w:val="FootnoteReference"/>
          <w:b/>
          <w:sz w:val="24"/>
          <w:szCs w:val="24"/>
        </w:rPr>
        <w:footnoteReference w:id="8"/>
      </w:r>
    </w:p>
    <w:p w14:paraId="1FE55331" w14:textId="73A6EE16" w:rsidR="00450BD2" w:rsidRPr="0083034C" w:rsidRDefault="00450BD2" w:rsidP="00450BD2">
      <w:pPr>
        <w:pStyle w:val="Normal1"/>
        <w:numPr>
          <w:ilvl w:val="0"/>
          <w:numId w:val="26"/>
        </w:numPr>
        <w:pBdr>
          <w:top w:val="nil"/>
          <w:left w:val="nil"/>
          <w:bottom w:val="nil"/>
          <w:right w:val="nil"/>
          <w:between w:val="nil"/>
        </w:pBdr>
        <w:spacing w:before="0" w:after="0" w:line="240" w:lineRule="auto"/>
        <w:jc w:val="both"/>
        <w:rPr>
          <w:sz w:val="23"/>
          <w:szCs w:val="23"/>
        </w:rPr>
      </w:pPr>
      <w:r>
        <w:rPr>
          <w:sz w:val="23"/>
          <w:szCs w:val="23"/>
        </w:rPr>
        <w:t>As per DPH regulations and RFR requirements, a</w:t>
      </w:r>
      <w:r w:rsidRPr="0083034C">
        <w:rPr>
          <w:sz w:val="23"/>
          <w:szCs w:val="23"/>
        </w:rPr>
        <w:t>ll program staff are expected to receive clinical supervision at a frequency consistent with their needs and work responsibilities. All programs must follow this requirement.</w:t>
      </w:r>
    </w:p>
    <w:p w14:paraId="3BB54A54" w14:textId="77777777" w:rsidR="00450BD2" w:rsidRDefault="00450BD2" w:rsidP="00450BD2">
      <w:pPr>
        <w:pStyle w:val="Normal1"/>
        <w:numPr>
          <w:ilvl w:val="0"/>
          <w:numId w:val="26"/>
        </w:numPr>
        <w:pBdr>
          <w:top w:val="nil"/>
          <w:left w:val="nil"/>
          <w:bottom w:val="nil"/>
          <w:right w:val="nil"/>
          <w:between w:val="nil"/>
        </w:pBdr>
        <w:spacing w:before="0" w:after="0" w:line="240" w:lineRule="auto"/>
        <w:jc w:val="both"/>
        <w:rPr>
          <w:sz w:val="23"/>
          <w:szCs w:val="23"/>
        </w:rPr>
      </w:pPr>
      <w:r w:rsidRPr="0083034C">
        <w:rPr>
          <w:sz w:val="23"/>
          <w:szCs w:val="23"/>
        </w:rPr>
        <w:t>Clinical supervisors are selected or adjusted based on an assessment of needs, qualifications, and fit with the workforce (with workers engaged in the decision).</w:t>
      </w:r>
    </w:p>
    <w:p w14:paraId="5D57A2FC" w14:textId="3D5AA05A" w:rsidR="00616EC5" w:rsidRPr="0064125F" w:rsidRDefault="00450BD2" w:rsidP="0064125F">
      <w:pPr>
        <w:pStyle w:val="Normal1"/>
        <w:numPr>
          <w:ilvl w:val="0"/>
          <w:numId w:val="26"/>
        </w:numPr>
        <w:pBdr>
          <w:top w:val="nil"/>
          <w:left w:val="nil"/>
          <w:bottom w:val="nil"/>
          <w:right w:val="nil"/>
          <w:between w:val="nil"/>
        </w:pBdr>
        <w:spacing w:before="0" w:after="0" w:line="240" w:lineRule="auto"/>
        <w:jc w:val="both"/>
        <w:rPr>
          <w:rStyle w:val="Heading3Char"/>
          <w:caps w:val="0"/>
          <w:color w:val="auto"/>
          <w:spacing w:val="0"/>
          <w:sz w:val="23"/>
          <w:szCs w:val="23"/>
        </w:rPr>
      </w:pPr>
      <w:r w:rsidRPr="005F1104">
        <w:rPr>
          <w:sz w:val="23"/>
          <w:szCs w:val="23"/>
        </w:rPr>
        <w:t>Confirming the capacity to provide back-up, on-call clinical support and/or supervision is expected</w:t>
      </w:r>
      <w:r>
        <w:rPr>
          <w:sz w:val="23"/>
          <w:szCs w:val="23"/>
        </w:rPr>
        <w:t xml:space="preserve"> of</w:t>
      </w:r>
      <w:r w:rsidRPr="005F1104">
        <w:rPr>
          <w:sz w:val="23"/>
          <w:szCs w:val="23"/>
        </w:rPr>
        <w:t xml:space="preserve"> MD</w:t>
      </w:r>
      <w:r>
        <w:rPr>
          <w:sz w:val="23"/>
          <w:szCs w:val="23"/>
        </w:rPr>
        <w:t>PH licensed and funded programs if clinical supervision</w:t>
      </w:r>
      <w:r w:rsidRPr="005F1104">
        <w:rPr>
          <w:sz w:val="23"/>
          <w:szCs w:val="23"/>
        </w:rPr>
        <w:t xml:space="preserve"> is needed outside of scheduled sessions</w:t>
      </w:r>
      <w:r w:rsidR="00B842F4">
        <w:rPr>
          <w:sz w:val="23"/>
          <w:szCs w:val="23"/>
        </w:rPr>
        <w:t>.</w:t>
      </w:r>
    </w:p>
    <w:p w14:paraId="376DA242" w14:textId="4D81BC7E" w:rsidR="00616EC5" w:rsidRPr="00FD7E35" w:rsidRDefault="00616EC5" w:rsidP="007D78CB">
      <w:pPr>
        <w:pStyle w:val="Heading3"/>
        <w:rPr>
          <w:rStyle w:val="Heading3Char"/>
          <w:color w:val="1F497D" w:themeColor="text2"/>
          <w:sz w:val="32"/>
        </w:rPr>
      </w:pPr>
      <w:r w:rsidRPr="00FD7E35">
        <w:rPr>
          <w:rStyle w:val="Heading3Char"/>
          <w:color w:val="1F497D" w:themeColor="text2"/>
          <w:sz w:val="32"/>
        </w:rPr>
        <w:lastRenderedPageBreak/>
        <w:t>Making Connections</w:t>
      </w:r>
      <w:bookmarkEnd w:id="16"/>
    </w:p>
    <w:p w14:paraId="2F14C9D7" w14:textId="62EA936E" w:rsidR="00616EC5" w:rsidRDefault="00616EC5" w:rsidP="00616EC5">
      <w:pPr>
        <w:pStyle w:val="Normal1"/>
        <w:spacing w:before="0" w:after="0" w:line="240" w:lineRule="auto"/>
        <w:jc w:val="both"/>
        <w:rPr>
          <w:sz w:val="23"/>
          <w:szCs w:val="23"/>
        </w:rPr>
      </w:pPr>
    </w:p>
    <w:p w14:paraId="36AA49CA" w14:textId="6002CEEA" w:rsidR="00616EC5" w:rsidRPr="00FD7E35" w:rsidRDefault="00616EC5" w:rsidP="00616EC5">
      <w:pPr>
        <w:pStyle w:val="Normal1"/>
        <w:spacing w:before="0" w:after="0" w:line="240" w:lineRule="auto"/>
        <w:jc w:val="both"/>
        <w:rPr>
          <w:sz w:val="24"/>
          <w:szCs w:val="24"/>
        </w:rPr>
      </w:pPr>
      <w:r w:rsidRPr="00FD7E35">
        <w:rPr>
          <w:b/>
          <w:sz w:val="24"/>
          <w:szCs w:val="24"/>
        </w:rPr>
        <w:t>Beyond initial reactions</w:t>
      </w:r>
      <w:r w:rsidR="00212937">
        <w:rPr>
          <w:rStyle w:val="FootnoteReference"/>
          <w:b/>
          <w:sz w:val="24"/>
          <w:szCs w:val="24"/>
        </w:rPr>
        <w:footnoteReference w:id="9"/>
      </w:r>
    </w:p>
    <w:p w14:paraId="25EEC92E" w14:textId="77777777" w:rsidR="00616EC5" w:rsidRPr="00FD7E35" w:rsidRDefault="00616EC5" w:rsidP="003169C4">
      <w:pPr>
        <w:pStyle w:val="Normal1"/>
        <w:spacing w:before="0" w:after="0" w:line="240" w:lineRule="auto"/>
        <w:jc w:val="both"/>
        <w:rPr>
          <w:sz w:val="24"/>
          <w:szCs w:val="24"/>
        </w:rPr>
      </w:pPr>
      <w:r w:rsidRPr="00FD7E35">
        <w:rPr>
          <w:sz w:val="24"/>
          <w:szCs w:val="24"/>
        </w:rPr>
        <w:t>After people’s immediate reactions have been supported, ongoing dialogue and a commitment to helping providers cope with grief, trauma and distress from fatalities provide the foundation for addressing providers’ ongoing needs.</w:t>
      </w:r>
      <w:r w:rsidRPr="00FD7E35">
        <w:rPr>
          <w:sz w:val="24"/>
          <w:szCs w:val="24"/>
          <w:vertAlign w:val="superscript"/>
        </w:rPr>
        <w:footnoteReference w:id="10"/>
      </w:r>
      <w:r w:rsidRPr="00FD7E35">
        <w:rPr>
          <w:sz w:val="24"/>
          <w:szCs w:val="24"/>
        </w:rPr>
        <w:t xml:space="preserve"> </w:t>
      </w:r>
    </w:p>
    <w:p w14:paraId="1295CAB3" w14:textId="17DEA406" w:rsidR="00616EC5" w:rsidRPr="00FD7E35" w:rsidRDefault="00616EC5" w:rsidP="003169C4">
      <w:pPr>
        <w:spacing w:before="0" w:after="0" w:line="240" w:lineRule="auto"/>
      </w:pPr>
    </w:p>
    <w:p w14:paraId="6A92A09F" w14:textId="130F7135" w:rsidR="00616EC5" w:rsidRPr="00FD7E35" w:rsidRDefault="00616EC5" w:rsidP="003169C4">
      <w:pPr>
        <w:pStyle w:val="Normal1"/>
        <w:spacing w:before="0" w:after="0" w:line="240" w:lineRule="auto"/>
        <w:jc w:val="both"/>
        <w:rPr>
          <w:sz w:val="24"/>
          <w:szCs w:val="24"/>
        </w:rPr>
      </w:pPr>
      <w:r w:rsidRPr="00FD7E35">
        <w:rPr>
          <w:sz w:val="24"/>
          <w:szCs w:val="24"/>
        </w:rPr>
        <w:t xml:space="preserve">Questions such as the following should be explored: </w:t>
      </w:r>
    </w:p>
    <w:p w14:paraId="7A4AE137" w14:textId="77777777" w:rsidR="00616EC5" w:rsidRPr="00FD7E35" w:rsidRDefault="00616EC5" w:rsidP="003169C4">
      <w:pPr>
        <w:pStyle w:val="Normal1"/>
        <w:spacing w:before="0" w:after="0" w:line="240" w:lineRule="auto"/>
        <w:jc w:val="both"/>
        <w:rPr>
          <w:sz w:val="24"/>
          <w:szCs w:val="24"/>
        </w:rPr>
      </w:pPr>
    </w:p>
    <w:tbl>
      <w:tblPr>
        <w:tblW w:w="988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7"/>
      </w:tblGrid>
      <w:tr w:rsidR="00616EC5" w:rsidRPr="00FD7E35" w14:paraId="3F95A2C8" w14:textId="77777777" w:rsidTr="001A140C">
        <w:trPr>
          <w:trHeight w:val="386"/>
        </w:trPr>
        <w:tc>
          <w:tcPr>
            <w:tcW w:w="9887" w:type="dxa"/>
            <w:shd w:val="clear" w:color="auto" w:fill="002060"/>
            <w:vAlign w:val="center"/>
          </w:tcPr>
          <w:p w14:paraId="15DC4D7E" w14:textId="24ED4FEC" w:rsidR="00616EC5" w:rsidRPr="00FD7E35" w:rsidRDefault="00616EC5" w:rsidP="003169C4">
            <w:pPr>
              <w:pStyle w:val="Normal1"/>
              <w:spacing w:before="0" w:after="0" w:line="240" w:lineRule="auto"/>
              <w:jc w:val="center"/>
              <w:rPr>
                <w:sz w:val="24"/>
                <w:szCs w:val="24"/>
              </w:rPr>
            </w:pPr>
            <w:r w:rsidRPr="00FD7E35">
              <w:rPr>
                <w:sz w:val="24"/>
                <w:szCs w:val="24"/>
              </w:rPr>
              <w:t>What professional support might be helpful?</w:t>
            </w:r>
          </w:p>
        </w:tc>
      </w:tr>
      <w:tr w:rsidR="00616EC5" w:rsidRPr="00FD7E35" w14:paraId="603EDAAA" w14:textId="77777777" w:rsidTr="001A140C">
        <w:trPr>
          <w:trHeight w:val="1331"/>
        </w:trPr>
        <w:tc>
          <w:tcPr>
            <w:tcW w:w="9887" w:type="dxa"/>
            <w:shd w:val="clear" w:color="auto" w:fill="C6D9F1" w:themeFill="text2" w:themeFillTint="33"/>
            <w:vAlign w:val="center"/>
          </w:tcPr>
          <w:p w14:paraId="05024AAD" w14:textId="5968D66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Extra clinical supervision?</w:t>
            </w:r>
          </w:p>
          <w:p w14:paraId="43F78878"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Counseling?</w:t>
            </w:r>
          </w:p>
          <w:p w14:paraId="0A3B3139"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Religious or spiritual support?</w:t>
            </w:r>
          </w:p>
          <w:p w14:paraId="0718DF65" w14:textId="0694D584"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 xml:space="preserve">Other resources specifically linked to people’s </w:t>
            </w:r>
            <w:r w:rsidR="00B531ED" w:rsidRPr="00FD7E35">
              <w:rPr>
                <w:sz w:val="24"/>
                <w:szCs w:val="24"/>
              </w:rPr>
              <w:t>needs</w:t>
            </w:r>
            <w:r w:rsidRPr="00FD7E35">
              <w:rPr>
                <w:sz w:val="24"/>
                <w:szCs w:val="24"/>
              </w:rPr>
              <w:t>?</w:t>
            </w:r>
          </w:p>
        </w:tc>
      </w:tr>
      <w:tr w:rsidR="00616EC5" w:rsidRPr="00FD7E35" w14:paraId="2F4DD1A1" w14:textId="77777777" w:rsidTr="001A140C">
        <w:trPr>
          <w:trHeight w:val="350"/>
        </w:trPr>
        <w:tc>
          <w:tcPr>
            <w:tcW w:w="9887" w:type="dxa"/>
            <w:shd w:val="clear" w:color="auto" w:fill="002060"/>
            <w:vAlign w:val="center"/>
          </w:tcPr>
          <w:p w14:paraId="3AA6E28B" w14:textId="497248D8" w:rsidR="00616EC5" w:rsidRPr="00FD7E35" w:rsidRDefault="00616EC5" w:rsidP="003169C4">
            <w:pPr>
              <w:pStyle w:val="Normal1"/>
              <w:spacing w:before="0" w:after="0" w:line="240" w:lineRule="auto"/>
              <w:ind w:left="634"/>
              <w:jc w:val="center"/>
              <w:rPr>
                <w:sz w:val="24"/>
                <w:szCs w:val="24"/>
              </w:rPr>
            </w:pPr>
            <w:r w:rsidRPr="00FD7E35">
              <w:rPr>
                <w:sz w:val="24"/>
                <w:szCs w:val="24"/>
              </w:rPr>
              <w:t>Are there obstacles to getting professional assistance?</w:t>
            </w:r>
          </w:p>
        </w:tc>
      </w:tr>
      <w:tr w:rsidR="00616EC5" w:rsidRPr="00FD7E35" w14:paraId="0191F173" w14:textId="77777777" w:rsidTr="001A140C">
        <w:trPr>
          <w:trHeight w:val="1462"/>
        </w:trPr>
        <w:tc>
          <w:tcPr>
            <w:tcW w:w="9887" w:type="dxa"/>
            <w:shd w:val="clear" w:color="auto" w:fill="C6D9F1" w:themeFill="text2" w:themeFillTint="33"/>
            <w:vAlign w:val="center"/>
          </w:tcPr>
          <w:p w14:paraId="647C875C"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People wanting to handle it themselves?</w:t>
            </w:r>
          </w:p>
          <w:p w14:paraId="1861D30E"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Not knowing of a referral to a specific resource that might be helpful?</w:t>
            </w:r>
          </w:p>
          <w:p w14:paraId="7BEA7282"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Not believing that counseling is effective?</w:t>
            </w:r>
          </w:p>
          <w:p w14:paraId="6C37EECB"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Practical issues such as access, cost, etc.?</w:t>
            </w:r>
          </w:p>
          <w:p w14:paraId="708A37F7" w14:textId="59AE871B"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Being affected by stigma about getting help?</w:t>
            </w:r>
          </w:p>
        </w:tc>
      </w:tr>
      <w:tr w:rsidR="00616EC5" w:rsidRPr="00FD7E35" w14:paraId="31B3D722" w14:textId="77777777" w:rsidTr="001A140C">
        <w:trPr>
          <w:trHeight w:val="332"/>
        </w:trPr>
        <w:tc>
          <w:tcPr>
            <w:tcW w:w="9887" w:type="dxa"/>
            <w:shd w:val="clear" w:color="auto" w:fill="002060"/>
            <w:vAlign w:val="center"/>
          </w:tcPr>
          <w:p w14:paraId="733ACC13" w14:textId="001EE4CC" w:rsidR="00616EC5" w:rsidRPr="00FD7E35" w:rsidRDefault="00616EC5" w:rsidP="003169C4">
            <w:pPr>
              <w:pStyle w:val="Normal1"/>
              <w:spacing w:before="0" w:after="0" w:line="240" w:lineRule="auto"/>
              <w:ind w:left="634"/>
              <w:jc w:val="center"/>
              <w:rPr>
                <w:sz w:val="24"/>
                <w:szCs w:val="24"/>
              </w:rPr>
            </w:pPr>
            <w:r w:rsidRPr="00FD7E35">
              <w:rPr>
                <w:sz w:val="24"/>
                <w:szCs w:val="24"/>
              </w:rPr>
              <w:t>Are there adjustments needed in people’s work situation?</w:t>
            </w:r>
          </w:p>
        </w:tc>
      </w:tr>
      <w:tr w:rsidR="00616EC5" w:rsidRPr="00FD7E35" w14:paraId="77983E7D" w14:textId="77777777" w:rsidTr="001A140C">
        <w:trPr>
          <w:trHeight w:val="1190"/>
        </w:trPr>
        <w:tc>
          <w:tcPr>
            <w:tcW w:w="9887" w:type="dxa"/>
            <w:shd w:val="clear" w:color="auto" w:fill="C6D9F1" w:themeFill="text2" w:themeFillTint="33"/>
            <w:vAlign w:val="center"/>
          </w:tcPr>
          <w:p w14:paraId="41DBE1D8"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Assistance from other colleagues?</w:t>
            </w:r>
          </w:p>
          <w:p w14:paraId="2B73F562"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Reassignment from stressful tasks?</w:t>
            </w:r>
          </w:p>
          <w:p w14:paraId="1A99893F" w14:textId="255E4B59"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Help prioritizing tasks?</w:t>
            </w:r>
          </w:p>
          <w:p w14:paraId="3E024184" w14:textId="727CE3BA"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Time off?</w:t>
            </w:r>
          </w:p>
        </w:tc>
      </w:tr>
      <w:tr w:rsidR="00616EC5" w:rsidRPr="00FD7E35" w14:paraId="355AA548" w14:textId="77777777" w:rsidTr="001A140C">
        <w:trPr>
          <w:trHeight w:val="404"/>
        </w:trPr>
        <w:tc>
          <w:tcPr>
            <w:tcW w:w="9887" w:type="dxa"/>
            <w:shd w:val="clear" w:color="auto" w:fill="002060"/>
            <w:vAlign w:val="center"/>
          </w:tcPr>
          <w:p w14:paraId="0735C887" w14:textId="2D7D5E8A" w:rsidR="00616EC5" w:rsidRPr="00FD7E35" w:rsidRDefault="00616EC5" w:rsidP="003169C4">
            <w:pPr>
              <w:pStyle w:val="Normal1"/>
              <w:spacing w:before="0" w:after="0" w:line="240" w:lineRule="auto"/>
              <w:ind w:left="634"/>
              <w:jc w:val="center"/>
              <w:rPr>
                <w:sz w:val="24"/>
                <w:szCs w:val="24"/>
              </w:rPr>
            </w:pPr>
            <w:r w:rsidRPr="00FD7E35">
              <w:rPr>
                <w:sz w:val="24"/>
                <w:szCs w:val="24"/>
              </w:rPr>
              <w:t>Does anyone need help regarding their own substance use and recovery?</w:t>
            </w:r>
          </w:p>
        </w:tc>
      </w:tr>
      <w:tr w:rsidR="00616EC5" w:rsidRPr="00FD7E35" w14:paraId="29A6CB1C" w14:textId="77777777" w:rsidTr="001A140C">
        <w:trPr>
          <w:trHeight w:val="838"/>
        </w:trPr>
        <w:tc>
          <w:tcPr>
            <w:tcW w:w="9887" w:type="dxa"/>
            <w:shd w:val="clear" w:color="auto" w:fill="C6D9F1" w:themeFill="text2" w:themeFillTint="33"/>
            <w:vAlign w:val="center"/>
          </w:tcPr>
          <w:p w14:paraId="2BD1C2E0"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What counseling, peer help, or other support is available?</w:t>
            </w:r>
          </w:p>
          <w:p w14:paraId="292DE045" w14:textId="7777777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Is relapse prevention needed?</w:t>
            </w:r>
          </w:p>
          <w:p w14:paraId="378CA51B" w14:textId="3FB85497"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 xml:space="preserve">Is support needed </w:t>
            </w:r>
            <w:r w:rsidR="00B531ED" w:rsidRPr="00FD7E35">
              <w:rPr>
                <w:sz w:val="24"/>
                <w:szCs w:val="24"/>
              </w:rPr>
              <w:t>because of</w:t>
            </w:r>
            <w:r w:rsidRPr="00FD7E35">
              <w:rPr>
                <w:sz w:val="24"/>
                <w:szCs w:val="24"/>
              </w:rPr>
              <w:t xml:space="preserve"> family members who are actively using?</w:t>
            </w:r>
          </w:p>
        </w:tc>
      </w:tr>
      <w:tr w:rsidR="00616EC5" w:rsidRPr="00FD7E35" w14:paraId="4C92313B" w14:textId="77777777" w:rsidTr="001A140C">
        <w:trPr>
          <w:trHeight w:val="458"/>
        </w:trPr>
        <w:tc>
          <w:tcPr>
            <w:tcW w:w="9887" w:type="dxa"/>
            <w:shd w:val="clear" w:color="auto" w:fill="002060"/>
            <w:vAlign w:val="center"/>
          </w:tcPr>
          <w:p w14:paraId="1E7A155C" w14:textId="3DA0995E" w:rsidR="00616EC5" w:rsidRPr="00FD7E35" w:rsidRDefault="00616EC5" w:rsidP="003169C4">
            <w:pPr>
              <w:pStyle w:val="Normal1"/>
              <w:spacing w:before="0" w:after="0" w:line="240" w:lineRule="auto"/>
              <w:ind w:left="634"/>
              <w:jc w:val="center"/>
              <w:rPr>
                <w:sz w:val="24"/>
                <w:szCs w:val="24"/>
              </w:rPr>
            </w:pPr>
            <w:r w:rsidRPr="00FD7E35">
              <w:rPr>
                <w:sz w:val="24"/>
                <w:szCs w:val="24"/>
              </w:rPr>
              <w:t>What about memorializing the deceased person?</w:t>
            </w:r>
          </w:p>
        </w:tc>
      </w:tr>
      <w:tr w:rsidR="00616EC5" w:rsidRPr="00FD7E35" w14:paraId="23E955F4" w14:textId="77777777" w:rsidTr="001A140C">
        <w:trPr>
          <w:trHeight w:val="701"/>
        </w:trPr>
        <w:tc>
          <w:tcPr>
            <w:tcW w:w="9887" w:type="dxa"/>
            <w:shd w:val="clear" w:color="auto" w:fill="C6D9F1" w:themeFill="text2" w:themeFillTint="33"/>
            <w:vAlign w:val="center"/>
          </w:tcPr>
          <w:p w14:paraId="50461520" w14:textId="6F1807BA"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Can staff who want to attend the funeral be accommodated?</w:t>
            </w:r>
          </w:p>
          <w:p w14:paraId="33FA49AE" w14:textId="2BA54198" w:rsidR="00616EC5" w:rsidRPr="00FD7E35" w:rsidRDefault="00616EC5" w:rsidP="003169C4">
            <w:pPr>
              <w:pStyle w:val="Normal1"/>
              <w:numPr>
                <w:ilvl w:val="1"/>
                <w:numId w:val="10"/>
              </w:numPr>
              <w:spacing w:before="0" w:after="0" w:line="240" w:lineRule="auto"/>
              <w:ind w:left="1354"/>
              <w:rPr>
                <w:sz w:val="24"/>
                <w:szCs w:val="24"/>
              </w:rPr>
            </w:pPr>
            <w:r w:rsidRPr="00FD7E35">
              <w:rPr>
                <w:sz w:val="24"/>
                <w:szCs w:val="24"/>
              </w:rPr>
              <w:t>Does your workplace maintain memorial activities for clients?</w:t>
            </w:r>
          </w:p>
        </w:tc>
      </w:tr>
    </w:tbl>
    <w:p w14:paraId="386686EC" w14:textId="46227A7F" w:rsidR="00616EC5" w:rsidRPr="00FD7E35" w:rsidRDefault="00616EC5" w:rsidP="003169C4">
      <w:pPr>
        <w:pStyle w:val="Normal1"/>
        <w:spacing w:before="0" w:after="0" w:line="240" w:lineRule="auto"/>
        <w:jc w:val="both"/>
        <w:rPr>
          <w:sz w:val="24"/>
          <w:szCs w:val="24"/>
        </w:rPr>
      </w:pPr>
      <w:r w:rsidRPr="00FD7E35">
        <w:rPr>
          <w:b/>
          <w:sz w:val="24"/>
          <w:szCs w:val="24"/>
        </w:rPr>
        <w:lastRenderedPageBreak/>
        <w:t>Self-help matters</w:t>
      </w:r>
      <w:r w:rsidRPr="00FD7E35">
        <w:rPr>
          <w:i/>
          <w:sz w:val="24"/>
          <w:szCs w:val="24"/>
        </w:rPr>
        <w:t xml:space="preserve"> </w:t>
      </w:r>
    </w:p>
    <w:p w14:paraId="37C4A9DF" w14:textId="4CB7EF9D" w:rsidR="00616EC5" w:rsidRDefault="00616EC5" w:rsidP="003169C4">
      <w:pPr>
        <w:pStyle w:val="Normal1"/>
        <w:spacing w:before="0" w:after="0" w:line="240" w:lineRule="auto"/>
        <w:jc w:val="both"/>
        <w:rPr>
          <w:sz w:val="24"/>
          <w:szCs w:val="24"/>
        </w:rPr>
      </w:pPr>
      <w:r w:rsidRPr="00FD7E35">
        <w:rPr>
          <w:sz w:val="24"/>
          <w:szCs w:val="24"/>
        </w:rPr>
        <w:t>Engaging in self-help activities can be very empowering to people who are distressed, and it is recommended that staff be encouraged to use the suggestions contained in the following two excellent resources:</w:t>
      </w:r>
    </w:p>
    <w:p w14:paraId="6D31DB15" w14:textId="335E4515" w:rsidR="00450BD2" w:rsidRPr="00FD7E35" w:rsidRDefault="00450BD2" w:rsidP="003169C4">
      <w:pPr>
        <w:pStyle w:val="Normal1"/>
        <w:spacing w:before="0" w:after="0" w:line="240" w:lineRule="auto"/>
        <w:jc w:val="both"/>
        <w:rPr>
          <w:sz w:val="24"/>
          <w:szCs w:val="24"/>
        </w:rPr>
      </w:pPr>
    </w:p>
    <w:p w14:paraId="3C0607A2" w14:textId="4BBD23CF" w:rsidR="00616EC5" w:rsidRPr="00FD7E35" w:rsidRDefault="00B531ED" w:rsidP="00B531ED">
      <w:pPr>
        <w:pStyle w:val="Normal1"/>
        <w:numPr>
          <w:ilvl w:val="0"/>
          <w:numId w:val="26"/>
        </w:numPr>
        <w:pBdr>
          <w:top w:val="nil"/>
          <w:left w:val="nil"/>
          <w:bottom w:val="nil"/>
          <w:right w:val="nil"/>
          <w:between w:val="nil"/>
        </w:pBdr>
        <w:spacing w:before="0" w:after="0" w:line="240" w:lineRule="auto"/>
        <w:jc w:val="both"/>
        <w:rPr>
          <w:sz w:val="24"/>
          <w:szCs w:val="24"/>
        </w:rPr>
      </w:pPr>
      <w:r w:rsidRPr="00FD7E35">
        <w:rPr>
          <w:noProof/>
          <w:sz w:val="22"/>
          <w:szCs w:val="22"/>
          <w:lang w:val="en-US"/>
        </w:rPr>
        <mc:AlternateContent>
          <mc:Choice Requires="wps">
            <w:drawing>
              <wp:anchor distT="0" distB="0" distL="114300" distR="114300" simplePos="0" relativeHeight="251664896" behindDoc="1" locked="0" layoutInCell="1" allowOverlap="1" wp14:anchorId="162599B5" wp14:editId="42F4D880">
                <wp:simplePos x="0" y="0"/>
                <wp:positionH relativeFrom="column">
                  <wp:posOffset>3257550</wp:posOffset>
                </wp:positionH>
                <wp:positionV relativeFrom="paragraph">
                  <wp:posOffset>61595</wp:posOffset>
                </wp:positionV>
                <wp:extent cx="3248025" cy="1543050"/>
                <wp:effectExtent l="38100" t="38100" r="47625" b="38100"/>
                <wp:wrapTight wrapText="bothSides">
                  <wp:wrapPolygon edited="0">
                    <wp:start x="-253" y="-533"/>
                    <wp:lineTo x="-253" y="21867"/>
                    <wp:lineTo x="21790" y="21867"/>
                    <wp:lineTo x="21790" y="-533"/>
                    <wp:lineTo x="-253" y="-533"/>
                  </wp:wrapPolygon>
                </wp:wrapTight>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543050"/>
                        </a:xfrm>
                        <a:prstGeom prst="rect">
                          <a:avLst/>
                        </a:prstGeom>
                        <a:solidFill>
                          <a:srgbClr val="D1D9FF"/>
                        </a:solidFill>
                        <a:ln w="76200" cmpd="tri">
                          <a:solidFill>
                            <a:srgbClr val="00157B"/>
                          </a:solidFill>
                          <a:miter lim="800000"/>
                          <a:headEnd/>
                          <a:tailEnd/>
                        </a:ln>
                      </wps:spPr>
                      <wps:txbx>
                        <w:txbxContent>
                          <w:tbl>
                            <w:tblPr>
                              <w:tblStyle w:val="TableGrid"/>
                              <w:tblW w:w="4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447"/>
                            </w:tblGrid>
                            <w:tr w:rsidR="00FE67A9" w14:paraId="373E6C83" w14:textId="77777777" w:rsidTr="00B531ED">
                              <w:trPr>
                                <w:trHeight w:val="1938"/>
                                <w:jc w:val="center"/>
                              </w:trPr>
                              <w:tc>
                                <w:tcPr>
                                  <w:tcW w:w="2233" w:type="dxa"/>
                                  <w:vAlign w:val="center"/>
                                </w:tcPr>
                                <w:p w14:paraId="13989E40" w14:textId="77777777" w:rsidR="00FE67A9" w:rsidRDefault="00FE67A9">
                                  <w:pPr>
                                    <w:jc w:val="center"/>
                                    <w:rPr>
                                      <w:b/>
                                    </w:rPr>
                                  </w:pPr>
                                  <w:r>
                                    <w:rPr>
                                      <w:b/>
                                    </w:rPr>
                                    <w:t>High anxiety</w:t>
                                  </w:r>
                                </w:p>
                                <w:p w14:paraId="60FBB0E0" w14:textId="77777777" w:rsidR="00FE67A9" w:rsidRDefault="00FE67A9">
                                  <w:pPr>
                                    <w:jc w:val="center"/>
                                    <w:rPr>
                                      <w:b/>
                                    </w:rPr>
                                  </w:pPr>
                                  <w:r>
                                    <w:rPr>
                                      <w:b/>
                                    </w:rPr>
                                    <w:t>Anger</w:t>
                                  </w:r>
                                </w:p>
                                <w:p w14:paraId="32BD60FC" w14:textId="77777777" w:rsidR="00FE67A9" w:rsidRDefault="00FE67A9">
                                  <w:pPr>
                                    <w:jc w:val="center"/>
                                    <w:rPr>
                                      <w:b/>
                                    </w:rPr>
                                  </w:pPr>
                                  <w:r>
                                    <w:rPr>
                                      <w:b/>
                                    </w:rPr>
                                    <w:t>Fear</w:t>
                                  </w:r>
                                </w:p>
                                <w:p w14:paraId="263E74B2" w14:textId="77777777" w:rsidR="00FE67A9" w:rsidRDefault="00FE67A9">
                                  <w:pPr>
                                    <w:jc w:val="center"/>
                                    <w:rPr>
                                      <w:b/>
                                    </w:rPr>
                                  </w:pPr>
                                  <w:r>
                                    <w:rPr>
                                      <w:b/>
                                    </w:rPr>
                                    <w:t>Substance use</w:t>
                                  </w:r>
                                </w:p>
                              </w:tc>
                              <w:tc>
                                <w:tcPr>
                                  <w:tcW w:w="2447" w:type="dxa"/>
                                  <w:vAlign w:val="center"/>
                                </w:tcPr>
                                <w:p w14:paraId="450F9FA3" w14:textId="77777777" w:rsidR="00FE67A9" w:rsidRDefault="00FE67A9">
                                  <w:pPr>
                                    <w:jc w:val="center"/>
                                    <w:rPr>
                                      <w:b/>
                                    </w:rPr>
                                  </w:pPr>
                                  <w:r>
                                    <w:rPr>
                                      <w:b/>
                                    </w:rPr>
                                    <w:t>Shame</w:t>
                                  </w:r>
                                </w:p>
                                <w:p w14:paraId="036C1B4B" w14:textId="77777777" w:rsidR="00FE67A9" w:rsidRDefault="00FE67A9">
                                  <w:pPr>
                                    <w:jc w:val="center"/>
                                    <w:rPr>
                                      <w:b/>
                                    </w:rPr>
                                  </w:pPr>
                                  <w:r>
                                    <w:rPr>
                                      <w:b/>
                                    </w:rPr>
                                    <w:t>Feeling overwhelmed</w:t>
                                  </w:r>
                                </w:p>
                                <w:p w14:paraId="655FAF03" w14:textId="77777777" w:rsidR="00FE67A9" w:rsidRDefault="00FE67A9">
                                  <w:pPr>
                                    <w:jc w:val="center"/>
                                    <w:rPr>
                                      <w:b/>
                                    </w:rPr>
                                  </w:pPr>
                                  <w:r>
                                    <w:rPr>
                                      <w:b/>
                                    </w:rPr>
                                    <w:t>Negative worldview</w:t>
                                  </w:r>
                                </w:p>
                                <w:p w14:paraId="22C9EAB8" w14:textId="77A23904" w:rsidR="00FE67A9" w:rsidRDefault="00FE67A9">
                                  <w:pPr>
                                    <w:jc w:val="center"/>
                                    <w:rPr>
                                      <w:b/>
                                    </w:rPr>
                                  </w:pPr>
                                  <w:r>
                                    <w:rPr>
                                      <w:b/>
                                    </w:rPr>
                                    <w:t>Changes in personal relationships</w:t>
                                  </w:r>
                                </w:p>
                              </w:tc>
                            </w:tr>
                          </w:tbl>
                          <w:p w14:paraId="56DEAE35" w14:textId="0C2AB851" w:rsidR="00FE67A9" w:rsidRDefault="00FE67A9" w:rsidP="00296220">
                            <w:pPr>
                              <w:spacing w:line="360" w:lineRule="auto"/>
                              <w:jc w:val="center"/>
                              <w:rPr>
                                <w:b/>
                              </w:rPr>
                            </w:pPr>
                          </w:p>
                          <w:p w14:paraId="22F03E1F" w14:textId="1C5BEB13" w:rsidR="00FE67A9" w:rsidRPr="00264F03" w:rsidRDefault="00FE67A9" w:rsidP="006304B3">
                            <w:pPr>
                              <w:spacing w:line="360" w:lineRule="auto"/>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599B5" id="_x0000_s1040" type="#_x0000_t202" style="position:absolute;left:0;text-align:left;margin-left:256.5pt;margin-top:4.85pt;width:255.75pt;height:1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" fillcolor="#d1d9ff" strokecolor="#00157b" strokeweight="6pt">
                <v:stroke linestyle="thickBetweenThin"/>
                <v:textbox>
                  <w:txbxContent>
                    <w:tbl>
                      <w:tblPr>
                        <w:tblStyle w:val="TableGrid"/>
                        <w:tblW w:w="4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447"/>
                      </w:tblGrid>
                      <w:tr w:rsidR="00FE67A9" w14:paraId="373E6C83" w14:textId="77777777" w:rsidTr="00B531ED">
                        <w:trPr>
                          <w:trHeight w:val="1938"/>
                          <w:jc w:val="center"/>
                        </w:trPr>
                        <w:tc>
                          <w:tcPr>
                            <w:tcW w:w="2233" w:type="dxa"/>
                            <w:vAlign w:val="center"/>
                          </w:tcPr>
                          <w:p w14:paraId="13989E40" w14:textId="77777777" w:rsidR="00FE67A9" w:rsidRDefault="00FE67A9">
                            <w:pPr>
                              <w:jc w:val="center"/>
                              <w:rPr>
                                <w:b/>
                              </w:rPr>
                            </w:pPr>
                            <w:r>
                              <w:rPr>
                                <w:b/>
                              </w:rPr>
                              <w:t>High anxiety</w:t>
                            </w:r>
                          </w:p>
                          <w:p w14:paraId="60FBB0E0" w14:textId="77777777" w:rsidR="00FE67A9" w:rsidRDefault="00FE67A9">
                            <w:pPr>
                              <w:jc w:val="center"/>
                              <w:rPr>
                                <w:b/>
                              </w:rPr>
                            </w:pPr>
                            <w:r>
                              <w:rPr>
                                <w:b/>
                              </w:rPr>
                              <w:t>Anger</w:t>
                            </w:r>
                          </w:p>
                          <w:p w14:paraId="32BD60FC" w14:textId="77777777" w:rsidR="00FE67A9" w:rsidRDefault="00FE67A9">
                            <w:pPr>
                              <w:jc w:val="center"/>
                              <w:rPr>
                                <w:b/>
                              </w:rPr>
                            </w:pPr>
                            <w:r>
                              <w:rPr>
                                <w:b/>
                              </w:rPr>
                              <w:t>Fear</w:t>
                            </w:r>
                          </w:p>
                          <w:p w14:paraId="263E74B2" w14:textId="77777777" w:rsidR="00FE67A9" w:rsidRDefault="00FE67A9">
                            <w:pPr>
                              <w:jc w:val="center"/>
                              <w:rPr>
                                <w:b/>
                              </w:rPr>
                            </w:pPr>
                            <w:r>
                              <w:rPr>
                                <w:b/>
                              </w:rPr>
                              <w:t>Substance use</w:t>
                            </w:r>
                          </w:p>
                        </w:tc>
                        <w:tc>
                          <w:tcPr>
                            <w:tcW w:w="2447" w:type="dxa"/>
                            <w:vAlign w:val="center"/>
                          </w:tcPr>
                          <w:p w14:paraId="450F9FA3" w14:textId="77777777" w:rsidR="00FE67A9" w:rsidRDefault="00FE67A9">
                            <w:pPr>
                              <w:jc w:val="center"/>
                              <w:rPr>
                                <w:b/>
                              </w:rPr>
                            </w:pPr>
                            <w:r>
                              <w:rPr>
                                <w:b/>
                              </w:rPr>
                              <w:t>Shame</w:t>
                            </w:r>
                          </w:p>
                          <w:p w14:paraId="036C1B4B" w14:textId="77777777" w:rsidR="00FE67A9" w:rsidRDefault="00FE67A9">
                            <w:pPr>
                              <w:jc w:val="center"/>
                              <w:rPr>
                                <w:b/>
                              </w:rPr>
                            </w:pPr>
                            <w:r>
                              <w:rPr>
                                <w:b/>
                              </w:rPr>
                              <w:t>Feeling overwhelmed</w:t>
                            </w:r>
                          </w:p>
                          <w:p w14:paraId="655FAF03" w14:textId="77777777" w:rsidR="00FE67A9" w:rsidRDefault="00FE67A9">
                            <w:pPr>
                              <w:jc w:val="center"/>
                              <w:rPr>
                                <w:b/>
                              </w:rPr>
                            </w:pPr>
                            <w:r>
                              <w:rPr>
                                <w:b/>
                              </w:rPr>
                              <w:t>Negative worldview</w:t>
                            </w:r>
                          </w:p>
                          <w:p w14:paraId="22C9EAB8" w14:textId="77A23904" w:rsidR="00FE67A9" w:rsidRDefault="00FE67A9">
                            <w:pPr>
                              <w:jc w:val="center"/>
                              <w:rPr>
                                <w:b/>
                              </w:rPr>
                            </w:pPr>
                            <w:r>
                              <w:rPr>
                                <w:b/>
                              </w:rPr>
                              <w:t>Changes in personal relationships</w:t>
                            </w:r>
                          </w:p>
                        </w:tc>
                      </w:tr>
                    </w:tbl>
                    <w:p w14:paraId="56DEAE35" w14:textId="0C2AB851" w:rsidR="00FE67A9" w:rsidRDefault="00FE67A9" w:rsidP="00296220">
                      <w:pPr>
                        <w:spacing w:line="360" w:lineRule="auto"/>
                        <w:jc w:val="center"/>
                        <w:rPr>
                          <w:b/>
                        </w:rPr>
                      </w:pPr>
                    </w:p>
                    <w:p w14:paraId="22F03E1F" w14:textId="1C5BEB13" w:rsidR="00FE67A9" w:rsidRPr="00264F03" w:rsidRDefault="00FE67A9" w:rsidP="006304B3">
                      <w:pPr>
                        <w:spacing w:line="360" w:lineRule="auto"/>
                        <w:rPr>
                          <w:b/>
                        </w:rPr>
                      </w:pPr>
                    </w:p>
                  </w:txbxContent>
                </v:textbox>
                <w10:wrap type="tight"/>
              </v:shape>
            </w:pict>
          </mc:Fallback>
        </mc:AlternateContent>
      </w:r>
      <w:r w:rsidR="00616EC5" w:rsidRPr="00C4213C">
        <w:rPr>
          <w:sz w:val="23"/>
          <w:szCs w:val="23"/>
        </w:rPr>
        <w:t xml:space="preserve">“Tips for Adults after Disasters” </w:t>
      </w:r>
      <w:hyperlink r:id="rId14" w:history="1">
        <w:r w:rsidR="00616EC5" w:rsidRPr="002F5B94">
          <w:rPr>
            <w:rStyle w:val="Hyperlink"/>
            <w:sz w:val="23"/>
            <w:szCs w:val="23"/>
          </w:rPr>
          <w:t>(</w:t>
        </w:r>
        <w:r w:rsidR="005F1104" w:rsidRPr="002F5B94">
          <w:rPr>
            <w:rStyle w:val="Hyperlink"/>
            <w:sz w:val="23"/>
            <w:szCs w:val="23"/>
          </w:rPr>
          <w:t>Psychological First Aid Field Operations Guide</w:t>
        </w:r>
        <w:r w:rsidR="00616EC5" w:rsidRPr="002F5B94">
          <w:rPr>
            <w:rStyle w:val="Hyperlink"/>
            <w:sz w:val="23"/>
            <w:szCs w:val="23"/>
          </w:rPr>
          <w:t>):</w:t>
        </w:r>
      </w:hyperlink>
      <w:r w:rsidR="00616EC5" w:rsidRPr="00C4213C">
        <w:rPr>
          <w:sz w:val="23"/>
          <w:szCs w:val="23"/>
        </w:rPr>
        <w:t xml:space="preserve"> This handout, from the </w:t>
      </w:r>
      <w:r w:rsidR="00616EC5" w:rsidRPr="002F5B94">
        <w:rPr>
          <w:i/>
          <w:sz w:val="23"/>
          <w:szCs w:val="23"/>
        </w:rPr>
        <w:t>Psychological First Aid Manual</w:t>
      </w:r>
      <w:r w:rsidR="00616EC5" w:rsidRPr="00C4213C">
        <w:rPr>
          <w:sz w:val="23"/>
          <w:szCs w:val="23"/>
        </w:rPr>
        <w:t>, outlines self-help responses to issues such as:</w:t>
      </w:r>
    </w:p>
    <w:p w14:paraId="4E5F9955" w14:textId="2D07B174" w:rsidR="00616EC5" w:rsidRPr="00FD7E35" w:rsidRDefault="00616EC5" w:rsidP="003169C4">
      <w:pPr>
        <w:pStyle w:val="Normal1"/>
        <w:spacing w:before="0" w:after="0" w:line="240" w:lineRule="auto"/>
        <w:ind w:left="720"/>
        <w:jc w:val="both"/>
        <w:rPr>
          <w:sz w:val="24"/>
          <w:szCs w:val="24"/>
        </w:rPr>
      </w:pPr>
    </w:p>
    <w:p w14:paraId="557A0206" w14:textId="5FF43421" w:rsidR="00616EC5" w:rsidRDefault="00616EC5"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Menu of tools from PTSD Coach Online (</w:t>
      </w:r>
      <w:hyperlink r:id="rId15" w:history="1">
        <w:r w:rsidR="00450BD2" w:rsidRPr="00450BD2">
          <w:rPr>
            <w:rStyle w:val="Hyperlink"/>
            <w:sz w:val="23"/>
            <w:szCs w:val="23"/>
          </w:rPr>
          <w:t>PTSD Coach Online</w:t>
        </w:r>
      </w:hyperlink>
      <w:r w:rsidRPr="00C4213C">
        <w:rPr>
          <w:sz w:val="23"/>
          <w:szCs w:val="23"/>
        </w:rPr>
        <w:t>): These interactive, user-friendly tools from the VA’s National Center for PTSD can be used to help people with reactions to any kind of distress:</w:t>
      </w:r>
    </w:p>
    <w:p w14:paraId="28DAB7F5" w14:textId="3680C8DB" w:rsidR="00616EC5" w:rsidRPr="00FD7E35" w:rsidRDefault="00450BD2" w:rsidP="003169C4">
      <w:pPr>
        <w:pStyle w:val="Normal1"/>
        <w:spacing w:before="0" w:after="0" w:line="240" w:lineRule="auto"/>
        <w:jc w:val="both"/>
        <w:rPr>
          <w:sz w:val="24"/>
          <w:szCs w:val="24"/>
        </w:rPr>
      </w:pPr>
      <w:r w:rsidRPr="00C4213C">
        <w:rPr>
          <w:noProof/>
          <w:sz w:val="23"/>
          <w:szCs w:val="23"/>
          <w:lang w:val="en-US"/>
        </w:rPr>
        <mc:AlternateContent>
          <mc:Choice Requires="wps">
            <w:drawing>
              <wp:anchor distT="0" distB="0" distL="114300" distR="114300" simplePos="0" relativeHeight="251659776" behindDoc="0" locked="0" layoutInCell="1" allowOverlap="1" wp14:anchorId="711C13D1" wp14:editId="7C85A587">
                <wp:simplePos x="0" y="0"/>
                <wp:positionH relativeFrom="margin">
                  <wp:align>left</wp:align>
                </wp:positionH>
                <wp:positionV relativeFrom="paragraph">
                  <wp:posOffset>313055</wp:posOffset>
                </wp:positionV>
                <wp:extent cx="6572250" cy="1943100"/>
                <wp:effectExtent l="38100" t="38100" r="38100" b="38100"/>
                <wp:wrapTopAndBottom/>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943100"/>
                        </a:xfrm>
                        <a:prstGeom prst="rect">
                          <a:avLst/>
                        </a:prstGeom>
                        <a:solidFill>
                          <a:srgbClr val="D1D9FF"/>
                        </a:solidFill>
                        <a:ln w="76200" cmpd="tri">
                          <a:solidFill>
                            <a:srgbClr val="00157B"/>
                          </a:solidFill>
                          <a:miter lim="800000"/>
                          <a:headEnd/>
                          <a:tailEnd/>
                        </a:ln>
                      </wps:spPr>
                      <wps:txbx>
                        <w:txbxContent>
                          <w:tbl>
                            <w:tblPr>
                              <w:tblStyle w:val="TableGrid"/>
                              <w:tblW w:w="0" w:type="auto"/>
                              <w:jc w:val="center"/>
                              <w:tblLook w:val="04A0" w:firstRow="1" w:lastRow="0" w:firstColumn="1" w:lastColumn="0" w:noHBand="0" w:noVBand="1"/>
                            </w:tblPr>
                            <w:tblGrid>
                              <w:gridCol w:w="2957"/>
                              <w:gridCol w:w="3645"/>
                              <w:gridCol w:w="3281"/>
                            </w:tblGrid>
                            <w:tr w:rsidR="00FE67A9" w14:paraId="798061A0" w14:textId="77777777" w:rsidTr="00450BD2">
                              <w:trPr>
                                <w:trHeight w:val="2957"/>
                                <w:jc w:val="center"/>
                              </w:trPr>
                              <w:tc>
                                <w:tcPr>
                                  <w:tcW w:w="0" w:type="auto"/>
                                  <w:tcBorders>
                                    <w:top w:val="nil"/>
                                    <w:left w:val="nil"/>
                                    <w:bottom w:val="nil"/>
                                    <w:right w:val="nil"/>
                                  </w:tcBorders>
                                </w:tcPr>
                                <w:p w14:paraId="6DFFA1EF" w14:textId="77777777" w:rsidR="00FE67A9" w:rsidRDefault="00FE67A9" w:rsidP="00450BD2">
                                  <w:pPr>
                                    <w:spacing w:line="360" w:lineRule="auto"/>
                                    <w:ind w:right="-9"/>
                                    <w:jc w:val="center"/>
                                    <w:rPr>
                                      <w:b/>
                                    </w:rPr>
                                  </w:pPr>
                                  <w:r>
                                    <w:rPr>
                                      <w:b/>
                                    </w:rPr>
                                    <w:t>Be in the moment</w:t>
                                  </w:r>
                                </w:p>
                                <w:p w14:paraId="02F451A1" w14:textId="77777777" w:rsidR="00FE67A9" w:rsidRDefault="00FE67A9" w:rsidP="00450BD2">
                                  <w:pPr>
                                    <w:spacing w:line="360" w:lineRule="auto"/>
                                    <w:ind w:right="-9"/>
                                    <w:jc w:val="center"/>
                                    <w:rPr>
                                      <w:b/>
                                    </w:rPr>
                                  </w:pPr>
                                  <w:r>
                                    <w:rPr>
                                      <w:b/>
                                    </w:rPr>
                                    <w:t>Deal with trauma reminders</w:t>
                                  </w:r>
                                </w:p>
                                <w:p w14:paraId="71EC4502" w14:textId="77777777" w:rsidR="00FE67A9" w:rsidRDefault="00FE67A9" w:rsidP="00450BD2">
                                  <w:pPr>
                                    <w:spacing w:line="360" w:lineRule="auto"/>
                                    <w:ind w:right="-9"/>
                                    <w:jc w:val="center"/>
                                    <w:rPr>
                                      <w:b/>
                                    </w:rPr>
                                  </w:pPr>
                                  <w:r>
                                    <w:rPr>
                                      <w:b/>
                                    </w:rPr>
                                    <w:t>Identify your values and goals</w:t>
                                  </w:r>
                                </w:p>
                                <w:p w14:paraId="77AEBB8A" w14:textId="77777777" w:rsidR="00FE67A9" w:rsidRDefault="00FE67A9" w:rsidP="00450BD2">
                                  <w:pPr>
                                    <w:spacing w:line="360" w:lineRule="auto"/>
                                    <w:ind w:right="-9"/>
                                    <w:jc w:val="center"/>
                                    <w:rPr>
                                      <w:b/>
                                    </w:rPr>
                                  </w:pPr>
                                  <w:r>
                                    <w:rPr>
                                      <w:b/>
                                    </w:rPr>
                                    <w:t>Relax through breathing</w:t>
                                  </w:r>
                                </w:p>
                                <w:p w14:paraId="710E1925" w14:textId="6217DC46" w:rsidR="00FE67A9" w:rsidRDefault="00FE67A9" w:rsidP="00450BD2">
                                  <w:pPr>
                                    <w:spacing w:line="360" w:lineRule="auto"/>
                                    <w:ind w:right="-9"/>
                                    <w:jc w:val="center"/>
                                    <w:rPr>
                                      <w:b/>
                                    </w:rPr>
                                  </w:pPr>
                                  <w:r>
                                    <w:rPr>
                                      <w:b/>
                                    </w:rPr>
                                    <w:t>Relax your body</w:t>
                                  </w:r>
                                </w:p>
                              </w:tc>
                              <w:tc>
                                <w:tcPr>
                                  <w:tcW w:w="0" w:type="auto"/>
                                  <w:tcBorders>
                                    <w:top w:val="nil"/>
                                    <w:left w:val="nil"/>
                                    <w:bottom w:val="nil"/>
                                    <w:right w:val="nil"/>
                                  </w:tcBorders>
                                </w:tcPr>
                                <w:p w14:paraId="03D2C032" w14:textId="77777777" w:rsidR="00FE67A9" w:rsidRDefault="00FE67A9" w:rsidP="00450BD2">
                                  <w:pPr>
                                    <w:spacing w:line="360" w:lineRule="auto"/>
                                    <w:ind w:right="-9"/>
                                    <w:jc w:val="center"/>
                                    <w:rPr>
                                      <w:b/>
                                    </w:rPr>
                                  </w:pPr>
                                  <w:r>
                                    <w:rPr>
                                      <w:b/>
                                    </w:rPr>
                                    <w:t>Change feelings by changing thoughts</w:t>
                                  </w:r>
                                </w:p>
                                <w:p w14:paraId="4927F02E" w14:textId="77777777" w:rsidR="00FE67A9" w:rsidRDefault="00FE67A9" w:rsidP="00450BD2">
                                  <w:pPr>
                                    <w:spacing w:line="360" w:lineRule="auto"/>
                                    <w:ind w:right="-9"/>
                                    <w:jc w:val="center"/>
                                    <w:rPr>
                                      <w:b/>
                                    </w:rPr>
                                  </w:pPr>
                                  <w:r>
                                    <w:rPr>
                                      <w:b/>
                                    </w:rPr>
                                    <w:t>Change how you think about sleep</w:t>
                                  </w:r>
                                </w:p>
                                <w:p w14:paraId="5D9A170C" w14:textId="77777777" w:rsidR="00FE67A9" w:rsidRDefault="00FE67A9" w:rsidP="00450BD2">
                                  <w:pPr>
                                    <w:spacing w:line="360" w:lineRule="auto"/>
                                    <w:ind w:right="-9"/>
                                    <w:jc w:val="center"/>
                                    <w:rPr>
                                      <w:b/>
                                    </w:rPr>
                                  </w:pPr>
                                  <w:r>
                                    <w:rPr>
                                      <w:b/>
                                    </w:rPr>
                                    <w:t>Change negative thinking patterns</w:t>
                                  </w:r>
                                </w:p>
                                <w:p w14:paraId="06F34857" w14:textId="77777777" w:rsidR="00FE67A9" w:rsidRDefault="00FE67A9" w:rsidP="00450BD2">
                                  <w:pPr>
                                    <w:spacing w:line="360" w:lineRule="auto"/>
                                    <w:ind w:right="-9"/>
                                    <w:jc w:val="center"/>
                                    <w:rPr>
                                      <w:b/>
                                    </w:rPr>
                                  </w:pPr>
                                  <w:r>
                                    <w:rPr>
                                      <w:b/>
                                    </w:rPr>
                                    <w:t>Learn to be assertive</w:t>
                                  </w:r>
                                </w:p>
                                <w:p w14:paraId="5DB7430F" w14:textId="48C7C50D" w:rsidR="00FE67A9" w:rsidRDefault="00FE67A9" w:rsidP="00450BD2">
                                  <w:pPr>
                                    <w:spacing w:line="360" w:lineRule="auto"/>
                                    <w:ind w:right="-9"/>
                                    <w:jc w:val="center"/>
                                    <w:rPr>
                                      <w:b/>
                                    </w:rPr>
                                  </w:pPr>
                                  <w:r>
                                    <w:rPr>
                                      <w:b/>
                                    </w:rPr>
                                    <w:t>Learn to problem solve</w:t>
                                  </w:r>
                                </w:p>
                              </w:tc>
                              <w:tc>
                                <w:tcPr>
                                  <w:tcW w:w="0" w:type="auto"/>
                                  <w:tcBorders>
                                    <w:top w:val="nil"/>
                                    <w:left w:val="nil"/>
                                    <w:bottom w:val="nil"/>
                                    <w:right w:val="nil"/>
                                  </w:tcBorders>
                                </w:tcPr>
                                <w:p w14:paraId="7DC3BAA3" w14:textId="77777777" w:rsidR="00FE67A9" w:rsidRDefault="00FE67A9" w:rsidP="00450BD2">
                                  <w:pPr>
                                    <w:spacing w:line="360" w:lineRule="auto"/>
                                    <w:ind w:right="-9"/>
                                    <w:jc w:val="center"/>
                                    <w:rPr>
                                      <w:b/>
                                    </w:rPr>
                                  </w:pPr>
                                  <w:r>
                                    <w:rPr>
                                      <w:b/>
                                    </w:rPr>
                                    <w:t>Notice your thoughts and feelings</w:t>
                                  </w:r>
                                </w:p>
                                <w:p w14:paraId="58DBE81D" w14:textId="77777777" w:rsidR="00FE67A9" w:rsidRDefault="00FE67A9" w:rsidP="00450BD2">
                                  <w:pPr>
                                    <w:spacing w:line="360" w:lineRule="auto"/>
                                    <w:ind w:right="-9"/>
                                    <w:jc w:val="center"/>
                                    <w:rPr>
                                      <w:b/>
                                    </w:rPr>
                                  </w:pPr>
                                  <w:r>
                                    <w:rPr>
                                      <w:b/>
                                    </w:rPr>
                                    <w:t>Plan something enjoyable</w:t>
                                  </w:r>
                                </w:p>
                                <w:p w14:paraId="076485C4" w14:textId="77777777" w:rsidR="00FE67A9" w:rsidRDefault="00FE67A9" w:rsidP="00450BD2">
                                  <w:pPr>
                                    <w:spacing w:line="360" w:lineRule="auto"/>
                                    <w:ind w:right="-9"/>
                                    <w:jc w:val="center"/>
                                    <w:rPr>
                                      <w:b/>
                                    </w:rPr>
                                  </w:pPr>
                                  <w:r>
                                    <w:rPr>
                                      <w:b/>
                                    </w:rPr>
                                    <w:t>Relax through visualization</w:t>
                                  </w:r>
                                </w:p>
                                <w:p w14:paraId="06454A38" w14:textId="77777777" w:rsidR="00FE67A9" w:rsidRDefault="00FE67A9" w:rsidP="00450BD2">
                                  <w:pPr>
                                    <w:spacing w:line="360" w:lineRule="auto"/>
                                    <w:ind w:right="-9"/>
                                    <w:jc w:val="center"/>
                                    <w:rPr>
                                      <w:b/>
                                    </w:rPr>
                                  </w:pPr>
                                  <w:r>
                                    <w:rPr>
                                      <w:b/>
                                    </w:rPr>
                                    <w:t>Weigh the pros and cons</w:t>
                                  </w:r>
                                </w:p>
                                <w:p w14:paraId="366C72E4" w14:textId="3E812C71" w:rsidR="00FE67A9" w:rsidRDefault="00FE67A9" w:rsidP="00450BD2">
                                  <w:pPr>
                                    <w:spacing w:line="360" w:lineRule="auto"/>
                                    <w:ind w:right="-9"/>
                                    <w:jc w:val="center"/>
                                    <w:rPr>
                                      <w:b/>
                                    </w:rPr>
                                  </w:pPr>
                                  <w:r>
                                    <w:rPr>
                                      <w:b/>
                                    </w:rPr>
                                    <w:t>Write to reflect</w:t>
                                  </w:r>
                                </w:p>
                              </w:tc>
                            </w:tr>
                          </w:tbl>
                          <w:p w14:paraId="344C54D3" w14:textId="4DC940EC" w:rsidR="00FE67A9" w:rsidRPr="00264F03" w:rsidRDefault="00FE67A9" w:rsidP="00450BD2">
                            <w:pPr>
                              <w:spacing w:line="360" w:lineRule="auto"/>
                              <w:ind w:right="-9"/>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C13D1" id="_x0000_s1041" type="#_x0000_t202" style="position:absolute;left:0;text-align:left;margin-left:0;margin-top:24.65pt;width:517.5pt;height:153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" fillcolor="#d1d9ff" strokecolor="#00157b" strokeweight="6pt">
                <v:stroke linestyle="thickBetweenThin"/>
                <v:textbox>
                  <w:txbxContent>
                    <w:tbl>
                      <w:tblPr>
                        <w:tblStyle w:val="TableGrid"/>
                        <w:tblW w:w="0" w:type="auto"/>
                        <w:jc w:val="center"/>
                        <w:tblLook w:val="04A0" w:firstRow="1" w:lastRow="0" w:firstColumn="1" w:lastColumn="0" w:noHBand="0" w:noVBand="1"/>
                      </w:tblPr>
                      <w:tblGrid>
                        <w:gridCol w:w="2957"/>
                        <w:gridCol w:w="3645"/>
                        <w:gridCol w:w="3281"/>
                      </w:tblGrid>
                      <w:tr w:rsidR="00FE67A9" w14:paraId="798061A0" w14:textId="77777777" w:rsidTr="00450BD2">
                        <w:trPr>
                          <w:trHeight w:val="2957"/>
                          <w:jc w:val="center"/>
                        </w:trPr>
                        <w:tc>
                          <w:tcPr>
                            <w:tcW w:w="0" w:type="auto"/>
                            <w:tcBorders>
                              <w:top w:val="nil"/>
                              <w:left w:val="nil"/>
                              <w:bottom w:val="nil"/>
                              <w:right w:val="nil"/>
                            </w:tcBorders>
                          </w:tcPr>
                          <w:p w14:paraId="6DFFA1EF" w14:textId="77777777" w:rsidR="00FE67A9" w:rsidRDefault="00FE67A9" w:rsidP="00450BD2">
                            <w:pPr>
                              <w:spacing w:line="360" w:lineRule="auto"/>
                              <w:ind w:right="-9"/>
                              <w:jc w:val="center"/>
                              <w:rPr>
                                <w:b/>
                              </w:rPr>
                            </w:pPr>
                            <w:r>
                              <w:rPr>
                                <w:b/>
                              </w:rPr>
                              <w:t>Be in the moment</w:t>
                            </w:r>
                          </w:p>
                          <w:p w14:paraId="02F451A1" w14:textId="77777777" w:rsidR="00FE67A9" w:rsidRDefault="00FE67A9" w:rsidP="00450BD2">
                            <w:pPr>
                              <w:spacing w:line="360" w:lineRule="auto"/>
                              <w:ind w:right="-9"/>
                              <w:jc w:val="center"/>
                              <w:rPr>
                                <w:b/>
                              </w:rPr>
                            </w:pPr>
                            <w:r>
                              <w:rPr>
                                <w:b/>
                              </w:rPr>
                              <w:t>Deal with trauma reminders</w:t>
                            </w:r>
                          </w:p>
                          <w:p w14:paraId="71EC4502" w14:textId="77777777" w:rsidR="00FE67A9" w:rsidRDefault="00FE67A9" w:rsidP="00450BD2">
                            <w:pPr>
                              <w:spacing w:line="360" w:lineRule="auto"/>
                              <w:ind w:right="-9"/>
                              <w:jc w:val="center"/>
                              <w:rPr>
                                <w:b/>
                              </w:rPr>
                            </w:pPr>
                            <w:r>
                              <w:rPr>
                                <w:b/>
                              </w:rPr>
                              <w:t>Identify your values and goals</w:t>
                            </w:r>
                          </w:p>
                          <w:p w14:paraId="77AEBB8A" w14:textId="77777777" w:rsidR="00FE67A9" w:rsidRDefault="00FE67A9" w:rsidP="00450BD2">
                            <w:pPr>
                              <w:spacing w:line="360" w:lineRule="auto"/>
                              <w:ind w:right="-9"/>
                              <w:jc w:val="center"/>
                              <w:rPr>
                                <w:b/>
                              </w:rPr>
                            </w:pPr>
                            <w:r>
                              <w:rPr>
                                <w:b/>
                              </w:rPr>
                              <w:t>Relax through breathing</w:t>
                            </w:r>
                          </w:p>
                          <w:p w14:paraId="710E1925" w14:textId="6217DC46" w:rsidR="00FE67A9" w:rsidRDefault="00FE67A9" w:rsidP="00450BD2">
                            <w:pPr>
                              <w:spacing w:line="360" w:lineRule="auto"/>
                              <w:ind w:right="-9"/>
                              <w:jc w:val="center"/>
                              <w:rPr>
                                <w:b/>
                              </w:rPr>
                            </w:pPr>
                            <w:r>
                              <w:rPr>
                                <w:b/>
                              </w:rPr>
                              <w:t>Relax your body</w:t>
                            </w:r>
                          </w:p>
                        </w:tc>
                        <w:tc>
                          <w:tcPr>
                            <w:tcW w:w="0" w:type="auto"/>
                            <w:tcBorders>
                              <w:top w:val="nil"/>
                              <w:left w:val="nil"/>
                              <w:bottom w:val="nil"/>
                              <w:right w:val="nil"/>
                            </w:tcBorders>
                          </w:tcPr>
                          <w:p w14:paraId="03D2C032" w14:textId="77777777" w:rsidR="00FE67A9" w:rsidRDefault="00FE67A9" w:rsidP="00450BD2">
                            <w:pPr>
                              <w:spacing w:line="360" w:lineRule="auto"/>
                              <w:ind w:right="-9"/>
                              <w:jc w:val="center"/>
                              <w:rPr>
                                <w:b/>
                              </w:rPr>
                            </w:pPr>
                            <w:r>
                              <w:rPr>
                                <w:b/>
                              </w:rPr>
                              <w:t>Change feelings by changing thoughts</w:t>
                            </w:r>
                          </w:p>
                          <w:p w14:paraId="4927F02E" w14:textId="77777777" w:rsidR="00FE67A9" w:rsidRDefault="00FE67A9" w:rsidP="00450BD2">
                            <w:pPr>
                              <w:spacing w:line="360" w:lineRule="auto"/>
                              <w:ind w:right="-9"/>
                              <w:jc w:val="center"/>
                              <w:rPr>
                                <w:b/>
                              </w:rPr>
                            </w:pPr>
                            <w:r>
                              <w:rPr>
                                <w:b/>
                              </w:rPr>
                              <w:t>Change how you think about sleep</w:t>
                            </w:r>
                          </w:p>
                          <w:p w14:paraId="5D9A170C" w14:textId="77777777" w:rsidR="00FE67A9" w:rsidRDefault="00FE67A9" w:rsidP="00450BD2">
                            <w:pPr>
                              <w:spacing w:line="360" w:lineRule="auto"/>
                              <w:ind w:right="-9"/>
                              <w:jc w:val="center"/>
                              <w:rPr>
                                <w:b/>
                              </w:rPr>
                            </w:pPr>
                            <w:r>
                              <w:rPr>
                                <w:b/>
                              </w:rPr>
                              <w:t>Change negative thinking patterns</w:t>
                            </w:r>
                          </w:p>
                          <w:p w14:paraId="06F34857" w14:textId="77777777" w:rsidR="00FE67A9" w:rsidRDefault="00FE67A9" w:rsidP="00450BD2">
                            <w:pPr>
                              <w:spacing w:line="360" w:lineRule="auto"/>
                              <w:ind w:right="-9"/>
                              <w:jc w:val="center"/>
                              <w:rPr>
                                <w:b/>
                              </w:rPr>
                            </w:pPr>
                            <w:r>
                              <w:rPr>
                                <w:b/>
                              </w:rPr>
                              <w:t>Learn to be assertive</w:t>
                            </w:r>
                          </w:p>
                          <w:p w14:paraId="5DB7430F" w14:textId="48C7C50D" w:rsidR="00FE67A9" w:rsidRDefault="00FE67A9" w:rsidP="00450BD2">
                            <w:pPr>
                              <w:spacing w:line="360" w:lineRule="auto"/>
                              <w:ind w:right="-9"/>
                              <w:jc w:val="center"/>
                              <w:rPr>
                                <w:b/>
                              </w:rPr>
                            </w:pPr>
                            <w:r>
                              <w:rPr>
                                <w:b/>
                              </w:rPr>
                              <w:t>Learn to problem solve</w:t>
                            </w:r>
                          </w:p>
                        </w:tc>
                        <w:tc>
                          <w:tcPr>
                            <w:tcW w:w="0" w:type="auto"/>
                            <w:tcBorders>
                              <w:top w:val="nil"/>
                              <w:left w:val="nil"/>
                              <w:bottom w:val="nil"/>
                              <w:right w:val="nil"/>
                            </w:tcBorders>
                          </w:tcPr>
                          <w:p w14:paraId="7DC3BAA3" w14:textId="77777777" w:rsidR="00FE67A9" w:rsidRDefault="00FE67A9" w:rsidP="00450BD2">
                            <w:pPr>
                              <w:spacing w:line="360" w:lineRule="auto"/>
                              <w:ind w:right="-9"/>
                              <w:jc w:val="center"/>
                              <w:rPr>
                                <w:b/>
                              </w:rPr>
                            </w:pPr>
                            <w:r>
                              <w:rPr>
                                <w:b/>
                              </w:rPr>
                              <w:t>Notice your thoughts and feelings</w:t>
                            </w:r>
                          </w:p>
                          <w:p w14:paraId="58DBE81D" w14:textId="77777777" w:rsidR="00FE67A9" w:rsidRDefault="00FE67A9" w:rsidP="00450BD2">
                            <w:pPr>
                              <w:spacing w:line="360" w:lineRule="auto"/>
                              <w:ind w:right="-9"/>
                              <w:jc w:val="center"/>
                              <w:rPr>
                                <w:b/>
                              </w:rPr>
                            </w:pPr>
                            <w:r>
                              <w:rPr>
                                <w:b/>
                              </w:rPr>
                              <w:t>Plan something enjoyable</w:t>
                            </w:r>
                          </w:p>
                          <w:p w14:paraId="076485C4" w14:textId="77777777" w:rsidR="00FE67A9" w:rsidRDefault="00FE67A9" w:rsidP="00450BD2">
                            <w:pPr>
                              <w:spacing w:line="360" w:lineRule="auto"/>
                              <w:ind w:right="-9"/>
                              <w:jc w:val="center"/>
                              <w:rPr>
                                <w:b/>
                              </w:rPr>
                            </w:pPr>
                            <w:r>
                              <w:rPr>
                                <w:b/>
                              </w:rPr>
                              <w:t>Relax through visualization</w:t>
                            </w:r>
                          </w:p>
                          <w:p w14:paraId="06454A38" w14:textId="77777777" w:rsidR="00FE67A9" w:rsidRDefault="00FE67A9" w:rsidP="00450BD2">
                            <w:pPr>
                              <w:spacing w:line="360" w:lineRule="auto"/>
                              <w:ind w:right="-9"/>
                              <w:jc w:val="center"/>
                              <w:rPr>
                                <w:b/>
                              </w:rPr>
                            </w:pPr>
                            <w:r>
                              <w:rPr>
                                <w:b/>
                              </w:rPr>
                              <w:t>Weigh the pros and cons</w:t>
                            </w:r>
                          </w:p>
                          <w:p w14:paraId="366C72E4" w14:textId="3E812C71" w:rsidR="00FE67A9" w:rsidRDefault="00FE67A9" w:rsidP="00450BD2">
                            <w:pPr>
                              <w:spacing w:line="360" w:lineRule="auto"/>
                              <w:ind w:right="-9"/>
                              <w:jc w:val="center"/>
                              <w:rPr>
                                <w:b/>
                              </w:rPr>
                            </w:pPr>
                            <w:r>
                              <w:rPr>
                                <w:b/>
                              </w:rPr>
                              <w:t>Write to reflect</w:t>
                            </w:r>
                          </w:p>
                        </w:tc>
                      </w:tr>
                    </w:tbl>
                    <w:p w14:paraId="344C54D3" w14:textId="4DC940EC" w:rsidR="00FE67A9" w:rsidRPr="00264F03" w:rsidRDefault="00FE67A9" w:rsidP="00450BD2">
                      <w:pPr>
                        <w:spacing w:line="360" w:lineRule="auto"/>
                        <w:ind w:right="-9"/>
                        <w:rPr>
                          <w:b/>
                        </w:rPr>
                      </w:pPr>
                    </w:p>
                  </w:txbxContent>
                </v:textbox>
                <w10:wrap type="topAndBottom" anchorx="margin"/>
              </v:shape>
            </w:pict>
          </mc:Fallback>
        </mc:AlternateContent>
      </w:r>
    </w:p>
    <w:p w14:paraId="5EC75C0F" w14:textId="0D0328F5" w:rsidR="00616EC5" w:rsidRPr="00FD7E35" w:rsidRDefault="00616EC5" w:rsidP="003169C4">
      <w:pPr>
        <w:pStyle w:val="Normal1"/>
        <w:spacing w:before="0" w:after="0" w:line="240" w:lineRule="auto"/>
        <w:jc w:val="both"/>
        <w:rPr>
          <w:sz w:val="24"/>
          <w:szCs w:val="24"/>
        </w:rPr>
      </w:pPr>
    </w:p>
    <w:p w14:paraId="1348915A" w14:textId="6BFC54D5" w:rsidR="00616EC5" w:rsidRPr="00FD7E35" w:rsidRDefault="00616EC5" w:rsidP="003169C4">
      <w:pPr>
        <w:pStyle w:val="Normal1"/>
        <w:spacing w:before="0" w:after="0" w:line="240" w:lineRule="auto"/>
        <w:jc w:val="both"/>
        <w:rPr>
          <w:sz w:val="24"/>
          <w:szCs w:val="24"/>
        </w:rPr>
      </w:pPr>
      <w:r w:rsidRPr="00FD7E35">
        <w:rPr>
          <w:b/>
          <w:sz w:val="24"/>
          <w:szCs w:val="24"/>
        </w:rPr>
        <w:t>Self-care is fundamental</w:t>
      </w:r>
      <w:r w:rsidRPr="00FD7E35">
        <w:rPr>
          <w:sz w:val="24"/>
          <w:szCs w:val="24"/>
        </w:rPr>
        <w:t xml:space="preserve"> </w:t>
      </w:r>
    </w:p>
    <w:p w14:paraId="7355D3D8" w14:textId="3F3F2305" w:rsidR="00450BD2" w:rsidRDefault="00616EC5" w:rsidP="00B531ED">
      <w:pPr>
        <w:pStyle w:val="Normal1"/>
        <w:spacing w:before="0" w:after="0" w:line="240" w:lineRule="auto"/>
        <w:jc w:val="both"/>
        <w:rPr>
          <w:rStyle w:val="Heading3Char"/>
          <w:caps w:val="0"/>
          <w:color w:val="1F497D" w:themeColor="text2"/>
          <w:sz w:val="32"/>
        </w:rPr>
      </w:pPr>
      <w:r w:rsidRPr="00FD7E35">
        <w:rPr>
          <w:sz w:val="24"/>
          <w:szCs w:val="24"/>
        </w:rPr>
        <w:t xml:space="preserve">A commitment to ongoing self-care provides a foundation for using the tools and resources outlined in this document, which are focused on responding to the immediate aftermath of a fatality. To address self-care as an ongoing </w:t>
      </w:r>
      <w:r w:rsidR="002A387F" w:rsidRPr="00FD7E35">
        <w:rPr>
          <w:sz w:val="24"/>
          <w:szCs w:val="24"/>
        </w:rPr>
        <w:t>priority</w:t>
      </w:r>
      <w:r w:rsidRPr="00FD7E35">
        <w:rPr>
          <w:sz w:val="24"/>
          <w:szCs w:val="24"/>
        </w:rPr>
        <w:t xml:space="preserve">, it is highly recommended that you consider using a tool such as </w:t>
      </w:r>
      <w:r w:rsidRPr="00FD7E35">
        <w:rPr>
          <w:i/>
          <w:sz w:val="24"/>
          <w:szCs w:val="24"/>
        </w:rPr>
        <w:t xml:space="preserve">Developing Your Self-Care Plan </w:t>
      </w:r>
      <w:r w:rsidRPr="00FD7E35">
        <w:rPr>
          <w:sz w:val="24"/>
          <w:szCs w:val="24"/>
        </w:rPr>
        <w:t>(</w:t>
      </w:r>
      <w:hyperlink r:id="rId16" w:history="1">
        <w:r w:rsidRPr="00FD7E35">
          <w:rPr>
            <w:rStyle w:val="Hyperlink"/>
            <w:sz w:val="24"/>
            <w:szCs w:val="24"/>
          </w:rPr>
          <w:t>bit.ly/doselfcare</w:t>
        </w:r>
      </w:hyperlink>
      <w:r w:rsidRPr="00FD7E35">
        <w:rPr>
          <w:sz w:val="24"/>
          <w:szCs w:val="24"/>
        </w:rPr>
        <w:t>), which provides excellent information on the topic</w:t>
      </w:r>
      <w:r w:rsidR="00481B7C">
        <w:rPr>
          <w:sz w:val="24"/>
          <w:szCs w:val="24"/>
        </w:rPr>
        <w:t>,</w:t>
      </w:r>
      <w:r w:rsidRPr="00FD7E35">
        <w:rPr>
          <w:sz w:val="24"/>
          <w:szCs w:val="24"/>
        </w:rPr>
        <w:t xml:space="preserve"> as well as step-by-step guidance and practical worksheets.</w:t>
      </w:r>
      <w:bookmarkStart w:id="17" w:name="_Toc529890226"/>
    </w:p>
    <w:p w14:paraId="59F40C23" w14:textId="77777777" w:rsidR="0077209E" w:rsidRDefault="0077209E">
      <w:pPr>
        <w:rPr>
          <w:rStyle w:val="Heading3Char"/>
          <w:caps w:val="0"/>
          <w:color w:val="1F497D" w:themeColor="text2"/>
          <w:sz w:val="32"/>
        </w:rPr>
      </w:pPr>
      <w:r>
        <w:rPr>
          <w:rStyle w:val="Heading3Char"/>
          <w:color w:val="1F497D" w:themeColor="text2"/>
          <w:sz w:val="32"/>
        </w:rPr>
        <w:br w:type="page"/>
      </w:r>
    </w:p>
    <w:p w14:paraId="64BB8C5F" w14:textId="3CB07E8F" w:rsidR="00616EC5" w:rsidRPr="00FD7E35" w:rsidRDefault="00616EC5" w:rsidP="00FD7E35">
      <w:pPr>
        <w:pStyle w:val="Heading3"/>
        <w:rPr>
          <w:rStyle w:val="Heading3Char"/>
          <w:color w:val="1F497D" w:themeColor="text2"/>
          <w:sz w:val="32"/>
        </w:rPr>
      </w:pPr>
      <w:r w:rsidRPr="00FD7E35">
        <w:rPr>
          <w:rStyle w:val="Heading3Char"/>
          <w:color w:val="1F497D" w:themeColor="text2"/>
          <w:sz w:val="32"/>
        </w:rPr>
        <w:lastRenderedPageBreak/>
        <w:t>Grief After an Overdose</w:t>
      </w:r>
      <w:bookmarkEnd w:id="17"/>
    </w:p>
    <w:p w14:paraId="6ABD398D" w14:textId="77777777" w:rsidR="00616EC5" w:rsidRPr="00FD7E35" w:rsidRDefault="00616EC5" w:rsidP="003169C4">
      <w:pPr>
        <w:pStyle w:val="Normal1"/>
        <w:spacing w:before="0" w:after="0" w:line="240" w:lineRule="auto"/>
        <w:jc w:val="both"/>
        <w:rPr>
          <w:sz w:val="24"/>
          <w:szCs w:val="24"/>
        </w:rPr>
      </w:pPr>
    </w:p>
    <w:p w14:paraId="7855D5F9" w14:textId="16A0ACE5" w:rsidR="00CD5107" w:rsidRPr="00FD7E35" w:rsidRDefault="00481B7C" w:rsidP="003169C4">
      <w:pPr>
        <w:pStyle w:val="Normal1"/>
        <w:spacing w:before="0" w:after="0" w:line="240" w:lineRule="auto"/>
        <w:jc w:val="both"/>
        <w:rPr>
          <w:sz w:val="24"/>
          <w:szCs w:val="24"/>
        </w:rPr>
      </w:pPr>
      <w:r w:rsidRPr="00FD7E35">
        <w:rPr>
          <w:noProof/>
          <w:lang w:val="en-US"/>
        </w:rPr>
        <mc:AlternateContent>
          <mc:Choice Requires="wps">
            <w:drawing>
              <wp:anchor distT="0" distB="0" distL="114300" distR="114300" simplePos="0" relativeHeight="251649536" behindDoc="1" locked="0" layoutInCell="1" allowOverlap="1" wp14:anchorId="3FF3C4AC" wp14:editId="47903190">
                <wp:simplePos x="0" y="0"/>
                <wp:positionH relativeFrom="page">
                  <wp:posOffset>4362450</wp:posOffset>
                </wp:positionH>
                <wp:positionV relativeFrom="paragraph">
                  <wp:posOffset>55245</wp:posOffset>
                </wp:positionV>
                <wp:extent cx="2952750" cy="2562225"/>
                <wp:effectExtent l="38100" t="38100" r="38100" b="47625"/>
                <wp:wrapTight wrapText="bothSides">
                  <wp:wrapPolygon edited="0">
                    <wp:start x="-279" y="-321"/>
                    <wp:lineTo x="-279" y="21841"/>
                    <wp:lineTo x="21739" y="21841"/>
                    <wp:lineTo x="21739" y="-321"/>
                    <wp:lineTo x="-279" y="-321"/>
                  </wp:wrapPolygon>
                </wp:wrapTight>
                <wp:docPr id="3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562225"/>
                        </a:xfrm>
                        <a:prstGeom prst="rect">
                          <a:avLst/>
                        </a:prstGeom>
                        <a:solidFill>
                          <a:srgbClr val="D1D9FF"/>
                        </a:solidFill>
                        <a:ln w="76200" cmpd="tri">
                          <a:solidFill>
                            <a:srgbClr val="00157B"/>
                          </a:solidFill>
                          <a:miter lim="800000"/>
                          <a:headEnd/>
                          <a:tailEnd/>
                        </a:ln>
                      </wps:spPr>
                      <wps:txbx>
                        <w:txbxContent>
                          <w:p w14:paraId="2ABE165E" w14:textId="77777777" w:rsidR="00FE67A9" w:rsidRPr="00215AC5" w:rsidRDefault="00FE67A9" w:rsidP="00A12B40">
                            <w:pPr>
                              <w:jc w:val="center"/>
                              <w:rPr>
                                <w:b/>
                                <w:sz w:val="28"/>
                                <w:szCs w:val="28"/>
                                <w:u w:val="single"/>
                              </w:rPr>
                            </w:pPr>
                            <w:r w:rsidRPr="00215AC5">
                              <w:rPr>
                                <w:b/>
                                <w:sz w:val="28"/>
                                <w:szCs w:val="28"/>
                                <w:u w:val="single"/>
                              </w:rPr>
                              <w:t>Tasks of Grief</w:t>
                            </w:r>
                          </w:p>
                          <w:p w14:paraId="3D07A817" w14:textId="3DC5BFAD" w:rsidR="00FE67A9" w:rsidRDefault="00FE67A9" w:rsidP="00A12B40">
                            <w:pPr>
                              <w:jc w:val="center"/>
                              <w:rPr>
                                <w:b/>
                              </w:rPr>
                            </w:pPr>
                            <w:r>
                              <w:rPr>
                                <w:b/>
                              </w:rPr>
                              <w:t>Facing the reality of the loss</w:t>
                            </w:r>
                          </w:p>
                          <w:p w14:paraId="73DBC11F" w14:textId="69C851CB" w:rsidR="00FE67A9" w:rsidRDefault="00FE67A9" w:rsidP="00A12B40">
                            <w:pPr>
                              <w:jc w:val="center"/>
                              <w:rPr>
                                <w:b/>
                              </w:rPr>
                            </w:pPr>
                            <w:r>
                              <w:rPr>
                                <w:b/>
                              </w:rPr>
                              <w:t>Coping with the pain of grief</w:t>
                            </w:r>
                          </w:p>
                          <w:p w14:paraId="44F6D7F9" w14:textId="66573779" w:rsidR="00FE67A9" w:rsidRDefault="00FE67A9" w:rsidP="00A12B40">
                            <w:pPr>
                              <w:ind w:left="5040" w:hanging="5040"/>
                              <w:jc w:val="center"/>
                              <w:rPr>
                                <w:b/>
                              </w:rPr>
                            </w:pPr>
                            <w:r>
                              <w:rPr>
                                <w:b/>
                              </w:rPr>
                              <w:t>Living in a world without the deceased</w:t>
                            </w:r>
                          </w:p>
                          <w:p w14:paraId="28A03D61" w14:textId="4CC855A1" w:rsidR="00FE67A9" w:rsidRDefault="00FE67A9" w:rsidP="00A12B40">
                            <w:pPr>
                              <w:ind w:left="5040" w:hanging="5040"/>
                              <w:jc w:val="center"/>
                              <w:rPr>
                                <w:b/>
                              </w:rPr>
                            </w:pPr>
                            <w:r>
                              <w:rPr>
                                <w:b/>
                              </w:rPr>
                              <w:t>Engaging in the next phase of life</w:t>
                            </w:r>
                          </w:p>
                          <w:p w14:paraId="0845FB59" w14:textId="11E63DB7" w:rsidR="00FE67A9" w:rsidRPr="00264F03" w:rsidRDefault="00FE67A9" w:rsidP="00A12B40">
                            <w:pPr>
                              <w:jc w:val="center"/>
                              <w:rPr>
                                <w:b/>
                              </w:rPr>
                            </w:pPr>
                            <w:r>
                              <w:rPr>
                                <w:b/>
                              </w:rPr>
                              <w:t>Exploring enduring connections with the deceased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F3C4AC" id="_x0000_s1042" type="#_x0000_t202" style="position:absolute;left:0;text-align:left;margin-left:343.5pt;margin-top:4.35pt;width:232.5pt;height:201.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" fillcolor="#d1d9ff" strokecolor="#00157b" strokeweight="6pt">
                <v:stroke linestyle="thickBetweenThin"/>
                <v:textbox>
                  <w:txbxContent>
                    <w:p w14:paraId="2ABE165E" w14:textId="77777777" w:rsidR="00FE67A9" w:rsidRPr="00215AC5" w:rsidRDefault="00FE67A9" w:rsidP="00A12B40">
                      <w:pPr>
                        <w:jc w:val="center"/>
                        <w:rPr>
                          <w:b/>
                          <w:sz w:val="28"/>
                          <w:szCs w:val="28"/>
                          <w:u w:val="single"/>
                        </w:rPr>
                      </w:pPr>
                      <w:r w:rsidRPr="00215AC5">
                        <w:rPr>
                          <w:b/>
                          <w:sz w:val="28"/>
                          <w:szCs w:val="28"/>
                          <w:u w:val="single"/>
                        </w:rPr>
                        <w:t>Tasks of Grief</w:t>
                      </w:r>
                    </w:p>
                    <w:p w14:paraId="3D07A817" w14:textId="3DC5BFAD" w:rsidR="00FE67A9" w:rsidRDefault="00FE67A9" w:rsidP="00A12B40">
                      <w:pPr>
                        <w:jc w:val="center"/>
                        <w:rPr>
                          <w:b/>
                        </w:rPr>
                      </w:pPr>
                      <w:r>
                        <w:rPr>
                          <w:b/>
                        </w:rPr>
                        <w:t>Facing the reality of the loss</w:t>
                      </w:r>
                    </w:p>
                    <w:p w14:paraId="73DBC11F" w14:textId="69C851CB" w:rsidR="00FE67A9" w:rsidRDefault="00FE67A9" w:rsidP="00A12B40">
                      <w:pPr>
                        <w:jc w:val="center"/>
                        <w:rPr>
                          <w:b/>
                        </w:rPr>
                      </w:pPr>
                      <w:r>
                        <w:rPr>
                          <w:b/>
                        </w:rPr>
                        <w:t>Coping with the pain of grief</w:t>
                      </w:r>
                    </w:p>
                    <w:p w14:paraId="44F6D7F9" w14:textId="66573779" w:rsidR="00FE67A9" w:rsidRDefault="00FE67A9" w:rsidP="00A12B40">
                      <w:pPr>
                        <w:ind w:left="5040" w:hanging="5040"/>
                        <w:jc w:val="center"/>
                        <w:rPr>
                          <w:b/>
                        </w:rPr>
                      </w:pPr>
                      <w:r>
                        <w:rPr>
                          <w:b/>
                        </w:rPr>
                        <w:t>Living in a world without the deceased</w:t>
                      </w:r>
                    </w:p>
                    <w:p w14:paraId="28A03D61" w14:textId="4CC855A1" w:rsidR="00FE67A9" w:rsidRDefault="00FE67A9" w:rsidP="00A12B40">
                      <w:pPr>
                        <w:ind w:left="5040" w:hanging="5040"/>
                        <w:jc w:val="center"/>
                        <w:rPr>
                          <w:b/>
                        </w:rPr>
                      </w:pPr>
                      <w:r>
                        <w:rPr>
                          <w:b/>
                        </w:rPr>
                        <w:t>Engaging in the next phase of life</w:t>
                      </w:r>
                    </w:p>
                    <w:p w14:paraId="0845FB59" w14:textId="11E63DB7" w:rsidR="00FE67A9" w:rsidRPr="00264F03" w:rsidRDefault="00FE67A9" w:rsidP="00A12B40">
                      <w:pPr>
                        <w:jc w:val="center"/>
                        <w:rPr>
                          <w:b/>
                        </w:rPr>
                      </w:pPr>
                      <w:r>
                        <w:rPr>
                          <w:b/>
                        </w:rPr>
                        <w:t>Exploring enduring connections with the deceased</w:t>
                      </w:r>
                    </w:p>
                  </w:txbxContent>
                </v:textbox>
                <w10:wrap type="tight" anchorx="page"/>
              </v:shape>
            </w:pict>
          </mc:Fallback>
        </mc:AlternateContent>
      </w:r>
      <w:r w:rsidR="00616EC5" w:rsidRPr="00FD7E35">
        <w:rPr>
          <w:sz w:val="24"/>
          <w:szCs w:val="24"/>
        </w:rPr>
        <w:t>Here is a summary of important issues related to grief after an overdose that can help inform assistance offered to bereaved people.</w:t>
      </w:r>
      <w:r w:rsidR="00616EC5" w:rsidRPr="00FD7E35">
        <w:rPr>
          <w:sz w:val="24"/>
          <w:szCs w:val="24"/>
          <w:vertAlign w:val="superscript"/>
        </w:rPr>
        <w:footnoteReference w:id="11"/>
      </w:r>
      <w:r w:rsidR="00616EC5" w:rsidRPr="00FD7E35">
        <w:rPr>
          <w:sz w:val="24"/>
          <w:szCs w:val="24"/>
        </w:rPr>
        <w:t xml:space="preserve"> </w:t>
      </w:r>
    </w:p>
    <w:p w14:paraId="0FFEA60C" w14:textId="0C98DD3E" w:rsidR="00CD5107" w:rsidRPr="00FD7E35" w:rsidRDefault="00CD5107" w:rsidP="003169C4">
      <w:pPr>
        <w:pStyle w:val="Normal1"/>
        <w:spacing w:before="0" w:after="0" w:line="240" w:lineRule="auto"/>
        <w:jc w:val="both"/>
        <w:rPr>
          <w:sz w:val="24"/>
          <w:szCs w:val="24"/>
        </w:rPr>
      </w:pPr>
    </w:p>
    <w:p w14:paraId="64E58B9A" w14:textId="44308039" w:rsidR="009B76EB" w:rsidRPr="00FD7E35" w:rsidRDefault="009B76EB" w:rsidP="003169C4">
      <w:pPr>
        <w:pStyle w:val="Normal1"/>
        <w:spacing w:before="0" w:after="0" w:line="240" w:lineRule="auto"/>
        <w:jc w:val="both"/>
        <w:rPr>
          <w:sz w:val="24"/>
          <w:szCs w:val="24"/>
        </w:rPr>
      </w:pPr>
      <w:r w:rsidRPr="00FD7E35">
        <w:rPr>
          <w:b/>
          <w:sz w:val="24"/>
          <w:szCs w:val="24"/>
        </w:rPr>
        <w:t>Grief in general</w:t>
      </w:r>
      <w:r w:rsidR="00502AB4" w:rsidRPr="00FD7E35">
        <w:rPr>
          <w:i/>
          <w:sz w:val="24"/>
          <w:szCs w:val="24"/>
        </w:rPr>
        <w:t xml:space="preserve"> </w:t>
      </w:r>
    </w:p>
    <w:p w14:paraId="0A9207F8" w14:textId="70A3704B" w:rsidR="00CD5107" w:rsidRPr="00FD7E35" w:rsidRDefault="00502AB4" w:rsidP="003169C4">
      <w:pPr>
        <w:pStyle w:val="Normal1"/>
        <w:spacing w:before="0" w:after="0" w:line="240" w:lineRule="auto"/>
        <w:jc w:val="both"/>
        <w:rPr>
          <w:sz w:val="24"/>
          <w:szCs w:val="24"/>
        </w:rPr>
      </w:pPr>
      <w:r w:rsidRPr="00FD7E35">
        <w:rPr>
          <w:sz w:val="24"/>
          <w:szCs w:val="24"/>
        </w:rPr>
        <w:t>Grief involves several tas</w:t>
      </w:r>
      <w:r w:rsidR="00161E05" w:rsidRPr="00FD7E35">
        <w:rPr>
          <w:sz w:val="24"/>
          <w:szCs w:val="24"/>
        </w:rPr>
        <w:t>ks, but they do not unfold in any particular order</w:t>
      </w:r>
      <w:r w:rsidRPr="00FD7E35">
        <w:rPr>
          <w:sz w:val="24"/>
          <w:szCs w:val="24"/>
        </w:rPr>
        <w:t xml:space="preserve">, and </w:t>
      </w:r>
      <w:r w:rsidR="00161E05" w:rsidRPr="00FD7E35">
        <w:rPr>
          <w:sz w:val="24"/>
          <w:szCs w:val="24"/>
        </w:rPr>
        <w:t xml:space="preserve">every person will experience </w:t>
      </w:r>
      <w:r w:rsidRPr="00FD7E35">
        <w:rPr>
          <w:sz w:val="24"/>
          <w:szCs w:val="24"/>
        </w:rPr>
        <w:t>grief in their own way over the course of their lifetime. The tasks of grief (adapted from Worden, 2009):</w:t>
      </w:r>
      <w:r w:rsidR="00A12B40" w:rsidRPr="00FD7E35">
        <w:rPr>
          <w:sz w:val="24"/>
          <w:szCs w:val="24"/>
        </w:rPr>
        <w:t xml:space="preserve"> </w:t>
      </w:r>
    </w:p>
    <w:p w14:paraId="6BE85EAE" w14:textId="5A714633" w:rsidR="00161E05" w:rsidRPr="00FD7E35" w:rsidRDefault="00161E05" w:rsidP="003169C4">
      <w:pPr>
        <w:pStyle w:val="Normal1"/>
        <w:spacing w:before="0" w:after="0" w:line="240" w:lineRule="auto"/>
        <w:jc w:val="both"/>
        <w:rPr>
          <w:sz w:val="24"/>
          <w:szCs w:val="24"/>
        </w:rPr>
      </w:pPr>
    </w:p>
    <w:p w14:paraId="6A74E1FA" w14:textId="0B5F1AF2" w:rsidR="009B76EB" w:rsidRPr="00FD7E35" w:rsidRDefault="009B76EB" w:rsidP="003169C4">
      <w:pPr>
        <w:pStyle w:val="Normal1"/>
        <w:spacing w:before="0" w:after="0" w:line="240" w:lineRule="auto"/>
        <w:jc w:val="both"/>
        <w:rPr>
          <w:sz w:val="24"/>
          <w:szCs w:val="24"/>
        </w:rPr>
      </w:pPr>
      <w:r w:rsidRPr="00FD7E35">
        <w:rPr>
          <w:b/>
          <w:sz w:val="24"/>
          <w:szCs w:val="24"/>
        </w:rPr>
        <w:t>Key questions</w:t>
      </w:r>
      <w:r w:rsidR="00502AB4" w:rsidRPr="00FD7E35">
        <w:rPr>
          <w:sz w:val="24"/>
          <w:szCs w:val="24"/>
        </w:rPr>
        <w:t xml:space="preserve"> </w:t>
      </w:r>
    </w:p>
    <w:p w14:paraId="5DA0F50B" w14:textId="4D91CE5C" w:rsidR="00CD5107" w:rsidRDefault="00B531ED" w:rsidP="003169C4">
      <w:pPr>
        <w:pStyle w:val="Normal1"/>
        <w:spacing w:before="0" w:after="0" w:line="240" w:lineRule="auto"/>
        <w:jc w:val="both"/>
        <w:rPr>
          <w:sz w:val="24"/>
          <w:szCs w:val="24"/>
        </w:rPr>
      </w:pPr>
      <w:r w:rsidRPr="00FD7E35">
        <w:rPr>
          <w:noProof/>
          <w:lang w:val="en-US"/>
        </w:rPr>
        <mc:AlternateContent>
          <mc:Choice Requires="wps">
            <w:drawing>
              <wp:anchor distT="0" distB="0" distL="114300" distR="114300" simplePos="0" relativeHeight="251648512" behindDoc="1" locked="0" layoutInCell="1" allowOverlap="1" wp14:anchorId="3BBB396E" wp14:editId="50703476">
                <wp:simplePos x="0" y="0"/>
                <wp:positionH relativeFrom="page">
                  <wp:posOffset>4368800</wp:posOffset>
                </wp:positionH>
                <wp:positionV relativeFrom="paragraph">
                  <wp:posOffset>494030</wp:posOffset>
                </wp:positionV>
                <wp:extent cx="2947670" cy="2346325"/>
                <wp:effectExtent l="38100" t="38100" r="43180" b="34925"/>
                <wp:wrapTight wrapText="bothSides">
                  <wp:wrapPolygon edited="0">
                    <wp:start x="-279" y="-351"/>
                    <wp:lineTo x="-279" y="21746"/>
                    <wp:lineTo x="21777" y="21746"/>
                    <wp:lineTo x="21777" y="-351"/>
                    <wp:lineTo x="-279" y="-351"/>
                  </wp:wrapPolygon>
                </wp:wrapTight>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2346325"/>
                        </a:xfrm>
                        <a:prstGeom prst="rect">
                          <a:avLst/>
                        </a:prstGeom>
                        <a:solidFill>
                          <a:srgbClr val="D1D9FF"/>
                        </a:solidFill>
                        <a:ln w="76200" cmpd="tri">
                          <a:solidFill>
                            <a:srgbClr val="00157B"/>
                          </a:solidFill>
                          <a:miter lim="800000"/>
                          <a:headEnd/>
                          <a:tailEnd/>
                        </a:ln>
                      </wps:spPr>
                      <wps:txbx>
                        <w:txbxContent>
                          <w:p w14:paraId="1D724B30" w14:textId="10454F8B" w:rsidR="00FE67A9" w:rsidRDefault="00FE67A9">
                            <w:pPr>
                              <w:jc w:val="center"/>
                              <w:rPr>
                                <w:b/>
                                <w:sz w:val="28"/>
                                <w:szCs w:val="28"/>
                                <w:u w:val="single"/>
                              </w:rPr>
                            </w:pPr>
                            <w:r w:rsidRPr="00215AC5">
                              <w:rPr>
                                <w:b/>
                                <w:sz w:val="28"/>
                                <w:szCs w:val="28"/>
                                <w:u w:val="single"/>
                              </w:rPr>
                              <w:t>Key Emotions</w:t>
                            </w:r>
                            <w:r w:rsidRPr="00215AC5" w:rsidDel="002A387F">
                              <w:rPr>
                                <w:b/>
                                <w:sz w:val="28"/>
                                <w:szCs w:val="28"/>
                                <w:u w:val="single"/>
                              </w:rPr>
                              <w:t xml:space="preserve"> </w:t>
                            </w:r>
                          </w:p>
                          <w:tbl>
                            <w:tblPr>
                              <w:tblStyle w:val="TableGrid"/>
                              <w:tblW w:w="4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530"/>
                              <w:gridCol w:w="1530"/>
                            </w:tblGrid>
                            <w:tr w:rsidR="00FE67A9" w14:paraId="4F6A6554" w14:textId="77777777" w:rsidTr="00C74C47">
                              <w:trPr>
                                <w:trHeight w:val="2495"/>
                                <w:jc w:val="center"/>
                              </w:trPr>
                              <w:tc>
                                <w:tcPr>
                                  <w:tcW w:w="1260" w:type="dxa"/>
                                  <w:vAlign w:val="center"/>
                                </w:tcPr>
                                <w:p w14:paraId="3FBE3416" w14:textId="67A8F4FC" w:rsidR="00FE67A9" w:rsidRDefault="00FE67A9" w:rsidP="006304B3">
                                  <w:pPr>
                                    <w:jc w:val="center"/>
                                    <w:rPr>
                                      <w:b/>
                                    </w:rPr>
                                  </w:pPr>
                                  <w:r>
                                    <w:rPr>
                                      <w:b/>
                                    </w:rPr>
                                    <w:t>Shock</w:t>
                                  </w:r>
                                </w:p>
                                <w:p w14:paraId="1B6554FE" w14:textId="77777777" w:rsidR="00FE67A9" w:rsidRDefault="00FE67A9" w:rsidP="006304B3">
                                  <w:pPr>
                                    <w:jc w:val="center"/>
                                    <w:rPr>
                                      <w:b/>
                                    </w:rPr>
                                  </w:pPr>
                                  <w:r>
                                    <w:rPr>
                                      <w:b/>
                                    </w:rPr>
                                    <w:t>Disbelief</w:t>
                                  </w:r>
                                </w:p>
                                <w:p w14:paraId="03EE591D" w14:textId="77777777" w:rsidR="00FE67A9" w:rsidRDefault="00FE67A9" w:rsidP="006304B3">
                                  <w:pPr>
                                    <w:jc w:val="center"/>
                                    <w:rPr>
                                      <w:b/>
                                    </w:rPr>
                                  </w:pPr>
                                  <w:r>
                                    <w:rPr>
                                      <w:b/>
                                    </w:rPr>
                                    <w:t>Confusion</w:t>
                                  </w:r>
                                </w:p>
                                <w:p w14:paraId="24EF0811" w14:textId="1CDA0D5F" w:rsidR="00FE67A9" w:rsidRDefault="00FE67A9" w:rsidP="00C4213C">
                                  <w:pPr>
                                    <w:jc w:val="center"/>
                                    <w:rPr>
                                      <w:b/>
                                    </w:rPr>
                                  </w:pPr>
                                  <w:r>
                                    <w:rPr>
                                      <w:b/>
                                    </w:rPr>
                                    <w:t>Anger</w:t>
                                  </w:r>
                                </w:p>
                                <w:p w14:paraId="4A8A74D7" w14:textId="4E09374D" w:rsidR="00FE67A9" w:rsidRDefault="00FE67A9">
                                  <w:pPr>
                                    <w:jc w:val="center"/>
                                    <w:rPr>
                                      <w:b/>
                                    </w:rPr>
                                  </w:pPr>
                                  <w:r>
                                    <w:rPr>
                                      <w:b/>
                                    </w:rPr>
                                    <w:t>Shame</w:t>
                                  </w:r>
                                </w:p>
                                <w:p w14:paraId="58A50AE1" w14:textId="1D739DFF" w:rsidR="00FE67A9" w:rsidRPr="00296220" w:rsidRDefault="00FE67A9" w:rsidP="006304B3">
                                  <w:pPr>
                                    <w:jc w:val="center"/>
                                    <w:rPr>
                                      <w:b/>
                                      <w:sz w:val="22"/>
                                      <w:szCs w:val="22"/>
                                    </w:rPr>
                                  </w:pPr>
                                </w:p>
                              </w:tc>
                              <w:tc>
                                <w:tcPr>
                                  <w:tcW w:w="1530" w:type="dxa"/>
                                </w:tcPr>
                                <w:p w14:paraId="149A5CC7" w14:textId="77777777" w:rsidR="00FE67A9" w:rsidRDefault="00FE67A9">
                                  <w:pPr>
                                    <w:jc w:val="center"/>
                                    <w:rPr>
                                      <w:b/>
                                    </w:rPr>
                                  </w:pPr>
                                  <w:r>
                                    <w:rPr>
                                      <w:b/>
                                    </w:rPr>
                                    <w:t>Guilt</w:t>
                                  </w:r>
                                </w:p>
                                <w:p w14:paraId="11E8D3B0" w14:textId="77777777" w:rsidR="00FE67A9" w:rsidRDefault="00FE67A9">
                                  <w:pPr>
                                    <w:jc w:val="center"/>
                                    <w:rPr>
                                      <w:b/>
                                    </w:rPr>
                                  </w:pPr>
                                  <w:r>
                                    <w:rPr>
                                      <w:b/>
                                    </w:rPr>
                                    <w:t>Hopelessness</w:t>
                                  </w:r>
                                </w:p>
                                <w:p w14:paraId="271401E8" w14:textId="77777777" w:rsidR="00FE67A9" w:rsidRDefault="00FE67A9">
                                  <w:pPr>
                                    <w:jc w:val="center"/>
                                    <w:rPr>
                                      <w:b/>
                                    </w:rPr>
                                  </w:pPr>
                                  <w:r>
                                    <w:rPr>
                                      <w:b/>
                                    </w:rPr>
                                    <w:t>Unfairness</w:t>
                                  </w:r>
                                </w:p>
                                <w:p w14:paraId="1D59AEFA" w14:textId="72B2DF57" w:rsidR="00FE67A9" w:rsidRPr="00C4213C" w:rsidRDefault="00FE67A9">
                                  <w:pPr>
                                    <w:jc w:val="center"/>
                                  </w:pPr>
                                  <w:r>
                                    <w:rPr>
                                      <w:b/>
                                    </w:rPr>
                                    <w:t>Fear</w:t>
                                  </w:r>
                                </w:p>
                                <w:p w14:paraId="6F1620D1" w14:textId="529B5A77" w:rsidR="00FE67A9" w:rsidRDefault="00FE67A9">
                                  <w:pPr>
                                    <w:jc w:val="center"/>
                                    <w:rPr>
                                      <w:b/>
                                    </w:rPr>
                                  </w:pPr>
                                  <w:r>
                                    <w:rPr>
                                      <w:b/>
                                    </w:rPr>
                                    <w:t>Blame</w:t>
                                  </w:r>
                                </w:p>
                                <w:p w14:paraId="26DF225C" w14:textId="06CAB164" w:rsidR="00FE67A9" w:rsidRDefault="00FE67A9">
                                  <w:pPr>
                                    <w:jc w:val="center"/>
                                    <w:rPr>
                                      <w:b/>
                                    </w:rPr>
                                  </w:pPr>
                                  <w:r>
                                    <w:rPr>
                                      <w:b/>
                                    </w:rPr>
                                    <w:t>Relief</w:t>
                                  </w:r>
                                </w:p>
                              </w:tc>
                              <w:tc>
                                <w:tcPr>
                                  <w:tcW w:w="1530" w:type="dxa"/>
                                  <w:vAlign w:val="center"/>
                                </w:tcPr>
                                <w:p w14:paraId="2FA8D5D2" w14:textId="363192F2" w:rsidR="00FE67A9" w:rsidRDefault="00FE67A9" w:rsidP="006304B3">
                                  <w:pPr>
                                    <w:jc w:val="center"/>
                                    <w:rPr>
                                      <w:b/>
                                    </w:rPr>
                                  </w:pPr>
                                  <w:r>
                                    <w:rPr>
                                      <w:b/>
                                    </w:rPr>
                                    <w:t>Abandonment</w:t>
                                  </w:r>
                                </w:p>
                                <w:p w14:paraId="25DCB509" w14:textId="6F53A97F" w:rsidR="00FE67A9" w:rsidRDefault="00FE67A9" w:rsidP="006304B3">
                                  <w:pPr>
                                    <w:jc w:val="center"/>
                                    <w:rPr>
                                      <w:b/>
                                    </w:rPr>
                                  </w:pPr>
                                  <w:r>
                                    <w:rPr>
                                      <w:b/>
                                    </w:rPr>
                                    <w:t>Numbness</w:t>
                                  </w:r>
                                </w:p>
                                <w:p w14:paraId="0ABD43F0" w14:textId="0774C600" w:rsidR="00FE67A9" w:rsidRDefault="00FE67A9" w:rsidP="006304B3">
                                  <w:pPr>
                                    <w:jc w:val="center"/>
                                    <w:rPr>
                                      <w:b/>
                                    </w:rPr>
                                  </w:pPr>
                                  <w:r>
                                    <w:rPr>
                                      <w:b/>
                                    </w:rPr>
                                    <w:t>Rejection</w:t>
                                  </w:r>
                                </w:p>
                                <w:p w14:paraId="5D768D87" w14:textId="77777777" w:rsidR="00FE67A9" w:rsidRDefault="00FE67A9" w:rsidP="006304B3">
                                  <w:pPr>
                                    <w:jc w:val="center"/>
                                    <w:rPr>
                                      <w:b/>
                                    </w:rPr>
                                  </w:pPr>
                                  <w:r>
                                    <w:rPr>
                                      <w:b/>
                                    </w:rPr>
                                    <w:t>Failure</w:t>
                                  </w:r>
                                </w:p>
                                <w:p w14:paraId="06198E45" w14:textId="2CEA6ABD" w:rsidR="00FE67A9" w:rsidRDefault="00FE67A9">
                                  <w:pPr>
                                    <w:jc w:val="center"/>
                                    <w:rPr>
                                      <w:b/>
                                    </w:rPr>
                                  </w:pPr>
                                  <w:r>
                                    <w:rPr>
                                      <w:b/>
                                    </w:rPr>
                                    <w:t>Helplessness</w:t>
                                  </w:r>
                                </w:p>
                                <w:p w14:paraId="4E9F46C2" w14:textId="3B0966A0" w:rsidR="00FE67A9" w:rsidRPr="00296220" w:rsidRDefault="00FE67A9" w:rsidP="006304B3">
                                  <w:pPr>
                                    <w:jc w:val="center"/>
                                    <w:rPr>
                                      <w:b/>
                                      <w:sz w:val="22"/>
                                      <w:szCs w:val="22"/>
                                    </w:rPr>
                                  </w:pPr>
                                </w:p>
                              </w:tc>
                            </w:tr>
                          </w:tbl>
                          <w:p w14:paraId="574DF268" w14:textId="380D9087" w:rsidR="00FE67A9" w:rsidRPr="00264F03" w:rsidRDefault="00FE67A9" w:rsidP="00B531ED">
                            <w:pP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BB396E" id="_x0000_s1043" type="#_x0000_t202" style="position:absolute;left:0;text-align:left;margin-left:344pt;margin-top:38.9pt;width:232.1pt;height:184.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" fillcolor="#d1d9ff" strokecolor="#00157b" strokeweight="6pt">
                <v:stroke linestyle="thickBetweenThin"/>
                <v:textbox>
                  <w:txbxContent>
                    <w:p w14:paraId="1D724B30" w14:textId="10454F8B" w:rsidR="00FE67A9" w:rsidRDefault="00FE67A9">
                      <w:pPr>
                        <w:jc w:val="center"/>
                        <w:rPr>
                          <w:b/>
                          <w:sz w:val="28"/>
                          <w:szCs w:val="28"/>
                          <w:u w:val="single"/>
                        </w:rPr>
                      </w:pPr>
                      <w:r w:rsidRPr="00215AC5">
                        <w:rPr>
                          <w:b/>
                          <w:sz w:val="28"/>
                          <w:szCs w:val="28"/>
                          <w:u w:val="single"/>
                        </w:rPr>
                        <w:t>Key Emotions</w:t>
                      </w:r>
                      <w:r w:rsidRPr="00215AC5" w:rsidDel="002A387F">
                        <w:rPr>
                          <w:b/>
                          <w:sz w:val="28"/>
                          <w:szCs w:val="28"/>
                          <w:u w:val="single"/>
                        </w:rPr>
                        <w:t xml:space="preserve"> </w:t>
                      </w:r>
                    </w:p>
                    <w:tbl>
                      <w:tblPr>
                        <w:tblStyle w:val="TableGrid"/>
                        <w:tblW w:w="4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530"/>
                        <w:gridCol w:w="1530"/>
                      </w:tblGrid>
                      <w:tr w:rsidR="00FE67A9" w14:paraId="4F6A6554" w14:textId="77777777" w:rsidTr="00C74C47">
                        <w:trPr>
                          <w:trHeight w:val="2495"/>
                          <w:jc w:val="center"/>
                        </w:trPr>
                        <w:tc>
                          <w:tcPr>
                            <w:tcW w:w="1260" w:type="dxa"/>
                            <w:vAlign w:val="center"/>
                          </w:tcPr>
                          <w:p w14:paraId="3FBE3416" w14:textId="67A8F4FC" w:rsidR="00FE67A9" w:rsidRDefault="00FE67A9" w:rsidP="006304B3">
                            <w:pPr>
                              <w:jc w:val="center"/>
                              <w:rPr>
                                <w:b/>
                              </w:rPr>
                            </w:pPr>
                            <w:r>
                              <w:rPr>
                                <w:b/>
                              </w:rPr>
                              <w:t>Shock</w:t>
                            </w:r>
                          </w:p>
                          <w:p w14:paraId="1B6554FE" w14:textId="77777777" w:rsidR="00FE67A9" w:rsidRDefault="00FE67A9" w:rsidP="006304B3">
                            <w:pPr>
                              <w:jc w:val="center"/>
                              <w:rPr>
                                <w:b/>
                              </w:rPr>
                            </w:pPr>
                            <w:r>
                              <w:rPr>
                                <w:b/>
                              </w:rPr>
                              <w:t>Disbelief</w:t>
                            </w:r>
                          </w:p>
                          <w:p w14:paraId="03EE591D" w14:textId="77777777" w:rsidR="00FE67A9" w:rsidRDefault="00FE67A9" w:rsidP="006304B3">
                            <w:pPr>
                              <w:jc w:val="center"/>
                              <w:rPr>
                                <w:b/>
                              </w:rPr>
                            </w:pPr>
                            <w:r>
                              <w:rPr>
                                <w:b/>
                              </w:rPr>
                              <w:t>Confusion</w:t>
                            </w:r>
                          </w:p>
                          <w:p w14:paraId="24EF0811" w14:textId="1CDA0D5F" w:rsidR="00FE67A9" w:rsidRDefault="00FE67A9" w:rsidP="00C4213C">
                            <w:pPr>
                              <w:jc w:val="center"/>
                              <w:rPr>
                                <w:b/>
                              </w:rPr>
                            </w:pPr>
                            <w:r>
                              <w:rPr>
                                <w:b/>
                              </w:rPr>
                              <w:t>Anger</w:t>
                            </w:r>
                          </w:p>
                          <w:p w14:paraId="4A8A74D7" w14:textId="4E09374D" w:rsidR="00FE67A9" w:rsidRDefault="00FE67A9">
                            <w:pPr>
                              <w:jc w:val="center"/>
                              <w:rPr>
                                <w:b/>
                              </w:rPr>
                            </w:pPr>
                            <w:r>
                              <w:rPr>
                                <w:b/>
                              </w:rPr>
                              <w:t>Shame</w:t>
                            </w:r>
                          </w:p>
                          <w:p w14:paraId="58A50AE1" w14:textId="1D739DFF" w:rsidR="00FE67A9" w:rsidRPr="00296220" w:rsidRDefault="00FE67A9" w:rsidP="006304B3">
                            <w:pPr>
                              <w:jc w:val="center"/>
                              <w:rPr>
                                <w:b/>
                                <w:sz w:val="22"/>
                                <w:szCs w:val="22"/>
                              </w:rPr>
                            </w:pPr>
                          </w:p>
                        </w:tc>
                        <w:tc>
                          <w:tcPr>
                            <w:tcW w:w="1530" w:type="dxa"/>
                          </w:tcPr>
                          <w:p w14:paraId="149A5CC7" w14:textId="77777777" w:rsidR="00FE67A9" w:rsidRDefault="00FE67A9">
                            <w:pPr>
                              <w:jc w:val="center"/>
                              <w:rPr>
                                <w:b/>
                              </w:rPr>
                            </w:pPr>
                            <w:r>
                              <w:rPr>
                                <w:b/>
                              </w:rPr>
                              <w:t>Guilt</w:t>
                            </w:r>
                          </w:p>
                          <w:p w14:paraId="11E8D3B0" w14:textId="77777777" w:rsidR="00FE67A9" w:rsidRDefault="00FE67A9">
                            <w:pPr>
                              <w:jc w:val="center"/>
                              <w:rPr>
                                <w:b/>
                              </w:rPr>
                            </w:pPr>
                            <w:r>
                              <w:rPr>
                                <w:b/>
                              </w:rPr>
                              <w:t>Hopelessness</w:t>
                            </w:r>
                          </w:p>
                          <w:p w14:paraId="271401E8" w14:textId="77777777" w:rsidR="00FE67A9" w:rsidRDefault="00FE67A9">
                            <w:pPr>
                              <w:jc w:val="center"/>
                              <w:rPr>
                                <w:b/>
                              </w:rPr>
                            </w:pPr>
                            <w:r>
                              <w:rPr>
                                <w:b/>
                              </w:rPr>
                              <w:t>Unfairness</w:t>
                            </w:r>
                          </w:p>
                          <w:p w14:paraId="1D59AEFA" w14:textId="72B2DF57" w:rsidR="00FE67A9" w:rsidRPr="00C4213C" w:rsidRDefault="00FE67A9">
                            <w:pPr>
                              <w:jc w:val="center"/>
                            </w:pPr>
                            <w:r>
                              <w:rPr>
                                <w:b/>
                              </w:rPr>
                              <w:t>Fear</w:t>
                            </w:r>
                          </w:p>
                          <w:p w14:paraId="6F1620D1" w14:textId="529B5A77" w:rsidR="00FE67A9" w:rsidRDefault="00FE67A9">
                            <w:pPr>
                              <w:jc w:val="center"/>
                              <w:rPr>
                                <w:b/>
                              </w:rPr>
                            </w:pPr>
                            <w:r>
                              <w:rPr>
                                <w:b/>
                              </w:rPr>
                              <w:t>Blame</w:t>
                            </w:r>
                          </w:p>
                          <w:p w14:paraId="26DF225C" w14:textId="06CAB164" w:rsidR="00FE67A9" w:rsidRDefault="00FE67A9">
                            <w:pPr>
                              <w:jc w:val="center"/>
                              <w:rPr>
                                <w:b/>
                              </w:rPr>
                            </w:pPr>
                            <w:r>
                              <w:rPr>
                                <w:b/>
                              </w:rPr>
                              <w:t>Relief</w:t>
                            </w:r>
                          </w:p>
                        </w:tc>
                        <w:tc>
                          <w:tcPr>
                            <w:tcW w:w="1530" w:type="dxa"/>
                            <w:vAlign w:val="center"/>
                          </w:tcPr>
                          <w:p w14:paraId="2FA8D5D2" w14:textId="363192F2" w:rsidR="00FE67A9" w:rsidRDefault="00FE67A9" w:rsidP="006304B3">
                            <w:pPr>
                              <w:jc w:val="center"/>
                              <w:rPr>
                                <w:b/>
                              </w:rPr>
                            </w:pPr>
                            <w:r>
                              <w:rPr>
                                <w:b/>
                              </w:rPr>
                              <w:t>Abandonment</w:t>
                            </w:r>
                          </w:p>
                          <w:p w14:paraId="25DCB509" w14:textId="6F53A97F" w:rsidR="00FE67A9" w:rsidRDefault="00FE67A9" w:rsidP="006304B3">
                            <w:pPr>
                              <w:jc w:val="center"/>
                              <w:rPr>
                                <w:b/>
                              </w:rPr>
                            </w:pPr>
                            <w:r>
                              <w:rPr>
                                <w:b/>
                              </w:rPr>
                              <w:t>Numbness</w:t>
                            </w:r>
                          </w:p>
                          <w:p w14:paraId="0ABD43F0" w14:textId="0774C600" w:rsidR="00FE67A9" w:rsidRDefault="00FE67A9" w:rsidP="006304B3">
                            <w:pPr>
                              <w:jc w:val="center"/>
                              <w:rPr>
                                <w:b/>
                              </w:rPr>
                            </w:pPr>
                            <w:r>
                              <w:rPr>
                                <w:b/>
                              </w:rPr>
                              <w:t>Rejection</w:t>
                            </w:r>
                          </w:p>
                          <w:p w14:paraId="5D768D87" w14:textId="77777777" w:rsidR="00FE67A9" w:rsidRDefault="00FE67A9" w:rsidP="006304B3">
                            <w:pPr>
                              <w:jc w:val="center"/>
                              <w:rPr>
                                <w:b/>
                              </w:rPr>
                            </w:pPr>
                            <w:r>
                              <w:rPr>
                                <w:b/>
                              </w:rPr>
                              <w:t>Failure</w:t>
                            </w:r>
                          </w:p>
                          <w:p w14:paraId="06198E45" w14:textId="2CEA6ABD" w:rsidR="00FE67A9" w:rsidRDefault="00FE67A9">
                            <w:pPr>
                              <w:jc w:val="center"/>
                              <w:rPr>
                                <w:b/>
                              </w:rPr>
                            </w:pPr>
                            <w:r>
                              <w:rPr>
                                <w:b/>
                              </w:rPr>
                              <w:t>Helplessness</w:t>
                            </w:r>
                          </w:p>
                          <w:p w14:paraId="4E9F46C2" w14:textId="3B0966A0" w:rsidR="00FE67A9" w:rsidRPr="00296220" w:rsidRDefault="00FE67A9" w:rsidP="006304B3">
                            <w:pPr>
                              <w:jc w:val="center"/>
                              <w:rPr>
                                <w:b/>
                                <w:sz w:val="22"/>
                                <w:szCs w:val="22"/>
                              </w:rPr>
                            </w:pPr>
                          </w:p>
                        </w:tc>
                      </w:tr>
                    </w:tbl>
                    <w:p w14:paraId="574DF268" w14:textId="380D9087" w:rsidR="00FE67A9" w:rsidRPr="00264F03" w:rsidRDefault="00FE67A9" w:rsidP="00B531ED">
                      <w:pPr>
                        <w:rPr>
                          <w:b/>
                        </w:rPr>
                      </w:pPr>
                    </w:p>
                  </w:txbxContent>
                </v:textbox>
                <w10:wrap type="tight" anchorx="page"/>
              </v:shape>
            </w:pict>
          </mc:Fallback>
        </mc:AlternateContent>
      </w:r>
      <w:r w:rsidR="00502AB4" w:rsidRPr="00FD7E35">
        <w:rPr>
          <w:sz w:val="24"/>
          <w:szCs w:val="24"/>
        </w:rPr>
        <w:t>After someone dies from substance use overdose, the answers to three commonly asked questions may contribute to survivors’ experiences of grief:</w:t>
      </w:r>
    </w:p>
    <w:p w14:paraId="66D984EB" w14:textId="2DBD2DC6" w:rsidR="00C4213C" w:rsidRPr="00FD7E35" w:rsidRDefault="00C4213C" w:rsidP="003169C4">
      <w:pPr>
        <w:pStyle w:val="Normal1"/>
        <w:spacing w:before="0" w:after="0" w:line="240" w:lineRule="auto"/>
        <w:jc w:val="both"/>
        <w:rPr>
          <w:sz w:val="24"/>
          <w:szCs w:val="24"/>
        </w:rPr>
      </w:pPr>
    </w:p>
    <w:p w14:paraId="02E59E83" w14:textId="74372218" w:rsidR="00CD5107"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“Why did this person die from substance use?”</w:t>
      </w:r>
    </w:p>
    <w:p w14:paraId="3DFEB034" w14:textId="3364E9F9" w:rsidR="00CD5107"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“Did the person intend to die?”</w:t>
      </w:r>
    </w:p>
    <w:p w14:paraId="6EBA7F9A" w14:textId="58CC80DE" w:rsidR="00CD5107"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“Was the death preventable?”</w:t>
      </w:r>
    </w:p>
    <w:p w14:paraId="4FF19997" w14:textId="59133570" w:rsidR="00C4213C" w:rsidRPr="00FD7E35" w:rsidRDefault="00C4213C" w:rsidP="003169C4">
      <w:pPr>
        <w:pStyle w:val="Normal1"/>
        <w:spacing w:before="0" w:after="0" w:line="240" w:lineRule="auto"/>
        <w:jc w:val="both"/>
        <w:rPr>
          <w:sz w:val="24"/>
          <w:szCs w:val="24"/>
        </w:rPr>
      </w:pPr>
    </w:p>
    <w:p w14:paraId="0A9630AB" w14:textId="314F73C9" w:rsidR="00C4213C" w:rsidRDefault="009B76EB" w:rsidP="003169C4">
      <w:pPr>
        <w:pStyle w:val="Normal1"/>
        <w:spacing w:before="0" w:after="0" w:line="240" w:lineRule="auto"/>
        <w:jc w:val="both"/>
        <w:rPr>
          <w:sz w:val="24"/>
          <w:szCs w:val="24"/>
        </w:rPr>
      </w:pPr>
      <w:r w:rsidRPr="00FD7E35">
        <w:rPr>
          <w:b/>
          <w:sz w:val="24"/>
          <w:szCs w:val="24"/>
        </w:rPr>
        <w:t>Key emotions</w:t>
      </w:r>
      <w:r w:rsidR="00502AB4" w:rsidRPr="00FD7E35">
        <w:rPr>
          <w:sz w:val="24"/>
          <w:szCs w:val="24"/>
        </w:rPr>
        <w:t xml:space="preserve"> </w:t>
      </w:r>
    </w:p>
    <w:p w14:paraId="2E8835E8" w14:textId="58252FF9" w:rsidR="00CD5107" w:rsidRPr="00FD7E35" w:rsidRDefault="00502AB4" w:rsidP="003169C4">
      <w:pPr>
        <w:pStyle w:val="Normal1"/>
        <w:spacing w:before="0" w:after="0" w:line="240" w:lineRule="auto"/>
        <w:jc w:val="both"/>
        <w:rPr>
          <w:sz w:val="24"/>
          <w:szCs w:val="24"/>
        </w:rPr>
      </w:pPr>
      <w:r w:rsidRPr="00FD7E35">
        <w:rPr>
          <w:sz w:val="24"/>
          <w:szCs w:val="24"/>
        </w:rPr>
        <w:t xml:space="preserve">A death from substance use can cause survivors to experience troublesome thoughts and strong feelings such as: </w:t>
      </w:r>
    </w:p>
    <w:p w14:paraId="149D05BB" w14:textId="77984C7A" w:rsidR="00CD5107" w:rsidRPr="00FD7E35" w:rsidRDefault="00CD5107" w:rsidP="003169C4">
      <w:pPr>
        <w:pStyle w:val="Normal1"/>
        <w:spacing w:before="0" w:after="0" w:line="240" w:lineRule="auto"/>
        <w:jc w:val="both"/>
        <w:rPr>
          <w:sz w:val="24"/>
          <w:szCs w:val="24"/>
        </w:rPr>
      </w:pPr>
    </w:p>
    <w:p w14:paraId="57993D55" w14:textId="2E04B89F" w:rsidR="009B76EB" w:rsidRPr="00FD7E35" w:rsidRDefault="009B76EB" w:rsidP="003169C4">
      <w:pPr>
        <w:pStyle w:val="Normal1"/>
        <w:spacing w:before="0" w:after="0" w:line="240" w:lineRule="auto"/>
        <w:jc w:val="both"/>
        <w:rPr>
          <w:sz w:val="24"/>
          <w:szCs w:val="24"/>
        </w:rPr>
      </w:pPr>
      <w:r w:rsidRPr="00FD7E35">
        <w:rPr>
          <w:b/>
          <w:sz w:val="24"/>
          <w:szCs w:val="24"/>
        </w:rPr>
        <w:t>Key factors</w:t>
      </w:r>
      <w:r w:rsidR="00502AB4" w:rsidRPr="00FD7E35">
        <w:rPr>
          <w:sz w:val="24"/>
          <w:szCs w:val="24"/>
        </w:rPr>
        <w:t xml:space="preserve"> </w:t>
      </w:r>
    </w:p>
    <w:p w14:paraId="75B8B011" w14:textId="7922AD7A" w:rsidR="00264F03" w:rsidRPr="00FD7E35" w:rsidRDefault="00502AB4" w:rsidP="003169C4">
      <w:pPr>
        <w:pStyle w:val="Normal1"/>
        <w:spacing w:before="0" w:after="0" w:line="240" w:lineRule="auto"/>
        <w:jc w:val="both"/>
        <w:rPr>
          <w:noProof/>
        </w:rPr>
      </w:pPr>
      <w:r w:rsidRPr="00FD7E35">
        <w:rPr>
          <w:sz w:val="24"/>
          <w:szCs w:val="24"/>
        </w:rPr>
        <w:t>Other factors that come into play when someone dies from substance use may have a profound impact on the bereaved:</w:t>
      </w:r>
      <w:r w:rsidR="00264F03" w:rsidRPr="00FD7E35">
        <w:rPr>
          <w:noProof/>
        </w:rPr>
        <w:t xml:space="preserve"> </w:t>
      </w:r>
    </w:p>
    <w:p w14:paraId="66F189BC" w14:textId="75FA8787" w:rsidR="00CD5107" w:rsidRPr="00FD7E35" w:rsidRDefault="00CD5107" w:rsidP="003169C4">
      <w:pPr>
        <w:pStyle w:val="Normal1"/>
        <w:spacing w:before="0" w:after="0" w:line="240" w:lineRule="auto"/>
        <w:jc w:val="both"/>
        <w:rPr>
          <w:sz w:val="24"/>
          <w:szCs w:val="24"/>
        </w:rPr>
      </w:pPr>
    </w:p>
    <w:p w14:paraId="3B960D76" w14:textId="664CFB41" w:rsidR="00AF7AFF"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 xml:space="preserve">Stigma: Negative judgments about the character </w:t>
      </w:r>
      <w:r w:rsidR="006C4F98" w:rsidRPr="00C4213C">
        <w:rPr>
          <w:sz w:val="23"/>
          <w:szCs w:val="23"/>
        </w:rPr>
        <w:t xml:space="preserve">of </w:t>
      </w:r>
      <w:r w:rsidR="00AF7AFF" w:rsidRPr="00C4213C">
        <w:rPr>
          <w:sz w:val="23"/>
          <w:szCs w:val="23"/>
        </w:rPr>
        <w:t xml:space="preserve">people affected by substance </w:t>
      </w:r>
      <w:r w:rsidRPr="00C4213C">
        <w:rPr>
          <w:sz w:val="23"/>
          <w:szCs w:val="23"/>
        </w:rPr>
        <w:t>use can cause survivors to be mistreated or isolated.</w:t>
      </w:r>
    </w:p>
    <w:p w14:paraId="6D87054C" w14:textId="2809A214" w:rsidR="00CD5107"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Disenfranchised grief: Survivors’ grief can be treated as insignificant because</w:t>
      </w:r>
      <w:r w:rsidR="006C4F98" w:rsidRPr="00C4213C">
        <w:rPr>
          <w:sz w:val="23"/>
          <w:szCs w:val="23"/>
        </w:rPr>
        <w:t>, for example,</w:t>
      </w:r>
      <w:r w:rsidRPr="00C4213C">
        <w:rPr>
          <w:sz w:val="23"/>
          <w:szCs w:val="23"/>
        </w:rPr>
        <w:t xml:space="preserve"> the deceased’s behavior is seen as contributing to their death.</w:t>
      </w:r>
    </w:p>
    <w:p w14:paraId="65B4F726" w14:textId="173D4D50" w:rsidR="00C74C47" w:rsidRDefault="00502AB4" w:rsidP="00B531ED">
      <w:pPr>
        <w:pStyle w:val="Normal1"/>
        <w:numPr>
          <w:ilvl w:val="0"/>
          <w:numId w:val="26"/>
        </w:numPr>
        <w:pBdr>
          <w:top w:val="nil"/>
          <w:left w:val="nil"/>
          <w:bottom w:val="nil"/>
          <w:right w:val="nil"/>
          <w:between w:val="nil"/>
        </w:pBdr>
        <w:spacing w:before="0" w:after="0" w:line="240" w:lineRule="auto"/>
        <w:jc w:val="both"/>
        <w:rPr>
          <w:b/>
          <w:sz w:val="24"/>
          <w:szCs w:val="24"/>
        </w:rPr>
      </w:pPr>
      <w:r w:rsidRPr="00C4213C">
        <w:rPr>
          <w:sz w:val="23"/>
          <w:szCs w:val="23"/>
        </w:rPr>
        <w:t>Trauma: Survivors may experience trauma from being involved in situations ranging from taking part in a resuscitation attempt to being exposed to media coverage of the death.</w:t>
      </w:r>
    </w:p>
    <w:p w14:paraId="6890C3BC" w14:textId="77777777" w:rsidR="009B76EB" w:rsidRPr="00FD7E35" w:rsidRDefault="009B76EB" w:rsidP="003169C4">
      <w:pPr>
        <w:pStyle w:val="Normal1"/>
        <w:spacing w:before="0" w:after="0" w:line="240" w:lineRule="auto"/>
        <w:jc w:val="both"/>
        <w:rPr>
          <w:b/>
          <w:sz w:val="24"/>
          <w:szCs w:val="24"/>
        </w:rPr>
      </w:pPr>
      <w:r w:rsidRPr="00FD7E35">
        <w:rPr>
          <w:b/>
          <w:sz w:val="24"/>
          <w:szCs w:val="24"/>
        </w:rPr>
        <w:lastRenderedPageBreak/>
        <w:t>Influence of substance use</w:t>
      </w:r>
    </w:p>
    <w:p w14:paraId="3D66BA00" w14:textId="14B1E694" w:rsidR="00CD5107" w:rsidRPr="00FD7E35" w:rsidRDefault="00502AB4" w:rsidP="003169C4">
      <w:pPr>
        <w:pStyle w:val="Normal1"/>
        <w:spacing w:before="0" w:after="0" w:line="240" w:lineRule="auto"/>
        <w:jc w:val="both"/>
        <w:rPr>
          <w:sz w:val="24"/>
          <w:szCs w:val="24"/>
        </w:rPr>
      </w:pPr>
      <w:r w:rsidRPr="00FD7E35">
        <w:rPr>
          <w:sz w:val="24"/>
          <w:szCs w:val="24"/>
        </w:rPr>
        <w:t>Even before the death, coping with substance use may begin to influence what happens to the bereaved after the death occurs:</w:t>
      </w:r>
    </w:p>
    <w:p w14:paraId="28FA64F3" w14:textId="77777777" w:rsidR="00CD5107"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Dynamics of addiction: Relationships can be affected by shifting roles, crises, intense emotions, a negative world view, unmanageability, etc.</w:t>
      </w:r>
    </w:p>
    <w:p w14:paraId="28FF74AD" w14:textId="77777777" w:rsidR="00CD5107"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Caregiver effects: Caring for a person at risk of overdose can affect caregivers similarly to how caring for the terminally ill affects them.</w:t>
      </w:r>
    </w:p>
    <w:p w14:paraId="3A1A5E11" w14:textId="26D799C1" w:rsidR="00FD7E35" w:rsidRPr="00C4213C" w:rsidRDefault="00502AB4"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t>Ambiguous loss: Sometimes, a person using substances is utterly absent psychologically in a way that resembles an actual death.</w:t>
      </w:r>
      <w:r w:rsidR="00215AC5" w:rsidRPr="00C4213C">
        <w:rPr>
          <w:sz w:val="23"/>
          <w:szCs w:val="23"/>
        </w:rPr>
        <w:t xml:space="preserve"> </w:t>
      </w:r>
    </w:p>
    <w:p w14:paraId="38323617" w14:textId="77777777" w:rsidR="00FD7E35" w:rsidRPr="00C4213C" w:rsidRDefault="00FD7E35" w:rsidP="00C4213C">
      <w:pPr>
        <w:pStyle w:val="Normal1"/>
        <w:numPr>
          <w:ilvl w:val="0"/>
          <w:numId w:val="26"/>
        </w:numPr>
        <w:pBdr>
          <w:top w:val="nil"/>
          <w:left w:val="nil"/>
          <w:bottom w:val="nil"/>
          <w:right w:val="nil"/>
          <w:between w:val="nil"/>
        </w:pBdr>
        <w:spacing w:before="0" w:after="0" w:line="240" w:lineRule="auto"/>
        <w:jc w:val="both"/>
        <w:rPr>
          <w:sz w:val="23"/>
          <w:szCs w:val="23"/>
        </w:rPr>
      </w:pPr>
      <w:r w:rsidRPr="00C4213C">
        <w:rPr>
          <w:sz w:val="23"/>
          <w:szCs w:val="23"/>
        </w:rPr>
        <w:br w:type="page"/>
      </w:r>
    </w:p>
    <w:p w14:paraId="02BC7448" w14:textId="773609A4" w:rsidR="00CD5107" w:rsidRPr="00FD7E35" w:rsidRDefault="004B6271" w:rsidP="00FD7E35">
      <w:pPr>
        <w:pStyle w:val="Heading2"/>
        <w:jc w:val="center"/>
        <w:rPr>
          <w:b/>
          <w:color w:val="1F497D" w:themeColor="text2"/>
          <w:sz w:val="36"/>
        </w:rPr>
      </w:pPr>
      <w:bookmarkStart w:id="18" w:name="_Toc529890227"/>
      <w:r w:rsidRPr="00FD7E35">
        <w:rPr>
          <w:b/>
          <w:color w:val="1F497D" w:themeColor="text2"/>
          <w:sz w:val="36"/>
        </w:rPr>
        <w:lastRenderedPageBreak/>
        <w:t>APPENDIX</w:t>
      </w:r>
      <w:r w:rsidR="00502AB4" w:rsidRPr="00FD7E35">
        <w:rPr>
          <w:b/>
          <w:color w:val="1F497D" w:themeColor="text2"/>
          <w:sz w:val="36"/>
        </w:rPr>
        <w:t>: Resources Available for Download</w:t>
      </w:r>
      <w:bookmarkEnd w:id="18"/>
    </w:p>
    <w:p w14:paraId="2A458282" w14:textId="47F757EB" w:rsidR="0058046E" w:rsidRPr="00FD7E35" w:rsidRDefault="0058046E" w:rsidP="003169C4">
      <w:pPr>
        <w:pStyle w:val="Normal1"/>
        <w:spacing w:before="0" w:after="0" w:line="240" w:lineRule="auto"/>
        <w:jc w:val="both"/>
        <w:rPr>
          <w:sz w:val="24"/>
          <w:szCs w:val="24"/>
        </w:rPr>
      </w:pPr>
    </w:p>
    <w:p w14:paraId="76F4B63F" w14:textId="16BD95BC" w:rsidR="00AB3D8C" w:rsidRPr="00FD7E35" w:rsidRDefault="00D37190" w:rsidP="003169C4">
      <w:pPr>
        <w:pStyle w:val="Normal1"/>
        <w:spacing w:before="0" w:after="0" w:line="240" w:lineRule="auto"/>
        <w:jc w:val="both"/>
        <w:rPr>
          <w:sz w:val="24"/>
          <w:szCs w:val="24"/>
        </w:rPr>
      </w:pPr>
      <w:r w:rsidRPr="00FD7E35">
        <w:rPr>
          <w:sz w:val="24"/>
          <w:szCs w:val="24"/>
        </w:rPr>
        <w:t xml:space="preserve">In preparing </w:t>
      </w:r>
      <w:r w:rsidR="00AC397A" w:rsidRPr="00FD7E35">
        <w:rPr>
          <w:sz w:val="24"/>
          <w:szCs w:val="24"/>
        </w:rPr>
        <w:t>this document</w:t>
      </w:r>
      <w:r w:rsidRPr="00FD7E35">
        <w:rPr>
          <w:sz w:val="24"/>
          <w:szCs w:val="24"/>
        </w:rPr>
        <w:t>, t</w:t>
      </w:r>
      <w:r w:rsidR="00F2594E" w:rsidRPr="00FD7E35">
        <w:rPr>
          <w:sz w:val="24"/>
          <w:szCs w:val="24"/>
        </w:rPr>
        <w:t xml:space="preserve">he resources listed </w:t>
      </w:r>
      <w:r w:rsidR="00124798" w:rsidRPr="00FD7E35">
        <w:rPr>
          <w:sz w:val="24"/>
          <w:szCs w:val="24"/>
        </w:rPr>
        <w:t>below</w:t>
      </w:r>
      <w:r w:rsidR="00F2594E" w:rsidRPr="00FD7E35">
        <w:rPr>
          <w:sz w:val="24"/>
          <w:szCs w:val="24"/>
        </w:rPr>
        <w:t xml:space="preserve"> </w:t>
      </w:r>
      <w:r w:rsidRPr="00FD7E35">
        <w:rPr>
          <w:sz w:val="24"/>
          <w:szCs w:val="24"/>
        </w:rPr>
        <w:t>were identified as being</w:t>
      </w:r>
      <w:r w:rsidR="00F2594E" w:rsidRPr="00FD7E35">
        <w:rPr>
          <w:sz w:val="24"/>
          <w:szCs w:val="24"/>
        </w:rPr>
        <w:t xml:space="preserve"> among the most helpful</w:t>
      </w:r>
      <w:r w:rsidR="00BA7D74" w:rsidRPr="00FD7E35">
        <w:rPr>
          <w:sz w:val="24"/>
          <w:szCs w:val="24"/>
        </w:rPr>
        <w:t xml:space="preserve"> and authoritative tools and references </w:t>
      </w:r>
      <w:r w:rsidR="00F2594E" w:rsidRPr="00FD7E35">
        <w:rPr>
          <w:sz w:val="24"/>
          <w:szCs w:val="24"/>
        </w:rPr>
        <w:t xml:space="preserve">available </w:t>
      </w:r>
      <w:r w:rsidRPr="00FD7E35">
        <w:rPr>
          <w:sz w:val="24"/>
          <w:szCs w:val="24"/>
        </w:rPr>
        <w:t xml:space="preserve">on the topics covered. </w:t>
      </w:r>
      <w:r w:rsidR="007A7B7B" w:rsidRPr="00FD7E35">
        <w:rPr>
          <w:sz w:val="24"/>
          <w:szCs w:val="24"/>
        </w:rPr>
        <w:t xml:space="preserve">Each resource is available as a free download at the </w:t>
      </w:r>
      <w:r w:rsidR="003439C1" w:rsidRPr="00FD7E35">
        <w:rPr>
          <w:sz w:val="24"/>
          <w:szCs w:val="24"/>
        </w:rPr>
        <w:t>Bitlink</w:t>
      </w:r>
      <w:r w:rsidR="007A7B7B" w:rsidRPr="00FD7E35">
        <w:rPr>
          <w:sz w:val="24"/>
          <w:szCs w:val="24"/>
        </w:rPr>
        <w:t xml:space="preserve"> listed</w:t>
      </w:r>
      <w:r w:rsidR="00124798" w:rsidRPr="00FD7E35">
        <w:rPr>
          <w:sz w:val="24"/>
          <w:szCs w:val="24"/>
        </w:rPr>
        <w:t>.</w:t>
      </w:r>
    </w:p>
    <w:p w14:paraId="250093F6" w14:textId="77777777" w:rsidR="00AB3D8C" w:rsidRPr="00FD7E35" w:rsidRDefault="00AB3D8C" w:rsidP="003169C4">
      <w:pPr>
        <w:pStyle w:val="Normal1"/>
        <w:spacing w:before="0" w:after="0" w:line="240" w:lineRule="auto"/>
        <w:jc w:val="both"/>
        <w:rPr>
          <w:sz w:val="24"/>
          <w:szCs w:val="24"/>
        </w:rPr>
      </w:pPr>
    </w:p>
    <w:p w14:paraId="06BC1242" w14:textId="1A5E7874" w:rsidR="006724A1" w:rsidRDefault="006724A1" w:rsidP="003169C4">
      <w:pPr>
        <w:pStyle w:val="Normal1"/>
        <w:numPr>
          <w:ilvl w:val="0"/>
          <w:numId w:val="15"/>
        </w:numPr>
        <w:spacing w:before="0" w:after="0" w:line="240" w:lineRule="auto"/>
        <w:jc w:val="both"/>
        <w:rPr>
          <w:sz w:val="24"/>
          <w:szCs w:val="24"/>
        </w:rPr>
      </w:pPr>
      <w:r w:rsidRPr="006724A1">
        <w:rPr>
          <w:i/>
          <w:sz w:val="24"/>
          <w:szCs w:val="24"/>
        </w:rPr>
        <w:t>Clinical Response Following Opioid Overdose: A Guide for Managers</w:t>
      </w:r>
      <w:r>
        <w:rPr>
          <w:i/>
          <w:sz w:val="24"/>
          <w:szCs w:val="24"/>
        </w:rPr>
        <w:t>,</w:t>
      </w:r>
      <w:r w:rsidRPr="006724A1">
        <w:rPr>
          <w:sz w:val="24"/>
          <w:szCs w:val="24"/>
        </w:rPr>
        <w:t xml:space="preserve"> from the New York Office of Alcoholism and Substance Abuse Services (OASAS)</w:t>
      </w:r>
      <w:r>
        <w:rPr>
          <w:sz w:val="24"/>
          <w:szCs w:val="24"/>
        </w:rPr>
        <w:t>:</w:t>
      </w:r>
      <w:r w:rsidRPr="006724A1">
        <w:rPr>
          <w:sz w:val="24"/>
          <w:szCs w:val="24"/>
        </w:rPr>
        <w:t xml:space="preserve"> </w:t>
      </w:r>
      <w:hyperlink r:id="rId17" w:history="1">
        <w:r w:rsidRPr="007F7833">
          <w:rPr>
            <w:rStyle w:val="Hyperlink"/>
            <w:sz w:val="24"/>
            <w:szCs w:val="24"/>
          </w:rPr>
          <w:t>bit.ly/oasasguide</w:t>
        </w:r>
      </w:hyperlink>
      <w:r w:rsidRPr="006724A1">
        <w:rPr>
          <w:sz w:val="24"/>
          <w:szCs w:val="24"/>
        </w:rPr>
        <w:t xml:space="preserve">. </w:t>
      </w:r>
    </w:p>
    <w:p w14:paraId="43243209" w14:textId="0BF9BC5E" w:rsidR="00CD5107" w:rsidRPr="00FD7E35" w:rsidRDefault="004113A6" w:rsidP="003169C4">
      <w:pPr>
        <w:pStyle w:val="Normal1"/>
        <w:numPr>
          <w:ilvl w:val="0"/>
          <w:numId w:val="15"/>
        </w:numPr>
        <w:spacing w:before="0" w:after="0" w:line="240" w:lineRule="auto"/>
        <w:jc w:val="both"/>
        <w:rPr>
          <w:sz w:val="24"/>
          <w:szCs w:val="24"/>
        </w:rPr>
      </w:pPr>
      <w:r w:rsidRPr="00FD7E35">
        <w:rPr>
          <w:sz w:val="24"/>
          <w:szCs w:val="24"/>
        </w:rPr>
        <w:t>“</w:t>
      </w:r>
      <w:r w:rsidR="00502AB4" w:rsidRPr="00FD7E35">
        <w:rPr>
          <w:sz w:val="24"/>
          <w:szCs w:val="24"/>
        </w:rPr>
        <w:t>Coping with Grief from a Substance-Use Death,</w:t>
      </w:r>
      <w:r w:rsidRPr="00FD7E35">
        <w:rPr>
          <w:sz w:val="24"/>
          <w:szCs w:val="24"/>
        </w:rPr>
        <w:t>”</w:t>
      </w:r>
      <w:r w:rsidR="00502AB4" w:rsidRPr="00FD7E35">
        <w:rPr>
          <w:sz w:val="24"/>
          <w:szCs w:val="24"/>
        </w:rPr>
        <w:t xml:space="preserve"> from </w:t>
      </w:r>
      <w:r w:rsidRPr="00FD7E35">
        <w:rPr>
          <w:sz w:val="24"/>
          <w:szCs w:val="24"/>
        </w:rPr>
        <w:t>SADOD (</w:t>
      </w:r>
      <w:r w:rsidR="00502AB4" w:rsidRPr="00FD7E35">
        <w:rPr>
          <w:sz w:val="24"/>
          <w:szCs w:val="24"/>
        </w:rPr>
        <w:t>Support After a Death by Overdose</w:t>
      </w:r>
      <w:r w:rsidRPr="00FD7E35">
        <w:rPr>
          <w:sz w:val="24"/>
          <w:szCs w:val="24"/>
        </w:rPr>
        <w:t>)</w:t>
      </w:r>
      <w:r w:rsidR="00502AB4" w:rsidRPr="00FD7E35">
        <w:rPr>
          <w:sz w:val="24"/>
          <w:szCs w:val="24"/>
        </w:rPr>
        <w:t xml:space="preserve">: </w:t>
      </w:r>
      <w:hyperlink r:id="rId18" w:history="1">
        <w:r w:rsidR="00502AB4" w:rsidRPr="00FD7E35">
          <w:rPr>
            <w:rStyle w:val="Hyperlink"/>
            <w:sz w:val="24"/>
            <w:szCs w:val="24"/>
          </w:rPr>
          <w:t>bit.ly/sadodprimer</w:t>
        </w:r>
      </w:hyperlink>
      <w:r w:rsidR="00502AB4" w:rsidRPr="00FD7E35">
        <w:rPr>
          <w:sz w:val="24"/>
          <w:szCs w:val="24"/>
        </w:rPr>
        <w:t>.</w:t>
      </w:r>
    </w:p>
    <w:p w14:paraId="5EA0511E" w14:textId="5A1564E9" w:rsidR="00CD5107" w:rsidRPr="00FD7E35" w:rsidRDefault="004113A6" w:rsidP="003169C4">
      <w:pPr>
        <w:pStyle w:val="Normal1"/>
        <w:numPr>
          <w:ilvl w:val="0"/>
          <w:numId w:val="15"/>
        </w:numPr>
        <w:spacing w:before="0" w:after="0" w:line="240" w:lineRule="auto"/>
        <w:jc w:val="both"/>
        <w:rPr>
          <w:sz w:val="24"/>
          <w:szCs w:val="24"/>
        </w:rPr>
      </w:pPr>
      <w:r w:rsidRPr="00FD7E35">
        <w:rPr>
          <w:sz w:val="24"/>
          <w:szCs w:val="24"/>
        </w:rPr>
        <w:t>“</w:t>
      </w:r>
      <w:r w:rsidR="00502AB4" w:rsidRPr="00FD7E35">
        <w:rPr>
          <w:sz w:val="24"/>
          <w:szCs w:val="24"/>
        </w:rPr>
        <w:t>Guidelines for a Vicarious Trauma-Informed Organization: Supervision,</w:t>
      </w:r>
      <w:r w:rsidRPr="00FD7E35">
        <w:rPr>
          <w:sz w:val="24"/>
          <w:szCs w:val="24"/>
        </w:rPr>
        <w:t>”</w:t>
      </w:r>
      <w:r w:rsidR="00502AB4" w:rsidRPr="00FD7E35">
        <w:rPr>
          <w:sz w:val="24"/>
          <w:szCs w:val="24"/>
        </w:rPr>
        <w:t xml:space="preserve"> from the Vicarious Trauma Toolkit, U.S. Department of Justice, Office for Victims of Crime: </w:t>
      </w:r>
      <w:hyperlink r:id="rId19" w:history="1">
        <w:r w:rsidR="00502AB4" w:rsidRPr="00FD7E35">
          <w:rPr>
            <w:rStyle w:val="Hyperlink"/>
            <w:sz w:val="24"/>
            <w:szCs w:val="24"/>
          </w:rPr>
          <w:t>bit.ly/VTsupervision</w:t>
        </w:r>
      </w:hyperlink>
    </w:p>
    <w:p w14:paraId="3808316D" w14:textId="3C025BC3" w:rsidR="008154BA" w:rsidRPr="00FD7E35" w:rsidRDefault="008154BA" w:rsidP="003169C4">
      <w:pPr>
        <w:pStyle w:val="Normal1"/>
        <w:numPr>
          <w:ilvl w:val="0"/>
          <w:numId w:val="15"/>
        </w:numPr>
        <w:spacing w:before="0" w:after="0" w:line="240" w:lineRule="auto"/>
        <w:jc w:val="both"/>
        <w:rPr>
          <w:sz w:val="24"/>
          <w:szCs w:val="24"/>
        </w:rPr>
      </w:pPr>
      <w:r w:rsidRPr="00FD7E35">
        <w:rPr>
          <w:i/>
          <w:sz w:val="24"/>
          <w:szCs w:val="24"/>
        </w:rPr>
        <w:t>Developing Your Self-Care Plan</w:t>
      </w:r>
      <w:r w:rsidR="008F06A8" w:rsidRPr="00FD7E35">
        <w:rPr>
          <w:i/>
          <w:sz w:val="24"/>
          <w:szCs w:val="24"/>
        </w:rPr>
        <w:t xml:space="preserve">, </w:t>
      </w:r>
      <w:r w:rsidR="008F06A8" w:rsidRPr="00FD7E35">
        <w:rPr>
          <w:sz w:val="24"/>
          <w:szCs w:val="24"/>
        </w:rPr>
        <w:t>from the University at Buffalo School of Social Work:</w:t>
      </w:r>
      <w:r w:rsidRPr="00FD7E35">
        <w:rPr>
          <w:i/>
          <w:sz w:val="24"/>
          <w:szCs w:val="24"/>
        </w:rPr>
        <w:t xml:space="preserve"> </w:t>
      </w:r>
      <w:hyperlink r:id="rId20" w:history="1">
        <w:r w:rsidRPr="00FD7E35">
          <w:rPr>
            <w:rStyle w:val="Hyperlink"/>
            <w:sz w:val="24"/>
            <w:szCs w:val="24"/>
          </w:rPr>
          <w:t>bit.ly/doselfcare</w:t>
        </w:r>
      </w:hyperlink>
      <w:r w:rsidR="00BE779E" w:rsidRPr="00FD7E35">
        <w:rPr>
          <w:sz w:val="24"/>
          <w:szCs w:val="24"/>
        </w:rPr>
        <w:t xml:space="preserve"> </w:t>
      </w:r>
    </w:p>
    <w:p w14:paraId="4754E189" w14:textId="2C068785" w:rsidR="00CD5107" w:rsidRPr="00FD7E35" w:rsidRDefault="00502AB4" w:rsidP="003169C4">
      <w:pPr>
        <w:pStyle w:val="Normal1"/>
        <w:numPr>
          <w:ilvl w:val="0"/>
          <w:numId w:val="15"/>
        </w:numPr>
        <w:spacing w:before="0" w:after="0" w:line="240" w:lineRule="auto"/>
        <w:jc w:val="both"/>
        <w:rPr>
          <w:sz w:val="24"/>
          <w:szCs w:val="24"/>
        </w:rPr>
      </w:pPr>
      <w:r w:rsidRPr="00FD7E35">
        <w:rPr>
          <w:sz w:val="24"/>
          <w:szCs w:val="24"/>
        </w:rPr>
        <w:t xml:space="preserve">The Pause: </w:t>
      </w:r>
      <w:r w:rsidR="0024717F" w:rsidRPr="00FD7E35">
        <w:rPr>
          <w:sz w:val="24"/>
          <w:szCs w:val="24"/>
        </w:rPr>
        <w:t xml:space="preserve">See </w:t>
      </w:r>
      <w:hyperlink r:id="rId21" w:history="1">
        <w:r w:rsidRPr="00FD7E35">
          <w:rPr>
            <w:rStyle w:val="Hyperlink"/>
            <w:sz w:val="24"/>
            <w:szCs w:val="24"/>
          </w:rPr>
          <w:t>bit.ly/deathpause</w:t>
        </w:r>
      </w:hyperlink>
      <w:r w:rsidRPr="00FD7E35">
        <w:rPr>
          <w:sz w:val="24"/>
          <w:szCs w:val="24"/>
        </w:rPr>
        <w:t xml:space="preserve"> and </w:t>
      </w:r>
      <w:hyperlink r:id="rId22" w:history="1">
        <w:r w:rsidRPr="00FD7E35">
          <w:rPr>
            <w:rStyle w:val="Hyperlink"/>
            <w:sz w:val="24"/>
            <w:szCs w:val="24"/>
          </w:rPr>
          <w:t>bit.ly/pausebartels</w:t>
        </w:r>
      </w:hyperlink>
    </w:p>
    <w:p w14:paraId="1E5D255B" w14:textId="77777777" w:rsidR="00CD5107" w:rsidRPr="00FD7E35" w:rsidRDefault="00502AB4" w:rsidP="003169C4">
      <w:pPr>
        <w:pStyle w:val="Normal1"/>
        <w:numPr>
          <w:ilvl w:val="0"/>
          <w:numId w:val="15"/>
        </w:numPr>
        <w:spacing w:before="0" w:after="0" w:line="240" w:lineRule="auto"/>
        <w:jc w:val="both"/>
        <w:rPr>
          <w:sz w:val="24"/>
          <w:szCs w:val="24"/>
        </w:rPr>
      </w:pPr>
      <w:r w:rsidRPr="00FD7E35">
        <w:rPr>
          <w:i/>
          <w:sz w:val="24"/>
          <w:szCs w:val="24"/>
        </w:rPr>
        <w:t>PTSD Coach Online,</w:t>
      </w:r>
      <w:r w:rsidRPr="00FD7E35">
        <w:rPr>
          <w:sz w:val="24"/>
          <w:szCs w:val="24"/>
        </w:rPr>
        <w:t xml:space="preserve"> from the VA’s National Center for PTSD: bit.ly/tools4ptsd</w:t>
      </w:r>
    </w:p>
    <w:p w14:paraId="766ECCB4" w14:textId="3D8B9D97" w:rsidR="00CD5107" w:rsidRPr="00FD7E35" w:rsidRDefault="0024717F" w:rsidP="003169C4">
      <w:pPr>
        <w:pStyle w:val="Normal1"/>
        <w:numPr>
          <w:ilvl w:val="0"/>
          <w:numId w:val="15"/>
        </w:numPr>
        <w:spacing w:before="0" w:after="0" w:line="240" w:lineRule="auto"/>
        <w:jc w:val="both"/>
        <w:rPr>
          <w:sz w:val="24"/>
          <w:szCs w:val="24"/>
        </w:rPr>
      </w:pPr>
      <w:r w:rsidRPr="00FD7E35">
        <w:rPr>
          <w:sz w:val="24"/>
          <w:szCs w:val="24"/>
        </w:rPr>
        <w:t>“</w:t>
      </w:r>
      <w:r w:rsidR="00502AB4" w:rsidRPr="00FD7E35">
        <w:rPr>
          <w:sz w:val="24"/>
          <w:szCs w:val="24"/>
        </w:rPr>
        <w:t>Tips for Adults after Disasters,</w:t>
      </w:r>
      <w:r w:rsidRPr="00FD7E35">
        <w:rPr>
          <w:sz w:val="24"/>
          <w:szCs w:val="24"/>
        </w:rPr>
        <w:t>”</w:t>
      </w:r>
      <w:r w:rsidR="00502AB4" w:rsidRPr="00FD7E35">
        <w:rPr>
          <w:sz w:val="24"/>
          <w:szCs w:val="24"/>
        </w:rPr>
        <w:t xml:space="preserve"> from the </w:t>
      </w:r>
      <w:r w:rsidR="00502AB4" w:rsidRPr="00FD7E35">
        <w:rPr>
          <w:i/>
          <w:sz w:val="24"/>
          <w:szCs w:val="24"/>
        </w:rPr>
        <w:t>Psychological First Aid Manual:</w:t>
      </w:r>
      <w:r w:rsidR="00502AB4" w:rsidRPr="00FD7E35">
        <w:rPr>
          <w:sz w:val="24"/>
          <w:szCs w:val="24"/>
        </w:rPr>
        <w:t xml:space="preserve"> </w:t>
      </w:r>
      <w:hyperlink r:id="rId23" w:history="1">
        <w:r w:rsidR="002F5B94">
          <w:rPr>
            <w:rStyle w:val="Hyperlink"/>
            <w:sz w:val="24"/>
            <w:szCs w:val="24"/>
          </w:rPr>
          <w:t xml:space="preserve">bit.ly/pfatipsadults </w:t>
        </w:r>
      </w:hyperlink>
    </w:p>
    <w:p w14:paraId="13AFFB85" w14:textId="1D47AB1C" w:rsidR="00CD5107" w:rsidRPr="00FD7E35" w:rsidRDefault="0024717F" w:rsidP="003169C4">
      <w:pPr>
        <w:pStyle w:val="Normal1"/>
        <w:numPr>
          <w:ilvl w:val="0"/>
          <w:numId w:val="15"/>
        </w:numPr>
        <w:spacing w:before="0" w:after="0" w:line="240" w:lineRule="auto"/>
        <w:jc w:val="both"/>
        <w:rPr>
          <w:sz w:val="24"/>
          <w:szCs w:val="24"/>
        </w:rPr>
      </w:pPr>
      <w:r w:rsidRPr="00FD7E35">
        <w:rPr>
          <w:sz w:val="24"/>
          <w:szCs w:val="24"/>
        </w:rPr>
        <w:t>“</w:t>
      </w:r>
      <w:r w:rsidR="00502AB4" w:rsidRPr="00FD7E35">
        <w:rPr>
          <w:sz w:val="24"/>
          <w:szCs w:val="24"/>
        </w:rPr>
        <w:t>Tips for Disaster Responders: Preventing and Managing Stress,</w:t>
      </w:r>
      <w:r w:rsidRPr="00FD7E35">
        <w:rPr>
          <w:sz w:val="24"/>
          <w:szCs w:val="24"/>
        </w:rPr>
        <w:t>”</w:t>
      </w:r>
      <w:r w:rsidR="00502AB4" w:rsidRPr="00FD7E35">
        <w:rPr>
          <w:sz w:val="24"/>
          <w:szCs w:val="24"/>
        </w:rPr>
        <w:t xml:space="preserve"> from</w:t>
      </w:r>
      <w:r w:rsidRPr="00FD7E35">
        <w:rPr>
          <w:sz w:val="24"/>
          <w:szCs w:val="24"/>
        </w:rPr>
        <w:t xml:space="preserve"> SAM</w:t>
      </w:r>
      <w:r w:rsidR="00831E20" w:rsidRPr="00FD7E35">
        <w:rPr>
          <w:sz w:val="24"/>
          <w:szCs w:val="24"/>
        </w:rPr>
        <w:t>HSA</w:t>
      </w:r>
      <w:r w:rsidR="00502AB4" w:rsidRPr="00FD7E35">
        <w:rPr>
          <w:sz w:val="24"/>
          <w:szCs w:val="24"/>
        </w:rPr>
        <w:t xml:space="preserve"> </w:t>
      </w:r>
      <w:r w:rsidR="00831E20" w:rsidRPr="00FD7E35">
        <w:rPr>
          <w:sz w:val="24"/>
          <w:szCs w:val="24"/>
        </w:rPr>
        <w:t>(</w:t>
      </w:r>
      <w:r w:rsidR="00502AB4" w:rsidRPr="00FD7E35">
        <w:rPr>
          <w:sz w:val="24"/>
          <w:szCs w:val="24"/>
        </w:rPr>
        <w:t>Substance Abuse and Mental Health Services Administration</w:t>
      </w:r>
      <w:r w:rsidR="00831E20" w:rsidRPr="00FD7E35">
        <w:rPr>
          <w:sz w:val="24"/>
          <w:szCs w:val="24"/>
        </w:rPr>
        <w:t>)</w:t>
      </w:r>
      <w:r w:rsidR="00502AB4" w:rsidRPr="00FD7E35">
        <w:rPr>
          <w:sz w:val="24"/>
          <w:szCs w:val="24"/>
        </w:rPr>
        <w:t xml:space="preserve">: </w:t>
      </w:r>
      <w:hyperlink r:id="rId24" w:history="1">
        <w:r w:rsidR="00502AB4" w:rsidRPr="00D113E3">
          <w:rPr>
            <w:rStyle w:val="Hyperlink"/>
            <w:sz w:val="24"/>
            <w:szCs w:val="24"/>
          </w:rPr>
          <w:t>bit.ly/</w:t>
        </w:r>
        <w:r w:rsidR="008E3087" w:rsidRPr="00D113E3">
          <w:rPr>
            <w:rStyle w:val="Hyperlink"/>
            <w:sz w:val="24"/>
            <w:szCs w:val="24"/>
          </w:rPr>
          <w:t>responderstress</w:t>
        </w:r>
      </w:hyperlink>
      <w:r w:rsidR="00502AB4" w:rsidRPr="00FD7E35">
        <w:rPr>
          <w:sz w:val="24"/>
          <w:szCs w:val="24"/>
        </w:rPr>
        <w:t xml:space="preserve"> </w:t>
      </w:r>
    </w:p>
    <w:p w14:paraId="6150E6F8" w14:textId="7A12A798" w:rsidR="00CD5107" w:rsidRPr="00FD7E35" w:rsidRDefault="00502AB4" w:rsidP="003169C4">
      <w:pPr>
        <w:pStyle w:val="Normal1"/>
        <w:numPr>
          <w:ilvl w:val="0"/>
          <w:numId w:val="15"/>
        </w:numPr>
        <w:spacing w:before="0" w:after="0" w:line="240" w:lineRule="auto"/>
        <w:jc w:val="both"/>
        <w:rPr>
          <w:sz w:val="24"/>
          <w:szCs w:val="24"/>
        </w:rPr>
      </w:pPr>
      <w:r w:rsidRPr="00FD7E35">
        <w:rPr>
          <w:i/>
          <w:sz w:val="24"/>
          <w:szCs w:val="24"/>
        </w:rPr>
        <w:t>Trauma-</w:t>
      </w:r>
      <w:r w:rsidR="006B7672" w:rsidRPr="00FD7E35">
        <w:rPr>
          <w:i/>
          <w:sz w:val="24"/>
          <w:szCs w:val="24"/>
        </w:rPr>
        <w:t>I</w:t>
      </w:r>
      <w:r w:rsidRPr="00FD7E35">
        <w:rPr>
          <w:i/>
          <w:sz w:val="24"/>
          <w:szCs w:val="24"/>
        </w:rPr>
        <w:t>nformed Care in Behavioral Health Services - TIP 57,</w:t>
      </w:r>
      <w:r w:rsidRPr="00FD7E35">
        <w:rPr>
          <w:sz w:val="24"/>
          <w:szCs w:val="24"/>
        </w:rPr>
        <w:t xml:space="preserve"> </w:t>
      </w:r>
      <w:r w:rsidR="00831E20" w:rsidRPr="00FD7E35">
        <w:rPr>
          <w:sz w:val="24"/>
          <w:szCs w:val="24"/>
        </w:rPr>
        <w:t>from SAMHSA (Substance Abuse and Mental Health Services Administration)</w:t>
      </w:r>
      <w:r w:rsidRPr="00FD7E35">
        <w:rPr>
          <w:sz w:val="24"/>
          <w:szCs w:val="24"/>
        </w:rPr>
        <w:t xml:space="preserve">: </w:t>
      </w:r>
      <w:hyperlink r:id="rId25" w:history="1">
        <w:r w:rsidRPr="00FD7E35">
          <w:rPr>
            <w:rStyle w:val="Hyperlink"/>
            <w:sz w:val="24"/>
            <w:szCs w:val="24"/>
          </w:rPr>
          <w:t>bit.ly/</w:t>
        </w:r>
        <w:r w:rsidR="002E76DF" w:rsidRPr="00FD7E35">
          <w:rPr>
            <w:rStyle w:val="Hyperlink"/>
            <w:sz w:val="24"/>
            <w:szCs w:val="24"/>
          </w:rPr>
          <w:t>trauma57</w:t>
        </w:r>
      </w:hyperlink>
      <w:r w:rsidRPr="00FD7E35">
        <w:rPr>
          <w:sz w:val="24"/>
          <w:szCs w:val="24"/>
        </w:rPr>
        <w:t>.</w:t>
      </w:r>
    </w:p>
    <w:p w14:paraId="77B9A722" w14:textId="5D5B6214" w:rsidR="00CD5107" w:rsidRPr="00FD7E35" w:rsidRDefault="00831E20" w:rsidP="003169C4">
      <w:pPr>
        <w:pStyle w:val="Normal1"/>
        <w:numPr>
          <w:ilvl w:val="0"/>
          <w:numId w:val="15"/>
        </w:numPr>
        <w:spacing w:before="0" w:after="0" w:line="240" w:lineRule="auto"/>
        <w:jc w:val="both"/>
        <w:rPr>
          <w:sz w:val="24"/>
          <w:szCs w:val="24"/>
        </w:rPr>
      </w:pPr>
      <w:r w:rsidRPr="00FD7E35">
        <w:rPr>
          <w:sz w:val="24"/>
          <w:szCs w:val="24"/>
        </w:rPr>
        <w:t>“</w:t>
      </w:r>
      <w:r w:rsidR="00502AB4" w:rsidRPr="00FD7E35">
        <w:rPr>
          <w:sz w:val="24"/>
          <w:szCs w:val="24"/>
        </w:rPr>
        <w:t>Trauma-Informed Organizational Self-Assessment,</w:t>
      </w:r>
      <w:r w:rsidRPr="00FD7E35">
        <w:rPr>
          <w:sz w:val="24"/>
          <w:szCs w:val="24"/>
        </w:rPr>
        <w:t>”</w:t>
      </w:r>
      <w:r w:rsidR="00502AB4" w:rsidRPr="00FD7E35">
        <w:rPr>
          <w:sz w:val="24"/>
          <w:szCs w:val="24"/>
        </w:rPr>
        <w:t xml:space="preserve"> from the Trauma-Informed Care Project: </w:t>
      </w:r>
      <w:hyperlink r:id="rId26" w:history="1">
        <w:r w:rsidR="00502AB4" w:rsidRPr="00FD7E35">
          <w:rPr>
            <w:rStyle w:val="Hyperlink"/>
            <w:sz w:val="24"/>
            <w:szCs w:val="24"/>
          </w:rPr>
          <w:t>bit.ly/TICassess</w:t>
        </w:r>
      </w:hyperlink>
    </w:p>
    <w:p w14:paraId="284DCAE6" w14:textId="7864E57E" w:rsidR="00CD5107" w:rsidRPr="00FD7E35" w:rsidRDefault="00502AB4" w:rsidP="003169C4">
      <w:pPr>
        <w:pStyle w:val="Normal1"/>
        <w:numPr>
          <w:ilvl w:val="0"/>
          <w:numId w:val="15"/>
        </w:numPr>
        <w:spacing w:before="0" w:after="0" w:line="240" w:lineRule="auto"/>
        <w:jc w:val="both"/>
        <w:rPr>
          <w:sz w:val="24"/>
          <w:szCs w:val="24"/>
        </w:rPr>
      </w:pPr>
      <w:r w:rsidRPr="00FD7E35">
        <w:rPr>
          <w:i/>
          <w:sz w:val="24"/>
          <w:szCs w:val="24"/>
        </w:rPr>
        <w:t xml:space="preserve">Trauma-Informed Supervision: What They Didn’t Teach Us in Graduate School, </w:t>
      </w:r>
      <w:r w:rsidRPr="00FD7E35">
        <w:rPr>
          <w:sz w:val="24"/>
          <w:szCs w:val="24"/>
        </w:rPr>
        <w:t xml:space="preserve">from Relias and the National Council for Behavioral Health: </w:t>
      </w:r>
      <w:hyperlink r:id="rId27" w:history="1">
        <w:r w:rsidRPr="00FD7E35">
          <w:rPr>
            <w:rStyle w:val="Hyperlink"/>
            <w:sz w:val="24"/>
            <w:szCs w:val="24"/>
          </w:rPr>
          <w:t>bit.ly/TIsuper</w:t>
        </w:r>
        <w:r w:rsidR="00423BD4" w:rsidRPr="00FD7E35">
          <w:rPr>
            <w:rStyle w:val="Hyperlink"/>
            <w:sz w:val="24"/>
            <w:szCs w:val="24"/>
          </w:rPr>
          <w:t>vision</w:t>
        </w:r>
      </w:hyperlink>
    </w:p>
    <w:p w14:paraId="4B6DA3A9" w14:textId="3B61AC4C" w:rsidR="00CD5107" w:rsidRPr="00FD7E35" w:rsidRDefault="00423BD4" w:rsidP="003169C4">
      <w:pPr>
        <w:pStyle w:val="Normal1"/>
        <w:numPr>
          <w:ilvl w:val="0"/>
          <w:numId w:val="15"/>
        </w:numPr>
        <w:spacing w:before="0" w:after="0" w:line="240" w:lineRule="auto"/>
        <w:jc w:val="both"/>
        <w:rPr>
          <w:sz w:val="24"/>
          <w:szCs w:val="24"/>
        </w:rPr>
      </w:pPr>
      <w:r w:rsidRPr="00FD7E35">
        <w:rPr>
          <w:sz w:val="24"/>
          <w:szCs w:val="24"/>
        </w:rPr>
        <w:t>“</w:t>
      </w:r>
      <w:r w:rsidR="00502AB4" w:rsidRPr="00FD7E35">
        <w:rPr>
          <w:sz w:val="24"/>
          <w:szCs w:val="24"/>
        </w:rPr>
        <w:t>Vicarious Trauma,</w:t>
      </w:r>
      <w:r w:rsidRPr="00FD7E35">
        <w:rPr>
          <w:sz w:val="24"/>
          <w:szCs w:val="24"/>
        </w:rPr>
        <w:t>”</w:t>
      </w:r>
      <w:r w:rsidR="00502AB4" w:rsidRPr="00FD7E35">
        <w:rPr>
          <w:sz w:val="24"/>
          <w:szCs w:val="24"/>
        </w:rPr>
        <w:t xml:space="preserve"> from the American Counseling Association: </w:t>
      </w:r>
      <w:hyperlink r:id="rId28" w:history="1">
        <w:r w:rsidR="00502AB4" w:rsidRPr="00FD7E35">
          <w:rPr>
            <w:rStyle w:val="Hyperlink"/>
            <w:sz w:val="24"/>
            <w:szCs w:val="24"/>
          </w:rPr>
          <w:t>bit.ly/VTsigns</w:t>
        </w:r>
      </w:hyperlink>
    </w:p>
    <w:p w14:paraId="482C5686" w14:textId="2E1A7948" w:rsidR="00CD5107" w:rsidRPr="00FD7E35" w:rsidRDefault="00502AB4" w:rsidP="003169C4">
      <w:pPr>
        <w:pStyle w:val="Normal1"/>
        <w:numPr>
          <w:ilvl w:val="0"/>
          <w:numId w:val="15"/>
        </w:numPr>
        <w:spacing w:before="0" w:after="0" w:line="240" w:lineRule="auto"/>
        <w:jc w:val="both"/>
        <w:rPr>
          <w:sz w:val="24"/>
          <w:szCs w:val="24"/>
        </w:rPr>
      </w:pPr>
      <w:r w:rsidRPr="00FD7E35">
        <w:rPr>
          <w:i/>
          <w:sz w:val="24"/>
          <w:szCs w:val="24"/>
        </w:rPr>
        <w:t>Vicarious Trauma Organizational Readiness Guide,</w:t>
      </w:r>
      <w:r w:rsidRPr="00FD7E35">
        <w:rPr>
          <w:sz w:val="24"/>
          <w:szCs w:val="24"/>
        </w:rPr>
        <w:t xml:space="preserve"> from the Vicarious Trauma Toolkit, U.S. Department of Justice, Office for Victims of Crime: </w:t>
      </w:r>
      <w:hyperlink r:id="rId29" w:history="1">
        <w:r w:rsidRPr="00FD7E35">
          <w:rPr>
            <w:rStyle w:val="Hyperlink"/>
            <w:sz w:val="24"/>
            <w:szCs w:val="24"/>
          </w:rPr>
          <w:t>bit.ly/vtorgreadiness</w:t>
        </w:r>
      </w:hyperlink>
    </w:p>
    <w:p w14:paraId="68001B22" w14:textId="77777777" w:rsidR="00CD5107" w:rsidRPr="00FD7E35" w:rsidRDefault="00CD5107" w:rsidP="003169C4">
      <w:pPr>
        <w:pStyle w:val="Normal1"/>
        <w:pBdr>
          <w:top w:val="nil"/>
          <w:left w:val="nil"/>
          <w:bottom w:val="nil"/>
          <w:right w:val="nil"/>
          <w:between w:val="nil"/>
        </w:pBdr>
        <w:spacing w:before="0" w:after="0" w:line="240" w:lineRule="auto"/>
        <w:jc w:val="both"/>
        <w:rPr>
          <w:sz w:val="24"/>
          <w:szCs w:val="24"/>
        </w:rPr>
      </w:pPr>
    </w:p>
    <w:p w14:paraId="093A1B9B" w14:textId="77777777" w:rsidR="00F1452C" w:rsidRPr="00FD7E35" w:rsidRDefault="00F1452C" w:rsidP="003169C4">
      <w:pPr>
        <w:spacing w:before="0" w:after="0" w:line="240" w:lineRule="auto"/>
        <w:rPr>
          <w:u w:val="single"/>
        </w:rPr>
      </w:pPr>
      <w:r w:rsidRPr="00FD7E35">
        <w:rPr>
          <w:u w:val="single"/>
        </w:rPr>
        <w:br w:type="page"/>
      </w:r>
    </w:p>
    <w:p w14:paraId="671DD9FD" w14:textId="58BDED01" w:rsidR="00CD5107" w:rsidRPr="00FD7E35" w:rsidRDefault="00502AB4" w:rsidP="00FD7E35">
      <w:pPr>
        <w:pStyle w:val="Heading2"/>
        <w:jc w:val="center"/>
        <w:rPr>
          <w:b/>
          <w:color w:val="1F497D" w:themeColor="text2"/>
          <w:sz w:val="36"/>
        </w:rPr>
      </w:pPr>
      <w:bookmarkStart w:id="19" w:name="_Toc529890228"/>
      <w:r w:rsidRPr="00FD7E35">
        <w:rPr>
          <w:b/>
          <w:color w:val="1F497D" w:themeColor="text2"/>
          <w:sz w:val="36"/>
        </w:rPr>
        <w:lastRenderedPageBreak/>
        <w:t>REFERENCES</w:t>
      </w:r>
      <w:bookmarkEnd w:id="19"/>
    </w:p>
    <w:p w14:paraId="7F40BBAA" w14:textId="77777777" w:rsidR="00CD5107" w:rsidRPr="00FD7E35" w:rsidRDefault="00CD5107" w:rsidP="003169C4">
      <w:pPr>
        <w:pStyle w:val="Normal1"/>
        <w:spacing w:before="0" w:after="0" w:line="240" w:lineRule="auto"/>
        <w:jc w:val="both"/>
        <w:rPr>
          <w:sz w:val="24"/>
          <w:szCs w:val="24"/>
        </w:rPr>
      </w:pPr>
    </w:p>
    <w:p w14:paraId="716C5327" w14:textId="10F61DCE" w:rsidR="00CD5107" w:rsidRPr="00FD7E35" w:rsidRDefault="00502AB4" w:rsidP="003169C4">
      <w:pPr>
        <w:pStyle w:val="Normal1"/>
        <w:spacing w:before="0" w:after="0" w:line="240" w:lineRule="auto"/>
        <w:rPr>
          <w:sz w:val="24"/>
          <w:szCs w:val="24"/>
        </w:rPr>
      </w:pPr>
      <w:r w:rsidRPr="00FD7E35">
        <w:rPr>
          <w:sz w:val="24"/>
          <w:szCs w:val="24"/>
        </w:rPr>
        <w:t>Hobfoll, S.</w:t>
      </w:r>
      <w:r w:rsidR="00F173B7" w:rsidRPr="00FD7E35">
        <w:rPr>
          <w:sz w:val="24"/>
          <w:szCs w:val="24"/>
        </w:rPr>
        <w:t xml:space="preserve"> </w:t>
      </w:r>
      <w:r w:rsidRPr="00FD7E35">
        <w:rPr>
          <w:sz w:val="24"/>
          <w:szCs w:val="24"/>
        </w:rPr>
        <w:t>E., Watson, P., Bell, C.</w:t>
      </w:r>
      <w:r w:rsidR="00F173B7" w:rsidRPr="00FD7E35">
        <w:rPr>
          <w:sz w:val="24"/>
          <w:szCs w:val="24"/>
        </w:rPr>
        <w:t xml:space="preserve"> </w:t>
      </w:r>
      <w:r w:rsidRPr="00FD7E35">
        <w:rPr>
          <w:sz w:val="24"/>
          <w:szCs w:val="24"/>
        </w:rPr>
        <w:t>C., Bryant, R.</w:t>
      </w:r>
      <w:r w:rsidR="00F173B7" w:rsidRPr="00FD7E35">
        <w:rPr>
          <w:sz w:val="24"/>
          <w:szCs w:val="24"/>
        </w:rPr>
        <w:t xml:space="preserve"> </w:t>
      </w:r>
      <w:r w:rsidRPr="00FD7E35">
        <w:rPr>
          <w:sz w:val="24"/>
          <w:szCs w:val="24"/>
        </w:rPr>
        <w:t>A., Brymer, M.</w:t>
      </w:r>
      <w:r w:rsidR="00F173B7" w:rsidRPr="00FD7E35">
        <w:rPr>
          <w:sz w:val="24"/>
          <w:szCs w:val="24"/>
        </w:rPr>
        <w:t xml:space="preserve"> </w:t>
      </w:r>
      <w:r w:rsidRPr="00FD7E35">
        <w:rPr>
          <w:sz w:val="24"/>
          <w:szCs w:val="24"/>
        </w:rPr>
        <w:t>J., Friedman, M.</w:t>
      </w:r>
      <w:r w:rsidR="00F173B7" w:rsidRPr="00FD7E35">
        <w:rPr>
          <w:sz w:val="24"/>
          <w:szCs w:val="24"/>
        </w:rPr>
        <w:t xml:space="preserve"> </w:t>
      </w:r>
      <w:r w:rsidRPr="00FD7E35">
        <w:rPr>
          <w:sz w:val="24"/>
          <w:szCs w:val="24"/>
        </w:rPr>
        <w:t xml:space="preserve">J., … Ursano. (2007). Five essential elements of immediate and mid-term mass trauma intervention: Empirical evidence. </w:t>
      </w:r>
      <w:r w:rsidRPr="00FD7E35">
        <w:rPr>
          <w:i/>
          <w:sz w:val="24"/>
          <w:szCs w:val="24"/>
        </w:rPr>
        <w:t>Psychiatry 70</w:t>
      </w:r>
      <w:r w:rsidRPr="00FD7E35">
        <w:rPr>
          <w:sz w:val="24"/>
          <w:szCs w:val="24"/>
        </w:rPr>
        <w:t>(4), 283–315.</w:t>
      </w:r>
    </w:p>
    <w:p w14:paraId="63BEFCAC" w14:textId="77777777" w:rsidR="00CD5107" w:rsidRPr="00FD7E35" w:rsidRDefault="00CD5107" w:rsidP="003169C4">
      <w:pPr>
        <w:pStyle w:val="Normal1"/>
        <w:spacing w:before="0" w:after="0" w:line="240" w:lineRule="auto"/>
        <w:rPr>
          <w:sz w:val="24"/>
          <w:szCs w:val="24"/>
        </w:rPr>
      </w:pPr>
    </w:p>
    <w:p w14:paraId="30F035EA" w14:textId="57436B77" w:rsidR="00CD5107" w:rsidRPr="00FD7E35" w:rsidRDefault="00502AB4" w:rsidP="003169C4">
      <w:pPr>
        <w:pStyle w:val="Normal1"/>
        <w:spacing w:before="0" w:after="0" w:line="240" w:lineRule="auto"/>
        <w:jc w:val="both"/>
        <w:rPr>
          <w:sz w:val="24"/>
          <w:szCs w:val="24"/>
        </w:rPr>
      </w:pPr>
      <w:r w:rsidRPr="00FD7E35">
        <w:rPr>
          <w:sz w:val="24"/>
          <w:szCs w:val="24"/>
        </w:rPr>
        <w:t>Massachusetts Department of Public Health. February 2018. Data brief: Opioid-related overdose deaths among Massachusetts residents. Retrieved from</w:t>
      </w:r>
      <w:r w:rsidR="0082622C">
        <w:rPr>
          <w:sz w:val="24"/>
          <w:szCs w:val="24"/>
        </w:rPr>
        <w:t xml:space="preserve"> </w:t>
      </w:r>
      <w:hyperlink r:id="rId30" w:history="1">
        <w:r w:rsidR="0082622C" w:rsidRPr="0017632E">
          <w:rPr>
            <w:rStyle w:val="Hyperlink"/>
            <w:sz w:val="24"/>
            <w:szCs w:val="24"/>
          </w:rPr>
          <w:t>bit.ly/oddeaths201617</w:t>
        </w:r>
      </w:hyperlink>
    </w:p>
    <w:p w14:paraId="2577F697" w14:textId="77777777" w:rsidR="00613F6F" w:rsidRDefault="00613F6F" w:rsidP="003169C4">
      <w:pPr>
        <w:pStyle w:val="Normal1"/>
        <w:spacing w:before="0" w:after="0" w:line="240" w:lineRule="auto"/>
        <w:jc w:val="both"/>
        <w:rPr>
          <w:sz w:val="24"/>
          <w:szCs w:val="24"/>
        </w:rPr>
      </w:pPr>
    </w:p>
    <w:p w14:paraId="00100B2E" w14:textId="61283BD7" w:rsidR="00CD5107" w:rsidRPr="00FD7E35" w:rsidRDefault="00502AB4" w:rsidP="003169C4">
      <w:pPr>
        <w:pStyle w:val="Normal1"/>
        <w:spacing w:before="0" w:after="0" w:line="240" w:lineRule="auto"/>
        <w:jc w:val="both"/>
        <w:rPr>
          <w:sz w:val="24"/>
          <w:szCs w:val="24"/>
        </w:rPr>
      </w:pPr>
      <w:r w:rsidRPr="00FD7E35">
        <w:rPr>
          <w:sz w:val="24"/>
          <w:szCs w:val="24"/>
        </w:rPr>
        <w:t>Massachusetts Department of Public Health. May 2018. MA opioid-related EMS incidents 2013-2017. Retrieved from</w:t>
      </w:r>
      <w:r w:rsidR="00956C80" w:rsidRPr="00C740C6">
        <w:rPr>
          <w:sz w:val="24"/>
          <w:szCs w:val="24"/>
        </w:rPr>
        <w:t xml:space="preserve"> </w:t>
      </w:r>
      <w:hyperlink r:id="rId31" w:history="1">
        <w:r w:rsidR="00E717BC" w:rsidRPr="000A395D">
          <w:rPr>
            <w:rStyle w:val="Hyperlink"/>
            <w:sz w:val="24"/>
            <w:szCs w:val="24"/>
          </w:rPr>
          <w:t>bit.ly/EMS201317</w:t>
        </w:r>
      </w:hyperlink>
    </w:p>
    <w:p w14:paraId="72CD65DE" w14:textId="77777777" w:rsidR="00CD5107" w:rsidRPr="00FD7E35" w:rsidRDefault="00CD5107" w:rsidP="003169C4">
      <w:pPr>
        <w:pStyle w:val="Normal1"/>
        <w:spacing w:before="0" w:after="0" w:line="240" w:lineRule="auto"/>
        <w:jc w:val="both"/>
        <w:rPr>
          <w:sz w:val="24"/>
          <w:szCs w:val="24"/>
        </w:rPr>
      </w:pPr>
    </w:p>
    <w:p w14:paraId="4CC9EDC7" w14:textId="77777777" w:rsidR="00CD5107" w:rsidRPr="00FD7E35" w:rsidRDefault="00502AB4" w:rsidP="003169C4">
      <w:pPr>
        <w:pStyle w:val="Normal1"/>
        <w:spacing w:before="0" w:after="0" w:line="240" w:lineRule="auto"/>
        <w:jc w:val="both"/>
        <w:rPr>
          <w:sz w:val="24"/>
          <w:szCs w:val="24"/>
        </w:rPr>
      </w:pPr>
      <w:r w:rsidRPr="00FD7E35">
        <w:rPr>
          <w:sz w:val="24"/>
          <w:szCs w:val="24"/>
        </w:rPr>
        <w:t xml:space="preserve">Worden, J. W. (2009). </w:t>
      </w:r>
      <w:r w:rsidRPr="00FD7E35">
        <w:rPr>
          <w:i/>
          <w:sz w:val="24"/>
          <w:szCs w:val="24"/>
        </w:rPr>
        <w:t>Grief counseling and grief therapy: A handbook for the mental health practitioner.</w:t>
      </w:r>
      <w:r w:rsidRPr="00FD7E35">
        <w:rPr>
          <w:sz w:val="24"/>
          <w:szCs w:val="24"/>
        </w:rPr>
        <w:t xml:space="preserve"> New York, NY: Springer Publishing.</w:t>
      </w:r>
    </w:p>
    <w:sectPr w:rsidR="00CD5107" w:rsidRPr="00FD7E35" w:rsidSect="00FB6E08">
      <w:headerReference w:type="default" r:id="rId32"/>
      <w:footerReference w:type="default" r:id="rId33"/>
      <w:pgSz w:w="12240" w:h="15840"/>
      <w:pgMar w:top="1440" w:right="1440" w:bottom="1440" w:left="1440" w:header="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2E148" w14:textId="77777777" w:rsidR="00A353E7" w:rsidRDefault="00A353E7">
      <w:r>
        <w:separator/>
      </w:r>
    </w:p>
  </w:endnote>
  <w:endnote w:type="continuationSeparator" w:id="0">
    <w:p w14:paraId="05C8CB49" w14:textId="77777777" w:rsidR="00A353E7" w:rsidRDefault="00A3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226193"/>
      <w:docPartObj>
        <w:docPartGallery w:val="Page Numbers (Bottom of Page)"/>
        <w:docPartUnique/>
      </w:docPartObj>
    </w:sdtPr>
    <w:sdtEndPr>
      <w:rPr>
        <w:noProof/>
      </w:rPr>
    </w:sdtEndPr>
    <w:sdtContent>
      <w:p w14:paraId="6E2B7571" w14:textId="4432DEEA" w:rsidR="00FE67A9" w:rsidRDefault="00FE67A9">
        <w:pPr>
          <w:pStyle w:val="Footer"/>
          <w:jc w:val="right"/>
        </w:pPr>
        <w:r>
          <w:fldChar w:fldCharType="begin"/>
        </w:r>
        <w:r>
          <w:instrText xml:space="preserve"> PAGE   \* MERGEFORMAT </w:instrText>
        </w:r>
        <w:r>
          <w:fldChar w:fldCharType="separate"/>
        </w:r>
        <w:r w:rsidR="00B842F4">
          <w:rPr>
            <w:noProof/>
          </w:rPr>
          <w:t>20</w:t>
        </w:r>
        <w:r>
          <w:rPr>
            <w:noProof/>
          </w:rPr>
          <w:fldChar w:fldCharType="end"/>
        </w:r>
      </w:p>
    </w:sdtContent>
  </w:sdt>
  <w:p w14:paraId="1AF3DD73" w14:textId="120A3F30" w:rsidR="00FE67A9" w:rsidRDefault="00FE67A9">
    <w:pPr>
      <w:pStyle w:val="Normal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85E56" w14:textId="77777777" w:rsidR="00A353E7" w:rsidRDefault="00A353E7">
      <w:r>
        <w:separator/>
      </w:r>
    </w:p>
  </w:footnote>
  <w:footnote w:type="continuationSeparator" w:id="0">
    <w:p w14:paraId="544AB61F" w14:textId="77777777" w:rsidR="00A353E7" w:rsidRDefault="00A353E7">
      <w:r>
        <w:continuationSeparator/>
      </w:r>
    </w:p>
  </w:footnote>
  <w:footnote w:id="1">
    <w:p w14:paraId="429649D9" w14:textId="77777777" w:rsidR="00FE67A9" w:rsidRDefault="00FE67A9" w:rsidP="005B6753">
      <w:pPr>
        <w:pStyle w:val="Normal1"/>
        <w:spacing w:before="0" w:after="0" w:line="240" w:lineRule="auto"/>
        <w:jc w:val="both"/>
      </w:pPr>
      <w:r>
        <w:rPr>
          <w:vertAlign w:val="superscript"/>
        </w:rPr>
        <w:footnoteRef/>
      </w:r>
      <w:r>
        <w:t xml:space="preserve"> In 2017, there were nearly 2,000 opioid overdose fatalities (MDPH, February 2018) and about 20,000 rescues (usually involving the administration of naloxone, or Narcan) (MDPH, May 2018), the combination of which represents the total number of life-or-death situations that occur. </w:t>
      </w:r>
    </w:p>
  </w:footnote>
  <w:footnote w:id="2">
    <w:p w14:paraId="1A9BE2A0" w14:textId="26D6518D" w:rsidR="00FE67A9" w:rsidRDefault="00FE67A9" w:rsidP="005B6753">
      <w:pPr>
        <w:pStyle w:val="Normal1"/>
        <w:spacing w:before="0" w:after="0" w:line="240" w:lineRule="auto"/>
        <w:jc w:val="both"/>
      </w:pPr>
      <w:r>
        <w:rPr>
          <w:vertAlign w:val="superscript"/>
        </w:rPr>
        <w:footnoteRef/>
      </w:r>
      <w:r>
        <w:t xml:space="preserve"> </w:t>
      </w:r>
      <w:r>
        <w:rPr>
          <w:i/>
        </w:rPr>
        <w:t>TIP 57: Trauma-Informed Care in Behavioral Health Service</w:t>
      </w:r>
      <w:r>
        <w:t xml:space="preserve">s contains details about best practices and program implementation, as well as a literature review. It is available from SAMHSA at </w:t>
      </w:r>
      <w:hyperlink r:id="rId1" w:history="1">
        <w:r w:rsidRPr="0012330A">
          <w:rPr>
            <w:rStyle w:val="Hyperlink"/>
          </w:rPr>
          <w:t>bit.ly/trauma57</w:t>
        </w:r>
      </w:hyperlink>
      <w:r>
        <w:t>.</w:t>
      </w:r>
    </w:p>
  </w:footnote>
  <w:footnote w:id="3">
    <w:p w14:paraId="6951D0F7" w14:textId="6946F480" w:rsidR="00FE67A9" w:rsidRDefault="00FE67A9" w:rsidP="005B6753">
      <w:pPr>
        <w:pStyle w:val="Normal1"/>
        <w:spacing w:before="0" w:after="0" w:line="240" w:lineRule="auto"/>
      </w:pPr>
      <w:r>
        <w:rPr>
          <w:vertAlign w:val="superscript"/>
        </w:rPr>
        <w:footnoteRef/>
      </w:r>
      <w:r>
        <w:t xml:space="preserve"> An example is the “Trauma-Informed Organizational Self-Assessment” from the Trauma-Informed Care Project, available at </w:t>
      </w:r>
      <w:hyperlink r:id="rId2" w:history="1">
        <w:r w:rsidRPr="0012330A">
          <w:rPr>
            <w:rStyle w:val="Hyperlink"/>
          </w:rPr>
          <w:t>bit.ly/TICassess</w:t>
        </w:r>
      </w:hyperlink>
      <w:r>
        <w:t>.</w:t>
      </w:r>
    </w:p>
  </w:footnote>
  <w:footnote w:id="4">
    <w:p w14:paraId="02CA8075" w14:textId="3084E881" w:rsidR="00FE67A9" w:rsidRDefault="00FE67A9" w:rsidP="005B6753">
      <w:pPr>
        <w:pStyle w:val="Normal1"/>
        <w:spacing w:before="0" w:after="0" w:line="240" w:lineRule="auto"/>
      </w:pPr>
      <w:r>
        <w:rPr>
          <w:vertAlign w:val="superscript"/>
        </w:rPr>
        <w:footnoteRef/>
      </w:r>
      <w:r>
        <w:t xml:space="preserve"> A version customized for victim services organizations (which could be readily adapted for other agencies) is available at </w:t>
      </w:r>
      <w:hyperlink r:id="rId3" w:history="1">
        <w:r w:rsidRPr="0012330A">
          <w:rPr>
            <w:rStyle w:val="Hyperlink"/>
          </w:rPr>
          <w:t>bit.ly/vtorgreadiness</w:t>
        </w:r>
      </w:hyperlink>
      <w:r>
        <w:t xml:space="preserve">. The guide is part of the Vicarious Trauma Toolkit from the U.S. Department of Justice, Office for Victims of Crime, available at </w:t>
      </w:r>
      <w:hyperlink r:id="rId4" w:history="1">
        <w:r w:rsidRPr="002F5B94">
          <w:rPr>
            <w:rStyle w:val="Hyperlink"/>
          </w:rPr>
          <w:t>vtt.ovc.ojp.gov</w:t>
        </w:r>
      </w:hyperlink>
      <w:r>
        <w:t xml:space="preserve">. </w:t>
      </w:r>
    </w:p>
  </w:footnote>
  <w:footnote w:id="5">
    <w:p w14:paraId="03A5B316" w14:textId="05A54CDE" w:rsidR="00FE67A9" w:rsidRDefault="00FE67A9" w:rsidP="005B6753">
      <w:pPr>
        <w:pStyle w:val="Normal1"/>
        <w:spacing w:before="0" w:after="0" w:line="240" w:lineRule="auto"/>
        <w:jc w:val="both"/>
      </w:pPr>
      <w:r>
        <w:rPr>
          <w:vertAlign w:val="superscript"/>
        </w:rPr>
        <w:footnoteRef/>
      </w:r>
      <w:r>
        <w:t xml:space="preserve"> It is beyond the scope of this document to address issues related to responding to the larger epidemic, but resources such as “Tips for Disaster Responders: Preventing and Managing Stress” (available from SAMHSA at </w:t>
      </w:r>
      <w:hyperlink r:id="rId5" w:history="1">
        <w:r w:rsidRPr="0012330A">
          <w:rPr>
            <w:rStyle w:val="Hyperlink"/>
          </w:rPr>
          <w:t>bit.ly/responderstress</w:t>
        </w:r>
      </w:hyperlink>
      <w:r>
        <w:t>) provide practical examples of disaster response practices.</w:t>
      </w:r>
    </w:p>
  </w:footnote>
  <w:footnote w:id="6">
    <w:p w14:paraId="20E79AF5" w14:textId="6135C8A4" w:rsidR="00FE67A9" w:rsidRDefault="00FE67A9" w:rsidP="00B531ED">
      <w:pPr>
        <w:pStyle w:val="Normal1"/>
        <w:spacing w:before="0" w:after="0" w:line="240" w:lineRule="auto"/>
        <w:jc w:val="both"/>
      </w:pPr>
      <w:r>
        <w:rPr>
          <w:vertAlign w:val="superscript"/>
        </w:rPr>
        <w:footnoteRef/>
      </w:r>
      <w:r>
        <w:t xml:space="preserve"> This document primarily addresses responding to a fatality that occurs during a staff-involved resuscitation attempt, but everything covered herein can be modified for responding to any of the scenarios in this list.</w:t>
      </w:r>
    </w:p>
  </w:footnote>
  <w:footnote w:id="7">
    <w:p w14:paraId="7030798D" w14:textId="3F28054C" w:rsidR="00FE67A9" w:rsidRDefault="00FE67A9" w:rsidP="00B531ED">
      <w:pPr>
        <w:pStyle w:val="Normal1"/>
        <w:spacing w:before="0" w:after="0" w:line="240" w:lineRule="auto"/>
        <w:jc w:val="both"/>
      </w:pPr>
      <w:r>
        <w:rPr>
          <w:vertAlign w:val="superscript"/>
        </w:rPr>
        <w:footnoteRef/>
      </w:r>
      <w:r>
        <w:t xml:space="preserve"> For more information about The Pause, please see the description at </w:t>
      </w:r>
      <w:hyperlink r:id="rId6" w:history="1">
        <w:r w:rsidRPr="007279EB">
          <w:rPr>
            <w:rStyle w:val="Hyperlink"/>
          </w:rPr>
          <w:t>bit.ly/deathpause</w:t>
        </w:r>
      </w:hyperlink>
      <w:r>
        <w:t xml:space="preserve"> and view the short video by its creator, nurse Jonathan Bartels, at </w:t>
      </w:r>
      <w:hyperlink r:id="rId7" w:history="1">
        <w:r w:rsidRPr="0012330A">
          <w:rPr>
            <w:rStyle w:val="Hyperlink"/>
          </w:rPr>
          <w:t>bit.ly/pausebartels</w:t>
        </w:r>
      </w:hyperlink>
      <w:r>
        <w:t>. Depending on your workplace environment, The Pause may be expanded to include making space for people to respond to the personal or emotional weight of what has happened, but that may be better left for a time beyond when the death is acknowledged, as is outlined below in the section “Open dialogue.”</w:t>
      </w:r>
    </w:p>
  </w:footnote>
  <w:footnote w:id="8">
    <w:p w14:paraId="56D717E4" w14:textId="33128312" w:rsidR="00FE67A9" w:rsidRPr="00A64246" w:rsidRDefault="00FE67A9">
      <w:pPr>
        <w:pStyle w:val="FootnoteText"/>
        <w:rPr>
          <w:lang w:val="en-US"/>
        </w:rPr>
      </w:pPr>
      <w:r>
        <w:rPr>
          <w:rStyle w:val="FootnoteReference"/>
        </w:rPr>
        <w:footnoteRef/>
      </w:r>
      <w:r>
        <w:t xml:space="preserve"> Supervision practices and policies can be strengthened by ensuring that they are guided by vicarious-trauma-informed principles of care. It is highly recommended that people delivering clinical supervision view the free online webinar </w:t>
      </w:r>
      <w:r w:rsidRPr="00212937">
        <w:rPr>
          <w:i/>
        </w:rPr>
        <w:t>Trauma-Informed Supervision: What They Didn’t Teach Us in Graduate School,</w:t>
      </w:r>
      <w:r>
        <w:t xml:space="preserve"> available at </w:t>
      </w:r>
      <w:hyperlink r:id="rId8" w:history="1">
        <w:r w:rsidRPr="0012330A">
          <w:rPr>
            <w:rStyle w:val="Hyperlink"/>
          </w:rPr>
          <w:t>bit.ly/TIsupervision</w:t>
        </w:r>
      </w:hyperlink>
      <w:r>
        <w:t xml:space="preserve">. See additional guidance based on best practices in “Guidelines for a Vicarious Trauma-Informed Organization: Supervision,” available at </w:t>
      </w:r>
      <w:hyperlink r:id="rId9" w:history="1">
        <w:r w:rsidRPr="0012330A">
          <w:rPr>
            <w:rStyle w:val="Hyperlink"/>
          </w:rPr>
          <w:t>bit.ly/VTsupervision</w:t>
        </w:r>
      </w:hyperlink>
      <w:r>
        <w:rPr>
          <w:rStyle w:val="Hyperlink"/>
        </w:rPr>
        <w:t>.</w:t>
      </w:r>
    </w:p>
  </w:footnote>
  <w:footnote w:id="9">
    <w:p w14:paraId="66C8CBDC" w14:textId="44DFC69E" w:rsidR="00FE67A9" w:rsidRPr="00212937" w:rsidRDefault="00FE67A9">
      <w:pPr>
        <w:pStyle w:val="FootnoteText"/>
        <w:rPr>
          <w:lang w:val="en-US"/>
        </w:rPr>
      </w:pPr>
      <w:r>
        <w:rPr>
          <w:rStyle w:val="FootnoteReference"/>
        </w:rPr>
        <w:footnoteRef/>
      </w:r>
      <w:r>
        <w:t xml:space="preserve"> </w:t>
      </w:r>
      <w:r w:rsidRPr="00212937">
        <w:t xml:space="preserve">For a comprehensive guide written from a clinical perspective on service providers’ needs after a fatality, see </w:t>
      </w:r>
      <w:r w:rsidRPr="0026304F">
        <w:rPr>
          <w:i/>
        </w:rPr>
        <w:t xml:space="preserve">Clinical Response Following Opioid Overdose: A Guide for Managers </w:t>
      </w:r>
      <w:r w:rsidRPr="00212937">
        <w:t xml:space="preserve">at </w:t>
      </w:r>
      <w:hyperlink r:id="rId10" w:history="1">
        <w:r w:rsidRPr="0026304F">
          <w:rPr>
            <w:rStyle w:val="Hyperlink"/>
          </w:rPr>
          <w:t>bit.ly/oasasguide</w:t>
        </w:r>
      </w:hyperlink>
      <w:r w:rsidRPr="00212937">
        <w:t>. The document—from the New York Office of Alcoholism and Substance Abuse Services (OASAS)—also includes information on topics such as assisting clients and family members after a death.</w:t>
      </w:r>
    </w:p>
  </w:footnote>
  <w:footnote w:id="10">
    <w:p w14:paraId="74BE7B9A" w14:textId="46EAE0A6" w:rsidR="00FE67A9" w:rsidRDefault="00FE67A9" w:rsidP="00B531ED">
      <w:pPr>
        <w:pStyle w:val="Normal1"/>
        <w:spacing w:before="0" w:after="0" w:line="240" w:lineRule="auto"/>
        <w:jc w:val="both"/>
      </w:pPr>
      <w:r>
        <w:rPr>
          <w:vertAlign w:val="superscript"/>
        </w:rPr>
        <w:footnoteRef/>
      </w:r>
      <w:r>
        <w:t xml:space="preserve"> An understanding of the signs and symptoms of vicarious traumatization can help you be aware of people’s needs. An overview of indicators—based on changes in people’s behavior, interpersonal interactions, personal values and beliefs, and job performance—is available from the American Counseling Association at </w:t>
      </w:r>
      <w:hyperlink r:id="rId11" w:history="1">
        <w:r w:rsidRPr="0012330A">
          <w:rPr>
            <w:rStyle w:val="Hyperlink"/>
          </w:rPr>
          <w:t>bit.ly/VTsigns</w:t>
        </w:r>
      </w:hyperlink>
      <w:r>
        <w:t>.</w:t>
      </w:r>
    </w:p>
  </w:footnote>
  <w:footnote w:id="11">
    <w:p w14:paraId="6A388B11" w14:textId="618C0112" w:rsidR="00FE67A9" w:rsidRDefault="00FE67A9">
      <w:pPr>
        <w:pStyle w:val="Normal1"/>
      </w:pPr>
      <w:r>
        <w:rPr>
          <w:vertAlign w:val="superscript"/>
        </w:rPr>
        <w:footnoteRef/>
      </w:r>
      <w:r>
        <w:t xml:space="preserve"> This information is from the handout “Coping with Grief from a Substance-Use Death,” available at </w:t>
      </w:r>
      <w:hyperlink r:id="rId12" w:history="1">
        <w:r w:rsidRPr="0012330A">
          <w:rPr>
            <w:rStyle w:val="Hyperlink"/>
          </w:rPr>
          <w:t>bit.ly/sadodprimer</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981C" w14:textId="76CD750D" w:rsidR="00FE67A9" w:rsidRDefault="00FE67A9">
    <w:pPr>
      <w:pStyle w:val="Normal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6B1"/>
    <w:multiLevelType w:val="multilevel"/>
    <w:tmpl w:val="6D8C1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A236D"/>
    <w:multiLevelType w:val="multilevel"/>
    <w:tmpl w:val="A822C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A106F7"/>
    <w:multiLevelType w:val="multilevel"/>
    <w:tmpl w:val="1180A340"/>
    <w:lvl w:ilvl="0">
      <w:start w:val="1"/>
      <w:numFmt w:val="bullet"/>
      <w:lvlText w:val="●"/>
      <w:lvlJc w:val="left"/>
      <w:pPr>
        <w:ind w:left="720" w:hanging="360"/>
      </w:pPr>
      <w:rPr>
        <w:color w:val="au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076D2B"/>
    <w:multiLevelType w:val="hybridMultilevel"/>
    <w:tmpl w:val="BEEC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21904"/>
    <w:multiLevelType w:val="multilevel"/>
    <w:tmpl w:val="EC086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2F7DBA"/>
    <w:multiLevelType w:val="hybridMultilevel"/>
    <w:tmpl w:val="089C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327E5"/>
    <w:multiLevelType w:val="hybridMultilevel"/>
    <w:tmpl w:val="5AC8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E7637"/>
    <w:multiLevelType w:val="multilevel"/>
    <w:tmpl w:val="C658D7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CA1772"/>
    <w:multiLevelType w:val="hybridMultilevel"/>
    <w:tmpl w:val="6246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E71B2"/>
    <w:multiLevelType w:val="multilevel"/>
    <w:tmpl w:val="FE5A6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F5040C"/>
    <w:multiLevelType w:val="multilevel"/>
    <w:tmpl w:val="ED4E8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B10B88"/>
    <w:multiLevelType w:val="multilevel"/>
    <w:tmpl w:val="24202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C34DE7"/>
    <w:multiLevelType w:val="multilevel"/>
    <w:tmpl w:val="9E444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F109AA"/>
    <w:multiLevelType w:val="hybridMultilevel"/>
    <w:tmpl w:val="CBDE8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1330F"/>
    <w:multiLevelType w:val="multilevel"/>
    <w:tmpl w:val="15F83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814C97"/>
    <w:multiLevelType w:val="multilevel"/>
    <w:tmpl w:val="FDC65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990E4D"/>
    <w:multiLevelType w:val="hybridMultilevel"/>
    <w:tmpl w:val="26C2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C6ABD"/>
    <w:multiLevelType w:val="multilevel"/>
    <w:tmpl w:val="42D0A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5319D3"/>
    <w:multiLevelType w:val="multilevel"/>
    <w:tmpl w:val="4D3C7450"/>
    <w:lvl w:ilvl="0">
      <w:start w:val="1"/>
      <w:numFmt w:val="bullet"/>
      <w:lvlText w:val=""/>
      <w:lvlJc w:val="left"/>
      <w:pPr>
        <w:ind w:left="720" w:hanging="360"/>
      </w:pPr>
      <w:rPr>
        <w:rFonts w:ascii="Symbol" w:hAnsi="Symbol" w:hint="default"/>
        <w:color w:val="au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937513"/>
    <w:multiLevelType w:val="hybridMultilevel"/>
    <w:tmpl w:val="482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66690"/>
    <w:multiLevelType w:val="multilevel"/>
    <w:tmpl w:val="E6304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BDA68A1"/>
    <w:multiLevelType w:val="multilevel"/>
    <w:tmpl w:val="6C1E5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154EA3"/>
    <w:multiLevelType w:val="hybridMultilevel"/>
    <w:tmpl w:val="17B8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8002C"/>
    <w:multiLevelType w:val="multilevel"/>
    <w:tmpl w:val="AE129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0E4645"/>
    <w:multiLevelType w:val="hybridMultilevel"/>
    <w:tmpl w:val="F7CE5D9A"/>
    <w:lvl w:ilvl="0" w:tplc="AB84558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7F28051C"/>
    <w:multiLevelType w:val="multilevel"/>
    <w:tmpl w:val="74A68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355934"/>
    <w:multiLevelType w:val="multilevel"/>
    <w:tmpl w:val="F75E6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23"/>
  </w:num>
  <w:num w:numId="3">
    <w:abstractNumId w:val="12"/>
  </w:num>
  <w:num w:numId="4">
    <w:abstractNumId w:val="2"/>
  </w:num>
  <w:num w:numId="5">
    <w:abstractNumId w:val="4"/>
  </w:num>
  <w:num w:numId="6">
    <w:abstractNumId w:val="14"/>
  </w:num>
  <w:num w:numId="7">
    <w:abstractNumId w:val="11"/>
  </w:num>
  <w:num w:numId="8">
    <w:abstractNumId w:val="10"/>
  </w:num>
  <w:num w:numId="9">
    <w:abstractNumId w:val="15"/>
  </w:num>
  <w:num w:numId="10">
    <w:abstractNumId w:val="0"/>
  </w:num>
  <w:num w:numId="11">
    <w:abstractNumId w:val="1"/>
  </w:num>
  <w:num w:numId="12">
    <w:abstractNumId w:val="17"/>
  </w:num>
  <w:num w:numId="13">
    <w:abstractNumId w:val="20"/>
  </w:num>
  <w:num w:numId="14">
    <w:abstractNumId w:val="9"/>
  </w:num>
  <w:num w:numId="15">
    <w:abstractNumId w:val="25"/>
  </w:num>
  <w:num w:numId="16">
    <w:abstractNumId w:val="21"/>
  </w:num>
  <w:num w:numId="17">
    <w:abstractNumId w:val="24"/>
  </w:num>
  <w:num w:numId="18">
    <w:abstractNumId w:val="5"/>
  </w:num>
  <w:num w:numId="19">
    <w:abstractNumId w:val="16"/>
  </w:num>
  <w:num w:numId="20">
    <w:abstractNumId w:val="6"/>
  </w:num>
  <w:num w:numId="21">
    <w:abstractNumId w:val="8"/>
  </w:num>
  <w:num w:numId="22">
    <w:abstractNumId w:val="3"/>
  </w:num>
  <w:num w:numId="23">
    <w:abstractNumId w:val="13"/>
  </w:num>
  <w:num w:numId="24">
    <w:abstractNumId w:val="22"/>
  </w:num>
  <w:num w:numId="25">
    <w:abstractNumId w:val="19"/>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107"/>
    <w:rsid w:val="00000A4E"/>
    <w:rsid w:val="00001EF4"/>
    <w:rsid w:val="00015B2A"/>
    <w:rsid w:val="000179A3"/>
    <w:rsid w:val="00026422"/>
    <w:rsid w:val="00027EB0"/>
    <w:rsid w:val="000317D4"/>
    <w:rsid w:val="00033DC0"/>
    <w:rsid w:val="000346BA"/>
    <w:rsid w:val="00040475"/>
    <w:rsid w:val="00040C3B"/>
    <w:rsid w:val="00041FE4"/>
    <w:rsid w:val="000434C2"/>
    <w:rsid w:val="0004629E"/>
    <w:rsid w:val="00056BDD"/>
    <w:rsid w:val="00060E1C"/>
    <w:rsid w:val="00061FCE"/>
    <w:rsid w:val="0006355E"/>
    <w:rsid w:val="000735B5"/>
    <w:rsid w:val="0007392A"/>
    <w:rsid w:val="00074FC1"/>
    <w:rsid w:val="0008198A"/>
    <w:rsid w:val="000A2819"/>
    <w:rsid w:val="000A395D"/>
    <w:rsid w:val="000A3C61"/>
    <w:rsid w:val="000B325C"/>
    <w:rsid w:val="000B7A78"/>
    <w:rsid w:val="000C39D3"/>
    <w:rsid w:val="000C3F52"/>
    <w:rsid w:val="000E016F"/>
    <w:rsid w:val="000E0256"/>
    <w:rsid w:val="000E1BCC"/>
    <w:rsid w:val="000E2098"/>
    <w:rsid w:val="000F0FAC"/>
    <w:rsid w:val="00106AEC"/>
    <w:rsid w:val="00107131"/>
    <w:rsid w:val="0012330A"/>
    <w:rsid w:val="00124798"/>
    <w:rsid w:val="00124D28"/>
    <w:rsid w:val="00125E6E"/>
    <w:rsid w:val="00135A61"/>
    <w:rsid w:val="00143EB8"/>
    <w:rsid w:val="00160267"/>
    <w:rsid w:val="00161E05"/>
    <w:rsid w:val="001640F3"/>
    <w:rsid w:val="001664E9"/>
    <w:rsid w:val="00172D30"/>
    <w:rsid w:val="0017632E"/>
    <w:rsid w:val="00177385"/>
    <w:rsid w:val="00177B9C"/>
    <w:rsid w:val="00186851"/>
    <w:rsid w:val="001917B1"/>
    <w:rsid w:val="00192F64"/>
    <w:rsid w:val="00196F4E"/>
    <w:rsid w:val="001A140C"/>
    <w:rsid w:val="001A1F2B"/>
    <w:rsid w:val="001A2215"/>
    <w:rsid w:val="001A2BD9"/>
    <w:rsid w:val="001A325A"/>
    <w:rsid w:val="001A6EA7"/>
    <w:rsid w:val="001B0049"/>
    <w:rsid w:val="001B0A99"/>
    <w:rsid w:val="001B4B51"/>
    <w:rsid w:val="001C145C"/>
    <w:rsid w:val="001C4C0B"/>
    <w:rsid w:val="001D2395"/>
    <w:rsid w:val="001D70BB"/>
    <w:rsid w:val="001F0EF3"/>
    <w:rsid w:val="001F1BA7"/>
    <w:rsid w:val="002003E2"/>
    <w:rsid w:val="002063F0"/>
    <w:rsid w:val="0020642F"/>
    <w:rsid w:val="00212470"/>
    <w:rsid w:val="00212937"/>
    <w:rsid w:val="00212F30"/>
    <w:rsid w:val="00215A0A"/>
    <w:rsid w:val="00215AC5"/>
    <w:rsid w:val="00220171"/>
    <w:rsid w:val="00220A65"/>
    <w:rsid w:val="00220F03"/>
    <w:rsid w:val="00224A15"/>
    <w:rsid w:val="00226484"/>
    <w:rsid w:val="00231388"/>
    <w:rsid w:val="00234BB1"/>
    <w:rsid w:val="00234E55"/>
    <w:rsid w:val="0024063A"/>
    <w:rsid w:val="00243EFB"/>
    <w:rsid w:val="00244066"/>
    <w:rsid w:val="0024717F"/>
    <w:rsid w:val="002472F9"/>
    <w:rsid w:val="002475EC"/>
    <w:rsid w:val="00247CF8"/>
    <w:rsid w:val="0026304F"/>
    <w:rsid w:val="00264F03"/>
    <w:rsid w:val="00270145"/>
    <w:rsid w:val="002708CB"/>
    <w:rsid w:val="00277EFD"/>
    <w:rsid w:val="00292073"/>
    <w:rsid w:val="00294B8C"/>
    <w:rsid w:val="00296220"/>
    <w:rsid w:val="002A0C44"/>
    <w:rsid w:val="002A1A03"/>
    <w:rsid w:val="002A387F"/>
    <w:rsid w:val="002A6110"/>
    <w:rsid w:val="002A7B83"/>
    <w:rsid w:val="002B4DBB"/>
    <w:rsid w:val="002B4E29"/>
    <w:rsid w:val="002C0DA2"/>
    <w:rsid w:val="002C7068"/>
    <w:rsid w:val="002D5770"/>
    <w:rsid w:val="002E3462"/>
    <w:rsid w:val="002E76DF"/>
    <w:rsid w:val="002F5B94"/>
    <w:rsid w:val="003016C9"/>
    <w:rsid w:val="00301A86"/>
    <w:rsid w:val="003067FE"/>
    <w:rsid w:val="00313CA2"/>
    <w:rsid w:val="003143B4"/>
    <w:rsid w:val="003169C4"/>
    <w:rsid w:val="00320C59"/>
    <w:rsid w:val="0032361C"/>
    <w:rsid w:val="00333350"/>
    <w:rsid w:val="00335B9F"/>
    <w:rsid w:val="00340414"/>
    <w:rsid w:val="00340664"/>
    <w:rsid w:val="00340923"/>
    <w:rsid w:val="00341745"/>
    <w:rsid w:val="003436E4"/>
    <w:rsid w:val="003439C1"/>
    <w:rsid w:val="00345DCB"/>
    <w:rsid w:val="003507EA"/>
    <w:rsid w:val="003533BB"/>
    <w:rsid w:val="00357306"/>
    <w:rsid w:val="00357EBB"/>
    <w:rsid w:val="003628B9"/>
    <w:rsid w:val="00362C39"/>
    <w:rsid w:val="0036674D"/>
    <w:rsid w:val="003670C1"/>
    <w:rsid w:val="00375CEF"/>
    <w:rsid w:val="003817E7"/>
    <w:rsid w:val="00381F7C"/>
    <w:rsid w:val="00385AAB"/>
    <w:rsid w:val="00386E48"/>
    <w:rsid w:val="00391B27"/>
    <w:rsid w:val="003B058C"/>
    <w:rsid w:val="003C57A0"/>
    <w:rsid w:val="003C7854"/>
    <w:rsid w:val="003D1965"/>
    <w:rsid w:val="003D2AE2"/>
    <w:rsid w:val="003D7DFB"/>
    <w:rsid w:val="003E1CB3"/>
    <w:rsid w:val="003E3AE2"/>
    <w:rsid w:val="004113A6"/>
    <w:rsid w:val="00412928"/>
    <w:rsid w:val="00423BD4"/>
    <w:rsid w:val="00441817"/>
    <w:rsid w:val="0044241C"/>
    <w:rsid w:val="00442624"/>
    <w:rsid w:val="004439E0"/>
    <w:rsid w:val="0044530F"/>
    <w:rsid w:val="00450389"/>
    <w:rsid w:val="00450BD2"/>
    <w:rsid w:val="00451CA5"/>
    <w:rsid w:val="004530F0"/>
    <w:rsid w:val="00453399"/>
    <w:rsid w:val="00465FFD"/>
    <w:rsid w:val="0047106E"/>
    <w:rsid w:val="0047384E"/>
    <w:rsid w:val="00476365"/>
    <w:rsid w:val="004807F7"/>
    <w:rsid w:val="00481B7C"/>
    <w:rsid w:val="0048457F"/>
    <w:rsid w:val="00490FCA"/>
    <w:rsid w:val="0049413E"/>
    <w:rsid w:val="004A2946"/>
    <w:rsid w:val="004A3BAB"/>
    <w:rsid w:val="004A4781"/>
    <w:rsid w:val="004A72DE"/>
    <w:rsid w:val="004A7F30"/>
    <w:rsid w:val="004B6271"/>
    <w:rsid w:val="004C0A01"/>
    <w:rsid w:val="004C191E"/>
    <w:rsid w:val="004D555D"/>
    <w:rsid w:val="004E3A08"/>
    <w:rsid w:val="004E3F44"/>
    <w:rsid w:val="004E6795"/>
    <w:rsid w:val="00502AB4"/>
    <w:rsid w:val="00513B6B"/>
    <w:rsid w:val="00515307"/>
    <w:rsid w:val="005170C4"/>
    <w:rsid w:val="00533801"/>
    <w:rsid w:val="00533A5A"/>
    <w:rsid w:val="0054696D"/>
    <w:rsid w:val="00550321"/>
    <w:rsid w:val="0056081F"/>
    <w:rsid w:val="0056189F"/>
    <w:rsid w:val="005724F4"/>
    <w:rsid w:val="005742BC"/>
    <w:rsid w:val="005769ED"/>
    <w:rsid w:val="0058046E"/>
    <w:rsid w:val="005834F7"/>
    <w:rsid w:val="00593034"/>
    <w:rsid w:val="005A11C4"/>
    <w:rsid w:val="005A1DDB"/>
    <w:rsid w:val="005A4FA0"/>
    <w:rsid w:val="005B6753"/>
    <w:rsid w:val="005C6DCB"/>
    <w:rsid w:val="005C7DD3"/>
    <w:rsid w:val="005E5CC1"/>
    <w:rsid w:val="005F1104"/>
    <w:rsid w:val="005F2AF0"/>
    <w:rsid w:val="0060380E"/>
    <w:rsid w:val="00605A52"/>
    <w:rsid w:val="0060710E"/>
    <w:rsid w:val="00607965"/>
    <w:rsid w:val="00613F6F"/>
    <w:rsid w:val="00616EC5"/>
    <w:rsid w:val="006202C0"/>
    <w:rsid w:val="00620A63"/>
    <w:rsid w:val="00627D5B"/>
    <w:rsid w:val="006304B3"/>
    <w:rsid w:val="0064125F"/>
    <w:rsid w:val="00645673"/>
    <w:rsid w:val="006466BC"/>
    <w:rsid w:val="0065534C"/>
    <w:rsid w:val="0066067B"/>
    <w:rsid w:val="00667838"/>
    <w:rsid w:val="00670E7E"/>
    <w:rsid w:val="006724A1"/>
    <w:rsid w:val="00676BEF"/>
    <w:rsid w:val="00682C35"/>
    <w:rsid w:val="0069276B"/>
    <w:rsid w:val="00692F71"/>
    <w:rsid w:val="00693D98"/>
    <w:rsid w:val="00697EAE"/>
    <w:rsid w:val="006A170A"/>
    <w:rsid w:val="006A26C0"/>
    <w:rsid w:val="006A4741"/>
    <w:rsid w:val="006B7672"/>
    <w:rsid w:val="006B7D06"/>
    <w:rsid w:val="006C2561"/>
    <w:rsid w:val="006C4F98"/>
    <w:rsid w:val="006C6045"/>
    <w:rsid w:val="006C78F4"/>
    <w:rsid w:val="006D3AD6"/>
    <w:rsid w:val="006E4D53"/>
    <w:rsid w:val="006F5E4F"/>
    <w:rsid w:val="00706454"/>
    <w:rsid w:val="00710CFE"/>
    <w:rsid w:val="00714F54"/>
    <w:rsid w:val="00722F1A"/>
    <w:rsid w:val="007279EB"/>
    <w:rsid w:val="0073124F"/>
    <w:rsid w:val="00734D04"/>
    <w:rsid w:val="007365D8"/>
    <w:rsid w:val="00736D8E"/>
    <w:rsid w:val="007636FD"/>
    <w:rsid w:val="007660BC"/>
    <w:rsid w:val="00766D9E"/>
    <w:rsid w:val="007700D1"/>
    <w:rsid w:val="0077209E"/>
    <w:rsid w:val="00785A64"/>
    <w:rsid w:val="0079675D"/>
    <w:rsid w:val="00796FD5"/>
    <w:rsid w:val="00797753"/>
    <w:rsid w:val="007A1A25"/>
    <w:rsid w:val="007A7B7B"/>
    <w:rsid w:val="007B4C3D"/>
    <w:rsid w:val="007C2202"/>
    <w:rsid w:val="007C24ED"/>
    <w:rsid w:val="007C322E"/>
    <w:rsid w:val="007C3501"/>
    <w:rsid w:val="007C4090"/>
    <w:rsid w:val="007C6522"/>
    <w:rsid w:val="007C7AF6"/>
    <w:rsid w:val="007D423C"/>
    <w:rsid w:val="007D60A3"/>
    <w:rsid w:val="007D77FC"/>
    <w:rsid w:val="007D78CB"/>
    <w:rsid w:val="007E4C40"/>
    <w:rsid w:val="007E72FF"/>
    <w:rsid w:val="007F21E0"/>
    <w:rsid w:val="007F2B41"/>
    <w:rsid w:val="007F7425"/>
    <w:rsid w:val="007F7833"/>
    <w:rsid w:val="00805F9E"/>
    <w:rsid w:val="00806E05"/>
    <w:rsid w:val="00810046"/>
    <w:rsid w:val="00810109"/>
    <w:rsid w:val="00811CF3"/>
    <w:rsid w:val="008154BA"/>
    <w:rsid w:val="0082622C"/>
    <w:rsid w:val="00827B03"/>
    <w:rsid w:val="0083034C"/>
    <w:rsid w:val="00831E20"/>
    <w:rsid w:val="008341C9"/>
    <w:rsid w:val="00847974"/>
    <w:rsid w:val="00847E89"/>
    <w:rsid w:val="008500CD"/>
    <w:rsid w:val="0085550E"/>
    <w:rsid w:val="008604F8"/>
    <w:rsid w:val="0086256D"/>
    <w:rsid w:val="00862E04"/>
    <w:rsid w:val="008664DD"/>
    <w:rsid w:val="00872269"/>
    <w:rsid w:val="008838C5"/>
    <w:rsid w:val="0089445D"/>
    <w:rsid w:val="008B082D"/>
    <w:rsid w:val="008B3037"/>
    <w:rsid w:val="008B7033"/>
    <w:rsid w:val="008D2BF9"/>
    <w:rsid w:val="008D4F15"/>
    <w:rsid w:val="008E05A2"/>
    <w:rsid w:val="008E3087"/>
    <w:rsid w:val="008E317C"/>
    <w:rsid w:val="008E3465"/>
    <w:rsid w:val="008E356E"/>
    <w:rsid w:val="008F06A8"/>
    <w:rsid w:val="008F513D"/>
    <w:rsid w:val="008F5BE3"/>
    <w:rsid w:val="00906EFB"/>
    <w:rsid w:val="00923977"/>
    <w:rsid w:val="009270CE"/>
    <w:rsid w:val="00933C11"/>
    <w:rsid w:val="00941A25"/>
    <w:rsid w:val="0094409D"/>
    <w:rsid w:val="00956397"/>
    <w:rsid w:val="00956C80"/>
    <w:rsid w:val="009574E0"/>
    <w:rsid w:val="009614F9"/>
    <w:rsid w:val="00971326"/>
    <w:rsid w:val="0097257B"/>
    <w:rsid w:val="0097407A"/>
    <w:rsid w:val="0097492E"/>
    <w:rsid w:val="009764FD"/>
    <w:rsid w:val="009825AE"/>
    <w:rsid w:val="0099657D"/>
    <w:rsid w:val="0099713D"/>
    <w:rsid w:val="00997AA1"/>
    <w:rsid w:val="009B2F1F"/>
    <w:rsid w:val="009B309B"/>
    <w:rsid w:val="009B3346"/>
    <w:rsid w:val="009B76EB"/>
    <w:rsid w:val="009B7833"/>
    <w:rsid w:val="009B7959"/>
    <w:rsid w:val="009C3FF3"/>
    <w:rsid w:val="009C4F6B"/>
    <w:rsid w:val="009C6293"/>
    <w:rsid w:val="009D34FF"/>
    <w:rsid w:val="009F1EC3"/>
    <w:rsid w:val="00A040E4"/>
    <w:rsid w:val="00A06CC9"/>
    <w:rsid w:val="00A06F5D"/>
    <w:rsid w:val="00A12B40"/>
    <w:rsid w:val="00A12E0A"/>
    <w:rsid w:val="00A167FA"/>
    <w:rsid w:val="00A20464"/>
    <w:rsid w:val="00A254C5"/>
    <w:rsid w:val="00A278C0"/>
    <w:rsid w:val="00A30E37"/>
    <w:rsid w:val="00A30F9B"/>
    <w:rsid w:val="00A3177F"/>
    <w:rsid w:val="00A34992"/>
    <w:rsid w:val="00A353E7"/>
    <w:rsid w:val="00A63D67"/>
    <w:rsid w:val="00A64246"/>
    <w:rsid w:val="00A64A2E"/>
    <w:rsid w:val="00A72532"/>
    <w:rsid w:val="00AB1DC9"/>
    <w:rsid w:val="00AB20E0"/>
    <w:rsid w:val="00AB3D8C"/>
    <w:rsid w:val="00AC1A21"/>
    <w:rsid w:val="00AC1C9A"/>
    <w:rsid w:val="00AC3224"/>
    <w:rsid w:val="00AC3251"/>
    <w:rsid w:val="00AC33D8"/>
    <w:rsid w:val="00AC397A"/>
    <w:rsid w:val="00AC594E"/>
    <w:rsid w:val="00AC7843"/>
    <w:rsid w:val="00AD246B"/>
    <w:rsid w:val="00AE1E32"/>
    <w:rsid w:val="00AF2A85"/>
    <w:rsid w:val="00AF3D8B"/>
    <w:rsid w:val="00AF604B"/>
    <w:rsid w:val="00AF72B4"/>
    <w:rsid w:val="00AF7AFF"/>
    <w:rsid w:val="00B0189B"/>
    <w:rsid w:val="00B069F2"/>
    <w:rsid w:val="00B1075F"/>
    <w:rsid w:val="00B16742"/>
    <w:rsid w:val="00B23AEA"/>
    <w:rsid w:val="00B32E8B"/>
    <w:rsid w:val="00B354D0"/>
    <w:rsid w:val="00B36AF4"/>
    <w:rsid w:val="00B40B00"/>
    <w:rsid w:val="00B43BC3"/>
    <w:rsid w:val="00B531ED"/>
    <w:rsid w:val="00B55C2A"/>
    <w:rsid w:val="00B62DA0"/>
    <w:rsid w:val="00B745B3"/>
    <w:rsid w:val="00B747A5"/>
    <w:rsid w:val="00B775B9"/>
    <w:rsid w:val="00B8022F"/>
    <w:rsid w:val="00B81681"/>
    <w:rsid w:val="00B82A93"/>
    <w:rsid w:val="00B8303D"/>
    <w:rsid w:val="00B8401E"/>
    <w:rsid w:val="00B842F4"/>
    <w:rsid w:val="00B963D1"/>
    <w:rsid w:val="00B97F5E"/>
    <w:rsid w:val="00BA7D74"/>
    <w:rsid w:val="00BD2B3B"/>
    <w:rsid w:val="00BD69D2"/>
    <w:rsid w:val="00BE0E22"/>
    <w:rsid w:val="00BE779E"/>
    <w:rsid w:val="00BF0730"/>
    <w:rsid w:val="00C10666"/>
    <w:rsid w:val="00C120D7"/>
    <w:rsid w:val="00C12DC4"/>
    <w:rsid w:val="00C201EE"/>
    <w:rsid w:val="00C23ACD"/>
    <w:rsid w:val="00C31CFB"/>
    <w:rsid w:val="00C329C4"/>
    <w:rsid w:val="00C32DC6"/>
    <w:rsid w:val="00C34225"/>
    <w:rsid w:val="00C35310"/>
    <w:rsid w:val="00C401AC"/>
    <w:rsid w:val="00C4213C"/>
    <w:rsid w:val="00C43D64"/>
    <w:rsid w:val="00C447F1"/>
    <w:rsid w:val="00C45E4E"/>
    <w:rsid w:val="00C63885"/>
    <w:rsid w:val="00C65B99"/>
    <w:rsid w:val="00C66415"/>
    <w:rsid w:val="00C72045"/>
    <w:rsid w:val="00C740C6"/>
    <w:rsid w:val="00C74AA0"/>
    <w:rsid w:val="00C74C47"/>
    <w:rsid w:val="00C76D02"/>
    <w:rsid w:val="00C812CD"/>
    <w:rsid w:val="00C8441F"/>
    <w:rsid w:val="00C937A6"/>
    <w:rsid w:val="00C96A65"/>
    <w:rsid w:val="00CB3ED5"/>
    <w:rsid w:val="00CB6BEF"/>
    <w:rsid w:val="00CB6CD3"/>
    <w:rsid w:val="00CD02DB"/>
    <w:rsid w:val="00CD5107"/>
    <w:rsid w:val="00CD5468"/>
    <w:rsid w:val="00CD73AD"/>
    <w:rsid w:val="00CE1DD5"/>
    <w:rsid w:val="00CE1FB2"/>
    <w:rsid w:val="00CF30F1"/>
    <w:rsid w:val="00CF3E41"/>
    <w:rsid w:val="00D03CA6"/>
    <w:rsid w:val="00D0666B"/>
    <w:rsid w:val="00D113E3"/>
    <w:rsid w:val="00D16B66"/>
    <w:rsid w:val="00D24785"/>
    <w:rsid w:val="00D2533E"/>
    <w:rsid w:val="00D27ED3"/>
    <w:rsid w:val="00D31F49"/>
    <w:rsid w:val="00D37190"/>
    <w:rsid w:val="00D37D13"/>
    <w:rsid w:val="00D43CD2"/>
    <w:rsid w:val="00D44B4A"/>
    <w:rsid w:val="00D464A9"/>
    <w:rsid w:val="00D4771C"/>
    <w:rsid w:val="00D5256F"/>
    <w:rsid w:val="00D52A66"/>
    <w:rsid w:val="00D56846"/>
    <w:rsid w:val="00D57BE5"/>
    <w:rsid w:val="00D61E9B"/>
    <w:rsid w:val="00D627BC"/>
    <w:rsid w:val="00D7065A"/>
    <w:rsid w:val="00D71016"/>
    <w:rsid w:val="00D712D5"/>
    <w:rsid w:val="00D7323D"/>
    <w:rsid w:val="00D741EB"/>
    <w:rsid w:val="00D74394"/>
    <w:rsid w:val="00D75F2C"/>
    <w:rsid w:val="00D81772"/>
    <w:rsid w:val="00D825B5"/>
    <w:rsid w:val="00D83587"/>
    <w:rsid w:val="00D84A88"/>
    <w:rsid w:val="00D966E3"/>
    <w:rsid w:val="00D97270"/>
    <w:rsid w:val="00DA1CD9"/>
    <w:rsid w:val="00DA2998"/>
    <w:rsid w:val="00DA6ED0"/>
    <w:rsid w:val="00DC6A1A"/>
    <w:rsid w:val="00DF0BD6"/>
    <w:rsid w:val="00DF0F11"/>
    <w:rsid w:val="00DF114E"/>
    <w:rsid w:val="00DF17E4"/>
    <w:rsid w:val="00DF5B33"/>
    <w:rsid w:val="00E022F0"/>
    <w:rsid w:val="00E11810"/>
    <w:rsid w:val="00E132D3"/>
    <w:rsid w:val="00E13BC7"/>
    <w:rsid w:val="00E15DE6"/>
    <w:rsid w:val="00E16713"/>
    <w:rsid w:val="00E21C64"/>
    <w:rsid w:val="00E27C24"/>
    <w:rsid w:val="00E33F5F"/>
    <w:rsid w:val="00E35740"/>
    <w:rsid w:val="00E42DA5"/>
    <w:rsid w:val="00E50EF0"/>
    <w:rsid w:val="00E520E4"/>
    <w:rsid w:val="00E60D6E"/>
    <w:rsid w:val="00E630E9"/>
    <w:rsid w:val="00E707B0"/>
    <w:rsid w:val="00E717BC"/>
    <w:rsid w:val="00E816D3"/>
    <w:rsid w:val="00E835CC"/>
    <w:rsid w:val="00E8688A"/>
    <w:rsid w:val="00E874AA"/>
    <w:rsid w:val="00E879B8"/>
    <w:rsid w:val="00E92F0A"/>
    <w:rsid w:val="00EA666C"/>
    <w:rsid w:val="00EA7DD8"/>
    <w:rsid w:val="00EB2CAA"/>
    <w:rsid w:val="00EB63B3"/>
    <w:rsid w:val="00EB7390"/>
    <w:rsid w:val="00EC7416"/>
    <w:rsid w:val="00ED0AB4"/>
    <w:rsid w:val="00ED53FF"/>
    <w:rsid w:val="00EE1374"/>
    <w:rsid w:val="00EE1710"/>
    <w:rsid w:val="00EE51C9"/>
    <w:rsid w:val="00EE67DB"/>
    <w:rsid w:val="00EF5B95"/>
    <w:rsid w:val="00EF5F2C"/>
    <w:rsid w:val="00EF7F9F"/>
    <w:rsid w:val="00F005AD"/>
    <w:rsid w:val="00F076AD"/>
    <w:rsid w:val="00F139C1"/>
    <w:rsid w:val="00F1452C"/>
    <w:rsid w:val="00F14DC1"/>
    <w:rsid w:val="00F152EC"/>
    <w:rsid w:val="00F173B7"/>
    <w:rsid w:val="00F2143B"/>
    <w:rsid w:val="00F24B3D"/>
    <w:rsid w:val="00F2594E"/>
    <w:rsid w:val="00F275DD"/>
    <w:rsid w:val="00F3031D"/>
    <w:rsid w:val="00F303C6"/>
    <w:rsid w:val="00F36A03"/>
    <w:rsid w:val="00F42708"/>
    <w:rsid w:val="00F500E6"/>
    <w:rsid w:val="00F53375"/>
    <w:rsid w:val="00F57DBF"/>
    <w:rsid w:val="00F70587"/>
    <w:rsid w:val="00F7491F"/>
    <w:rsid w:val="00F76CF0"/>
    <w:rsid w:val="00F77669"/>
    <w:rsid w:val="00F77B0A"/>
    <w:rsid w:val="00F81EA4"/>
    <w:rsid w:val="00F8336D"/>
    <w:rsid w:val="00F96E45"/>
    <w:rsid w:val="00FA0FDE"/>
    <w:rsid w:val="00FA116D"/>
    <w:rsid w:val="00FA28E5"/>
    <w:rsid w:val="00FB24E5"/>
    <w:rsid w:val="00FB34B1"/>
    <w:rsid w:val="00FB6E08"/>
    <w:rsid w:val="00FC51A3"/>
    <w:rsid w:val="00FD06DB"/>
    <w:rsid w:val="00FD2E97"/>
    <w:rsid w:val="00FD7E35"/>
    <w:rsid w:val="00FE67A9"/>
    <w:rsid w:val="00FE7EAD"/>
    <w:rsid w:val="00FF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805479"/>
  <w15:docId w15:val="{DF0873EB-717B-4AA7-A44A-BE05ACBE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220"/>
  </w:style>
  <w:style w:type="paragraph" w:styleId="Heading1">
    <w:name w:val="heading 1"/>
    <w:basedOn w:val="Normal"/>
    <w:next w:val="Normal"/>
    <w:link w:val="Heading1Char"/>
    <w:uiPriority w:val="9"/>
    <w:qFormat/>
    <w:rsid w:val="0029622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9622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9622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29622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29622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29622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9622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9622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9622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
    <w:next w:val="Normal"/>
    <w:link w:val="TitleChar"/>
    <w:uiPriority w:val="10"/>
    <w:qFormat/>
    <w:rsid w:val="00296220"/>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96220"/>
    <w:pPr>
      <w:spacing w:before="0" w:after="500" w:line="240" w:lineRule="auto"/>
    </w:pPr>
    <w:rPr>
      <w:caps/>
      <w:color w:val="595959" w:themeColor="text1" w:themeTint="A6"/>
      <w:spacing w:val="10"/>
      <w:sz w:val="21"/>
      <w:szCs w:val="21"/>
    </w:rPr>
  </w:style>
  <w:style w:type="paragraph" w:styleId="Header">
    <w:name w:val="header"/>
    <w:basedOn w:val="Normal"/>
    <w:link w:val="HeaderChar"/>
    <w:uiPriority w:val="99"/>
    <w:unhideWhenUsed/>
    <w:rsid w:val="00502AB4"/>
    <w:pPr>
      <w:tabs>
        <w:tab w:val="center" w:pos="4320"/>
        <w:tab w:val="right" w:pos="8640"/>
      </w:tabs>
    </w:pPr>
  </w:style>
  <w:style w:type="character" w:customStyle="1" w:styleId="HeaderChar">
    <w:name w:val="Header Char"/>
    <w:basedOn w:val="DefaultParagraphFont"/>
    <w:link w:val="Header"/>
    <w:uiPriority w:val="99"/>
    <w:rsid w:val="00502AB4"/>
  </w:style>
  <w:style w:type="paragraph" w:styleId="Footer">
    <w:name w:val="footer"/>
    <w:basedOn w:val="Normal"/>
    <w:link w:val="FooterChar"/>
    <w:uiPriority w:val="99"/>
    <w:unhideWhenUsed/>
    <w:rsid w:val="00502AB4"/>
    <w:pPr>
      <w:tabs>
        <w:tab w:val="center" w:pos="4320"/>
        <w:tab w:val="right" w:pos="8640"/>
      </w:tabs>
    </w:pPr>
  </w:style>
  <w:style w:type="character" w:customStyle="1" w:styleId="FooterChar">
    <w:name w:val="Footer Char"/>
    <w:basedOn w:val="DefaultParagraphFont"/>
    <w:link w:val="Footer"/>
    <w:uiPriority w:val="99"/>
    <w:rsid w:val="00502AB4"/>
  </w:style>
  <w:style w:type="character" w:styleId="Hyperlink">
    <w:name w:val="Hyperlink"/>
    <w:basedOn w:val="DefaultParagraphFont"/>
    <w:uiPriority w:val="99"/>
    <w:unhideWhenUsed/>
    <w:rsid w:val="007C322E"/>
    <w:rPr>
      <w:color w:val="0000FF" w:themeColor="hyperlink"/>
      <w:u w:val="single"/>
    </w:rPr>
  </w:style>
  <w:style w:type="character" w:styleId="FollowedHyperlink">
    <w:name w:val="FollowedHyperlink"/>
    <w:basedOn w:val="DefaultParagraphFont"/>
    <w:uiPriority w:val="99"/>
    <w:semiHidden/>
    <w:unhideWhenUsed/>
    <w:rsid w:val="007C322E"/>
    <w:rPr>
      <w:color w:val="800080" w:themeColor="followedHyperlink"/>
      <w:u w:val="single"/>
    </w:rPr>
  </w:style>
  <w:style w:type="paragraph" w:styleId="BalloonText">
    <w:name w:val="Balloon Text"/>
    <w:basedOn w:val="Normal"/>
    <w:link w:val="BalloonTextChar"/>
    <w:uiPriority w:val="99"/>
    <w:semiHidden/>
    <w:unhideWhenUsed/>
    <w:rsid w:val="00B06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9F2"/>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7F5E"/>
    <w:rPr>
      <w:sz w:val="18"/>
      <w:szCs w:val="18"/>
    </w:rPr>
  </w:style>
  <w:style w:type="paragraph" w:styleId="CommentText">
    <w:name w:val="annotation text"/>
    <w:basedOn w:val="Normal"/>
    <w:link w:val="CommentTextChar"/>
    <w:uiPriority w:val="99"/>
    <w:semiHidden/>
    <w:unhideWhenUsed/>
    <w:rsid w:val="00B97F5E"/>
  </w:style>
  <w:style w:type="character" w:customStyle="1" w:styleId="CommentTextChar">
    <w:name w:val="Comment Text Char"/>
    <w:basedOn w:val="DefaultParagraphFont"/>
    <w:link w:val="CommentText"/>
    <w:uiPriority w:val="99"/>
    <w:semiHidden/>
    <w:rsid w:val="00B97F5E"/>
    <w:rPr>
      <w:sz w:val="24"/>
      <w:szCs w:val="24"/>
    </w:rPr>
  </w:style>
  <w:style w:type="paragraph" w:styleId="CommentSubject">
    <w:name w:val="annotation subject"/>
    <w:basedOn w:val="CommentText"/>
    <w:next w:val="CommentText"/>
    <w:link w:val="CommentSubjectChar"/>
    <w:uiPriority w:val="99"/>
    <w:semiHidden/>
    <w:unhideWhenUsed/>
    <w:rsid w:val="00B97F5E"/>
    <w:rPr>
      <w:b/>
      <w:bCs/>
    </w:rPr>
  </w:style>
  <w:style w:type="character" w:customStyle="1" w:styleId="CommentSubjectChar">
    <w:name w:val="Comment Subject Char"/>
    <w:basedOn w:val="CommentTextChar"/>
    <w:link w:val="CommentSubject"/>
    <w:uiPriority w:val="99"/>
    <w:semiHidden/>
    <w:rsid w:val="00B97F5E"/>
    <w:rPr>
      <w:b/>
      <w:bCs/>
      <w:sz w:val="20"/>
      <w:szCs w:val="20"/>
    </w:rPr>
  </w:style>
  <w:style w:type="paragraph" w:styleId="Revision">
    <w:name w:val="Revision"/>
    <w:hidden/>
    <w:uiPriority w:val="99"/>
    <w:semiHidden/>
    <w:rsid w:val="00C72045"/>
  </w:style>
  <w:style w:type="table" w:styleId="TableGrid">
    <w:name w:val="Table Grid"/>
    <w:basedOn w:val="TableNormal"/>
    <w:uiPriority w:val="59"/>
    <w:rsid w:val="007A1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7A1A2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A1A2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7A1A2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7A1A2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7A1A2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1-Accent5">
    <w:name w:val="Medium Grid 1 Accent 5"/>
    <w:basedOn w:val="TableNormal"/>
    <w:uiPriority w:val="67"/>
    <w:rsid w:val="007A1A2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593034"/>
    <w:pPr>
      <w:ind w:left="720"/>
      <w:contextualSpacing/>
    </w:pPr>
  </w:style>
  <w:style w:type="character" w:customStyle="1" w:styleId="Heading1Char">
    <w:name w:val="Heading 1 Char"/>
    <w:basedOn w:val="DefaultParagraphFont"/>
    <w:link w:val="Heading1"/>
    <w:uiPriority w:val="9"/>
    <w:rsid w:val="00296220"/>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96220"/>
    <w:rPr>
      <w:caps/>
      <w:spacing w:val="15"/>
      <w:shd w:val="clear" w:color="auto" w:fill="DBE5F1" w:themeFill="accent1" w:themeFillTint="33"/>
    </w:rPr>
  </w:style>
  <w:style w:type="character" w:customStyle="1" w:styleId="Heading3Char">
    <w:name w:val="Heading 3 Char"/>
    <w:basedOn w:val="DefaultParagraphFont"/>
    <w:link w:val="Heading3"/>
    <w:uiPriority w:val="9"/>
    <w:rsid w:val="00296220"/>
    <w:rPr>
      <w:caps/>
      <w:color w:val="243F60" w:themeColor="accent1" w:themeShade="7F"/>
      <w:spacing w:val="15"/>
    </w:rPr>
  </w:style>
  <w:style w:type="character" w:customStyle="1" w:styleId="Heading4Char">
    <w:name w:val="Heading 4 Char"/>
    <w:basedOn w:val="DefaultParagraphFont"/>
    <w:link w:val="Heading4"/>
    <w:uiPriority w:val="9"/>
    <w:rsid w:val="00296220"/>
    <w:rPr>
      <w:caps/>
      <w:color w:val="365F91" w:themeColor="accent1" w:themeShade="BF"/>
      <w:spacing w:val="10"/>
    </w:rPr>
  </w:style>
  <w:style w:type="character" w:customStyle="1" w:styleId="Heading5Char">
    <w:name w:val="Heading 5 Char"/>
    <w:basedOn w:val="DefaultParagraphFont"/>
    <w:link w:val="Heading5"/>
    <w:uiPriority w:val="9"/>
    <w:rsid w:val="00296220"/>
    <w:rPr>
      <w:caps/>
      <w:color w:val="365F91" w:themeColor="accent1" w:themeShade="BF"/>
      <w:spacing w:val="10"/>
    </w:rPr>
  </w:style>
  <w:style w:type="character" w:customStyle="1" w:styleId="Heading6Char">
    <w:name w:val="Heading 6 Char"/>
    <w:basedOn w:val="DefaultParagraphFont"/>
    <w:link w:val="Heading6"/>
    <w:uiPriority w:val="9"/>
    <w:rsid w:val="00296220"/>
    <w:rPr>
      <w:caps/>
      <w:color w:val="365F91" w:themeColor="accent1" w:themeShade="BF"/>
      <w:spacing w:val="10"/>
    </w:rPr>
  </w:style>
  <w:style w:type="character" w:customStyle="1" w:styleId="Heading7Char">
    <w:name w:val="Heading 7 Char"/>
    <w:basedOn w:val="DefaultParagraphFont"/>
    <w:link w:val="Heading7"/>
    <w:uiPriority w:val="9"/>
    <w:semiHidden/>
    <w:rsid w:val="00296220"/>
    <w:rPr>
      <w:caps/>
      <w:color w:val="365F91" w:themeColor="accent1" w:themeShade="BF"/>
      <w:spacing w:val="10"/>
    </w:rPr>
  </w:style>
  <w:style w:type="character" w:customStyle="1" w:styleId="Heading8Char">
    <w:name w:val="Heading 8 Char"/>
    <w:basedOn w:val="DefaultParagraphFont"/>
    <w:link w:val="Heading8"/>
    <w:uiPriority w:val="9"/>
    <w:semiHidden/>
    <w:rsid w:val="00296220"/>
    <w:rPr>
      <w:caps/>
      <w:spacing w:val="10"/>
      <w:sz w:val="18"/>
      <w:szCs w:val="18"/>
    </w:rPr>
  </w:style>
  <w:style w:type="character" w:customStyle="1" w:styleId="Heading9Char">
    <w:name w:val="Heading 9 Char"/>
    <w:basedOn w:val="DefaultParagraphFont"/>
    <w:link w:val="Heading9"/>
    <w:uiPriority w:val="9"/>
    <w:semiHidden/>
    <w:rsid w:val="00296220"/>
    <w:rPr>
      <w:i/>
      <w:iCs/>
      <w:caps/>
      <w:spacing w:val="10"/>
      <w:sz w:val="18"/>
      <w:szCs w:val="18"/>
    </w:rPr>
  </w:style>
  <w:style w:type="paragraph" w:styleId="Caption">
    <w:name w:val="caption"/>
    <w:basedOn w:val="Normal"/>
    <w:next w:val="Normal"/>
    <w:uiPriority w:val="35"/>
    <w:semiHidden/>
    <w:unhideWhenUsed/>
    <w:qFormat/>
    <w:rsid w:val="00296220"/>
    <w:rPr>
      <w:b/>
      <w:bCs/>
      <w:color w:val="365F91" w:themeColor="accent1" w:themeShade="BF"/>
      <w:sz w:val="16"/>
      <w:szCs w:val="16"/>
    </w:rPr>
  </w:style>
  <w:style w:type="character" w:customStyle="1" w:styleId="TitleChar">
    <w:name w:val="Title Char"/>
    <w:basedOn w:val="DefaultParagraphFont"/>
    <w:link w:val="Title"/>
    <w:uiPriority w:val="10"/>
    <w:rsid w:val="00296220"/>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296220"/>
    <w:rPr>
      <w:caps/>
      <w:color w:val="595959" w:themeColor="text1" w:themeTint="A6"/>
      <w:spacing w:val="10"/>
      <w:sz w:val="21"/>
      <w:szCs w:val="21"/>
    </w:rPr>
  </w:style>
  <w:style w:type="character" w:styleId="Strong">
    <w:name w:val="Strong"/>
    <w:uiPriority w:val="22"/>
    <w:qFormat/>
    <w:rsid w:val="00296220"/>
    <w:rPr>
      <w:b/>
      <w:bCs/>
    </w:rPr>
  </w:style>
  <w:style w:type="character" w:styleId="Emphasis">
    <w:name w:val="Emphasis"/>
    <w:uiPriority w:val="20"/>
    <w:qFormat/>
    <w:rsid w:val="00296220"/>
    <w:rPr>
      <w:caps/>
      <w:color w:val="243F60" w:themeColor="accent1" w:themeShade="7F"/>
      <w:spacing w:val="5"/>
    </w:rPr>
  </w:style>
  <w:style w:type="paragraph" w:styleId="NoSpacing">
    <w:name w:val="No Spacing"/>
    <w:uiPriority w:val="1"/>
    <w:qFormat/>
    <w:rsid w:val="00296220"/>
    <w:pPr>
      <w:spacing w:after="0" w:line="240" w:lineRule="auto"/>
    </w:pPr>
  </w:style>
  <w:style w:type="paragraph" w:styleId="Quote">
    <w:name w:val="Quote"/>
    <w:basedOn w:val="Normal"/>
    <w:next w:val="Normal"/>
    <w:link w:val="QuoteChar"/>
    <w:uiPriority w:val="29"/>
    <w:qFormat/>
    <w:rsid w:val="00296220"/>
    <w:rPr>
      <w:i/>
      <w:iCs/>
      <w:sz w:val="24"/>
      <w:szCs w:val="24"/>
    </w:rPr>
  </w:style>
  <w:style w:type="character" w:customStyle="1" w:styleId="QuoteChar">
    <w:name w:val="Quote Char"/>
    <w:basedOn w:val="DefaultParagraphFont"/>
    <w:link w:val="Quote"/>
    <w:uiPriority w:val="29"/>
    <w:rsid w:val="00296220"/>
    <w:rPr>
      <w:i/>
      <w:iCs/>
      <w:sz w:val="24"/>
      <w:szCs w:val="24"/>
    </w:rPr>
  </w:style>
  <w:style w:type="paragraph" w:styleId="IntenseQuote">
    <w:name w:val="Intense Quote"/>
    <w:basedOn w:val="Normal"/>
    <w:next w:val="Normal"/>
    <w:link w:val="IntenseQuoteChar"/>
    <w:uiPriority w:val="30"/>
    <w:qFormat/>
    <w:rsid w:val="0029622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96220"/>
    <w:rPr>
      <w:color w:val="4F81BD" w:themeColor="accent1"/>
      <w:sz w:val="24"/>
      <w:szCs w:val="24"/>
    </w:rPr>
  </w:style>
  <w:style w:type="character" w:styleId="SubtleEmphasis">
    <w:name w:val="Subtle Emphasis"/>
    <w:uiPriority w:val="19"/>
    <w:qFormat/>
    <w:rsid w:val="00296220"/>
    <w:rPr>
      <w:i/>
      <w:iCs/>
      <w:color w:val="243F60" w:themeColor="accent1" w:themeShade="7F"/>
    </w:rPr>
  </w:style>
  <w:style w:type="character" w:styleId="IntenseEmphasis">
    <w:name w:val="Intense Emphasis"/>
    <w:uiPriority w:val="21"/>
    <w:qFormat/>
    <w:rsid w:val="00296220"/>
    <w:rPr>
      <w:b/>
      <w:bCs/>
      <w:caps/>
      <w:color w:val="243F60" w:themeColor="accent1" w:themeShade="7F"/>
      <w:spacing w:val="10"/>
    </w:rPr>
  </w:style>
  <w:style w:type="character" w:styleId="SubtleReference">
    <w:name w:val="Subtle Reference"/>
    <w:uiPriority w:val="31"/>
    <w:qFormat/>
    <w:rsid w:val="00296220"/>
    <w:rPr>
      <w:b/>
      <w:bCs/>
      <w:color w:val="4F81BD" w:themeColor="accent1"/>
    </w:rPr>
  </w:style>
  <w:style w:type="character" w:styleId="IntenseReference">
    <w:name w:val="Intense Reference"/>
    <w:uiPriority w:val="32"/>
    <w:qFormat/>
    <w:rsid w:val="00296220"/>
    <w:rPr>
      <w:b/>
      <w:bCs/>
      <w:i/>
      <w:iCs/>
      <w:caps/>
      <w:color w:val="4F81BD" w:themeColor="accent1"/>
    </w:rPr>
  </w:style>
  <w:style w:type="character" w:styleId="BookTitle">
    <w:name w:val="Book Title"/>
    <w:uiPriority w:val="33"/>
    <w:qFormat/>
    <w:rsid w:val="00296220"/>
    <w:rPr>
      <w:b/>
      <w:bCs/>
      <w:i/>
      <w:iCs/>
      <w:spacing w:val="0"/>
    </w:rPr>
  </w:style>
  <w:style w:type="paragraph" w:styleId="TOCHeading">
    <w:name w:val="TOC Heading"/>
    <w:basedOn w:val="Heading1"/>
    <w:next w:val="Normal"/>
    <w:uiPriority w:val="39"/>
    <w:unhideWhenUsed/>
    <w:qFormat/>
    <w:rsid w:val="00296220"/>
    <w:pPr>
      <w:outlineLvl w:val="9"/>
    </w:pPr>
  </w:style>
  <w:style w:type="character" w:customStyle="1" w:styleId="UnresolvedMention1">
    <w:name w:val="Unresolved Mention1"/>
    <w:basedOn w:val="DefaultParagraphFont"/>
    <w:uiPriority w:val="99"/>
    <w:semiHidden/>
    <w:unhideWhenUsed/>
    <w:rsid w:val="00215AC5"/>
    <w:rPr>
      <w:color w:val="808080"/>
      <w:shd w:val="clear" w:color="auto" w:fill="E6E6E6"/>
    </w:rPr>
  </w:style>
  <w:style w:type="paragraph" w:styleId="TOC2">
    <w:name w:val="toc 2"/>
    <w:basedOn w:val="Normal"/>
    <w:next w:val="Normal"/>
    <w:autoRedefine/>
    <w:uiPriority w:val="39"/>
    <w:unhideWhenUsed/>
    <w:rsid w:val="002472F9"/>
    <w:pPr>
      <w:spacing w:before="0"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296220"/>
    <w:pPr>
      <w:spacing w:after="100"/>
    </w:pPr>
  </w:style>
  <w:style w:type="paragraph" w:styleId="TOC3">
    <w:name w:val="toc 3"/>
    <w:basedOn w:val="Normal"/>
    <w:next w:val="Normal"/>
    <w:autoRedefine/>
    <w:uiPriority w:val="39"/>
    <w:unhideWhenUsed/>
    <w:rsid w:val="002472F9"/>
    <w:pPr>
      <w:spacing w:before="0" w:after="100" w:line="259" w:lineRule="auto"/>
      <w:ind w:left="440"/>
    </w:pPr>
    <w:rPr>
      <w:rFonts w:cs="Times New Roman"/>
      <w:sz w:val="22"/>
      <w:szCs w:val="22"/>
      <w:lang w:val="en-US"/>
    </w:rPr>
  </w:style>
  <w:style w:type="paragraph" w:styleId="FootnoteText">
    <w:name w:val="footnote text"/>
    <w:basedOn w:val="Normal"/>
    <w:link w:val="FootnoteTextChar"/>
    <w:uiPriority w:val="99"/>
    <w:semiHidden/>
    <w:unhideWhenUsed/>
    <w:rsid w:val="005B6753"/>
    <w:pPr>
      <w:spacing w:before="0" w:after="0" w:line="240" w:lineRule="auto"/>
    </w:pPr>
  </w:style>
  <w:style w:type="character" w:customStyle="1" w:styleId="FootnoteTextChar">
    <w:name w:val="Footnote Text Char"/>
    <w:basedOn w:val="DefaultParagraphFont"/>
    <w:link w:val="FootnoteText"/>
    <w:uiPriority w:val="99"/>
    <w:semiHidden/>
    <w:rsid w:val="005B6753"/>
  </w:style>
  <w:style w:type="character" w:styleId="FootnoteReference">
    <w:name w:val="footnote reference"/>
    <w:basedOn w:val="DefaultParagraphFont"/>
    <w:uiPriority w:val="99"/>
    <w:semiHidden/>
    <w:unhideWhenUsed/>
    <w:rsid w:val="005B6753"/>
    <w:rPr>
      <w:vertAlign w:val="superscript"/>
    </w:rPr>
  </w:style>
  <w:style w:type="paragraph" w:styleId="EndnoteText">
    <w:name w:val="endnote text"/>
    <w:basedOn w:val="Normal"/>
    <w:link w:val="EndnoteTextChar"/>
    <w:uiPriority w:val="99"/>
    <w:semiHidden/>
    <w:unhideWhenUsed/>
    <w:rsid w:val="00616EC5"/>
    <w:pPr>
      <w:spacing w:before="0" w:after="0" w:line="240" w:lineRule="auto"/>
    </w:pPr>
  </w:style>
  <w:style w:type="character" w:customStyle="1" w:styleId="EndnoteTextChar">
    <w:name w:val="Endnote Text Char"/>
    <w:basedOn w:val="DefaultParagraphFont"/>
    <w:link w:val="EndnoteText"/>
    <w:uiPriority w:val="99"/>
    <w:semiHidden/>
    <w:rsid w:val="00616EC5"/>
  </w:style>
  <w:style w:type="character" w:styleId="EndnoteReference">
    <w:name w:val="endnote reference"/>
    <w:basedOn w:val="DefaultParagraphFont"/>
    <w:uiPriority w:val="99"/>
    <w:semiHidden/>
    <w:unhideWhenUsed/>
    <w:rsid w:val="00616EC5"/>
    <w:rPr>
      <w:vertAlign w:val="superscript"/>
    </w:rPr>
  </w:style>
  <w:style w:type="character" w:customStyle="1" w:styleId="UnresolvedMention2">
    <w:name w:val="Unresolved Mention2"/>
    <w:basedOn w:val="DefaultParagraphFont"/>
    <w:uiPriority w:val="99"/>
    <w:semiHidden/>
    <w:unhideWhenUsed/>
    <w:rsid w:val="00450BD2"/>
    <w:rPr>
      <w:color w:val="808080"/>
      <w:shd w:val="clear" w:color="auto" w:fill="E6E6E6"/>
    </w:rPr>
  </w:style>
  <w:style w:type="character" w:customStyle="1" w:styleId="UnresolvedMention3">
    <w:name w:val="Unresolved Mention3"/>
    <w:basedOn w:val="DefaultParagraphFont"/>
    <w:uiPriority w:val="99"/>
    <w:semiHidden/>
    <w:unhideWhenUsed/>
    <w:rsid w:val="002F5B94"/>
    <w:rPr>
      <w:color w:val="808080"/>
      <w:shd w:val="clear" w:color="auto" w:fill="E6E6E6"/>
    </w:rPr>
  </w:style>
  <w:style w:type="paragraph" w:styleId="NormalWeb">
    <w:name w:val="Normal (Web)"/>
    <w:basedOn w:val="Normal"/>
    <w:uiPriority w:val="99"/>
    <w:semiHidden/>
    <w:unhideWhenUsed/>
    <w:rsid w:val="006A4741"/>
    <w:pPr>
      <w:spacing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0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t.ly/oasasguide" TargetMode="External"/><Relationship Id="rId18" Type="http://schemas.openxmlformats.org/officeDocument/2006/relationships/hyperlink" Target="http://sadod.org/wp-content/uploads/2018/07/Grief-After-SubstanceUse-Death_PRIMER_UnifiedCommunitySolutions.pdf" TargetMode="External"/><Relationship Id="rId26" Type="http://schemas.openxmlformats.org/officeDocument/2006/relationships/hyperlink" Target="http://www.traumainformedcareproject.org/resources/Trauam%20Informed%20Organizational%20Survey_9_13.pdf" TargetMode="External"/><Relationship Id="rId3" Type="http://schemas.openxmlformats.org/officeDocument/2006/relationships/styles" Target="styles.xml"/><Relationship Id="rId21" Type="http://schemas.openxmlformats.org/officeDocument/2006/relationships/hyperlink" Target="https://thepause.me/2015/10/01/about-the-medical-paus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ranklin@unifiedcommunities.com" TargetMode="External"/><Relationship Id="rId17" Type="http://schemas.openxmlformats.org/officeDocument/2006/relationships/hyperlink" Target="http://bit.ly/oasasguide" TargetMode="External"/><Relationship Id="rId25" Type="http://schemas.openxmlformats.org/officeDocument/2006/relationships/hyperlink" Target="https://store.samhsa.gov/product/TIP-57-Trauma-Informed-Care-in-Behavioral-Health-Services/SMA14-481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ocialwork.buffalo.edu/resources/self-care-starter-kit/developing-your-self-care-plan.html" TargetMode="External"/><Relationship Id="rId20" Type="http://schemas.openxmlformats.org/officeDocument/2006/relationships/hyperlink" Target="https://socialwork.buffalo.edu/resources/self-care-starter-kit/developing-your-self-care-plan.html" TargetMode="External"/><Relationship Id="rId29" Type="http://schemas.openxmlformats.org/officeDocument/2006/relationships/hyperlink" Target="https://vtt.ovc.ojp.gov/ojpasset/Documents/OS_VT-ORG_Victim_Services-5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Reilly\Desktop\Post-Fatality%20Guidelines%20for%20Service%20Providers_FOR%20REVIEW-FJCadditions11-06-18plus11-12-18_CAEdits.docx" TargetMode="External"/><Relationship Id="rId24" Type="http://schemas.openxmlformats.org/officeDocument/2006/relationships/hyperlink" Target="https://store.samhsa.gov/system/files/sma14-4873.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tsd.va.gov/apps/ptsdcoachonline/tools_menu.htm" TargetMode="External"/><Relationship Id="rId23" Type="http://schemas.openxmlformats.org/officeDocument/2006/relationships/hyperlink" Target="http://bit.ly/pfatipsadults" TargetMode="External"/><Relationship Id="rId28" Type="http://schemas.openxmlformats.org/officeDocument/2006/relationships/hyperlink" Target="https://www.counseling.org/docs/trauma-disaster/fact-sheet-9---vicarious-trauma.pdf" TargetMode="External"/><Relationship Id="rId10" Type="http://schemas.openxmlformats.org/officeDocument/2006/relationships/hyperlink" Target="file:///C:\Users\BReilly\Desktop\Post-Fatality%20Guidelines%20for%20Service%20Providers_FOR%20REVIEW-FJCadditions11-06-18plus11-12-18_CAEdits.docx" TargetMode="External"/><Relationship Id="rId19" Type="http://schemas.openxmlformats.org/officeDocument/2006/relationships/hyperlink" Target="https://vtt.ovc.ojp.gov/ojpasset/Documents/SUP_in_a_VT_Informed_Organization-508.pdf" TargetMode="External"/><Relationship Id="rId31" Type="http://schemas.openxmlformats.org/officeDocument/2006/relationships/hyperlink" Target="https://www.mass.gov/files/documents/2018/05/22/Emergency%20Medical%20Services%20Data%20-%20May%202018.pdf" TargetMode="External"/><Relationship Id="rId4" Type="http://schemas.openxmlformats.org/officeDocument/2006/relationships/settings" Target="settings.xml"/><Relationship Id="rId9" Type="http://schemas.openxmlformats.org/officeDocument/2006/relationships/hyperlink" Target="file:///C:\Users\BReilly\Desktop\Post-Fatality%20Guidelines%20for%20Service%20Providers_FOR%20REVIEW-FJCadditions11-06-18plus11-12-18_CAEdits.docx" TargetMode="External"/><Relationship Id="rId14" Type="http://schemas.openxmlformats.org/officeDocument/2006/relationships/hyperlink" Target="https://www.nctsn.org/resources/pfa-tips-adults" TargetMode="External"/><Relationship Id="rId22" Type="http://schemas.openxmlformats.org/officeDocument/2006/relationships/hyperlink" Target="https://vimeo.com/143628865" TargetMode="External"/><Relationship Id="rId27" Type="http://schemas.openxmlformats.org/officeDocument/2006/relationships/hyperlink" Target="https://www.relias.com/resource/trauma-informed-supervision-didnt-teach-us-graduate-school/" TargetMode="External"/><Relationship Id="rId30" Type="http://schemas.openxmlformats.org/officeDocument/2006/relationships/hyperlink" Target="https://www.mass.gov/files/documents/2018/02/14/data-brief-overdose-deaths-february-2018.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lias.com/resource/trauma-informed-supervision-didnt-teach-us-graduate-school/" TargetMode="External"/><Relationship Id="rId3" Type="http://schemas.openxmlformats.org/officeDocument/2006/relationships/hyperlink" Target="https://vtt.ovc.ojp.gov/ojpasset/Documents/OS_VT-ORG_Victim_Services-508.pdf" TargetMode="External"/><Relationship Id="rId7" Type="http://schemas.openxmlformats.org/officeDocument/2006/relationships/hyperlink" Target="https://vimeo.com/143628865" TargetMode="External"/><Relationship Id="rId12" Type="http://schemas.openxmlformats.org/officeDocument/2006/relationships/hyperlink" Target="http://sadod.org/wp-content/uploads/2018/07/Grief-After-SubstanceUse-Death_PRIMER_UnifiedCommunitySolutions.pdf" TargetMode="External"/><Relationship Id="rId2" Type="http://schemas.openxmlformats.org/officeDocument/2006/relationships/hyperlink" Target="http://www.traumainformedcareproject.org/resources/Trauam%20Informed%20Organizational%20Survey_9_13.pdf" TargetMode="External"/><Relationship Id="rId1" Type="http://schemas.openxmlformats.org/officeDocument/2006/relationships/hyperlink" Target="https://store.samhsa.gov/product/TIP-57-Trauma-Informed-Care-in-Behavioral-Health-Services/SMA14-4816" TargetMode="External"/><Relationship Id="rId6" Type="http://schemas.openxmlformats.org/officeDocument/2006/relationships/hyperlink" Target="https://thepause.me/2015/10/01/about-the-medical-pause/" TargetMode="External"/><Relationship Id="rId11" Type="http://schemas.openxmlformats.org/officeDocument/2006/relationships/hyperlink" Target="https://www.counseling.org/docs/trauma-disaster/fact-sheet-9---vicarious-trauma.pdf" TargetMode="External"/><Relationship Id="rId5" Type="http://schemas.openxmlformats.org/officeDocument/2006/relationships/hyperlink" Target="https://store.samhsa.gov/system/files/sma14-4873.pdf" TargetMode="External"/><Relationship Id="rId10" Type="http://schemas.openxmlformats.org/officeDocument/2006/relationships/hyperlink" Target="http://bit.ly/oasasguide" TargetMode="External"/><Relationship Id="rId4" Type="http://schemas.openxmlformats.org/officeDocument/2006/relationships/hyperlink" Target="https://vtt.ovc.ojp.gov" TargetMode="External"/><Relationship Id="rId9" Type="http://schemas.openxmlformats.org/officeDocument/2006/relationships/hyperlink" Target="https://vtt.ovc.ojp.gov/ojpasset/Documents/SUP_in_a_VT_Informed_Organization-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594E-E454-426C-A5F6-E1EF8252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4634</Words>
  <Characters>26418</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UCS</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Ahern, Catherine M (DPH)</dc:creator>
  <cp:lastModifiedBy>Reilly, Brittni (DPH)</cp:lastModifiedBy>
  <cp:revision>2</cp:revision>
  <cp:lastPrinted>2018-11-14T18:58:00Z</cp:lastPrinted>
  <dcterms:created xsi:type="dcterms:W3CDTF">2019-01-29T18:08:00Z</dcterms:created>
  <dcterms:modified xsi:type="dcterms:W3CDTF">2019-01-29T18:08:00Z</dcterms:modified>
</cp:coreProperties>
</file>