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C3" w:rsidRDefault="004A2BC3" w:rsidP="004A2BC3">
      <w:pPr>
        <w:pStyle w:val="NormalWeb"/>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February 12, 2020</w:t>
      </w:r>
    </w:p>
    <w:p w:rsidR="004A2BC3" w:rsidRDefault="004A2BC3" w:rsidP="004A2BC3">
      <w:pPr>
        <w:pStyle w:val="NormalWeb"/>
      </w:pPr>
      <w:r>
        <w:rPr>
          <w:rFonts w:ascii="Times New Roman" w:hAnsi="Times New Roman" w:cs="Times New Roman"/>
          <w:sz w:val="24"/>
          <w:szCs w:val="24"/>
        </w:rPr>
        <w:t>Dear Colleagues,</w:t>
      </w:r>
      <w:r>
        <w:br/>
      </w:r>
      <w:r>
        <w:br/>
      </w:r>
      <w:r>
        <w:rPr>
          <w:rFonts w:ascii="Times New Roman" w:hAnsi="Times New Roman" w:cs="Times New Roman"/>
          <w:sz w:val="24"/>
          <w:szCs w:val="24"/>
        </w:rPr>
        <w:t>Preventing transmission of respiratory pathogens including 2019 Novel Coronaviru</w:t>
      </w:r>
      <w:bookmarkStart w:id="0" w:name="_GoBack"/>
      <w:bookmarkEnd w:id="0"/>
      <w:r>
        <w:rPr>
          <w:rFonts w:ascii="Times New Roman" w:hAnsi="Times New Roman" w:cs="Times New Roman"/>
          <w:sz w:val="24"/>
          <w:szCs w:val="24"/>
        </w:rPr>
        <w:t>s (2019-nCoV) requires the application of well-established infection control procedures and protocols including environmental and engineering controls, administrative controls, safer work practices, and the use of personal protective equipment (PPE).</w:t>
      </w:r>
      <w:r>
        <w:br/>
      </w:r>
      <w:r>
        <w:br/>
      </w:r>
      <w:r>
        <w:rPr>
          <w:rFonts w:ascii="Times New Roman" w:hAnsi="Times New Roman" w:cs="Times New Roman"/>
          <w:sz w:val="24"/>
          <w:szCs w:val="24"/>
        </w:rPr>
        <w:t>To date, the Department of Public Health (DPH) has confirmed a single case of 2019-nCoV in Massachusetts, identified in Boston, on Saturday, February 1. The risk to Massachusetts residents continues to remain low at this time.</w:t>
      </w:r>
      <w:r>
        <w:br/>
      </w:r>
      <w:r>
        <w:br/>
      </w:r>
      <w:r>
        <w:rPr>
          <w:rFonts w:ascii="Times New Roman" w:hAnsi="Times New Roman" w:cs="Times New Roman"/>
          <w:sz w:val="24"/>
          <w:szCs w:val="24"/>
        </w:rPr>
        <w:t>With the emergence of 2019-nCoV, there are concerns about possible shortages of key PPE necessary to provide care not only for suspected and confirmed 2019-nCoV cases, but also for routine, daily patient care requiring precautions for other reasons.</w:t>
      </w:r>
      <w:r>
        <w:br/>
      </w:r>
      <w:r>
        <w:br/>
      </w:r>
      <w:r>
        <w:rPr>
          <w:rFonts w:ascii="Times New Roman" w:hAnsi="Times New Roman" w:cs="Times New Roman"/>
          <w:sz w:val="24"/>
          <w:szCs w:val="24"/>
        </w:rPr>
        <w:t>DPH is aware of isolated reports of supply shortages of N95 and surgical masks and is working with health care facilities and our regional partners to optimize PPE availability.</w:t>
      </w:r>
      <w:r>
        <w:br/>
      </w:r>
      <w:r>
        <w:br/>
      </w:r>
      <w:r>
        <w:rPr>
          <w:rStyle w:val="Strong"/>
          <w:sz w:val="24"/>
          <w:szCs w:val="24"/>
        </w:rPr>
        <w:t xml:space="preserve">The Centers for Disease Control and Prevention (CDC) has released updated guidance that provides strategies for optimizing the supply of N95 respirators. Please review the guidance, which is available online at </w:t>
      </w:r>
      <w:hyperlink r:id="rId8" w:history="1">
        <w:r>
          <w:rPr>
            <w:rStyle w:val="Strong"/>
            <w:sz w:val="24"/>
            <w:szCs w:val="24"/>
          </w:rPr>
          <w:t>https://www.cdc.gov/coronavirus/2019-ncov/hcp/respirator-supply-strategies.html</w:t>
        </w:r>
      </w:hyperlink>
      <w:r>
        <w:rPr>
          <w:rStyle w:val="Strong"/>
          <w:color w:val="1F497D"/>
          <w:sz w:val="24"/>
          <w:szCs w:val="24"/>
        </w:rPr>
        <w:t>.</w:t>
      </w:r>
      <w:r>
        <w:br/>
      </w:r>
      <w:r>
        <w:br/>
      </w:r>
      <w:r>
        <w:rPr>
          <w:rStyle w:val="Strong"/>
          <w:sz w:val="24"/>
          <w:szCs w:val="24"/>
        </w:rPr>
        <w:t>Given the increased demand for PPE supplies due to the 2019-nCoV outbreak combined with seasonal flu activity, DPH asks health care facilities to continue to prepare to care for patients with suspected or confirmed 2019-nCoV by implementing the following measures:</w:t>
      </w:r>
    </w:p>
    <w:p w:rsidR="004A2BC3" w:rsidRDefault="004A2BC3" w:rsidP="004A2BC3">
      <w:pPr>
        <w:numPr>
          <w:ilvl w:val="0"/>
          <w:numId w:val="1"/>
        </w:numPr>
        <w:spacing w:before="100" w:beforeAutospacing="1" w:after="100" w:afterAutospacing="1"/>
        <w:rPr>
          <w:rFonts w:eastAsia="Times New Roman"/>
        </w:rPr>
      </w:pPr>
      <w:r>
        <w:rPr>
          <w:rFonts w:ascii="Times New Roman" w:eastAsia="Times New Roman" w:hAnsi="Times New Roman" w:cs="Times New Roman"/>
          <w:sz w:val="24"/>
          <w:szCs w:val="24"/>
        </w:rPr>
        <w:t>Assess  availability of personal protective equipment (PPE) and other infection prevention and control supplies (e.g., hand hygiene supplies) that would be used for both healthcare personnel (HCP) protection and source control for infected patients (e.g., facemask on the patient).</w:t>
      </w:r>
    </w:p>
    <w:p w:rsidR="004A2BC3" w:rsidRDefault="004A2BC3" w:rsidP="004A2BC3">
      <w:pPr>
        <w:numPr>
          <w:ilvl w:val="0"/>
          <w:numId w:val="1"/>
        </w:numPr>
        <w:spacing w:before="100" w:beforeAutospacing="1" w:after="100" w:afterAutospacing="1"/>
        <w:rPr>
          <w:rFonts w:eastAsia="Times New Roman"/>
        </w:rPr>
      </w:pPr>
      <w:r>
        <w:rPr>
          <w:rFonts w:ascii="Times New Roman" w:eastAsia="Times New Roman" w:hAnsi="Times New Roman" w:cs="Times New Roman"/>
          <w:sz w:val="24"/>
          <w:szCs w:val="24"/>
        </w:rPr>
        <w:t>Establish contingency plans if the demand for PPE or other supplies exceeds supply.</w:t>
      </w:r>
    </w:p>
    <w:p w:rsidR="004A2BC3" w:rsidRDefault="004A2BC3" w:rsidP="004A2BC3">
      <w:pPr>
        <w:numPr>
          <w:ilvl w:val="0"/>
          <w:numId w:val="1"/>
        </w:numPr>
        <w:spacing w:before="100" w:beforeAutospacing="1" w:after="100" w:afterAutospacing="1"/>
        <w:rPr>
          <w:rFonts w:eastAsia="Times New Roman"/>
        </w:rPr>
      </w:pPr>
      <w:r>
        <w:rPr>
          <w:rFonts w:ascii="Times New Roman" w:eastAsia="Times New Roman" w:hAnsi="Times New Roman" w:cs="Times New Roman"/>
          <w:sz w:val="24"/>
          <w:szCs w:val="24"/>
        </w:rPr>
        <w:t>Review plans for implementation of surge capacity procedures and crisis standards of care.</w:t>
      </w:r>
    </w:p>
    <w:p w:rsidR="004A2BC3" w:rsidRDefault="004A2BC3" w:rsidP="004A2BC3">
      <w:pPr>
        <w:numPr>
          <w:ilvl w:val="0"/>
          <w:numId w:val="1"/>
        </w:numPr>
        <w:spacing w:before="100" w:beforeAutospacing="1" w:after="100" w:afterAutospacing="1"/>
        <w:rPr>
          <w:rFonts w:eastAsia="Times New Roman"/>
        </w:rPr>
      </w:pPr>
      <w:r>
        <w:rPr>
          <w:rFonts w:ascii="Times New Roman" w:eastAsia="Times New Roman" w:hAnsi="Times New Roman" w:cs="Times New Roman"/>
          <w:sz w:val="24"/>
          <w:szCs w:val="24"/>
        </w:rPr>
        <w:t>Prioritize the use of N95 respirators for those healthcare personnel (HCP) at the highest risk of acquiring infection or experiencing complications of infection.</w:t>
      </w:r>
    </w:p>
    <w:p w:rsidR="004A2BC3" w:rsidRDefault="004A2BC3" w:rsidP="004A2BC3">
      <w:pPr>
        <w:numPr>
          <w:ilvl w:val="0"/>
          <w:numId w:val="1"/>
        </w:numPr>
        <w:spacing w:before="100" w:beforeAutospacing="1" w:after="100" w:afterAutospacing="1"/>
        <w:rPr>
          <w:rFonts w:eastAsia="Times New Roman"/>
        </w:rPr>
      </w:pPr>
      <w:r>
        <w:rPr>
          <w:rFonts w:ascii="Times New Roman" w:eastAsia="Times New Roman" w:hAnsi="Times New Roman" w:cs="Times New Roman"/>
          <w:sz w:val="24"/>
          <w:szCs w:val="24"/>
        </w:rPr>
        <w:t>Exclude health care personnel not directly involved in patient care for patients on isolation precautions (Contact, Droplet, or Airborne) from contact with these patients. </w:t>
      </w:r>
    </w:p>
    <w:p w:rsidR="004A2BC3" w:rsidRDefault="004A2BC3" w:rsidP="004A2BC3">
      <w:pPr>
        <w:pStyle w:val="NormalWeb"/>
      </w:pPr>
      <w:r>
        <w:rPr>
          <w:rFonts w:ascii="Times New Roman" w:hAnsi="Times New Roman" w:cs="Times New Roman"/>
          <w:sz w:val="24"/>
          <w:szCs w:val="24"/>
        </w:rPr>
        <w:t xml:space="preserve">If a potential shortage of PPE is identified within a facility </w:t>
      </w:r>
      <w:r>
        <w:rPr>
          <w:rStyle w:val="Strong"/>
          <w:rFonts w:ascii="Times New Roman" w:hAnsi="Times New Roman" w:cs="Times New Roman"/>
          <w:sz w:val="24"/>
          <w:szCs w:val="24"/>
        </w:rPr>
        <w:t>after</w:t>
      </w:r>
      <w:r>
        <w:rPr>
          <w:rFonts w:ascii="Times New Roman" w:hAnsi="Times New Roman" w:cs="Times New Roman"/>
          <w:sz w:val="24"/>
          <w:szCs w:val="24"/>
        </w:rPr>
        <w:t xml:space="preserve"> taking these measures, health care facilities should utilize resources across their organization (including established supply chain processes), check with mutual aid partners, and if needed contact the appropriate regional </w:t>
      </w:r>
      <w:r>
        <w:rPr>
          <w:rFonts w:ascii="Times New Roman" w:hAnsi="Times New Roman" w:cs="Times New Roman"/>
          <w:sz w:val="24"/>
          <w:szCs w:val="24"/>
        </w:rPr>
        <w:lastRenderedPageBreak/>
        <w:t>Health and Medical Coordinating Coalition (HMCC) for resource support. </w:t>
      </w:r>
      <w:r>
        <w:br/>
      </w:r>
      <w:r>
        <w:br/>
      </w:r>
      <w:r>
        <w:rPr>
          <w:rFonts w:ascii="Times New Roman" w:hAnsi="Times New Roman" w:cs="Times New Roman"/>
          <w:sz w:val="24"/>
          <w:szCs w:val="24"/>
        </w:rPr>
        <w:t>If a request cannot be fulfilled locally or within the region, the HMCC will advance the request to DPH. DPH will coordinate with our regional partners to understand and address shortages as they arise.</w:t>
      </w:r>
      <w:r>
        <w:br/>
      </w:r>
      <w:r>
        <w:br/>
      </w:r>
      <w:r>
        <w:rPr>
          <w:rFonts w:ascii="Times New Roman" w:hAnsi="Times New Roman" w:cs="Times New Roman"/>
          <w:sz w:val="24"/>
          <w:szCs w:val="24"/>
        </w:rPr>
        <w:t>To determine regional capabilities, please contact your regional HMCC:</w:t>
      </w:r>
    </w:p>
    <w:tbl>
      <w:tblPr>
        <w:tblW w:w="10185" w:type="dxa"/>
        <w:tblCellMar>
          <w:left w:w="0" w:type="dxa"/>
          <w:right w:w="0" w:type="dxa"/>
        </w:tblCellMar>
        <w:tblLook w:val="04A0" w:firstRow="1" w:lastRow="0" w:firstColumn="1" w:lastColumn="0" w:noHBand="0" w:noVBand="1"/>
      </w:tblPr>
      <w:tblGrid>
        <w:gridCol w:w="1452"/>
        <w:gridCol w:w="3600"/>
        <w:gridCol w:w="1784"/>
        <w:gridCol w:w="3349"/>
      </w:tblGrid>
      <w:tr w:rsidR="004A2BC3" w:rsidTr="004A2BC3">
        <w:tc>
          <w:tcPr>
            <w:tcW w:w="14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BC3" w:rsidRDefault="004A2BC3">
            <w:pPr>
              <w:pStyle w:val="NormalWeb"/>
              <w:jc w:val="center"/>
            </w:pPr>
            <w:r>
              <w:rPr>
                <w:rStyle w:val="Strong"/>
                <w:sz w:val="24"/>
                <w:szCs w:val="24"/>
              </w:rPr>
              <w:t>Region</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2BC3" w:rsidRDefault="004A2BC3">
            <w:pPr>
              <w:pStyle w:val="NormalWeb"/>
              <w:jc w:val="center"/>
            </w:pPr>
            <w:r>
              <w:rPr>
                <w:rStyle w:val="Strong"/>
                <w:color w:val="212121"/>
                <w:sz w:val="24"/>
                <w:szCs w:val="24"/>
              </w:rPr>
              <w:t>Website</w:t>
            </w:r>
          </w:p>
        </w:tc>
        <w:tc>
          <w:tcPr>
            <w:tcW w:w="17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2BC3" w:rsidRDefault="004A2BC3">
            <w:pPr>
              <w:pStyle w:val="NormalWeb"/>
              <w:jc w:val="center"/>
            </w:pPr>
            <w:r>
              <w:rPr>
                <w:rStyle w:val="Strong"/>
                <w:sz w:val="24"/>
                <w:szCs w:val="24"/>
              </w:rPr>
              <w:t>24/7 Regional Duty Officer Phone</w:t>
            </w:r>
          </w:p>
        </w:tc>
        <w:tc>
          <w:tcPr>
            <w:tcW w:w="33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2BC3" w:rsidRDefault="004A2BC3">
            <w:pPr>
              <w:pStyle w:val="NormalWeb"/>
              <w:jc w:val="center"/>
            </w:pPr>
            <w:r>
              <w:rPr>
                <w:rStyle w:val="Strong"/>
                <w:color w:val="212121"/>
                <w:sz w:val="24"/>
                <w:szCs w:val="24"/>
              </w:rPr>
              <w:t>Duty Officer Email</w:t>
            </w:r>
            <w:r>
              <w:br/>
            </w:r>
            <w:r>
              <w:rPr>
                <w:rStyle w:val="Strong"/>
                <w:color w:val="FF0000"/>
                <w:sz w:val="24"/>
                <w:szCs w:val="24"/>
              </w:rPr>
              <w:t>NOT monitored 24/7</w:t>
            </w:r>
          </w:p>
        </w:tc>
      </w:tr>
      <w:tr w:rsidR="004A2BC3" w:rsidTr="004A2BC3">
        <w:tc>
          <w:tcPr>
            <w:tcW w:w="1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BC3" w:rsidRDefault="004A2BC3">
            <w:pPr>
              <w:pStyle w:val="NormalWeb"/>
            </w:pPr>
            <w:r>
              <w:rPr>
                <w:rFonts w:ascii="Times New Roman" w:hAnsi="Times New Roman" w:cs="Times New Roman"/>
                <w:sz w:val="24"/>
                <w:szCs w:val="24"/>
              </w:rPr>
              <w:t>Region 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BC3" w:rsidRDefault="004F0BE9">
            <w:pPr>
              <w:pStyle w:val="NormalWeb"/>
            </w:pPr>
            <w:hyperlink r:id="rId9" w:history="1">
              <w:r w:rsidR="004A2BC3">
                <w:rPr>
                  <w:rStyle w:val="Hyperlink"/>
                  <w:rFonts w:ascii="Times New Roman" w:hAnsi="Times New Roman" w:cs="Times New Roman"/>
                  <w:sz w:val="24"/>
                  <w:szCs w:val="24"/>
                </w:rPr>
                <w:t>https://region1hmcc.org/</w:t>
              </w:r>
            </w:hyperlink>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BC3" w:rsidRDefault="004A2BC3">
            <w:pPr>
              <w:pStyle w:val="NormalWeb"/>
            </w:pPr>
            <w:r>
              <w:rPr>
                <w:rFonts w:ascii="Times New Roman" w:hAnsi="Times New Roman" w:cs="Times New Roman"/>
                <w:sz w:val="24"/>
                <w:szCs w:val="24"/>
              </w:rPr>
              <w:t>413-773-1502</w:t>
            </w:r>
          </w:p>
        </w:tc>
        <w:tc>
          <w:tcPr>
            <w:tcW w:w="3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BC3" w:rsidRDefault="004F0BE9">
            <w:pPr>
              <w:pStyle w:val="NormalWeb"/>
            </w:pPr>
            <w:hyperlink r:id="rId10" w:history="1">
              <w:r w:rsidR="004A2BC3">
                <w:rPr>
                  <w:rStyle w:val="Hyperlink"/>
                  <w:rFonts w:ascii="Times New Roman" w:hAnsi="Times New Roman" w:cs="Times New Roman"/>
                  <w:sz w:val="24"/>
                  <w:szCs w:val="24"/>
                </w:rPr>
                <w:t>hmcc@frcog.org</w:t>
              </w:r>
            </w:hyperlink>
          </w:p>
        </w:tc>
      </w:tr>
      <w:tr w:rsidR="004A2BC3" w:rsidTr="004A2BC3">
        <w:tc>
          <w:tcPr>
            <w:tcW w:w="1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BC3" w:rsidRDefault="004A2BC3">
            <w:pPr>
              <w:pStyle w:val="NormalWeb"/>
            </w:pPr>
            <w:r>
              <w:rPr>
                <w:rFonts w:ascii="Times New Roman" w:hAnsi="Times New Roman" w:cs="Times New Roman"/>
                <w:sz w:val="24"/>
                <w:szCs w:val="24"/>
              </w:rPr>
              <w:t>Region 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BC3" w:rsidRDefault="004F0BE9">
            <w:pPr>
              <w:pStyle w:val="NormalWeb"/>
            </w:pPr>
            <w:hyperlink r:id="rId11" w:history="1">
              <w:r w:rsidR="004A2BC3">
                <w:rPr>
                  <w:rStyle w:val="Hyperlink"/>
                  <w:rFonts w:ascii="Times New Roman" w:hAnsi="Times New Roman" w:cs="Times New Roman"/>
                  <w:sz w:val="24"/>
                  <w:szCs w:val="24"/>
                </w:rPr>
                <w:t>https://archecoalition.org/</w:t>
              </w:r>
            </w:hyperlink>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BC3" w:rsidRDefault="004A2BC3">
            <w:pPr>
              <w:pStyle w:val="NormalWeb"/>
            </w:pPr>
            <w:r>
              <w:rPr>
                <w:rFonts w:ascii="Times New Roman" w:hAnsi="Times New Roman" w:cs="Times New Roman"/>
                <w:sz w:val="24"/>
                <w:szCs w:val="24"/>
              </w:rPr>
              <w:t>508-408-5173</w:t>
            </w:r>
          </w:p>
        </w:tc>
        <w:tc>
          <w:tcPr>
            <w:tcW w:w="3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BC3" w:rsidRDefault="004A2BC3">
            <w:pPr>
              <w:pStyle w:val="NormalWeb"/>
            </w:pPr>
            <w:r>
              <w:rPr>
                <w:rFonts w:ascii="Times New Roman" w:hAnsi="Times New Roman" w:cs="Times New Roman"/>
                <w:color w:val="212121"/>
                <w:sz w:val="24"/>
                <w:szCs w:val="24"/>
              </w:rPr>
              <w:t>N/A</w:t>
            </w:r>
          </w:p>
        </w:tc>
      </w:tr>
      <w:tr w:rsidR="004A2BC3" w:rsidTr="004A2BC3">
        <w:tc>
          <w:tcPr>
            <w:tcW w:w="1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BC3" w:rsidRDefault="004A2BC3">
            <w:pPr>
              <w:pStyle w:val="NormalWeb"/>
            </w:pPr>
            <w:r>
              <w:rPr>
                <w:rFonts w:ascii="Times New Roman" w:hAnsi="Times New Roman" w:cs="Times New Roman"/>
                <w:sz w:val="24"/>
                <w:szCs w:val="24"/>
              </w:rPr>
              <w:t>Region 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BC3" w:rsidRDefault="004F0BE9">
            <w:pPr>
              <w:pStyle w:val="NormalWeb"/>
            </w:pPr>
            <w:hyperlink r:id="rId12" w:history="1">
              <w:r w:rsidR="004A2BC3">
                <w:rPr>
                  <w:rStyle w:val="Hyperlink"/>
                  <w:rFonts w:ascii="Times New Roman" w:hAnsi="Times New Roman" w:cs="Times New Roman"/>
                  <w:sz w:val="24"/>
                  <w:szCs w:val="24"/>
                </w:rPr>
                <w:t>https://hmccreg3.org/</w:t>
              </w:r>
            </w:hyperlink>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BC3" w:rsidRDefault="004A2BC3">
            <w:pPr>
              <w:pStyle w:val="NormalWeb"/>
            </w:pPr>
            <w:r>
              <w:rPr>
                <w:rFonts w:ascii="Times New Roman" w:hAnsi="Times New Roman" w:cs="Times New Roman"/>
                <w:sz w:val="24"/>
                <w:szCs w:val="24"/>
              </w:rPr>
              <w:t>978-946-8130</w:t>
            </w:r>
          </w:p>
        </w:tc>
        <w:tc>
          <w:tcPr>
            <w:tcW w:w="3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BC3" w:rsidRDefault="004F0BE9">
            <w:pPr>
              <w:pStyle w:val="NormalWeb"/>
            </w:pPr>
            <w:hyperlink r:id="rId13" w:history="1">
              <w:r w:rsidR="004A2BC3">
                <w:rPr>
                  <w:rStyle w:val="Hyperlink"/>
                  <w:rFonts w:ascii="Times New Roman" w:hAnsi="Times New Roman" w:cs="Times New Roman"/>
                  <w:sz w:val="24"/>
                  <w:szCs w:val="24"/>
                </w:rPr>
                <w:t>dutyofficer@hmccreg3.org</w:t>
              </w:r>
            </w:hyperlink>
          </w:p>
        </w:tc>
      </w:tr>
      <w:tr w:rsidR="004A2BC3" w:rsidTr="004A2BC3">
        <w:tc>
          <w:tcPr>
            <w:tcW w:w="1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BC3" w:rsidRDefault="004A2BC3">
            <w:pPr>
              <w:pStyle w:val="NormalWeb"/>
            </w:pPr>
            <w:r>
              <w:rPr>
                <w:rFonts w:ascii="Times New Roman" w:hAnsi="Times New Roman" w:cs="Times New Roman"/>
                <w:sz w:val="24"/>
                <w:szCs w:val="24"/>
              </w:rPr>
              <w:t>Region 4AB</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BC3" w:rsidRDefault="004F0BE9">
            <w:pPr>
              <w:pStyle w:val="NormalWeb"/>
            </w:pPr>
            <w:hyperlink r:id="rId14" w:history="1">
              <w:r w:rsidR="004A2BC3">
                <w:rPr>
                  <w:rStyle w:val="Hyperlink"/>
                  <w:rFonts w:ascii="Times New Roman" w:hAnsi="Times New Roman" w:cs="Times New Roman"/>
                  <w:sz w:val="24"/>
                  <w:szCs w:val="24"/>
                </w:rPr>
                <w:t>https://mrpcoalition.org/</w:t>
              </w:r>
            </w:hyperlink>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BC3" w:rsidRDefault="004A2BC3">
            <w:pPr>
              <w:pStyle w:val="NormalWeb"/>
            </w:pPr>
            <w:r>
              <w:rPr>
                <w:rFonts w:ascii="Times New Roman" w:hAnsi="Times New Roman" w:cs="Times New Roman"/>
                <w:sz w:val="24"/>
                <w:szCs w:val="24"/>
              </w:rPr>
              <w:t>857-239-0662</w:t>
            </w:r>
          </w:p>
        </w:tc>
        <w:tc>
          <w:tcPr>
            <w:tcW w:w="3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BC3" w:rsidRDefault="004F0BE9">
            <w:pPr>
              <w:pStyle w:val="NormalWeb"/>
            </w:pPr>
            <w:hyperlink r:id="rId15" w:history="1">
              <w:r w:rsidR="004A2BC3">
                <w:rPr>
                  <w:rStyle w:val="Hyperlink"/>
                  <w:rFonts w:ascii="Times New Roman" w:hAnsi="Times New Roman" w:cs="Times New Roman"/>
                  <w:sz w:val="24"/>
                  <w:szCs w:val="24"/>
                </w:rPr>
                <w:t>mrpcdutyofficer@challiance.org</w:t>
              </w:r>
            </w:hyperlink>
          </w:p>
        </w:tc>
      </w:tr>
      <w:tr w:rsidR="004A2BC3" w:rsidTr="004A2BC3">
        <w:tc>
          <w:tcPr>
            <w:tcW w:w="1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BC3" w:rsidRDefault="004A2BC3">
            <w:pPr>
              <w:pStyle w:val="NormalWeb"/>
            </w:pPr>
            <w:r>
              <w:rPr>
                <w:rFonts w:ascii="Times New Roman" w:hAnsi="Times New Roman" w:cs="Times New Roman"/>
                <w:sz w:val="24"/>
                <w:szCs w:val="24"/>
              </w:rPr>
              <w:t>Region 4C</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BC3" w:rsidRDefault="004F0BE9">
            <w:pPr>
              <w:pStyle w:val="NormalWeb"/>
            </w:pPr>
            <w:hyperlink r:id="rId16" w:history="1">
              <w:r w:rsidR="004A2BC3">
                <w:rPr>
                  <w:rStyle w:val="Hyperlink"/>
                  <w:rFonts w:ascii="Times New Roman" w:hAnsi="Times New Roman" w:cs="Times New Roman"/>
                  <w:sz w:val="24"/>
                  <w:szCs w:val="24"/>
                </w:rPr>
                <w:t>https://bphc.org/Pages/default.aspx</w:t>
              </w:r>
            </w:hyperlink>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BC3" w:rsidRDefault="004A2BC3">
            <w:pPr>
              <w:pStyle w:val="NormalWeb"/>
            </w:pPr>
            <w:r>
              <w:rPr>
                <w:rFonts w:ascii="Times New Roman" w:hAnsi="Times New Roman" w:cs="Times New Roman"/>
                <w:sz w:val="24"/>
                <w:szCs w:val="24"/>
              </w:rPr>
              <w:t>617-343-6920</w:t>
            </w:r>
          </w:p>
        </w:tc>
        <w:tc>
          <w:tcPr>
            <w:tcW w:w="3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BC3" w:rsidRDefault="004F0BE9">
            <w:pPr>
              <w:pStyle w:val="NormalWeb"/>
            </w:pPr>
            <w:hyperlink r:id="rId17" w:history="1">
              <w:r w:rsidR="004A2BC3">
                <w:rPr>
                  <w:rStyle w:val="Hyperlink"/>
                  <w:rFonts w:ascii="Times New Roman" w:hAnsi="Times New Roman" w:cs="Times New Roman"/>
                  <w:sz w:val="24"/>
                  <w:szCs w:val="24"/>
                </w:rPr>
                <w:t>mic@bphc.org</w:t>
              </w:r>
            </w:hyperlink>
          </w:p>
        </w:tc>
      </w:tr>
      <w:tr w:rsidR="004A2BC3" w:rsidTr="004A2BC3">
        <w:tc>
          <w:tcPr>
            <w:tcW w:w="1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BC3" w:rsidRDefault="004A2BC3">
            <w:pPr>
              <w:pStyle w:val="NormalWeb"/>
            </w:pPr>
            <w:r>
              <w:rPr>
                <w:rFonts w:ascii="Times New Roman" w:hAnsi="Times New Roman" w:cs="Times New Roman"/>
                <w:sz w:val="24"/>
                <w:szCs w:val="24"/>
              </w:rPr>
              <w:t>Region 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BC3" w:rsidRDefault="004F0BE9">
            <w:pPr>
              <w:pStyle w:val="NormalWeb"/>
            </w:pPr>
            <w:hyperlink r:id="rId18" w:history="1">
              <w:r w:rsidR="004A2BC3">
                <w:rPr>
                  <w:rStyle w:val="Hyperlink"/>
                  <w:rFonts w:ascii="Times New Roman" w:hAnsi="Times New Roman" w:cs="Times New Roman"/>
                  <w:sz w:val="24"/>
                  <w:szCs w:val="24"/>
                </w:rPr>
                <w:t>https://www.region5hmcc.com/</w:t>
              </w:r>
            </w:hyperlink>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BC3" w:rsidRDefault="004A2BC3">
            <w:pPr>
              <w:pStyle w:val="NormalWeb"/>
            </w:pPr>
            <w:r>
              <w:rPr>
                <w:rFonts w:ascii="Times New Roman" w:hAnsi="Times New Roman" w:cs="Times New Roman"/>
                <w:sz w:val="24"/>
                <w:szCs w:val="24"/>
              </w:rPr>
              <w:t>855-266-7243 ID# 32432</w:t>
            </w:r>
          </w:p>
        </w:tc>
        <w:tc>
          <w:tcPr>
            <w:tcW w:w="3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BC3" w:rsidRDefault="004F0BE9">
            <w:pPr>
              <w:pStyle w:val="NormalWeb"/>
            </w:pPr>
            <w:hyperlink r:id="rId19" w:history="1">
              <w:r w:rsidR="004A2BC3">
                <w:rPr>
                  <w:rStyle w:val="Hyperlink"/>
                  <w:rFonts w:ascii="Times New Roman" w:hAnsi="Times New Roman" w:cs="Times New Roman"/>
                  <w:sz w:val="24"/>
                  <w:szCs w:val="24"/>
                </w:rPr>
                <w:t>dutyofficer@region5hmcc.com</w:t>
              </w:r>
            </w:hyperlink>
          </w:p>
        </w:tc>
      </w:tr>
    </w:tbl>
    <w:p w:rsidR="004A2BC3" w:rsidRDefault="004A2BC3" w:rsidP="004A2BC3">
      <w:pPr>
        <w:pStyle w:val="NormalWeb"/>
      </w:pPr>
      <w:r>
        <w:rPr>
          <w:rFonts w:ascii="Times New Roman" w:hAnsi="Times New Roman" w:cs="Times New Roman"/>
          <w:sz w:val="24"/>
          <w:szCs w:val="24"/>
        </w:rPr>
        <w:t xml:space="preserve">DPH is also sharing an additional document released by the CDC on February 8, 2020, that provides guidance in the event that there is a health care personnel potential exposure to 2019-nCoV. Please review the </w:t>
      </w:r>
      <w:r>
        <w:rPr>
          <w:rStyle w:val="Strong"/>
          <w:rFonts w:ascii="Times New Roman" w:hAnsi="Times New Roman" w:cs="Times New Roman"/>
          <w:sz w:val="24"/>
          <w:szCs w:val="24"/>
        </w:rPr>
        <w:t>Interim U.S. Guidance for Risk Assessment and Public Health Management of Healthcare Personnel with Potential Exposure in a Healthcare Setting to Patients with 2019 Novel Coronavirus (2019-nCoV),</w:t>
      </w:r>
      <w:r>
        <w:rPr>
          <w:rFonts w:ascii="Times New Roman" w:hAnsi="Times New Roman" w:cs="Times New Roman"/>
          <w:sz w:val="24"/>
          <w:szCs w:val="24"/>
        </w:rPr>
        <w:t xml:space="preserve"> which is available online at </w:t>
      </w:r>
      <w:hyperlink r:id="rId20" w:history="1">
        <w:r>
          <w:rPr>
            <w:rStyle w:val="Hyperlink"/>
            <w:rFonts w:ascii="Times New Roman" w:hAnsi="Times New Roman" w:cs="Times New Roman"/>
            <w:sz w:val="24"/>
            <w:szCs w:val="24"/>
          </w:rPr>
          <w:t>https://www.cdc.gov/coronavirus/2019-ncov/hcp/guidance-risk-assesment-hcp.html</w:t>
        </w:r>
      </w:hyperlink>
      <w:r>
        <w:rPr>
          <w:rFonts w:ascii="Times New Roman" w:hAnsi="Times New Roman" w:cs="Times New Roman"/>
          <w:sz w:val="24"/>
          <w:szCs w:val="24"/>
        </w:rPr>
        <w:t>.</w:t>
      </w:r>
      <w:r>
        <w:br/>
      </w:r>
      <w:r>
        <w:br/>
      </w:r>
      <w:r>
        <w:rPr>
          <w:rFonts w:ascii="Times New Roman" w:hAnsi="Times New Roman" w:cs="Times New Roman"/>
          <w:sz w:val="24"/>
          <w:szCs w:val="24"/>
        </w:rPr>
        <w:t xml:space="preserve">For the latest information, visit the DPH 2019 Novel Coronavirus web site which is updated frequently: </w:t>
      </w:r>
      <w:hyperlink r:id="rId21" w:history="1">
        <w:r>
          <w:rPr>
            <w:rStyle w:val="Hyperlink"/>
            <w:rFonts w:ascii="Times New Roman" w:hAnsi="Times New Roman" w:cs="Times New Roman"/>
            <w:sz w:val="24"/>
            <w:szCs w:val="24"/>
          </w:rPr>
          <w:t>www.mass.gov/2019coronavirus</w:t>
        </w:r>
      </w:hyperlink>
      <w:r>
        <w:rPr>
          <w:rFonts w:ascii="Times New Roman" w:hAnsi="Times New Roman" w:cs="Times New Roman"/>
          <w:sz w:val="24"/>
          <w:szCs w:val="24"/>
        </w:rPr>
        <w:t>.</w:t>
      </w:r>
    </w:p>
    <w:p w:rsidR="00ED0832" w:rsidRDefault="00ED0832"/>
    <w:sectPr w:rsidR="00ED0832" w:rsidSect="004D7864">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BE9" w:rsidRDefault="004F0BE9" w:rsidP="004D7864">
      <w:r>
        <w:separator/>
      </w:r>
    </w:p>
  </w:endnote>
  <w:endnote w:type="continuationSeparator" w:id="0">
    <w:p w:rsidR="004F0BE9" w:rsidRDefault="004F0BE9" w:rsidP="004D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BE9" w:rsidRDefault="004F0BE9" w:rsidP="004D7864">
      <w:r>
        <w:separator/>
      </w:r>
    </w:p>
  </w:footnote>
  <w:footnote w:type="continuationSeparator" w:id="0">
    <w:p w:rsidR="004F0BE9" w:rsidRDefault="004F0BE9" w:rsidP="004D7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64" w:rsidRDefault="004D7864">
    <w:pPr>
      <w:pStyle w:val="Header"/>
    </w:pPr>
    <w:r>
      <w:rPr>
        <w:noProof/>
      </w:rPr>
      <w:drawing>
        <wp:inline distT="0" distB="0" distL="0" distR="0" wp14:anchorId="0EB8DEA3" wp14:editId="6541DCB8">
          <wp:extent cx="838200" cy="8510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 logo.png"/>
                  <pic:cNvPicPr/>
                </pic:nvPicPr>
                <pic:blipFill>
                  <a:blip r:embed="rId1">
                    <a:extLst>
                      <a:ext uri="{28A0092B-C50C-407E-A947-70E740481C1C}">
                        <a14:useLocalDpi xmlns:a14="http://schemas.microsoft.com/office/drawing/2010/main" val="0"/>
                      </a:ext>
                    </a:extLst>
                  </a:blip>
                  <a:stretch>
                    <a:fillRect/>
                  </a:stretch>
                </pic:blipFill>
                <pic:spPr>
                  <a:xfrm>
                    <a:off x="0" y="0"/>
                    <a:ext cx="838317" cy="8512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4993"/>
    <w:multiLevelType w:val="multilevel"/>
    <w:tmpl w:val="83467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C3"/>
    <w:rsid w:val="004A2BC3"/>
    <w:rsid w:val="004D7864"/>
    <w:rsid w:val="004F0BE9"/>
    <w:rsid w:val="00ED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2BC3"/>
    <w:rPr>
      <w:color w:val="0000FF"/>
      <w:u w:val="single"/>
    </w:rPr>
  </w:style>
  <w:style w:type="paragraph" w:styleId="NormalWeb">
    <w:name w:val="Normal (Web)"/>
    <w:basedOn w:val="Normal"/>
    <w:uiPriority w:val="99"/>
    <w:semiHidden/>
    <w:unhideWhenUsed/>
    <w:rsid w:val="004A2BC3"/>
    <w:pPr>
      <w:spacing w:before="100" w:beforeAutospacing="1" w:after="100" w:afterAutospacing="1"/>
    </w:pPr>
  </w:style>
  <w:style w:type="character" w:styleId="Strong">
    <w:name w:val="Strong"/>
    <w:basedOn w:val="DefaultParagraphFont"/>
    <w:uiPriority w:val="22"/>
    <w:qFormat/>
    <w:rsid w:val="004A2BC3"/>
    <w:rPr>
      <w:b/>
      <w:bCs/>
    </w:rPr>
  </w:style>
  <w:style w:type="paragraph" w:styleId="Header">
    <w:name w:val="header"/>
    <w:basedOn w:val="Normal"/>
    <w:link w:val="HeaderChar"/>
    <w:uiPriority w:val="99"/>
    <w:unhideWhenUsed/>
    <w:rsid w:val="004D7864"/>
    <w:pPr>
      <w:tabs>
        <w:tab w:val="center" w:pos="4680"/>
        <w:tab w:val="right" w:pos="9360"/>
      </w:tabs>
    </w:pPr>
  </w:style>
  <w:style w:type="character" w:customStyle="1" w:styleId="HeaderChar">
    <w:name w:val="Header Char"/>
    <w:basedOn w:val="DefaultParagraphFont"/>
    <w:link w:val="Header"/>
    <w:uiPriority w:val="99"/>
    <w:rsid w:val="004D7864"/>
    <w:rPr>
      <w:rFonts w:ascii="Calibri" w:hAnsi="Calibri" w:cs="Calibri"/>
    </w:rPr>
  </w:style>
  <w:style w:type="paragraph" w:styleId="Footer">
    <w:name w:val="footer"/>
    <w:basedOn w:val="Normal"/>
    <w:link w:val="FooterChar"/>
    <w:uiPriority w:val="99"/>
    <w:unhideWhenUsed/>
    <w:rsid w:val="004D7864"/>
    <w:pPr>
      <w:tabs>
        <w:tab w:val="center" w:pos="4680"/>
        <w:tab w:val="right" w:pos="9360"/>
      </w:tabs>
    </w:pPr>
  </w:style>
  <w:style w:type="character" w:customStyle="1" w:styleId="FooterChar">
    <w:name w:val="Footer Char"/>
    <w:basedOn w:val="DefaultParagraphFont"/>
    <w:link w:val="Footer"/>
    <w:uiPriority w:val="99"/>
    <w:rsid w:val="004D7864"/>
    <w:rPr>
      <w:rFonts w:ascii="Calibri" w:hAnsi="Calibri" w:cs="Calibri"/>
    </w:rPr>
  </w:style>
  <w:style w:type="paragraph" w:styleId="BalloonText">
    <w:name w:val="Balloon Text"/>
    <w:basedOn w:val="Normal"/>
    <w:link w:val="BalloonTextChar"/>
    <w:uiPriority w:val="99"/>
    <w:semiHidden/>
    <w:unhideWhenUsed/>
    <w:rsid w:val="004D7864"/>
    <w:rPr>
      <w:rFonts w:ascii="Tahoma" w:hAnsi="Tahoma" w:cs="Tahoma"/>
      <w:sz w:val="16"/>
      <w:szCs w:val="16"/>
    </w:rPr>
  </w:style>
  <w:style w:type="character" w:customStyle="1" w:styleId="BalloonTextChar">
    <w:name w:val="Balloon Text Char"/>
    <w:basedOn w:val="DefaultParagraphFont"/>
    <w:link w:val="BalloonText"/>
    <w:uiPriority w:val="99"/>
    <w:semiHidden/>
    <w:rsid w:val="004D7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2BC3"/>
    <w:rPr>
      <w:color w:val="0000FF"/>
      <w:u w:val="single"/>
    </w:rPr>
  </w:style>
  <w:style w:type="paragraph" w:styleId="NormalWeb">
    <w:name w:val="Normal (Web)"/>
    <w:basedOn w:val="Normal"/>
    <w:uiPriority w:val="99"/>
    <w:semiHidden/>
    <w:unhideWhenUsed/>
    <w:rsid w:val="004A2BC3"/>
    <w:pPr>
      <w:spacing w:before="100" w:beforeAutospacing="1" w:after="100" w:afterAutospacing="1"/>
    </w:pPr>
  </w:style>
  <w:style w:type="character" w:styleId="Strong">
    <w:name w:val="Strong"/>
    <w:basedOn w:val="DefaultParagraphFont"/>
    <w:uiPriority w:val="22"/>
    <w:qFormat/>
    <w:rsid w:val="004A2BC3"/>
    <w:rPr>
      <w:b/>
      <w:bCs/>
    </w:rPr>
  </w:style>
  <w:style w:type="paragraph" w:styleId="Header">
    <w:name w:val="header"/>
    <w:basedOn w:val="Normal"/>
    <w:link w:val="HeaderChar"/>
    <w:uiPriority w:val="99"/>
    <w:unhideWhenUsed/>
    <w:rsid w:val="004D7864"/>
    <w:pPr>
      <w:tabs>
        <w:tab w:val="center" w:pos="4680"/>
        <w:tab w:val="right" w:pos="9360"/>
      </w:tabs>
    </w:pPr>
  </w:style>
  <w:style w:type="character" w:customStyle="1" w:styleId="HeaderChar">
    <w:name w:val="Header Char"/>
    <w:basedOn w:val="DefaultParagraphFont"/>
    <w:link w:val="Header"/>
    <w:uiPriority w:val="99"/>
    <w:rsid w:val="004D7864"/>
    <w:rPr>
      <w:rFonts w:ascii="Calibri" w:hAnsi="Calibri" w:cs="Calibri"/>
    </w:rPr>
  </w:style>
  <w:style w:type="paragraph" w:styleId="Footer">
    <w:name w:val="footer"/>
    <w:basedOn w:val="Normal"/>
    <w:link w:val="FooterChar"/>
    <w:uiPriority w:val="99"/>
    <w:unhideWhenUsed/>
    <w:rsid w:val="004D7864"/>
    <w:pPr>
      <w:tabs>
        <w:tab w:val="center" w:pos="4680"/>
        <w:tab w:val="right" w:pos="9360"/>
      </w:tabs>
    </w:pPr>
  </w:style>
  <w:style w:type="character" w:customStyle="1" w:styleId="FooterChar">
    <w:name w:val="Footer Char"/>
    <w:basedOn w:val="DefaultParagraphFont"/>
    <w:link w:val="Footer"/>
    <w:uiPriority w:val="99"/>
    <w:rsid w:val="004D7864"/>
    <w:rPr>
      <w:rFonts w:ascii="Calibri" w:hAnsi="Calibri" w:cs="Calibri"/>
    </w:rPr>
  </w:style>
  <w:style w:type="paragraph" w:styleId="BalloonText">
    <w:name w:val="Balloon Text"/>
    <w:basedOn w:val="Normal"/>
    <w:link w:val="BalloonTextChar"/>
    <w:uiPriority w:val="99"/>
    <w:semiHidden/>
    <w:unhideWhenUsed/>
    <w:rsid w:val="004D7864"/>
    <w:rPr>
      <w:rFonts w:ascii="Tahoma" w:hAnsi="Tahoma" w:cs="Tahoma"/>
      <w:sz w:val="16"/>
      <w:szCs w:val="16"/>
    </w:rPr>
  </w:style>
  <w:style w:type="character" w:customStyle="1" w:styleId="BalloonTextChar">
    <w:name w:val="Balloon Text Char"/>
    <w:basedOn w:val="DefaultParagraphFont"/>
    <w:link w:val="BalloonText"/>
    <w:uiPriority w:val="99"/>
    <w:semiHidden/>
    <w:rsid w:val="004D7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6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respirator-supply-strategies.html" TargetMode="External"/><Relationship Id="rId13" Type="http://schemas.openxmlformats.org/officeDocument/2006/relationships/hyperlink" Target="mailto:dutyofficer@hmccreg3.org" TargetMode="External"/><Relationship Id="rId18" Type="http://schemas.openxmlformats.org/officeDocument/2006/relationships/hyperlink" Target="https://www.region5hmcc.com/" TargetMode="External"/><Relationship Id="rId3" Type="http://schemas.microsoft.com/office/2007/relationships/stylesWithEffects" Target="stylesWithEffects.xml"/><Relationship Id="rId21" Type="http://schemas.openxmlformats.org/officeDocument/2006/relationships/hyperlink" Target="http://www.mass.gov/2019coronavirus" TargetMode="External"/><Relationship Id="rId7" Type="http://schemas.openxmlformats.org/officeDocument/2006/relationships/endnotes" Target="endnotes.xml"/><Relationship Id="rId12" Type="http://schemas.openxmlformats.org/officeDocument/2006/relationships/hyperlink" Target="https://hmccreg3.org/" TargetMode="External"/><Relationship Id="rId17" Type="http://schemas.openxmlformats.org/officeDocument/2006/relationships/hyperlink" Target="mailto:mic@bphc.org" TargetMode="External"/><Relationship Id="rId2" Type="http://schemas.openxmlformats.org/officeDocument/2006/relationships/styles" Target="styles.xml"/><Relationship Id="rId16" Type="http://schemas.openxmlformats.org/officeDocument/2006/relationships/hyperlink" Target="https://bphc.org/Pages/default.aspx" TargetMode="External"/><Relationship Id="rId20" Type="http://schemas.openxmlformats.org/officeDocument/2006/relationships/hyperlink" Target="https://www.cdc.gov/coronavirus/2019-ncov/hcp/guidance-risk-assesment-hcp.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checoalition.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rpcdutyofficer@challiance.org" TargetMode="External"/><Relationship Id="rId23" Type="http://schemas.openxmlformats.org/officeDocument/2006/relationships/fontTable" Target="fontTable.xml"/><Relationship Id="rId10" Type="http://schemas.openxmlformats.org/officeDocument/2006/relationships/hyperlink" Target="mailto:hmcc@frcog.org" TargetMode="External"/><Relationship Id="rId19" Type="http://schemas.openxmlformats.org/officeDocument/2006/relationships/hyperlink" Target="mailto:dutyofficer@region5hmcc.com" TargetMode="External"/><Relationship Id="rId4" Type="http://schemas.openxmlformats.org/officeDocument/2006/relationships/settings" Target="settings.xml"/><Relationship Id="rId9" Type="http://schemas.openxmlformats.org/officeDocument/2006/relationships/hyperlink" Target="https://region1hmcc.org/" TargetMode="External"/><Relationship Id="rId14" Type="http://schemas.openxmlformats.org/officeDocument/2006/relationships/hyperlink" Target="https://mrpcoalition.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Fillo, Katherine (DPH)</dc:creator>
  <cp:lastModifiedBy>Leonard, Michelle A (DPH)</cp:lastModifiedBy>
  <cp:revision>2</cp:revision>
  <dcterms:created xsi:type="dcterms:W3CDTF">2020-02-27T20:19:00Z</dcterms:created>
  <dcterms:modified xsi:type="dcterms:W3CDTF">2020-02-27T20:19:00Z</dcterms:modified>
</cp:coreProperties>
</file>