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4CC0DCD0" w:rsidR="006B3710" w:rsidRPr="006B3710" w:rsidRDefault="006B3710" w:rsidP="006B3710">
      <w:r>
        <w:rPr>
          <w:noProof/>
        </w:rPr>
        <w:drawing>
          <wp:inline distT="0" distB="0" distL="0" distR="0" wp14:anchorId="1E71CF80" wp14:editId="4E09BE92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77331C">
      <w:pPr>
        <w:spacing w:line="264" w:lineRule="auto"/>
      </w:pPr>
    </w:p>
    <w:p w14:paraId="140E5423" w14:textId="2B8DCB5B" w:rsidR="006F33EE" w:rsidRDefault="00D5078B" w:rsidP="00BE4880">
      <w:r>
        <w:t>Novemb</w:t>
      </w:r>
      <w:r w:rsidR="00225154">
        <w:t xml:space="preserve">er </w:t>
      </w:r>
      <w:r>
        <w:t>4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0A86D973" w:rsidR="00BE4880" w:rsidRPr="006F021F" w:rsidRDefault="00BE4880" w:rsidP="006B3710">
      <w:pPr>
        <w:rPr>
          <w:sz w:val="16"/>
          <w:szCs w:val="16"/>
        </w:rPr>
      </w:pPr>
    </w:p>
    <w:p w14:paraId="43193D96" w14:textId="3F26538F" w:rsidR="00C15352" w:rsidRDefault="008A40D4" w:rsidP="009617E6">
      <w:pPr>
        <w:contextualSpacing/>
      </w:pPr>
      <w:r>
        <w:t xml:space="preserve">Here are the latest </w:t>
      </w:r>
      <w:r w:rsidR="00887EB1" w:rsidRPr="004D38A6">
        <w:t xml:space="preserve">resources </w:t>
      </w:r>
      <w:r w:rsidR="0032590D" w:rsidRPr="004D38A6">
        <w:t>to share this week</w:t>
      </w:r>
      <w:r w:rsidR="002861D3" w:rsidRPr="004D38A6">
        <w:t>.</w:t>
      </w:r>
      <w:r w:rsidR="006F021F" w:rsidRPr="004D38A6">
        <w:t xml:space="preserve"> We hope you find them helpful.</w:t>
      </w:r>
      <w:r w:rsidR="00D5078B" w:rsidRPr="00D5078B">
        <w:rPr>
          <w:noProof/>
        </w:rPr>
        <w:t xml:space="preserve"> </w:t>
      </w:r>
    </w:p>
    <w:p w14:paraId="1AF9C90F" w14:textId="4B3FB779" w:rsidR="00437B3A" w:rsidRPr="00437B3A" w:rsidRDefault="00154935" w:rsidP="00924B46">
      <w:pPr>
        <w:pStyle w:val="xmsolistparagraph"/>
        <w:spacing w:before="60" w:beforeAutospacing="0" w:after="0" w:afterAutospacing="0" w:line="264" w:lineRule="auto"/>
        <w:rPr>
          <w:rStyle w:val="Hyperlink"/>
          <w:rFonts w:eastAsia="Times New Roman"/>
          <w:iCs/>
          <w:color w:val="auto"/>
          <w:u w:val="none"/>
        </w:rPr>
      </w:pPr>
      <w:r>
        <w:rPr>
          <w:noProof/>
        </w:rPr>
        <w:t xml:space="preserve"> </w:t>
      </w:r>
    </w:p>
    <w:p w14:paraId="660B996D" w14:textId="4747AEA0" w:rsidR="00E746C9" w:rsidRPr="00E746C9" w:rsidRDefault="00D46EDE" w:rsidP="00924B4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7458A3" wp14:editId="31EF61BA">
            <wp:simplePos x="0" y="0"/>
            <wp:positionH relativeFrom="column">
              <wp:posOffset>4082415</wp:posOffset>
            </wp:positionH>
            <wp:positionV relativeFrom="paragraph">
              <wp:posOffset>152400</wp:posOffset>
            </wp:positionV>
            <wp:extent cx="191198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306" y="21201"/>
                <wp:lineTo x="21306" y="0"/>
                <wp:lineTo x="0" y="0"/>
              </wp:wrapPolygon>
            </wp:wrapTight>
            <wp:docPr id="3" name="Picture 3" descr="A picture containing text, toy, vector graphics, d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oy, vector graphics, dol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6C9">
        <w:rPr>
          <w:b/>
          <w:bCs/>
          <w:color w:val="FF0000"/>
        </w:rPr>
        <w:t xml:space="preserve">New </w:t>
      </w:r>
      <w:r w:rsidR="00E746C9" w:rsidRPr="00E746C9">
        <w:rPr>
          <w:b/>
          <w:bCs/>
        </w:rPr>
        <w:t>Webpage for children ages 5-11</w:t>
      </w:r>
    </w:p>
    <w:p w14:paraId="3C0B37B8" w14:textId="4B0C4F47" w:rsidR="00E746C9" w:rsidRPr="00E746C9" w:rsidRDefault="00D46EDE" w:rsidP="00E746C9">
      <w:pPr>
        <w:spacing w:before="60" w:line="264" w:lineRule="auto"/>
      </w:pPr>
      <w:r>
        <w:t>T</w:t>
      </w:r>
      <w:r w:rsidR="00E746C9" w:rsidRPr="00E746C9">
        <w:t xml:space="preserve">he </w:t>
      </w:r>
      <w:r w:rsidR="00E746C9">
        <w:t>FDA and CDC</w:t>
      </w:r>
      <w:r>
        <w:t xml:space="preserve"> have just authorized Pfizer vaccination for</w:t>
      </w:r>
      <w:r w:rsidR="00E746C9" w:rsidRPr="00E746C9">
        <w:t xml:space="preserve"> children ages 5 to 11</w:t>
      </w:r>
      <w:r>
        <w:t xml:space="preserve">. Find </w:t>
      </w:r>
      <w:r w:rsidR="0085130B">
        <w:t xml:space="preserve">the </w:t>
      </w:r>
      <w:r>
        <w:t>information including FAQs at</w:t>
      </w:r>
      <w:r w:rsidR="00E746C9">
        <w:t xml:space="preserve"> </w:t>
      </w:r>
      <w:hyperlink r:id="rId7" w:history="1">
        <w:r w:rsidR="00E746C9">
          <w:rPr>
            <w:rStyle w:val="Hyperlink"/>
          </w:rPr>
          <w:t>COVID-19 vaccinations for children ages 5-11 | M</w:t>
        </w:r>
        <w:r w:rsidR="00E746C9">
          <w:rPr>
            <w:rStyle w:val="Hyperlink"/>
          </w:rPr>
          <w:t>ass.gov</w:t>
        </w:r>
      </w:hyperlink>
      <w:r>
        <w:t>.</w:t>
      </w:r>
      <w:r w:rsidR="0085130B">
        <w:t xml:space="preserve"> Parents are encouraged to contact their health care provider for an appointment or visit VaxFinder.mass.gov where appointments are updated daily.</w:t>
      </w:r>
    </w:p>
    <w:p w14:paraId="6FA2BD9F" w14:textId="32F7B053" w:rsidR="00E746C9" w:rsidRDefault="00E746C9" w:rsidP="00924B46">
      <w:pPr>
        <w:rPr>
          <w:b/>
          <w:bCs/>
          <w:color w:val="FF0000"/>
        </w:rPr>
      </w:pPr>
    </w:p>
    <w:p w14:paraId="3A2ECFC7" w14:textId="027A0373" w:rsidR="00E746C9" w:rsidRDefault="00E746C9" w:rsidP="00924B46">
      <w:pPr>
        <w:rPr>
          <w:b/>
          <w:bCs/>
          <w:color w:val="FF0000"/>
        </w:rPr>
      </w:pPr>
    </w:p>
    <w:p w14:paraId="420B4546" w14:textId="79EDDE4B" w:rsidR="00D5078B" w:rsidRPr="00FF71B4" w:rsidRDefault="00D5078B" w:rsidP="00D5078B">
      <w:pPr>
        <w:spacing w:after="120"/>
        <w:rPr>
          <w:rFonts w:eastAsia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BF4260" wp14:editId="583DE7F7">
            <wp:simplePos x="0" y="0"/>
            <wp:positionH relativeFrom="margin">
              <wp:posOffset>3721100</wp:posOffset>
            </wp:positionH>
            <wp:positionV relativeFrom="paragraph">
              <wp:posOffset>236220</wp:posOffset>
            </wp:positionV>
            <wp:extent cx="2472690" cy="1403350"/>
            <wp:effectExtent l="0" t="0" r="3810" b="6350"/>
            <wp:wrapTight wrapText="bothSides">
              <wp:wrapPolygon edited="0">
                <wp:start x="0" y="0"/>
                <wp:lineTo x="0" y="21405"/>
                <wp:lineTo x="21467" y="21405"/>
                <wp:lineTo x="21467" y="0"/>
                <wp:lineTo x="0" y="0"/>
              </wp:wrapPolygon>
            </wp:wrapTight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color w:val="FF0000"/>
        </w:rPr>
        <w:t xml:space="preserve">New </w:t>
      </w:r>
      <w:r>
        <w:rPr>
          <w:rStyle w:val="s7"/>
          <w:rFonts w:eastAsia="Times New Roman"/>
          <w:b/>
          <w:bCs/>
        </w:rPr>
        <w:t>Booster Eligibility Graphic</w:t>
      </w:r>
    </w:p>
    <w:p w14:paraId="456D5490" w14:textId="6D11D38E" w:rsidR="00D5078B" w:rsidRPr="00D5078B" w:rsidRDefault="00D5078B" w:rsidP="00D5078B">
      <w:pPr>
        <w:spacing w:line="264" w:lineRule="auto"/>
      </w:pPr>
      <w:r>
        <w:t xml:space="preserve">Use this new </w:t>
      </w:r>
      <w:hyperlink r:id="rId9" w:history="1">
        <w:r w:rsidRPr="00D5078B">
          <w:rPr>
            <w:rStyle w:val="Hyperlink"/>
          </w:rPr>
          <w:t>graphic</w:t>
        </w:r>
      </w:hyperlink>
      <w:r>
        <w:t>, available in 11 languages, to determine if you’re eligible for a booster shot. Vi</w:t>
      </w:r>
      <w:r w:rsidRPr="000259FD">
        <w:t>sit </w:t>
      </w:r>
      <w:hyperlink r:id="rId10" w:history="1">
        <w:r w:rsidRPr="000259FD">
          <w:rPr>
            <w:rStyle w:val="Hyperlink"/>
          </w:rPr>
          <w:t xml:space="preserve">COVID-19 booster frequently asked questions </w:t>
        </w:r>
      </w:hyperlink>
      <w:r>
        <w:t>fo</w:t>
      </w:r>
      <w:r w:rsidRPr="000259FD">
        <w:t>r information about boosters</w:t>
      </w:r>
      <w:r>
        <w:t>.</w:t>
      </w:r>
    </w:p>
    <w:p w14:paraId="78DA92CD" w14:textId="77777777" w:rsidR="00D5078B" w:rsidRDefault="00D5078B" w:rsidP="00924B46">
      <w:pPr>
        <w:rPr>
          <w:b/>
          <w:bCs/>
          <w:color w:val="FF0000"/>
        </w:rPr>
      </w:pPr>
    </w:p>
    <w:p w14:paraId="277CF010" w14:textId="77777777" w:rsidR="00D5078B" w:rsidRDefault="00D5078B" w:rsidP="00924B46">
      <w:pPr>
        <w:rPr>
          <w:b/>
          <w:bCs/>
          <w:color w:val="FF0000"/>
        </w:rPr>
      </w:pPr>
    </w:p>
    <w:p w14:paraId="25C05852" w14:textId="743EC79E" w:rsidR="00851121" w:rsidRDefault="00851121" w:rsidP="00924B4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New </w:t>
      </w:r>
      <w:r w:rsidRPr="00851121">
        <w:rPr>
          <w:b/>
          <w:bCs/>
        </w:rPr>
        <w:t>Re</w:t>
      </w:r>
      <w:r w:rsidR="006B2AD7">
        <w:rPr>
          <w:b/>
          <w:bCs/>
        </w:rPr>
        <w:t>organize</w:t>
      </w:r>
      <w:r w:rsidRPr="00851121">
        <w:rPr>
          <w:b/>
          <w:bCs/>
        </w:rPr>
        <w:t xml:space="preserve">d </w:t>
      </w:r>
      <w:r w:rsidRPr="00D46EDE">
        <w:rPr>
          <w:b/>
          <w:bCs/>
          <w:i/>
          <w:iCs/>
        </w:rPr>
        <w:t>Trust the Facts, Get the Vax</w:t>
      </w:r>
      <w:r w:rsidRPr="00851121">
        <w:rPr>
          <w:b/>
          <w:bCs/>
        </w:rPr>
        <w:t xml:space="preserve"> website </w:t>
      </w:r>
    </w:p>
    <w:p w14:paraId="44DFF3BB" w14:textId="77777777" w:rsidR="00E746C9" w:rsidRDefault="00851121" w:rsidP="00E746C9">
      <w:pPr>
        <w:spacing w:before="60" w:line="264" w:lineRule="auto"/>
      </w:pPr>
      <w:r>
        <w:t>We’ve reorganized the</w:t>
      </w:r>
      <w:r w:rsidRPr="00851121">
        <w:t xml:space="preserve"> </w:t>
      </w:r>
      <w:hyperlink r:id="rId11" w:history="1">
        <w:r w:rsidRPr="00851121">
          <w:rPr>
            <w:rStyle w:val="Hyperlink"/>
          </w:rPr>
          <w:t>webpage</w:t>
        </w:r>
      </w:hyperlink>
      <w:r w:rsidRPr="00851121">
        <w:t xml:space="preserve"> housing </w:t>
      </w:r>
      <w:r>
        <w:t>the</w:t>
      </w:r>
      <w:r w:rsidRPr="00851121">
        <w:t xml:space="preserve"> TV ads, animated </w:t>
      </w:r>
    </w:p>
    <w:p w14:paraId="2CEAD025" w14:textId="3074A34E" w:rsidR="00851121" w:rsidRPr="00851121" w:rsidRDefault="00851121" w:rsidP="00E746C9">
      <w:pPr>
        <w:spacing w:line="264" w:lineRule="auto"/>
      </w:pPr>
      <w:r w:rsidRPr="00851121">
        <w:t>videos</w:t>
      </w:r>
      <w:r w:rsidR="00154935">
        <w:t>,</w:t>
      </w:r>
      <w:r w:rsidRPr="00851121">
        <w:t xml:space="preserve"> and other materials for </w:t>
      </w:r>
      <w:r w:rsidR="00D46EDE">
        <w:t xml:space="preserve">our </w:t>
      </w:r>
      <w:r w:rsidRPr="00851121">
        <w:t xml:space="preserve">public awareness campaign. </w:t>
      </w:r>
      <w:r w:rsidR="00154935">
        <w:t>Find a summary</w:t>
      </w:r>
      <w:r w:rsidR="00D46EDE">
        <w:t>,</w:t>
      </w:r>
      <w:r w:rsidR="00154935">
        <w:t xml:space="preserve"> toolkit, </w:t>
      </w:r>
      <w:r w:rsidR="00D46EDE">
        <w:t>and</w:t>
      </w:r>
      <w:r w:rsidR="00154935">
        <w:t xml:space="preserve"> v</w:t>
      </w:r>
      <w:r w:rsidR="00154935" w:rsidRPr="00154935">
        <w:t>ideos and flyers by audience</w:t>
      </w:r>
      <w:r w:rsidR="00154935">
        <w:t>.</w:t>
      </w:r>
    </w:p>
    <w:p w14:paraId="773F500A" w14:textId="0B6B8C45" w:rsidR="00851121" w:rsidRDefault="00851121" w:rsidP="00851121">
      <w:pPr>
        <w:spacing w:line="264" w:lineRule="auto"/>
        <w:rPr>
          <w:b/>
          <w:bCs/>
          <w:color w:val="FF0000"/>
        </w:rPr>
      </w:pPr>
    </w:p>
    <w:p w14:paraId="0A2847A9" w14:textId="03A5ED4B" w:rsidR="00E746C9" w:rsidRDefault="00B84627" w:rsidP="00851121">
      <w:pPr>
        <w:spacing w:line="264" w:lineRule="auto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A671CC" wp14:editId="6C3F9259">
            <wp:simplePos x="0" y="0"/>
            <wp:positionH relativeFrom="column">
              <wp:posOffset>3712210</wp:posOffset>
            </wp:positionH>
            <wp:positionV relativeFrom="paragraph">
              <wp:posOffset>97155</wp:posOffset>
            </wp:positionV>
            <wp:extent cx="2486025" cy="1308735"/>
            <wp:effectExtent l="0" t="0" r="9525" b="5715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60C41" w14:textId="300FCE68" w:rsidR="00E746C9" w:rsidRPr="00E746C9" w:rsidRDefault="00E746C9" w:rsidP="00851121">
      <w:pPr>
        <w:spacing w:line="264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</w:rPr>
        <w:t xml:space="preserve">New </w:t>
      </w:r>
      <w:r w:rsidRPr="00E746C9">
        <w:rPr>
          <w:rFonts w:asciiTheme="minorHAnsi" w:hAnsiTheme="minorHAnsi" w:cstheme="minorHAnsi"/>
          <w:b/>
          <w:bCs/>
        </w:rPr>
        <w:t xml:space="preserve">Get your flu shot! </w:t>
      </w:r>
    </w:p>
    <w:p w14:paraId="3589F3E4" w14:textId="4481B805" w:rsidR="00154935" w:rsidRPr="00E746C9" w:rsidRDefault="00E746C9" w:rsidP="00851121">
      <w:pPr>
        <w:spacing w:line="264" w:lineRule="auto"/>
        <w:rPr>
          <w:rFonts w:asciiTheme="minorHAnsi" w:hAnsiTheme="minorHAnsi" w:cstheme="minorHAnsi"/>
        </w:rPr>
      </w:pPr>
      <w:r w:rsidRPr="00E746C9">
        <w:rPr>
          <w:rFonts w:asciiTheme="minorHAnsi" w:hAnsiTheme="minorHAnsi" w:cstheme="minorHAnsi"/>
        </w:rPr>
        <w:t>Flu season is here</w:t>
      </w:r>
      <w:r w:rsidR="008A40D4">
        <w:rPr>
          <w:rFonts w:asciiTheme="minorHAnsi" w:hAnsiTheme="minorHAnsi" w:cstheme="minorHAnsi"/>
        </w:rPr>
        <w:t xml:space="preserve"> and our blue ‘</w:t>
      </w:r>
      <w:proofErr w:type="spellStart"/>
      <w:r w:rsidR="008A40D4">
        <w:rPr>
          <w:rFonts w:asciiTheme="minorHAnsi" w:hAnsiTheme="minorHAnsi" w:cstheme="minorHAnsi"/>
        </w:rPr>
        <w:t>smurf</w:t>
      </w:r>
      <w:proofErr w:type="spellEnd"/>
      <w:r w:rsidR="008A40D4">
        <w:rPr>
          <w:rFonts w:asciiTheme="minorHAnsi" w:hAnsiTheme="minorHAnsi" w:cstheme="minorHAnsi"/>
        </w:rPr>
        <w:t>’ family is back</w:t>
      </w:r>
      <w:r w:rsidRPr="00E746C9">
        <w:rPr>
          <w:rFonts w:asciiTheme="minorHAnsi" w:hAnsiTheme="minorHAnsi" w:cstheme="minorHAnsi"/>
        </w:rPr>
        <w:t xml:space="preserve">. </w:t>
      </w:r>
      <w:r w:rsidR="008A40D4">
        <w:rPr>
          <w:rFonts w:asciiTheme="minorHAnsi" w:hAnsiTheme="minorHAnsi" w:cstheme="minorHAnsi"/>
        </w:rPr>
        <w:t>Please share with your networks and include a reminder that y</w:t>
      </w:r>
      <w:r w:rsidRPr="00E746C9">
        <w:rPr>
          <w:rFonts w:asciiTheme="minorHAnsi" w:hAnsiTheme="minorHAnsi" w:cstheme="minorHAnsi"/>
        </w:rPr>
        <w:t>ou can get a COVID-19 vaccine and a flu vaccine</w:t>
      </w:r>
      <w:r>
        <w:rPr>
          <w:rFonts w:asciiTheme="minorHAnsi" w:hAnsiTheme="minorHAnsi" w:cstheme="minorHAnsi"/>
        </w:rPr>
        <w:t xml:space="preserve"> </w:t>
      </w:r>
      <w:r w:rsidRPr="00E746C9">
        <w:rPr>
          <w:rFonts w:asciiTheme="minorHAnsi" w:hAnsiTheme="minorHAnsi" w:cstheme="minorHAnsi"/>
        </w:rPr>
        <w:t>at the same visit.</w:t>
      </w:r>
      <w:r>
        <w:rPr>
          <w:rFonts w:asciiTheme="minorHAnsi" w:hAnsiTheme="minorHAnsi" w:cstheme="minorHAnsi"/>
        </w:rPr>
        <w:t xml:space="preserve"> </w:t>
      </w:r>
      <w:r w:rsidR="008A40D4">
        <w:rPr>
          <w:rFonts w:asciiTheme="minorHAnsi" w:hAnsiTheme="minorHAnsi" w:cstheme="minorHAnsi"/>
        </w:rPr>
        <w:t>Go to</w:t>
      </w:r>
      <w:r>
        <w:rPr>
          <w:rFonts w:asciiTheme="minorHAnsi" w:hAnsiTheme="minorHAnsi" w:cstheme="minorHAnsi"/>
        </w:rPr>
        <w:t xml:space="preserve"> </w:t>
      </w:r>
      <w:hyperlink r:id="rId13" w:history="1">
        <w:r w:rsidR="008A40D4" w:rsidRPr="00FA4DC5">
          <w:rPr>
            <w:rStyle w:val="Hyperlink"/>
            <w:rFonts w:asciiTheme="minorHAnsi" w:hAnsiTheme="minorHAnsi" w:cstheme="minorHAnsi"/>
          </w:rPr>
          <w:t>www.</w:t>
        </w:r>
        <w:r w:rsidR="008A40D4" w:rsidRPr="00FA4DC5">
          <w:rPr>
            <w:rStyle w:val="Hyperlink"/>
          </w:rPr>
          <w:t>m</w:t>
        </w:r>
        <w:r w:rsidR="008A40D4" w:rsidRPr="00FA4DC5">
          <w:rPr>
            <w:rStyle w:val="Hyperlink"/>
          </w:rPr>
          <w:t>ass.gov/flufacts</w:t>
        </w:r>
      </w:hyperlink>
      <w:r w:rsidR="008A40D4">
        <w:t xml:space="preserve"> </w:t>
      </w:r>
      <w:r>
        <w:rPr>
          <w:rFonts w:asciiTheme="minorHAnsi" w:hAnsiTheme="minorHAnsi" w:cstheme="minorHAnsi"/>
        </w:rPr>
        <w:t xml:space="preserve">for </w:t>
      </w:r>
      <w:r w:rsidR="008A40D4">
        <w:rPr>
          <w:rFonts w:asciiTheme="minorHAnsi" w:hAnsiTheme="minorHAnsi" w:cstheme="minorHAnsi"/>
        </w:rPr>
        <w:t xml:space="preserve">graphics, materials, and </w:t>
      </w:r>
      <w:r>
        <w:rPr>
          <w:rFonts w:asciiTheme="minorHAnsi" w:hAnsiTheme="minorHAnsi" w:cstheme="minorHAnsi"/>
        </w:rPr>
        <w:t>more.</w:t>
      </w:r>
      <w:r w:rsidRPr="00E746C9">
        <w:rPr>
          <w:rFonts w:asciiTheme="minorHAnsi" w:hAnsiTheme="minorHAnsi" w:cstheme="minorHAnsi"/>
        </w:rPr>
        <w:t xml:space="preserve"> </w:t>
      </w:r>
    </w:p>
    <w:p w14:paraId="3C1682E8" w14:textId="77777777" w:rsidR="00E746C9" w:rsidRDefault="00E746C9" w:rsidP="00851121">
      <w:pPr>
        <w:spacing w:line="264" w:lineRule="auto"/>
        <w:rPr>
          <w:b/>
          <w:bCs/>
          <w:color w:val="FF0000"/>
        </w:rPr>
      </w:pPr>
    </w:p>
    <w:p w14:paraId="58CE6BAC" w14:textId="7F124C6F" w:rsidR="00E746C9" w:rsidRDefault="00E746C9" w:rsidP="00851121">
      <w:pPr>
        <w:spacing w:line="264" w:lineRule="auto"/>
        <w:rPr>
          <w:b/>
          <w:bCs/>
          <w:color w:val="FF0000"/>
        </w:rPr>
      </w:pPr>
    </w:p>
    <w:p w14:paraId="60BBF207" w14:textId="4152C5F0" w:rsidR="00A70457" w:rsidRPr="00D5078B" w:rsidRDefault="00A70457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</w:p>
    <w:p w14:paraId="3D260E2A" w14:textId="77777777" w:rsidR="00E25FE6" w:rsidRDefault="00E25FE6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7E7DDA21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  <w:r w:rsidR="00522443" w:rsidRPr="00522443">
        <w:rPr>
          <w:noProof/>
        </w:rPr>
        <w:t xml:space="preserve"> </w:t>
      </w:r>
    </w:p>
    <w:sectPr w:rsidR="00DE70E9" w:rsidSect="00A3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F46"/>
    <w:multiLevelType w:val="hybridMultilevel"/>
    <w:tmpl w:val="8B3AC204"/>
    <w:lvl w:ilvl="0" w:tplc="57FA896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F44"/>
    <w:multiLevelType w:val="hybridMultilevel"/>
    <w:tmpl w:val="BC28F2AA"/>
    <w:lvl w:ilvl="0" w:tplc="77BAAEF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8627D"/>
    <w:multiLevelType w:val="hybridMultilevel"/>
    <w:tmpl w:val="8C40E2CE"/>
    <w:lvl w:ilvl="0" w:tplc="F3A80D28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auto"/>
      </w:rPr>
    </w:lvl>
    <w:lvl w:ilvl="1" w:tplc="7FEC25CE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390B2C56"/>
    <w:multiLevelType w:val="hybridMultilevel"/>
    <w:tmpl w:val="4CEE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F3EF7"/>
    <w:multiLevelType w:val="hybridMultilevel"/>
    <w:tmpl w:val="4DF2C9A8"/>
    <w:lvl w:ilvl="0" w:tplc="D33887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2E10"/>
    <w:rsid w:val="00007F79"/>
    <w:rsid w:val="00023E07"/>
    <w:rsid w:val="000259FD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77025"/>
    <w:rsid w:val="00092186"/>
    <w:rsid w:val="000967A8"/>
    <w:rsid w:val="000A00AC"/>
    <w:rsid w:val="000A22CF"/>
    <w:rsid w:val="000A4CAB"/>
    <w:rsid w:val="000A5FD1"/>
    <w:rsid w:val="000A7434"/>
    <w:rsid w:val="000B4495"/>
    <w:rsid w:val="000C094E"/>
    <w:rsid w:val="000C4BB2"/>
    <w:rsid w:val="000C4BF5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257"/>
    <w:rsid w:val="00153C31"/>
    <w:rsid w:val="00154935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1616"/>
    <w:rsid w:val="001B2D9D"/>
    <w:rsid w:val="001B5017"/>
    <w:rsid w:val="001C6D8A"/>
    <w:rsid w:val="001D7F2F"/>
    <w:rsid w:val="001E25D9"/>
    <w:rsid w:val="001F4ECC"/>
    <w:rsid w:val="001F78D7"/>
    <w:rsid w:val="00201BD8"/>
    <w:rsid w:val="002032AA"/>
    <w:rsid w:val="002037E8"/>
    <w:rsid w:val="002076FE"/>
    <w:rsid w:val="00215131"/>
    <w:rsid w:val="00221741"/>
    <w:rsid w:val="00225154"/>
    <w:rsid w:val="00226391"/>
    <w:rsid w:val="00240D53"/>
    <w:rsid w:val="00244780"/>
    <w:rsid w:val="00253A9D"/>
    <w:rsid w:val="002554A6"/>
    <w:rsid w:val="0025649D"/>
    <w:rsid w:val="00256D60"/>
    <w:rsid w:val="00265163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2F735F"/>
    <w:rsid w:val="00310045"/>
    <w:rsid w:val="00311705"/>
    <w:rsid w:val="00312F23"/>
    <w:rsid w:val="00313097"/>
    <w:rsid w:val="003157D6"/>
    <w:rsid w:val="00317140"/>
    <w:rsid w:val="003217D6"/>
    <w:rsid w:val="0032590D"/>
    <w:rsid w:val="003354DD"/>
    <w:rsid w:val="0033735E"/>
    <w:rsid w:val="00344251"/>
    <w:rsid w:val="00346845"/>
    <w:rsid w:val="00350F33"/>
    <w:rsid w:val="0035262C"/>
    <w:rsid w:val="00354DBD"/>
    <w:rsid w:val="00354FFC"/>
    <w:rsid w:val="0036192F"/>
    <w:rsid w:val="00365BD9"/>
    <w:rsid w:val="0037580B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3F4D04"/>
    <w:rsid w:val="00401601"/>
    <w:rsid w:val="0040365E"/>
    <w:rsid w:val="00410819"/>
    <w:rsid w:val="00412E77"/>
    <w:rsid w:val="00421348"/>
    <w:rsid w:val="004223BA"/>
    <w:rsid w:val="00431189"/>
    <w:rsid w:val="004335C0"/>
    <w:rsid w:val="00437B3A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86D67"/>
    <w:rsid w:val="00490C11"/>
    <w:rsid w:val="00491BBE"/>
    <w:rsid w:val="00493275"/>
    <w:rsid w:val="004A069F"/>
    <w:rsid w:val="004A494C"/>
    <w:rsid w:val="004B5FFB"/>
    <w:rsid w:val="004B60AC"/>
    <w:rsid w:val="004D19D6"/>
    <w:rsid w:val="004D23C4"/>
    <w:rsid w:val="004D38A6"/>
    <w:rsid w:val="004D41CE"/>
    <w:rsid w:val="004F41C0"/>
    <w:rsid w:val="004F4CEF"/>
    <w:rsid w:val="004F58AC"/>
    <w:rsid w:val="00507D39"/>
    <w:rsid w:val="00515FBA"/>
    <w:rsid w:val="00522443"/>
    <w:rsid w:val="00523A7D"/>
    <w:rsid w:val="00532F98"/>
    <w:rsid w:val="005354D4"/>
    <w:rsid w:val="00541204"/>
    <w:rsid w:val="00543203"/>
    <w:rsid w:val="00546D80"/>
    <w:rsid w:val="0055379A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908A9"/>
    <w:rsid w:val="005A46C0"/>
    <w:rsid w:val="005A4BA8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87A17"/>
    <w:rsid w:val="00692A83"/>
    <w:rsid w:val="00693B8F"/>
    <w:rsid w:val="00696399"/>
    <w:rsid w:val="006A1896"/>
    <w:rsid w:val="006B2AD7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4F9"/>
    <w:rsid w:val="007419DE"/>
    <w:rsid w:val="00743FE3"/>
    <w:rsid w:val="00750EF9"/>
    <w:rsid w:val="0075288F"/>
    <w:rsid w:val="0076165C"/>
    <w:rsid w:val="0076267A"/>
    <w:rsid w:val="0077331C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4ED"/>
    <w:rsid w:val="008149D6"/>
    <w:rsid w:val="00815A7E"/>
    <w:rsid w:val="008160DE"/>
    <w:rsid w:val="00816601"/>
    <w:rsid w:val="00825378"/>
    <w:rsid w:val="00826666"/>
    <w:rsid w:val="00835FAA"/>
    <w:rsid w:val="00843FF5"/>
    <w:rsid w:val="00851121"/>
    <w:rsid w:val="008512FF"/>
    <w:rsid w:val="0085130B"/>
    <w:rsid w:val="00853AD5"/>
    <w:rsid w:val="00856C1C"/>
    <w:rsid w:val="00862904"/>
    <w:rsid w:val="00874A5C"/>
    <w:rsid w:val="00885ECB"/>
    <w:rsid w:val="00887EB1"/>
    <w:rsid w:val="00894565"/>
    <w:rsid w:val="008958A3"/>
    <w:rsid w:val="008A0834"/>
    <w:rsid w:val="008A286C"/>
    <w:rsid w:val="008A40D4"/>
    <w:rsid w:val="008B19CC"/>
    <w:rsid w:val="008B4E2F"/>
    <w:rsid w:val="008C01FC"/>
    <w:rsid w:val="008C2AEB"/>
    <w:rsid w:val="008D06D2"/>
    <w:rsid w:val="008D13CD"/>
    <w:rsid w:val="008D771B"/>
    <w:rsid w:val="008F13EA"/>
    <w:rsid w:val="008F2188"/>
    <w:rsid w:val="008F35B0"/>
    <w:rsid w:val="008F3EFE"/>
    <w:rsid w:val="008F427A"/>
    <w:rsid w:val="00903846"/>
    <w:rsid w:val="009103BC"/>
    <w:rsid w:val="00920A09"/>
    <w:rsid w:val="00922B15"/>
    <w:rsid w:val="00924B46"/>
    <w:rsid w:val="00926B0A"/>
    <w:rsid w:val="00931AC7"/>
    <w:rsid w:val="00943779"/>
    <w:rsid w:val="00943B3B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B4FD7"/>
    <w:rsid w:val="009C2645"/>
    <w:rsid w:val="009C60A4"/>
    <w:rsid w:val="009D295C"/>
    <w:rsid w:val="009D33C6"/>
    <w:rsid w:val="009E088C"/>
    <w:rsid w:val="009E1BD1"/>
    <w:rsid w:val="009E3D18"/>
    <w:rsid w:val="009E67B8"/>
    <w:rsid w:val="009F172A"/>
    <w:rsid w:val="009F1DBF"/>
    <w:rsid w:val="009F2AE2"/>
    <w:rsid w:val="00A00778"/>
    <w:rsid w:val="00A0327D"/>
    <w:rsid w:val="00A04764"/>
    <w:rsid w:val="00A10F23"/>
    <w:rsid w:val="00A135EA"/>
    <w:rsid w:val="00A21B7B"/>
    <w:rsid w:val="00A3047B"/>
    <w:rsid w:val="00A31F52"/>
    <w:rsid w:val="00A33AC5"/>
    <w:rsid w:val="00A41559"/>
    <w:rsid w:val="00A4253D"/>
    <w:rsid w:val="00A44F77"/>
    <w:rsid w:val="00A57EF4"/>
    <w:rsid w:val="00A61705"/>
    <w:rsid w:val="00A651E6"/>
    <w:rsid w:val="00A70457"/>
    <w:rsid w:val="00A72A7E"/>
    <w:rsid w:val="00A764C4"/>
    <w:rsid w:val="00A80969"/>
    <w:rsid w:val="00A81DCC"/>
    <w:rsid w:val="00A842E8"/>
    <w:rsid w:val="00A90450"/>
    <w:rsid w:val="00A91815"/>
    <w:rsid w:val="00A9702F"/>
    <w:rsid w:val="00A97074"/>
    <w:rsid w:val="00A97D6C"/>
    <w:rsid w:val="00AA4FF0"/>
    <w:rsid w:val="00AB0CE2"/>
    <w:rsid w:val="00AC40C9"/>
    <w:rsid w:val="00AC432D"/>
    <w:rsid w:val="00AC5C08"/>
    <w:rsid w:val="00AD08D5"/>
    <w:rsid w:val="00AE036F"/>
    <w:rsid w:val="00AE67C8"/>
    <w:rsid w:val="00AE7EED"/>
    <w:rsid w:val="00AF2D9B"/>
    <w:rsid w:val="00AF30A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54788"/>
    <w:rsid w:val="00B66EEA"/>
    <w:rsid w:val="00B74869"/>
    <w:rsid w:val="00B7529E"/>
    <w:rsid w:val="00B845B4"/>
    <w:rsid w:val="00B84627"/>
    <w:rsid w:val="00B86F7C"/>
    <w:rsid w:val="00B959CF"/>
    <w:rsid w:val="00B97926"/>
    <w:rsid w:val="00BA57A6"/>
    <w:rsid w:val="00BB0F6B"/>
    <w:rsid w:val="00BB6578"/>
    <w:rsid w:val="00BB74FE"/>
    <w:rsid w:val="00BC5E1D"/>
    <w:rsid w:val="00BD2DDD"/>
    <w:rsid w:val="00BD2E2D"/>
    <w:rsid w:val="00BE4880"/>
    <w:rsid w:val="00BE4C0B"/>
    <w:rsid w:val="00BE6928"/>
    <w:rsid w:val="00BF5315"/>
    <w:rsid w:val="00C0620E"/>
    <w:rsid w:val="00C148EA"/>
    <w:rsid w:val="00C15352"/>
    <w:rsid w:val="00C16421"/>
    <w:rsid w:val="00C32D0B"/>
    <w:rsid w:val="00C35446"/>
    <w:rsid w:val="00C412AE"/>
    <w:rsid w:val="00C53E65"/>
    <w:rsid w:val="00C847AA"/>
    <w:rsid w:val="00C86D23"/>
    <w:rsid w:val="00C90228"/>
    <w:rsid w:val="00C92EBC"/>
    <w:rsid w:val="00C938BC"/>
    <w:rsid w:val="00CA1D46"/>
    <w:rsid w:val="00CA1FF5"/>
    <w:rsid w:val="00CA293F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E7F71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5A80"/>
    <w:rsid w:val="00D46EDE"/>
    <w:rsid w:val="00D5078B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B2F9F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07200"/>
    <w:rsid w:val="00E10EB7"/>
    <w:rsid w:val="00E11AA8"/>
    <w:rsid w:val="00E202A7"/>
    <w:rsid w:val="00E25FE6"/>
    <w:rsid w:val="00E3072E"/>
    <w:rsid w:val="00E324C2"/>
    <w:rsid w:val="00E3654D"/>
    <w:rsid w:val="00E36BBA"/>
    <w:rsid w:val="00E46AFC"/>
    <w:rsid w:val="00E50382"/>
    <w:rsid w:val="00E6079A"/>
    <w:rsid w:val="00E637F6"/>
    <w:rsid w:val="00E746C9"/>
    <w:rsid w:val="00E80AC1"/>
    <w:rsid w:val="00EA0B5C"/>
    <w:rsid w:val="00EB04D7"/>
    <w:rsid w:val="00EB6111"/>
    <w:rsid w:val="00EC1853"/>
    <w:rsid w:val="00EC1FE7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251F"/>
    <w:rsid w:val="00F13BB0"/>
    <w:rsid w:val="00F3563C"/>
    <w:rsid w:val="00F36B43"/>
    <w:rsid w:val="00F42C2B"/>
    <w:rsid w:val="00F42E95"/>
    <w:rsid w:val="00F4313B"/>
    <w:rsid w:val="00F45757"/>
    <w:rsid w:val="00F61376"/>
    <w:rsid w:val="00F76A49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482A"/>
    <w:rsid w:val="00FD6447"/>
    <w:rsid w:val="00FD64B3"/>
    <w:rsid w:val="00FE0773"/>
    <w:rsid w:val="00FE315C"/>
    <w:rsid w:val="00FF1DF1"/>
    <w:rsid w:val="00FF435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  <w:style w:type="paragraph" w:customStyle="1" w:styleId="xparagraph">
    <w:name w:val="x_paragraph"/>
    <w:basedOn w:val="Normal"/>
    <w:rsid w:val="004D41CE"/>
  </w:style>
  <w:style w:type="character" w:customStyle="1" w:styleId="xnormaltextrun">
    <w:name w:val="x_normaltextrun"/>
    <w:basedOn w:val="DefaultParagraphFont"/>
    <w:rsid w:val="004D41CE"/>
  </w:style>
  <w:style w:type="character" w:customStyle="1" w:styleId="xspellingerror">
    <w:name w:val="x_spellingerror"/>
    <w:basedOn w:val="DefaultParagraphFont"/>
    <w:rsid w:val="004D41CE"/>
  </w:style>
  <w:style w:type="character" w:customStyle="1" w:styleId="xeop">
    <w:name w:val="x_eop"/>
    <w:basedOn w:val="DefaultParagraphFont"/>
    <w:rsid w:val="004D41CE"/>
  </w:style>
  <w:style w:type="paragraph" w:customStyle="1" w:styleId="s3">
    <w:name w:val="s3"/>
    <w:basedOn w:val="Normal"/>
    <w:rsid w:val="00FF71B4"/>
    <w:pPr>
      <w:spacing w:before="100" w:beforeAutospacing="1" w:after="100" w:afterAutospacing="1"/>
    </w:pPr>
  </w:style>
  <w:style w:type="character" w:customStyle="1" w:styleId="s7">
    <w:name w:val="s7"/>
    <w:basedOn w:val="DefaultParagraphFont"/>
    <w:rsid w:val="00FF71B4"/>
  </w:style>
  <w:style w:type="character" w:customStyle="1" w:styleId="s8">
    <w:name w:val="s8"/>
    <w:basedOn w:val="DefaultParagraphFont"/>
    <w:rsid w:val="00FF71B4"/>
  </w:style>
  <w:style w:type="character" w:customStyle="1" w:styleId="s5">
    <w:name w:val="s5"/>
    <w:basedOn w:val="DefaultParagraphFont"/>
    <w:rsid w:val="00FF71B4"/>
  </w:style>
  <w:style w:type="character" w:customStyle="1" w:styleId="s10">
    <w:name w:val="s10"/>
    <w:basedOn w:val="DefaultParagraphFont"/>
    <w:rsid w:val="00FF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ss.gov/fluf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covid-19-vaccinations-for-children-ages-5-11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ss.gov/info-details/trust-the-facts-get-the-vax-campaign-material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mass.gov/info-details/covid-19-booster-frequently-asked-ques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lists/covid-19-booster-eligibility-graphi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Cohen, Alison B (DPH)</cp:lastModifiedBy>
  <cp:revision>6</cp:revision>
  <dcterms:created xsi:type="dcterms:W3CDTF">2021-11-03T13:40:00Z</dcterms:created>
  <dcterms:modified xsi:type="dcterms:W3CDTF">2021-11-03T13:51:00Z</dcterms:modified>
</cp:coreProperties>
</file>