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F1693" w14:textId="77777777" w:rsidR="006B3710" w:rsidRPr="006B3710" w:rsidRDefault="006B3710" w:rsidP="006B3710">
      <w:r>
        <w:rPr>
          <w:noProof/>
        </w:rPr>
        <w:drawing>
          <wp:inline distT="0" distB="0" distL="0" distR="0" wp14:anchorId="1E71CF80" wp14:editId="0F3227B6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F44B" w14:textId="77777777" w:rsidR="00BE4880" w:rsidRPr="003354DD" w:rsidRDefault="00BE4880" w:rsidP="00BE4880">
      <w:pPr>
        <w:rPr>
          <w:sz w:val="14"/>
          <w:szCs w:val="14"/>
        </w:rPr>
      </w:pPr>
    </w:p>
    <w:p w14:paraId="140E5423" w14:textId="509B511C" w:rsidR="006F33EE" w:rsidRDefault="006F33EE" w:rsidP="00BE4880">
      <w:r>
        <w:t xml:space="preserve">March </w:t>
      </w:r>
      <w:r w:rsidR="00292BFC">
        <w:t>1</w:t>
      </w:r>
      <w:r w:rsidR="00306BFD">
        <w:t>2</w:t>
      </w:r>
      <w:bookmarkStart w:id="0" w:name="_GoBack"/>
      <w:bookmarkEnd w:id="0"/>
      <w:r>
        <w:t xml:space="preserve">, 2021 </w:t>
      </w:r>
    </w:p>
    <w:p w14:paraId="19338E33" w14:textId="77777777" w:rsidR="006F33EE" w:rsidRDefault="006F33EE" w:rsidP="00BE4880"/>
    <w:p w14:paraId="6887438C" w14:textId="04BE724C" w:rsidR="00BE4880" w:rsidRDefault="00BE4880" w:rsidP="00BE4880">
      <w:r>
        <w:t>Dear Colleagues:</w:t>
      </w:r>
    </w:p>
    <w:p w14:paraId="45DBA80B" w14:textId="77777777" w:rsidR="00BE4880" w:rsidRDefault="00BE4880" w:rsidP="006B3710"/>
    <w:p w14:paraId="350698D3" w14:textId="62ED3FAB" w:rsidR="003E79B8" w:rsidRDefault="00922149" w:rsidP="00922149">
      <w:r>
        <w:t>We hope that you find these new communications resources helpful as we work together to provide consistent information and build trust in the COVID-19 vaccine.</w:t>
      </w:r>
    </w:p>
    <w:p w14:paraId="4C2C84BE" w14:textId="77777777" w:rsidR="00922149" w:rsidRPr="003E79B8" w:rsidRDefault="00922149" w:rsidP="00922149">
      <w:pPr>
        <w:rPr>
          <w:b/>
          <w:bCs/>
          <w:color w:val="FF0000"/>
        </w:rPr>
      </w:pPr>
    </w:p>
    <w:p w14:paraId="0C4201BB" w14:textId="77777777" w:rsidR="001E0080" w:rsidRDefault="001E0080" w:rsidP="001E0080">
      <w:pPr>
        <w:spacing w:after="120"/>
        <w:rPr>
          <w:b/>
          <w:bCs/>
        </w:rPr>
      </w:pPr>
      <w:r w:rsidRPr="001F1889">
        <w:rPr>
          <w:b/>
          <w:bCs/>
          <w:color w:val="FF0000"/>
        </w:rPr>
        <w:t xml:space="preserve">New </w:t>
      </w:r>
      <w:r w:rsidRPr="001F5439">
        <w:rPr>
          <w:b/>
          <w:bCs/>
        </w:rPr>
        <w:t xml:space="preserve">‘Trusted Sources’ </w:t>
      </w:r>
      <w:r>
        <w:rPr>
          <w:b/>
          <w:bCs/>
        </w:rPr>
        <w:t>V</w:t>
      </w:r>
      <w:r w:rsidRPr="00311705">
        <w:rPr>
          <w:b/>
          <w:bCs/>
        </w:rPr>
        <w:t>ideo</w:t>
      </w:r>
      <w:r>
        <w:rPr>
          <w:b/>
          <w:bCs/>
        </w:rPr>
        <w:t xml:space="preserve"> Project PSAs</w:t>
      </w:r>
    </w:p>
    <w:p w14:paraId="5B490F97" w14:textId="77777777" w:rsidR="001E0080" w:rsidRDefault="001E0080" w:rsidP="001E0080">
      <w:pPr>
        <w:spacing w:line="264" w:lineRule="auto"/>
      </w:pPr>
      <w:r>
        <w:t>DPH is inviting community leaders to self-record short, personal videos promoting trust in the COVID vaccine. Please share these videos via your social media networks using our #TrusttheFacts hashtag:</w:t>
      </w:r>
    </w:p>
    <w:p w14:paraId="1CE7F796" w14:textId="77777777" w:rsidR="001E0080" w:rsidRDefault="001E0080" w:rsidP="001E0080">
      <w:pPr>
        <w:pStyle w:val="ListParagraph"/>
        <w:numPr>
          <w:ilvl w:val="0"/>
          <w:numId w:val="9"/>
        </w:numPr>
        <w:spacing w:line="264" w:lineRule="auto"/>
      </w:pPr>
      <w:r w:rsidRPr="00311705">
        <w:t>Amy Pessia, Executive Director</w:t>
      </w:r>
      <w:r>
        <w:t>,</w:t>
      </w:r>
      <w:r w:rsidRPr="00311705">
        <w:t xml:space="preserve"> </w:t>
      </w:r>
      <w:hyperlink r:id="rId6" w:history="1">
        <w:r w:rsidRPr="00FC7624">
          <w:rPr>
            <w:rStyle w:val="Hyperlink"/>
          </w:rPr>
          <w:t>Merrimack Valley Food Bank</w:t>
        </w:r>
      </w:hyperlink>
    </w:p>
    <w:p w14:paraId="0A120645" w14:textId="5548FA4E" w:rsidR="001E0080" w:rsidRDefault="001E0080" w:rsidP="001E0080">
      <w:pPr>
        <w:pStyle w:val="ListParagraph"/>
        <w:numPr>
          <w:ilvl w:val="0"/>
          <w:numId w:val="9"/>
        </w:numPr>
        <w:spacing w:line="264" w:lineRule="auto"/>
      </w:pPr>
      <w:r>
        <w:t xml:space="preserve">Rachel Rollins, </w:t>
      </w:r>
      <w:hyperlink r:id="rId7" w:history="1">
        <w:r w:rsidRPr="00FC7624">
          <w:rPr>
            <w:rStyle w:val="Hyperlink"/>
          </w:rPr>
          <w:t>Suffolk County D</w:t>
        </w:r>
        <w:r>
          <w:rPr>
            <w:rStyle w:val="Hyperlink"/>
          </w:rPr>
          <w:t>istrict Attorney</w:t>
        </w:r>
      </w:hyperlink>
    </w:p>
    <w:p w14:paraId="70873132" w14:textId="0FAC9F1A" w:rsidR="001E0080" w:rsidRDefault="001E0080" w:rsidP="001E0080">
      <w:pPr>
        <w:pStyle w:val="ListParagraph"/>
        <w:numPr>
          <w:ilvl w:val="0"/>
          <w:numId w:val="9"/>
        </w:numPr>
        <w:spacing w:line="264" w:lineRule="auto"/>
      </w:pPr>
      <w:r>
        <w:t xml:space="preserve">Dr. James Lederer, Chief Medical Officer, </w:t>
      </w:r>
      <w:hyperlink r:id="rId8" w:history="1">
        <w:r w:rsidRPr="00556385">
          <w:rPr>
            <w:rStyle w:val="Hyperlink"/>
          </w:rPr>
          <w:t>Berkshire Health Systems</w:t>
        </w:r>
      </w:hyperlink>
      <w:r>
        <w:t xml:space="preserve"> </w:t>
      </w:r>
    </w:p>
    <w:p w14:paraId="347F07BA" w14:textId="4C10E39D" w:rsidR="001E0080" w:rsidRDefault="002A670C" w:rsidP="00365BD9">
      <w:pPr>
        <w:spacing w:after="12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97D0C5" wp14:editId="525FC453">
            <wp:simplePos x="0" y="0"/>
            <wp:positionH relativeFrom="margin">
              <wp:posOffset>3431540</wp:posOffset>
            </wp:positionH>
            <wp:positionV relativeFrom="paragraph">
              <wp:posOffset>25400</wp:posOffset>
            </wp:positionV>
            <wp:extent cx="2825750" cy="2268855"/>
            <wp:effectExtent l="0" t="0" r="0" b="0"/>
            <wp:wrapTight wrapText="bothSides">
              <wp:wrapPolygon edited="0">
                <wp:start x="0" y="0"/>
                <wp:lineTo x="0" y="21401"/>
                <wp:lineTo x="21406" y="21401"/>
                <wp:lineTo x="2140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C31F4" w14:textId="05359F6A" w:rsidR="001E0080" w:rsidRPr="00DC233F" w:rsidRDefault="001E0080" w:rsidP="001E0080">
      <w:pPr>
        <w:spacing w:after="120"/>
        <w:rPr>
          <w:b/>
          <w:bCs/>
        </w:rPr>
      </w:pPr>
      <w:r w:rsidRPr="001F1889">
        <w:rPr>
          <w:b/>
          <w:bCs/>
          <w:color w:val="FF0000"/>
        </w:rPr>
        <w:t xml:space="preserve">New </w:t>
      </w:r>
      <w:r w:rsidRPr="00DC233F">
        <w:rPr>
          <w:b/>
          <w:bCs/>
        </w:rPr>
        <w:t>Trust the Facts. Get the Vax. print ads</w:t>
      </w:r>
    </w:p>
    <w:p w14:paraId="4CA55A3F" w14:textId="1C0DBC72" w:rsidR="001E0080" w:rsidRPr="00DC233F" w:rsidRDefault="002F208B" w:rsidP="001E0080">
      <w:pPr>
        <w:spacing w:line="264" w:lineRule="auto"/>
      </w:pPr>
      <w:r>
        <w:t>P</w:t>
      </w:r>
      <w:r w:rsidR="001E0080" w:rsidRPr="00DC233F">
        <w:t>rint ads, developed as part of our multilingual public awareness campaign,</w:t>
      </w:r>
      <w:r w:rsidR="001E0080">
        <w:rPr>
          <w:rStyle w:val="Hyperlink"/>
          <w:b/>
          <w:bCs/>
          <w:color w:val="auto"/>
          <w:u w:val="none"/>
        </w:rPr>
        <w:t xml:space="preserve"> </w:t>
      </w:r>
      <w:r w:rsidR="001E0080" w:rsidRPr="00DC233F">
        <w:rPr>
          <w:rStyle w:val="Hyperlink"/>
          <w:color w:val="auto"/>
          <w:u w:val="none"/>
        </w:rPr>
        <w:t xml:space="preserve">were added to </w:t>
      </w:r>
      <w:hyperlink r:id="rId10" w:history="1">
        <w:r w:rsidR="001E0080">
          <w:rPr>
            <w:rStyle w:val="Hyperlink"/>
          </w:rPr>
          <w:t>Trust the Facts, Get the Vax Campaign Materials | Mass.gov</w:t>
        </w:r>
      </w:hyperlink>
      <w:r w:rsidR="001E0080" w:rsidRPr="00E80AC1">
        <w:rPr>
          <w:rStyle w:val="Hyperlink"/>
          <w:color w:val="auto"/>
          <w:u w:val="none"/>
        </w:rPr>
        <w:t xml:space="preserve">. </w:t>
      </w:r>
      <w:r>
        <w:rPr>
          <w:rStyle w:val="Hyperlink"/>
          <w:color w:val="auto"/>
          <w:u w:val="none"/>
        </w:rPr>
        <w:t>Feel free to download the ads and use them in you</w:t>
      </w:r>
      <w:r w:rsidR="00656E27">
        <w:rPr>
          <w:rStyle w:val="Hyperlink"/>
          <w:color w:val="auto"/>
          <w:u w:val="none"/>
        </w:rPr>
        <w:t>r</w:t>
      </w:r>
      <w:r>
        <w:rPr>
          <w:rStyle w:val="Hyperlink"/>
          <w:color w:val="auto"/>
          <w:u w:val="none"/>
        </w:rPr>
        <w:t xml:space="preserve"> materials and newsletters.</w:t>
      </w:r>
    </w:p>
    <w:p w14:paraId="28EAB897" w14:textId="37A5DED4" w:rsidR="001E0080" w:rsidRDefault="001E0080" w:rsidP="00365BD9">
      <w:pPr>
        <w:spacing w:after="120"/>
        <w:rPr>
          <w:b/>
          <w:bCs/>
        </w:rPr>
      </w:pPr>
    </w:p>
    <w:p w14:paraId="5921AFF7" w14:textId="2603CD76" w:rsidR="003E79B8" w:rsidRPr="0073638A" w:rsidRDefault="00284906" w:rsidP="00365BD9">
      <w:pPr>
        <w:spacing w:after="120"/>
        <w:rPr>
          <w:b/>
          <w:bCs/>
        </w:rPr>
      </w:pPr>
      <w:r w:rsidRPr="001F1889">
        <w:rPr>
          <w:b/>
          <w:bCs/>
          <w:color w:val="FF0000"/>
        </w:rPr>
        <w:t xml:space="preserve">New </w:t>
      </w:r>
      <w:r>
        <w:rPr>
          <w:b/>
          <w:bCs/>
        </w:rPr>
        <w:t>Information for</w:t>
      </w:r>
      <w:r w:rsidR="003E79B8" w:rsidRPr="0073638A">
        <w:rPr>
          <w:b/>
          <w:bCs/>
        </w:rPr>
        <w:t xml:space="preserve"> K-12 and childcare workers</w:t>
      </w:r>
    </w:p>
    <w:p w14:paraId="7C688459" w14:textId="268E3526" w:rsidR="003E79B8" w:rsidRPr="00284906" w:rsidRDefault="007B576A" w:rsidP="00284906">
      <w:pPr>
        <w:pStyle w:val="Default"/>
        <w:rPr>
          <w:sz w:val="22"/>
          <w:szCs w:val="22"/>
        </w:rPr>
      </w:pPr>
      <w:r w:rsidRPr="00284906">
        <w:rPr>
          <w:sz w:val="22"/>
          <w:szCs w:val="22"/>
        </w:rPr>
        <w:t>V</w:t>
      </w:r>
      <w:r w:rsidR="003E79B8" w:rsidRPr="00284906">
        <w:rPr>
          <w:sz w:val="22"/>
          <w:szCs w:val="22"/>
        </w:rPr>
        <w:t xml:space="preserve">isit </w:t>
      </w:r>
      <w:hyperlink r:id="rId11" w:history="1">
        <w:r w:rsidR="00284906" w:rsidRPr="00284906">
          <w:rPr>
            <w:rStyle w:val="Hyperlink"/>
            <w:sz w:val="22"/>
            <w:szCs w:val="22"/>
          </w:rPr>
          <w:t>https://www.mass.gov/info-details/covid-19-vaccinations-for-k-12-educators-child-care-workers-and-school-staff</w:t>
        </w:r>
      </w:hyperlink>
      <w:r w:rsidR="00284906" w:rsidRPr="00284906">
        <w:rPr>
          <w:sz w:val="22"/>
          <w:szCs w:val="22"/>
        </w:rPr>
        <w:t xml:space="preserve"> </w:t>
      </w:r>
      <w:r w:rsidR="00284906" w:rsidRPr="00284906">
        <w:rPr>
          <w:sz w:val="22"/>
          <w:szCs w:val="22"/>
        </w:rPr>
        <w:t xml:space="preserve"> </w:t>
      </w:r>
      <w:r w:rsidR="003E79B8" w:rsidRPr="00284906">
        <w:rPr>
          <w:sz w:val="22"/>
          <w:szCs w:val="22"/>
        </w:rPr>
        <w:t xml:space="preserve">for </w:t>
      </w:r>
      <w:r w:rsidR="00284906" w:rsidRPr="00284906">
        <w:rPr>
          <w:sz w:val="22"/>
          <w:szCs w:val="22"/>
        </w:rPr>
        <w:t>information about eligibility and appointment scheduling for this group.</w:t>
      </w:r>
    </w:p>
    <w:p w14:paraId="6D3550E5" w14:textId="4A51F904" w:rsidR="003E79B8" w:rsidRDefault="003E79B8" w:rsidP="003E79B8"/>
    <w:p w14:paraId="45CAEF1C" w14:textId="51279F52" w:rsidR="00943779" w:rsidRPr="00943779" w:rsidRDefault="00284906" w:rsidP="00365BD9">
      <w:pPr>
        <w:spacing w:after="120"/>
        <w:rPr>
          <w:b/>
          <w:bCs/>
        </w:rPr>
      </w:pPr>
      <w:r w:rsidRPr="001F1889">
        <w:rPr>
          <w:b/>
          <w:bCs/>
          <w:color w:val="FF0000"/>
        </w:rPr>
        <w:t xml:space="preserve">New </w:t>
      </w:r>
      <w:r w:rsidRPr="00284906">
        <w:rPr>
          <w:b/>
          <w:bCs/>
        </w:rPr>
        <w:t xml:space="preserve">Materials </w:t>
      </w:r>
      <w:r w:rsidR="00943779" w:rsidRPr="00943779">
        <w:rPr>
          <w:b/>
          <w:bCs/>
        </w:rPr>
        <w:t>for people who are 65</w:t>
      </w:r>
      <w:r>
        <w:rPr>
          <w:b/>
          <w:bCs/>
        </w:rPr>
        <w:t>+</w:t>
      </w:r>
      <w:r w:rsidR="00943779" w:rsidRPr="00943779">
        <w:rPr>
          <w:b/>
          <w:bCs/>
        </w:rPr>
        <w:t xml:space="preserve"> or </w:t>
      </w:r>
      <w:r>
        <w:rPr>
          <w:b/>
          <w:bCs/>
        </w:rPr>
        <w:t>with</w:t>
      </w:r>
      <w:r w:rsidR="00943779" w:rsidRPr="00943779">
        <w:rPr>
          <w:b/>
          <w:bCs/>
        </w:rPr>
        <w:t xml:space="preserve"> 2+ certain medical conditions</w:t>
      </w:r>
    </w:p>
    <w:p w14:paraId="054F2D37" w14:textId="1025EB22" w:rsidR="00943779" w:rsidRPr="00CA7383" w:rsidRDefault="00306BFD" w:rsidP="00640273">
      <w:pPr>
        <w:pStyle w:val="ListParagraph"/>
        <w:numPr>
          <w:ilvl w:val="0"/>
          <w:numId w:val="9"/>
        </w:numPr>
        <w:spacing w:line="264" w:lineRule="auto"/>
      </w:pPr>
      <w:hyperlink r:id="rId12" w:history="1">
        <w:r w:rsidR="00CA7383" w:rsidRPr="00CA7383">
          <w:rPr>
            <w:rStyle w:val="Hyperlink"/>
          </w:rPr>
          <w:t>Frequently Asked Questions</w:t>
        </w:r>
      </w:hyperlink>
      <w:r w:rsidR="00CA7383" w:rsidRPr="00CA7383">
        <w:t xml:space="preserve"> </w:t>
      </w:r>
    </w:p>
    <w:p w14:paraId="1FB57249" w14:textId="1D149B28" w:rsidR="00B3236F" w:rsidRDefault="00306BFD" w:rsidP="00640273">
      <w:pPr>
        <w:pStyle w:val="ListParagraph"/>
        <w:numPr>
          <w:ilvl w:val="0"/>
          <w:numId w:val="9"/>
        </w:numPr>
        <w:spacing w:line="264" w:lineRule="auto"/>
      </w:pPr>
      <w:hyperlink r:id="rId13" w:history="1">
        <w:r w:rsidR="00CA7383">
          <w:rPr>
            <w:rStyle w:val="Hyperlink"/>
          </w:rPr>
          <w:t>V</w:t>
        </w:r>
        <w:r w:rsidR="000465D4" w:rsidRPr="000465D4">
          <w:rPr>
            <w:rStyle w:val="Hyperlink"/>
          </w:rPr>
          <w:t>accine Information for Individuals 65</w:t>
        </w:r>
        <w:r w:rsidR="00CA7383">
          <w:rPr>
            <w:rStyle w:val="Hyperlink"/>
          </w:rPr>
          <w:t>+ (flier)</w:t>
        </w:r>
      </w:hyperlink>
      <w:r w:rsidR="00CA7383">
        <w:t xml:space="preserve"> </w:t>
      </w:r>
    </w:p>
    <w:p w14:paraId="575343F5" w14:textId="3776211E" w:rsidR="000465D4" w:rsidRDefault="00306BFD" w:rsidP="00640273">
      <w:pPr>
        <w:pStyle w:val="ListParagraph"/>
        <w:numPr>
          <w:ilvl w:val="0"/>
          <w:numId w:val="9"/>
        </w:numPr>
        <w:spacing w:line="264" w:lineRule="auto"/>
      </w:pPr>
      <w:hyperlink r:id="rId14" w:history="1">
        <w:r w:rsidR="000465D4" w:rsidRPr="000465D4">
          <w:rPr>
            <w:rStyle w:val="Hyperlink"/>
          </w:rPr>
          <w:t>Vaccine Information for People with Certain Medical Condition</w:t>
        </w:r>
        <w:r w:rsidR="00CA7383">
          <w:rPr>
            <w:rStyle w:val="Hyperlink"/>
          </w:rPr>
          <w:t>s (flier)</w:t>
        </w:r>
      </w:hyperlink>
      <w:r w:rsidR="00CA7383">
        <w:rPr>
          <w:u w:val="single"/>
        </w:rPr>
        <w:t xml:space="preserve"> </w:t>
      </w:r>
    </w:p>
    <w:p w14:paraId="46E200DC" w14:textId="77777777" w:rsidR="00943779" w:rsidRDefault="00943779" w:rsidP="003E79B8"/>
    <w:p w14:paraId="49F98B90" w14:textId="09ECCE9E" w:rsidR="003E79B8" w:rsidRPr="003E79B8" w:rsidRDefault="003E79B8" w:rsidP="007A3FFF">
      <w:pPr>
        <w:spacing w:after="120"/>
        <w:rPr>
          <w:b/>
          <w:bCs/>
        </w:rPr>
      </w:pPr>
      <w:r w:rsidRPr="003E79B8">
        <w:rPr>
          <w:b/>
          <w:bCs/>
        </w:rPr>
        <w:t>Updated FAQ</w:t>
      </w:r>
      <w:r w:rsidR="00D41D49" w:rsidRPr="00D41D49">
        <w:rPr>
          <w:b/>
          <w:bCs/>
        </w:rPr>
        <w:t xml:space="preserve"> </w:t>
      </w:r>
      <w:r w:rsidR="00D41D49">
        <w:rPr>
          <w:b/>
          <w:bCs/>
        </w:rPr>
        <w:t xml:space="preserve">for the general </w:t>
      </w:r>
      <w:r w:rsidR="00D41D49" w:rsidRPr="003E79B8">
        <w:rPr>
          <w:b/>
          <w:bCs/>
        </w:rPr>
        <w:t>public</w:t>
      </w:r>
    </w:p>
    <w:p w14:paraId="216FDEDD" w14:textId="3EF8D4F4" w:rsidR="00C0620E" w:rsidRDefault="003E79B8" w:rsidP="002A670C">
      <w:pPr>
        <w:spacing w:line="264" w:lineRule="auto"/>
      </w:pPr>
      <w:r w:rsidRPr="003E79B8">
        <w:t xml:space="preserve">This </w:t>
      </w:r>
      <w:hyperlink r:id="rId15" w:anchor="download-this-faq-in-multiple-languages-" w:history="1">
        <w:r w:rsidRPr="00B070B2">
          <w:rPr>
            <w:rStyle w:val="Hyperlink"/>
          </w:rPr>
          <w:t>FAQ</w:t>
        </w:r>
      </w:hyperlink>
      <w:r>
        <w:t xml:space="preserve"> (available in 10 languages)</w:t>
      </w:r>
      <w:r w:rsidRPr="003E79B8">
        <w:t xml:space="preserve"> has </w:t>
      </w:r>
      <w:r w:rsidR="00284906">
        <w:t xml:space="preserve">been </w:t>
      </w:r>
      <w:r w:rsidR="00931AC7">
        <w:t xml:space="preserve">updated </w:t>
      </w:r>
      <w:r w:rsidR="00284906">
        <w:t>to include</w:t>
      </w:r>
      <w:r w:rsidR="00B070B2">
        <w:t xml:space="preserve"> the Johnson &amp; Johnson</w:t>
      </w:r>
      <w:r w:rsidR="00284906">
        <w:t xml:space="preserve"> (</w:t>
      </w:r>
      <w:r w:rsidR="00284906">
        <w:t>Janssen</w:t>
      </w:r>
      <w:r w:rsidR="00B070B2">
        <w:t>) vaccine.</w:t>
      </w:r>
      <w:r w:rsidR="00E10EB7">
        <w:t xml:space="preserve"> Translations of the revised version are in progress.</w:t>
      </w:r>
    </w:p>
    <w:p w14:paraId="16AE68F4" w14:textId="66DA9B0A" w:rsidR="001E0080" w:rsidRDefault="001E0080" w:rsidP="001E0080">
      <w:pPr>
        <w:pStyle w:val="ListParagraph"/>
        <w:spacing w:line="264" w:lineRule="auto"/>
      </w:pPr>
    </w:p>
    <w:p w14:paraId="04EDA3E5" w14:textId="75B4B224" w:rsidR="00922149" w:rsidRPr="002A670C" w:rsidRDefault="00922149" w:rsidP="00922149">
      <w:pPr>
        <w:pStyle w:val="Default"/>
        <w:rPr>
          <w:sz w:val="22"/>
          <w:szCs w:val="22"/>
        </w:rPr>
      </w:pPr>
      <w:r w:rsidRPr="002A670C">
        <w:rPr>
          <w:sz w:val="22"/>
          <w:szCs w:val="22"/>
        </w:rPr>
        <w:t>We hope you find these materials useful. Please share and forward as appropriate.</w:t>
      </w:r>
    </w:p>
    <w:sectPr w:rsidR="00922149" w:rsidRPr="002A670C" w:rsidSect="000C4BB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3F93"/>
    <w:multiLevelType w:val="multilevel"/>
    <w:tmpl w:val="3AD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BD4CFB"/>
    <w:multiLevelType w:val="multilevel"/>
    <w:tmpl w:val="0B28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0963E2"/>
    <w:multiLevelType w:val="hybridMultilevel"/>
    <w:tmpl w:val="DD68A2A8"/>
    <w:lvl w:ilvl="0" w:tplc="3A4CC2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90780"/>
    <w:multiLevelType w:val="multilevel"/>
    <w:tmpl w:val="F82E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C9562B"/>
    <w:multiLevelType w:val="hybridMultilevel"/>
    <w:tmpl w:val="BBA09348"/>
    <w:lvl w:ilvl="0" w:tplc="8F46E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26F97"/>
    <w:multiLevelType w:val="multilevel"/>
    <w:tmpl w:val="808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DB68E9"/>
    <w:multiLevelType w:val="multilevel"/>
    <w:tmpl w:val="260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A73638"/>
    <w:multiLevelType w:val="multilevel"/>
    <w:tmpl w:val="9E24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F24279"/>
    <w:multiLevelType w:val="hybridMultilevel"/>
    <w:tmpl w:val="B39019B0"/>
    <w:lvl w:ilvl="0" w:tplc="2B1E7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949CBE8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48A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8B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08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49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83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10"/>
    <w:rsid w:val="00007F79"/>
    <w:rsid w:val="000326BF"/>
    <w:rsid w:val="000353B7"/>
    <w:rsid w:val="00037DD7"/>
    <w:rsid w:val="000465D4"/>
    <w:rsid w:val="00062716"/>
    <w:rsid w:val="00071704"/>
    <w:rsid w:val="000967A8"/>
    <w:rsid w:val="000C4BB2"/>
    <w:rsid w:val="000C6891"/>
    <w:rsid w:val="000D3B79"/>
    <w:rsid w:val="000E3EB2"/>
    <w:rsid w:val="001309DA"/>
    <w:rsid w:val="00152D74"/>
    <w:rsid w:val="00153C31"/>
    <w:rsid w:val="00156037"/>
    <w:rsid w:val="00184936"/>
    <w:rsid w:val="00184C16"/>
    <w:rsid w:val="001B5017"/>
    <w:rsid w:val="001E0080"/>
    <w:rsid w:val="001F1889"/>
    <w:rsid w:val="001F5439"/>
    <w:rsid w:val="002037E8"/>
    <w:rsid w:val="00275744"/>
    <w:rsid w:val="00283CD9"/>
    <w:rsid w:val="00284906"/>
    <w:rsid w:val="00292BFC"/>
    <w:rsid w:val="002A4B50"/>
    <w:rsid w:val="002A670C"/>
    <w:rsid w:val="002E2E8A"/>
    <w:rsid w:val="002F208B"/>
    <w:rsid w:val="00306BFD"/>
    <w:rsid w:val="00310045"/>
    <w:rsid w:val="00311705"/>
    <w:rsid w:val="00312F23"/>
    <w:rsid w:val="003157D6"/>
    <w:rsid w:val="003354DD"/>
    <w:rsid w:val="0036192F"/>
    <w:rsid w:val="00365BD9"/>
    <w:rsid w:val="003957AD"/>
    <w:rsid w:val="003A52C7"/>
    <w:rsid w:val="003C620A"/>
    <w:rsid w:val="003D567B"/>
    <w:rsid w:val="003E79B8"/>
    <w:rsid w:val="00401601"/>
    <w:rsid w:val="00410819"/>
    <w:rsid w:val="00412E77"/>
    <w:rsid w:val="00431189"/>
    <w:rsid w:val="00437DDE"/>
    <w:rsid w:val="00447347"/>
    <w:rsid w:val="00490C11"/>
    <w:rsid w:val="004B60AC"/>
    <w:rsid w:val="004F41C0"/>
    <w:rsid w:val="004F4CEF"/>
    <w:rsid w:val="00507D39"/>
    <w:rsid w:val="00532F98"/>
    <w:rsid w:val="00543203"/>
    <w:rsid w:val="00546D80"/>
    <w:rsid w:val="00556385"/>
    <w:rsid w:val="00564977"/>
    <w:rsid w:val="005705C2"/>
    <w:rsid w:val="0057774C"/>
    <w:rsid w:val="00580DEB"/>
    <w:rsid w:val="0058702B"/>
    <w:rsid w:val="005B5B57"/>
    <w:rsid w:val="005C4737"/>
    <w:rsid w:val="005D5ACF"/>
    <w:rsid w:val="005E6BE3"/>
    <w:rsid w:val="00600A0D"/>
    <w:rsid w:val="00607EDD"/>
    <w:rsid w:val="006120DB"/>
    <w:rsid w:val="00635CF2"/>
    <w:rsid w:val="00640273"/>
    <w:rsid w:val="00656E27"/>
    <w:rsid w:val="0066382E"/>
    <w:rsid w:val="006730B1"/>
    <w:rsid w:val="006B3710"/>
    <w:rsid w:val="006C2770"/>
    <w:rsid w:val="006D2891"/>
    <w:rsid w:val="006D4862"/>
    <w:rsid w:val="006E550D"/>
    <w:rsid w:val="006E76B4"/>
    <w:rsid w:val="006F303C"/>
    <w:rsid w:val="006F33EE"/>
    <w:rsid w:val="00701F81"/>
    <w:rsid w:val="0070241C"/>
    <w:rsid w:val="00714B9C"/>
    <w:rsid w:val="007248C2"/>
    <w:rsid w:val="0073638A"/>
    <w:rsid w:val="007419DE"/>
    <w:rsid w:val="00750EF9"/>
    <w:rsid w:val="0076165C"/>
    <w:rsid w:val="00785318"/>
    <w:rsid w:val="00785FAC"/>
    <w:rsid w:val="007A3FFF"/>
    <w:rsid w:val="007B576A"/>
    <w:rsid w:val="007D258C"/>
    <w:rsid w:val="00806308"/>
    <w:rsid w:val="008160DE"/>
    <w:rsid w:val="00816601"/>
    <w:rsid w:val="00835FAA"/>
    <w:rsid w:val="00843FF5"/>
    <w:rsid w:val="008512FF"/>
    <w:rsid w:val="00853AD5"/>
    <w:rsid w:val="00856C1C"/>
    <w:rsid w:val="00887EB1"/>
    <w:rsid w:val="008B4E2F"/>
    <w:rsid w:val="008C01FC"/>
    <w:rsid w:val="008F3EFE"/>
    <w:rsid w:val="008F427A"/>
    <w:rsid w:val="00920A09"/>
    <w:rsid w:val="00922149"/>
    <w:rsid w:val="00922B15"/>
    <w:rsid w:val="00931AC7"/>
    <w:rsid w:val="00943779"/>
    <w:rsid w:val="00965674"/>
    <w:rsid w:val="00965F0D"/>
    <w:rsid w:val="0097093D"/>
    <w:rsid w:val="0098255B"/>
    <w:rsid w:val="009B21C4"/>
    <w:rsid w:val="009B3660"/>
    <w:rsid w:val="009C2645"/>
    <w:rsid w:val="009F2AE2"/>
    <w:rsid w:val="00A04764"/>
    <w:rsid w:val="00A21B7B"/>
    <w:rsid w:val="00A61705"/>
    <w:rsid w:val="00A651E6"/>
    <w:rsid w:val="00A764C4"/>
    <w:rsid w:val="00A97D6C"/>
    <w:rsid w:val="00AC5C08"/>
    <w:rsid w:val="00B06A29"/>
    <w:rsid w:val="00B070B2"/>
    <w:rsid w:val="00B24423"/>
    <w:rsid w:val="00B24CA1"/>
    <w:rsid w:val="00B3236F"/>
    <w:rsid w:val="00B34729"/>
    <w:rsid w:val="00B42F0A"/>
    <w:rsid w:val="00B66EEA"/>
    <w:rsid w:val="00B97926"/>
    <w:rsid w:val="00BB0F6B"/>
    <w:rsid w:val="00BB74FE"/>
    <w:rsid w:val="00BE4880"/>
    <w:rsid w:val="00C0620E"/>
    <w:rsid w:val="00C86D23"/>
    <w:rsid w:val="00CA1D46"/>
    <w:rsid w:val="00CA50FA"/>
    <w:rsid w:val="00CA7383"/>
    <w:rsid w:val="00CE28EA"/>
    <w:rsid w:val="00CE58ED"/>
    <w:rsid w:val="00CF0606"/>
    <w:rsid w:val="00D01510"/>
    <w:rsid w:val="00D339BF"/>
    <w:rsid w:val="00D41D49"/>
    <w:rsid w:val="00D96734"/>
    <w:rsid w:val="00DC233F"/>
    <w:rsid w:val="00DC284B"/>
    <w:rsid w:val="00DC38D8"/>
    <w:rsid w:val="00DC79EE"/>
    <w:rsid w:val="00DD35EC"/>
    <w:rsid w:val="00E009F7"/>
    <w:rsid w:val="00E10EB7"/>
    <w:rsid w:val="00E3072E"/>
    <w:rsid w:val="00E3654D"/>
    <w:rsid w:val="00E46AFC"/>
    <w:rsid w:val="00E80AC1"/>
    <w:rsid w:val="00EB6111"/>
    <w:rsid w:val="00EC1853"/>
    <w:rsid w:val="00ED292D"/>
    <w:rsid w:val="00ED3A4B"/>
    <w:rsid w:val="00ED7A87"/>
    <w:rsid w:val="00EE6637"/>
    <w:rsid w:val="00EF0577"/>
    <w:rsid w:val="00EF4335"/>
    <w:rsid w:val="00F04A0A"/>
    <w:rsid w:val="00F13BB0"/>
    <w:rsid w:val="00F4313B"/>
    <w:rsid w:val="00F45757"/>
    <w:rsid w:val="00F81C51"/>
    <w:rsid w:val="00F837A1"/>
    <w:rsid w:val="00FA39FD"/>
    <w:rsid w:val="00FB6498"/>
    <w:rsid w:val="00FC4F1B"/>
    <w:rsid w:val="00FC7624"/>
    <w:rsid w:val="00FD6447"/>
    <w:rsid w:val="00FE315C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FFD3"/>
  <w15:chartTrackingRefBased/>
  <w15:docId w15:val="{DE39A0FC-99C4-4594-A504-D5226FB4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371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Default">
    <w:name w:val="Default"/>
    <w:rsid w:val="009221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Berkshire_Med/status/1370011288059924484" TargetMode="External"/><Relationship Id="rId13" Type="http://schemas.openxmlformats.org/officeDocument/2006/relationships/hyperlink" Target="https://www.mass.gov/lists/vaccine-information-for-65-individuals-fli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DARollins/status/1369388136388833284" TargetMode="External"/><Relationship Id="rId12" Type="http://schemas.openxmlformats.org/officeDocument/2006/relationships/hyperlink" Target="https://www.mass.gov/doc/massachusetts-covid-19-vaccine-frequently-asked-questions-for-individuals-ages-65-and-older-and/downloa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witter.com/MVFoodBank/status/1366828370705678344" TargetMode="External"/><Relationship Id="rId11" Type="http://schemas.openxmlformats.org/officeDocument/2006/relationships/hyperlink" Target="https://www.mass.gov/info-details/covid-19-vaccinations-for-k-12-educators-child-care-workers-and-school-staf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mass.gov/info-details/covid-19-vaccine-frequently-asked-questions" TargetMode="External"/><Relationship Id="rId10" Type="http://schemas.openxmlformats.org/officeDocument/2006/relationships/hyperlink" Target="https://www.mass.gov/info-details/trust-the-facts-get-the-vax-campaign-material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mass.gov/lists/medical-conditions-fl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Stetler, Katie (DPH)</dc:creator>
  <cp:keywords/>
  <dc:description/>
  <cp:lastModifiedBy>Stetler, Katie (DPH)</cp:lastModifiedBy>
  <cp:revision>107</cp:revision>
  <dcterms:created xsi:type="dcterms:W3CDTF">2021-03-05T17:57:00Z</dcterms:created>
  <dcterms:modified xsi:type="dcterms:W3CDTF">2021-03-16T18:43:00Z</dcterms:modified>
</cp:coreProperties>
</file>