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F679B4" w14:textId="77777777" w:rsidR="00E223CF" w:rsidRDefault="00214BD8">
      <w:pPr>
        <w:pStyle w:val="BodyText"/>
        <w:rPr>
          <w:rFonts w:ascii="Times New Roman"/>
          <w:sz w:val="20"/>
        </w:rPr>
      </w:pPr>
      <w:r>
        <w:pict w14:anchorId="151C4DE1">
          <v:group id="docshapegroup1" o:spid="_x0000_s1100" style="position:absolute;margin-left:44.55pt;margin-top:11.5pt;width:522.45pt;height:780.5pt;z-index:-15926272;mso-position-horizontal-relative:page;mso-position-vertical-relative:page" coordorigin="891,230" coordsize="10449,15610">
            <v:rect id="docshape2" o:spid="_x0000_s1111" style="position:absolute;left:891;top:6914;width:10449;height:8926" stroked="f"/>
            <v:rect id="docshape3" o:spid="_x0000_s1110" style="position:absolute;left:1505;top:14504;width:9219;height:16" fillcolor="black" stroked="f"/>
            <v:shape id="docshape4" o:spid="_x0000_s1109" style="position:absolute;left:1889;top:10509;width:62;height:62" coordorigin="1890,10510" coordsize="62,62" path="m1921,10571r-12,-2l1899,10562r-7,-10l1890,10540r2,-12l1899,10519r10,-7l1921,10510r12,2l1942,10519r7,9l1951,10540r-2,12l1942,10562r-9,7l1921,10571xe" fillcolor="#181818" stroked="f">
              <v:path arrowok="t"/>
            </v:shape>
            <v:shape id="docshape5" o:spid="_x0000_s1108" style="position:absolute;left:1889;top:10509;width:62;height:62" coordorigin="1890,10510" coordsize="62,62" path="m1951,10540r-2,12l1942,10562r-9,7l1921,10571r-12,-2l1899,10562r-7,-10l1890,10540r2,-12l1899,10519r10,-7l1921,10510r12,2l1942,10519r7,9l1951,10540xe" filled="f" strokecolor="#181818" strokeweight=".27103mm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6" o:spid="_x0000_s1107" type="#_x0000_t75" style="position:absolute;left:7467;top:8327;width:3258;height:4979">
              <v:imagedata r:id="rId4" o:title=""/>
            </v:shape>
            <v:rect id="docshape7" o:spid="_x0000_s1106" style="position:absolute;left:891;top:230;width:10449;height:5947" stroked="f"/>
            <v:shape id="docshape8" o:spid="_x0000_s1105" style="position:absolute;left:1505;top:4302;width:9219;height:1721" coordorigin="1506,4302" coordsize="9219,1721" o:spt="100" adj="0,,0" path="m10725,6008r-9219,l1506,6023r9219,l10725,6008xm10725,4302r-9219,l1506,4318r9219,l10725,4302xe" fillcolor="black" stroked="f">
              <v:stroke joinstyle="round"/>
              <v:formulas/>
              <v:path arrowok="t" o:connecttype="segments"/>
            </v:shape>
            <v:shape id="docshape9" o:spid="_x0000_s1104" type="#_x0000_t75" style="position:absolute;left:1505;top:845;width:9219;height:2105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" o:spid="_x0000_s1103" type="#_x0000_t202" style="position:absolute;left:5055;top:3595;width:2136;height:369" filled="f" stroked="f">
              <v:textbox inset="0,0,0,0">
                <w:txbxContent>
                  <w:p w14:paraId="2CFE3896" w14:textId="77777777" w:rsidR="00E223CF" w:rsidRDefault="00214BD8">
                    <w:pPr>
                      <w:spacing w:line="369" w:lineRule="exact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sz w:val="37"/>
                      </w:rPr>
                      <w:t>April</w:t>
                    </w:r>
                    <w:r>
                      <w:rPr>
                        <w:b/>
                        <w:spacing w:val="-10"/>
                        <w:sz w:val="37"/>
                      </w:rPr>
                      <w:t xml:space="preserve"> </w:t>
                    </w:r>
                    <w:r>
                      <w:rPr>
                        <w:b/>
                        <w:sz w:val="37"/>
                      </w:rPr>
                      <w:t>28,</w:t>
                    </w:r>
                    <w:r>
                      <w:rPr>
                        <w:b/>
                        <w:spacing w:val="-10"/>
                        <w:sz w:val="37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37"/>
                      </w:rPr>
                      <w:t>2023</w:t>
                    </w:r>
                  </w:p>
                </w:txbxContent>
              </v:textbox>
            </v:shape>
            <v:shape id="docshape11" o:spid="_x0000_s1102" type="#_x0000_t202" style="position:absolute;left:1505;top:4651;width:8972;height:1030" filled="f" stroked="f">
              <v:textbox inset="0,0,0,0">
                <w:txbxContent>
                  <w:p w14:paraId="7FDA903D" w14:textId="77777777" w:rsidR="00E223CF" w:rsidRDefault="00214BD8">
                    <w:pPr>
                      <w:spacing w:line="233" w:lineRule="exact"/>
                      <w:rPr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Here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are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latest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resources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for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promoting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COVID-19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vaccination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to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share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with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3"/>
                      </w:rPr>
                      <w:t>colleagues</w:t>
                    </w:r>
                  </w:p>
                  <w:p w14:paraId="7EDC696B" w14:textId="77777777" w:rsidR="00E223CF" w:rsidRDefault="00214BD8">
                    <w:pPr>
                      <w:spacing w:line="279" w:lineRule="exact"/>
                      <w:rPr>
                        <w:b/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and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networks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across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Massachusetts.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If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received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this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from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colleague,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hyperlink r:id="rId6"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subscribe</w:t>
                      </w:r>
                      <w:r>
                        <w:rPr>
                          <w:b/>
                          <w:color w:val="2B73FF"/>
                          <w:spacing w:val="-5"/>
                          <w:sz w:val="23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3"/>
                          <w:u w:val="single" w:color="2B73FF"/>
                        </w:rPr>
                        <w:t>today</w:t>
                      </w:r>
                    </w:hyperlink>
                    <w:r>
                      <w:rPr>
                        <w:b/>
                        <w:color w:val="2B73FF"/>
                        <w:spacing w:val="-2"/>
                        <w:sz w:val="23"/>
                        <w:u w:val="single" w:color="2B73FF"/>
                      </w:rPr>
                      <w:t>.</w:t>
                    </w:r>
                  </w:p>
                  <w:p w14:paraId="68C53869" w14:textId="77777777" w:rsidR="00E223CF" w:rsidRDefault="00E223CF">
                    <w:pPr>
                      <w:spacing w:before="9"/>
                      <w:rPr>
                        <w:b/>
                        <w:sz w:val="19"/>
                      </w:rPr>
                    </w:pPr>
                  </w:p>
                  <w:p w14:paraId="71120ECD" w14:textId="77777777" w:rsidR="00E223CF" w:rsidRDefault="00214BD8">
                    <w:pPr>
                      <w:spacing w:line="277" w:lineRule="exact"/>
                      <w:ind w:left="3527" w:right="3252"/>
                      <w:jc w:val="center"/>
                      <w:rPr>
                        <w:b/>
                        <w:sz w:val="23"/>
                      </w:rPr>
                    </w:pPr>
                    <w:hyperlink r:id="rId7"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View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this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email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pacing w:val="-2"/>
                          <w:sz w:val="23"/>
                          <w:u w:val="single" w:color="0000ED"/>
                        </w:rPr>
                        <w:t>online</w:t>
                      </w:r>
                    </w:hyperlink>
                    <w:r>
                      <w:rPr>
                        <w:b/>
                        <w:color w:val="0000ED"/>
                        <w:spacing w:val="-2"/>
                        <w:sz w:val="23"/>
                      </w:rPr>
                      <w:t>.</w:t>
                    </w:r>
                  </w:p>
                </w:txbxContent>
              </v:textbox>
            </v:shape>
            <v:shape id="docshape12" o:spid="_x0000_s1101" type="#_x0000_t202" style="position:absolute;left:891;top:6176;width:10449;height:738" fillcolor="#274ea0" stroked="f">
              <v:textbox inset="0,0,0,0">
                <w:txbxContent>
                  <w:p w14:paraId="01189FD9" w14:textId="77777777" w:rsidR="00E223CF" w:rsidRDefault="00214BD8">
                    <w:pPr>
                      <w:spacing w:before="108"/>
                      <w:ind w:left="4114" w:right="4113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What's</w:t>
                    </w:r>
                    <w:r>
                      <w:rPr>
                        <w:b/>
                        <w:color w:val="FFFFFF"/>
                        <w:spacing w:val="-1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5"/>
                        <w:sz w:val="37"/>
                      </w:rPr>
                      <w:t>New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2A7C071" w14:textId="77777777" w:rsidR="00E223CF" w:rsidRDefault="00E223CF">
      <w:pPr>
        <w:pStyle w:val="BodyText"/>
        <w:rPr>
          <w:rFonts w:ascii="Times New Roman"/>
          <w:sz w:val="20"/>
        </w:rPr>
      </w:pPr>
    </w:p>
    <w:p w14:paraId="488E5E8E" w14:textId="77777777" w:rsidR="00E223CF" w:rsidRDefault="00E223CF">
      <w:pPr>
        <w:pStyle w:val="BodyText"/>
        <w:rPr>
          <w:rFonts w:ascii="Times New Roman"/>
          <w:sz w:val="20"/>
        </w:rPr>
      </w:pPr>
    </w:p>
    <w:p w14:paraId="18CE4D92" w14:textId="77777777" w:rsidR="00E223CF" w:rsidRDefault="00E223CF">
      <w:pPr>
        <w:pStyle w:val="BodyText"/>
        <w:rPr>
          <w:rFonts w:ascii="Times New Roman"/>
          <w:sz w:val="20"/>
        </w:rPr>
      </w:pPr>
    </w:p>
    <w:p w14:paraId="3D82A7AA" w14:textId="77777777" w:rsidR="00E223CF" w:rsidRDefault="00E223CF">
      <w:pPr>
        <w:pStyle w:val="BodyText"/>
        <w:rPr>
          <w:rFonts w:ascii="Times New Roman"/>
          <w:sz w:val="20"/>
        </w:rPr>
      </w:pPr>
    </w:p>
    <w:p w14:paraId="5867057D" w14:textId="77777777" w:rsidR="00E223CF" w:rsidRDefault="00E223CF">
      <w:pPr>
        <w:pStyle w:val="BodyText"/>
        <w:rPr>
          <w:rFonts w:ascii="Times New Roman"/>
          <w:sz w:val="20"/>
        </w:rPr>
      </w:pPr>
    </w:p>
    <w:p w14:paraId="034A795C" w14:textId="77777777" w:rsidR="00E223CF" w:rsidRDefault="00E223CF">
      <w:pPr>
        <w:pStyle w:val="BodyText"/>
        <w:rPr>
          <w:rFonts w:ascii="Times New Roman"/>
          <w:sz w:val="20"/>
        </w:rPr>
      </w:pPr>
    </w:p>
    <w:p w14:paraId="5B1E75F1" w14:textId="77777777" w:rsidR="00E223CF" w:rsidRDefault="00E223CF">
      <w:pPr>
        <w:pStyle w:val="BodyText"/>
        <w:rPr>
          <w:rFonts w:ascii="Times New Roman"/>
          <w:sz w:val="20"/>
        </w:rPr>
      </w:pPr>
    </w:p>
    <w:p w14:paraId="3A9F8F3F" w14:textId="77777777" w:rsidR="00E223CF" w:rsidRDefault="00E223CF">
      <w:pPr>
        <w:pStyle w:val="BodyText"/>
        <w:rPr>
          <w:rFonts w:ascii="Times New Roman"/>
          <w:sz w:val="20"/>
        </w:rPr>
      </w:pPr>
    </w:p>
    <w:p w14:paraId="16473590" w14:textId="77777777" w:rsidR="00E223CF" w:rsidRDefault="00E223CF">
      <w:pPr>
        <w:pStyle w:val="BodyText"/>
        <w:rPr>
          <w:rFonts w:ascii="Times New Roman"/>
          <w:sz w:val="20"/>
        </w:rPr>
      </w:pPr>
    </w:p>
    <w:p w14:paraId="44DE8857" w14:textId="77777777" w:rsidR="00E223CF" w:rsidRDefault="00E223CF">
      <w:pPr>
        <w:pStyle w:val="BodyText"/>
        <w:rPr>
          <w:rFonts w:ascii="Times New Roman"/>
          <w:sz w:val="20"/>
        </w:rPr>
      </w:pPr>
    </w:p>
    <w:p w14:paraId="28213FD5" w14:textId="77777777" w:rsidR="00E223CF" w:rsidRDefault="00E223CF">
      <w:pPr>
        <w:pStyle w:val="BodyText"/>
        <w:rPr>
          <w:rFonts w:ascii="Times New Roman"/>
          <w:sz w:val="20"/>
        </w:rPr>
      </w:pPr>
    </w:p>
    <w:p w14:paraId="1E9A9A22" w14:textId="77777777" w:rsidR="00E223CF" w:rsidRDefault="00E223CF">
      <w:pPr>
        <w:pStyle w:val="BodyText"/>
        <w:rPr>
          <w:rFonts w:ascii="Times New Roman"/>
          <w:sz w:val="20"/>
        </w:rPr>
      </w:pPr>
    </w:p>
    <w:p w14:paraId="2C17D655" w14:textId="77777777" w:rsidR="00E223CF" w:rsidRDefault="00E223CF">
      <w:pPr>
        <w:pStyle w:val="BodyText"/>
        <w:rPr>
          <w:rFonts w:ascii="Times New Roman"/>
          <w:sz w:val="20"/>
        </w:rPr>
      </w:pPr>
    </w:p>
    <w:p w14:paraId="29863566" w14:textId="77777777" w:rsidR="00E223CF" w:rsidRDefault="00E223CF">
      <w:pPr>
        <w:pStyle w:val="BodyText"/>
        <w:rPr>
          <w:rFonts w:ascii="Times New Roman"/>
          <w:sz w:val="20"/>
        </w:rPr>
      </w:pPr>
    </w:p>
    <w:p w14:paraId="1CBB5E94" w14:textId="77777777" w:rsidR="00E223CF" w:rsidRDefault="00E223CF">
      <w:pPr>
        <w:pStyle w:val="BodyText"/>
        <w:rPr>
          <w:rFonts w:ascii="Times New Roman"/>
          <w:sz w:val="20"/>
        </w:rPr>
      </w:pPr>
    </w:p>
    <w:p w14:paraId="5B28030B" w14:textId="77777777" w:rsidR="00E223CF" w:rsidRDefault="00E223CF">
      <w:pPr>
        <w:pStyle w:val="BodyText"/>
        <w:rPr>
          <w:rFonts w:ascii="Times New Roman"/>
          <w:sz w:val="20"/>
        </w:rPr>
      </w:pPr>
    </w:p>
    <w:p w14:paraId="2909AE70" w14:textId="77777777" w:rsidR="00E223CF" w:rsidRDefault="00E223CF">
      <w:pPr>
        <w:pStyle w:val="BodyText"/>
        <w:rPr>
          <w:rFonts w:ascii="Times New Roman"/>
          <w:sz w:val="20"/>
        </w:rPr>
      </w:pPr>
    </w:p>
    <w:p w14:paraId="7375D8AC" w14:textId="77777777" w:rsidR="00E223CF" w:rsidRDefault="00E223CF">
      <w:pPr>
        <w:pStyle w:val="BodyText"/>
        <w:rPr>
          <w:rFonts w:ascii="Times New Roman"/>
          <w:sz w:val="20"/>
        </w:rPr>
      </w:pPr>
    </w:p>
    <w:p w14:paraId="0B064476" w14:textId="77777777" w:rsidR="00E223CF" w:rsidRDefault="00E223CF">
      <w:pPr>
        <w:pStyle w:val="BodyText"/>
        <w:rPr>
          <w:rFonts w:ascii="Times New Roman"/>
          <w:sz w:val="20"/>
        </w:rPr>
      </w:pPr>
    </w:p>
    <w:p w14:paraId="0A7D0DA8" w14:textId="77777777" w:rsidR="00E223CF" w:rsidRDefault="00E223CF">
      <w:pPr>
        <w:pStyle w:val="BodyText"/>
        <w:rPr>
          <w:rFonts w:ascii="Times New Roman"/>
          <w:sz w:val="20"/>
        </w:rPr>
      </w:pPr>
    </w:p>
    <w:p w14:paraId="7A818EA4" w14:textId="77777777" w:rsidR="00E223CF" w:rsidRDefault="00E223CF">
      <w:pPr>
        <w:pStyle w:val="BodyText"/>
        <w:rPr>
          <w:rFonts w:ascii="Times New Roman"/>
          <w:sz w:val="20"/>
        </w:rPr>
      </w:pPr>
    </w:p>
    <w:p w14:paraId="574A14A6" w14:textId="77777777" w:rsidR="00E223CF" w:rsidRDefault="00E223CF">
      <w:pPr>
        <w:pStyle w:val="BodyText"/>
        <w:spacing w:before="4"/>
        <w:rPr>
          <w:rFonts w:ascii="Times New Roman"/>
          <w:sz w:val="23"/>
        </w:rPr>
      </w:pPr>
    </w:p>
    <w:p w14:paraId="500713DF" w14:textId="77777777" w:rsidR="00E223CF" w:rsidRDefault="00214BD8">
      <w:pPr>
        <w:pStyle w:val="Heading1"/>
      </w:pPr>
      <w:r>
        <w:rPr>
          <w:color w:val="274EA0"/>
        </w:rPr>
        <w:t>CDC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UPDATES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4"/>
        </w:rPr>
        <w:t xml:space="preserve"> </w:t>
      </w:r>
      <w:r>
        <w:rPr>
          <w:color w:val="274EA0"/>
          <w:spacing w:val="-2"/>
        </w:rPr>
        <w:t>RECOMMENDATIONS</w:t>
      </w:r>
    </w:p>
    <w:p w14:paraId="3A923D9C" w14:textId="77777777" w:rsidR="00E223CF" w:rsidRDefault="00E223CF">
      <w:pPr>
        <w:pStyle w:val="BodyText"/>
        <w:spacing w:before="12"/>
        <w:rPr>
          <w:b/>
          <w:sz w:val="23"/>
        </w:rPr>
      </w:pPr>
    </w:p>
    <w:p w14:paraId="17525D38" w14:textId="77777777" w:rsidR="00E223CF" w:rsidRDefault="00214BD8">
      <w:pPr>
        <w:pStyle w:val="BodyText"/>
        <w:ind w:left="725" w:right="4666"/>
      </w:pPr>
      <w:r>
        <w:rPr>
          <w:color w:val="090909"/>
        </w:rPr>
        <w:t xml:space="preserve">On April 19, the CDC updated their COVID-19 vaccine </w:t>
      </w:r>
      <w:r>
        <w:rPr>
          <w:color w:val="090909"/>
          <w:spacing w:val="-2"/>
        </w:rPr>
        <w:t>recommendations.</w:t>
      </w:r>
    </w:p>
    <w:p w14:paraId="4DCEF520" w14:textId="77777777" w:rsidR="00E223CF" w:rsidRDefault="00E223CF">
      <w:pPr>
        <w:pStyle w:val="BodyText"/>
        <w:spacing w:before="12"/>
        <w:rPr>
          <w:sz w:val="19"/>
        </w:rPr>
      </w:pPr>
    </w:p>
    <w:p w14:paraId="179EA6EB" w14:textId="77777777" w:rsidR="00E223CF" w:rsidRDefault="00214BD8">
      <w:pPr>
        <w:pStyle w:val="BodyText"/>
        <w:ind w:left="725"/>
      </w:pPr>
      <w:r>
        <w:rPr>
          <w:color w:val="181818"/>
        </w:rPr>
        <w:t>Updated</w:t>
      </w:r>
      <w:r>
        <w:rPr>
          <w:color w:val="181818"/>
          <w:spacing w:val="18"/>
        </w:rPr>
        <w:t xml:space="preserve"> </w:t>
      </w:r>
      <w:r>
        <w:rPr>
          <w:color w:val="181818"/>
        </w:rPr>
        <w:t>recommendations</w:t>
      </w:r>
      <w:r>
        <w:rPr>
          <w:color w:val="181818"/>
          <w:spacing w:val="18"/>
        </w:rPr>
        <w:t xml:space="preserve"> </w:t>
      </w:r>
      <w:r>
        <w:rPr>
          <w:color w:val="181818"/>
        </w:rPr>
        <w:t>include</w:t>
      </w:r>
      <w:r>
        <w:rPr>
          <w:color w:val="181818"/>
          <w:spacing w:val="18"/>
        </w:rPr>
        <w:t xml:space="preserve"> </w:t>
      </w:r>
      <w:r>
        <w:rPr>
          <w:color w:val="181818"/>
        </w:rPr>
        <w:t>the</w:t>
      </w:r>
      <w:r>
        <w:rPr>
          <w:color w:val="181818"/>
          <w:spacing w:val="18"/>
        </w:rPr>
        <w:t xml:space="preserve"> </w:t>
      </w:r>
      <w:r>
        <w:rPr>
          <w:color w:val="181818"/>
          <w:spacing w:val="-2"/>
        </w:rPr>
        <w:t>following:</w:t>
      </w:r>
    </w:p>
    <w:p w14:paraId="3C763420" w14:textId="77777777" w:rsidR="00E223CF" w:rsidRDefault="00E223CF">
      <w:pPr>
        <w:pStyle w:val="BodyText"/>
        <w:rPr>
          <w:sz w:val="20"/>
        </w:rPr>
      </w:pPr>
    </w:p>
    <w:p w14:paraId="1DBA96A7" w14:textId="77777777" w:rsidR="00E223CF" w:rsidRDefault="00214BD8">
      <w:pPr>
        <w:pStyle w:val="BodyText"/>
        <w:ind w:left="725" w:right="4751"/>
      </w:pPr>
      <w:r>
        <w:rPr>
          <w:color w:val="090909"/>
        </w:rPr>
        <w:t>Individuals ages 6 years and older are recommended to get one updated (bivalent) booster dose, regardless of whether they have completed a</w:t>
      </w:r>
      <w:r>
        <w:rPr>
          <w:color w:val="090909"/>
          <w:spacing w:val="80"/>
        </w:rPr>
        <w:t xml:space="preserve"> </w:t>
      </w:r>
      <w:r>
        <w:rPr>
          <w:color w:val="090909"/>
        </w:rPr>
        <w:t>primary series.</w:t>
      </w:r>
    </w:p>
    <w:p w14:paraId="1A325525" w14:textId="77777777" w:rsidR="00E223CF" w:rsidRDefault="00214BD8">
      <w:pPr>
        <w:pStyle w:val="BodyText"/>
        <w:ind w:left="1340" w:right="4666"/>
      </w:pPr>
      <w:r>
        <w:rPr>
          <w:b/>
          <w:color w:val="181818"/>
        </w:rPr>
        <w:t xml:space="preserve">Key takeaway: </w:t>
      </w:r>
      <w:r>
        <w:rPr>
          <w:color w:val="181818"/>
        </w:rPr>
        <w:t>If someone 6 years or older has never gotten a COVID-19 vaccine, they now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 xml:space="preserve">only need to </w:t>
      </w:r>
      <w:r>
        <w:rPr>
          <w:color w:val="181818"/>
        </w:rPr>
        <w:t>get one updated (bivalent) dose.</w:t>
      </w:r>
    </w:p>
    <w:p w14:paraId="17F92311" w14:textId="77777777" w:rsidR="00E223CF" w:rsidRDefault="00E223CF">
      <w:pPr>
        <w:pStyle w:val="BodyText"/>
        <w:spacing w:before="7"/>
        <w:rPr>
          <w:sz w:val="19"/>
        </w:rPr>
      </w:pPr>
    </w:p>
    <w:p w14:paraId="4BC3069C" w14:textId="77777777" w:rsidR="00E223CF" w:rsidRDefault="00214BD8">
      <w:pPr>
        <w:pStyle w:val="BodyText"/>
        <w:ind w:left="725" w:right="4666"/>
      </w:pPr>
      <w:r>
        <w:rPr>
          <w:color w:val="090909"/>
        </w:rPr>
        <w:t>Adults ages 65 years and older can now get one additional bivalent dose, if it has been at least four months since their previous (bivalent) dose.</w:t>
      </w:r>
    </w:p>
    <w:p w14:paraId="13E17ACC" w14:textId="77777777" w:rsidR="00E223CF" w:rsidRDefault="00E223CF">
      <w:pPr>
        <w:pStyle w:val="BodyText"/>
        <w:spacing w:before="11"/>
        <w:rPr>
          <w:sz w:val="19"/>
        </w:rPr>
      </w:pPr>
    </w:p>
    <w:p w14:paraId="4C309BB5" w14:textId="77777777" w:rsidR="00E223CF" w:rsidRDefault="00214BD8">
      <w:pPr>
        <w:ind w:left="725" w:right="4666"/>
        <w:rPr>
          <w:sz w:val="24"/>
        </w:rPr>
      </w:pPr>
      <w:hyperlink r:id="rId8">
        <w:r>
          <w:rPr>
            <w:b/>
            <w:color w:val="2B73FF"/>
            <w:sz w:val="24"/>
            <w:u w:val="single" w:color="2B73FF"/>
          </w:rPr>
          <w:t>Read more on the CDC website</w:t>
        </w:r>
      </w:hyperlink>
      <w:r>
        <w:rPr>
          <w:color w:val="030303"/>
          <w:sz w:val="24"/>
        </w:rPr>
        <w:t>. And watch for more guidance in the next edition of the VEI Roundup!</w:t>
      </w:r>
    </w:p>
    <w:p w14:paraId="7FD2400C" w14:textId="77777777" w:rsidR="00E223CF" w:rsidRDefault="00E223CF">
      <w:pPr>
        <w:pStyle w:val="BodyText"/>
        <w:spacing w:before="8"/>
        <w:rPr>
          <w:sz w:val="26"/>
        </w:rPr>
      </w:pPr>
    </w:p>
    <w:p w14:paraId="3FF00FA2" w14:textId="77777777" w:rsidR="00E223CF" w:rsidRDefault="00214BD8">
      <w:pPr>
        <w:pStyle w:val="BodyText"/>
        <w:spacing w:before="56"/>
        <w:ind w:left="725" w:right="941"/>
      </w:pPr>
      <w:r>
        <w:rPr>
          <w:color w:val="030303"/>
        </w:rPr>
        <w:t>Anyone with questions about COVID-19 vaccination can also call 2-1-1 (or 877-211-6277) and press 1.</w:t>
      </w:r>
    </w:p>
    <w:p w14:paraId="77949CAE" w14:textId="77777777" w:rsidR="00E223CF" w:rsidRDefault="00E223CF">
      <w:pPr>
        <w:pStyle w:val="BodyText"/>
      </w:pPr>
    </w:p>
    <w:p w14:paraId="1B4BAF75" w14:textId="77777777" w:rsidR="00E223CF" w:rsidRDefault="00E223CF">
      <w:pPr>
        <w:pStyle w:val="BodyText"/>
        <w:spacing w:before="4"/>
        <w:rPr>
          <w:sz w:val="27"/>
        </w:rPr>
      </w:pPr>
    </w:p>
    <w:p w14:paraId="4196D2E0" w14:textId="77777777" w:rsidR="00E223CF" w:rsidRDefault="00214BD8">
      <w:pPr>
        <w:pStyle w:val="Heading1"/>
        <w:spacing w:before="0"/>
      </w:pPr>
      <w:r>
        <w:rPr>
          <w:color w:val="274EA0"/>
        </w:rPr>
        <w:t>COVID-</w:t>
      </w:r>
      <w:r>
        <w:rPr>
          <w:color w:val="274EA0"/>
        </w:rPr>
        <w:t>19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PROMOTION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TOOLKIT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—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NEW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FLYERS</w:t>
      </w:r>
      <w:r>
        <w:rPr>
          <w:color w:val="274EA0"/>
          <w:spacing w:val="-4"/>
        </w:rPr>
        <w:t xml:space="preserve"> </w:t>
      </w:r>
      <w:r>
        <w:rPr>
          <w:color w:val="274EA0"/>
          <w:spacing w:val="-2"/>
        </w:rPr>
        <w:t>AVAILABLE!</w:t>
      </w:r>
    </w:p>
    <w:p w14:paraId="5224BE21" w14:textId="77777777" w:rsidR="00E223CF" w:rsidRDefault="00E223CF">
      <w:pPr>
        <w:pStyle w:val="BodyText"/>
        <w:rPr>
          <w:b/>
        </w:rPr>
      </w:pPr>
    </w:p>
    <w:p w14:paraId="669EE143" w14:textId="77777777" w:rsidR="00E223CF" w:rsidRDefault="00214BD8">
      <w:pPr>
        <w:pStyle w:val="BodyText"/>
        <w:ind w:left="725"/>
      </w:pPr>
      <w:r>
        <w:rPr>
          <w:color w:val="181818"/>
        </w:rPr>
        <w:t>Our</w:t>
      </w:r>
      <w:r>
        <w:rPr>
          <w:color w:val="181818"/>
          <w:spacing w:val="15"/>
        </w:rPr>
        <w:t xml:space="preserve"> </w:t>
      </w:r>
      <w:r>
        <w:rPr>
          <w:color w:val="181818"/>
        </w:rPr>
        <w:t>COVID-19</w:t>
      </w:r>
      <w:r>
        <w:rPr>
          <w:color w:val="181818"/>
          <w:spacing w:val="16"/>
        </w:rPr>
        <w:t xml:space="preserve"> </w:t>
      </w:r>
      <w:r>
        <w:rPr>
          <w:color w:val="181818"/>
        </w:rPr>
        <w:t>vaccine</w:t>
      </w:r>
      <w:r>
        <w:rPr>
          <w:color w:val="181818"/>
          <w:spacing w:val="16"/>
        </w:rPr>
        <w:t xml:space="preserve"> </w:t>
      </w:r>
      <w:r>
        <w:rPr>
          <w:color w:val="181818"/>
        </w:rPr>
        <w:t>promotion</w:t>
      </w:r>
      <w:r>
        <w:rPr>
          <w:color w:val="181818"/>
          <w:spacing w:val="15"/>
        </w:rPr>
        <w:t xml:space="preserve"> </w:t>
      </w:r>
      <w:r>
        <w:rPr>
          <w:color w:val="181818"/>
          <w:spacing w:val="-2"/>
        </w:rPr>
        <w:t>toolkit</w:t>
      </w:r>
    </w:p>
    <w:p w14:paraId="7834A90B" w14:textId="77777777" w:rsidR="00E223CF" w:rsidRDefault="00E223CF">
      <w:pPr>
        <w:sectPr w:rsidR="00E223CF">
          <w:type w:val="continuous"/>
          <w:pgSz w:w="12240" w:h="15840"/>
          <w:pgMar w:top="1820" w:right="800" w:bottom="0" w:left="780" w:header="720" w:footer="720" w:gutter="0"/>
          <w:cols w:space="720"/>
        </w:sectPr>
      </w:pPr>
    </w:p>
    <w:p w14:paraId="174605CE" w14:textId="77777777" w:rsidR="00E223CF" w:rsidRDefault="00214BD8">
      <w:pPr>
        <w:pStyle w:val="BodyText"/>
        <w:rPr>
          <w:sz w:val="20"/>
        </w:rPr>
      </w:pPr>
      <w:r>
        <w:lastRenderedPageBreak/>
        <w:pict w14:anchorId="79E46410">
          <v:group id="docshapegroup13" o:spid="_x0000_s1081" style="position:absolute;margin-left:44.55pt;margin-top:0;width:522.45pt;height:11in;z-index:-15925760;mso-position-horizontal-relative:page;mso-position-vertical-relative:page" coordorigin="891" coordsize="10449,15840">
            <v:rect id="docshape14" o:spid="_x0000_s1099" style="position:absolute;left:891;top:5116;width:10449;height:10724" stroked="f"/>
            <v:rect id="docshape15" o:spid="_x0000_s1098" style="position:absolute;left:1505;top:10524;width:9219;height:16" fillcolor="black" stroked="f"/>
            <v:shape id="docshape16" o:spid="_x0000_s1097" style="position:absolute;left:1889;top:7144;width:62;height:62" coordorigin="1890,7145" coordsize="62,62" path="m1921,7206r-12,-2l1899,7197r-7,-10l1890,7175r2,-12l1899,7154r10,-7l1921,7145r12,2l1942,7154r7,9l1951,7175r-2,12l1942,7197r-9,7l1921,7206xe" fillcolor="#181818" stroked="f">
              <v:path arrowok="t"/>
            </v:shape>
            <v:shape id="docshape17" o:spid="_x0000_s1096" style="position:absolute;left:1889;top:7144;width:62;height:62" coordorigin="1890,7145" coordsize="62,62" path="m1951,7175r-2,12l1942,7197r-9,7l1921,7206r-12,-2l1899,7197r-7,-10l1890,7175r2,-12l1899,7154r10,-7l1921,7145r12,2l1942,7154r7,9l1951,7175xe" filled="f" strokecolor="#181818" strokeweight=".27103mm">
              <v:path arrowok="t"/>
            </v:shape>
            <v:shape id="docshape18" o:spid="_x0000_s1095" style="position:absolute;left:1889;top:7728;width:62;height:62" coordorigin="1890,7729" coordsize="62,62" path="m1921,7790r-12,-2l1899,7781r-7,-10l1890,7759r2,-12l1899,7738r10,-7l1921,7729r12,2l1942,7738r7,9l1951,7759r-2,12l1942,7781r-9,7l1921,7790xe" fillcolor="#181818" stroked="f">
              <v:path arrowok="t"/>
            </v:shape>
            <v:shape id="docshape19" o:spid="_x0000_s1094" style="position:absolute;left:1889;top:7728;width:62;height:62" coordorigin="1890,7729" coordsize="62,62" path="m1951,7759r-2,12l1942,7781r-9,7l1921,7790r-12,-2l1899,7781r-7,-10l1890,7759r2,-12l1899,7738r10,-7l1921,7729r12,2l1942,7738r7,9l1951,7759xe" filled="f" strokecolor="#181818" strokeweight=".27103mm">
              <v:path arrowok="t"/>
            </v:shape>
            <v:shape id="docshape20" o:spid="_x0000_s1093" style="position:absolute;left:1889;top:8020;width:62;height:62" coordorigin="1890,8020" coordsize="62,62" path="m1921,8082r-12,-3l1899,8073r-7,-10l1890,8051r2,-12l1899,8029r10,-6l1921,8020r12,3l1942,8029r7,10l1951,8051r-2,12l1942,8073r-9,6l1921,8082xe" fillcolor="#181818" stroked="f">
              <v:path arrowok="t"/>
            </v:shape>
            <v:shape id="docshape21" o:spid="_x0000_s1092" style="position:absolute;left:1889;top:8020;width:62;height:62" coordorigin="1890,8020" coordsize="62,62" path="m1951,8051r-2,12l1942,8073r-9,6l1921,8082r-12,-3l1899,8073r-7,-10l1890,8051r2,-12l1899,8029r10,-6l1921,8020r12,3l1942,8029r7,10l1951,8051xe" filled="f" strokecolor="#181818" strokeweight=".27103mm">
              <v:path arrowok="t"/>
            </v:shape>
            <v:shape id="docshape22" o:spid="_x0000_s1091" type="#_x0000_t75" style="position:absolute;left:6422;top:5915;width:4303;height:3227">
              <v:imagedata r:id="rId9" o:title=""/>
            </v:shape>
            <v:shape id="docshape23" o:spid="_x0000_s1090" type="#_x0000_t75" style="position:absolute;left:6422;top:11830;width:4303;height:2413">
              <v:imagedata r:id="rId10" o:title=""/>
            </v:shape>
            <v:rect id="docshape24" o:spid="_x0000_s1089" style="position:absolute;left:891;width:10449;height:4379" stroked="f"/>
            <v:shape id="docshape25" o:spid="_x0000_s1088" style="position:absolute;left:1889;top:921;width:62;height:62" coordorigin="1890,922" coordsize="62,62" path="m1921,983r-12,-2l1899,974r-7,-9l1890,953r2,-12l1899,931r10,-7l1921,922r12,2l1942,931r7,10l1951,953r-2,12l1942,974r-9,7l1921,983xe" fillcolor="#181818" stroked="f">
              <v:path arrowok="t"/>
            </v:shape>
            <v:shape id="docshape26" o:spid="_x0000_s1087" style="position:absolute;left:1889;top:921;width:62;height:62" coordorigin="1890,922" coordsize="62,62" path="m1951,953r-2,12l1942,974r-9,7l1921,983r-12,-2l1899,974r-7,-9l1890,953r2,-12l1899,931r10,-7l1921,922r12,2l1942,931r7,10l1951,953xe" filled="f" strokecolor="#181818" strokeweight=".27103mm">
              <v:path arrowok="t"/>
            </v:shape>
            <v:shape id="docshape27" o:spid="_x0000_s1086" style="position:absolute;left:1889;top:1505;width:62;height:62" coordorigin="1890,1506" coordsize="62,62" path="m1921,1567r-12,-2l1899,1558r-7,-10l1890,1536r2,-11l1899,1515r10,-7l1921,1506r12,2l1942,1515r7,10l1951,1536r-2,12l1942,1558r-9,7l1921,1567xe" fillcolor="#181818" stroked="f">
              <v:path arrowok="t"/>
            </v:shape>
            <v:shape id="docshape28" o:spid="_x0000_s1085" style="position:absolute;left:1889;top:1505;width:62;height:62" coordorigin="1890,1506" coordsize="62,62" path="m1951,1536r-2,12l1942,1558r-9,7l1921,1567r-12,-2l1899,1558r-7,-10l1890,1536r2,-11l1899,1515r10,-7l1921,1506r12,2l1942,1515r7,10l1951,1536xe" filled="f" strokecolor="#181818" strokeweight=".27103mm">
              <v:path arrowok="t"/>
            </v:shape>
            <v:shape id="docshape29" o:spid="_x0000_s1084" type="#_x0000_t75" style="position:absolute;left:7037;width:3073;height:3965">
              <v:imagedata r:id="rId11" o:title=""/>
            </v:shape>
            <v:shape id="docshape30" o:spid="_x0000_s1083" type="#_x0000_t202" style="position:absolute;left:891;width:10449;height:4379" filled="f" stroked="f">
              <v:textbox inset="0,0,0,0">
                <w:txbxContent>
                  <w:p w14:paraId="5B68790D" w14:textId="77777777" w:rsidR="00E223CF" w:rsidRDefault="00214BD8">
                    <w:pPr>
                      <w:spacing w:line="249" w:lineRule="exact"/>
                      <w:ind w:left="614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has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been</w:t>
                    </w:r>
                    <w:r>
                      <w:rPr>
                        <w:color w:val="181818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updated</w:t>
                    </w:r>
                    <w:r>
                      <w:rPr>
                        <w:color w:val="181818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with</w:t>
                    </w:r>
                    <w:r>
                      <w:rPr>
                        <w:color w:val="181818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several</w:t>
                    </w:r>
                    <w:r>
                      <w:rPr>
                        <w:color w:val="181818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new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items!</w:t>
                    </w:r>
                  </w:p>
                  <w:p w14:paraId="51F8DBD3" w14:textId="77777777" w:rsidR="00E223CF" w:rsidRDefault="00E223CF">
                    <w:pPr>
                      <w:rPr>
                        <w:sz w:val="20"/>
                      </w:rPr>
                    </w:pPr>
                  </w:p>
                  <w:p w14:paraId="5316059E" w14:textId="77777777" w:rsidR="00E223CF" w:rsidRDefault="00214BD8">
                    <w:pPr>
                      <w:spacing w:line="292" w:lineRule="exact"/>
                      <w:ind w:left="614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This</w:t>
                    </w:r>
                    <w:r>
                      <w:rPr>
                        <w:color w:val="181818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includes:</w:t>
                    </w:r>
                  </w:p>
                  <w:p w14:paraId="0EE261AF" w14:textId="77777777" w:rsidR="00E223CF" w:rsidRDefault="00214BD8">
                    <w:pPr>
                      <w:ind w:left="1229" w:right="5421"/>
                      <w:rPr>
                        <w:sz w:val="24"/>
                      </w:rPr>
                    </w:pPr>
                    <w:hyperlink r:id="rId12" w:anchor="tools-to-promote-covid-19-clinics-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Customizable flyers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 xml:space="preserve">for promoting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clinics</w:t>
                    </w:r>
                  </w:p>
                  <w:p w14:paraId="1DCA1D8A" w14:textId="77777777" w:rsidR="00E223CF" w:rsidRDefault="00214BD8">
                    <w:pPr>
                      <w:ind w:left="1229" w:right="5421"/>
                      <w:rPr>
                        <w:b/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 xml:space="preserve">New COVID-19 Boosters: Fast Facts flyers in </w:t>
                    </w:r>
                    <w:hyperlink r:id="rId13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English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 xml:space="preserve">and </w:t>
                    </w:r>
                    <w:hyperlink r:id="rId14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Spanis</w:t>
                      </w:r>
                    </w:hyperlink>
                    <w:r>
                      <w:rPr>
                        <w:b/>
                        <w:color w:val="2B73FF"/>
                        <w:sz w:val="24"/>
                        <w:u w:val="single" w:color="2B73FF"/>
                      </w:rPr>
                      <w:t>h</w:t>
                    </w:r>
                  </w:p>
                  <w:p w14:paraId="6DDBFBFD" w14:textId="77777777" w:rsidR="00E223CF" w:rsidRDefault="00E223CF">
                    <w:pPr>
                      <w:spacing w:before="9"/>
                      <w:rPr>
                        <w:b/>
                        <w:sz w:val="19"/>
                      </w:rPr>
                    </w:pPr>
                  </w:p>
                  <w:p w14:paraId="2B5F1657" w14:textId="77777777" w:rsidR="00E223CF" w:rsidRDefault="00214BD8">
                    <w:pPr>
                      <w:spacing w:before="1"/>
                      <w:ind w:left="614" w:right="5421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The toolkit will continue to be updated as new items are ready.</w:t>
                    </w:r>
                  </w:p>
                  <w:p w14:paraId="79E8E424" w14:textId="77777777" w:rsidR="00E223CF" w:rsidRDefault="00E223CF">
                    <w:pPr>
                      <w:spacing w:before="11"/>
                      <w:rPr>
                        <w:sz w:val="19"/>
                      </w:rPr>
                    </w:pPr>
                  </w:p>
                  <w:p w14:paraId="76851F6D" w14:textId="77777777" w:rsidR="00E223CF" w:rsidRDefault="00214BD8">
                    <w:pPr>
                      <w:ind w:left="614" w:right="5421"/>
                      <w:rPr>
                        <w:b/>
                        <w:sz w:val="24"/>
                      </w:rPr>
                    </w:pPr>
                    <w:hyperlink r:id="rId15">
                      <w:r>
                        <w:rPr>
                          <w:color w:val="181818"/>
                          <w:sz w:val="24"/>
                        </w:rPr>
                        <w:t>Don't see what you need?</w:t>
                      </w:r>
                      <w:r>
                        <w:rPr>
                          <w:color w:val="181818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Email us and let</w:t>
                      </w:r>
                      <w:r>
                        <w:rPr>
                          <w:b/>
                          <w:color w:val="2B73FF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us know!</w:t>
                      </w:r>
                    </w:hyperlink>
                  </w:p>
                </w:txbxContent>
              </v:textbox>
            </v:shape>
            <v:shape id="docshape31" o:spid="_x0000_s1082" type="#_x0000_t202" style="position:absolute;left:891;top:4378;width:10449;height:738" fillcolor="#274ea0" stroked="f">
              <v:textbox inset="0,0,0,0">
                <w:txbxContent>
                  <w:p w14:paraId="4791B9F1" w14:textId="77777777" w:rsidR="00E223CF" w:rsidRDefault="00214BD8">
                    <w:pPr>
                      <w:spacing w:before="108"/>
                      <w:ind w:left="4112" w:right="4113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Reminders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74597E95" w14:textId="77777777" w:rsidR="00E223CF" w:rsidRDefault="00E223CF">
      <w:pPr>
        <w:pStyle w:val="BodyText"/>
        <w:rPr>
          <w:sz w:val="20"/>
        </w:rPr>
      </w:pPr>
    </w:p>
    <w:p w14:paraId="285A16A9" w14:textId="77777777" w:rsidR="00E223CF" w:rsidRDefault="00E223CF">
      <w:pPr>
        <w:pStyle w:val="BodyText"/>
        <w:rPr>
          <w:sz w:val="20"/>
        </w:rPr>
      </w:pPr>
    </w:p>
    <w:p w14:paraId="2324270A" w14:textId="77777777" w:rsidR="00E223CF" w:rsidRDefault="00E223CF">
      <w:pPr>
        <w:pStyle w:val="BodyText"/>
        <w:rPr>
          <w:sz w:val="20"/>
        </w:rPr>
      </w:pPr>
    </w:p>
    <w:p w14:paraId="3CFA75B6" w14:textId="77777777" w:rsidR="00E223CF" w:rsidRDefault="00E223CF">
      <w:pPr>
        <w:pStyle w:val="BodyText"/>
        <w:rPr>
          <w:sz w:val="20"/>
        </w:rPr>
      </w:pPr>
    </w:p>
    <w:p w14:paraId="6F82A11A" w14:textId="77777777" w:rsidR="00E223CF" w:rsidRDefault="00E223CF">
      <w:pPr>
        <w:pStyle w:val="BodyText"/>
        <w:rPr>
          <w:sz w:val="20"/>
        </w:rPr>
      </w:pPr>
    </w:p>
    <w:p w14:paraId="016B686C" w14:textId="77777777" w:rsidR="00E223CF" w:rsidRDefault="00E223CF">
      <w:pPr>
        <w:pStyle w:val="BodyText"/>
        <w:rPr>
          <w:sz w:val="20"/>
        </w:rPr>
      </w:pPr>
    </w:p>
    <w:p w14:paraId="1091A206" w14:textId="77777777" w:rsidR="00E223CF" w:rsidRDefault="00E223CF">
      <w:pPr>
        <w:pStyle w:val="BodyText"/>
        <w:rPr>
          <w:sz w:val="20"/>
        </w:rPr>
      </w:pPr>
    </w:p>
    <w:p w14:paraId="3E0168CB" w14:textId="77777777" w:rsidR="00E223CF" w:rsidRDefault="00E223CF">
      <w:pPr>
        <w:pStyle w:val="BodyText"/>
        <w:rPr>
          <w:sz w:val="20"/>
        </w:rPr>
      </w:pPr>
    </w:p>
    <w:p w14:paraId="571E03F5" w14:textId="77777777" w:rsidR="00E223CF" w:rsidRDefault="00E223CF">
      <w:pPr>
        <w:pStyle w:val="BodyText"/>
        <w:rPr>
          <w:sz w:val="20"/>
        </w:rPr>
      </w:pPr>
    </w:p>
    <w:p w14:paraId="358AA5D2" w14:textId="77777777" w:rsidR="00E223CF" w:rsidRDefault="00E223CF">
      <w:pPr>
        <w:pStyle w:val="BodyText"/>
        <w:rPr>
          <w:sz w:val="20"/>
        </w:rPr>
      </w:pPr>
    </w:p>
    <w:p w14:paraId="23083EA2" w14:textId="77777777" w:rsidR="00E223CF" w:rsidRDefault="00E223CF">
      <w:pPr>
        <w:pStyle w:val="BodyText"/>
        <w:rPr>
          <w:sz w:val="20"/>
        </w:rPr>
      </w:pPr>
    </w:p>
    <w:p w14:paraId="0E57A26C" w14:textId="77777777" w:rsidR="00E223CF" w:rsidRDefault="00E223CF">
      <w:pPr>
        <w:pStyle w:val="BodyText"/>
        <w:rPr>
          <w:sz w:val="20"/>
        </w:rPr>
      </w:pPr>
    </w:p>
    <w:p w14:paraId="52FECD58" w14:textId="77777777" w:rsidR="00E223CF" w:rsidRDefault="00E223CF">
      <w:pPr>
        <w:pStyle w:val="BodyText"/>
        <w:spacing w:before="7"/>
        <w:rPr>
          <w:sz w:val="16"/>
        </w:rPr>
      </w:pPr>
    </w:p>
    <w:p w14:paraId="14188715" w14:textId="77777777" w:rsidR="00E223CF" w:rsidRDefault="00214BD8">
      <w:pPr>
        <w:pStyle w:val="Heading1"/>
      </w:pPr>
      <w:r>
        <w:rPr>
          <w:color w:val="274EA0"/>
        </w:rPr>
        <w:t>NEED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VACCINE?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HERE'S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HOW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TO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FIND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5"/>
        </w:rPr>
        <w:t>ONE</w:t>
      </w:r>
    </w:p>
    <w:p w14:paraId="0C02E981" w14:textId="77777777" w:rsidR="00E223CF" w:rsidRDefault="00E223CF">
      <w:pPr>
        <w:pStyle w:val="BodyText"/>
        <w:rPr>
          <w:b/>
        </w:rPr>
      </w:pPr>
    </w:p>
    <w:p w14:paraId="66C4A82B" w14:textId="77777777" w:rsidR="00E223CF" w:rsidRDefault="00214BD8">
      <w:pPr>
        <w:ind w:left="725" w:right="5675"/>
        <w:rPr>
          <w:b/>
          <w:sz w:val="24"/>
        </w:rPr>
      </w:pPr>
      <w:r>
        <w:rPr>
          <w:b/>
          <w:color w:val="181818"/>
          <w:sz w:val="24"/>
        </w:rPr>
        <w:t>Free COVID-19 vaccine clinics are being held throughout Massachusetts!</w:t>
      </w:r>
    </w:p>
    <w:p w14:paraId="21745D34" w14:textId="77777777" w:rsidR="00E223CF" w:rsidRDefault="00E223CF">
      <w:pPr>
        <w:pStyle w:val="BodyText"/>
        <w:rPr>
          <w:b/>
          <w:sz w:val="20"/>
        </w:rPr>
      </w:pPr>
    </w:p>
    <w:p w14:paraId="082856BB" w14:textId="77777777" w:rsidR="00E223CF" w:rsidRDefault="00214BD8">
      <w:pPr>
        <w:pStyle w:val="BodyText"/>
        <w:ind w:left="1340" w:right="5675" w:hanging="615"/>
      </w:pPr>
      <w:r>
        <w:rPr>
          <w:color w:val="181818"/>
        </w:rPr>
        <w:t xml:space="preserve">To find a COVID-19 vaccine clinic near you: Search </w:t>
      </w:r>
      <w:hyperlink r:id="rId16">
        <w:r>
          <w:rPr>
            <w:b/>
            <w:color w:val="2B73FF"/>
            <w:u w:val="single" w:color="2B73FF"/>
          </w:rPr>
          <w:t>vaccines.gov</w:t>
        </w:r>
      </w:hyperlink>
      <w:r>
        <w:rPr>
          <w:b/>
          <w:color w:val="2B73FF"/>
        </w:rPr>
        <w:t xml:space="preserve"> </w:t>
      </w:r>
      <w:r>
        <w:rPr>
          <w:color w:val="181818"/>
        </w:rPr>
        <w:t xml:space="preserve">for </w:t>
      </w:r>
      <w:r>
        <w:rPr>
          <w:color w:val="181818"/>
          <w:spacing w:val="-2"/>
        </w:rPr>
        <w:t>appointments</w:t>
      </w:r>
    </w:p>
    <w:p w14:paraId="0E93F850" w14:textId="77777777" w:rsidR="00E223CF" w:rsidRDefault="00214BD8">
      <w:pPr>
        <w:ind w:left="1340" w:right="5675"/>
        <w:rPr>
          <w:b/>
          <w:sz w:val="24"/>
        </w:rPr>
      </w:pPr>
      <w:r>
        <w:rPr>
          <w:color w:val="181818"/>
          <w:sz w:val="24"/>
        </w:rPr>
        <w:t xml:space="preserve">Find a </w:t>
      </w:r>
      <w:hyperlink r:id="rId17">
        <w:r>
          <w:rPr>
            <w:b/>
            <w:color w:val="2B73FF"/>
            <w:sz w:val="24"/>
            <w:u w:val="single" w:color="2B73FF"/>
          </w:rPr>
          <w:t>local mobile clinic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 xml:space="preserve">near you </w:t>
      </w:r>
      <w:hyperlink r:id="rId18">
        <w:r>
          <w:rPr>
            <w:color w:val="181818"/>
            <w:sz w:val="24"/>
          </w:rPr>
          <w:t xml:space="preserve">Learn more about </w:t>
        </w:r>
        <w:r>
          <w:rPr>
            <w:b/>
            <w:color w:val="2B73FF"/>
            <w:sz w:val="24"/>
            <w:u w:val="single" w:color="2B73FF"/>
          </w:rPr>
          <w:t>in-home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vaccination</w:t>
        </w:r>
      </w:hyperlink>
    </w:p>
    <w:p w14:paraId="5DA9C743" w14:textId="77777777" w:rsidR="00E223CF" w:rsidRDefault="00E223CF">
      <w:pPr>
        <w:pStyle w:val="BodyText"/>
        <w:rPr>
          <w:b/>
          <w:sz w:val="15"/>
        </w:rPr>
      </w:pPr>
    </w:p>
    <w:p w14:paraId="554E4A01" w14:textId="77777777" w:rsidR="00E223CF" w:rsidRDefault="00214BD8">
      <w:pPr>
        <w:pStyle w:val="BodyText"/>
        <w:spacing w:before="56"/>
        <w:ind w:left="725" w:right="5675"/>
      </w:pPr>
      <w:r>
        <w:rPr>
          <w:b/>
          <w:color w:val="181818"/>
        </w:rPr>
        <w:t xml:space="preserve">Questions? </w:t>
      </w:r>
      <w:r>
        <w:rPr>
          <w:color w:val="181818"/>
        </w:rPr>
        <w:t>Call 211 (or 877-211-6277) and press 1. Calls</w:t>
      </w:r>
      <w:r>
        <w:rPr>
          <w:color w:val="181818"/>
        </w:rPr>
        <w:t xml:space="preserve"> are answered Monday through Friday, 9 a.m. to 5 p.m.</w:t>
      </w:r>
    </w:p>
    <w:p w14:paraId="3779DB16" w14:textId="77777777" w:rsidR="00E223CF" w:rsidRDefault="00E223CF">
      <w:pPr>
        <w:pStyle w:val="BodyText"/>
        <w:spacing w:before="4"/>
        <w:rPr>
          <w:sz w:val="20"/>
        </w:rPr>
      </w:pPr>
    </w:p>
    <w:p w14:paraId="58D6A2D9" w14:textId="77777777" w:rsidR="00E223CF" w:rsidRDefault="00214BD8">
      <w:pPr>
        <w:spacing w:before="56"/>
        <w:ind w:left="725"/>
        <w:rPr>
          <w:b/>
          <w:sz w:val="24"/>
        </w:rPr>
      </w:pPr>
      <w:r>
        <w:rPr>
          <w:color w:val="181818"/>
          <w:sz w:val="24"/>
        </w:rPr>
        <w:t>You</w:t>
      </w:r>
      <w:r>
        <w:rPr>
          <w:color w:val="181818"/>
          <w:spacing w:val="8"/>
          <w:sz w:val="24"/>
        </w:rPr>
        <w:t xml:space="preserve"> </w:t>
      </w:r>
      <w:r>
        <w:rPr>
          <w:color w:val="181818"/>
          <w:sz w:val="24"/>
        </w:rPr>
        <w:t>can</w:t>
      </w:r>
      <w:r>
        <w:rPr>
          <w:color w:val="181818"/>
          <w:spacing w:val="7"/>
          <w:sz w:val="24"/>
        </w:rPr>
        <w:t xml:space="preserve"> </w:t>
      </w:r>
      <w:r>
        <w:rPr>
          <w:color w:val="181818"/>
          <w:sz w:val="24"/>
        </w:rPr>
        <w:t>also</w:t>
      </w:r>
      <w:r>
        <w:rPr>
          <w:color w:val="181818"/>
          <w:spacing w:val="38"/>
          <w:sz w:val="24"/>
        </w:rPr>
        <w:t xml:space="preserve"> </w:t>
      </w:r>
      <w:hyperlink r:id="rId19">
        <w:r>
          <w:rPr>
            <w:b/>
            <w:color w:val="2B73FF"/>
            <w:sz w:val="24"/>
            <w:u w:val="single" w:color="2B73FF"/>
          </w:rPr>
          <w:t>learn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more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about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how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to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prepare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for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your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appointment.</w:t>
        </w:r>
      </w:hyperlink>
    </w:p>
    <w:p w14:paraId="3D324017" w14:textId="77777777" w:rsidR="00E223CF" w:rsidRDefault="00E223CF">
      <w:pPr>
        <w:pStyle w:val="BodyText"/>
        <w:rPr>
          <w:b/>
          <w:sz w:val="20"/>
        </w:rPr>
      </w:pPr>
    </w:p>
    <w:p w14:paraId="4BD1835A" w14:textId="77777777" w:rsidR="00E223CF" w:rsidRDefault="00E223CF">
      <w:pPr>
        <w:pStyle w:val="BodyText"/>
        <w:spacing w:before="11"/>
        <w:rPr>
          <w:b/>
          <w:sz w:val="27"/>
        </w:rPr>
      </w:pPr>
    </w:p>
    <w:p w14:paraId="3FA8FB19" w14:textId="77777777" w:rsidR="00E223CF" w:rsidRDefault="00214BD8">
      <w:pPr>
        <w:pStyle w:val="Heading1"/>
        <w:spacing w:before="57" w:line="228" w:lineRule="auto"/>
        <w:ind w:right="941"/>
      </w:pPr>
      <w:r>
        <w:rPr>
          <w:color w:val="274EA0"/>
        </w:rPr>
        <w:t>MASSHEALTH REDETERMINATION: HELP MEMBERS KEEP THEIR HEALTH CARE COVERAGE</w:t>
      </w:r>
    </w:p>
    <w:p w14:paraId="50B5BB08" w14:textId="77777777" w:rsidR="00E223CF" w:rsidRDefault="00E223CF">
      <w:pPr>
        <w:pStyle w:val="BodyText"/>
        <w:spacing w:before="5"/>
        <w:rPr>
          <w:b/>
        </w:rPr>
      </w:pPr>
    </w:p>
    <w:p w14:paraId="66D510A6" w14:textId="77777777" w:rsidR="00E223CF" w:rsidRDefault="00214BD8">
      <w:pPr>
        <w:pStyle w:val="BodyText"/>
        <w:ind w:left="725" w:right="5675"/>
      </w:pPr>
      <w:r>
        <w:rPr>
          <w:color w:val="181818"/>
        </w:rPr>
        <w:t xml:space="preserve">In 2023, all current MassHealth members will need to renew their health coverage to ensure they still qualify for their current </w:t>
      </w:r>
      <w:r>
        <w:rPr>
          <w:color w:val="181818"/>
          <w:spacing w:val="-2"/>
        </w:rPr>
        <w:t>benefit.</w:t>
      </w:r>
    </w:p>
    <w:p w14:paraId="16EC9BFB" w14:textId="77777777" w:rsidR="00E223CF" w:rsidRDefault="00E223CF">
      <w:pPr>
        <w:pStyle w:val="BodyText"/>
        <w:spacing w:before="10"/>
        <w:rPr>
          <w:sz w:val="19"/>
        </w:rPr>
      </w:pPr>
    </w:p>
    <w:p w14:paraId="0E28A056" w14:textId="77777777" w:rsidR="00E223CF" w:rsidRDefault="00214BD8">
      <w:pPr>
        <w:pStyle w:val="BodyText"/>
        <w:ind w:left="725" w:right="5675"/>
      </w:pPr>
      <w:r>
        <w:rPr>
          <w:color w:val="181818"/>
        </w:rPr>
        <w:t>These renewals will take place over 12 month</w:t>
      </w:r>
      <w:r>
        <w:rPr>
          <w:color w:val="181818"/>
        </w:rPr>
        <w:t>s, starting this month. MassHealth is working to help members maintain coverage and raise awareness about the renewal process and other coverage options, if needed.</w:t>
      </w:r>
    </w:p>
    <w:p w14:paraId="479BC6E7" w14:textId="77777777" w:rsidR="00E223CF" w:rsidRDefault="00E223CF">
      <w:pPr>
        <w:pStyle w:val="BodyText"/>
        <w:spacing w:before="1"/>
        <w:rPr>
          <w:sz w:val="20"/>
        </w:rPr>
      </w:pPr>
    </w:p>
    <w:p w14:paraId="3E2A6695" w14:textId="77777777" w:rsidR="00E223CF" w:rsidRDefault="00214BD8">
      <w:pPr>
        <w:pStyle w:val="BodyText"/>
        <w:spacing w:before="56"/>
        <w:ind w:left="725"/>
      </w:pPr>
      <w:r>
        <w:rPr>
          <w:color w:val="181818"/>
        </w:rPr>
        <w:t>Here's</w:t>
      </w:r>
      <w:r>
        <w:rPr>
          <w:color w:val="181818"/>
          <w:spacing w:val="8"/>
        </w:rPr>
        <w:t xml:space="preserve"> </w:t>
      </w:r>
      <w:r>
        <w:rPr>
          <w:color w:val="181818"/>
        </w:rPr>
        <w:t>how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you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can</w:t>
      </w:r>
      <w:r>
        <w:rPr>
          <w:color w:val="181818"/>
          <w:spacing w:val="8"/>
        </w:rPr>
        <w:t xml:space="preserve"> </w:t>
      </w:r>
      <w:r>
        <w:rPr>
          <w:color w:val="181818"/>
          <w:spacing w:val="-4"/>
        </w:rPr>
        <w:t>help:</w:t>
      </w:r>
    </w:p>
    <w:p w14:paraId="7BAE33B9" w14:textId="77777777" w:rsidR="00E223CF" w:rsidRDefault="00E223CF">
      <w:pPr>
        <w:sectPr w:rsidR="00E223CF">
          <w:pgSz w:w="12240" w:h="15840"/>
          <w:pgMar w:top="1820" w:right="800" w:bottom="0" w:left="780" w:header="720" w:footer="720" w:gutter="0"/>
          <w:cols w:space="720"/>
        </w:sectPr>
      </w:pPr>
    </w:p>
    <w:p w14:paraId="650338FD" w14:textId="77777777" w:rsidR="00E223CF" w:rsidRDefault="00214BD8">
      <w:pPr>
        <w:pStyle w:val="BodyText"/>
        <w:rPr>
          <w:sz w:val="20"/>
        </w:rPr>
      </w:pPr>
      <w:r>
        <w:lastRenderedPageBreak/>
        <w:pict w14:anchorId="49DFA3E9">
          <v:rect id="docshape32" o:spid="_x0000_s1080" style="position:absolute;margin-left:44.55pt;margin-top:745.95pt;width:522.4pt;height:46.05pt;z-index:-15924736;mso-position-horizontal-relative:page;mso-position-vertical-relative:page" stroked="f">
            <w10:wrap anchorx="page" anchory="page"/>
          </v:rect>
        </w:pict>
      </w:r>
      <w:r>
        <w:pict w14:anchorId="23A00347">
          <v:group id="docshapegroup33" o:spid="_x0000_s1043" style="position:absolute;margin-left:44.55pt;margin-top:0;width:522.45pt;height:709.1pt;z-index:-15924224;mso-position-horizontal-relative:page;mso-position-vertical-relative:page" coordorigin="891" coordsize="10449,14182">
            <v:rect id="docshape34" o:spid="_x0000_s1079" style="position:absolute;left:891;top:7989;width:10449;height:6193" stroked="f"/>
            <v:rect id="docshape35" o:spid="_x0000_s1078" style="position:absolute;left:1505;top:11431;width:9219;height:16" fillcolor="black" stroked="f"/>
            <v:shape id="docshape36" o:spid="_x0000_s1077" style="position:absolute;left:1889;top:8896;width:62;height:62" coordorigin="1890,8896" coordsize="62,62" path="m1921,8958r-12,-3l1899,8949r-7,-10l1890,8927r2,-12l1899,8905r10,-6l1921,8896r12,3l1942,8905r7,10l1951,8927r-2,12l1942,8949r-9,6l1921,8958xe" fillcolor="#181818" stroked="f">
              <v:path arrowok="t"/>
            </v:shape>
            <v:shape id="docshape37" o:spid="_x0000_s1076" style="position:absolute;left:1889;top:8896;width:62;height:62" coordorigin="1890,8896" coordsize="62,62" path="m1951,8927r-2,12l1942,8949r-9,6l1921,8958r-12,-3l1899,8949r-7,-10l1890,8927r2,-12l1899,8905r10,-6l1921,8896r12,3l1942,8905r7,10l1951,8927xe" filled="f" strokecolor="#181818" strokeweight=".27103mm">
              <v:path arrowok="t"/>
            </v:shape>
            <v:shape id="docshape38" o:spid="_x0000_s1075" style="position:absolute;left:1889;top:9188;width:62;height:62" coordorigin="1890,9188" coordsize="62,62" path="m1921,9250r-12,-3l1899,9241r-7,-10l1890,9219r2,-12l1899,9197r10,-6l1921,9188r12,3l1942,9197r7,10l1951,9219r-2,12l1942,9241r-9,6l1921,9250xe" fillcolor="#181818" stroked="f">
              <v:path arrowok="t"/>
            </v:shape>
            <v:shape id="docshape39" o:spid="_x0000_s1074" style="position:absolute;left:1889;top:9188;width:62;height:62" coordorigin="1890,9188" coordsize="62,62" path="m1951,9219r-2,12l1942,9241r-9,6l1921,9250r-12,-3l1899,9241r-7,-10l1890,9219r2,-12l1899,9197r10,-6l1921,9188r12,3l1942,9197r7,10l1951,9219xe" filled="f" strokecolor="#181818" strokeweight=".27103mm">
              <v:path arrowok="t"/>
            </v:shape>
            <v:shape id="docshape40" o:spid="_x0000_s1073" style="position:absolute;left:1889;top:9480;width:62;height:62" coordorigin="1890,9480" coordsize="62,62" path="m1921,9542r-12,-3l1899,9533r-7,-10l1890,9511r2,-12l1899,9489r10,-6l1921,9480r12,3l1942,9489r7,10l1951,9511r-2,12l1942,9533r-9,6l1921,9542xe" fillcolor="#181818" stroked="f">
              <v:path arrowok="t"/>
            </v:shape>
            <v:shape id="docshape41" o:spid="_x0000_s1072" style="position:absolute;left:1889;top:9480;width:62;height:62" coordorigin="1890,9480" coordsize="62,62" path="m1951,9511r-2,12l1942,9533r-9,6l1921,9542r-12,-3l1899,9533r-7,-10l1890,9511r2,-12l1899,9489r10,-6l1921,9480r12,3l1942,9489r7,10l1951,9511xe" filled="f" strokecolor="#181818" strokeweight=".27103mm">
              <v:path arrowok="t"/>
            </v:shape>
            <v:shape id="docshape42" o:spid="_x0000_s1071" style="position:absolute;left:1889;top:9772;width:62;height:62" coordorigin="1890,9772" coordsize="62,62" path="m1921,9833r-12,-2l1899,9824r-7,-9l1890,9803r2,-12l1899,9781r10,-7l1921,9772r12,2l1942,9781r7,10l1951,9803r-2,12l1942,9824r-9,7l1921,9833xe" fillcolor="#181818" stroked="f">
              <v:path arrowok="t"/>
            </v:shape>
            <v:shape id="docshape43" o:spid="_x0000_s1070" style="position:absolute;left:1889;top:9772;width:62;height:62" coordorigin="1890,9772" coordsize="62,62" path="m1951,9803r-2,12l1942,9824r-9,7l1921,9833r-12,-2l1899,9824r-7,-9l1890,9803r2,-12l1899,9781r10,-7l1921,9772r12,2l1942,9781r7,10l1951,9803xe" filled="f" strokecolor="#181818" strokeweight=".27103mm">
              <v:path arrowok="t"/>
            </v:shape>
            <v:shape id="docshape44" o:spid="_x0000_s1069" style="position:absolute;left:1889;top:10355;width:62;height:62" coordorigin="1890,10356" coordsize="62,62" path="m1921,10417r-12,-2l1899,10408r-7,-9l1890,10387r2,-12l1899,10365r10,-7l1921,10356r12,2l1942,10365r7,10l1951,10387r-2,12l1942,10408r-9,7l1921,10417xe" fillcolor="#181818" stroked="f">
              <v:path arrowok="t"/>
            </v:shape>
            <v:shape id="docshape45" o:spid="_x0000_s1068" style="position:absolute;left:1889;top:10355;width:62;height:62" coordorigin="1890,10356" coordsize="62,62" path="m1951,10387r-2,12l1942,10408r-9,7l1921,10417r-12,-2l1899,10408r-7,-9l1890,10387r2,-12l1899,10365r10,-7l1921,10356r12,2l1942,10365r7,10l1951,10387xe" filled="f" strokecolor="#181818" strokeweight=".27103mm">
              <v:path arrowok="t"/>
            </v:shape>
            <v:shape id="docshape46" o:spid="_x0000_s1067" style="position:absolute;left:1889;top:10647;width:62;height:62" coordorigin="1890,10648" coordsize="62,62" path="m1921,10709r-12,-2l1899,10700r-7,-9l1890,10679r2,-12l1899,10657r10,-7l1921,10648r12,2l1942,10657r7,10l1951,10679r-2,12l1942,10700r-9,7l1921,10709xe" fillcolor="#181818" stroked="f">
              <v:path arrowok="t"/>
            </v:shape>
            <v:shape id="docshape47" o:spid="_x0000_s1066" style="position:absolute;left:1889;top:10647;width:62;height:62" coordorigin="1890,10648" coordsize="62,62" path="m1951,10679r-2,12l1942,10700r-9,7l1921,10709r-12,-2l1899,10700r-7,-9l1890,10679r2,-12l1899,10657r10,-7l1921,10648r12,2l1942,10657r7,10l1951,10679xe" filled="f" strokecolor="#181818" strokeweight=".27103mm">
              <v:path arrowok="t"/>
            </v:shape>
            <v:shape id="docshape48" o:spid="_x0000_s1065" style="position:absolute;left:1889;top:12506;width:62;height:62" coordorigin="1890,12507" coordsize="62,62" path="m1921,12568r-12,-2l1899,12559r-7,-9l1890,12538r2,-12l1899,12516r10,-7l1921,12507r12,2l1942,12516r7,10l1951,12538r-2,12l1942,12559r-9,7l1921,12568xe" fillcolor="#181818" stroked="f">
              <v:path arrowok="t"/>
            </v:shape>
            <v:shape id="docshape49" o:spid="_x0000_s1064" style="position:absolute;left:1889;top:12506;width:62;height:62" coordorigin="1890,12507" coordsize="62,62" path="m1951,12538r-2,12l1942,12559r-9,7l1921,12568r-12,-2l1899,12559r-7,-9l1890,12538r2,-12l1899,12516r10,-7l1921,12507r12,2l1942,12516r7,10l1951,12538xe" filled="f" strokecolor="#181818" strokeweight=".27103mm">
              <v:path arrowok="t"/>
            </v:shape>
            <v:shape id="docshape50" o:spid="_x0000_s1063" style="position:absolute;left:1889;top:12798;width:62;height:62" coordorigin="1890,12799" coordsize="62,62" path="m1921,12860r-12,-2l1899,12851r-7,-9l1890,12830r2,-12l1899,12808r10,-7l1921,12799r12,2l1942,12808r7,10l1951,12830r-2,12l1942,12851r-9,7l1921,12860xe" fillcolor="#181818" stroked="f">
              <v:path arrowok="t"/>
            </v:shape>
            <v:shape id="docshape51" o:spid="_x0000_s1062" style="position:absolute;left:1889;top:12798;width:62;height:62" coordorigin="1890,12799" coordsize="62,62" path="m1951,12830r-2,12l1942,12851r-9,7l1921,12860r-12,-2l1899,12851r-7,-9l1890,12830r2,-12l1899,12808r10,-7l1921,12799r12,2l1942,12808r7,10l1951,12830xe" filled="f" strokecolor="#181818" strokeweight=".27103mm">
              <v:path arrowok="t"/>
            </v:shape>
            <v:shape id="docshape52" o:spid="_x0000_s1061" style="position:absolute;left:1889;top:13090;width:62;height:62" coordorigin="1890,13091" coordsize="62,62" path="m1921,13152r-12,-2l1899,13143r-7,-9l1890,13122r2,-12l1899,13100r10,-7l1921,13091r12,2l1942,13100r7,10l1951,13122r-2,12l1942,13143r-9,7l1921,13152xe" fillcolor="#181818" stroked="f">
              <v:path arrowok="t"/>
            </v:shape>
            <v:shape id="docshape53" o:spid="_x0000_s1060" style="position:absolute;left:1889;top:13090;width:62;height:62" coordorigin="1890,13091" coordsize="62,62" path="m1951,13122r-2,12l1942,13143r-9,7l1921,13152r-12,-2l1899,13143r-7,-9l1890,13122r2,-12l1899,13100r10,-7l1921,13091r12,2l1942,13100r7,10l1951,13122xe" filled="f" strokecolor="#181818" strokeweight=".27103mm">
              <v:path arrowok="t"/>
            </v:shape>
            <v:shape id="docshape54" o:spid="_x0000_s1059" style="position:absolute;left:1889;top:13382;width:62;height:62" coordorigin="1890,13383" coordsize="62,62" path="m1921,13444r-12,-2l1899,13435r-7,-10l1890,13413r2,-11l1899,13392r10,-7l1921,13383r12,2l1942,13392r7,10l1951,13413r-2,12l1942,13435r-9,7l1921,13444xe" fillcolor="#181818" stroked="f">
              <v:path arrowok="t"/>
            </v:shape>
            <v:shape id="docshape55" o:spid="_x0000_s1058" style="position:absolute;left:1889;top:13382;width:62;height:62" coordorigin="1890,13383" coordsize="62,62" path="m1951,13413r-2,12l1942,13435r-9,7l1921,13444r-12,-2l1899,13435r-7,-10l1890,13413r2,-11l1899,13392r10,-7l1921,13383r12,2l1942,13392r7,10l1951,13413xe" filled="f" strokecolor="#181818" strokeweight=".27103mm">
              <v:path arrowok="t"/>
            </v:shape>
            <v:rect id="docshape56" o:spid="_x0000_s1057" style="position:absolute;left:891;width:10449;height:7253" stroked="f"/>
            <v:rect id="docshape57" o:spid="_x0000_s1056" style="position:absolute;left:1505;top:2581;width:9219;height:16" fillcolor="black" stroked="f"/>
            <v:shape id="docshape58" o:spid="_x0000_s1055" style="position:absolute;left:1889;top:107;width:62;height:62" coordorigin="1890,108" coordsize="62,62" path="m1921,169r-12,-2l1899,160r-7,-10l1890,138r2,-12l1899,117r10,-7l1921,108r12,2l1942,117r7,9l1951,138r-2,12l1942,160r-9,7l1921,169xe" fillcolor="#181818" stroked="f">
              <v:path arrowok="t"/>
            </v:shape>
            <v:shape id="docshape59" o:spid="_x0000_s1054" style="position:absolute;left:1889;top:107;width:62;height:62" coordorigin="1890,108" coordsize="62,62" path="m1951,138r-2,12l1942,160r-9,7l1921,169r-12,-2l1899,160r-7,-10l1890,138r2,-12l1899,117r10,-7l1921,108r12,2l1942,117r7,9l1951,138xe" filled="f" strokecolor="#181818" strokeweight=".27103mm">
              <v:path arrowok="t"/>
            </v:shape>
            <v:shape id="docshape60" o:spid="_x0000_s1053" style="position:absolute;left:1889;top:691;width:62;height:62" coordorigin="1890,691" coordsize="62,62" path="m1921,753r-12,-3l1899,744r-7,-10l1890,722r2,-12l1899,700r10,-6l1921,691r12,3l1942,700r7,10l1951,722r-2,12l1942,744r-9,6l1921,753xe" fillcolor="#181818" stroked="f">
              <v:path arrowok="t"/>
            </v:shape>
            <v:shape id="docshape61" o:spid="_x0000_s1052" style="position:absolute;left:1889;top:691;width:62;height:62" coordorigin="1890,691" coordsize="62,62" path="m1951,722r-2,12l1942,744r-9,6l1921,753r-12,-3l1899,744r-7,-10l1890,722r2,-12l1899,700r10,-6l1921,691r12,3l1942,700r7,10l1951,722xe" filled="f" strokecolor="#181818" strokeweight=".27103mm">
              <v:path arrowok="t"/>
            </v:shape>
            <v:shape id="docshape62" o:spid="_x0000_s1051" style="position:absolute;left:1889;top:983;width:62;height:62" coordorigin="1890,983" coordsize="62,62" path="m1921,1045r-12,-3l1899,1036r-7,-10l1890,1014r2,-12l1899,992r10,-6l1921,983r12,3l1942,992r7,10l1951,1014r-2,12l1942,1036r-9,6l1921,1045xe" fillcolor="#181818" stroked="f">
              <v:path arrowok="t"/>
            </v:shape>
            <v:shape id="docshape63" o:spid="_x0000_s1050" style="position:absolute;left:1889;top:983;width:62;height:62" coordorigin="1890,983" coordsize="62,62" path="m1951,1014r-2,12l1942,1036r-9,6l1921,1045r-12,-3l1899,1036r-7,-10l1890,1014r2,-12l1899,992r10,-6l1921,983r12,3l1942,992r7,10l1951,1014xe" filled="f" strokecolor="#181818" strokeweight=".27103mm">
              <v:path arrowok="t"/>
            </v:shape>
            <v:shape id="docshape64" o:spid="_x0000_s1049" type="#_x0000_t75" style="position:absolute;left:6422;top:3887;width:4303;height:2413">
              <v:imagedata r:id="rId20" o:title=""/>
            </v:shape>
            <v:shape id="docshape65" o:spid="_x0000_s1048" type="#_x0000_t202" style="position:absolute;left:2120;top:15;width:8589;height:1122" filled="f" stroked="f">
              <v:textbox inset="0,0,0,0">
                <w:txbxContent>
                  <w:p w14:paraId="1043B658" w14:textId="77777777" w:rsidR="00E223CF" w:rsidRDefault="00214BD8">
                    <w:pPr>
                      <w:spacing w:line="24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81818"/>
                        <w:sz w:val="24"/>
                      </w:rPr>
                      <w:t>Remind</w:t>
                    </w:r>
                    <w:r>
                      <w:rPr>
                        <w:b/>
                        <w:color w:val="181818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sz w:val="24"/>
                      </w:rPr>
                      <w:t>members</w:t>
                    </w:r>
                    <w:r>
                      <w:rPr>
                        <w:b/>
                        <w:color w:val="181818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sz w:val="24"/>
                      </w:rPr>
                      <w:t>to</w:t>
                    </w:r>
                    <w:r>
                      <w:rPr>
                        <w:b/>
                        <w:color w:val="181818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sz w:val="24"/>
                      </w:rPr>
                      <w:t>update</w:t>
                    </w:r>
                    <w:r>
                      <w:rPr>
                        <w:b/>
                        <w:color w:val="181818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sz w:val="24"/>
                      </w:rPr>
                      <w:t>their</w:t>
                    </w:r>
                    <w:r>
                      <w:rPr>
                        <w:b/>
                        <w:color w:val="181818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sz w:val="24"/>
                      </w:rPr>
                      <w:t>addresses,</w:t>
                    </w:r>
                    <w:r>
                      <w:rPr>
                        <w:b/>
                        <w:color w:val="181818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sz w:val="24"/>
                      </w:rPr>
                      <w:t>report</w:t>
                    </w:r>
                    <w:r>
                      <w:rPr>
                        <w:b/>
                        <w:color w:val="181818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sz w:val="24"/>
                      </w:rPr>
                      <w:t>household</w:t>
                    </w:r>
                    <w:r>
                      <w:rPr>
                        <w:b/>
                        <w:color w:val="181818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sz w:val="24"/>
                      </w:rPr>
                      <w:t>changes,</w:t>
                    </w:r>
                    <w:r>
                      <w:rPr>
                        <w:b/>
                        <w:color w:val="181818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sz w:val="24"/>
                      </w:rPr>
                      <w:t>and</w:t>
                    </w:r>
                    <w:r>
                      <w:rPr>
                        <w:b/>
                        <w:color w:val="181818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sz w:val="24"/>
                      </w:rPr>
                      <w:t>read</w:t>
                    </w:r>
                    <w:r>
                      <w:rPr>
                        <w:b/>
                        <w:color w:val="181818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spacing w:val="-5"/>
                        <w:sz w:val="24"/>
                      </w:rPr>
                      <w:t>all</w:t>
                    </w:r>
                  </w:p>
                  <w:p w14:paraId="10B71AC6" w14:textId="77777777" w:rsidR="00E223CF" w:rsidRDefault="00214BD8">
                    <w:pPr>
                      <w:spacing w:line="292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81818"/>
                        <w:sz w:val="24"/>
                      </w:rPr>
                      <w:t>mail</w:t>
                    </w:r>
                    <w:r>
                      <w:rPr>
                        <w:b/>
                        <w:color w:val="181818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sz w:val="24"/>
                      </w:rPr>
                      <w:t>from</w:t>
                    </w:r>
                    <w:r>
                      <w:rPr>
                        <w:b/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spacing w:val="-2"/>
                        <w:sz w:val="24"/>
                      </w:rPr>
                      <w:t>MassHealth</w:t>
                    </w:r>
                  </w:p>
                  <w:p w14:paraId="5B8AD85F" w14:textId="77777777" w:rsidR="00E223CF" w:rsidRDefault="00214BD8">
                    <w:pPr>
                      <w:spacing w:line="292" w:lineRule="exact"/>
                      <w:rPr>
                        <w:b/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Share</w:t>
                    </w:r>
                    <w:r>
                      <w:rPr>
                        <w:color w:val="181818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informational</w:t>
                    </w:r>
                    <w:r>
                      <w:rPr>
                        <w:color w:val="181818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and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outreach</w:t>
                    </w:r>
                    <w:r>
                      <w:rPr>
                        <w:color w:val="181818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materials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from</w:t>
                    </w:r>
                    <w:r>
                      <w:rPr>
                        <w:color w:val="181818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this</w:t>
                    </w:r>
                    <w:r>
                      <w:rPr>
                        <w:color w:val="181818"/>
                        <w:spacing w:val="61"/>
                        <w:w w:val="150"/>
                        <w:sz w:val="24"/>
                      </w:rPr>
                      <w:t xml:space="preserve"> </w:t>
                    </w:r>
                    <w:hyperlink r:id="rId21">
                      <w:r>
                        <w:rPr>
                          <w:b/>
                          <w:color w:val="2B73FF"/>
                          <w:spacing w:val="-2"/>
                          <w:sz w:val="24"/>
                          <w:u w:val="single" w:color="2B73FF"/>
                        </w:rPr>
                        <w:t>toolkit</w:t>
                      </w:r>
                    </w:hyperlink>
                  </w:p>
                  <w:p w14:paraId="789BA86C" w14:textId="77777777" w:rsidR="00E223CF" w:rsidRDefault="00214BD8">
                    <w:pPr>
                      <w:spacing w:line="289" w:lineRule="exact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Sign</w:t>
                    </w:r>
                    <w:r>
                      <w:rPr>
                        <w:color w:val="181818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up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for</w:t>
                    </w:r>
                    <w:r>
                      <w:rPr>
                        <w:color w:val="181818"/>
                        <w:spacing w:val="34"/>
                        <w:sz w:val="24"/>
                      </w:rPr>
                      <w:t xml:space="preserve"> </w:t>
                    </w:r>
                    <w:hyperlink r:id="rId22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email</w:t>
                      </w:r>
                      <w:r>
                        <w:rPr>
                          <w:b/>
                          <w:color w:val="2B73FF"/>
                          <w:spacing w:val="9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notifications</w:t>
                      </w:r>
                    </w:hyperlink>
                    <w:r>
                      <w:rPr>
                        <w:b/>
                        <w:color w:val="2B73FF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from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MassHealth</w:t>
                    </w:r>
                  </w:p>
                </w:txbxContent>
              </v:textbox>
            </v:shape>
            <v:shape id="docshape66" o:spid="_x0000_s1047" type="#_x0000_t202" style="position:absolute;left:1505;top:2930;width:8199;height:2678" filled="f" stroked="f">
              <v:textbox inset="0,0,0,0">
                <w:txbxContent>
                  <w:p w14:paraId="3EEDB5A4" w14:textId="77777777" w:rsidR="00E223CF" w:rsidRDefault="00214BD8">
                    <w:pPr>
                      <w:spacing w:line="289" w:lineRule="exac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MY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VAX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RECORDS: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A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DIGITAL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VACCINE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CARD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FOR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2"/>
                        <w:sz w:val="29"/>
                      </w:rPr>
                      <w:t>MASSACHUSETTS</w:t>
                    </w:r>
                  </w:p>
                  <w:p w14:paraId="405E19AA" w14:textId="77777777" w:rsidR="00E223CF" w:rsidRDefault="00214BD8">
                    <w:pPr>
                      <w:spacing w:line="346" w:lineRule="exac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pacing w:val="-2"/>
                        <w:sz w:val="29"/>
                      </w:rPr>
                      <w:t>RESIDENTS</w:t>
                    </w:r>
                  </w:p>
                  <w:p w14:paraId="750B545D" w14:textId="77777777" w:rsidR="00E223CF" w:rsidRDefault="00E223CF">
                    <w:pPr>
                      <w:spacing w:before="3"/>
                      <w:rPr>
                        <w:b/>
                        <w:sz w:val="23"/>
                      </w:rPr>
                    </w:pPr>
                  </w:p>
                  <w:p w14:paraId="4EB06A2C" w14:textId="77777777" w:rsidR="00E223CF" w:rsidRDefault="00214BD8">
                    <w:pPr>
                      <w:spacing w:before="1"/>
                      <w:ind w:right="3981"/>
                      <w:rPr>
                        <w:b/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 xml:space="preserve">Need a copy of your COVID-19 vaccination record? Massachusetts residents can use My Vax Records to get a digital vaccine card to show they’ve been vaccinated </w:t>
                    </w:r>
                    <w:hyperlink r:id="rId23">
                      <w:r>
                        <w:rPr>
                          <w:color w:val="181818"/>
                          <w:sz w:val="24"/>
                        </w:rPr>
                        <w:t xml:space="preserve">against COVID-19, if they choose.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Learn</w:t>
                      </w:r>
                      <w:r>
                        <w:rPr>
                          <w:b/>
                          <w:color w:val="2B73FF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4"/>
                          <w:u w:val="single" w:color="2B73FF"/>
                        </w:rPr>
                        <w:t>more.</w:t>
                      </w:r>
                    </w:hyperlink>
                  </w:p>
                </w:txbxContent>
              </v:textbox>
            </v:shape>
            <v:shape id="docshape67" o:spid="_x0000_s1046" type="#_x0000_t202" style="position:absolute;left:6422;top:6614;width:4023;height:461" filled="f" stroked="f">
              <v:textbox inset="0,0,0,0">
                <w:txbxContent>
                  <w:p w14:paraId="70BC37D7" w14:textId="77777777" w:rsidR="00E223CF" w:rsidRDefault="00214BD8">
                    <w:pPr>
                      <w:spacing w:line="212" w:lineRule="exact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color w:val="181818"/>
                        <w:sz w:val="21"/>
                      </w:rPr>
                      <w:t>Info</w:t>
                    </w:r>
                    <w:r>
                      <w:rPr>
                        <w:i/>
                        <w:color w:val="181818"/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about</w:t>
                    </w:r>
                    <w:r>
                      <w:rPr>
                        <w:i/>
                        <w:color w:val="181818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My</w:t>
                    </w:r>
                    <w:r>
                      <w:rPr>
                        <w:i/>
                        <w:color w:val="181818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Vax</w:t>
                    </w:r>
                    <w:r>
                      <w:rPr>
                        <w:i/>
                        <w:color w:val="181818"/>
                        <w:spacing w:val="6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Records</w:t>
                    </w:r>
                    <w:r>
                      <w:rPr>
                        <w:i/>
                        <w:color w:val="181818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is</w:t>
                    </w:r>
                    <w:r>
                      <w:rPr>
                        <w:i/>
                        <w:color w:val="181818"/>
                        <w:spacing w:val="-15"/>
                        <w:sz w:val="21"/>
                      </w:rPr>
                      <w:t xml:space="preserve"> </w:t>
                    </w:r>
                    <w:hyperlink r:id="rId24">
                      <w:r>
                        <w:rPr>
                          <w:b/>
                          <w:i/>
                          <w:color w:val="2B73FF"/>
                          <w:sz w:val="21"/>
                          <w:u w:val="single" w:color="2B73FF"/>
                        </w:rPr>
                        <w:t>available</w:t>
                      </w:r>
                      <w:r>
                        <w:rPr>
                          <w:b/>
                          <w:i/>
                          <w:color w:val="2B73FF"/>
                          <w:spacing w:val="5"/>
                          <w:sz w:val="21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B73FF"/>
                          <w:sz w:val="21"/>
                          <w:u w:val="single" w:color="2B73FF"/>
                        </w:rPr>
                        <w:t>in</w:t>
                      </w:r>
                      <w:r>
                        <w:rPr>
                          <w:b/>
                          <w:i/>
                          <w:color w:val="2B73FF"/>
                          <w:spacing w:val="5"/>
                          <w:sz w:val="21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B73FF"/>
                          <w:spacing w:val="-4"/>
                          <w:sz w:val="21"/>
                          <w:u w:val="single" w:color="2B73FF"/>
                        </w:rPr>
                        <w:t>AS</w:t>
                      </w:r>
                    </w:hyperlink>
                    <w:r>
                      <w:rPr>
                        <w:b/>
                        <w:i/>
                        <w:color w:val="2B73FF"/>
                        <w:spacing w:val="-4"/>
                        <w:sz w:val="21"/>
                        <w:u w:val="single" w:color="2B73FF"/>
                      </w:rPr>
                      <w:t>L</w:t>
                    </w:r>
                    <w:r>
                      <w:rPr>
                        <w:i/>
                        <w:color w:val="181818"/>
                        <w:spacing w:val="-4"/>
                        <w:sz w:val="21"/>
                      </w:rPr>
                      <w:t>,</w:t>
                    </w:r>
                  </w:p>
                  <w:p w14:paraId="7FB71CFA" w14:textId="77777777" w:rsidR="00E223CF" w:rsidRDefault="00214BD8">
                    <w:pPr>
                      <w:spacing w:line="248" w:lineRule="exact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color w:val="181818"/>
                        <w:sz w:val="21"/>
                      </w:rPr>
                      <w:t>courtesy</w:t>
                    </w:r>
                    <w:r>
                      <w:rPr>
                        <w:i/>
                        <w:color w:val="181818"/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of</w:t>
                    </w:r>
                    <w:r>
                      <w:rPr>
                        <w:i/>
                        <w:color w:val="181818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the</w:t>
                    </w:r>
                    <w:r>
                      <w:rPr>
                        <w:i/>
                        <w:color w:val="181818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Learning</w:t>
                    </w:r>
                    <w:r>
                      <w:rPr>
                        <w:i/>
                        <w:color w:val="181818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Center</w:t>
                    </w:r>
                    <w:r>
                      <w:rPr>
                        <w:i/>
                        <w:color w:val="181818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for</w:t>
                    </w:r>
                    <w:r>
                      <w:rPr>
                        <w:i/>
                        <w:color w:val="181818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z w:val="21"/>
                      </w:rPr>
                      <w:t>the</w:t>
                    </w:r>
                    <w:r>
                      <w:rPr>
                        <w:i/>
                        <w:color w:val="181818"/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181818"/>
                        <w:spacing w:val="-2"/>
                        <w:sz w:val="21"/>
                      </w:rPr>
                      <w:t>Deaf.</w:t>
                    </w:r>
                  </w:p>
                </w:txbxContent>
              </v:textbox>
            </v:shape>
            <v:shape id="docshape68" o:spid="_x0000_s1045" type="#_x0000_t202" style="position:absolute;left:891;top:7252;width:10449;height:738" fillcolor="#274ea0" stroked="f">
              <v:textbox inset="0,0,0,0">
                <w:txbxContent>
                  <w:p w14:paraId="5289C56E" w14:textId="77777777" w:rsidR="00E223CF" w:rsidRDefault="00214BD8">
                    <w:pPr>
                      <w:spacing w:before="108"/>
                      <w:ind w:left="4114" w:right="4113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Key</w:t>
                    </w:r>
                    <w:r>
                      <w:rPr>
                        <w:b/>
                        <w:color w:val="FFFFFF"/>
                        <w:spacing w:val="-8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Resources</w:t>
                    </w:r>
                  </w:p>
                </w:txbxContent>
              </v:textbox>
            </v:shape>
            <v:shape id="docshape69" o:spid="_x0000_s1044" type="#_x0000_t202" style="position:absolute;left:1505;top:1536;width:9219;height:892" fillcolor="#f0f0f0" stroked="f">
              <v:textbox inset="0,0,0,0">
                <w:txbxContent>
                  <w:p w14:paraId="4E420153" w14:textId="77777777" w:rsidR="00E223CF" w:rsidRDefault="00214BD8">
                    <w:pPr>
                      <w:spacing w:before="125"/>
                      <w:ind w:left="307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Info about MassHealth redetermination (</w:t>
                    </w:r>
                    <w:r>
                      <w:rPr>
                        <w:color w:val="181818"/>
                        <w:spacing w:val="-24"/>
                        <w:sz w:val="24"/>
                      </w:rPr>
                      <w:t xml:space="preserve"> </w:t>
                    </w:r>
                    <w:hyperlink r:id="rId25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intro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 xml:space="preserve">and </w:t>
                    </w:r>
                    <w:hyperlink r:id="rId26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key points</w:t>
                      </w:r>
                    </w:hyperlink>
                    <w:r>
                      <w:rPr>
                        <w:color w:val="181818"/>
                        <w:sz w:val="24"/>
                      </w:rPr>
                      <w:t>) is also available in ASL, courtesy of the Learning Center for the Deaf.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7AE3A9F" w14:textId="77777777" w:rsidR="00E223CF" w:rsidRDefault="00E223CF">
      <w:pPr>
        <w:pStyle w:val="BodyText"/>
        <w:rPr>
          <w:sz w:val="20"/>
        </w:rPr>
      </w:pPr>
    </w:p>
    <w:p w14:paraId="020BB125" w14:textId="77777777" w:rsidR="00E223CF" w:rsidRDefault="00E223CF">
      <w:pPr>
        <w:pStyle w:val="BodyText"/>
        <w:rPr>
          <w:sz w:val="20"/>
        </w:rPr>
      </w:pPr>
    </w:p>
    <w:p w14:paraId="15978194" w14:textId="77777777" w:rsidR="00E223CF" w:rsidRDefault="00E223CF">
      <w:pPr>
        <w:pStyle w:val="BodyText"/>
        <w:rPr>
          <w:sz w:val="20"/>
        </w:rPr>
      </w:pPr>
    </w:p>
    <w:p w14:paraId="7052D9E4" w14:textId="77777777" w:rsidR="00E223CF" w:rsidRDefault="00E223CF">
      <w:pPr>
        <w:pStyle w:val="BodyText"/>
        <w:rPr>
          <w:sz w:val="20"/>
        </w:rPr>
      </w:pPr>
    </w:p>
    <w:p w14:paraId="357DE97A" w14:textId="77777777" w:rsidR="00E223CF" w:rsidRDefault="00E223CF">
      <w:pPr>
        <w:pStyle w:val="BodyText"/>
        <w:rPr>
          <w:sz w:val="20"/>
        </w:rPr>
      </w:pPr>
    </w:p>
    <w:p w14:paraId="3A72CBA8" w14:textId="77777777" w:rsidR="00E223CF" w:rsidRDefault="00E223CF">
      <w:pPr>
        <w:pStyle w:val="BodyText"/>
        <w:rPr>
          <w:sz w:val="20"/>
        </w:rPr>
      </w:pPr>
    </w:p>
    <w:p w14:paraId="60FBB9CE" w14:textId="77777777" w:rsidR="00E223CF" w:rsidRDefault="00E223CF">
      <w:pPr>
        <w:pStyle w:val="BodyText"/>
        <w:rPr>
          <w:sz w:val="20"/>
        </w:rPr>
      </w:pPr>
    </w:p>
    <w:p w14:paraId="34140282" w14:textId="77777777" w:rsidR="00E223CF" w:rsidRDefault="00E223CF">
      <w:pPr>
        <w:pStyle w:val="BodyText"/>
        <w:rPr>
          <w:sz w:val="20"/>
        </w:rPr>
      </w:pPr>
    </w:p>
    <w:p w14:paraId="7EB0F390" w14:textId="77777777" w:rsidR="00E223CF" w:rsidRDefault="00E223CF">
      <w:pPr>
        <w:pStyle w:val="BodyText"/>
        <w:rPr>
          <w:sz w:val="20"/>
        </w:rPr>
      </w:pPr>
    </w:p>
    <w:p w14:paraId="657CE04F" w14:textId="77777777" w:rsidR="00E223CF" w:rsidRDefault="00E223CF">
      <w:pPr>
        <w:pStyle w:val="BodyText"/>
        <w:rPr>
          <w:sz w:val="20"/>
        </w:rPr>
      </w:pPr>
    </w:p>
    <w:p w14:paraId="02B6206D" w14:textId="77777777" w:rsidR="00E223CF" w:rsidRDefault="00E223CF">
      <w:pPr>
        <w:pStyle w:val="BodyText"/>
        <w:rPr>
          <w:sz w:val="20"/>
        </w:rPr>
      </w:pPr>
    </w:p>
    <w:p w14:paraId="2006B464" w14:textId="77777777" w:rsidR="00E223CF" w:rsidRDefault="00E223CF">
      <w:pPr>
        <w:pStyle w:val="BodyText"/>
        <w:rPr>
          <w:sz w:val="20"/>
        </w:rPr>
      </w:pPr>
    </w:p>
    <w:p w14:paraId="3C431C0D" w14:textId="77777777" w:rsidR="00E223CF" w:rsidRDefault="00E223CF">
      <w:pPr>
        <w:pStyle w:val="BodyText"/>
        <w:rPr>
          <w:sz w:val="20"/>
        </w:rPr>
      </w:pPr>
    </w:p>
    <w:p w14:paraId="7597E048" w14:textId="77777777" w:rsidR="00E223CF" w:rsidRDefault="00E223CF">
      <w:pPr>
        <w:pStyle w:val="BodyText"/>
        <w:rPr>
          <w:sz w:val="20"/>
        </w:rPr>
      </w:pPr>
    </w:p>
    <w:p w14:paraId="5E8427E2" w14:textId="77777777" w:rsidR="00E223CF" w:rsidRDefault="00E223CF">
      <w:pPr>
        <w:pStyle w:val="BodyText"/>
        <w:rPr>
          <w:sz w:val="20"/>
        </w:rPr>
      </w:pPr>
    </w:p>
    <w:p w14:paraId="0EFB0184" w14:textId="77777777" w:rsidR="00E223CF" w:rsidRDefault="00E223CF">
      <w:pPr>
        <w:pStyle w:val="BodyText"/>
        <w:rPr>
          <w:sz w:val="20"/>
        </w:rPr>
      </w:pPr>
    </w:p>
    <w:p w14:paraId="4E75D475" w14:textId="77777777" w:rsidR="00E223CF" w:rsidRDefault="00E223CF">
      <w:pPr>
        <w:pStyle w:val="BodyText"/>
        <w:rPr>
          <w:sz w:val="20"/>
        </w:rPr>
      </w:pPr>
    </w:p>
    <w:p w14:paraId="19646C7D" w14:textId="77777777" w:rsidR="00E223CF" w:rsidRDefault="00E223CF">
      <w:pPr>
        <w:pStyle w:val="BodyText"/>
        <w:rPr>
          <w:sz w:val="20"/>
        </w:rPr>
      </w:pPr>
    </w:p>
    <w:p w14:paraId="3CA2C509" w14:textId="77777777" w:rsidR="00E223CF" w:rsidRDefault="00E223CF">
      <w:pPr>
        <w:pStyle w:val="BodyText"/>
        <w:rPr>
          <w:sz w:val="20"/>
        </w:rPr>
      </w:pPr>
    </w:p>
    <w:p w14:paraId="4B6DCB00" w14:textId="77777777" w:rsidR="00E223CF" w:rsidRDefault="00E223CF">
      <w:pPr>
        <w:pStyle w:val="BodyText"/>
        <w:rPr>
          <w:sz w:val="20"/>
        </w:rPr>
      </w:pPr>
    </w:p>
    <w:p w14:paraId="4E11ABF2" w14:textId="77777777" w:rsidR="00E223CF" w:rsidRDefault="00E223CF">
      <w:pPr>
        <w:pStyle w:val="BodyText"/>
        <w:rPr>
          <w:sz w:val="20"/>
        </w:rPr>
      </w:pPr>
    </w:p>
    <w:p w14:paraId="16FE40CD" w14:textId="77777777" w:rsidR="00E223CF" w:rsidRDefault="00E223CF">
      <w:pPr>
        <w:pStyle w:val="BodyText"/>
        <w:rPr>
          <w:sz w:val="20"/>
        </w:rPr>
      </w:pPr>
    </w:p>
    <w:p w14:paraId="3308C2CD" w14:textId="77777777" w:rsidR="00E223CF" w:rsidRDefault="00E223CF">
      <w:pPr>
        <w:pStyle w:val="BodyText"/>
        <w:rPr>
          <w:sz w:val="20"/>
        </w:rPr>
      </w:pPr>
    </w:p>
    <w:p w14:paraId="72261381" w14:textId="77777777" w:rsidR="00E223CF" w:rsidRDefault="00E223CF">
      <w:pPr>
        <w:pStyle w:val="BodyText"/>
        <w:rPr>
          <w:sz w:val="20"/>
        </w:rPr>
      </w:pPr>
    </w:p>
    <w:p w14:paraId="39C71E52" w14:textId="77777777" w:rsidR="00E223CF" w:rsidRDefault="00E223CF">
      <w:pPr>
        <w:pStyle w:val="BodyText"/>
        <w:rPr>
          <w:sz w:val="20"/>
        </w:rPr>
      </w:pPr>
    </w:p>
    <w:p w14:paraId="26E2FD57" w14:textId="77777777" w:rsidR="00E223CF" w:rsidRDefault="00E223CF">
      <w:pPr>
        <w:pStyle w:val="BodyText"/>
        <w:rPr>
          <w:sz w:val="20"/>
        </w:rPr>
      </w:pPr>
    </w:p>
    <w:p w14:paraId="6D1DCC5E" w14:textId="77777777" w:rsidR="00E223CF" w:rsidRDefault="00E223CF">
      <w:pPr>
        <w:pStyle w:val="BodyText"/>
        <w:rPr>
          <w:sz w:val="20"/>
        </w:rPr>
      </w:pPr>
    </w:p>
    <w:p w14:paraId="2B362338" w14:textId="77777777" w:rsidR="00E223CF" w:rsidRDefault="00E223CF">
      <w:pPr>
        <w:pStyle w:val="BodyText"/>
        <w:rPr>
          <w:sz w:val="20"/>
        </w:rPr>
      </w:pPr>
    </w:p>
    <w:p w14:paraId="56F1D291" w14:textId="77777777" w:rsidR="00E223CF" w:rsidRDefault="00E223CF">
      <w:pPr>
        <w:pStyle w:val="BodyText"/>
        <w:rPr>
          <w:sz w:val="20"/>
        </w:rPr>
      </w:pPr>
    </w:p>
    <w:p w14:paraId="1627D97F" w14:textId="77777777" w:rsidR="00E223CF" w:rsidRDefault="00E223CF">
      <w:pPr>
        <w:pStyle w:val="BodyText"/>
        <w:rPr>
          <w:sz w:val="20"/>
        </w:rPr>
      </w:pPr>
    </w:p>
    <w:p w14:paraId="11CFA84B" w14:textId="77777777" w:rsidR="00E223CF" w:rsidRDefault="00E223CF">
      <w:pPr>
        <w:pStyle w:val="BodyText"/>
        <w:rPr>
          <w:sz w:val="20"/>
        </w:rPr>
      </w:pPr>
    </w:p>
    <w:p w14:paraId="6677FFD7" w14:textId="77777777" w:rsidR="00E223CF" w:rsidRDefault="00E223CF">
      <w:pPr>
        <w:pStyle w:val="BodyText"/>
        <w:spacing w:before="1"/>
        <w:rPr>
          <w:sz w:val="21"/>
        </w:rPr>
      </w:pPr>
    </w:p>
    <w:p w14:paraId="249EB698" w14:textId="77777777" w:rsidR="00E223CF" w:rsidRDefault="00214BD8">
      <w:pPr>
        <w:pStyle w:val="Heading1"/>
      </w:pPr>
      <w:r>
        <w:rPr>
          <w:color w:val="274EA0"/>
        </w:rPr>
        <w:t>OUTREACH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EDUCATION</w:t>
      </w:r>
      <w:r>
        <w:rPr>
          <w:color w:val="274EA0"/>
          <w:spacing w:val="-6"/>
        </w:rPr>
        <w:t xml:space="preserve"> </w:t>
      </w:r>
      <w:r>
        <w:rPr>
          <w:color w:val="274EA0"/>
          <w:spacing w:val="-2"/>
        </w:rPr>
        <w:t>MATERIALS</w:t>
      </w:r>
    </w:p>
    <w:p w14:paraId="77CFB6BD" w14:textId="77777777" w:rsidR="00E223CF" w:rsidRDefault="00E223CF">
      <w:pPr>
        <w:pStyle w:val="BodyText"/>
        <w:spacing w:before="5"/>
        <w:rPr>
          <w:b/>
          <w:sz w:val="19"/>
        </w:rPr>
      </w:pPr>
    </w:p>
    <w:p w14:paraId="76A26279" w14:textId="77777777" w:rsidR="00E223CF" w:rsidRDefault="00214BD8">
      <w:pPr>
        <w:spacing w:before="56" w:line="292" w:lineRule="exact"/>
        <w:ind w:left="1340"/>
        <w:rPr>
          <w:b/>
          <w:sz w:val="24"/>
        </w:rPr>
      </w:pPr>
      <w:hyperlink r:id="rId27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13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13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4"/>
            <w:sz w:val="24"/>
            <w:u w:val="single" w:color="2B73FF"/>
          </w:rPr>
          <w:t>FAQs</w:t>
        </w:r>
      </w:hyperlink>
    </w:p>
    <w:p w14:paraId="4EA8B8DD" w14:textId="77777777" w:rsidR="00E223CF" w:rsidRDefault="00214BD8">
      <w:pPr>
        <w:ind w:left="1340" w:right="3074"/>
        <w:rPr>
          <w:b/>
          <w:sz w:val="24"/>
        </w:rPr>
      </w:pPr>
      <w:hyperlink r:id="rId28">
        <w:r>
          <w:rPr>
            <w:b/>
            <w:color w:val="2B73FF"/>
            <w:sz w:val="24"/>
            <w:u w:val="single" w:color="2B73FF"/>
          </w:rPr>
          <w:t>COVID-19 Therapeutic Information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 xml:space="preserve">(including </w:t>
      </w:r>
      <w:hyperlink r:id="rId29">
        <w:r>
          <w:rPr>
            <w:b/>
            <w:color w:val="2B73FF"/>
            <w:sz w:val="24"/>
            <w:u w:val="single" w:color="2B73FF"/>
          </w:rPr>
          <w:t>telehealth</w:t>
        </w:r>
      </w:hyperlink>
      <w:r>
        <w:rPr>
          <w:color w:val="181818"/>
          <w:sz w:val="24"/>
        </w:rPr>
        <w:t xml:space="preserve">) </w:t>
      </w:r>
      <w:hyperlink r:id="rId30">
        <w:r>
          <w:rPr>
            <w:b/>
            <w:color w:val="2B73FF"/>
            <w:sz w:val="24"/>
            <w:u w:val="single" w:color="2B73FF"/>
          </w:rPr>
          <w:t>Weekly Provider Bulletin</w:t>
        </w:r>
      </w:hyperlink>
    </w:p>
    <w:p w14:paraId="39C8C855" w14:textId="77777777" w:rsidR="00E223CF" w:rsidRDefault="00214BD8">
      <w:pPr>
        <w:ind w:left="1340" w:right="941"/>
        <w:rPr>
          <w:sz w:val="24"/>
        </w:rPr>
      </w:pPr>
      <w:hyperlink r:id="rId31">
        <w:r>
          <w:rPr>
            <w:b/>
            <w:color w:val="2B73FF"/>
            <w:sz w:val="24"/>
            <w:u w:val="single" w:color="2B73FF"/>
          </w:rPr>
          <w:t>Trust the Facts, Get the Vax Campaign Materials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090909"/>
          <w:sz w:val="24"/>
        </w:rPr>
        <w:t>(organized by audience, including general, parents, youth, and young adults; available in 12 languages)</w:t>
      </w:r>
    </w:p>
    <w:p w14:paraId="66BA3ABF" w14:textId="77777777" w:rsidR="00E223CF" w:rsidRDefault="00214BD8">
      <w:pPr>
        <w:ind w:left="1340" w:right="941"/>
        <w:rPr>
          <w:sz w:val="24"/>
        </w:rPr>
      </w:pPr>
      <w:hyperlink r:id="rId32">
        <w:r>
          <w:rPr>
            <w:b/>
            <w:color w:val="2B73FF"/>
            <w:sz w:val="24"/>
            <w:u w:val="single" w:color="2B73FF"/>
          </w:rPr>
          <w:t>Multilingual COVID-19 Materials</w:t>
        </w:r>
      </w:hyperlink>
      <w:r>
        <w:rPr>
          <w:b/>
          <w:color w:val="2B73FF"/>
          <w:sz w:val="24"/>
        </w:rPr>
        <w:t xml:space="preserve"> </w:t>
      </w:r>
      <w:r>
        <w:rPr>
          <w:color w:val="090909"/>
          <w:sz w:val="24"/>
        </w:rPr>
        <w:t xml:space="preserve">(videos and </w:t>
      </w:r>
      <w:proofErr w:type="spellStart"/>
      <w:r>
        <w:rPr>
          <w:color w:val="090909"/>
          <w:sz w:val="24"/>
        </w:rPr>
        <w:t>printables</w:t>
      </w:r>
      <w:proofErr w:type="spellEnd"/>
      <w:r>
        <w:rPr>
          <w:color w:val="090909"/>
          <w:sz w:val="24"/>
        </w:rPr>
        <w:t>; organized by la</w:t>
      </w:r>
      <w:r>
        <w:rPr>
          <w:color w:val="090909"/>
          <w:sz w:val="24"/>
        </w:rPr>
        <w:t xml:space="preserve">nguage) </w:t>
      </w:r>
      <w:hyperlink r:id="rId33">
        <w:r>
          <w:rPr>
            <w:b/>
            <w:color w:val="2B73FF"/>
            <w:sz w:val="24"/>
            <w:u w:val="single" w:color="2B73FF"/>
          </w:rPr>
          <w:t>Archive of COVID-19 Vaccine Communications Updates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 xml:space="preserve">(past editions of VEI </w:t>
      </w:r>
      <w:r>
        <w:rPr>
          <w:color w:val="181818"/>
          <w:spacing w:val="-2"/>
          <w:sz w:val="24"/>
        </w:rPr>
        <w:t>Roundup)</w:t>
      </w:r>
    </w:p>
    <w:p w14:paraId="116C915F" w14:textId="77777777" w:rsidR="00E223CF" w:rsidRDefault="00E223CF">
      <w:pPr>
        <w:pStyle w:val="BodyText"/>
      </w:pPr>
    </w:p>
    <w:p w14:paraId="0D11B724" w14:textId="77777777" w:rsidR="00E223CF" w:rsidRDefault="00E223CF">
      <w:pPr>
        <w:pStyle w:val="BodyText"/>
        <w:spacing w:before="10"/>
        <w:rPr>
          <w:sz w:val="26"/>
        </w:rPr>
      </w:pPr>
    </w:p>
    <w:p w14:paraId="7BAB9A72" w14:textId="77777777" w:rsidR="00E223CF" w:rsidRDefault="00214BD8">
      <w:pPr>
        <w:pStyle w:val="Heading1"/>
        <w:spacing w:before="0"/>
      </w:pPr>
      <w:r>
        <w:rPr>
          <w:color w:val="274EA0"/>
        </w:rPr>
        <w:t>FIND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A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OR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2"/>
        </w:rPr>
        <w:t>BOOSTER</w:t>
      </w:r>
    </w:p>
    <w:p w14:paraId="0150F45D" w14:textId="77777777" w:rsidR="00E223CF" w:rsidRDefault="00E223CF">
      <w:pPr>
        <w:pStyle w:val="BodyText"/>
        <w:spacing w:before="5"/>
        <w:rPr>
          <w:b/>
          <w:sz w:val="19"/>
        </w:rPr>
      </w:pPr>
    </w:p>
    <w:p w14:paraId="19BB4B76" w14:textId="77777777" w:rsidR="00E223CF" w:rsidRDefault="00214BD8">
      <w:pPr>
        <w:spacing w:before="56" w:line="292" w:lineRule="exact"/>
        <w:ind w:left="1340"/>
        <w:rPr>
          <w:b/>
          <w:sz w:val="24"/>
        </w:rPr>
      </w:pPr>
      <w:hyperlink r:id="rId34">
        <w:r>
          <w:rPr>
            <w:b/>
            <w:color w:val="2B73FF"/>
            <w:sz w:val="24"/>
            <w:u w:val="single" w:color="2B73FF"/>
          </w:rPr>
          <w:t>Find</w:t>
        </w:r>
        <w:r>
          <w:rPr>
            <w:b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</w:t>
        </w:r>
        <w:r>
          <w:rPr>
            <w:b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or</w:t>
        </w:r>
        <w:r>
          <w:rPr>
            <w:b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Booster</w:t>
        </w:r>
        <w:r>
          <w:rPr>
            <w:b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Appointment</w:t>
        </w:r>
      </w:hyperlink>
    </w:p>
    <w:p w14:paraId="414A9FC5" w14:textId="77777777" w:rsidR="00E223CF" w:rsidRDefault="00214BD8">
      <w:pPr>
        <w:ind w:left="1340" w:right="3074"/>
        <w:rPr>
          <w:b/>
          <w:sz w:val="24"/>
        </w:rPr>
      </w:pPr>
      <w:hyperlink r:id="rId35">
        <w:r>
          <w:rPr>
            <w:b/>
            <w:color w:val="2B73FF"/>
            <w:sz w:val="24"/>
            <w:u w:val="single" w:color="2B73FF"/>
          </w:rPr>
          <w:t>Find, Schedule, or Sign Up for a Mobile COVID-19 Vaccination</w:t>
        </w:r>
      </w:hyperlink>
      <w:r>
        <w:rPr>
          <w:b/>
          <w:color w:val="2B73FF"/>
          <w:sz w:val="24"/>
        </w:rPr>
        <w:t xml:space="preserve"> </w:t>
      </w:r>
      <w:hyperlink r:id="rId36">
        <w:r>
          <w:rPr>
            <w:b/>
            <w:color w:val="2B73FF"/>
            <w:sz w:val="24"/>
            <w:u w:val="single" w:color="2B73FF"/>
          </w:rPr>
          <w:t>COVID-19 In-Home Vaccination Program</w:t>
        </w:r>
      </w:hyperlink>
    </w:p>
    <w:p w14:paraId="66E02CDB" w14:textId="77777777" w:rsidR="00E223CF" w:rsidRDefault="00214BD8">
      <w:pPr>
        <w:spacing w:line="291" w:lineRule="exact"/>
        <w:ind w:left="1340"/>
        <w:rPr>
          <w:b/>
          <w:sz w:val="24"/>
        </w:rPr>
      </w:pPr>
      <w:hyperlink r:id="rId37">
        <w:r>
          <w:rPr>
            <w:b/>
            <w:color w:val="2B73FF"/>
            <w:sz w:val="24"/>
            <w:u w:val="single" w:color="2B73FF"/>
          </w:rPr>
          <w:t>Request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Copy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of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Your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</w:t>
        </w:r>
        <w:r>
          <w:rPr>
            <w:b/>
            <w:color w:val="2B73FF"/>
            <w:sz w:val="24"/>
            <w:u w:val="single" w:color="2B73FF"/>
          </w:rPr>
          <w:t>accine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4"/>
            <w:sz w:val="24"/>
            <w:u w:val="single" w:color="2B73FF"/>
          </w:rPr>
          <w:t>Card</w:t>
        </w:r>
      </w:hyperlink>
    </w:p>
    <w:p w14:paraId="4125BF73" w14:textId="77777777" w:rsidR="00E223CF" w:rsidRDefault="00E223CF">
      <w:pPr>
        <w:pStyle w:val="BodyText"/>
        <w:rPr>
          <w:b/>
          <w:sz w:val="20"/>
        </w:rPr>
      </w:pPr>
    </w:p>
    <w:p w14:paraId="602E7C36" w14:textId="77777777" w:rsidR="00E223CF" w:rsidRDefault="00E223CF">
      <w:pPr>
        <w:pStyle w:val="BodyText"/>
        <w:rPr>
          <w:b/>
          <w:sz w:val="20"/>
        </w:rPr>
      </w:pPr>
    </w:p>
    <w:p w14:paraId="726010DC" w14:textId="77777777" w:rsidR="00E223CF" w:rsidRDefault="00214BD8">
      <w:pPr>
        <w:pStyle w:val="BodyText"/>
        <w:spacing w:before="7"/>
        <w:rPr>
          <w:b/>
          <w:sz w:val="10"/>
        </w:rPr>
      </w:pPr>
      <w:r>
        <w:pict w14:anchorId="4CAA8845">
          <v:shape id="docshape70" o:spid="_x0000_s1042" type="#_x0000_t202" style="position:absolute;margin-left:44.55pt;margin-top:7.7pt;width:522.45pt;height:36.9pt;z-index:-15727616;mso-wrap-distance-left:0;mso-wrap-distance-right:0;mso-position-horizontal-relative:page" fillcolor="#274ea0" stroked="f">
            <v:textbox inset="0,0,0,0">
              <w:txbxContent>
                <w:p w14:paraId="2351A736" w14:textId="77777777" w:rsidR="00E223CF" w:rsidRDefault="00214BD8">
                  <w:pPr>
                    <w:spacing w:before="108"/>
                    <w:ind w:left="4114" w:right="4111"/>
                    <w:jc w:val="center"/>
                    <w:rPr>
                      <w:b/>
                      <w:color w:val="000000"/>
                      <w:sz w:val="37"/>
                    </w:rPr>
                  </w:pPr>
                  <w:r>
                    <w:rPr>
                      <w:b/>
                      <w:color w:val="FFFFFF"/>
                      <w:spacing w:val="-2"/>
                      <w:sz w:val="37"/>
                    </w:rPr>
                    <w:t>Highlights</w:t>
                  </w:r>
                </w:p>
              </w:txbxContent>
            </v:textbox>
            <w10:wrap type="topAndBottom" anchorx="page"/>
          </v:shape>
        </w:pict>
      </w:r>
    </w:p>
    <w:p w14:paraId="6A73C1AE" w14:textId="77777777" w:rsidR="00E223CF" w:rsidRDefault="00E223CF">
      <w:pPr>
        <w:pStyle w:val="BodyText"/>
        <w:rPr>
          <w:b/>
          <w:sz w:val="20"/>
        </w:rPr>
      </w:pPr>
    </w:p>
    <w:p w14:paraId="75DA107E" w14:textId="77777777" w:rsidR="00E223CF" w:rsidRDefault="00E223CF">
      <w:pPr>
        <w:pStyle w:val="BodyText"/>
        <w:spacing w:before="4"/>
        <w:rPr>
          <w:b/>
          <w:sz w:val="18"/>
        </w:rPr>
      </w:pPr>
    </w:p>
    <w:p w14:paraId="49B79B46" w14:textId="77777777" w:rsidR="00E223CF" w:rsidRDefault="00214BD8">
      <w:pPr>
        <w:spacing w:before="56"/>
        <w:ind w:left="725"/>
        <w:rPr>
          <w:b/>
          <w:sz w:val="24"/>
        </w:rPr>
      </w:pPr>
      <w:hyperlink r:id="rId38">
        <w:r>
          <w:rPr>
            <w:color w:val="181818"/>
            <w:sz w:val="24"/>
          </w:rPr>
          <w:t>The</w:t>
        </w:r>
        <w:r>
          <w:rPr>
            <w:color w:val="181818"/>
            <w:spacing w:val="14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Chappaquiddick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Tribe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of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5"/>
            <w:sz w:val="24"/>
            <w:u w:val="single" w:color="2B73FF"/>
          </w:rPr>
          <w:t>the</w:t>
        </w:r>
      </w:hyperlink>
    </w:p>
    <w:p w14:paraId="23CC9CAE" w14:textId="77777777" w:rsidR="00E223CF" w:rsidRDefault="00E223CF">
      <w:pPr>
        <w:rPr>
          <w:sz w:val="24"/>
        </w:rPr>
        <w:sectPr w:rsidR="00E223CF">
          <w:pgSz w:w="12240" w:h="15840"/>
          <w:pgMar w:top="0" w:right="800" w:bottom="0" w:left="780" w:header="720" w:footer="720" w:gutter="0"/>
          <w:cols w:space="720"/>
        </w:sectPr>
      </w:pPr>
    </w:p>
    <w:p w14:paraId="7BA3874A" w14:textId="5C43D43F" w:rsidR="00E223CF" w:rsidRDefault="00214BD8">
      <w:pPr>
        <w:spacing w:line="248" w:lineRule="exact"/>
        <w:ind w:left="725"/>
        <w:rPr>
          <w:sz w:val="24"/>
        </w:rPr>
      </w:pPr>
      <w:r>
        <w:rPr>
          <w:noProof/>
        </w:rPr>
        <w:lastRenderedPageBreak/>
        <w:pict w14:anchorId="066EB3B1">
          <v:shape id="docshape77" o:spid="_x0000_s1036" type="#_x0000_t75" style="position:absolute;left:0;text-align:left;margin-left:320.5pt;margin-top:0;width:137.55pt;height:298.1pt;z-index:-15718912">
            <v:imagedata r:id="rId39" o:title=""/>
          </v:shape>
        </w:pict>
      </w:r>
      <w:r>
        <w:rPr>
          <w:noProof/>
        </w:rPr>
        <w:pict w14:anchorId="4FEB4F0E">
          <v:rect id="docshape73" o:spid="_x0000_s1040" style="position:absolute;left:0;text-align:left;margin-left:5.55pt;margin-top:0;width:522.45pt;height:515.5pt;z-index:-15723008" stroked="f"/>
        </w:pict>
      </w:r>
      <w:r>
        <w:rPr>
          <w:b/>
          <w:color w:val="2B73FF"/>
          <w:sz w:val="24"/>
          <w:u w:val="single" w:color="2B73FF"/>
        </w:rPr>
        <w:t>Wampanoag</w:t>
      </w:r>
      <w:r>
        <w:rPr>
          <w:b/>
          <w:color w:val="2B73FF"/>
          <w:spacing w:val="11"/>
          <w:sz w:val="24"/>
          <w:u w:val="single" w:color="2B73FF"/>
        </w:rPr>
        <w:t xml:space="preserve"> </w:t>
      </w:r>
      <w:r>
        <w:rPr>
          <w:b/>
          <w:color w:val="2B73FF"/>
          <w:sz w:val="24"/>
          <w:u w:val="single" w:color="2B73FF"/>
        </w:rPr>
        <w:t>Nation</w:t>
      </w:r>
      <w:r>
        <w:rPr>
          <w:b/>
          <w:color w:val="2B73FF"/>
          <w:spacing w:val="8"/>
          <w:sz w:val="24"/>
        </w:rPr>
        <w:t xml:space="preserve"> </w:t>
      </w:r>
      <w:r>
        <w:rPr>
          <w:color w:val="181818"/>
          <w:sz w:val="24"/>
        </w:rPr>
        <w:t>(based</w:t>
      </w:r>
      <w:r>
        <w:rPr>
          <w:color w:val="181818"/>
          <w:spacing w:val="12"/>
          <w:sz w:val="24"/>
        </w:rPr>
        <w:t xml:space="preserve"> </w:t>
      </w:r>
      <w:r>
        <w:rPr>
          <w:color w:val="181818"/>
          <w:sz w:val="24"/>
        </w:rPr>
        <w:t>in</w:t>
      </w:r>
      <w:r>
        <w:rPr>
          <w:color w:val="181818"/>
          <w:spacing w:val="11"/>
          <w:sz w:val="24"/>
        </w:rPr>
        <w:t xml:space="preserve"> </w:t>
      </w:r>
      <w:r>
        <w:rPr>
          <w:color w:val="181818"/>
          <w:spacing w:val="-2"/>
          <w:sz w:val="24"/>
        </w:rPr>
        <w:t>Edgartown</w:t>
      </w:r>
    </w:p>
    <w:p w14:paraId="4B8A180B" w14:textId="77777777" w:rsidR="00E223CF" w:rsidRDefault="00214BD8">
      <w:pPr>
        <w:pStyle w:val="BodyText"/>
        <w:ind w:left="725" w:right="5729"/>
      </w:pPr>
      <w:r>
        <w:rPr>
          <w:color w:val="181818"/>
        </w:rPr>
        <w:t>and serving tribal communities in Boston, as well as north of Boston, south of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Boston, Central Massachusetts, and the South Shore, and Cape and Islands)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created informational COVID-19 videos that are displayed on their social media pages (</w:t>
      </w:r>
      <w:r>
        <w:rPr>
          <w:i/>
          <w:color w:val="181818"/>
        </w:rPr>
        <w:t>see photo</w:t>
      </w:r>
      <w:r>
        <w:rPr>
          <w:color w:val="181818"/>
        </w:rPr>
        <w:t>). The v</w:t>
      </w:r>
      <w:r>
        <w:rPr>
          <w:color w:val="181818"/>
        </w:rPr>
        <w:t>ideos feature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 xml:space="preserve">tribal members sharing information about COVID-19, including where to find related resources and more information. The campaign has been reaching tribal and non-Native communities </w:t>
      </w:r>
      <w:r>
        <w:rPr>
          <w:color w:val="181818"/>
          <w:sz w:val="21"/>
        </w:rPr>
        <w:t xml:space="preserve">— </w:t>
      </w:r>
      <w:r>
        <w:rPr>
          <w:color w:val="181818"/>
        </w:rPr>
        <w:t>some of the videos have had over 18,000 views!</w:t>
      </w:r>
    </w:p>
    <w:p w14:paraId="0BC94912" w14:textId="77777777" w:rsidR="00E223CF" w:rsidRDefault="00E223CF">
      <w:pPr>
        <w:pStyle w:val="BodyText"/>
        <w:rPr>
          <w:sz w:val="20"/>
        </w:rPr>
      </w:pPr>
    </w:p>
    <w:p w14:paraId="440500AB" w14:textId="77777777" w:rsidR="00E223CF" w:rsidRDefault="00E223CF">
      <w:pPr>
        <w:pStyle w:val="BodyText"/>
        <w:rPr>
          <w:sz w:val="20"/>
        </w:rPr>
      </w:pPr>
    </w:p>
    <w:p w14:paraId="0EF784C1" w14:textId="77777777" w:rsidR="00E223CF" w:rsidRDefault="00E223CF">
      <w:pPr>
        <w:pStyle w:val="BodyText"/>
        <w:rPr>
          <w:sz w:val="20"/>
        </w:rPr>
      </w:pPr>
    </w:p>
    <w:p w14:paraId="48AC916A" w14:textId="77777777" w:rsidR="00E223CF" w:rsidRDefault="00E223CF">
      <w:pPr>
        <w:pStyle w:val="BodyText"/>
        <w:rPr>
          <w:sz w:val="20"/>
        </w:rPr>
      </w:pPr>
    </w:p>
    <w:p w14:paraId="1F537D48" w14:textId="77777777" w:rsidR="00E223CF" w:rsidRDefault="00E223CF">
      <w:pPr>
        <w:pStyle w:val="BodyText"/>
        <w:rPr>
          <w:sz w:val="20"/>
        </w:rPr>
      </w:pPr>
    </w:p>
    <w:p w14:paraId="60F9EA9A" w14:textId="77777777" w:rsidR="00E223CF" w:rsidRDefault="00E223CF">
      <w:pPr>
        <w:pStyle w:val="BodyText"/>
        <w:rPr>
          <w:sz w:val="20"/>
        </w:rPr>
      </w:pPr>
    </w:p>
    <w:p w14:paraId="6EA9FFAB" w14:textId="77777777" w:rsidR="00E223CF" w:rsidRDefault="00E223CF">
      <w:pPr>
        <w:pStyle w:val="BodyText"/>
        <w:rPr>
          <w:sz w:val="20"/>
        </w:rPr>
      </w:pPr>
    </w:p>
    <w:p w14:paraId="0AC22847" w14:textId="77777777" w:rsidR="00E223CF" w:rsidRDefault="00E223CF">
      <w:pPr>
        <w:pStyle w:val="BodyText"/>
        <w:rPr>
          <w:sz w:val="20"/>
        </w:rPr>
      </w:pPr>
    </w:p>
    <w:p w14:paraId="558FE7A9" w14:textId="77777777" w:rsidR="00E223CF" w:rsidRDefault="00E223CF">
      <w:pPr>
        <w:pStyle w:val="BodyText"/>
        <w:rPr>
          <w:sz w:val="20"/>
        </w:rPr>
      </w:pPr>
    </w:p>
    <w:p w14:paraId="0CB71D42" w14:textId="77777777" w:rsidR="00E223CF" w:rsidRDefault="00E223CF">
      <w:pPr>
        <w:pStyle w:val="BodyText"/>
        <w:rPr>
          <w:sz w:val="20"/>
        </w:rPr>
      </w:pPr>
    </w:p>
    <w:p w14:paraId="67EA1ECD" w14:textId="77777777" w:rsidR="00E223CF" w:rsidRDefault="00E223CF">
      <w:pPr>
        <w:pStyle w:val="BodyText"/>
        <w:rPr>
          <w:sz w:val="20"/>
        </w:rPr>
      </w:pPr>
    </w:p>
    <w:p w14:paraId="1BAC96A9" w14:textId="1144A57B" w:rsidR="00E223CF" w:rsidRDefault="00214BD8">
      <w:pPr>
        <w:pStyle w:val="BodyText"/>
        <w:spacing w:before="8"/>
        <w:rPr>
          <w:sz w:val="19"/>
        </w:rPr>
      </w:pPr>
      <w:r>
        <w:rPr>
          <w:noProof/>
          <w:sz w:val="19"/>
        </w:rPr>
        <w:pict w14:anchorId="118D078C">
          <v:shape id="docshape74" o:spid="_x0000_s1039" style="position:absolute;margin-left:199.9pt;margin-top:7.05pt;width:133.7pt;height:31.5pt;z-index:-15721984" coordorigin="4778,6883" coordsize="2674,630" path="m7421,7513r-2612,l4797,7511r-10,-7l4781,7495r-3,-12l4778,6914r3,-12l4787,6892r10,-6l4809,6883r2612,l7433,6886r10,6l7450,6902r2,12l7452,7483r-2,12l7443,7504r-10,7l7421,7513xe" fillcolor="#274ea0" stroked="f">
            <v:path arrowok="t"/>
          </v:shape>
        </w:pict>
      </w:r>
    </w:p>
    <w:p w14:paraId="471C925B" w14:textId="77777777" w:rsidR="00E223CF" w:rsidRDefault="00214BD8">
      <w:pPr>
        <w:spacing w:before="56"/>
        <w:ind w:left="2166" w:right="2166"/>
        <w:jc w:val="center"/>
        <w:rPr>
          <w:b/>
          <w:sz w:val="24"/>
        </w:rPr>
      </w:pPr>
      <w:hyperlink r:id="rId40">
        <w:r>
          <w:rPr>
            <w:b/>
            <w:color w:val="FFFFFF"/>
            <w:sz w:val="24"/>
          </w:rPr>
          <w:t>Read</w:t>
        </w:r>
        <w:r>
          <w:rPr>
            <w:b/>
            <w:color w:val="FFFFFF"/>
            <w:spacing w:val="9"/>
            <w:sz w:val="24"/>
          </w:rPr>
          <w:t xml:space="preserve"> </w:t>
        </w:r>
        <w:r>
          <w:rPr>
            <w:b/>
            <w:color w:val="FFFFFF"/>
            <w:sz w:val="24"/>
          </w:rPr>
          <w:t>More</w:t>
        </w:r>
        <w:r>
          <w:rPr>
            <w:b/>
            <w:color w:val="FFFFFF"/>
            <w:spacing w:val="9"/>
            <w:sz w:val="24"/>
          </w:rPr>
          <w:t xml:space="preserve"> </w:t>
        </w:r>
        <w:r>
          <w:rPr>
            <w:b/>
            <w:color w:val="FFFFFF"/>
            <w:spacing w:val="-2"/>
            <w:sz w:val="24"/>
          </w:rPr>
          <w:t>Highlights</w:t>
        </w:r>
      </w:hyperlink>
    </w:p>
    <w:p w14:paraId="2E279968" w14:textId="77777777" w:rsidR="00E223CF" w:rsidRDefault="00E223CF">
      <w:pPr>
        <w:pStyle w:val="BodyText"/>
        <w:rPr>
          <w:b/>
          <w:sz w:val="20"/>
        </w:rPr>
      </w:pPr>
    </w:p>
    <w:p w14:paraId="4034F749" w14:textId="6A67519C" w:rsidR="00E223CF" w:rsidRDefault="00214BD8">
      <w:pPr>
        <w:pStyle w:val="BodyText"/>
        <w:rPr>
          <w:b/>
          <w:sz w:val="20"/>
        </w:rPr>
      </w:pPr>
      <w:r>
        <w:rPr>
          <w:b/>
          <w:noProof/>
          <w:sz w:val="20"/>
        </w:rPr>
        <w:pict w14:anchorId="18B2C004">
          <v:rect id="docshape75" o:spid="_x0000_s1038" style="position:absolute;margin-left:36.25pt;margin-top:12.25pt;width:460.95pt;height:.8pt;z-index:-15720960" fillcolor="black" stroked="f"/>
        </w:pict>
      </w:r>
    </w:p>
    <w:p w14:paraId="4AFF7074" w14:textId="31EC0154" w:rsidR="00E223CF" w:rsidRDefault="00214BD8">
      <w:pPr>
        <w:pStyle w:val="BodyText"/>
        <w:spacing w:before="6"/>
        <w:rPr>
          <w:b/>
        </w:rPr>
      </w:pPr>
      <w:r>
        <w:rPr>
          <w:noProof/>
        </w:rPr>
        <w:pict w14:anchorId="45FBCEC7">
          <v:shape id="docshape83" o:spid="_x0000_s1030" type="#_x0000_t75" style="position:absolute;margin-left:326.65pt;margin-top:16.2pt;width:27.7pt;height:27.7pt;z-index:-15712768">
            <v:imagedata r:id="rId41" o:title=""/>
          </v:shape>
        </w:pict>
      </w:r>
      <w:r>
        <w:rPr>
          <w:noProof/>
        </w:rPr>
        <w:pict w14:anchorId="597D2B1E">
          <v:rect id="docshape82" o:spid="_x0000_s1031" style="position:absolute;margin-left:326.65pt;margin-top:16.2pt;width:103.75pt;height:27.7pt;z-index:-15713792" fillcolor="#007ab4" stroked="f"/>
        </w:pict>
      </w:r>
      <w:r>
        <w:rPr>
          <w:noProof/>
        </w:rPr>
        <w:pict w14:anchorId="36263A16">
          <v:shape id="docshape81" o:spid="_x0000_s1032" type="#_x0000_t75" style="position:absolute;margin-left:215.25pt;margin-top:16.2pt;width:27.7pt;height:27.7pt;z-index:-15714816">
            <v:imagedata r:id="rId42" o:title=""/>
          </v:shape>
        </w:pict>
      </w:r>
      <w:r>
        <w:rPr>
          <w:noProof/>
        </w:rPr>
        <w:pict w14:anchorId="736110E6">
          <v:rect id="docshape80" o:spid="_x0000_s1033" style="position:absolute;margin-left:215.25pt;margin-top:16.2pt;width:103.75pt;height:27.7pt;z-index:-15715840" fillcolor="#1ca0f1" stroked="f"/>
        </w:pict>
      </w:r>
      <w:r>
        <w:rPr>
          <w:noProof/>
        </w:rPr>
        <w:pict w14:anchorId="1E73171A">
          <v:shape id="docshape79" o:spid="_x0000_s1034" type="#_x0000_t75" style="position:absolute;margin-left:103.85pt;margin-top:16.2pt;width:27.7pt;height:27.7pt;z-index:-15716864">
            <v:imagedata r:id="rId43" o:title=""/>
          </v:shape>
        </w:pict>
      </w:r>
      <w:r>
        <w:rPr>
          <w:noProof/>
        </w:rPr>
        <w:pict w14:anchorId="1FCF3A02">
          <v:rect id="docshape78" o:spid="_x0000_s1035" style="position:absolute;margin-left:103.85pt;margin-top:16.2pt;width:103.75pt;height:27.7pt;z-index:-15717888" fillcolor="#3a5897" stroked="f"/>
        </w:pict>
      </w:r>
      <w:r>
        <w:pict w14:anchorId="72FA9A1B">
          <v:shape id="docshape84" o:spid="_x0000_s1028" type="#_x0000_t202" style="position:absolute;margin-left:142.9pt;margin-top:16.2pt;width:103.75pt;height:27.7pt;z-index:-15726080;mso-wrap-distance-left:0;mso-wrap-distance-right:0;mso-position-horizontal-relative:page" filled="f" stroked="f">
            <v:textbox inset="0,0,0,0">
              <w:txbxContent>
                <w:p w14:paraId="25049E6F" w14:textId="77777777" w:rsidR="00E223CF" w:rsidRDefault="00214BD8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44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type="topAndBottom" anchorx="page"/>
          </v:shape>
        </w:pict>
      </w:r>
      <w:r>
        <w:pict w14:anchorId="12F70150">
          <v:shape id="docshape85" o:spid="_x0000_s1027" type="#_x0000_t202" style="position:absolute;margin-left:254.3pt;margin-top:16.2pt;width:103.75pt;height:27.7pt;z-index:-15725568;mso-wrap-distance-left:0;mso-wrap-distance-right:0;mso-position-horizontal-relative:page" filled="f" stroked="f">
            <v:textbox inset="0,0,0,0">
              <w:txbxContent>
                <w:p w14:paraId="2ED669AF" w14:textId="77777777" w:rsidR="00E223CF" w:rsidRDefault="00214BD8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45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type="topAndBottom" anchorx="page"/>
          </v:shape>
        </w:pict>
      </w:r>
      <w:r>
        <w:pict w14:anchorId="28FA0526">
          <v:shape id="docshape86" o:spid="_x0000_s1026" type="#_x0000_t202" style="position:absolute;margin-left:365.7pt;margin-top:16.2pt;width:103.75pt;height:27.7pt;z-index:-15725056;mso-wrap-distance-left:0;mso-wrap-distance-right:0;mso-position-horizontal-relative:page" filled="f" stroked="f">
            <v:textbox inset="0,0,0,0">
              <w:txbxContent>
                <w:p w14:paraId="2B7D0905" w14:textId="77777777" w:rsidR="00E223CF" w:rsidRDefault="00214BD8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46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type="topAndBottom" anchorx="page"/>
          </v:shape>
        </w:pict>
      </w:r>
    </w:p>
    <w:p w14:paraId="4489F02D" w14:textId="77777777" w:rsidR="00E223CF" w:rsidRDefault="00E223CF">
      <w:pPr>
        <w:pStyle w:val="BodyText"/>
        <w:rPr>
          <w:b/>
          <w:sz w:val="20"/>
        </w:rPr>
      </w:pPr>
    </w:p>
    <w:p w14:paraId="7ACFC69C" w14:textId="05740BFB" w:rsidR="00E223CF" w:rsidRDefault="00214BD8">
      <w:pPr>
        <w:pStyle w:val="BodyText"/>
        <w:spacing w:before="4"/>
        <w:rPr>
          <w:b/>
          <w:sz w:val="18"/>
        </w:rPr>
      </w:pPr>
      <w:r>
        <w:rPr>
          <w:b/>
          <w:noProof/>
          <w:sz w:val="18"/>
        </w:rPr>
        <w:pict w14:anchorId="4FFC4B76">
          <v:shape id="docshape76" o:spid="_x0000_s1037" style="position:absolute;margin-left:201.45pt;margin-top:6.2pt;width:130.65pt;height:31.5pt;z-index:-15719936" coordorigin="4809,9065" coordsize="2613,630" path="m7390,9695r-2550,l4828,9693r-10,-7l4812,9676r-3,-12l4809,9096r3,-12l4818,9074r10,-6l4840,9065r2550,l7402,9068r10,6l7419,9084r2,12l7421,9664r-2,12l7412,9686r-10,7l7390,9695xe" fillcolor="#274ea0" stroked="f">
            <v:path arrowok="t"/>
          </v:shape>
        </w:pict>
      </w:r>
    </w:p>
    <w:p w14:paraId="10034DD4" w14:textId="77777777" w:rsidR="00E223CF" w:rsidRDefault="00214BD8">
      <w:pPr>
        <w:spacing w:before="56"/>
        <w:ind w:left="2160" w:right="2166"/>
        <w:jc w:val="center"/>
        <w:rPr>
          <w:b/>
          <w:sz w:val="24"/>
        </w:rPr>
      </w:pPr>
      <w:hyperlink r:id="rId47">
        <w:r>
          <w:rPr>
            <w:b/>
            <w:color w:val="FFFFFF"/>
            <w:sz w:val="24"/>
          </w:rPr>
          <w:t>Visit</w:t>
        </w:r>
        <w:r>
          <w:rPr>
            <w:b/>
            <w:color w:val="FFFFFF"/>
            <w:spacing w:val="5"/>
            <w:sz w:val="24"/>
          </w:rPr>
          <w:t xml:space="preserve"> </w:t>
        </w:r>
        <w:r>
          <w:rPr>
            <w:b/>
            <w:color w:val="FFFFFF"/>
            <w:sz w:val="24"/>
          </w:rPr>
          <w:t>the</w:t>
        </w:r>
        <w:r>
          <w:rPr>
            <w:b/>
            <w:color w:val="FFFFFF"/>
            <w:spacing w:val="6"/>
            <w:sz w:val="24"/>
          </w:rPr>
          <w:t xml:space="preserve"> </w:t>
        </w:r>
        <w:r>
          <w:rPr>
            <w:b/>
            <w:color w:val="FFFFFF"/>
            <w:sz w:val="24"/>
          </w:rPr>
          <w:t>VEI</w:t>
        </w:r>
        <w:r>
          <w:rPr>
            <w:b/>
            <w:color w:val="FFFFFF"/>
            <w:spacing w:val="6"/>
            <w:sz w:val="24"/>
          </w:rPr>
          <w:t xml:space="preserve"> </w:t>
        </w:r>
        <w:r>
          <w:rPr>
            <w:b/>
            <w:color w:val="FFFFFF"/>
            <w:spacing w:val="-2"/>
            <w:sz w:val="24"/>
          </w:rPr>
          <w:t>Website</w:t>
        </w:r>
      </w:hyperlink>
    </w:p>
    <w:p w14:paraId="69CD7AEE" w14:textId="77777777" w:rsidR="00E223CF" w:rsidRDefault="00E223CF">
      <w:pPr>
        <w:pStyle w:val="BodyText"/>
        <w:rPr>
          <w:b/>
        </w:rPr>
      </w:pPr>
    </w:p>
    <w:p w14:paraId="0AF1F027" w14:textId="77777777" w:rsidR="00E223CF" w:rsidRDefault="00E223CF">
      <w:pPr>
        <w:pStyle w:val="BodyText"/>
        <w:rPr>
          <w:b/>
        </w:rPr>
      </w:pPr>
    </w:p>
    <w:p w14:paraId="7E96CD06" w14:textId="77777777" w:rsidR="00E223CF" w:rsidRDefault="00E223CF">
      <w:pPr>
        <w:pStyle w:val="BodyText"/>
        <w:rPr>
          <w:b/>
        </w:rPr>
      </w:pPr>
    </w:p>
    <w:p w14:paraId="7A445C9B" w14:textId="77777777" w:rsidR="00E223CF" w:rsidRDefault="00214BD8">
      <w:pPr>
        <w:spacing w:before="173" w:line="520" w:lineRule="atLeast"/>
        <w:ind w:left="2187" w:right="2166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Vaccine Equity Initiative |</w:t>
      </w:r>
      <w:r>
        <w:rPr>
          <w:rFonts w:ascii="Verdana"/>
          <w:color w:val="5C5C5C"/>
          <w:spacing w:val="-4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250 Washington Street, Boston, MA 02108 </w:t>
      </w:r>
      <w:hyperlink r:id="rId48">
        <w:r>
          <w:rPr>
            <w:rFonts w:ascii="Verdana"/>
            <w:color w:val="5C5C5C"/>
            <w:sz w:val="18"/>
            <w:u w:val="single" w:color="5C5C5C"/>
          </w:rPr>
          <w:t>Unsubscribe vaccineequityinitiative@mass.gov</w:t>
        </w:r>
      </w:hyperlink>
    </w:p>
    <w:p w14:paraId="2BA1A936" w14:textId="77777777" w:rsidR="00E223CF" w:rsidRDefault="00214BD8">
      <w:pPr>
        <w:spacing w:before="152"/>
        <w:ind w:left="2169" w:right="2166"/>
        <w:jc w:val="center"/>
        <w:rPr>
          <w:rFonts w:ascii="Verdana"/>
          <w:sz w:val="18"/>
        </w:rPr>
      </w:pPr>
      <w:hyperlink r:id="rId49">
        <w:r>
          <w:rPr>
            <w:rFonts w:ascii="Verdana"/>
            <w:color w:val="5C5C5C"/>
            <w:sz w:val="18"/>
            <w:u w:val="single" w:color="5C5C5C"/>
          </w:rPr>
          <w:t>Constant</w:t>
        </w:r>
        <w:r>
          <w:rPr>
            <w:rFonts w:ascii="Verdana"/>
            <w:color w:val="5C5C5C"/>
            <w:spacing w:val="9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Contact</w:t>
        </w:r>
        <w:r>
          <w:rPr>
            <w:rFonts w:ascii="Verdana"/>
            <w:color w:val="5C5C5C"/>
            <w:spacing w:val="10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Data</w:t>
        </w:r>
        <w:r>
          <w:rPr>
            <w:rFonts w:ascii="Verdana"/>
            <w:color w:val="5C5C5C"/>
            <w:spacing w:val="9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pacing w:val="-2"/>
            <w:sz w:val="18"/>
            <w:u w:val="single" w:color="5C5C5C"/>
          </w:rPr>
          <w:t>Notice</w:t>
        </w:r>
      </w:hyperlink>
    </w:p>
    <w:p w14:paraId="73E53CAE" w14:textId="215C2BEE" w:rsidR="00E223CF" w:rsidRDefault="00214BD8">
      <w:pPr>
        <w:spacing w:before="150" w:line="268" w:lineRule="auto"/>
        <w:ind w:left="2743" w:right="2741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 xml:space="preserve">Sent by </w:t>
      </w:r>
      <w:hyperlink r:id="rId50" w:history="1">
        <w:r w:rsidRPr="00141EA3">
          <w:rPr>
            <w:rStyle w:val="Hyperlink"/>
            <w:rFonts w:ascii="Verdana"/>
            <w:sz w:val="18"/>
          </w:rPr>
          <w:t>vaccineequityinitiative@mass.gov</w:t>
        </w:r>
      </w:hyperlink>
      <w:r>
        <w:rPr>
          <w:rFonts w:ascii="Verdana"/>
          <w:color w:val="5C5C5C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in collaboration </w:t>
      </w:r>
      <w:r>
        <w:rPr>
          <w:rFonts w:ascii="Verdana"/>
          <w:color w:val="5C5C5C"/>
          <w:spacing w:val="-4"/>
          <w:sz w:val="18"/>
        </w:rPr>
        <w:t>with</w:t>
      </w:r>
    </w:p>
    <w:p w14:paraId="3C55C4AA" w14:textId="77777777" w:rsidR="00E223CF" w:rsidRDefault="00214BD8">
      <w:pPr>
        <w:pStyle w:val="BodyText"/>
        <w:spacing w:before="4"/>
        <w:rPr>
          <w:rFonts w:ascii="Verdana"/>
          <w:sz w:val="19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1AA4474B" wp14:editId="2B4FBC79">
            <wp:simplePos x="0" y="0"/>
            <wp:positionH relativeFrom="page">
              <wp:posOffset>3102618</wp:posOffset>
            </wp:positionH>
            <wp:positionV relativeFrom="paragraph">
              <wp:posOffset>164915</wp:posOffset>
            </wp:positionV>
            <wp:extent cx="1572768" cy="442341"/>
            <wp:effectExtent l="0" t="0" r="0" b="0"/>
            <wp:wrapTopAndBottom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442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668580" w14:textId="77777777" w:rsidR="00E223CF" w:rsidRDefault="00214BD8">
      <w:pPr>
        <w:spacing w:before="100"/>
        <w:ind w:left="2187" w:right="2165"/>
        <w:jc w:val="center"/>
        <w:rPr>
          <w:rFonts w:ascii="Verdana"/>
          <w:sz w:val="14"/>
        </w:rPr>
      </w:pPr>
      <w:hyperlink r:id="rId52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for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pacing w:val="-2"/>
            <w:sz w:val="14"/>
          </w:rPr>
          <w:t>today</w:t>
        </w:r>
      </w:hyperlink>
      <w:r>
        <w:rPr>
          <w:rFonts w:ascii="Verdana"/>
          <w:color w:val="5C5C5C"/>
          <w:spacing w:val="-2"/>
          <w:sz w:val="14"/>
        </w:rPr>
        <w:t>!</w:t>
      </w:r>
    </w:p>
    <w:sectPr w:rsidR="00E223CF">
      <w:pgSz w:w="12240" w:h="15840"/>
      <w:pgMar w:top="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223CF"/>
    <w:rsid w:val="00214BD8"/>
    <w:rsid w:val="00E22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2"/>
    <o:shapelayout v:ext="edit">
      <o:idmap v:ext="edit" data="1"/>
    </o:shapelayout>
  </w:shapeDefaults>
  <w:decimalSymbol w:val="."/>
  <w:listSeparator w:val=","/>
  <w14:docId w14:val="1654CEF3"/>
  <w15:docId w15:val="{F76446F3-FE58-4AFE-B99C-DA039B25E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43"/>
      <w:ind w:left="725"/>
      <w:outlineLvl w:val="0"/>
    </w:pPr>
    <w:rPr>
      <w:b/>
      <w:bCs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14BD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4B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ss.gov/doc/english-pdf-0/download" TargetMode="External"/><Relationship Id="rId18" Type="http://schemas.openxmlformats.org/officeDocument/2006/relationships/hyperlink" Target="https://www.mass.gov/info-details/covid-19-in-home-vaccination-program" TargetMode="External"/><Relationship Id="rId26" Type="http://schemas.openxmlformats.org/officeDocument/2006/relationships/hyperlink" Target="https://www.youtube.com/watch?v=WMMQHkAQhAA" TargetMode="External"/><Relationship Id="rId39" Type="http://schemas.openxmlformats.org/officeDocument/2006/relationships/image" Target="media/image7.png"/><Relationship Id="rId21" Type="http://schemas.openxmlformats.org/officeDocument/2006/relationships/hyperlink" Target="https://www.mass.gov/info-details/redeterminations-outreach-toolkit-phase-2" TargetMode="External"/><Relationship Id="rId34" Type="http://schemas.openxmlformats.org/officeDocument/2006/relationships/hyperlink" Target="http://vaccines.gov/" TargetMode="External"/><Relationship Id="rId42" Type="http://schemas.openxmlformats.org/officeDocument/2006/relationships/image" Target="media/image9.png"/><Relationship Id="rId47" Type="http://schemas.openxmlformats.org/officeDocument/2006/relationships/hyperlink" Target="https://www.mass.gov/info-details/covid-19-vaccine-equity-initiative" TargetMode="External"/><Relationship Id="rId50" Type="http://schemas.openxmlformats.org/officeDocument/2006/relationships/hyperlink" Target="mailto:vaccineequityinitiative@mass.gov" TargetMode="External"/><Relationship Id="rId7" Type="http://schemas.openxmlformats.org/officeDocument/2006/relationships/hyperlink" Target="https://campaignlp.constantcontact.com/em/1138003900342/958a47ea-033e-4111-80c8-5a91962c40f0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vaccines.gov/" TargetMode="External"/><Relationship Id="rId29" Type="http://schemas.openxmlformats.org/officeDocument/2006/relationships/hyperlink" Target="https://www.mass.gov/info-details/free-telehealth-for-covid-19-treatment-with-paxlovid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duGo-TaCrRg&amp;list=PLvnoFLZbhENOvK_6ZvQDcDQjSO_S5hT7g&amp;index=4" TargetMode="External"/><Relationship Id="rId32" Type="http://schemas.openxmlformats.org/officeDocument/2006/relationships/hyperlink" Target="https://www.mass.gov/resource/multilingual-covid-19-materials" TargetMode="External"/><Relationship Id="rId37" Type="http://schemas.openxmlformats.org/officeDocument/2006/relationships/hyperlink" Target="https://www.mass.gov/info-details/requesting-a-copy-of-your-covid-19-vaccination-record" TargetMode="External"/><Relationship Id="rId40" Type="http://schemas.openxmlformats.org/officeDocument/2006/relationships/hyperlink" Target="https://www.mass.gov/info-details/covid-19-vaccine-equity-initiative-highlights" TargetMode="External"/><Relationship Id="rId45" Type="http://schemas.openxmlformats.org/officeDocument/2006/relationships/hyperlink" Target="https://twitter.com/intent/tweet?text=VEI%2BRoundup%3A%2Bhttps%3A//campaignlp.constantcontact.com/em/1138003900342/958a47ea-033e-4111-80c8-5a91962c40f0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4.jpeg"/><Relationship Id="rId19" Type="http://schemas.openxmlformats.org/officeDocument/2006/relationships/hyperlink" Target="http://mass.gov/guides/how-to-prepare-for-your-covid-19-vaccine-appointment" TargetMode="External"/><Relationship Id="rId31" Type="http://schemas.openxmlformats.org/officeDocument/2006/relationships/hyperlink" Target="https://www.mass.gov/resource/trust-the-facts-get-the-vax-campaign-materials" TargetMode="External"/><Relationship Id="rId44" Type="http://schemas.openxmlformats.org/officeDocument/2006/relationships/hyperlink" Target="https://www.facebook.com/sharer/sharer.php?u=https%3A//campaignlp.constantcontact.com/em/1138003900342/958a47ea-033e-4111-80c8-5a91962c40f0" TargetMode="External"/><Relationship Id="rId52" Type="http://schemas.openxmlformats.org/officeDocument/2006/relationships/hyperlink" Target="http://www.constantcontact.com/index.jsp?cc=nge&amp;rmc=VF21_CPE&amp;nav=958a47ea-033e-4111-80c8-5a91962c40f0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hyperlink" Target="https://www.mass.gov/doc/spanish-pdf-1/download" TargetMode="External"/><Relationship Id="rId22" Type="http://schemas.openxmlformats.org/officeDocument/2006/relationships/hyperlink" Target="https://www.mass.gov/forms/masshealth-eligibility-redeterminations-email-list-sign-up" TargetMode="External"/><Relationship Id="rId27" Type="http://schemas.openxmlformats.org/officeDocument/2006/relationships/hyperlink" Target="https://www.mass.gov/info-details/covid-19-vaccine-frequently-asked-questions" TargetMode="External"/><Relationship Id="rId30" Type="http://schemas.openxmlformats.org/officeDocument/2006/relationships/hyperlink" Target="https://www.mass.gov/lists/covid-19-vaccine-provider-bulletins" TargetMode="External"/><Relationship Id="rId35" Type="http://schemas.openxmlformats.org/officeDocument/2006/relationships/hyperlink" Target="https://www.mass.gov/covid-19-mobile-vaccinations" TargetMode="External"/><Relationship Id="rId43" Type="http://schemas.openxmlformats.org/officeDocument/2006/relationships/image" Target="media/image10.png"/><Relationship Id="rId48" Type="http://schemas.openxmlformats.org/officeDocument/2006/relationships/hyperlink" Target="mailto:Unsubscribevaccineequityinitiative@mass.gov" TargetMode="External"/><Relationship Id="rId8" Type="http://schemas.openxmlformats.org/officeDocument/2006/relationships/hyperlink" Target="https://www.cdc.gov/media/releases/2023/s0419-covid-vaccines.html?ACSTrackingID=USCDC_2175-DM104075&amp;ACSTrackingLabel=Updated%20COVID-19%20Vaccine%20Recs%2C%20Success%20Stories%2C%20Events%20and%20Hepatitis%20Awareness%20Month%20%20%E2%80%93%204%2F25%2F23&amp;deliveryName=USCDC_2175-DM104075" TargetMode="External"/><Relationship Id="rId51" Type="http://schemas.openxmlformats.org/officeDocument/2006/relationships/image" Target="media/image11.png"/><Relationship Id="rId3" Type="http://schemas.openxmlformats.org/officeDocument/2006/relationships/webSettings" Target="webSettings.xml"/><Relationship Id="rId12" Type="http://schemas.openxmlformats.org/officeDocument/2006/relationships/hyperlink" Target="https://www.mass.gov/info-details/covid-19-vaccine-promotion-toolkit" TargetMode="External"/><Relationship Id="rId17" Type="http://schemas.openxmlformats.org/officeDocument/2006/relationships/hyperlink" Target="http://mass.gov/mobilevax" TargetMode="External"/><Relationship Id="rId25" Type="http://schemas.openxmlformats.org/officeDocument/2006/relationships/hyperlink" Target="https://www.youtube.com/watch?v=B7BXRoQouN4" TargetMode="External"/><Relationship Id="rId33" Type="http://schemas.openxmlformats.org/officeDocument/2006/relationships/hyperlink" Target="https://www.mass.gov/lists/archive-of-covid-19-vaccine-communications-updates" TargetMode="External"/><Relationship Id="rId38" Type="http://schemas.openxmlformats.org/officeDocument/2006/relationships/hyperlink" Target="https://www.chappaquiddickwampanoag.org/" TargetMode="External"/><Relationship Id="rId46" Type="http://schemas.openxmlformats.org/officeDocument/2006/relationships/hyperlink" Target="https://www.linkedin.com/sharing/share-offsite/?url=https%3A//campaignlp.constantcontact.com/em/1138003900342/958a47ea-033e-4111-80c8-5a91962c40f0" TargetMode="External"/><Relationship Id="rId20" Type="http://schemas.openxmlformats.org/officeDocument/2006/relationships/image" Target="media/image6.jpeg"/><Relationship Id="rId41" Type="http://schemas.openxmlformats.org/officeDocument/2006/relationships/image" Target="media/image8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lp.constantcontactpages.com/su/9wFTcRU/VEIWeeklyRoundup?source_id=958a47ea-033e-4111-80c8-5a91962c40f0&amp;source_type=em&amp;c" TargetMode="External"/><Relationship Id="rId15" Type="http://schemas.openxmlformats.org/officeDocument/2006/relationships/hyperlink" Target="mailto:vaccineequityinitiative@mass.gov" TargetMode="External"/><Relationship Id="rId23" Type="http://schemas.openxmlformats.org/officeDocument/2006/relationships/hyperlink" Target="https://myvaxrecords.mass.gov/" TargetMode="External"/><Relationship Id="rId28" Type="http://schemas.openxmlformats.org/officeDocument/2006/relationships/hyperlink" Target="https://www.mass.gov/get-treated-for-covid-19" TargetMode="External"/><Relationship Id="rId36" Type="http://schemas.openxmlformats.org/officeDocument/2006/relationships/hyperlink" Target="https://www.mass.gov/info-details/covid-19-in-home-vaccination-program" TargetMode="External"/><Relationship Id="rId49" Type="http://schemas.openxmlformats.org/officeDocument/2006/relationships/hyperlink" Target="http://www.constantcontact.com/legal/about-constant-contac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825</Words>
  <Characters>4708</Characters>
  <Application>Microsoft Office Word</Application>
  <DocSecurity>0</DocSecurity>
  <Lines>39</Lines>
  <Paragraphs>11</Paragraphs>
  <ScaleCrop>false</ScaleCrop>
  <Company/>
  <LinksUpToDate>false</LinksUpToDate>
  <CharactersWithSpaces>5522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Boeger, Zakea A (DPH)</cp:lastModifiedBy>
  <cp:revision>2</cp:revision>
  <dcterms:created xsi:type="dcterms:W3CDTF">2023-05-01T14:35:00Z</dcterms:created>
  <dcterms:modified xsi:type="dcterms:W3CDTF">2023-05-01T14:37:00Z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2023-05-01T00:00:00Z</vt:filetime>
  </property>
  <property fmtid="{D5CDD505-2E9C-101B-9397-08002B2CF9AE}" pid="3" name="Creator">
    <vt:lpwstr>wkhtmltopdf 0.12.2.1</vt:lpwstr>
  </property>
  <property fmtid="{D5CDD505-2E9C-101B-9397-08002B2CF9AE}" pid="4" name="Producer">
    <vt:lpwstr>Qt 4.8.6</vt:lpwstr>
  </property>
  <property fmtid="{D5CDD505-2E9C-101B-9397-08002B2CF9AE}" pid="5" name="LastSaved">
    <vt:filetime>2023-05-01T00:00:00Z</vt:filetime>
  </property>
</Properties>
</file>