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D7A7" w14:textId="77777777" w:rsidR="000751E8" w:rsidRPr="003925DD" w:rsidRDefault="000751E8" w:rsidP="003925DD">
      <w:pPr>
        <w:jc w:val="center"/>
        <w:rPr>
          <w:szCs w:val="24"/>
        </w:rPr>
      </w:pPr>
    </w:p>
    <w:p w14:paraId="18C1167C" w14:textId="77777777" w:rsidR="00F56D2A" w:rsidRDefault="00F56D2A" w:rsidP="003925DD">
      <w:pPr>
        <w:jc w:val="center"/>
        <w:rPr>
          <w:szCs w:val="24"/>
        </w:rPr>
      </w:pPr>
    </w:p>
    <w:p w14:paraId="42884D57" w14:textId="77777777" w:rsidR="000751E8" w:rsidRPr="003925DD" w:rsidRDefault="00415982" w:rsidP="00696F95">
      <w:pPr>
        <w:spacing w:after="240"/>
        <w:jc w:val="center"/>
        <w:rPr>
          <w:b/>
          <w:szCs w:val="24"/>
        </w:rPr>
      </w:pPr>
      <w:r w:rsidRPr="003925DD">
        <w:rPr>
          <w:b/>
          <w:szCs w:val="24"/>
        </w:rPr>
        <w:t>NOTICE</w:t>
      </w:r>
    </w:p>
    <w:p w14:paraId="020BE896" w14:textId="77777777" w:rsidR="000751E8" w:rsidRPr="003925DD" w:rsidRDefault="000751E8" w:rsidP="00861410">
      <w:pPr>
        <w:tabs>
          <w:tab w:val="left" w:pos="1800"/>
        </w:tabs>
        <w:spacing w:after="120"/>
        <w:rPr>
          <w:szCs w:val="24"/>
        </w:rPr>
      </w:pPr>
      <w:r w:rsidRPr="003925DD">
        <w:rPr>
          <w:b/>
          <w:szCs w:val="24"/>
        </w:rPr>
        <w:t>TO:</w:t>
      </w:r>
      <w:r w:rsidRPr="003925DD">
        <w:rPr>
          <w:b/>
          <w:szCs w:val="24"/>
        </w:rPr>
        <w:tab/>
      </w:r>
      <w:r w:rsidR="00170749" w:rsidRPr="003925DD">
        <w:rPr>
          <w:szCs w:val="24"/>
        </w:rPr>
        <w:t xml:space="preserve">Medication Administration Program </w:t>
      </w:r>
      <w:r w:rsidR="00EC7475" w:rsidRPr="003925DD">
        <w:rPr>
          <w:szCs w:val="24"/>
        </w:rPr>
        <w:t xml:space="preserve">Administrators and Registered </w:t>
      </w:r>
      <w:r w:rsidR="00170749" w:rsidRPr="003925DD">
        <w:rPr>
          <w:szCs w:val="24"/>
        </w:rPr>
        <w:t>Sites</w:t>
      </w:r>
    </w:p>
    <w:p w14:paraId="1DE67E23" w14:textId="77777777" w:rsidR="000751E8" w:rsidRPr="003925DD" w:rsidRDefault="000751E8" w:rsidP="00861410">
      <w:pPr>
        <w:tabs>
          <w:tab w:val="left" w:pos="1800"/>
        </w:tabs>
        <w:spacing w:after="120"/>
        <w:rPr>
          <w:szCs w:val="24"/>
        </w:rPr>
      </w:pPr>
      <w:r w:rsidRPr="003925DD">
        <w:rPr>
          <w:b/>
          <w:szCs w:val="24"/>
        </w:rPr>
        <w:t>FROM:</w:t>
      </w:r>
      <w:r w:rsidRPr="003925DD">
        <w:rPr>
          <w:b/>
          <w:szCs w:val="24"/>
        </w:rPr>
        <w:tab/>
      </w:r>
      <w:r w:rsidR="006062BD" w:rsidRPr="003925DD">
        <w:rPr>
          <w:szCs w:val="24"/>
        </w:rPr>
        <w:t>David E. Johnson</w:t>
      </w:r>
      <w:r w:rsidR="00170749" w:rsidRPr="003925DD">
        <w:rPr>
          <w:szCs w:val="24"/>
        </w:rPr>
        <w:t xml:space="preserve">, Director, </w:t>
      </w:r>
      <w:r w:rsidR="006062BD" w:rsidRPr="003925DD">
        <w:rPr>
          <w:szCs w:val="24"/>
        </w:rPr>
        <w:t>Drug Control Program</w:t>
      </w:r>
    </w:p>
    <w:p w14:paraId="2E81CEAC" w14:textId="3F79D18C" w:rsidR="000751E8" w:rsidRPr="003925DD" w:rsidRDefault="000751E8" w:rsidP="00861410">
      <w:pPr>
        <w:tabs>
          <w:tab w:val="left" w:pos="1800"/>
        </w:tabs>
        <w:spacing w:after="120"/>
        <w:rPr>
          <w:szCs w:val="24"/>
        </w:rPr>
      </w:pPr>
      <w:r w:rsidRPr="003925DD">
        <w:rPr>
          <w:b/>
          <w:szCs w:val="24"/>
        </w:rPr>
        <w:t>DATE:</w:t>
      </w:r>
      <w:r w:rsidRPr="003925DD">
        <w:rPr>
          <w:b/>
          <w:szCs w:val="24"/>
        </w:rPr>
        <w:tab/>
      </w:r>
      <w:r w:rsidR="0051526D">
        <w:rPr>
          <w:szCs w:val="24"/>
        </w:rPr>
        <w:t>June 1</w:t>
      </w:r>
      <w:r w:rsidR="0069570A">
        <w:rPr>
          <w:szCs w:val="24"/>
        </w:rPr>
        <w:t>5</w:t>
      </w:r>
      <w:r w:rsidR="0051526D">
        <w:rPr>
          <w:szCs w:val="24"/>
        </w:rPr>
        <w:t>, 2021</w:t>
      </w:r>
    </w:p>
    <w:p w14:paraId="44E271AE" w14:textId="77777777" w:rsidR="00B67F06" w:rsidRPr="003925DD" w:rsidRDefault="000751E8" w:rsidP="00BF5F51">
      <w:pPr>
        <w:tabs>
          <w:tab w:val="left" w:pos="1800"/>
        </w:tabs>
        <w:ind w:left="1800" w:right="720" w:hanging="1800"/>
        <w:rPr>
          <w:szCs w:val="24"/>
        </w:rPr>
      </w:pPr>
      <w:r w:rsidRPr="003925DD">
        <w:rPr>
          <w:b/>
          <w:szCs w:val="24"/>
        </w:rPr>
        <w:t>SUBJECT:</w:t>
      </w:r>
      <w:r w:rsidRPr="003925DD">
        <w:rPr>
          <w:b/>
          <w:szCs w:val="24"/>
        </w:rPr>
        <w:tab/>
      </w:r>
      <w:r w:rsidR="00415982" w:rsidRPr="003925DD">
        <w:rPr>
          <w:szCs w:val="24"/>
        </w:rPr>
        <w:t>COVID-19</w:t>
      </w:r>
      <w:r w:rsidR="00415982" w:rsidRPr="003925DD">
        <w:rPr>
          <w:b/>
          <w:szCs w:val="24"/>
        </w:rPr>
        <w:t xml:space="preserve"> </w:t>
      </w:r>
      <w:r w:rsidR="00A062B1" w:rsidRPr="003925DD">
        <w:rPr>
          <w:szCs w:val="24"/>
        </w:rPr>
        <w:t xml:space="preserve">MAP </w:t>
      </w:r>
      <w:r w:rsidR="00F7405C" w:rsidRPr="003925DD">
        <w:rPr>
          <w:szCs w:val="24"/>
        </w:rPr>
        <w:t xml:space="preserve">Virtual Two-Person </w:t>
      </w:r>
      <w:r w:rsidR="004A3E07" w:rsidRPr="003925DD">
        <w:rPr>
          <w:szCs w:val="24"/>
        </w:rPr>
        <w:t xml:space="preserve">Count </w:t>
      </w:r>
      <w:r w:rsidR="004A3E07">
        <w:rPr>
          <w:szCs w:val="24"/>
        </w:rPr>
        <w:t xml:space="preserve">and Disposal of Countable </w:t>
      </w:r>
      <w:r w:rsidR="00BF5F51" w:rsidRPr="003925DD">
        <w:rPr>
          <w:szCs w:val="24"/>
        </w:rPr>
        <w:t>Controlled Substance</w:t>
      </w:r>
      <w:r w:rsidR="004A3E07">
        <w:rPr>
          <w:szCs w:val="24"/>
        </w:rPr>
        <w:t xml:space="preserve">s </w:t>
      </w:r>
    </w:p>
    <w:p w14:paraId="3E2FE7D8" w14:textId="77777777" w:rsidR="00B67F06" w:rsidRPr="003925DD" w:rsidRDefault="00B67F06" w:rsidP="003925DD">
      <w:pPr>
        <w:tabs>
          <w:tab w:val="left" w:pos="1800"/>
        </w:tabs>
        <w:rPr>
          <w:szCs w:val="24"/>
        </w:rPr>
      </w:pPr>
    </w:p>
    <w:p w14:paraId="4EDE15D2" w14:textId="19D24057" w:rsidR="004A3E07" w:rsidRDefault="00D77934" w:rsidP="006E4F13">
      <w:pPr>
        <w:rPr>
          <w:color w:val="000000" w:themeColor="text1"/>
          <w:szCs w:val="24"/>
        </w:rPr>
      </w:pPr>
      <w:r w:rsidRPr="003925DD">
        <w:rPr>
          <w:szCs w:val="24"/>
        </w:rPr>
        <w:t xml:space="preserve">COVID-19 continues to produce </w:t>
      </w:r>
      <w:r w:rsidRPr="003925DD">
        <w:rPr>
          <w:color w:val="000000" w:themeColor="text1"/>
          <w:szCs w:val="24"/>
        </w:rPr>
        <w:t>challeng</w:t>
      </w:r>
      <w:r w:rsidR="0087197E">
        <w:rPr>
          <w:color w:val="000000" w:themeColor="text1"/>
          <w:szCs w:val="24"/>
        </w:rPr>
        <w:t>es</w:t>
      </w:r>
      <w:r w:rsidRPr="003925DD">
        <w:rPr>
          <w:color w:val="000000" w:themeColor="text1"/>
          <w:szCs w:val="24"/>
        </w:rPr>
        <w:t xml:space="preserve"> for </w:t>
      </w:r>
      <w:r w:rsidR="00FF15CC" w:rsidRPr="003925DD">
        <w:rPr>
          <w:color w:val="000000" w:themeColor="text1"/>
          <w:szCs w:val="24"/>
        </w:rPr>
        <w:t xml:space="preserve">registered Medication Administration Program (MAP) Community Programs </w:t>
      </w:r>
      <w:r w:rsidRPr="003925DD">
        <w:rPr>
          <w:color w:val="000000" w:themeColor="text1"/>
          <w:szCs w:val="24"/>
        </w:rPr>
        <w:t xml:space="preserve">to </w:t>
      </w:r>
      <w:r w:rsidRPr="003925DD">
        <w:rPr>
          <w:szCs w:val="24"/>
        </w:rPr>
        <w:t xml:space="preserve">comply with MAP Policy 10-03 </w:t>
      </w:r>
      <w:r w:rsidRPr="003925DD">
        <w:rPr>
          <w:i/>
          <w:szCs w:val="24"/>
        </w:rPr>
        <w:t>Medication Security and Record Keeping for Schedules II-V</w:t>
      </w:r>
      <w:r w:rsidRPr="003925DD">
        <w:rPr>
          <w:szCs w:val="24"/>
        </w:rPr>
        <w:t>, which requires two licensed or MAP Certified staff to conduct a medication count whenever control of the medication key is passed</w:t>
      </w:r>
      <w:r w:rsidR="004A3E07">
        <w:rPr>
          <w:szCs w:val="24"/>
        </w:rPr>
        <w:t xml:space="preserve">, and </w:t>
      </w:r>
      <w:r w:rsidR="004A3E07" w:rsidRPr="00BF5F51">
        <w:rPr>
          <w:color w:val="000000" w:themeColor="text1"/>
          <w:szCs w:val="24"/>
        </w:rPr>
        <w:t xml:space="preserve">MAP Policy 10-05 </w:t>
      </w:r>
      <w:r w:rsidR="004A3E07" w:rsidRPr="00BF5F51">
        <w:rPr>
          <w:i/>
          <w:szCs w:val="24"/>
        </w:rPr>
        <w:t>Medication Security and Record Keeping for Schedules II-V</w:t>
      </w:r>
      <w:r w:rsidR="004A3E07" w:rsidRPr="00BF5F51">
        <w:rPr>
          <w:color w:val="000000" w:themeColor="text1"/>
          <w:szCs w:val="24"/>
        </w:rPr>
        <w:t xml:space="preserve"> </w:t>
      </w:r>
      <w:r w:rsidR="004A3E07" w:rsidRPr="00BF5F51">
        <w:rPr>
          <w:i/>
          <w:iCs/>
          <w:color w:val="000000" w:themeColor="text1"/>
          <w:szCs w:val="24"/>
        </w:rPr>
        <w:t>Disposal</w:t>
      </w:r>
      <w:r w:rsidR="004A3E07">
        <w:rPr>
          <w:iCs/>
          <w:color w:val="000000" w:themeColor="text1"/>
          <w:szCs w:val="24"/>
        </w:rPr>
        <w:t xml:space="preserve">, which </w:t>
      </w:r>
      <w:r w:rsidR="004A3E07" w:rsidRPr="003925DD">
        <w:rPr>
          <w:szCs w:val="24"/>
        </w:rPr>
        <w:t>requires two licensed or MAP Certified staff to</w:t>
      </w:r>
      <w:r w:rsidR="004A3E07">
        <w:rPr>
          <w:szCs w:val="24"/>
        </w:rPr>
        <w:t xml:space="preserve"> dispose of controlled substances</w:t>
      </w:r>
      <w:r w:rsidRPr="00BF5F51">
        <w:rPr>
          <w:color w:val="000000" w:themeColor="text1"/>
          <w:szCs w:val="24"/>
        </w:rPr>
        <w:t>.</w:t>
      </w:r>
      <w:r w:rsidRPr="003925DD">
        <w:rPr>
          <w:color w:val="000000" w:themeColor="text1"/>
          <w:szCs w:val="24"/>
        </w:rPr>
        <w:t xml:space="preserve"> </w:t>
      </w:r>
    </w:p>
    <w:p w14:paraId="38F7F6A7" w14:textId="77777777" w:rsidR="001E333A" w:rsidRDefault="001E333A" w:rsidP="003925DD">
      <w:pPr>
        <w:rPr>
          <w:color w:val="000000" w:themeColor="text1"/>
          <w:szCs w:val="24"/>
        </w:rPr>
      </w:pPr>
    </w:p>
    <w:p w14:paraId="1BBE2496" w14:textId="10B8AA6C" w:rsidR="00861410" w:rsidRDefault="00BF5F51" w:rsidP="003925DD">
      <w:pPr>
        <w:pStyle w:val="NormalWeb"/>
        <w:spacing w:before="0" w:beforeAutospacing="0" w:after="0" w:afterAutospacing="0"/>
      </w:pPr>
      <w:r>
        <w:rPr>
          <w:color w:val="000000" w:themeColor="text1"/>
        </w:rPr>
        <w:t xml:space="preserve">DPH’s </w:t>
      </w:r>
      <w:r w:rsidR="00D77934" w:rsidRPr="003925DD">
        <w:rPr>
          <w:color w:val="000000" w:themeColor="text1"/>
        </w:rPr>
        <w:t xml:space="preserve">Drug Control Program </w:t>
      </w:r>
      <w:r w:rsidR="00D77934" w:rsidRPr="003925DD">
        <w:t xml:space="preserve"> is </w:t>
      </w:r>
      <w:r w:rsidR="003925DD">
        <w:t>allowing a</w:t>
      </w:r>
      <w:r w:rsidR="00944046">
        <w:t xml:space="preserve"> 90-day extension of this </w:t>
      </w:r>
      <w:r w:rsidR="003925DD">
        <w:t xml:space="preserve">alternative process for complying with </w:t>
      </w:r>
      <w:r w:rsidR="00D77934" w:rsidRPr="003925DD">
        <w:t>MAP Policy 10-03</w:t>
      </w:r>
      <w:r w:rsidR="000E4619">
        <w:t xml:space="preserve"> and 10-5</w:t>
      </w:r>
      <w:r w:rsidR="00D77934" w:rsidRPr="003925DD">
        <w:t xml:space="preserve">, </w:t>
      </w:r>
      <w:r w:rsidR="001E333A">
        <w:t xml:space="preserve">using the </w:t>
      </w:r>
      <w:r w:rsidR="001E333A" w:rsidRPr="001E333A">
        <w:rPr>
          <w:b/>
          <w:color w:val="000000" w:themeColor="text1"/>
        </w:rPr>
        <w:t xml:space="preserve">Virtual Two-Person </w:t>
      </w:r>
      <w:r w:rsidR="004A3E07">
        <w:rPr>
          <w:b/>
          <w:color w:val="000000" w:themeColor="text1"/>
        </w:rPr>
        <w:t xml:space="preserve">Countable </w:t>
      </w:r>
      <w:r w:rsidR="001E333A" w:rsidRPr="001E333A">
        <w:rPr>
          <w:b/>
          <w:color w:val="000000" w:themeColor="text1"/>
        </w:rPr>
        <w:t>Controlled Substances Count</w:t>
      </w:r>
      <w:r w:rsidR="001E333A">
        <w:t xml:space="preserve"> </w:t>
      </w:r>
      <w:r w:rsidR="00B70D09">
        <w:t xml:space="preserve">outlined </w:t>
      </w:r>
      <w:r w:rsidR="001E333A">
        <w:t>on pages 2</w:t>
      </w:r>
      <w:r w:rsidR="00B26E0B">
        <w:t>-</w:t>
      </w:r>
      <w:r w:rsidR="001E333A">
        <w:t xml:space="preserve"> 3</w:t>
      </w:r>
      <w:r w:rsidR="000E4619">
        <w:t xml:space="preserve">, provided that </w:t>
      </w:r>
      <w:r w:rsidR="000E4619" w:rsidRPr="005079A2">
        <w:rPr>
          <w:color w:val="000000"/>
          <w:shd w:val="clear" w:color="auto" w:fill="FFFFFF"/>
        </w:rPr>
        <w:t>a</w:t>
      </w:r>
      <w:r w:rsidR="000E4619">
        <w:rPr>
          <w:color w:val="000000"/>
          <w:shd w:val="clear" w:color="auto" w:fill="FFFFFF"/>
        </w:rPr>
        <w:t xml:space="preserve"> two-</w:t>
      </w:r>
      <w:r w:rsidR="000E4619" w:rsidRPr="005079A2">
        <w:rPr>
          <w:color w:val="000000"/>
          <w:shd w:val="clear" w:color="auto" w:fill="FFFFFF"/>
        </w:rPr>
        <w:t xml:space="preserve">person count must be </w:t>
      </w:r>
      <w:r w:rsidR="000E4619">
        <w:rPr>
          <w:color w:val="000000"/>
          <w:shd w:val="clear" w:color="auto" w:fill="FFFFFF"/>
        </w:rPr>
        <w:t xml:space="preserve">conducted </w:t>
      </w:r>
      <w:r w:rsidR="000E4619" w:rsidRPr="005079A2">
        <w:rPr>
          <w:i/>
          <w:color w:val="000000"/>
          <w:shd w:val="clear" w:color="auto" w:fill="FFFFFF"/>
        </w:rPr>
        <w:t>in-person</w:t>
      </w:r>
      <w:r w:rsidR="000E4619">
        <w:rPr>
          <w:color w:val="000000"/>
          <w:shd w:val="clear" w:color="auto" w:fill="FFFFFF"/>
        </w:rPr>
        <w:t xml:space="preserve"> and </w:t>
      </w:r>
      <w:r w:rsidR="000E4619" w:rsidRPr="005079A2">
        <w:rPr>
          <w:i/>
          <w:color w:val="000000"/>
          <w:shd w:val="clear" w:color="auto" w:fill="FFFFFF"/>
        </w:rPr>
        <w:t>on-site</w:t>
      </w:r>
      <w:r w:rsidR="000E4619">
        <w:rPr>
          <w:color w:val="000000"/>
          <w:shd w:val="clear" w:color="auto" w:fill="FFFFFF"/>
        </w:rPr>
        <w:t xml:space="preserve"> </w:t>
      </w:r>
      <w:r w:rsidR="000E4619" w:rsidRPr="005079A2">
        <w:rPr>
          <w:color w:val="000000"/>
          <w:shd w:val="clear" w:color="auto" w:fill="FFFFFF"/>
        </w:rPr>
        <w:t xml:space="preserve">at least </w:t>
      </w:r>
      <w:r w:rsidR="000E4619" w:rsidRPr="005079A2">
        <w:rPr>
          <w:b/>
          <w:color w:val="000000"/>
          <w:shd w:val="clear" w:color="auto" w:fill="FFFFFF"/>
        </w:rPr>
        <w:t xml:space="preserve">once every </w:t>
      </w:r>
      <w:r w:rsidR="00B26E0B">
        <w:rPr>
          <w:b/>
          <w:color w:val="000000"/>
          <w:shd w:val="clear" w:color="auto" w:fill="FFFFFF"/>
        </w:rPr>
        <w:t>7</w:t>
      </w:r>
      <w:r w:rsidR="00B26E0B" w:rsidRPr="005079A2">
        <w:rPr>
          <w:b/>
          <w:color w:val="000000"/>
          <w:shd w:val="clear" w:color="auto" w:fill="FFFFFF"/>
        </w:rPr>
        <w:t xml:space="preserve"> </w:t>
      </w:r>
      <w:r w:rsidR="000E4619" w:rsidRPr="005079A2">
        <w:rPr>
          <w:b/>
          <w:color w:val="000000"/>
          <w:shd w:val="clear" w:color="auto" w:fill="FFFFFF"/>
        </w:rPr>
        <w:t>days</w:t>
      </w:r>
      <w:r w:rsidR="005079A2">
        <w:t>.</w:t>
      </w:r>
      <w:r w:rsidR="00EA235D">
        <w:t xml:space="preserve"> </w:t>
      </w:r>
    </w:p>
    <w:p w14:paraId="688E3FA5" w14:textId="77777777" w:rsidR="00861410" w:rsidRDefault="00861410" w:rsidP="003925DD">
      <w:pPr>
        <w:pStyle w:val="NormalWeb"/>
        <w:spacing w:before="0" w:beforeAutospacing="0" w:after="0" w:afterAutospacing="0"/>
      </w:pPr>
    </w:p>
    <w:p w14:paraId="342C7CC7" w14:textId="6E1707EA" w:rsidR="00D77934" w:rsidRPr="005079A2" w:rsidRDefault="00EA235D" w:rsidP="003925DD">
      <w:pPr>
        <w:pStyle w:val="NormalWeb"/>
        <w:spacing w:before="0" w:beforeAutospacing="0" w:after="0" w:afterAutospacing="0"/>
      </w:pPr>
      <w:r>
        <w:t xml:space="preserve">This alternative process </w:t>
      </w:r>
      <w:r w:rsidR="00861410">
        <w:t xml:space="preserve">may </w:t>
      </w:r>
      <w:r w:rsidR="00944046">
        <w:t xml:space="preserve">continue to </w:t>
      </w:r>
      <w:r w:rsidR="00861410">
        <w:t xml:space="preserve">be used </w:t>
      </w:r>
      <w:r w:rsidR="00944046">
        <w:t xml:space="preserve">until September 15, 2021 </w:t>
      </w:r>
      <w:r w:rsidR="00861410" w:rsidRPr="006B5C8F">
        <w:t xml:space="preserve">for the following MAP practices, but </w:t>
      </w:r>
      <w:r w:rsidRPr="006B5C8F">
        <w:t xml:space="preserve">does not change the current requirement </w:t>
      </w:r>
      <w:r w:rsidR="00861410" w:rsidRPr="006B5C8F">
        <w:t>that two licensed or MAP Certified staff are required to conduct the count:</w:t>
      </w:r>
    </w:p>
    <w:p w14:paraId="29BB9DFC" w14:textId="77777777" w:rsidR="00EA235D" w:rsidRPr="00B8651B" w:rsidRDefault="00EA235D" w:rsidP="00EA235D">
      <w:pPr>
        <w:pStyle w:val="ListParagraph"/>
        <w:numPr>
          <w:ilvl w:val="0"/>
          <w:numId w:val="31"/>
        </w:numPr>
        <w:spacing w:after="200"/>
        <w:rPr>
          <w:szCs w:val="24"/>
        </w:rPr>
      </w:pPr>
      <w:r>
        <w:rPr>
          <w:bCs/>
        </w:rPr>
        <w:t>Adding a newly prescribed countable medication into the count;</w:t>
      </w:r>
    </w:p>
    <w:p w14:paraId="1DA88F29" w14:textId="77777777" w:rsidR="00EA235D" w:rsidRPr="002B4E0A" w:rsidRDefault="00EA235D" w:rsidP="00EA235D">
      <w:pPr>
        <w:pStyle w:val="ListParagraph"/>
        <w:numPr>
          <w:ilvl w:val="0"/>
          <w:numId w:val="31"/>
        </w:numPr>
        <w:spacing w:after="200"/>
        <w:rPr>
          <w:szCs w:val="24"/>
        </w:rPr>
      </w:pPr>
      <w:r>
        <w:rPr>
          <w:bCs/>
        </w:rPr>
        <w:t>Adding in a refill;</w:t>
      </w:r>
    </w:p>
    <w:p w14:paraId="6688DDBA" w14:textId="77777777" w:rsidR="00EA235D" w:rsidRPr="002B4E0A" w:rsidRDefault="00EA235D" w:rsidP="00EA235D">
      <w:pPr>
        <w:pStyle w:val="ListParagraph"/>
        <w:numPr>
          <w:ilvl w:val="0"/>
          <w:numId w:val="31"/>
        </w:numPr>
        <w:spacing w:after="200"/>
        <w:rPr>
          <w:szCs w:val="24"/>
        </w:rPr>
      </w:pPr>
      <w:r>
        <w:rPr>
          <w:bCs/>
        </w:rPr>
        <w:t>Transferring the balance from a completed page to a new page</w:t>
      </w:r>
      <w:r w:rsidR="003C123F">
        <w:rPr>
          <w:bCs/>
        </w:rPr>
        <w:t>, including;</w:t>
      </w:r>
    </w:p>
    <w:p w14:paraId="2BAF0D80" w14:textId="77777777" w:rsidR="00EA235D" w:rsidRPr="002B4E0A" w:rsidRDefault="00EA235D" w:rsidP="00EA235D">
      <w:pPr>
        <w:pStyle w:val="ListParagraph"/>
        <w:numPr>
          <w:ilvl w:val="1"/>
          <w:numId w:val="31"/>
        </w:numPr>
        <w:spacing w:after="200"/>
        <w:rPr>
          <w:szCs w:val="24"/>
        </w:rPr>
      </w:pPr>
      <w:r>
        <w:rPr>
          <w:bCs/>
        </w:rPr>
        <w:t>two signatures at the bottom of the completed page; and</w:t>
      </w:r>
    </w:p>
    <w:p w14:paraId="75A5B4AC" w14:textId="77777777" w:rsidR="00EA235D" w:rsidRPr="006A4F68" w:rsidRDefault="00EA235D" w:rsidP="00EA235D">
      <w:pPr>
        <w:pStyle w:val="ListParagraph"/>
        <w:numPr>
          <w:ilvl w:val="1"/>
          <w:numId w:val="31"/>
        </w:numPr>
        <w:spacing w:after="200"/>
        <w:rPr>
          <w:szCs w:val="24"/>
        </w:rPr>
      </w:pPr>
      <w:r>
        <w:rPr>
          <w:bCs/>
        </w:rPr>
        <w:t>The same two signatures at the top of the new page</w:t>
      </w:r>
      <w:r w:rsidR="003C123F">
        <w:rPr>
          <w:bCs/>
        </w:rPr>
        <w:t>;</w:t>
      </w:r>
      <w:r w:rsidRPr="00CD6DFE">
        <w:rPr>
          <w:bCs/>
        </w:rPr>
        <w:t xml:space="preserve"> </w:t>
      </w:r>
    </w:p>
    <w:p w14:paraId="71112E21" w14:textId="77777777" w:rsidR="00EA235D" w:rsidRPr="003C123F" w:rsidRDefault="00EA235D" w:rsidP="00EA235D">
      <w:pPr>
        <w:pStyle w:val="ListParagraph"/>
        <w:numPr>
          <w:ilvl w:val="0"/>
          <w:numId w:val="31"/>
        </w:numPr>
        <w:spacing w:after="200"/>
        <w:rPr>
          <w:szCs w:val="24"/>
        </w:rPr>
      </w:pPr>
      <w:r w:rsidRPr="003C123F">
        <w:rPr>
          <w:bCs/>
        </w:rPr>
        <w:t>Disposal; see MAP Policy 10-5</w:t>
      </w:r>
      <w:r w:rsidR="003C123F">
        <w:rPr>
          <w:bCs/>
        </w:rPr>
        <w:t>; and</w:t>
      </w:r>
    </w:p>
    <w:p w14:paraId="3B23ADBC" w14:textId="77777777" w:rsidR="001E333A" w:rsidRPr="0037571C" w:rsidRDefault="00EA235D" w:rsidP="006E4F13">
      <w:pPr>
        <w:pStyle w:val="ListParagraph"/>
        <w:numPr>
          <w:ilvl w:val="0"/>
          <w:numId w:val="31"/>
        </w:numPr>
        <w:rPr>
          <w:szCs w:val="24"/>
          <w:u w:val="single"/>
        </w:rPr>
      </w:pPr>
      <w:r w:rsidRPr="006E4F13">
        <w:rPr>
          <w:szCs w:val="24"/>
        </w:rPr>
        <w:t>Two</w:t>
      </w:r>
      <w:r w:rsidR="003C123F" w:rsidRPr="006E4F13">
        <w:rPr>
          <w:szCs w:val="24"/>
        </w:rPr>
        <w:t>-p</w:t>
      </w:r>
      <w:r w:rsidRPr="006E4F13">
        <w:rPr>
          <w:szCs w:val="24"/>
        </w:rPr>
        <w:t xml:space="preserve">erson </w:t>
      </w:r>
      <w:r w:rsidR="00637FB3">
        <w:rPr>
          <w:szCs w:val="24"/>
        </w:rPr>
        <w:t>(</w:t>
      </w:r>
      <w:r w:rsidR="00637FB3" w:rsidRPr="005079A2">
        <w:rPr>
          <w:i/>
          <w:color w:val="000000"/>
          <w:shd w:val="clear" w:color="auto" w:fill="FFFFFF"/>
        </w:rPr>
        <w:t>in-person</w:t>
      </w:r>
      <w:r w:rsidR="00637FB3">
        <w:rPr>
          <w:color w:val="000000"/>
          <w:shd w:val="clear" w:color="auto" w:fill="FFFFFF"/>
        </w:rPr>
        <w:t xml:space="preserve"> and </w:t>
      </w:r>
      <w:r w:rsidR="00637FB3" w:rsidRPr="005079A2">
        <w:rPr>
          <w:i/>
          <w:color w:val="000000"/>
          <w:shd w:val="clear" w:color="auto" w:fill="FFFFFF"/>
        </w:rPr>
        <w:t>on-site</w:t>
      </w:r>
      <w:r w:rsidR="00637FB3">
        <w:rPr>
          <w:i/>
          <w:color w:val="000000"/>
          <w:shd w:val="clear" w:color="auto" w:fill="FFFFFF"/>
        </w:rPr>
        <w:t>)</w:t>
      </w:r>
      <w:r w:rsidR="00637FB3">
        <w:rPr>
          <w:color w:val="000000"/>
          <w:shd w:val="clear" w:color="auto" w:fill="FFFFFF"/>
        </w:rPr>
        <w:t xml:space="preserve"> </w:t>
      </w:r>
      <w:r w:rsidR="003C123F" w:rsidRPr="006E4F13">
        <w:rPr>
          <w:szCs w:val="24"/>
        </w:rPr>
        <w:t>c</w:t>
      </w:r>
      <w:r w:rsidRPr="006E4F13">
        <w:rPr>
          <w:szCs w:val="24"/>
        </w:rPr>
        <w:t>ount</w:t>
      </w:r>
      <w:r w:rsidR="003C123F" w:rsidRPr="006E4F13">
        <w:rPr>
          <w:szCs w:val="24"/>
        </w:rPr>
        <w:t>.</w:t>
      </w:r>
      <w:r w:rsidR="001E333A" w:rsidRPr="006E4F13">
        <w:rPr>
          <w:szCs w:val="24"/>
          <w:u w:val="single"/>
        </w:rPr>
        <w:br w:type="page"/>
      </w:r>
    </w:p>
    <w:p w14:paraId="62CCE7FA" w14:textId="77777777" w:rsidR="001E333A" w:rsidRPr="001E333A" w:rsidRDefault="000E4619" w:rsidP="001E333A">
      <w:pPr>
        <w:pStyle w:val="NormalWeb"/>
        <w:spacing w:before="0" w:beforeAutospacing="0" w:after="0" w:afterAutospacing="0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COVID-19 </w:t>
      </w:r>
      <w:r w:rsidR="001E333A" w:rsidRPr="001E333A">
        <w:rPr>
          <w:b/>
          <w:color w:val="000000" w:themeColor="text1"/>
        </w:rPr>
        <w:t xml:space="preserve">Virtual Two-Person </w:t>
      </w:r>
      <w:r>
        <w:rPr>
          <w:b/>
          <w:color w:val="000000" w:themeColor="text1"/>
        </w:rPr>
        <w:t xml:space="preserve">Countable </w:t>
      </w:r>
      <w:r w:rsidR="005079A2" w:rsidRPr="001E333A">
        <w:rPr>
          <w:b/>
          <w:color w:val="000000" w:themeColor="text1"/>
        </w:rPr>
        <w:t xml:space="preserve">Controlled Substances </w:t>
      </w:r>
      <w:r w:rsidR="005079A2">
        <w:rPr>
          <w:b/>
          <w:color w:val="000000" w:themeColor="text1"/>
        </w:rPr>
        <w:t>Count</w:t>
      </w:r>
    </w:p>
    <w:p w14:paraId="69EC4420" w14:textId="77777777" w:rsidR="001E333A" w:rsidRPr="00910900" w:rsidRDefault="001E333A" w:rsidP="001E333A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7FE6574" w14:textId="77777777" w:rsidR="001E333A" w:rsidRPr="00EA235D" w:rsidRDefault="001E333A" w:rsidP="001E333A">
      <w:pPr>
        <w:pStyle w:val="NormalWeb"/>
        <w:spacing w:before="0" w:beforeAutospacing="0" w:after="0" w:afterAutospacing="0"/>
        <w:rPr>
          <w:color w:val="000000" w:themeColor="text1"/>
          <w:u w:val="single"/>
        </w:rPr>
      </w:pPr>
      <w:r w:rsidRPr="00EA235D">
        <w:rPr>
          <w:color w:val="000000" w:themeColor="text1"/>
          <w:u w:val="single"/>
        </w:rPr>
        <w:t>Virtual Counting – Conditions of Eligibility</w:t>
      </w:r>
    </w:p>
    <w:p w14:paraId="6586E735" w14:textId="77777777" w:rsidR="001E333A" w:rsidRPr="00910900" w:rsidRDefault="000E4619" w:rsidP="001E333A">
      <w:pPr>
        <w:pStyle w:val="ListParagraph"/>
        <w:numPr>
          <w:ilvl w:val="0"/>
          <w:numId w:val="33"/>
        </w:numPr>
        <w:ind w:left="720"/>
        <w:rPr>
          <w:sz w:val="22"/>
          <w:szCs w:val="22"/>
        </w:rPr>
      </w:pPr>
      <w:r w:rsidRPr="00910900">
        <w:rPr>
          <w:sz w:val="22"/>
          <w:szCs w:val="22"/>
        </w:rPr>
        <w:t>In light of COVID-19, t</w:t>
      </w:r>
      <w:r w:rsidR="001E333A" w:rsidRPr="00910900">
        <w:rPr>
          <w:sz w:val="22"/>
          <w:szCs w:val="22"/>
        </w:rPr>
        <w:t>wo licensed/Certified staff persons are not scheduled to be on-site when the responsibility of the control of the medication key needs to be passed;</w:t>
      </w:r>
    </w:p>
    <w:p w14:paraId="0360D4D1" w14:textId="77777777" w:rsidR="001E333A" w:rsidRPr="00910900" w:rsidRDefault="001E333A" w:rsidP="001E333A">
      <w:pPr>
        <w:pStyle w:val="ListParagraph"/>
        <w:numPr>
          <w:ilvl w:val="0"/>
          <w:numId w:val="33"/>
        </w:numPr>
        <w:ind w:left="720"/>
        <w:rPr>
          <w:sz w:val="22"/>
          <w:szCs w:val="22"/>
        </w:rPr>
      </w:pPr>
      <w:r w:rsidRPr="00910900">
        <w:rPr>
          <w:sz w:val="22"/>
          <w:szCs w:val="22"/>
        </w:rPr>
        <w:t xml:space="preserve">A two-person count has been conducted in-person within the preceding seven days; </w:t>
      </w:r>
    </w:p>
    <w:p w14:paraId="34D1135E" w14:textId="77777777" w:rsidR="001E333A" w:rsidRPr="00910900" w:rsidRDefault="001E333A" w:rsidP="001E333A">
      <w:pPr>
        <w:pStyle w:val="ListParagraph"/>
        <w:numPr>
          <w:ilvl w:val="0"/>
          <w:numId w:val="33"/>
        </w:numPr>
        <w:ind w:left="720"/>
        <w:rPr>
          <w:sz w:val="22"/>
          <w:szCs w:val="22"/>
        </w:rPr>
      </w:pPr>
      <w:r w:rsidRPr="00910900">
        <w:rPr>
          <w:sz w:val="22"/>
          <w:szCs w:val="22"/>
        </w:rPr>
        <w:t>One licensed/Certified staff member is on-site; and</w:t>
      </w:r>
    </w:p>
    <w:p w14:paraId="53E0D4E3" w14:textId="77777777" w:rsidR="001E333A" w:rsidRPr="00910900" w:rsidRDefault="001E333A" w:rsidP="001E333A">
      <w:pPr>
        <w:pStyle w:val="ListParagraph"/>
        <w:numPr>
          <w:ilvl w:val="0"/>
          <w:numId w:val="33"/>
        </w:numPr>
        <w:ind w:left="720"/>
        <w:rPr>
          <w:sz w:val="22"/>
          <w:szCs w:val="22"/>
        </w:rPr>
      </w:pPr>
      <w:r w:rsidRPr="00910900">
        <w:rPr>
          <w:sz w:val="22"/>
          <w:szCs w:val="22"/>
        </w:rPr>
        <w:t>One licensed/Certified staff member is available remotely.</w:t>
      </w:r>
    </w:p>
    <w:p w14:paraId="7353FD33" w14:textId="77777777" w:rsidR="001E333A" w:rsidRPr="00910900" w:rsidRDefault="001E333A" w:rsidP="001E333A">
      <w:pPr>
        <w:rPr>
          <w:szCs w:val="24"/>
        </w:rPr>
      </w:pPr>
    </w:p>
    <w:p w14:paraId="78258D94" w14:textId="77777777" w:rsidR="0052075C" w:rsidRPr="00EA235D" w:rsidRDefault="0052075C" w:rsidP="00F56D2A">
      <w:pPr>
        <w:rPr>
          <w:szCs w:val="24"/>
          <w:u w:val="single"/>
        </w:rPr>
      </w:pPr>
      <w:r w:rsidRPr="00EA235D">
        <w:rPr>
          <w:szCs w:val="24"/>
          <w:u w:val="single"/>
        </w:rPr>
        <w:t>Virtual Counting – Required Equipment</w:t>
      </w:r>
    </w:p>
    <w:p w14:paraId="53B550F0" w14:textId="77777777" w:rsidR="003925DD" w:rsidRPr="00910900" w:rsidRDefault="0048200B" w:rsidP="00343EDC">
      <w:pPr>
        <w:rPr>
          <w:sz w:val="22"/>
          <w:szCs w:val="22"/>
        </w:rPr>
      </w:pPr>
      <w:r w:rsidRPr="00910900">
        <w:rPr>
          <w:sz w:val="22"/>
          <w:szCs w:val="22"/>
        </w:rPr>
        <w:t xml:space="preserve">To conduct a virtual </w:t>
      </w:r>
      <w:r w:rsidR="006C7311" w:rsidRPr="00910900">
        <w:rPr>
          <w:sz w:val="22"/>
          <w:szCs w:val="22"/>
        </w:rPr>
        <w:t>two-</w:t>
      </w:r>
      <w:r w:rsidR="003925DD" w:rsidRPr="00910900">
        <w:rPr>
          <w:sz w:val="22"/>
          <w:szCs w:val="22"/>
        </w:rPr>
        <w:t xml:space="preserve">person count </w:t>
      </w:r>
      <w:r w:rsidR="006C7311" w:rsidRPr="00910900">
        <w:rPr>
          <w:sz w:val="22"/>
          <w:szCs w:val="22"/>
        </w:rPr>
        <w:t xml:space="preserve">with </w:t>
      </w:r>
      <w:r w:rsidR="00F56D2A" w:rsidRPr="00910900">
        <w:rPr>
          <w:sz w:val="22"/>
          <w:szCs w:val="22"/>
        </w:rPr>
        <w:t xml:space="preserve">one on-site and one remote </w:t>
      </w:r>
      <w:r w:rsidR="006C7311" w:rsidRPr="00910900">
        <w:rPr>
          <w:sz w:val="22"/>
          <w:szCs w:val="22"/>
        </w:rPr>
        <w:t>licensed</w:t>
      </w:r>
      <w:r w:rsidR="00B70D09" w:rsidRPr="00910900">
        <w:rPr>
          <w:sz w:val="22"/>
          <w:szCs w:val="22"/>
        </w:rPr>
        <w:t>/</w:t>
      </w:r>
      <w:r w:rsidR="003925DD" w:rsidRPr="00910900">
        <w:rPr>
          <w:sz w:val="22"/>
          <w:szCs w:val="22"/>
        </w:rPr>
        <w:t xml:space="preserve">Certified staff </w:t>
      </w:r>
      <w:r w:rsidRPr="00910900">
        <w:rPr>
          <w:sz w:val="22"/>
          <w:szCs w:val="22"/>
        </w:rPr>
        <w:t xml:space="preserve">person </w:t>
      </w:r>
      <w:r w:rsidR="003925DD" w:rsidRPr="00910900">
        <w:rPr>
          <w:sz w:val="22"/>
          <w:szCs w:val="22"/>
        </w:rPr>
        <w:t xml:space="preserve">using </w:t>
      </w:r>
      <w:r w:rsidR="00813E28" w:rsidRPr="00910900">
        <w:rPr>
          <w:sz w:val="22"/>
          <w:szCs w:val="22"/>
        </w:rPr>
        <w:t>FaceTime</w:t>
      </w:r>
      <w:r w:rsidR="003925DD" w:rsidRPr="00910900">
        <w:rPr>
          <w:sz w:val="22"/>
          <w:szCs w:val="22"/>
        </w:rPr>
        <w:t xml:space="preserve"> or other </w:t>
      </w:r>
      <w:r w:rsidR="006C7311" w:rsidRPr="00910900">
        <w:rPr>
          <w:sz w:val="22"/>
          <w:szCs w:val="22"/>
        </w:rPr>
        <w:t>similar</w:t>
      </w:r>
      <w:r w:rsidR="00813E28" w:rsidRPr="00910900">
        <w:rPr>
          <w:sz w:val="22"/>
          <w:szCs w:val="22"/>
        </w:rPr>
        <w:t>, secure</w:t>
      </w:r>
      <w:r w:rsidR="006C7311" w:rsidRPr="00910900">
        <w:rPr>
          <w:sz w:val="22"/>
          <w:szCs w:val="22"/>
        </w:rPr>
        <w:t xml:space="preserve"> </w:t>
      </w:r>
      <w:r w:rsidR="00BF2FCD" w:rsidRPr="00910900">
        <w:rPr>
          <w:sz w:val="22"/>
          <w:szCs w:val="22"/>
        </w:rPr>
        <w:t>virtual web-</w:t>
      </w:r>
      <w:r w:rsidR="003925DD" w:rsidRPr="00910900">
        <w:rPr>
          <w:sz w:val="22"/>
          <w:szCs w:val="22"/>
        </w:rPr>
        <w:t>based platform</w:t>
      </w:r>
      <w:r w:rsidR="00BF2FCD" w:rsidRPr="00910900">
        <w:rPr>
          <w:sz w:val="22"/>
          <w:szCs w:val="22"/>
        </w:rPr>
        <w:t xml:space="preserve"> (VWP)</w:t>
      </w:r>
      <w:r w:rsidR="00343EDC" w:rsidRPr="00910900">
        <w:rPr>
          <w:sz w:val="22"/>
          <w:szCs w:val="22"/>
        </w:rPr>
        <w:t>:</w:t>
      </w:r>
      <w:r w:rsidR="003925DD" w:rsidRPr="00910900">
        <w:rPr>
          <w:sz w:val="22"/>
          <w:szCs w:val="22"/>
        </w:rPr>
        <w:t xml:space="preserve"> </w:t>
      </w:r>
    </w:p>
    <w:p w14:paraId="6DEEEFDC" w14:textId="77777777" w:rsidR="003925DD" w:rsidRPr="00910900" w:rsidRDefault="00BF2FCD" w:rsidP="00343EDC">
      <w:pPr>
        <w:pStyle w:val="ListParagraph"/>
        <w:numPr>
          <w:ilvl w:val="1"/>
          <w:numId w:val="42"/>
        </w:numPr>
        <w:ind w:left="720"/>
        <w:rPr>
          <w:sz w:val="22"/>
          <w:szCs w:val="22"/>
        </w:rPr>
      </w:pPr>
      <w:r w:rsidRPr="00910900">
        <w:rPr>
          <w:sz w:val="22"/>
          <w:szCs w:val="22"/>
        </w:rPr>
        <w:t xml:space="preserve">Each staff member </w:t>
      </w:r>
      <w:r w:rsidR="0048200B" w:rsidRPr="00910900">
        <w:rPr>
          <w:sz w:val="22"/>
          <w:szCs w:val="22"/>
        </w:rPr>
        <w:t xml:space="preserve">must have </w:t>
      </w:r>
      <w:r w:rsidRPr="00910900">
        <w:rPr>
          <w:sz w:val="22"/>
          <w:szCs w:val="22"/>
        </w:rPr>
        <w:t>a w</w:t>
      </w:r>
      <w:r w:rsidR="006C7311" w:rsidRPr="00910900">
        <w:rPr>
          <w:sz w:val="22"/>
          <w:szCs w:val="22"/>
        </w:rPr>
        <w:t xml:space="preserve">ifi-enabled </w:t>
      </w:r>
      <w:r w:rsidR="003925DD" w:rsidRPr="00910900">
        <w:rPr>
          <w:sz w:val="22"/>
          <w:szCs w:val="22"/>
        </w:rPr>
        <w:t>computer</w:t>
      </w:r>
      <w:r w:rsidR="006C7311" w:rsidRPr="00910900">
        <w:rPr>
          <w:sz w:val="22"/>
          <w:szCs w:val="22"/>
        </w:rPr>
        <w:t>,</w:t>
      </w:r>
      <w:r w:rsidR="003925DD" w:rsidRPr="00910900">
        <w:rPr>
          <w:sz w:val="22"/>
          <w:szCs w:val="22"/>
        </w:rPr>
        <w:t xml:space="preserve"> laptop</w:t>
      </w:r>
      <w:r w:rsidR="006C7311" w:rsidRPr="00910900">
        <w:rPr>
          <w:sz w:val="22"/>
          <w:szCs w:val="22"/>
        </w:rPr>
        <w:t xml:space="preserve"> or </w:t>
      </w:r>
      <w:r w:rsidR="003925DD" w:rsidRPr="00910900">
        <w:rPr>
          <w:sz w:val="22"/>
          <w:szCs w:val="22"/>
        </w:rPr>
        <w:t>smart phone</w:t>
      </w:r>
      <w:r w:rsidR="001E333A" w:rsidRPr="00910900">
        <w:rPr>
          <w:sz w:val="22"/>
          <w:szCs w:val="22"/>
        </w:rPr>
        <w:t xml:space="preserve"> with a microphone and a camera capable of generating a live video feed</w:t>
      </w:r>
      <w:r w:rsidR="003925DD" w:rsidRPr="00910900">
        <w:rPr>
          <w:sz w:val="22"/>
          <w:szCs w:val="22"/>
        </w:rPr>
        <w:t>;</w:t>
      </w:r>
      <w:r w:rsidRPr="00910900">
        <w:rPr>
          <w:sz w:val="22"/>
          <w:szCs w:val="22"/>
        </w:rPr>
        <w:t xml:space="preserve"> and</w:t>
      </w:r>
    </w:p>
    <w:p w14:paraId="0274C19D" w14:textId="77777777" w:rsidR="003925DD" w:rsidRPr="00910900" w:rsidRDefault="00BF2FCD" w:rsidP="00343EDC">
      <w:pPr>
        <w:pStyle w:val="ListParagraph"/>
        <w:numPr>
          <w:ilvl w:val="1"/>
          <w:numId w:val="42"/>
        </w:numPr>
        <w:ind w:left="720"/>
        <w:rPr>
          <w:sz w:val="22"/>
          <w:szCs w:val="22"/>
        </w:rPr>
      </w:pPr>
      <w:r w:rsidRPr="00910900">
        <w:rPr>
          <w:sz w:val="22"/>
          <w:szCs w:val="22"/>
        </w:rPr>
        <w:t xml:space="preserve">The VWP </w:t>
      </w:r>
      <w:r w:rsidR="003925DD" w:rsidRPr="00910900">
        <w:rPr>
          <w:sz w:val="22"/>
          <w:szCs w:val="22"/>
        </w:rPr>
        <w:t xml:space="preserve">must be downloaded on each </w:t>
      </w:r>
      <w:r w:rsidRPr="00910900">
        <w:rPr>
          <w:sz w:val="22"/>
          <w:szCs w:val="22"/>
        </w:rPr>
        <w:t xml:space="preserve">staff member’s </w:t>
      </w:r>
      <w:r w:rsidR="003925DD" w:rsidRPr="00910900">
        <w:rPr>
          <w:sz w:val="22"/>
          <w:szCs w:val="22"/>
        </w:rPr>
        <w:t>device prior to start</w:t>
      </w:r>
      <w:r w:rsidR="006C7311" w:rsidRPr="00910900">
        <w:rPr>
          <w:sz w:val="22"/>
          <w:szCs w:val="22"/>
        </w:rPr>
        <w:t>ing</w:t>
      </w:r>
      <w:r w:rsidR="003925DD" w:rsidRPr="00910900">
        <w:rPr>
          <w:sz w:val="22"/>
          <w:szCs w:val="22"/>
        </w:rPr>
        <w:t xml:space="preserve"> the count.</w:t>
      </w:r>
    </w:p>
    <w:p w14:paraId="54344CB8" w14:textId="77777777" w:rsidR="00B03329" w:rsidRPr="00910900" w:rsidRDefault="00B03329" w:rsidP="00B03329">
      <w:pPr>
        <w:rPr>
          <w:szCs w:val="24"/>
        </w:rPr>
      </w:pPr>
    </w:p>
    <w:p w14:paraId="757020E2" w14:textId="77777777" w:rsidR="00B03329" w:rsidRPr="00EA235D" w:rsidRDefault="00B03329" w:rsidP="00B03329">
      <w:pPr>
        <w:rPr>
          <w:szCs w:val="24"/>
          <w:u w:val="single"/>
        </w:rPr>
      </w:pPr>
      <w:r w:rsidRPr="00910900">
        <w:rPr>
          <w:szCs w:val="24"/>
          <w:u w:val="single"/>
        </w:rPr>
        <w:t xml:space="preserve">Virtual Counting </w:t>
      </w:r>
      <w:r w:rsidR="0052075C" w:rsidRPr="00EA235D">
        <w:rPr>
          <w:szCs w:val="24"/>
          <w:u w:val="single"/>
        </w:rPr>
        <w:t>–</w:t>
      </w:r>
      <w:r w:rsidR="006B5C8F">
        <w:rPr>
          <w:szCs w:val="24"/>
          <w:u w:val="single"/>
        </w:rPr>
        <w:t xml:space="preserve"> </w:t>
      </w:r>
      <w:r w:rsidRPr="00EA235D">
        <w:rPr>
          <w:szCs w:val="24"/>
          <w:u w:val="single"/>
        </w:rPr>
        <w:t>Process</w:t>
      </w:r>
    </w:p>
    <w:p w14:paraId="69AA8079" w14:textId="77777777" w:rsidR="0048200B" w:rsidRPr="00861410" w:rsidRDefault="0048200B" w:rsidP="00F314A7">
      <w:pPr>
        <w:rPr>
          <w:i/>
          <w:sz w:val="22"/>
          <w:szCs w:val="22"/>
        </w:rPr>
      </w:pPr>
      <w:r w:rsidRPr="00861410">
        <w:rPr>
          <w:sz w:val="22"/>
          <w:szCs w:val="22"/>
        </w:rPr>
        <w:t xml:space="preserve">Once connectivity of the VWP is established between </w:t>
      </w:r>
      <w:r w:rsidR="00F314A7" w:rsidRPr="00861410">
        <w:rPr>
          <w:sz w:val="22"/>
          <w:szCs w:val="22"/>
        </w:rPr>
        <w:t xml:space="preserve">the on-site and remote </w:t>
      </w:r>
      <w:r w:rsidRPr="00861410">
        <w:rPr>
          <w:sz w:val="22"/>
          <w:szCs w:val="22"/>
        </w:rPr>
        <w:t>licensed/Certified staff members, the count should proceed as follows:</w:t>
      </w:r>
    </w:p>
    <w:p w14:paraId="4D0FA442" w14:textId="77777777" w:rsidR="00AE6E66" w:rsidRPr="00861410" w:rsidRDefault="003925DD" w:rsidP="00343EDC">
      <w:pPr>
        <w:pStyle w:val="ListParagraph"/>
        <w:numPr>
          <w:ilvl w:val="0"/>
          <w:numId w:val="43"/>
        </w:numPr>
        <w:rPr>
          <w:i/>
          <w:sz w:val="22"/>
          <w:szCs w:val="22"/>
        </w:rPr>
      </w:pPr>
      <w:r w:rsidRPr="00861410">
        <w:rPr>
          <w:sz w:val="22"/>
          <w:szCs w:val="22"/>
        </w:rPr>
        <w:t xml:space="preserve">The </w:t>
      </w:r>
      <w:r w:rsidR="00AE6E66" w:rsidRPr="00861410">
        <w:rPr>
          <w:sz w:val="22"/>
          <w:szCs w:val="22"/>
        </w:rPr>
        <w:t xml:space="preserve">on-site </w:t>
      </w:r>
      <w:r w:rsidR="00B70D09" w:rsidRPr="00861410">
        <w:rPr>
          <w:sz w:val="22"/>
          <w:szCs w:val="22"/>
        </w:rPr>
        <w:t xml:space="preserve">staff </w:t>
      </w:r>
      <w:r w:rsidR="009E3190" w:rsidRPr="00861410">
        <w:rPr>
          <w:sz w:val="22"/>
          <w:szCs w:val="22"/>
        </w:rPr>
        <w:t xml:space="preserve">member </w:t>
      </w:r>
      <w:r w:rsidRPr="00861410">
        <w:rPr>
          <w:sz w:val="22"/>
          <w:szCs w:val="22"/>
        </w:rPr>
        <w:t>will</w:t>
      </w:r>
      <w:r w:rsidR="00D61F83" w:rsidRPr="00861410">
        <w:rPr>
          <w:sz w:val="22"/>
          <w:szCs w:val="22"/>
        </w:rPr>
        <w:t>:</w:t>
      </w:r>
    </w:p>
    <w:p w14:paraId="6C1D4CF1" w14:textId="77777777" w:rsidR="00AE6E66" w:rsidRPr="00861410" w:rsidRDefault="003925DD" w:rsidP="0052075C">
      <w:pPr>
        <w:pStyle w:val="ListParagraph"/>
        <w:numPr>
          <w:ilvl w:val="0"/>
          <w:numId w:val="41"/>
        </w:numPr>
        <w:rPr>
          <w:i/>
          <w:sz w:val="22"/>
          <w:szCs w:val="22"/>
        </w:rPr>
      </w:pPr>
      <w:r w:rsidRPr="00861410">
        <w:rPr>
          <w:sz w:val="22"/>
          <w:szCs w:val="22"/>
        </w:rPr>
        <w:t xml:space="preserve">unlock the (double) </w:t>
      </w:r>
      <w:r w:rsidR="00910900" w:rsidRPr="00861410">
        <w:rPr>
          <w:sz w:val="22"/>
          <w:szCs w:val="22"/>
        </w:rPr>
        <w:t xml:space="preserve">key </w:t>
      </w:r>
      <w:r w:rsidRPr="00861410">
        <w:rPr>
          <w:sz w:val="22"/>
          <w:szCs w:val="22"/>
        </w:rPr>
        <w:t>lock box</w:t>
      </w:r>
      <w:r w:rsidR="00AE6E66" w:rsidRPr="00861410">
        <w:rPr>
          <w:sz w:val="22"/>
          <w:szCs w:val="22"/>
        </w:rPr>
        <w:t>;</w:t>
      </w:r>
    </w:p>
    <w:p w14:paraId="3B1DB901" w14:textId="77777777" w:rsidR="00AE6E66" w:rsidRPr="00861410" w:rsidRDefault="003925DD" w:rsidP="0052075C">
      <w:pPr>
        <w:pStyle w:val="ListParagraph"/>
        <w:numPr>
          <w:ilvl w:val="0"/>
          <w:numId w:val="41"/>
        </w:numPr>
        <w:rPr>
          <w:i/>
          <w:sz w:val="22"/>
          <w:szCs w:val="22"/>
        </w:rPr>
      </w:pPr>
      <w:r w:rsidRPr="00861410">
        <w:rPr>
          <w:sz w:val="22"/>
          <w:szCs w:val="22"/>
        </w:rPr>
        <w:t>remov</w:t>
      </w:r>
      <w:r w:rsidR="00F314A7" w:rsidRPr="00861410">
        <w:rPr>
          <w:sz w:val="22"/>
          <w:szCs w:val="22"/>
        </w:rPr>
        <w:t>e</w:t>
      </w:r>
      <w:r w:rsidRPr="00861410">
        <w:rPr>
          <w:sz w:val="22"/>
          <w:szCs w:val="22"/>
        </w:rPr>
        <w:t xml:space="preserve"> all of the medication from the box</w:t>
      </w:r>
      <w:r w:rsidR="00AE6E66" w:rsidRPr="00861410">
        <w:rPr>
          <w:sz w:val="22"/>
          <w:szCs w:val="22"/>
        </w:rPr>
        <w:t>; and</w:t>
      </w:r>
    </w:p>
    <w:p w14:paraId="7E4F3426" w14:textId="77777777" w:rsidR="003925DD" w:rsidRPr="00861410" w:rsidRDefault="00AE6E66" w:rsidP="0052075C">
      <w:pPr>
        <w:pStyle w:val="ListParagraph"/>
        <w:numPr>
          <w:ilvl w:val="0"/>
          <w:numId w:val="41"/>
        </w:numPr>
        <w:rPr>
          <w:i/>
          <w:sz w:val="22"/>
          <w:szCs w:val="22"/>
        </w:rPr>
      </w:pPr>
      <w:r w:rsidRPr="00861410">
        <w:rPr>
          <w:sz w:val="22"/>
          <w:szCs w:val="22"/>
        </w:rPr>
        <w:t>open the Count Book to the Index.</w:t>
      </w:r>
    </w:p>
    <w:p w14:paraId="3F909F60" w14:textId="77777777" w:rsidR="00AE6E66" w:rsidRPr="00861410" w:rsidRDefault="00AE6E66" w:rsidP="00343EDC">
      <w:pPr>
        <w:pStyle w:val="ListParagraph"/>
        <w:numPr>
          <w:ilvl w:val="0"/>
          <w:numId w:val="43"/>
        </w:numPr>
        <w:rPr>
          <w:i/>
          <w:sz w:val="22"/>
          <w:szCs w:val="22"/>
        </w:rPr>
      </w:pPr>
      <w:r w:rsidRPr="00861410">
        <w:rPr>
          <w:sz w:val="22"/>
          <w:szCs w:val="22"/>
        </w:rPr>
        <w:t>B</w:t>
      </w:r>
      <w:r w:rsidR="003925DD" w:rsidRPr="00861410">
        <w:rPr>
          <w:sz w:val="22"/>
          <w:szCs w:val="22"/>
        </w:rPr>
        <w:t xml:space="preserve">oth staff </w:t>
      </w:r>
      <w:r w:rsidRPr="00861410">
        <w:rPr>
          <w:sz w:val="22"/>
          <w:szCs w:val="22"/>
        </w:rPr>
        <w:t xml:space="preserve">members </w:t>
      </w:r>
      <w:r w:rsidR="003925DD" w:rsidRPr="00861410">
        <w:rPr>
          <w:sz w:val="22"/>
          <w:szCs w:val="22"/>
        </w:rPr>
        <w:t>(</w:t>
      </w:r>
      <w:r w:rsidR="00F314A7" w:rsidRPr="00861410">
        <w:rPr>
          <w:sz w:val="22"/>
          <w:szCs w:val="22"/>
        </w:rPr>
        <w:t>on-site</w:t>
      </w:r>
      <w:r w:rsidR="003925DD" w:rsidRPr="00861410">
        <w:rPr>
          <w:sz w:val="22"/>
          <w:szCs w:val="22"/>
        </w:rPr>
        <w:t xml:space="preserve"> and remote) will</w:t>
      </w:r>
      <w:r w:rsidR="00D61F83" w:rsidRPr="00861410">
        <w:rPr>
          <w:sz w:val="22"/>
          <w:szCs w:val="22"/>
        </w:rPr>
        <w:t>:</w:t>
      </w:r>
    </w:p>
    <w:p w14:paraId="2A3EEC3C" w14:textId="77777777" w:rsidR="003925DD" w:rsidRPr="00861410" w:rsidRDefault="003925DD" w:rsidP="0052075C">
      <w:pPr>
        <w:pStyle w:val="ListParagraph"/>
        <w:numPr>
          <w:ilvl w:val="0"/>
          <w:numId w:val="41"/>
        </w:numPr>
        <w:rPr>
          <w:i/>
          <w:sz w:val="22"/>
          <w:szCs w:val="22"/>
        </w:rPr>
      </w:pPr>
      <w:r w:rsidRPr="00861410">
        <w:rPr>
          <w:sz w:val="22"/>
          <w:szCs w:val="22"/>
        </w:rPr>
        <w:t>view the index page</w:t>
      </w:r>
      <w:r w:rsidR="00AE6E66" w:rsidRPr="00861410">
        <w:rPr>
          <w:sz w:val="22"/>
          <w:szCs w:val="22"/>
        </w:rPr>
        <w:t xml:space="preserve">; </w:t>
      </w:r>
    </w:p>
    <w:p w14:paraId="4AF982C7" w14:textId="77777777" w:rsidR="00AE6E66" w:rsidRPr="00861410" w:rsidRDefault="00AE6E66" w:rsidP="0052075C">
      <w:pPr>
        <w:pStyle w:val="ListParagraph"/>
        <w:numPr>
          <w:ilvl w:val="0"/>
          <w:numId w:val="41"/>
        </w:numPr>
        <w:rPr>
          <w:i/>
          <w:sz w:val="22"/>
          <w:szCs w:val="22"/>
        </w:rPr>
      </w:pPr>
      <w:r w:rsidRPr="00861410">
        <w:rPr>
          <w:sz w:val="22"/>
          <w:szCs w:val="22"/>
        </w:rPr>
        <w:t>u</w:t>
      </w:r>
      <w:r w:rsidR="003925DD" w:rsidRPr="00861410">
        <w:rPr>
          <w:sz w:val="22"/>
          <w:szCs w:val="22"/>
        </w:rPr>
        <w:t>s</w:t>
      </w:r>
      <w:r w:rsidRPr="00861410">
        <w:rPr>
          <w:sz w:val="22"/>
          <w:szCs w:val="22"/>
        </w:rPr>
        <w:t>e</w:t>
      </w:r>
      <w:r w:rsidR="003925DD" w:rsidRPr="00861410">
        <w:rPr>
          <w:sz w:val="22"/>
          <w:szCs w:val="22"/>
        </w:rPr>
        <w:t xml:space="preserve"> the index as the guide</w:t>
      </w:r>
      <w:r w:rsidRPr="00861410">
        <w:rPr>
          <w:sz w:val="22"/>
          <w:szCs w:val="22"/>
        </w:rPr>
        <w:t>;</w:t>
      </w:r>
      <w:r w:rsidR="003925DD" w:rsidRPr="00861410">
        <w:rPr>
          <w:sz w:val="22"/>
          <w:szCs w:val="22"/>
        </w:rPr>
        <w:t xml:space="preserve"> </w:t>
      </w:r>
      <w:r w:rsidRPr="00861410">
        <w:rPr>
          <w:sz w:val="22"/>
          <w:szCs w:val="22"/>
        </w:rPr>
        <w:t>and</w:t>
      </w:r>
    </w:p>
    <w:p w14:paraId="611AE2FC" w14:textId="77777777" w:rsidR="00913452" w:rsidRPr="00861410" w:rsidRDefault="00AE6E66" w:rsidP="0052075C">
      <w:pPr>
        <w:pStyle w:val="ListParagraph"/>
        <w:numPr>
          <w:ilvl w:val="0"/>
          <w:numId w:val="41"/>
        </w:numPr>
        <w:rPr>
          <w:i/>
          <w:sz w:val="22"/>
          <w:szCs w:val="22"/>
        </w:rPr>
      </w:pPr>
      <w:r w:rsidRPr="00861410">
        <w:rPr>
          <w:sz w:val="22"/>
          <w:szCs w:val="22"/>
        </w:rPr>
        <w:t xml:space="preserve">identify </w:t>
      </w:r>
      <w:r w:rsidR="003925DD" w:rsidRPr="00861410">
        <w:rPr>
          <w:sz w:val="22"/>
          <w:szCs w:val="22"/>
        </w:rPr>
        <w:t>the first medication listed in the index to be counted</w:t>
      </w:r>
      <w:r w:rsidR="00D61F83" w:rsidRPr="00861410">
        <w:rPr>
          <w:sz w:val="22"/>
          <w:szCs w:val="22"/>
        </w:rPr>
        <w:t>.</w:t>
      </w:r>
    </w:p>
    <w:p w14:paraId="5F82BD74" w14:textId="77777777" w:rsidR="00D61F83" w:rsidRPr="00861410" w:rsidRDefault="00D61F83" w:rsidP="00343EDC">
      <w:pPr>
        <w:pStyle w:val="ListParagraph"/>
        <w:numPr>
          <w:ilvl w:val="0"/>
          <w:numId w:val="43"/>
        </w:numPr>
        <w:rPr>
          <w:i/>
          <w:sz w:val="22"/>
          <w:szCs w:val="22"/>
        </w:rPr>
      </w:pPr>
      <w:r w:rsidRPr="00861410">
        <w:rPr>
          <w:sz w:val="22"/>
          <w:szCs w:val="22"/>
        </w:rPr>
        <w:t xml:space="preserve">The on-site staff </w:t>
      </w:r>
      <w:r w:rsidR="009E3190" w:rsidRPr="00861410">
        <w:rPr>
          <w:sz w:val="22"/>
          <w:szCs w:val="22"/>
        </w:rPr>
        <w:t xml:space="preserve">member </w:t>
      </w:r>
      <w:r w:rsidRPr="00861410">
        <w:rPr>
          <w:sz w:val="22"/>
          <w:szCs w:val="22"/>
        </w:rPr>
        <w:t>will:</w:t>
      </w:r>
    </w:p>
    <w:p w14:paraId="35AAF82A" w14:textId="77777777" w:rsidR="00D61F83" w:rsidRPr="00861410" w:rsidRDefault="00D61F83" w:rsidP="0052075C">
      <w:pPr>
        <w:pStyle w:val="ListParagraph"/>
        <w:numPr>
          <w:ilvl w:val="0"/>
          <w:numId w:val="41"/>
        </w:numPr>
        <w:rPr>
          <w:i/>
          <w:sz w:val="22"/>
          <w:szCs w:val="22"/>
        </w:rPr>
      </w:pPr>
      <w:r w:rsidRPr="00861410">
        <w:rPr>
          <w:sz w:val="22"/>
          <w:szCs w:val="22"/>
        </w:rPr>
        <w:t>obtain t</w:t>
      </w:r>
      <w:r w:rsidR="003925DD" w:rsidRPr="00861410">
        <w:rPr>
          <w:sz w:val="22"/>
          <w:szCs w:val="22"/>
        </w:rPr>
        <w:t>he corresponding blister pack</w:t>
      </w:r>
      <w:r w:rsidRPr="00861410">
        <w:rPr>
          <w:sz w:val="22"/>
          <w:szCs w:val="22"/>
        </w:rPr>
        <w:t>; and</w:t>
      </w:r>
    </w:p>
    <w:p w14:paraId="7AFF21BF" w14:textId="77777777" w:rsidR="003925DD" w:rsidRPr="00861410" w:rsidRDefault="00D61F83" w:rsidP="0052075C">
      <w:pPr>
        <w:pStyle w:val="ListParagraph"/>
        <w:numPr>
          <w:ilvl w:val="0"/>
          <w:numId w:val="41"/>
        </w:numPr>
        <w:rPr>
          <w:i/>
          <w:sz w:val="22"/>
          <w:szCs w:val="22"/>
        </w:rPr>
      </w:pPr>
      <w:r w:rsidRPr="00861410">
        <w:rPr>
          <w:sz w:val="22"/>
          <w:szCs w:val="22"/>
        </w:rPr>
        <w:t xml:space="preserve">open </w:t>
      </w:r>
      <w:r w:rsidR="003925DD" w:rsidRPr="00861410">
        <w:rPr>
          <w:sz w:val="22"/>
          <w:szCs w:val="22"/>
        </w:rPr>
        <w:t>the corresponding count sheet page.</w:t>
      </w:r>
    </w:p>
    <w:p w14:paraId="28BE88F6" w14:textId="77777777" w:rsidR="003925DD" w:rsidRPr="00861410" w:rsidRDefault="003925DD" w:rsidP="00343EDC">
      <w:pPr>
        <w:pStyle w:val="ListParagraph"/>
        <w:numPr>
          <w:ilvl w:val="0"/>
          <w:numId w:val="43"/>
        </w:numPr>
        <w:rPr>
          <w:i/>
          <w:sz w:val="22"/>
          <w:szCs w:val="22"/>
        </w:rPr>
      </w:pPr>
      <w:r w:rsidRPr="00861410">
        <w:rPr>
          <w:sz w:val="22"/>
          <w:szCs w:val="22"/>
        </w:rPr>
        <w:t xml:space="preserve">Both staff </w:t>
      </w:r>
      <w:r w:rsidR="000F4E7D" w:rsidRPr="00861410">
        <w:rPr>
          <w:sz w:val="22"/>
          <w:szCs w:val="22"/>
        </w:rPr>
        <w:t xml:space="preserve">members (onsite and remote) </w:t>
      </w:r>
      <w:r w:rsidRPr="00861410">
        <w:rPr>
          <w:sz w:val="22"/>
          <w:szCs w:val="22"/>
        </w:rPr>
        <w:t>will</w:t>
      </w:r>
      <w:r w:rsidR="00913452" w:rsidRPr="00861410">
        <w:rPr>
          <w:sz w:val="22"/>
          <w:szCs w:val="22"/>
        </w:rPr>
        <w:t>:</w:t>
      </w:r>
    </w:p>
    <w:p w14:paraId="3099007D" w14:textId="77777777" w:rsidR="00445DB0" w:rsidRPr="00861410" w:rsidRDefault="000F4E7D" w:rsidP="0052075C">
      <w:pPr>
        <w:pStyle w:val="ListParagraph"/>
        <w:numPr>
          <w:ilvl w:val="1"/>
          <w:numId w:val="41"/>
        </w:numPr>
        <w:ind w:left="720"/>
        <w:rPr>
          <w:i/>
          <w:sz w:val="22"/>
          <w:szCs w:val="22"/>
        </w:rPr>
      </w:pPr>
      <w:r w:rsidRPr="00861410">
        <w:rPr>
          <w:sz w:val="22"/>
          <w:szCs w:val="22"/>
        </w:rPr>
        <w:t xml:space="preserve">view </w:t>
      </w:r>
      <w:r w:rsidR="00445DB0" w:rsidRPr="00861410">
        <w:rPr>
          <w:sz w:val="22"/>
          <w:szCs w:val="22"/>
        </w:rPr>
        <w:t>t</w:t>
      </w:r>
      <w:r w:rsidR="00913452" w:rsidRPr="00861410">
        <w:rPr>
          <w:sz w:val="22"/>
          <w:szCs w:val="22"/>
        </w:rPr>
        <w:t xml:space="preserve">he </w:t>
      </w:r>
      <w:r w:rsidR="003925DD" w:rsidRPr="00861410">
        <w:rPr>
          <w:sz w:val="22"/>
          <w:szCs w:val="22"/>
        </w:rPr>
        <w:t>count sheet page</w:t>
      </w:r>
      <w:r w:rsidR="00445DB0" w:rsidRPr="00861410">
        <w:rPr>
          <w:sz w:val="22"/>
          <w:szCs w:val="22"/>
        </w:rPr>
        <w:t>;</w:t>
      </w:r>
      <w:r w:rsidR="003925DD" w:rsidRPr="00861410">
        <w:rPr>
          <w:sz w:val="22"/>
          <w:szCs w:val="22"/>
        </w:rPr>
        <w:t xml:space="preserve"> and </w:t>
      </w:r>
    </w:p>
    <w:p w14:paraId="78B47AF2" w14:textId="77777777" w:rsidR="00445DB0" w:rsidRPr="00861410" w:rsidRDefault="000F4E7D" w:rsidP="0052075C">
      <w:pPr>
        <w:pStyle w:val="ListParagraph"/>
        <w:numPr>
          <w:ilvl w:val="1"/>
          <w:numId w:val="41"/>
        </w:numPr>
        <w:ind w:left="720"/>
        <w:rPr>
          <w:i/>
          <w:sz w:val="22"/>
          <w:szCs w:val="22"/>
        </w:rPr>
      </w:pPr>
      <w:r w:rsidRPr="00861410">
        <w:rPr>
          <w:sz w:val="22"/>
          <w:szCs w:val="22"/>
        </w:rPr>
        <w:t xml:space="preserve">view </w:t>
      </w:r>
      <w:r w:rsidR="00445DB0" w:rsidRPr="00861410">
        <w:rPr>
          <w:sz w:val="22"/>
          <w:szCs w:val="22"/>
        </w:rPr>
        <w:t xml:space="preserve">the </w:t>
      </w:r>
      <w:r w:rsidR="003925DD" w:rsidRPr="00861410">
        <w:rPr>
          <w:sz w:val="22"/>
          <w:szCs w:val="22"/>
        </w:rPr>
        <w:t>pharmacy label</w:t>
      </w:r>
      <w:r w:rsidR="00445DB0" w:rsidRPr="00861410">
        <w:rPr>
          <w:sz w:val="22"/>
          <w:szCs w:val="22"/>
        </w:rPr>
        <w:t>.</w:t>
      </w:r>
    </w:p>
    <w:p w14:paraId="3EDD9751" w14:textId="77777777" w:rsidR="003925DD" w:rsidRPr="00861410" w:rsidRDefault="000F4E7D" w:rsidP="0052075C">
      <w:pPr>
        <w:pStyle w:val="ListParagraph"/>
        <w:numPr>
          <w:ilvl w:val="4"/>
          <w:numId w:val="32"/>
        </w:numPr>
        <w:ind w:left="720"/>
        <w:rPr>
          <w:i/>
          <w:sz w:val="22"/>
          <w:szCs w:val="22"/>
        </w:rPr>
      </w:pPr>
      <w:r w:rsidRPr="00861410">
        <w:rPr>
          <w:sz w:val="22"/>
          <w:szCs w:val="22"/>
        </w:rPr>
        <w:t>the count sheet and the pharmacy label</w:t>
      </w:r>
      <w:r w:rsidR="00445DB0" w:rsidRPr="00861410">
        <w:rPr>
          <w:sz w:val="22"/>
          <w:szCs w:val="22"/>
        </w:rPr>
        <w:t xml:space="preserve"> must </w:t>
      </w:r>
      <w:r w:rsidR="00913452" w:rsidRPr="00861410">
        <w:rPr>
          <w:sz w:val="22"/>
          <w:szCs w:val="22"/>
        </w:rPr>
        <w:t xml:space="preserve">include the following </w:t>
      </w:r>
      <w:r w:rsidR="009E3190" w:rsidRPr="00861410">
        <w:rPr>
          <w:sz w:val="22"/>
          <w:szCs w:val="22"/>
        </w:rPr>
        <w:t>matching</w:t>
      </w:r>
      <w:r w:rsidR="00913452" w:rsidRPr="00861410">
        <w:rPr>
          <w:sz w:val="22"/>
          <w:szCs w:val="22"/>
        </w:rPr>
        <w:t xml:space="preserve"> information:</w:t>
      </w:r>
      <w:r w:rsidR="003925DD" w:rsidRPr="00861410">
        <w:rPr>
          <w:sz w:val="22"/>
          <w:szCs w:val="22"/>
        </w:rPr>
        <w:t xml:space="preserve"> </w:t>
      </w:r>
    </w:p>
    <w:p w14:paraId="5602CC93" w14:textId="77777777" w:rsidR="00913452" w:rsidRPr="00861410" w:rsidRDefault="00913452" w:rsidP="0052075C">
      <w:pPr>
        <w:pStyle w:val="ListParagraph"/>
        <w:numPr>
          <w:ilvl w:val="3"/>
          <w:numId w:val="37"/>
        </w:numPr>
        <w:ind w:left="1080"/>
        <w:rPr>
          <w:i/>
          <w:sz w:val="22"/>
          <w:szCs w:val="22"/>
        </w:rPr>
      </w:pPr>
      <w:r w:rsidRPr="00861410">
        <w:rPr>
          <w:sz w:val="22"/>
          <w:szCs w:val="22"/>
        </w:rPr>
        <w:t xml:space="preserve">the </w:t>
      </w:r>
      <w:r w:rsidR="003925DD" w:rsidRPr="00861410">
        <w:rPr>
          <w:sz w:val="22"/>
          <w:szCs w:val="22"/>
        </w:rPr>
        <w:t>individual’s name</w:t>
      </w:r>
      <w:r w:rsidRPr="00861410">
        <w:rPr>
          <w:sz w:val="22"/>
          <w:szCs w:val="22"/>
        </w:rPr>
        <w:t>;</w:t>
      </w:r>
      <w:r w:rsidR="003925DD" w:rsidRPr="00861410">
        <w:rPr>
          <w:sz w:val="22"/>
          <w:szCs w:val="22"/>
        </w:rPr>
        <w:t xml:space="preserve"> </w:t>
      </w:r>
    </w:p>
    <w:p w14:paraId="446F0E8D" w14:textId="77777777" w:rsidR="00913452" w:rsidRPr="00861410" w:rsidRDefault="00913452" w:rsidP="0052075C">
      <w:pPr>
        <w:pStyle w:val="ListParagraph"/>
        <w:numPr>
          <w:ilvl w:val="3"/>
          <w:numId w:val="37"/>
        </w:numPr>
        <w:ind w:left="1080"/>
        <w:rPr>
          <w:i/>
          <w:sz w:val="22"/>
          <w:szCs w:val="22"/>
        </w:rPr>
      </w:pPr>
      <w:r w:rsidRPr="00861410">
        <w:rPr>
          <w:sz w:val="22"/>
          <w:szCs w:val="22"/>
        </w:rPr>
        <w:t xml:space="preserve">the </w:t>
      </w:r>
      <w:r w:rsidR="003925DD" w:rsidRPr="00861410">
        <w:rPr>
          <w:sz w:val="22"/>
          <w:szCs w:val="22"/>
        </w:rPr>
        <w:t>medication name</w:t>
      </w:r>
      <w:r w:rsidRPr="00861410">
        <w:rPr>
          <w:sz w:val="22"/>
          <w:szCs w:val="22"/>
        </w:rPr>
        <w:t>;</w:t>
      </w:r>
    </w:p>
    <w:p w14:paraId="738E0751" w14:textId="77777777" w:rsidR="00913452" w:rsidRPr="00861410" w:rsidRDefault="00913452" w:rsidP="0052075C">
      <w:pPr>
        <w:pStyle w:val="ListParagraph"/>
        <w:numPr>
          <w:ilvl w:val="3"/>
          <w:numId w:val="37"/>
        </w:numPr>
        <w:ind w:left="1080"/>
        <w:rPr>
          <w:i/>
          <w:sz w:val="22"/>
          <w:szCs w:val="22"/>
        </w:rPr>
      </w:pPr>
      <w:r w:rsidRPr="00861410">
        <w:rPr>
          <w:sz w:val="22"/>
          <w:szCs w:val="22"/>
        </w:rPr>
        <w:t xml:space="preserve">the medication </w:t>
      </w:r>
      <w:r w:rsidR="003925DD" w:rsidRPr="00861410">
        <w:rPr>
          <w:sz w:val="22"/>
          <w:szCs w:val="22"/>
        </w:rPr>
        <w:t>strength</w:t>
      </w:r>
      <w:r w:rsidRPr="00861410">
        <w:rPr>
          <w:sz w:val="22"/>
          <w:szCs w:val="22"/>
        </w:rPr>
        <w:t>;</w:t>
      </w:r>
      <w:r w:rsidR="003925DD" w:rsidRPr="00861410">
        <w:rPr>
          <w:sz w:val="22"/>
          <w:szCs w:val="22"/>
        </w:rPr>
        <w:t xml:space="preserve"> and </w:t>
      </w:r>
    </w:p>
    <w:p w14:paraId="2ABBB54C" w14:textId="77777777" w:rsidR="00913452" w:rsidRPr="00861410" w:rsidRDefault="00913452" w:rsidP="0052075C">
      <w:pPr>
        <w:pStyle w:val="ListParagraph"/>
        <w:numPr>
          <w:ilvl w:val="3"/>
          <w:numId w:val="37"/>
        </w:numPr>
        <w:ind w:left="1080"/>
        <w:rPr>
          <w:i/>
          <w:sz w:val="22"/>
          <w:szCs w:val="22"/>
        </w:rPr>
      </w:pPr>
      <w:r w:rsidRPr="00861410">
        <w:rPr>
          <w:sz w:val="22"/>
          <w:szCs w:val="22"/>
        </w:rPr>
        <w:t>instructions for use;</w:t>
      </w:r>
    </w:p>
    <w:p w14:paraId="7E26FCA6" w14:textId="77777777" w:rsidR="00445DB0" w:rsidRPr="00861410" w:rsidRDefault="00407782" w:rsidP="0052075C">
      <w:pPr>
        <w:pStyle w:val="ListParagraph"/>
        <w:numPr>
          <w:ilvl w:val="4"/>
          <w:numId w:val="40"/>
        </w:numPr>
        <w:ind w:left="720"/>
        <w:rPr>
          <w:i/>
          <w:sz w:val="22"/>
          <w:szCs w:val="22"/>
        </w:rPr>
      </w:pPr>
      <w:r w:rsidRPr="00861410">
        <w:rPr>
          <w:sz w:val="22"/>
          <w:szCs w:val="22"/>
        </w:rPr>
        <w:t>view the</w:t>
      </w:r>
      <w:r w:rsidR="00445DB0" w:rsidRPr="00861410">
        <w:rPr>
          <w:sz w:val="22"/>
          <w:szCs w:val="22"/>
        </w:rPr>
        <w:t xml:space="preserve"> amount of tablets </w:t>
      </w:r>
      <w:r w:rsidRPr="00861410">
        <w:rPr>
          <w:sz w:val="22"/>
          <w:szCs w:val="22"/>
        </w:rPr>
        <w:t xml:space="preserve">listed </w:t>
      </w:r>
      <w:r w:rsidR="00445DB0" w:rsidRPr="00861410">
        <w:rPr>
          <w:sz w:val="22"/>
          <w:szCs w:val="22"/>
        </w:rPr>
        <w:t xml:space="preserve">in the </w:t>
      </w:r>
      <w:r w:rsidRPr="00861410">
        <w:rPr>
          <w:sz w:val="22"/>
          <w:szCs w:val="22"/>
        </w:rPr>
        <w:t>“</w:t>
      </w:r>
      <w:r w:rsidR="00445DB0" w:rsidRPr="00861410">
        <w:rPr>
          <w:sz w:val="22"/>
          <w:szCs w:val="22"/>
        </w:rPr>
        <w:t>amount</w:t>
      </w:r>
      <w:r w:rsidRPr="00861410">
        <w:rPr>
          <w:sz w:val="22"/>
          <w:szCs w:val="22"/>
        </w:rPr>
        <w:t>”</w:t>
      </w:r>
      <w:r w:rsidR="00445DB0" w:rsidRPr="00861410">
        <w:rPr>
          <w:sz w:val="22"/>
          <w:szCs w:val="22"/>
        </w:rPr>
        <w:t xml:space="preserve"> </w:t>
      </w:r>
      <w:r w:rsidRPr="00861410">
        <w:rPr>
          <w:sz w:val="22"/>
          <w:szCs w:val="22"/>
        </w:rPr>
        <w:t>(</w:t>
      </w:r>
      <w:r w:rsidR="00445DB0" w:rsidRPr="00861410">
        <w:rPr>
          <w:sz w:val="22"/>
          <w:szCs w:val="22"/>
        </w:rPr>
        <w:t>left</w:t>
      </w:r>
      <w:r w:rsidRPr="00861410">
        <w:rPr>
          <w:sz w:val="22"/>
          <w:szCs w:val="22"/>
        </w:rPr>
        <w:t>)</w:t>
      </w:r>
      <w:r w:rsidR="00445DB0" w:rsidRPr="00861410">
        <w:rPr>
          <w:sz w:val="22"/>
          <w:szCs w:val="22"/>
        </w:rPr>
        <w:t xml:space="preserve"> column; and</w:t>
      </w:r>
    </w:p>
    <w:p w14:paraId="38B7568E" w14:textId="77777777" w:rsidR="00445DB0" w:rsidRPr="00861410" w:rsidRDefault="00407782" w:rsidP="0052075C">
      <w:pPr>
        <w:pStyle w:val="ListParagraph"/>
        <w:numPr>
          <w:ilvl w:val="4"/>
          <w:numId w:val="40"/>
        </w:numPr>
        <w:ind w:left="720"/>
        <w:rPr>
          <w:i/>
          <w:sz w:val="22"/>
          <w:szCs w:val="22"/>
        </w:rPr>
      </w:pPr>
      <w:r w:rsidRPr="00861410">
        <w:rPr>
          <w:sz w:val="22"/>
          <w:szCs w:val="22"/>
        </w:rPr>
        <w:t xml:space="preserve">view </w:t>
      </w:r>
      <w:r w:rsidR="00445DB0" w:rsidRPr="00861410">
        <w:rPr>
          <w:sz w:val="22"/>
          <w:szCs w:val="22"/>
        </w:rPr>
        <w:t xml:space="preserve">the number of tabs in the </w:t>
      </w:r>
      <w:r w:rsidRPr="00861410">
        <w:rPr>
          <w:sz w:val="22"/>
          <w:szCs w:val="22"/>
        </w:rPr>
        <w:t xml:space="preserve">medication </w:t>
      </w:r>
      <w:r w:rsidR="00445DB0" w:rsidRPr="00861410">
        <w:rPr>
          <w:sz w:val="22"/>
          <w:szCs w:val="22"/>
        </w:rPr>
        <w:t>blister pack</w:t>
      </w:r>
      <w:r w:rsidRPr="00861410">
        <w:rPr>
          <w:sz w:val="22"/>
          <w:szCs w:val="22"/>
        </w:rPr>
        <w:t>.</w:t>
      </w:r>
    </w:p>
    <w:p w14:paraId="6C804EF0" w14:textId="77777777" w:rsidR="003925DD" w:rsidRPr="00861410" w:rsidRDefault="00407782" w:rsidP="0052075C">
      <w:pPr>
        <w:pStyle w:val="ListParagraph"/>
        <w:numPr>
          <w:ilvl w:val="5"/>
          <w:numId w:val="38"/>
        </w:numPr>
        <w:ind w:left="1080"/>
        <w:rPr>
          <w:i/>
          <w:sz w:val="22"/>
          <w:szCs w:val="22"/>
        </w:rPr>
      </w:pPr>
      <w:r w:rsidRPr="00861410">
        <w:rPr>
          <w:sz w:val="22"/>
          <w:szCs w:val="22"/>
        </w:rPr>
        <w:t xml:space="preserve">both staff members will confirm that these numbers </w:t>
      </w:r>
      <w:r w:rsidR="003925DD" w:rsidRPr="00861410">
        <w:rPr>
          <w:sz w:val="22"/>
          <w:szCs w:val="22"/>
        </w:rPr>
        <w:t>agree</w:t>
      </w:r>
      <w:r w:rsidRPr="00861410">
        <w:rPr>
          <w:sz w:val="22"/>
          <w:szCs w:val="22"/>
        </w:rPr>
        <w:t>.</w:t>
      </w:r>
    </w:p>
    <w:p w14:paraId="116146B9" w14:textId="77777777" w:rsidR="00813E28" w:rsidRPr="00861410" w:rsidRDefault="00FA324D" w:rsidP="00FA324D">
      <w:pPr>
        <w:pStyle w:val="ListParagraph"/>
        <w:numPr>
          <w:ilvl w:val="4"/>
          <w:numId w:val="38"/>
        </w:numPr>
        <w:ind w:left="720"/>
        <w:rPr>
          <w:i/>
          <w:sz w:val="22"/>
          <w:szCs w:val="22"/>
        </w:rPr>
      </w:pPr>
      <w:r w:rsidRPr="00861410">
        <w:rPr>
          <w:sz w:val="22"/>
          <w:szCs w:val="22"/>
        </w:rPr>
        <w:t>examine the blister pack carefully for signs of tampering</w:t>
      </w:r>
    </w:p>
    <w:p w14:paraId="5BE2F2A9" w14:textId="77777777" w:rsidR="00FA324D" w:rsidRPr="00861410" w:rsidRDefault="00FA324D" w:rsidP="00FA324D">
      <w:pPr>
        <w:pStyle w:val="ListParagraph"/>
        <w:numPr>
          <w:ilvl w:val="5"/>
          <w:numId w:val="38"/>
        </w:numPr>
        <w:ind w:left="1080"/>
        <w:rPr>
          <w:i/>
          <w:sz w:val="22"/>
          <w:szCs w:val="22"/>
        </w:rPr>
      </w:pPr>
      <w:r w:rsidRPr="00861410">
        <w:rPr>
          <w:sz w:val="22"/>
          <w:szCs w:val="22"/>
        </w:rPr>
        <w:t>remote staff will witness documentation of irregularities</w:t>
      </w:r>
      <w:r w:rsidR="00910900" w:rsidRPr="00861410">
        <w:rPr>
          <w:sz w:val="22"/>
          <w:szCs w:val="22"/>
        </w:rPr>
        <w:t>; and</w:t>
      </w:r>
    </w:p>
    <w:p w14:paraId="2C8413DD" w14:textId="77777777" w:rsidR="00910900" w:rsidRPr="00EA235D" w:rsidRDefault="00EA235D" w:rsidP="00FA324D">
      <w:pPr>
        <w:pStyle w:val="ListParagraph"/>
        <w:numPr>
          <w:ilvl w:val="5"/>
          <w:numId w:val="38"/>
        </w:numPr>
        <w:ind w:left="1080"/>
        <w:rPr>
          <w:i/>
          <w:sz w:val="22"/>
          <w:szCs w:val="22"/>
        </w:rPr>
      </w:pPr>
      <w:r>
        <w:rPr>
          <w:sz w:val="22"/>
          <w:szCs w:val="22"/>
        </w:rPr>
        <w:t>o</w:t>
      </w:r>
      <w:r w:rsidR="00910900" w:rsidRPr="00EA235D">
        <w:rPr>
          <w:sz w:val="22"/>
          <w:szCs w:val="22"/>
        </w:rPr>
        <w:t>n-site staff will notify the supervisor immediately of any irregularities.</w:t>
      </w:r>
    </w:p>
    <w:p w14:paraId="61FAD049" w14:textId="77777777" w:rsidR="000F4E7D" w:rsidRPr="00EA235D" w:rsidRDefault="003925DD" w:rsidP="00343EDC">
      <w:pPr>
        <w:pStyle w:val="ListParagraph"/>
        <w:numPr>
          <w:ilvl w:val="0"/>
          <w:numId w:val="43"/>
        </w:numPr>
        <w:rPr>
          <w:i/>
          <w:sz w:val="22"/>
          <w:szCs w:val="22"/>
        </w:rPr>
      </w:pPr>
      <w:r w:rsidRPr="00EA235D">
        <w:rPr>
          <w:sz w:val="22"/>
          <w:szCs w:val="22"/>
        </w:rPr>
        <w:t xml:space="preserve">If all </w:t>
      </w:r>
      <w:r w:rsidR="00B03329" w:rsidRPr="00EA235D">
        <w:rPr>
          <w:sz w:val="22"/>
          <w:szCs w:val="22"/>
        </w:rPr>
        <w:t xml:space="preserve">information is in </w:t>
      </w:r>
      <w:r w:rsidRPr="00EA235D">
        <w:rPr>
          <w:sz w:val="22"/>
          <w:szCs w:val="22"/>
        </w:rPr>
        <w:t>agree</w:t>
      </w:r>
      <w:r w:rsidR="00B03329" w:rsidRPr="00EA235D">
        <w:rPr>
          <w:sz w:val="22"/>
          <w:szCs w:val="22"/>
        </w:rPr>
        <w:t>ment</w:t>
      </w:r>
      <w:r w:rsidRPr="00EA235D">
        <w:rPr>
          <w:sz w:val="22"/>
          <w:szCs w:val="22"/>
        </w:rPr>
        <w:t xml:space="preserve">, the </w:t>
      </w:r>
      <w:r w:rsidR="000F4E7D" w:rsidRPr="00EA235D">
        <w:rPr>
          <w:sz w:val="22"/>
          <w:szCs w:val="22"/>
        </w:rPr>
        <w:t xml:space="preserve">on-site staff </w:t>
      </w:r>
      <w:r w:rsidR="009E3190" w:rsidRPr="00EA235D">
        <w:rPr>
          <w:sz w:val="22"/>
          <w:szCs w:val="22"/>
        </w:rPr>
        <w:t xml:space="preserve">member </w:t>
      </w:r>
      <w:r w:rsidR="000F4E7D" w:rsidRPr="00EA235D">
        <w:rPr>
          <w:sz w:val="22"/>
          <w:szCs w:val="22"/>
        </w:rPr>
        <w:t>will:</w:t>
      </w:r>
    </w:p>
    <w:p w14:paraId="6E1579E7" w14:textId="77777777" w:rsidR="000F4E7D" w:rsidRPr="00EA235D" w:rsidRDefault="00C041D9" w:rsidP="000F4E7D">
      <w:pPr>
        <w:pStyle w:val="ListParagraph"/>
        <w:numPr>
          <w:ilvl w:val="1"/>
          <w:numId w:val="43"/>
        </w:numPr>
        <w:ind w:left="720"/>
        <w:rPr>
          <w:i/>
          <w:sz w:val="22"/>
          <w:szCs w:val="22"/>
        </w:rPr>
      </w:pPr>
      <w:r w:rsidRPr="00EA235D">
        <w:rPr>
          <w:sz w:val="22"/>
          <w:szCs w:val="22"/>
        </w:rPr>
        <w:t>p</w:t>
      </w:r>
      <w:r w:rsidR="000F4E7D" w:rsidRPr="00EA235D">
        <w:rPr>
          <w:sz w:val="22"/>
          <w:szCs w:val="22"/>
        </w:rPr>
        <w:t xml:space="preserve">lace the </w:t>
      </w:r>
      <w:r w:rsidR="003925DD" w:rsidRPr="00EA235D">
        <w:rPr>
          <w:sz w:val="22"/>
          <w:szCs w:val="22"/>
        </w:rPr>
        <w:t xml:space="preserve">medication </w:t>
      </w:r>
      <w:r w:rsidR="000F4E7D" w:rsidRPr="00EA235D">
        <w:rPr>
          <w:sz w:val="22"/>
          <w:szCs w:val="22"/>
        </w:rPr>
        <w:t xml:space="preserve">container </w:t>
      </w:r>
      <w:r w:rsidR="003925DD" w:rsidRPr="00EA235D">
        <w:rPr>
          <w:sz w:val="22"/>
          <w:szCs w:val="22"/>
        </w:rPr>
        <w:t xml:space="preserve">back into the (double) </w:t>
      </w:r>
      <w:r w:rsidR="00910900" w:rsidRPr="00EA235D">
        <w:rPr>
          <w:sz w:val="22"/>
          <w:szCs w:val="22"/>
        </w:rPr>
        <w:t xml:space="preserve">key </w:t>
      </w:r>
      <w:r w:rsidR="003925DD" w:rsidRPr="00EA235D">
        <w:rPr>
          <w:sz w:val="22"/>
          <w:szCs w:val="22"/>
        </w:rPr>
        <w:t>locked box</w:t>
      </w:r>
      <w:r w:rsidR="000F4E7D" w:rsidRPr="00EA235D">
        <w:rPr>
          <w:sz w:val="22"/>
          <w:szCs w:val="22"/>
        </w:rPr>
        <w:t>.</w:t>
      </w:r>
    </w:p>
    <w:p w14:paraId="48F276A6" w14:textId="77777777" w:rsidR="00910900" w:rsidRPr="00EA235D" w:rsidRDefault="000F4E7D" w:rsidP="00FA324D">
      <w:pPr>
        <w:pStyle w:val="ListParagraph"/>
        <w:numPr>
          <w:ilvl w:val="0"/>
          <w:numId w:val="43"/>
        </w:numPr>
        <w:rPr>
          <w:sz w:val="22"/>
          <w:szCs w:val="22"/>
          <w:u w:val="single"/>
        </w:rPr>
      </w:pPr>
      <w:r w:rsidRPr="00EA235D">
        <w:rPr>
          <w:sz w:val="22"/>
          <w:szCs w:val="22"/>
        </w:rPr>
        <w:t xml:space="preserve">Both staff members will repeat </w:t>
      </w:r>
      <w:r w:rsidR="009E3190" w:rsidRPr="00EA235D">
        <w:rPr>
          <w:sz w:val="22"/>
          <w:szCs w:val="22"/>
        </w:rPr>
        <w:t>steps 2-</w:t>
      </w:r>
      <w:r w:rsidRPr="00EA235D">
        <w:rPr>
          <w:sz w:val="22"/>
          <w:szCs w:val="22"/>
        </w:rPr>
        <w:t xml:space="preserve">5 until </w:t>
      </w:r>
    </w:p>
    <w:p w14:paraId="18BE8F28" w14:textId="77777777" w:rsidR="00910900" w:rsidRPr="00EA235D" w:rsidRDefault="000F4E7D" w:rsidP="00910900">
      <w:pPr>
        <w:pStyle w:val="ListParagraph"/>
        <w:numPr>
          <w:ilvl w:val="1"/>
          <w:numId w:val="43"/>
        </w:numPr>
        <w:ind w:left="720"/>
        <w:rPr>
          <w:sz w:val="22"/>
          <w:szCs w:val="22"/>
          <w:u w:val="single"/>
        </w:rPr>
      </w:pPr>
      <w:r w:rsidRPr="00EA235D">
        <w:rPr>
          <w:sz w:val="22"/>
          <w:szCs w:val="22"/>
        </w:rPr>
        <w:t>all countable medications are accounted for</w:t>
      </w:r>
      <w:r w:rsidR="00910900" w:rsidRPr="00EA235D">
        <w:rPr>
          <w:sz w:val="22"/>
          <w:szCs w:val="22"/>
        </w:rPr>
        <w:t>; and</w:t>
      </w:r>
    </w:p>
    <w:p w14:paraId="6186A4A1" w14:textId="77777777" w:rsidR="001E333A" w:rsidRPr="00EA235D" w:rsidRDefault="00910900" w:rsidP="00910900">
      <w:pPr>
        <w:pStyle w:val="ListParagraph"/>
        <w:numPr>
          <w:ilvl w:val="1"/>
          <w:numId w:val="43"/>
        </w:numPr>
        <w:ind w:left="720"/>
        <w:rPr>
          <w:sz w:val="22"/>
          <w:szCs w:val="22"/>
          <w:u w:val="single"/>
        </w:rPr>
      </w:pPr>
      <w:r w:rsidRPr="00EA235D">
        <w:rPr>
          <w:sz w:val="22"/>
          <w:szCs w:val="22"/>
        </w:rPr>
        <w:t>all countable medications are secured into the (double) key locked box</w:t>
      </w:r>
      <w:r w:rsidR="000F4E7D" w:rsidRPr="00EA235D">
        <w:rPr>
          <w:sz w:val="22"/>
          <w:szCs w:val="22"/>
        </w:rPr>
        <w:t>.</w:t>
      </w:r>
      <w:r w:rsidR="001E333A" w:rsidRPr="00EA235D">
        <w:rPr>
          <w:sz w:val="22"/>
          <w:szCs w:val="22"/>
          <w:u w:val="single"/>
        </w:rPr>
        <w:br w:type="page"/>
      </w:r>
    </w:p>
    <w:p w14:paraId="0566B00D" w14:textId="77777777" w:rsidR="00B03329" w:rsidRPr="001E333A" w:rsidRDefault="0052075C" w:rsidP="00B03329">
      <w:pPr>
        <w:rPr>
          <w:szCs w:val="24"/>
          <w:u w:val="single"/>
        </w:rPr>
      </w:pPr>
      <w:r w:rsidRPr="001E333A">
        <w:rPr>
          <w:szCs w:val="24"/>
          <w:u w:val="single"/>
        </w:rPr>
        <w:lastRenderedPageBreak/>
        <w:t xml:space="preserve">Virtual Counting – </w:t>
      </w:r>
      <w:r w:rsidR="00B03329" w:rsidRPr="001E333A">
        <w:rPr>
          <w:szCs w:val="24"/>
          <w:u w:val="single"/>
        </w:rPr>
        <w:t>Documentation of Process</w:t>
      </w:r>
    </w:p>
    <w:p w14:paraId="4F7C83FD" w14:textId="77777777" w:rsidR="003925DD" w:rsidRPr="003925DD" w:rsidRDefault="003925DD" w:rsidP="00C041D9">
      <w:pPr>
        <w:pStyle w:val="ListParagraph"/>
        <w:numPr>
          <w:ilvl w:val="0"/>
          <w:numId w:val="44"/>
        </w:numPr>
        <w:rPr>
          <w:i/>
          <w:szCs w:val="24"/>
        </w:rPr>
      </w:pPr>
      <w:r w:rsidRPr="003925DD">
        <w:rPr>
          <w:szCs w:val="24"/>
        </w:rPr>
        <w:t xml:space="preserve">The </w:t>
      </w:r>
      <w:r w:rsidR="00B70D09">
        <w:rPr>
          <w:szCs w:val="24"/>
        </w:rPr>
        <w:t>on-</w:t>
      </w:r>
      <w:r w:rsidRPr="003925DD">
        <w:rPr>
          <w:szCs w:val="24"/>
        </w:rPr>
        <w:t xml:space="preserve">site </w:t>
      </w:r>
      <w:r w:rsidR="00B70D09" w:rsidRPr="003925DD">
        <w:rPr>
          <w:szCs w:val="24"/>
        </w:rPr>
        <w:t xml:space="preserve">staff </w:t>
      </w:r>
      <w:r w:rsidR="00B03329">
        <w:rPr>
          <w:szCs w:val="24"/>
        </w:rPr>
        <w:t xml:space="preserve">member </w:t>
      </w:r>
      <w:r w:rsidRPr="003925DD">
        <w:rPr>
          <w:szCs w:val="24"/>
        </w:rPr>
        <w:t xml:space="preserve">will document the completion of the virtual count on the Count Signature </w:t>
      </w:r>
      <w:r w:rsidR="009E3190">
        <w:rPr>
          <w:szCs w:val="24"/>
        </w:rPr>
        <w:t>S</w:t>
      </w:r>
      <w:r w:rsidRPr="003925DD">
        <w:rPr>
          <w:szCs w:val="24"/>
        </w:rPr>
        <w:t>heet in the Count Book</w:t>
      </w:r>
      <w:r w:rsidR="00C041D9">
        <w:rPr>
          <w:szCs w:val="24"/>
        </w:rPr>
        <w:t>,</w:t>
      </w:r>
      <w:r w:rsidRPr="003925DD">
        <w:rPr>
          <w:szCs w:val="24"/>
        </w:rPr>
        <w:t xml:space="preserve"> including</w:t>
      </w:r>
      <w:r w:rsidR="00C041D9">
        <w:rPr>
          <w:szCs w:val="24"/>
        </w:rPr>
        <w:t xml:space="preserve"> the following:</w:t>
      </w:r>
    </w:p>
    <w:p w14:paraId="76E0739F" w14:textId="77777777" w:rsidR="003925DD" w:rsidRPr="003925DD" w:rsidRDefault="00C041D9" w:rsidP="00B03329">
      <w:pPr>
        <w:pStyle w:val="ListParagraph"/>
        <w:numPr>
          <w:ilvl w:val="4"/>
          <w:numId w:val="32"/>
        </w:numPr>
        <w:ind w:left="720"/>
        <w:rPr>
          <w:i/>
          <w:szCs w:val="24"/>
        </w:rPr>
      </w:pPr>
      <w:r>
        <w:rPr>
          <w:szCs w:val="24"/>
        </w:rPr>
        <w:t>d</w:t>
      </w:r>
      <w:r w:rsidR="003925DD" w:rsidRPr="003925DD">
        <w:rPr>
          <w:szCs w:val="24"/>
        </w:rPr>
        <w:t>ate/time</w:t>
      </w:r>
      <w:r w:rsidR="00B03329">
        <w:rPr>
          <w:szCs w:val="24"/>
        </w:rPr>
        <w:t xml:space="preserve"> count is complete</w:t>
      </w:r>
      <w:r w:rsidR="003925DD" w:rsidRPr="003925DD">
        <w:rPr>
          <w:szCs w:val="24"/>
        </w:rPr>
        <w:t xml:space="preserve">; </w:t>
      </w:r>
    </w:p>
    <w:p w14:paraId="1BC09E7D" w14:textId="77777777" w:rsidR="00C041D9" w:rsidRPr="00C041D9" w:rsidRDefault="00C041D9" w:rsidP="00B03329">
      <w:pPr>
        <w:pStyle w:val="ListParagraph"/>
        <w:numPr>
          <w:ilvl w:val="4"/>
          <w:numId w:val="32"/>
        </w:numPr>
        <w:ind w:left="720"/>
        <w:rPr>
          <w:i/>
          <w:szCs w:val="24"/>
        </w:rPr>
      </w:pPr>
      <w:r>
        <w:rPr>
          <w:szCs w:val="24"/>
        </w:rPr>
        <w:t xml:space="preserve">confirmation that </w:t>
      </w:r>
      <w:r w:rsidR="003925DD" w:rsidRPr="003925DD">
        <w:rPr>
          <w:szCs w:val="24"/>
        </w:rPr>
        <w:t xml:space="preserve">the count </w:t>
      </w:r>
      <w:r>
        <w:rPr>
          <w:szCs w:val="24"/>
        </w:rPr>
        <w:t xml:space="preserve">is </w:t>
      </w:r>
      <w:r w:rsidR="003925DD" w:rsidRPr="003925DD">
        <w:rPr>
          <w:szCs w:val="24"/>
        </w:rPr>
        <w:t>correct</w:t>
      </w:r>
      <w:r>
        <w:rPr>
          <w:szCs w:val="24"/>
        </w:rPr>
        <w:t>;</w:t>
      </w:r>
      <w:r w:rsidR="003925DD" w:rsidRPr="003925DD">
        <w:rPr>
          <w:szCs w:val="24"/>
        </w:rPr>
        <w:t xml:space="preserve"> </w:t>
      </w:r>
    </w:p>
    <w:p w14:paraId="478CE179" w14:textId="77777777" w:rsidR="003925DD" w:rsidRPr="003925DD" w:rsidRDefault="00C041D9" w:rsidP="00C041D9">
      <w:pPr>
        <w:pStyle w:val="ListParagraph"/>
        <w:numPr>
          <w:ilvl w:val="5"/>
          <w:numId w:val="32"/>
        </w:numPr>
        <w:ind w:left="1080"/>
        <w:rPr>
          <w:i/>
          <w:szCs w:val="24"/>
        </w:rPr>
      </w:pPr>
      <w:r>
        <w:rPr>
          <w:szCs w:val="24"/>
        </w:rPr>
        <w:t xml:space="preserve">note </w:t>
      </w:r>
      <w:r w:rsidR="00B03329">
        <w:rPr>
          <w:szCs w:val="24"/>
        </w:rPr>
        <w:t>“</w:t>
      </w:r>
      <w:r w:rsidR="003925DD" w:rsidRPr="003925DD">
        <w:rPr>
          <w:szCs w:val="24"/>
        </w:rPr>
        <w:t>Yes</w:t>
      </w:r>
      <w:r w:rsidR="00B03329">
        <w:rPr>
          <w:szCs w:val="24"/>
        </w:rPr>
        <w:t>”</w:t>
      </w:r>
      <w:r w:rsidR="003925DD" w:rsidRPr="003925DD">
        <w:rPr>
          <w:szCs w:val="24"/>
        </w:rPr>
        <w:t xml:space="preserve"> or </w:t>
      </w:r>
      <w:r w:rsidR="00B03329">
        <w:rPr>
          <w:szCs w:val="24"/>
        </w:rPr>
        <w:t>“</w:t>
      </w:r>
      <w:r w:rsidR="003925DD" w:rsidRPr="003925DD">
        <w:rPr>
          <w:szCs w:val="24"/>
        </w:rPr>
        <w:t>No</w:t>
      </w:r>
      <w:r w:rsidR="00B03329">
        <w:rPr>
          <w:szCs w:val="24"/>
        </w:rPr>
        <w:t>”</w:t>
      </w:r>
      <w:r w:rsidR="003925DD" w:rsidRPr="003925DD">
        <w:rPr>
          <w:szCs w:val="24"/>
        </w:rPr>
        <w:t>;</w:t>
      </w:r>
    </w:p>
    <w:p w14:paraId="02B2C46A" w14:textId="77777777" w:rsidR="003925DD" w:rsidRPr="003925DD" w:rsidRDefault="00C041D9" w:rsidP="00B03329">
      <w:pPr>
        <w:pStyle w:val="ListParagraph"/>
        <w:numPr>
          <w:ilvl w:val="4"/>
          <w:numId w:val="32"/>
        </w:numPr>
        <w:ind w:left="720"/>
        <w:rPr>
          <w:i/>
          <w:szCs w:val="24"/>
        </w:rPr>
      </w:pPr>
      <w:r>
        <w:rPr>
          <w:szCs w:val="24"/>
        </w:rPr>
        <w:t>o</w:t>
      </w:r>
      <w:r w:rsidR="00B03329">
        <w:rPr>
          <w:szCs w:val="24"/>
        </w:rPr>
        <w:t xml:space="preserve">n-site staff member </w:t>
      </w:r>
      <w:r w:rsidR="003925DD" w:rsidRPr="003925DD">
        <w:rPr>
          <w:szCs w:val="24"/>
        </w:rPr>
        <w:t xml:space="preserve">signature; and </w:t>
      </w:r>
    </w:p>
    <w:p w14:paraId="1F25C7BD" w14:textId="77777777" w:rsidR="00B03329" w:rsidRPr="00B03329" w:rsidRDefault="00C041D9" w:rsidP="00B03329">
      <w:pPr>
        <w:pStyle w:val="ListParagraph"/>
        <w:numPr>
          <w:ilvl w:val="4"/>
          <w:numId w:val="32"/>
        </w:numPr>
        <w:ind w:left="720"/>
        <w:rPr>
          <w:i/>
          <w:szCs w:val="24"/>
        </w:rPr>
      </w:pPr>
      <w:r>
        <w:rPr>
          <w:szCs w:val="24"/>
        </w:rPr>
        <w:t>p</w:t>
      </w:r>
      <w:r w:rsidR="003925DD" w:rsidRPr="003925DD">
        <w:rPr>
          <w:szCs w:val="24"/>
        </w:rPr>
        <w:t xml:space="preserve">rinted name of </w:t>
      </w:r>
      <w:r w:rsidR="00B03329">
        <w:rPr>
          <w:szCs w:val="24"/>
        </w:rPr>
        <w:t xml:space="preserve">remote </w:t>
      </w:r>
      <w:r w:rsidR="003925DD" w:rsidRPr="003925DD">
        <w:rPr>
          <w:szCs w:val="24"/>
        </w:rPr>
        <w:t xml:space="preserve">staff </w:t>
      </w:r>
      <w:r w:rsidR="00B03329">
        <w:rPr>
          <w:szCs w:val="24"/>
        </w:rPr>
        <w:t>member</w:t>
      </w:r>
    </w:p>
    <w:p w14:paraId="076C5E1B" w14:textId="77777777" w:rsidR="003925DD" w:rsidRPr="003925DD" w:rsidRDefault="00C041D9" w:rsidP="00B03329">
      <w:pPr>
        <w:pStyle w:val="ListParagraph"/>
        <w:numPr>
          <w:ilvl w:val="5"/>
          <w:numId w:val="32"/>
        </w:numPr>
        <w:ind w:left="1080"/>
        <w:rPr>
          <w:i/>
          <w:szCs w:val="24"/>
        </w:rPr>
      </w:pPr>
      <w:r>
        <w:rPr>
          <w:szCs w:val="24"/>
        </w:rPr>
        <w:t>note</w:t>
      </w:r>
      <w:r w:rsidR="003925DD" w:rsidRPr="003925DD">
        <w:rPr>
          <w:szCs w:val="24"/>
        </w:rPr>
        <w:t xml:space="preserve"> </w:t>
      </w:r>
      <w:r w:rsidR="00B03329">
        <w:rPr>
          <w:szCs w:val="24"/>
        </w:rPr>
        <w:t>“virtual count”</w:t>
      </w:r>
    </w:p>
    <w:p w14:paraId="6362DE04" w14:textId="77777777" w:rsidR="003925DD" w:rsidRPr="003925DD" w:rsidRDefault="003925DD" w:rsidP="00C041D9">
      <w:pPr>
        <w:pStyle w:val="ListParagraph"/>
        <w:numPr>
          <w:ilvl w:val="0"/>
          <w:numId w:val="44"/>
        </w:numPr>
        <w:rPr>
          <w:i/>
          <w:szCs w:val="24"/>
        </w:rPr>
      </w:pPr>
      <w:r w:rsidRPr="003925DD">
        <w:rPr>
          <w:szCs w:val="24"/>
        </w:rPr>
        <w:t xml:space="preserve">The </w:t>
      </w:r>
      <w:r w:rsidR="00C041D9">
        <w:rPr>
          <w:szCs w:val="24"/>
        </w:rPr>
        <w:t xml:space="preserve">remote </w:t>
      </w:r>
      <w:r w:rsidR="00B70D09" w:rsidRPr="003925DD">
        <w:rPr>
          <w:szCs w:val="24"/>
        </w:rPr>
        <w:t xml:space="preserve">staff </w:t>
      </w:r>
      <w:r w:rsidR="00B03329">
        <w:rPr>
          <w:szCs w:val="24"/>
        </w:rPr>
        <w:t xml:space="preserve">member </w:t>
      </w:r>
      <w:r w:rsidRPr="003925DD">
        <w:rPr>
          <w:szCs w:val="24"/>
        </w:rPr>
        <w:t xml:space="preserve">will send an email to the </w:t>
      </w:r>
      <w:r w:rsidR="00B03329">
        <w:rPr>
          <w:szCs w:val="24"/>
        </w:rPr>
        <w:t xml:space="preserve">on-site </w:t>
      </w:r>
      <w:r w:rsidRPr="003925DD">
        <w:rPr>
          <w:szCs w:val="24"/>
        </w:rPr>
        <w:t>staff</w:t>
      </w:r>
      <w:r w:rsidR="00C041D9">
        <w:rPr>
          <w:szCs w:val="24"/>
        </w:rPr>
        <w:t xml:space="preserve"> member</w:t>
      </w:r>
      <w:r w:rsidRPr="003925DD">
        <w:rPr>
          <w:szCs w:val="24"/>
        </w:rPr>
        <w:t>, confirming</w:t>
      </w:r>
      <w:r w:rsidR="00C041D9">
        <w:rPr>
          <w:szCs w:val="24"/>
        </w:rPr>
        <w:t>:</w:t>
      </w:r>
    </w:p>
    <w:p w14:paraId="62EC1FBC" w14:textId="77777777" w:rsidR="003925DD" w:rsidRPr="003925DD" w:rsidRDefault="00C041D9" w:rsidP="00B03329">
      <w:pPr>
        <w:pStyle w:val="ListParagraph"/>
        <w:numPr>
          <w:ilvl w:val="4"/>
          <w:numId w:val="32"/>
        </w:numPr>
        <w:ind w:left="720"/>
        <w:rPr>
          <w:i/>
          <w:szCs w:val="24"/>
        </w:rPr>
      </w:pPr>
      <w:r>
        <w:rPr>
          <w:szCs w:val="24"/>
        </w:rPr>
        <w:t>d</w:t>
      </w:r>
      <w:r w:rsidR="003925DD" w:rsidRPr="003925DD">
        <w:rPr>
          <w:szCs w:val="24"/>
        </w:rPr>
        <w:t xml:space="preserve">ate/time count </w:t>
      </w:r>
      <w:r w:rsidR="00B03329">
        <w:rPr>
          <w:szCs w:val="24"/>
        </w:rPr>
        <w:t>is complete;</w:t>
      </w:r>
    </w:p>
    <w:p w14:paraId="178A58CC" w14:textId="77777777" w:rsidR="00C041D9" w:rsidRPr="00C041D9" w:rsidRDefault="00C041D9" w:rsidP="00C041D9">
      <w:pPr>
        <w:pStyle w:val="ListParagraph"/>
        <w:numPr>
          <w:ilvl w:val="4"/>
          <w:numId w:val="32"/>
        </w:numPr>
        <w:ind w:left="720"/>
        <w:rPr>
          <w:i/>
          <w:szCs w:val="24"/>
        </w:rPr>
      </w:pPr>
      <w:r>
        <w:rPr>
          <w:szCs w:val="24"/>
        </w:rPr>
        <w:t xml:space="preserve">confirmation that </w:t>
      </w:r>
      <w:r w:rsidRPr="003925DD">
        <w:rPr>
          <w:szCs w:val="24"/>
        </w:rPr>
        <w:t xml:space="preserve">count </w:t>
      </w:r>
      <w:r>
        <w:rPr>
          <w:szCs w:val="24"/>
        </w:rPr>
        <w:t xml:space="preserve">is </w:t>
      </w:r>
      <w:r w:rsidRPr="003925DD">
        <w:rPr>
          <w:szCs w:val="24"/>
        </w:rPr>
        <w:t>correct</w:t>
      </w:r>
      <w:r>
        <w:rPr>
          <w:szCs w:val="24"/>
        </w:rPr>
        <w:t>;</w:t>
      </w:r>
      <w:r w:rsidRPr="003925DD">
        <w:rPr>
          <w:szCs w:val="24"/>
        </w:rPr>
        <w:t xml:space="preserve"> </w:t>
      </w:r>
    </w:p>
    <w:p w14:paraId="317D5A5C" w14:textId="77777777" w:rsidR="00C041D9" w:rsidRPr="003925DD" w:rsidRDefault="00C041D9" w:rsidP="00C041D9">
      <w:pPr>
        <w:pStyle w:val="ListParagraph"/>
        <w:numPr>
          <w:ilvl w:val="5"/>
          <w:numId w:val="32"/>
        </w:numPr>
        <w:ind w:left="1080"/>
        <w:rPr>
          <w:i/>
          <w:szCs w:val="24"/>
        </w:rPr>
      </w:pPr>
      <w:r>
        <w:rPr>
          <w:szCs w:val="24"/>
        </w:rPr>
        <w:t>note “</w:t>
      </w:r>
      <w:r w:rsidRPr="003925DD">
        <w:rPr>
          <w:szCs w:val="24"/>
        </w:rPr>
        <w:t>Yes</w:t>
      </w:r>
      <w:r>
        <w:rPr>
          <w:szCs w:val="24"/>
        </w:rPr>
        <w:t>”</w:t>
      </w:r>
      <w:r w:rsidRPr="003925DD">
        <w:rPr>
          <w:szCs w:val="24"/>
        </w:rPr>
        <w:t xml:space="preserve"> or </w:t>
      </w:r>
      <w:r>
        <w:rPr>
          <w:szCs w:val="24"/>
        </w:rPr>
        <w:t>“</w:t>
      </w:r>
      <w:r w:rsidRPr="003925DD">
        <w:rPr>
          <w:szCs w:val="24"/>
        </w:rPr>
        <w:t>No</w:t>
      </w:r>
      <w:r>
        <w:rPr>
          <w:szCs w:val="24"/>
        </w:rPr>
        <w:t>”</w:t>
      </w:r>
      <w:r w:rsidRPr="003925DD">
        <w:rPr>
          <w:szCs w:val="24"/>
        </w:rPr>
        <w:t>;</w:t>
      </w:r>
    </w:p>
    <w:p w14:paraId="31004381" w14:textId="77777777" w:rsidR="003925DD" w:rsidRPr="003925DD" w:rsidRDefault="00C041D9" w:rsidP="00B03329">
      <w:pPr>
        <w:pStyle w:val="ListParagraph"/>
        <w:numPr>
          <w:ilvl w:val="4"/>
          <w:numId w:val="32"/>
        </w:numPr>
        <w:ind w:left="720"/>
        <w:rPr>
          <w:i/>
          <w:szCs w:val="24"/>
        </w:rPr>
      </w:pPr>
      <w:r>
        <w:rPr>
          <w:szCs w:val="24"/>
        </w:rPr>
        <w:t>n</w:t>
      </w:r>
      <w:r w:rsidR="003925DD" w:rsidRPr="003925DD">
        <w:rPr>
          <w:szCs w:val="24"/>
        </w:rPr>
        <w:t xml:space="preserve">ame of </w:t>
      </w:r>
      <w:r w:rsidR="00B03329">
        <w:rPr>
          <w:szCs w:val="24"/>
        </w:rPr>
        <w:t xml:space="preserve">on-site </w:t>
      </w:r>
      <w:r w:rsidR="003925DD" w:rsidRPr="003925DD">
        <w:rPr>
          <w:szCs w:val="24"/>
        </w:rPr>
        <w:t xml:space="preserve">staff </w:t>
      </w:r>
      <w:r w:rsidR="00B03329">
        <w:rPr>
          <w:szCs w:val="24"/>
        </w:rPr>
        <w:t xml:space="preserve">member </w:t>
      </w:r>
      <w:r w:rsidR="003925DD" w:rsidRPr="003925DD">
        <w:rPr>
          <w:szCs w:val="24"/>
        </w:rPr>
        <w:t xml:space="preserve">that </w:t>
      </w:r>
      <w:r w:rsidR="00B03329">
        <w:rPr>
          <w:szCs w:val="24"/>
        </w:rPr>
        <w:t xml:space="preserve">was </w:t>
      </w:r>
      <w:r w:rsidR="003925DD" w:rsidRPr="003925DD">
        <w:rPr>
          <w:szCs w:val="24"/>
        </w:rPr>
        <w:t>witnessed conducting the count; and</w:t>
      </w:r>
    </w:p>
    <w:p w14:paraId="722A7BA9" w14:textId="77777777" w:rsidR="003925DD" w:rsidRPr="003925DD" w:rsidRDefault="00C041D9" w:rsidP="00B03329">
      <w:pPr>
        <w:pStyle w:val="ListParagraph"/>
        <w:numPr>
          <w:ilvl w:val="4"/>
          <w:numId w:val="32"/>
        </w:numPr>
        <w:ind w:left="720"/>
        <w:rPr>
          <w:i/>
          <w:szCs w:val="24"/>
        </w:rPr>
      </w:pPr>
      <w:r>
        <w:rPr>
          <w:szCs w:val="24"/>
        </w:rPr>
        <w:t>r</w:t>
      </w:r>
      <w:r w:rsidR="00B03329">
        <w:rPr>
          <w:szCs w:val="24"/>
        </w:rPr>
        <w:t>emote staff member’s</w:t>
      </w:r>
      <w:r w:rsidR="003925DD" w:rsidRPr="003925DD">
        <w:rPr>
          <w:szCs w:val="24"/>
        </w:rPr>
        <w:t xml:space="preserve"> name and contact information.</w:t>
      </w:r>
    </w:p>
    <w:p w14:paraId="62D6ED64" w14:textId="77777777" w:rsidR="009E3190" w:rsidRDefault="003925DD" w:rsidP="009E3190">
      <w:pPr>
        <w:pStyle w:val="ListParagraph"/>
        <w:numPr>
          <w:ilvl w:val="0"/>
          <w:numId w:val="44"/>
        </w:numPr>
        <w:rPr>
          <w:szCs w:val="24"/>
        </w:rPr>
      </w:pPr>
      <w:r w:rsidRPr="009E3190">
        <w:rPr>
          <w:szCs w:val="24"/>
        </w:rPr>
        <w:t>The on</w:t>
      </w:r>
      <w:r w:rsidR="0052075C" w:rsidRPr="009E3190">
        <w:rPr>
          <w:szCs w:val="24"/>
        </w:rPr>
        <w:t>-</w:t>
      </w:r>
      <w:r w:rsidRPr="009E3190">
        <w:rPr>
          <w:szCs w:val="24"/>
        </w:rPr>
        <w:t xml:space="preserve">site </w:t>
      </w:r>
      <w:r w:rsidR="00B70D09" w:rsidRPr="009E3190">
        <w:rPr>
          <w:szCs w:val="24"/>
        </w:rPr>
        <w:t xml:space="preserve">staff </w:t>
      </w:r>
      <w:r w:rsidR="0052075C" w:rsidRPr="009E3190">
        <w:rPr>
          <w:szCs w:val="24"/>
        </w:rPr>
        <w:t xml:space="preserve">member </w:t>
      </w:r>
      <w:r w:rsidRPr="009E3190">
        <w:rPr>
          <w:szCs w:val="24"/>
        </w:rPr>
        <w:t>will</w:t>
      </w:r>
      <w:r w:rsidR="009E3190" w:rsidRPr="009E3190">
        <w:rPr>
          <w:szCs w:val="24"/>
        </w:rPr>
        <w:t xml:space="preserve"> print and file the email in a </w:t>
      </w:r>
      <w:r w:rsidR="006E4F13">
        <w:rPr>
          <w:szCs w:val="24"/>
        </w:rPr>
        <w:t xml:space="preserve">Virtual </w:t>
      </w:r>
      <w:r w:rsidR="009E3190" w:rsidRPr="009E3190">
        <w:rPr>
          <w:szCs w:val="24"/>
        </w:rPr>
        <w:t>Count Sheet Verification notebook</w:t>
      </w:r>
      <w:r w:rsidR="006E4F13">
        <w:rPr>
          <w:szCs w:val="24"/>
        </w:rPr>
        <w:t>, created on-site for this purpose</w:t>
      </w:r>
      <w:r w:rsidR="00337C61">
        <w:rPr>
          <w:szCs w:val="24"/>
        </w:rPr>
        <w:t>, each time virtual verification is completed</w:t>
      </w:r>
      <w:r w:rsidR="009E3190" w:rsidRPr="009E3190">
        <w:rPr>
          <w:szCs w:val="24"/>
        </w:rPr>
        <w:t>.</w:t>
      </w:r>
    </w:p>
    <w:p w14:paraId="6A5DFDDA" w14:textId="77777777" w:rsidR="00D94AEF" w:rsidRDefault="00D94AEF" w:rsidP="00D94AEF">
      <w:pPr>
        <w:rPr>
          <w:szCs w:val="24"/>
        </w:rPr>
      </w:pPr>
    </w:p>
    <w:p w14:paraId="32E07CF2" w14:textId="77777777" w:rsidR="00C739D5" w:rsidRPr="001C2BCE" w:rsidRDefault="00C739D5" w:rsidP="00C739D5">
      <w:pPr>
        <w:pStyle w:val="NormalWeb"/>
        <w:spacing w:before="0" w:beforeAutospacing="0" w:after="240" w:afterAutospacing="0"/>
      </w:pPr>
      <w:r>
        <w:rPr>
          <w:color w:val="000000"/>
        </w:rPr>
        <w:t>The above mentioned count process may be adapted to accommodate the other associated processes as well. </w:t>
      </w:r>
      <w:r w:rsidRPr="007A637C">
        <w:rPr>
          <w:color w:val="000000"/>
        </w:rPr>
        <w:t>If you have any questions please contact your DDS, DMH or DCF MAP Coordinator</w:t>
      </w:r>
      <w:r>
        <w:rPr>
          <w:color w:val="000000"/>
        </w:rPr>
        <w:t xml:space="preserve">, who will make available </w:t>
      </w:r>
      <w:r w:rsidRPr="00C739D5">
        <w:rPr>
          <w:b/>
          <w:i/>
          <w:color w:val="000000"/>
        </w:rPr>
        <w:t>Example</w:t>
      </w:r>
      <w:r w:rsidRPr="00C739D5">
        <w:rPr>
          <w:b/>
          <w:color w:val="000000"/>
        </w:rPr>
        <w:t xml:space="preserve"> COVID-19 Documentation</w:t>
      </w:r>
      <w:r>
        <w:rPr>
          <w:color w:val="000000"/>
        </w:rPr>
        <w:t xml:space="preserve"> for the</w:t>
      </w:r>
      <w:r w:rsidR="00DC2A8C">
        <w:rPr>
          <w:color w:val="000000"/>
        </w:rPr>
        <w:t>se virtual</w:t>
      </w:r>
      <w:r>
        <w:rPr>
          <w:color w:val="000000"/>
        </w:rPr>
        <w:t xml:space="preserve"> processes.</w:t>
      </w:r>
    </w:p>
    <w:p w14:paraId="69262734" w14:textId="77777777" w:rsidR="00C739D5" w:rsidRDefault="00C739D5" w:rsidP="00D94AEF">
      <w:pPr>
        <w:rPr>
          <w:szCs w:val="24"/>
        </w:rPr>
      </w:pPr>
    </w:p>
    <w:sectPr w:rsidR="00C739D5" w:rsidSect="00E6624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978D" w14:textId="77777777" w:rsidR="00B155C3" w:rsidRDefault="00B155C3">
      <w:r>
        <w:separator/>
      </w:r>
    </w:p>
  </w:endnote>
  <w:endnote w:type="continuationSeparator" w:id="0">
    <w:p w14:paraId="0063146A" w14:textId="77777777" w:rsidR="00B155C3" w:rsidRDefault="00B1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453325"/>
      <w:docPartObj>
        <w:docPartGallery w:val="Page Numbers (Bottom of Page)"/>
        <w:docPartUnique/>
      </w:docPartObj>
    </w:sdtPr>
    <w:sdtEndPr/>
    <w:sdtContent>
      <w:sdt>
        <w:sdtPr>
          <w:id w:val="-1555925218"/>
          <w:docPartObj>
            <w:docPartGallery w:val="Page Numbers (Top of Page)"/>
            <w:docPartUnique/>
          </w:docPartObj>
        </w:sdtPr>
        <w:sdtEndPr/>
        <w:sdtContent>
          <w:p w14:paraId="415E84CD" w14:textId="77777777" w:rsidR="008B4C4C" w:rsidRDefault="008B4C4C" w:rsidP="00C77339">
            <w:pPr>
              <w:pStyle w:val="Footer"/>
              <w:tabs>
                <w:tab w:val="clear" w:pos="8640"/>
                <w:tab w:val="right" w:pos="9360"/>
              </w:tabs>
            </w:pP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249E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249E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3271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CECCDFE" w14:textId="77777777" w:rsidR="008B4C4C" w:rsidRDefault="008B4C4C" w:rsidP="00C77339">
            <w:pPr>
              <w:pStyle w:val="Footer"/>
              <w:tabs>
                <w:tab w:val="clear" w:pos="8640"/>
                <w:tab w:val="right" w:pos="9360"/>
              </w:tabs>
            </w:pP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249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249E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5B82" w14:textId="77777777" w:rsidR="00B155C3" w:rsidRDefault="00B155C3">
      <w:r>
        <w:separator/>
      </w:r>
    </w:p>
  </w:footnote>
  <w:footnote w:type="continuationSeparator" w:id="0">
    <w:p w14:paraId="4CD407E4" w14:textId="77777777" w:rsidR="00B155C3" w:rsidRDefault="00B1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E7E7" w14:textId="77777777" w:rsidR="008B4C4C" w:rsidRDefault="008B4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B841" w14:textId="77777777" w:rsidR="008B4C4C" w:rsidRDefault="008B4C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E6E32" w14:textId="77777777" w:rsidR="008B4C4C" w:rsidRPr="00CA45F0" w:rsidRDefault="008B4C4C" w:rsidP="00787FAF">
    <w:pPr>
      <w:framePr w:w="6953" w:h="1971" w:hRule="exact" w:hSpace="187" w:wrap="notBeside" w:vAnchor="page" w:hAnchor="page" w:x="2801" w:y="711"/>
      <w:jc w:val="center"/>
      <w:rPr>
        <w:rFonts w:ascii="Arial" w:hAnsi="Arial"/>
        <w:sz w:val="36"/>
        <w:szCs w:val="36"/>
      </w:rPr>
    </w:pPr>
    <w:r w:rsidRPr="00CA45F0">
      <w:rPr>
        <w:rFonts w:ascii="Arial" w:hAnsi="Arial"/>
        <w:sz w:val="36"/>
        <w:szCs w:val="36"/>
      </w:rPr>
      <w:t>The Commonwealth of Massachusetts</w:t>
    </w:r>
  </w:p>
  <w:p w14:paraId="52963A72" w14:textId="77777777" w:rsidR="008B4C4C" w:rsidRPr="00CA45F0" w:rsidRDefault="008B4C4C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Executive Office of Health and Human Services</w:t>
    </w:r>
  </w:p>
  <w:p w14:paraId="684D0FC9" w14:textId="77777777" w:rsidR="008B4C4C" w:rsidRPr="00CA45F0" w:rsidRDefault="008B4C4C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Department of Public Health</w:t>
    </w:r>
  </w:p>
  <w:p w14:paraId="6F639331" w14:textId="77777777" w:rsidR="008B4C4C" w:rsidRPr="00CA45F0" w:rsidRDefault="008B4C4C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Bureau of Health Professions Licensure</w:t>
    </w:r>
  </w:p>
  <w:p w14:paraId="5A12C4B2" w14:textId="77777777" w:rsidR="008B4C4C" w:rsidRPr="00CA45F0" w:rsidRDefault="008B4C4C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Drug Control Program</w:t>
    </w:r>
  </w:p>
  <w:p w14:paraId="1D10D149" w14:textId="77777777" w:rsidR="008B4C4C" w:rsidRPr="00CA45F0" w:rsidRDefault="008B4C4C" w:rsidP="00787FAF">
    <w:pPr>
      <w:pStyle w:val="ExecOffice"/>
      <w:framePr w:w="6953" w:h="1971" w:hRule="exact" w:wrap="notBeside" w:vAnchor="page" w:x="2801" w:y="711"/>
      <w:rPr>
        <w:sz w:val="24"/>
        <w:szCs w:val="24"/>
      </w:rPr>
    </w:pPr>
    <w:r w:rsidRPr="00CA45F0">
      <w:rPr>
        <w:sz w:val="24"/>
        <w:szCs w:val="24"/>
      </w:rPr>
      <w:t>239 Causeway Street, Boston, MA 02114</w:t>
    </w:r>
  </w:p>
  <w:p w14:paraId="29399139" w14:textId="77777777" w:rsidR="008B4C4C" w:rsidRDefault="008B4C4C" w:rsidP="00787FAF">
    <w:pPr>
      <w:pStyle w:val="Header"/>
      <w:tabs>
        <w:tab w:val="clear" w:pos="4320"/>
        <w:tab w:val="clear" w:pos="8640"/>
        <w:tab w:val="center" w:pos="4680"/>
      </w:tabs>
      <w:ind w:left="-720" w:right="-720"/>
    </w:pPr>
    <w:r>
      <w:rPr>
        <w:rFonts w:ascii="LinePrinter" w:hAnsi="LinePrinter"/>
        <w:noProof/>
      </w:rPr>
      <w:drawing>
        <wp:inline distT="0" distB="0" distL="0" distR="0" wp14:anchorId="3716CA18" wp14:editId="0053CE45">
          <wp:extent cx="914400" cy="1152525"/>
          <wp:effectExtent l="0" t="0" r="0" b="9525"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4F7EC" w14:textId="77777777" w:rsidR="008B4C4C" w:rsidRDefault="008B4C4C" w:rsidP="00787FAF">
    <w:pPr>
      <w:pStyle w:val="Header"/>
      <w:tabs>
        <w:tab w:val="clear" w:pos="4320"/>
        <w:tab w:val="clear" w:pos="8640"/>
        <w:tab w:val="left" w:pos="-90"/>
        <w:tab w:val="center" w:pos="4680"/>
        <w:tab w:val="left" w:pos="7560"/>
      </w:tabs>
      <w:ind w:right="-72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1CCE7C" wp14:editId="2E2A4557">
              <wp:simplePos x="0" y="0"/>
              <wp:positionH relativeFrom="column">
                <wp:posOffset>-681104</wp:posOffset>
              </wp:positionH>
              <wp:positionV relativeFrom="paragraph">
                <wp:posOffset>140071</wp:posOffset>
              </wp:positionV>
              <wp:extent cx="1345721" cy="802005"/>
              <wp:effectExtent l="0" t="0" r="6985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5721" cy="802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43841" w14:textId="77777777" w:rsidR="008B4C4C" w:rsidRDefault="008B4C4C" w:rsidP="00787FAF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CHARLES D. BAKER</w:t>
                          </w:r>
                        </w:p>
                        <w:p w14:paraId="496F142B" w14:textId="77777777" w:rsidR="008B4C4C" w:rsidRDefault="008B4C4C" w:rsidP="00787FAF">
                          <w:pPr>
                            <w:pStyle w:val="Governor"/>
                          </w:pPr>
                          <w:r>
                            <w:t>Governor</w:t>
                          </w:r>
                        </w:p>
                        <w:p w14:paraId="45658785" w14:textId="77777777" w:rsidR="008B4C4C" w:rsidRDefault="008B4C4C" w:rsidP="00787FAF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KARYN E. POLITO</w:t>
                          </w:r>
                        </w:p>
                        <w:p w14:paraId="630CC13F" w14:textId="77777777" w:rsidR="008B4C4C" w:rsidRDefault="008B4C4C" w:rsidP="00787FAF">
                          <w:pPr>
                            <w:pStyle w:val="Governor"/>
                          </w:pPr>
                          <w:r>
                            <w:t>Lieutenant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CCE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3.65pt;margin-top:11.05pt;width:105.95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fhFAwIAAO8DAAAOAAAAZHJzL2Uyb0RvYy54bWysU9tu2zAMfR+wfxD0vjjJ0q4z4hRdigwD&#10;ugvQ7gNoWbaF2aJGKbG7rx8lJ1m2vQ3TgyCK1CHPIbW+HftOHDR5g7aQi9lcCm0VVsY2hfz6tHt1&#10;I4UPYCvo0OpCPmsvbzcvX6wHl+sltthVmgSDWJ8PrpBtCC7PMq9a3YOfodOWnTVSD4FNarKKYGD0&#10;vsuW8/l1NiBVjlBp7/n2fnLKTcKva63C57r2OoiukFxbSDulvYx7tllD3hC41qhjGfAPVfRgLCc9&#10;Q91DALEn8xdUbxShxzrMFPYZ1rVROnFgNov5H2weW3A6cWFxvDvL5P8frPp0+ELCVIVcSmGh5xY9&#10;6TGIdziK66jO4HzOQY+Ow8LI19zlxNS7B1TfvLC4bcE2+o4Ih1ZDxdUt4svs4umE4yNIOXzEitPA&#10;PmACGmvqo3QshmB07tLzuTOxFBVTvl5dvVkupFDsu5lz569SCshPrx358F5jL+KhkMSdT+hwePAh&#10;VgP5KSQm89iZame6LhnUlNuOxAF4SnZpHdF/C+tsDLYYn02I8SbRjMwmjmEsx6NsJVbPTJhwmjr+&#10;JXxokX5IMfDEFdJ/3wNpKboPlkV7u1it4ogmI9Jlgy495aUHrGKoQgYppuM2TGO9d2SaljOd2nTH&#10;Qu9M0iB2ZKrqWDdPVZLm+APi2F7aKerXP938BAAA//8DAFBLAwQUAAYACAAAACEAtpHG0+AAAAAL&#10;AQAADwAAAGRycy9kb3ducmV2LnhtbEyPsU7DMBCGdyTewTokttZOCKFK41QIiQV1oIWB8Rq7cUhs&#10;h9hpw9tzneh2p/v0/9+Vm9n27KTH0HonIVkKYNrVXrWukfD58bpYAQsRncLeOy3hVwfYVLc3JRbK&#10;n91On/axYRTiQoESTIxDwXmojbYYln7Qjm5HP1qMtI4NVyOeKdz2PBUi5xZbRw0GB/1idN3tJ0sl&#10;21BPO//znWw7/mW6HB/fzZuU93fz8xpY1HP8h+GiT+pQkdPBT04F1ktYJOLpgVgJaZoAuxAiy4Ed&#10;aMhWGfCq5Nc/VH8AAAD//wMAUEsBAi0AFAAGAAgAAAAhALaDOJL+AAAA4QEAABMAAAAAAAAAAAAA&#10;AAAAAAAAAFtDb250ZW50X1R5cGVzXS54bWxQSwECLQAUAAYACAAAACEAOP0h/9YAAACUAQAACwAA&#10;AAAAAAAAAAAAAAAvAQAAX3JlbHMvLnJlbHNQSwECLQAUAAYACAAAACEA+734RQMCAADvAwAADgAA&#10;AAAAAAAAAAAAAAAuAgAAZHJzL2Uyb0RvYy54bWxQSwECLQAUAAYACAAAACEAtpHG0+AAAAALAQAA&#10;DwAAAAAAAAAAAAAAAABdBAAAZHJzL2Rvd25yZXYueG1sUEsFBgAAAAAEAAQA8wAAAGoFAAAAAA==&#10;" stroked="f">
              <v:textbox style="mso-fit-shape-to-text:t">
                <w:txbxContent>
                  <w:p w14:paraId="76843841" w14:textId="77777777" w:rsidR="008B4C4C" w:rsidRDefault="008B4C4C" w:rsidP="00787FAF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CHARLES D. BAKER</w:t>
                    </w:r>
                  </w:p>
                  <w:p w14:paraId="496F142B" w14:textId="77777777" w:rsidR="008B4C4C" w:rsidRDefault="008B4C4C" w:rsidP="00787FAF">
                    <w:pPr>
                      <w:pStyle w:val="Governor"/>
                    </w:pPr>
                    <w:r>
                      <w:t>Governor</w:t>
                    </w:r>
                  </w:p>
                  <w:p w14:paraId="45658785" w14:textId="77777777" w:rsidR="008B4C4C" w:rsidRDefault="008B4C4C" w:rsidP="00787FAF">
                    <w:pPr>
                      <w:pStyle w:val="Governor"/>
                      <w:spacing w:after="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KARYN E. POLITO</w:t>
                    </w:r>
                  </w:p>
                  <w:p w14:paraId="630CC13F" w14:textId="77777777" w:rsidR="008B4C4C" w:rsidRDefault="008B4C4C" w:rsidP="00787FAF">
                    <w:pPr>
                      <w:pStyle w:val="Governor"/>
                    </w:pPr>
                    <w:r>
                      <w:t>Lieutenant Governor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B2D7C0" wp14:editId="360B9C9E">
              <wp:simplePos x="0" y="0"/>
              <wp:positionH relativeFrom="column">
                <wp:posOffset>4741545</wp:posOffset>
              </wp:positionH>
              <wp:positionV relativeFrom="paragraph">
                <wp:posOffset>103505</wp:posOffset>
              </wp:positionV>
              <wp:extent cx="1572895" cy="1136015"/>
              <wp:effectExtent l="0" t="0" r="0" b="69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895" cy="1136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60369" w14:textId="77777777" w:rsidR="008B4C4C" w:rsidRPr="003A7AFC" w:rsidRDefault="008B4C4C" w:rsidP="00787FAF">
                          <w:pPr>
                            <w:pStyle w:val="Weld"/>
                          </w:pPr>
                          <w:r>
                            <w:t>MARYLOU SUDDERS</w:t>
                          </w:r>
                        </w:p>
                        <w:p w14:paraId="201DBB13" w14:textId="77777777" w:rsidR="008B4C4C" w:rsidRDefault="008B4C4C" w:rsidP="00787FAF">
                          <w:pPr>
                            <w:pStyle w:val="Governor"/>
                          </w:pPr>
                          <w:r>
                            <w:t>Secretary</w:t>
                          </w:r>
                        </w:p>
                        <w:p w14:paraId="2F9E78FB" w14:textId="77777777" w:rsidR="008B4C4C" w:rsidRPr="00FC6B42" w:rsidRDefault="008B4C4C" w:rsidP="00787FAF">
                          <w:pPr>
                            <w:pStyle w:val="Governor"/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MONICA BHAREL, MD, MPH</w:t>
                          </w:r>
                        </w:p>
                        <w:p w14:paraId="6D940E0C" w14:textId="77777777" w:rsidR="008B4C4C" w:rsidRDefault="008B4C4C" w:rsidP="00787FAF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  <w:r w:rsidRPr="00FC6B42"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  <w:t>Commissioner</w:t>
                          </w:r>
                        </w:p>
                        <w:p w14:paraId="63EBCC88" w14:textId="77777777" w:rsidR="008B4C4C" w:rsidRDefault="008B4C4C" w:rsidP="00787FAF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  <w:p w14:paraId="68126614" w14:textId="77777777" w:rsidR="008B4C4C" w:rsidRPr="004813AC" w:rsidRDefault="008B4C4C" w:rsidP="00787FA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Tel: 617-624-6000</w:t>
                          </w:r>
                        </w:p>
                        <w:p w14:paraId="24E303F4" w14:textId="77777777" w:rsidR="008B4C4C" w:rsidRPr="00787FAF" w:rsidRDefault="008B4C4C" w:rsidP="00787FA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</w:pPr>
                          <w:r w:rsidRPr="004813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  <w:lang w:val="fr-FR"/>
                            </w:rPr>
                            <w:t>www.mass.gov/dph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2D7C0" id="Text Box 7" o:spid="_x0000_s1027" type="#_x0000_t202" style="position:absolute;margin-left:373.35pt;margin-top:8.15pt;width:123.85pt;height:8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l68wEAAM4DAAAOAAAAZHJzL2Uyb0RvYy54bWysU9tu2zAMfR+wfxD0vjhOk16MOEXXIsOA&#10;7gK0+wBGlmNhtqhRSuzu60fJSZptb8NeBPGiw3NIank7dK3Ya/IGbSnzyVQKbRVWxm5L+e15/e5a&#10;Ch/AVtCi1aV80V7ert6+Wfau0DNssK00CQaxvuhdKZsQXJFlXjW6Az9Bpy0Ha6QOApu0zSqCntG7&#10;NptNp5dZj1Q5QqW9Z+/DGJSrhF/XWoUvde11EG0pmVtIJ6VzE89stYRiS+Aaow404B9YdGAsFz1B&#10;PUAAsSPzF1RnFKHHOkwUdhnWtVE6aWA1+fQPNU8NOJ20cHO8O7XJ/z9Y9Xn/lYSpSnkhhYWOR/Ss&#10;hyDe4yCuYnd65wtOenKcFgZ285STUu8eUX33wuJ9A3ar74iwbzRUzC6PL7OzpyOOjyCb/hNWXAZ2&#10;ARPQUFMXW8fNEIzOU3o5TSZSUbHk4mp2fbOQQnEszy8up/ki1YDi+NyRDx80diJeSkk8+gQP+0cf&#10;Ih0ojimxmsW1ads0/tb+5uDE6En0I+ORexg2Q+pT0halbbB6YT2E41LxJ+BLg/RTip4XqpT+xw5I&#10;S9F+tNyTm3w+jxuYjDnrYYPOI5vzCFjFUKUMUozX+zBu7c6R2TZc6TiFO+7j2iSFr6wO9HlpkvDD&#10;gsetPLdT1us3XP0CAAD//wMAUEsDBBQABgAIAAAAIQAF4vTg3gAAAAoBAAAPAAAAZHJzL2Rvd25y&#10;ZXYueG1sTI9NT8MwDIbvSPyHyEjcWLrRdbQ0nSY+JA67MMrda0xT0SRVk63dv8ec4Gi/j14/Lrez&#10;7cWZxtB5p2C5SECQa7zuXKug/ni9ewARIjqNvXek4EIBttX1VYmF9pN7p/MhtoJLXChQgYlxKKQM&#10;jSGLYeEHcpx9+dFi5HFspR5x4nLby1WSZNJi5/iCwYGeDDXfh5NVEKPeLS/1iw1vn/P+eTJJs8Za&#10;qdubefcIItIc/2D41Wd1qNjp6E9OB9Er2KTZhlEOsnsQDOR5moI48iJfr0BWpfz/QvUDAAD//wMA&#10;UEsBAi0AFAAGAAgAAAAhALaDOJL+AAAA4QEAABMAAAAAAAAAAAAAAAAAAAAAAFtDb250ZW50X1R5&#10;cGVzXS54bWxQSwECLQAUAAYACAAAACEAOP0h/9YAAACUAQAACwAAAAAAAAAAAAAAAAAvAQAAX3Jl&#10;bHMvLnJlbHNQSwECLQAUAAYACAAAACEA7YQpevMBAADOAwAADgAAAAAAAAAAAAAAAAAuAgAAZHJz&#10;L2Uyb0RvYy54bWxQSwECLQAUAAYACAAAACEABeL04N4AAAAKAQAADwAAAAAAAAAAAAAAAABNBAAA&#10;ZHJzL2Rvd25yZXYueG1sUEsFBgAAAAAEAAQA8wAAAFgFAAAAAA==&#10;" filled="f" stroked="f">
              <v:textbox style="mso-fit-shape-to-text:t">
                <w:txbxContent>
                  <w:p w14:paraId="71E60369" w14:textId="77777777" w:rsidR="008B4C4C" w:rsidRPr="003A7AFC" w:rsidRDefault="008B4C4C" w:rsidP="00787FAF">
                    <w:pPr>
                      <w:pStyle w:val="Weld"/>
                    </w:pPr>
                    <w:r>
                      <w:t>MARYLOU SUDDERS</w:t>
                    </w:r>
                  </w:p>
                  <w:p w14:paraId="201DBB13" w14:textId="77777777" w:rsidR="008B4C4C" w:rsidRDefault="008B4C4C" w:rsidP="00787FAF">
                    <w:pPr>
                      <w:pStyle w:val="Governor"/>
                    </w:pPr>
                    <w:r>
                      <w:t>Secretary</w:t>
                    </w:r>
                  </w:p>
                  <w:p w14:paraId="2F9E78FB" w14:textId="77777777" w:rsidR="008B4C4C" w:rsidRPr="00FC6B42" w:rsidRDefault="008B4C4C" w:rsidP="00787FAF">
                    <w:pPr>
                      <w:pStyle w:val="Governor"/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MONICA BHAREL, MD, MPH</w:t>
                    </w:r>
                  </w:p>
                  <w:p w14:paraId="6D940E0C" w14:textId="77777777" w:rsidR="008B4C4C" w:rsidRDefault="008B4C4C" w:rsidP="00787FAF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  <w:r w:rsidRPr="00FC6B42">
                      <w:rPr>
                        <w:rFonts w:ascii="Arial Rounded MT Bold" w:hAnsi="Arial Rounded MT Bold"/>
                        <w:sz w:val="14"/>
                        <w:szCs w:val="14"/>
                      </w:rPr>
                      <w:t>Commissioner</w:t>
                    </w:r>
                  </w:p>
                  <w:p w14:paraId="63EBCC88" w14:textId="77777777" w:rsidR="008B4C4C" w:rsidRDefault="008B4C4C" w:rsidP="00787FAF">
                    <w:pPr>
                      <w:jc w:val="center"/>
                      <w:rPr>
                        <w:rFonts w:ascii="Arial Rounded MT Bold" w:hAnsi="Arial Rounded MT Bold"/>
                        <w:sz w:val="14"/>
                        <w:szCs w:val="14"/>
                      </w:rPr>
                    </w:pPr>
                  </w:p>
                  <w:p w14:paraId="68126614" w14:textId="77777777" w:rsidR="008B4C4C" w:rsidRPr="004813AC" w:rsidRDefault="008B4C4C" w:rsidP="00787FAF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Tel: 617-624-6000</w:t>
                    </w:r>
                  </w:p>
                  <w:p w14:paraId="24E303F4" w14:textId="77777777" w:rsidR="008B4C4C" w:rsidRPr="00787FAF" w:rsidRDefault="008B4C4C" w:rsidP="00787FAF">
                    <w:pPr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</w:pPr>
                    <w:r w:rsidRPr="004813AC">
                      <w:rPr>
                        <w:rFonts w:ascii="Arial" w:hAnsi="Arial" w:cs="Arial"/>
                        <w:b/>
                        <w:sz w:val="14"/>
                        <w:szCs w:val="14"/>
                        <w:lang w:val="fr-FR"/>
                      </w:rPr>
                      <w:t>www.mass.gov/dph</w:t>
                    </w:r>
                  </w:p>
                </w:txbxContent>
              </v:textbox>
            </v:shape>
          </w:pict>
        </mc:Fallback>
      </mc:AlternateContent>
    </w:r>
  </w:p>
  <w:p w14:paraId="2827E5C3" w14:textId="77777777" w:rsidR="008B4C4C" w:rsidRDefault="008B4C4C" w:rsidP="00787FAF">
    <w:pPr>
      <w:pStyle w:val="Header"/>
      <w:tabs>
        <w:tab w:val="clear" w:pos="4320"/>
        <w:tab w:val="clear" w:pos="8640"/>
        <w:tab w:val="left" w:pos="-90"/>
        <w:tab w:val="center" w:pos="4680"/>
      </w:tabs>
      <w:ind w:left="-720" w:right="-7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811"/>
    <w:multiLevelType w:val="hybridMultilevel"/>
    <w:tmpl w:val="A7C6E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BD1"/>
    <w:multiLevelType w:val="hybridMultilevel"/>
    <w:tmpl w:val="B622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7F5"/>
    <w:multiLevelType w:val="hybridMultilevel"/>
    <w:tmpl w:val="87FEB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C6222"/>
    <w:multiLevelType w:val="hybridMultilevel"/>
    <w:tmpl w:val="E67C9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B51D8"/>
    <w:multiLevelType w:val="hybridMultilevel"/>
    <w:tmpl w:val="3064C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4D48AB"/>
    <w:multiLevelType w:val="hybridMultilevel"/>
    <w:tmpl w:val="3B6892F8"/>
    <w:lvl w:ilvl="0" w:tplc="1128961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D5BB5"/>
    <w:multiLevelType w:val="hybridMultilevel"/>
    <w:tmpl w:val="17F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310A0"/>
    <w:multiLevelType w:val="multilevel"/>
    <w:tmpl w:val="E1B8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2554051"/>
    <w:multiLevelType w:val="hybridMultilevel"/>
    <w:tmpl w:val="49ACC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3A5F7D"/>
    <w:multiLevelType w:val="hybridMultilevel"/>
    <w:tmpl w:val="283AA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A76E9CC4">
      <w:start w:val="234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1B1A95"/>
    <w:multiLevelType w:val="hybridMultilevel"/>
    <w:tmpl w:val="6464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AAB7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95F5A"/>
    <w:multiLevelType w:val="hybridMultilevel"/>
    <w:tmpl w:val="B538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7EA"/>
    <w:multiLevelType w:val="hybridMultilevel"/>
    <w:tmpl w:val="5F50128C"/>
    <w:lvl w:ilvl="0" w:tplc="C94AC6A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5E459E"/>
    <w:multiLevelType w:val="hybridMultilevel"/>
    <w:tmpl w:val="8DF8C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C6DD0"/>
    <w:multiLevelType w:val="hybridMultilevel"/>
    <w:tmpl w:val="3C6C560C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833D2"/>
    <w:multiLevelType w:val="hybridMultilevel"/>
    <w:tmpl w:val="D98457CA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5A6F2A"/>
    <w:multiLevelType w:val="hybridMultilevel"/>
    <w:tmpl w:val="F03CE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9551C7"/>
    <w:multiLevelType w:val="hybridMultilevel"/>
    <w:tmpl w:val="0EFC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2310D"/>
    <w:multiLevelType w:val="hybridMultilevel"/>
    <w:tmpl w:val="172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167EA"/>
    <w:multiLevelType w:val="hybridMultilevel"/>
    <w:tmpl w:val="1CF8B314"/>
    <w:lvl w:ilvl="0" w:tplc="585C2EC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3D9A6D2E"/>
    <w:multiLevelType w:val="hybridMultilevel"/>
    <w:tmpl w:val="AD2AD95A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096D8B"/>
    <w:multiLevelType w:val="hybridMultilevel"/>
    <w:tmpl w:val="3B6892F8"/>
    <w:lvl w:ilvl="0" w:tplc="1128961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076C"/>
    <w:multiLevelType w:val="hybridMultilevel"/>
    <w:tmpl w:val="C66A4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AF2CEF"/>
    <w:multiLevelType w:val="hybridMultilevel"/>
    <w:tmpl w:val="1CF8B314"/>
    <w:lvl w:ilvl="0" w:tplc="585C2EC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411B7896"/>
    <w:multiLevelType w:val="multilevel"/>
    <w:tmpl w:val="7168394C"/>
    <w:lvl w:ilvl="0">
      <w:start w:val="1"/>
      <w:numFmt w:val="decimal"/>
      <w:pStyle w:val="a1Para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abPara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pStyle w:val="aiiipara"/>
      <w:lvlText w:val="%3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4Para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pStyle w:val="aindent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6560AAC"/>
    <w:multiLevelType w:val="hybridMultilevel"/>
    <w:tmpl w:val="1D84C3D6"/>
    <w:lvl w:ilvl="0" w:tplc="A76E9CC4">
      <w:start w:val="234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4C2604C7"/>
    <w:multiLevelType w:val="hybridMultilevel"/>
    <w:tmpl w:val="04E0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35CEF"/>
    <w:multiLevelType w:val="hybridMultilevel"/>
    <w:tmpl w:val="0CB8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D5988"/>
    <w:multiLevelType w:val="hybridMultilevel"/>
    <w:tmpl w:val="EEFA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16294"/>
    <w:multiLevelType w:val="hybridMultilevel"/>
    <w:tmpl w:val="16AC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24CB7"/>
    <w:multiLevelType w:val="hybridMultilevel"/>
    <w:tmpl w:val="3B6892F8"/>
    <w:lvl w:ilvl="0" w:tplc="1128961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34ECB"/>
    <w:multiLevelType w:val="hybridMultilevel"/>
    <w:tmpl w:val="15B2A9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F74802"/>
    <w:multiLevelType w:val="hybridMultilevel"/>
    <w:tmpl w:val="B9DA8A26"/>
    <w:lvl w:ilvl="0" w:tplc="A76E9CC4">
      <w:start w:val="2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3B6E86"/>
    <w:multiLevelType w:val="hybridMultilevel"/>
    <w:tmpl w:val="C09E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12115"/>
    <w:multiLevelType w:val="hybridMultilevel"/>
    <w:tmpl w:val="990CD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E23544"/>
    <w:multiLevelType w:val="hybridMultilevel"/>
    <w:tmpl w:val="7AFA3AFC"/>
    <w:lvl w:ilvl="0" w:tplc="C94AC6A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4823D9"/>
    <w:multiLevelType w:val="hybridMultilevel"/>
    <w:tmpl w:val="FB48C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A45FE2"/>
    <w:multiLevelType w:val="hybridMultilevel"/>
    <w:tmpl w:val="736098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63594E"/>
    <w:multiLevelType w:val="hybridMultilevel"/>
    <w:tmpl w:val="D24C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D59ED"/>
    <w:multiLevelType w:val="hybridMultilevel"/>
    <w:tmpl w:val="8DF8C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56E75"/>
    <w:multiLevelType w:val="hybridMultilevel"/>
    <w:tmpl w:val="2CB0E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746955"/>
    <w:multiLevelType w:val="hybridMultilevel"/>
    <w:tmpl w:val="8364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D59CD"/>
    <w:multiLevelType w:val="hybridMultilevel"/>
    <w:tmpl w:val="6464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AAB7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32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38"/>
  </w:num>
  <w:num w:numId="8">
    <w:abstractNumId w:val="11"/>
  </w:num>
  <w:num w:numId="9">
    <w:abstractNumId w:val="36"/>
  </w:num>
  <w:num w:numId="10">
    <w:abstractNumId w:val="27"/>
  </w:num>
  <w:num w:numId="11">
    <w:abstractNumId w:val="28"/>
  </w:num>
  <w:num w:numId="12">
    <w:abstractNumId w:val="26"/>
  </w:num>
  <w:num w:numId="13">
    <w:abstractNumId w:val="33"/>
  </w:num>
  <w:num w:numId="14">
    <w:abstractNumId w:val="14"/>
  </w:num>
  <w:num w:numId="15">
    <w:abstractNumId w:val="29"/>
  </w:num>
  <w:num w:numId="16">
    <w:abstractNumId w:val="24"/>
  </w:num>
  <w:num w:numId="17">
    <w:abstractNumId w:val="6"/>
  </w:num>
  <w:num w:numId="18">
    <w:abstractNumId w:val="18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3"/>
  </w:num>
  <w:num w:numId="22">
    <w:abstractNumId w:val="39"/>
  </w:num>
  <w:num w:numId="23">
    <w:abstractNumId w:val="0"/>
  </w:num>
  <w:num w:numId="24">
    <w:abstractNumId w:val="37"/>
  </w:num>
  <w:num w:numId="25">
    <w:abstractNumId w:val="10"/>
  </w:num>
  <w:num w:numId="26">
    <w:abstractNumId w:val="23"/>
  </w:num>
  <w:num w:numId="27">
    <w:abstractNumId w:val="21"/>
  </w:num>
  <w:num w:numId="28">
    <w:abstractNumId w:val="19"/>
  </w:num>
  <w:num w:numId="29">
    <w:abstractNumId w:val="42"/>
  </w:num>
  <w:num w:numId="30">
    <w:abstractNumId w:val="5"/>
  </w:num>
  <w:num w:numId="31">
    <w:abstractNumId w:val="1"/>
  </w:num>
  <w:num w:numId="32">
    <w:abstractNumId w:val="40"/>
  </w:num>
  <w:num w:numId="33">
    <w:abstractNumId w:val="31"/>
  </w:num>
  <w:num w:numId="34">
    <w:abstractNumId w:val="34"/>
  </w:num>
  <w:num w:numId="35">
    <w:abstractNumId w:val="16"/>
  </w:num>
  <w:num w:numId="36">
    <w:abstractNumId w:val="22"/>
  </w:num>
  <w:num w:numId="37">
    <w:abstractNumId w:val="9"/>
  </w:num>
  <w:num w:numId="38">
    <w:abstractNumId w:val="25"/>
  </w:num>
  <w:num w:numId="39">
    <w:abstractNumId w:val="4"/>
  </w:num>
  <w:num w:numId="40">
    <w:abstractNumId w:val="3"/>
  </w:num>
  <w:num w:numId="41">
    <w:abstractNumId w:val="2"/>
  </w:num>
  <w:num w:numId="42">
    <w:abstractNumId w:val="8"/>
  </w:num>
  <w:num w:numId="43">
    <w:abstractNumId w:val="12"/>
  </w:num>
  <w:num w:numId="44">
    <w:abstractNumId w:val="35"/>
  </w:num>
  <w:num w:numId="45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F5"/>
    <w:rsid w:val="00000622"/>
    <w:rsid w:val="00002386"/>
    <w:rsid w:val="00002FF8"/>
    <w:rsid w:val="0000489B"/>
    <w:rsid w:val="00005231"/>
    <w:rsid w:val="000057DA"/>
    <w:rsid w:val="000079C4"/>
    <w:rsid w:val="00011173"/>
    <w:rsid w:val="00011776"/>
    <w:rsid w:val="00011A23"/>
    <w:rsid w:val="00011E17"/>
    <w:rsid w:val="00013736"/>
    <w:rsid w:val="000139D7"/>
    <w:rsid w:val="00013DBF"/>
    <w:rsid w:val="000159C9"/>
    <w:rsid w:val="00015B4E"/>
    <w:rsid w:val="0002450C"/>
    <w:rsid w:val="00025781"/>
    <w:rsid w:val="0002590E"/>
    <w:rsid w:val="0002626D"/>
    <w:rsid w:val="00026741"/>
    <w:rsid w:val="00030193"/>
    <w:rsid w:val="00034A0F"/>
    <w:rsid w:val="00035E33"/>
    <w:rsid w:val="000360CD"/>
    <w:rsid w:val="00037D90"/>
    <w:rsid w:val="00037E66"/>
    <w:rsid w:val="00040C41"/>
    <w:rsid w:val="000419E0"/>
    <w:rsid w:val="0004315A"/>
    <w:rsid w:val="00043952"/>
    <w:rsid w:val="00043E39"/>
    <w:rsid w:val="000457CC"/>
    <w:rsid w:val="00046473"/>
    <w:rsid w:val="000471AA"/>
    <w:rsid w:val="00050D55"/>
    <w:rsid w:val="0005135B"/>
    <w:rsid w:val="00053D46"/>
    <w:rsid w:val="000543FC"/>
    <w:rsid w:val="00055105"/>
    <w:rsid w:val="0005588D"/>
    <w:rsid w:val="000626B7"/>
    <w:rsid w:val="000627CA"/>
    <w:rsid w:val="00063939"/>
    <w:rsid w:val="0006624E"/>
    <w:rsid w:val="00066779"/>
    <w:rsid w:val="000667B0"/>
    <w:rsid w:val="0006690A"/>
    <w:rsid w:val="0006726E"/>
    <w:rsid w:val="00067FE4"/>
    <w:rsid w:val="00070733"/>
    <w:rsid w:val="000719B7"/>
    <w:rsid w:val="00071A06"/>
    <w:rsid w:val="000729FB"/>
    <w:rsid w:val="000749A6"/>
    <w:rsid w:val="000751E8"/>
    <w:rsid w:val="000752AB"/>
    <w:rsid w:val="00075A67"/>
    <w:rsid w:val="00075A93"/>
    <w:rsid w:val="0007797C"/>
    <w:rsid w:val="00077F57"/>
    <w:rsid w:val="0008032D"/>
    <w:rsid w:val="0008065F"/>
    <w:rsid w:val="000806DE"/>
    <w:rsid w:val="00080874"/>
    <w:rsid w:val="00080C72"/>
    <w:rsid w:val="000819E0"/>
    <w:rsid w:val="00081DDD"/>
    <w:rsid w:val="00083517"/>
    <w:rsid w:val="00084F3A"/>
    <w:rsid w:val="0008521A"/>
    <w:rsid w:val="00086290"/>
    <w:rsid w:val="000870FC"/>
    <w:rsid w:val="0009194E"/>
    <w:rsid w:val="00091F85"/>
    <w:rsid w:val="00092628"/>
    <w:rsid w:val="00092EA5"/>
    <w:rsid w:val="00092F52"/>
    <w:rsid w:val="00093582"/>
    <w:rsid w:val="00096104"/>
    <w:rsid w:val="00097CCD"/>
    <w:rsid w:val="000A1613"/>
    <w:rsid w:val="000A4204"/>
    <w:rsid w:val="000A4A24"/>
    <w:rsid w:val="000A7C72"/>
    <w:rsid w:val="000B006C"/>
    <w:rsid w:val="000B080F"/>
    <w:rsid w:val="000B1A70"/>
    <w:rsid w:val="000B366C"/>
    <w:rsid w:val="000B46EA"/>
    <w:rsid w:val="000B59A5"/>
    <w:rsid w:val="000B67E4"/>
    <w:rsid w:val="000B6ACC"/>
    <w:rsid w:val="000B7190"/>
    <w:rsid w:val="000C3BB0"/>
    <w:rsid w:val="000C3EEB"/>
    <w:rsid w:val="000C4A9C"/>
    <w:rsid w:val="000C4F33"/>
    <w:rsid w:val="000C620C"/>
    <w:rsid w:val="000C62C4"/>
    <w:rsid w:val="000C729E"/>
    <w:rsid w:val="000C7C10"/>
    <w:rsid w:val="000D2E84"/>
    <w:rsid w:val="000D3099"/>
    <w:rsid w:val="000D3772"/>
    <w:rsid w:val="000D69C0"/>
    <w:rsid w:val="000D7FEF"/>
    <w:rsid w:val="000E04B8"/>
    <w:rsid w:val="000E0801"/>
    <w:rsid w:val="000E1C9B"/>
    <w:rsid w:val="000E3649"/>
    <w:rsid w:val="000E4619"/>
    <w:rsid w:val="000E5328"/>
    <w:rsid w:val="000E6E60"/>
    <w:rsid w:val="000E705F"/>
    <w:rsid w:val="000E7112"/>
    <w:rsid w:val="000F310C"/>
    <w:rsid w:val="000F3676"/>
    <w:rsid w:val="000F3DC2"/>
    <w:rsid w:val="000F46FC"/>
    <w:rsid w:val="000F4E7D"/>
    <w:rsid w:val="000F6618"/>
    <w:rsid w:val="001000C0"/>
    <w:rsid w:val="00101C40"/>
    <w:rsid w:val="001028E7"/>
    <w:rsid w:val="001029E8"/>
    <w:rsid w:val="00105EDF"/>
    <w:rsid w:val="00107097"/>
    <w:rsid w:val="0010749B"/>
    <w:rsid w:val="0011020E"/>
    <w:rsid w:val="00112C04"/>
    <w:rsid w:val="001137FD"/>
    <w:rsid w:val="00114DBB"/>
    <w:rsid w:val="0011553D"/>
    <w:rsid w:val="001164A3"/>
    <w:rsid w:val="0012090B"/>
    <w:rsid w:val="001209FE"/>
    <w:rsid w:val="00121EDD"/>
    <w:rsid w:val="001237AB"/>
    <w:rsid w:val="00123C39"/>
    <w:rsid w:val="001255FD"/>
    <w:rsid w:val="00126BD6"/>
    <w:rsid w:val="00127408"/>
    <w:rsid w:val="00130DD8"/>
    <w:rsid w:val="00132F79"/>
    <w:rsid w:val="00133889"/>
    <w:rsid w:val="00133A90"/>
    <w:rsid w:val="00133C05"/>
    <w:rsid w:val="00135153"/>
    <w:rsid w:val="00136520"/>
    <w:rsid w:val="001366B2"/>
    <w:rsid w:val="001372E9"/>
    <w:rsid w:val="00137F6F"/>
    <w:rsid w:val="00141BA5"/>
    <w:rsid w:val="00143B89"/>
    <w:rsid w:val="0014431E"/>
    <w:rsid w:val="00144380"/>
    <w:rsid w:val="001446B0"/>
    <w:rsid w:val="00144E5A"/>
    <w:rsid w:val="00145195"/>
    <w:rsid w:val="00145E62"/>
    <w:rsid w:val="001460D0"/>
    <w:rsid w:val="00147975"/>
    <w:rsid w:val="00150DCB"/>
    <w:rsid w:val="00151974"/>
    <w:rsid w:val="00152113"/>
    <w:rsid w:val="001525D2"/>
    <w:rsid w:val="00153C98"/>
    <w:rsid w:val="0015564C"/>
    <w:rsid w:val="00155A41"/>
    <w:rsid w:val="0016412E"/>
    <w:rsid w:val="001641EE"/>
    <w:rsid w:val="00165C9D"/>
    <w:rsid w:val="00170749"/>
    <w:rsid w:val="0017101A"/>
    <w:rsid w:val="0017427A"/>
    <w:rsid w:val="00174AE2"/>
    <w:rsid w:val="00175BB0"/>
    <w:rsid w:val="00175C46"/>
    <w:rsid w:val="00176755"/>
    <w:rsid w:val="001767C4"/>
    <w:rsid w:val="00176CB9"/>
    <w:rsid w:val="0018057B"/>
    <w:rsid w:val="001808AA"/>
    <w:rsid w:val="0018153C"/>
    <w:rsid w:val="00181714"/>
    <w:rsid w:val="00182147"/>
    <w:rsid w:val="001825DA"/>
    <w:rsid w:val="00183C7C"/>
    <w:rsid w:val="00186A00"/>
    <w:rsid w:val="00187C31"/>
    <w:rsid w:val="00191FBA"/>
    <w:rsid w:val="00192718"/>
    <w:rsid w:val="001938F6"/>
    <w:rsid w:val="001965A2"/>
    <w:rsid w:val="00197329"/>
    <w:rsid w:val="001A0BD4"/>
    <w:rsid w:val="001A1EC1"/>
    <w:rsid w:val="001A2810"/>
    <w:rsid w:val="001A4665"/>
    <w:rsid w:val="001A5867"/>
    <w:rsid w:val="001A5C36"/>
    <w:rsid w:val="001B0CE8"/>
    <w:rsid w:val="001B0CF3"/>
    <w:rsid w:val="001B16A1"/>
    <w:rsid w:val="001B4D9C"/>
    <w:rsid w:val="001B530D"/>
    <w:rsid w:val="001B6590"/>
    <w:rsid w:val="001C3255"/>
    <w:rsid w:val="001C3C14"/>
    <w:rsid w:val="001C3F38"/>
    <w:rsid w:val="001C7638"/>
    <w:rsid w:val="001D0AA5"/>
    <w:rsid w:val="001D4710"/>
    <w:rsid w:val="001D5C3C"/>
    <w:rsid w:val="001D6839"/>
    <w:rsid w:val="001E18D3"/>
    <w:rsid w:val="001E2955"/>
    <w:rsid w:val="001E333A"/>
    <w:rsid w:val="001E3A92"/>
    <w:rsid w:val="001E4465"/>
    <w:rsid w:val="001E57AF"/>
    <w:rsid w:val="001E57B6"/>
    <w:rsid w:val="001E6B48"/>
    <w:rsid w:val="001E7533"/>
    <w:rsid w:val="001F0814"/>
    <w:rsid w:val="001F1698"/>
    <w:rsid w:val="001F449A"/>
    <w:rsid w:val="001F66B1"/>
    <w:rsid w:val="001F6A86"/>
    <w:rsid w:val="002018FD"/>
    <w:rsid w:val="00201AA6"/>
    <w:rsid w:val="002032BC"/>
    <w:rsid w:val="0020336A"/>
    <w:rsid w:val="00210260"/>
    <w:rsid w:val="00210C3F"/>
    <w:rsid w:val="002126B4"/>
    <w:rsid w:val="00212B0C"/>
    <w:rsid w:val="00212C27"/>
    <w:rsid w:val="00212E52"/>
    <w:rsid w:val="00213E9F"/>
    <w:rsid w:val="002147C5"/>
    <w:rsid w:val="0021498F"/>
    <w:rsid w:val="00217708"/>
    <w:rsid w:val="00217B40"/>
    <w:rsid w:val="00220737"/>
    <w:rsid w:val="002211A9"/>
    <w:rsid w:val="00221FC8"/>
    <w:rsid w:val="00224414"/>
    <w:rsid w:val="00226E4C"/>
    <w:rsid w:val="002279E2"/>
    <w:rsid w:val="00235C77"/>
    <w:rsid w:val="002400CF"/>
    <w:rsid w:val="002444FA"/>
    <w:rsid w:val="002454C4"/>
    <w:rsid w:val="00245E5E"/>
    <w:rsid w:val="00246022"/>
    <w:rsid w:val="00246EB6"/>
    <w:rsid w:val="002559CD"/>
    <w:rsid w:val="00257A67"/>
    <w:rsid w:val="00260CCB"/>
    <w:rsid w:val="00262CCA"/>
    <w:rsid w:val="0026386F"/>
    <w:rsid w:val="00263904"/>
    <w:rsid w:val="00263E35"/>
    <w:rsid w:val="002654A5"/>
    <w:rsid w:val="002704F9"/>
    <w:rsid w:val="002715E7"/>
    <w:rsid w:val="00271792"/>
    <w:rsid w:val="002720CD"/>
    <w:rsid w:val="0027321A"/>
    <w:rsid w:val="002735C4"/>
    <w:rsid w:val="002758CC"/>
    <w:rsid w:val="00275A76"/>
    <w:rsid w:val="0028047B"/>
    <w:rsid w:val="002809AB"/>
    <w:rsid w:val="0028394D"/>
    <w:rsid w:val="00283DFC"/>
    <w:rsid w:val="00283F5A"/>
    <w:rsid w:val="00286B3F"/>
    <w:rsid w:val="00290A84"/>
    <w:rsid w:val="00290DE7"/>
    <w:rsid w:val="002938C2"/>
    <w:rsid w:val="002941B3"/>
    <w:rsid w:val="002949CC"/>
    <w:rsid w:val="00296389"/>
    <w:rsid w:val="002A1C40"/>
    <w:rsid w:val="002A2B9D"/>
    <w:rsid w:val="002A7D05"/>
    <w:rsid w:val="002B0F5C"/>
    <w:rsid w:val="002B17E7"/>
    <w:rsid w:val="002B23AA"/>
    <w:rsid w:val="002B31CC"/>
    <w:rsid w:val="002B368F"/>
    <w:rsid w:val="002B3EFC"/>
    <w:rsid w:val="002B6D1E"/>
    <w:rsid w:val="002B7637"/>
    <w:rsid w:val="002C05B9"/>
    <w:rsid w:val="002C25BA"/>
    <w:rsid w:val="002C3DA5"/>
    <w:rsid w:val="002C4612"/>
    <w:rsid w:val="002C4EF5"/>
    <w:rsid w:val="002C51FD"/>
    <w:rsid w:val="002D03A7"/>
    <w:rsid w:val="002D1444"/>
    <w:rsid w:val="002D1F20"/>
    <w:rsid w:val="002D1FE8"/>
    <w:rsid w:val="002D329D"/>
    <w:rsid w:val="002D4795"/>
    <w:rsid w:val="002D66D3"/>
    <w:rsid w:val="002D6AC3"/>
    <w:rsid w:val="002E1114"/>
    <w:rsid w:val="002E2410"/>
    <w:rsid w:val="002E2F23"/>
    <w:rsid w:val="002E497C"/>
    <w:rsid w:val="002E7BC5"/>
    <w:rsid w:val="002F0C26"/>
    <w:rsid w:val="002F11D6"/>
    <w:rsid w:val="002F191A"/>
    <w:rsid w:val="002F346E"/>
    <w:rsid w:val="002F460A"/>
    <w:rsid w:val="002F5CC5"/>
    <w:rsid w:val="002F745C"/>
    <w:rsid w:val="002F7B95"/>
    <w:rsid w:val="00300B64"/>
    <w:rsid w:val="00300C69"/>
    <w:rsid w:val="00301F6E"/>
    <w:rsid w:val="00305A71"/>
    <w:rsid w:val="003061E1"/>
    <w:rsid w:val="00307050"/>
    <w:rsid w:val="00307FD4"/>
    <w:rsid w:val="00311E16"/>
    <w:rsid w:val="003130A1"/>
    <w:rsid w:val="003165E9"/>
    <w:rsid w:val="00317566"/>
    <w:rsid w:val="003179DB"/>
    <w:rsid w:val="003215C8"/>
    <w:rsid w:val="00321A43"/>
    <w:rsid w:val="00322E47"/>
    <w:rsid w:val="0032362A"/>
    <w:rsid w:val="00326479"/>
    <w:rsid w:val="00326803"/>
    <w:rsid w:val="00326AEB"/>
    <w:rsid w:val="003272EE"/>
    <w:rsid w:val="00331A48"/>
    <w:rsid w:val="0033272F"/>
    <w:rsid w:val="00332B6D"/>
    <w:rsid w:val="003345EB"/>
    <w:rsid w:val="0033464B"/>
    <w:rsid w:val="0033689A"/>
    <w:rsid w:val="00336B25"/>
    <w:rsid w:val="00337C61"/>
    <w:rsid w:val="003406A2"/>
    <w:rsid w:val="00343EDC"/>
    <w:rsid w:val="003447D4"/>
    <w:rsid w:val="00347353"/>
    <w:rsid w:val="00350DC8"/>
    <w:rsid w:val="003511AC"/>
    <w:rsid w:val="003524BD"/>
    <w:rsid w:val="003559F2"/>
    <w:rsid w:val="0035623F"/>
    <w:rsid w:val="00357365"/>
    <w:rsid w:val="003579B9"/>
    <w:rsid w:val="00357E5B"/>
    <w:rsid w:val="00361D1B"/>
    <w:rsid w:val="00361F4B"/>
    <w:rsid w:val="00362549"/>
    <w:rsid w:val="003651ED"/>
    <w:rsid w:val="003652BF"/>
    <w:rsid w:val="00365BAB"/>
    <w:rsid w:val="00370ABD"/>
    <w:rsid w:val="003714B2"/>
    <w:rsid w:val="00374F8C"/>
    <w:rsid w:val="00375301"/>
    <w:rsid w:val="003753FE"/>
    <w:rsid w:val="0037571C"/>
    <w:rsid w:val="0037772D"/>
    <w:rsid w:val="00382454"/>
    <w:rsid w:val="003832BB"/>
    <w:rsid w:val="00383FF3"/>
    <w:rsid w:val="00384470"/>
    <w:rsid w:val="00384976"/>
    <w:rsid w:val="00386583"/>
    <w:rsid w:val="003872A4"/>
    <w:rsid w:val="00387440"/>
    <w:rsid w:val="00387DA9"/>
    <w:rsid w:val="003909C3"/>
    <w:rsid w:val="003925DD"/>
    <w:rsid w:val="003931E2"/>
    <w:rsid w:val="00393420"/>
    <w:rsid w:val="003940F2"/>
    <w:rsid w:val="0039721B"/>
    <w:rsid w:val="00397FF5"/>
    <w:rsid w:val="003A2079"/>
    <w:rsid w:val="003A221D"/>
    <w:rsid w:val="003A2269"/>
    <w:rsid w:val="003A4B38"/>
    <w:rsid w:val="003A6EFC"/>
    <w:rsid w:val="003A7AFC"/>
    <w:rsid w:val="003B041E"/>
    <w:rsid w:val="003B1310"/>
    <w:rsid w:val="003B2CD0"/>
    <w:rsid w:val="003B308F"/>
    <w:rsid w:val="003B3577"/>
    <w:rsid w:val="003B3816"/>
    <w:rsid w:val="003B6F11"/>
    <w:rsid w:val="003C123F"/>
    <w:rsid w:val="003C257A"/>
    <w:rsid w:val="003C5A62"/>
    <w:rsid w:val="003C77D6"/>
    <w:rsid w:val="003D4C69"/>
    <w:rsid w:val="003D64B6"/>
    <w:rsid w:val="003E05AD"/>
    <w:rsid w:val="003E1B28"/>
    <w:rsid w:val="003E262D"/>
    <w:rsid w:val="003E2BF0"/>
    <w:rsid w:val="003E3C7B"/>
    <w:rsid w:val="003E4BD2"/>
    <w:rsid w:val="003E5561"/>
    <w:rsid w:val="003E5885"/>
    <w:rsid w:val="003E5F3F"/>
    <w:rsid w:val="003F028A"/>
    <w:rsid w:val="003F14BF"/>
    <w:rsid w:val="003F3299"/>
    <w:rsid w:val="003F33E9"/>
    <w:rsid w:val="003F4860"/>
    <w:rsid w:val="003F4EB5"/>
    <w:rsid w:val="003F5134"/>
    <w:rsid w:val="003F626C"/>
    <w:rsid w:val="003F630C"/>
    <w:rsid w:val="003F6EA0"/>
    <w:rsid w:val="003F7447"/>
    <w:rsid w:val="003F7676"/>
    <w:rsid w:val="004041DF"/>
    <w:rsid w:val="00406D63"/>
    <w:rsid w:val="00407782"/>
    <w:rsid w:val="00410FA3"/>
    <w:rsid w:val="00411B80"/>
    <w:rsid w:val="00412332"/>
    <w:rsid w:val="00413438"/>
    <w:rsid w:val="004147F4"/>
    <w:rsid w:val="00415982"/>
    <w:rsid w:val="00416852"/>
    <w:rsid w:val="0042061E"/>
    <w:rsid w:val="004213F9"/>
    <w:rsid w:val="00423799"/>
    <w:rsid w:val="00423E65"/>
    <w:rsid w:val="00424C7B"/>
    <w:rsid w:val="00426DFC"/>
    <w:rsid w:val="004306DD"/>
    <w:rsid w:val="00430ABD"/>
    <w:rsid w:val="0043106A"/>
    <w:rsid w:val="00431195"/>
    <w:rsid w:val="0043128D"/>
    <w:rsid w:val="004334C5"/>
    <w:rsid w:val="00434B30"/>
    <w:rsid w:val="00435DC5"/>
    <w:rsid w:val="00436A48"/>
    <w:rsid w:val="00436B1A"/>
    <w:rsid w:val="00440158"/>
    <w:rsid w:val="00441285"/>
    <w:rsid w:val="00441A1B"/>
    <w:rsid w:val="00445DB0"/>
    <w:rsid w:val="00445F5E"/>
    <w:rsid w:val="004466C2"/>
    <w:rsid w:val="00446C53"/>
    <w:rsid w:val="00452702"/>
    <w:rsid w:val="00452921"/>
    <w:rsid w:val="00454F51"/>
    <w:rsid w:val="00455E03"/>
    <w:rsid w:val="004607DE"/>
    <w:rsid w:val="00461783"/>
    <w:rsid w:val="004617E2"/>
    <w:rsid w:val="00461A12"/>
    <w:rsid w:val="004628BC"/>
    <w:rsid w:val="00463F64"/>
    <w:rsid w:val="0046403A"/>
    <w:rsid w:val="00465D28"/>
    <w:rsid w:val="00467288"/>
    <w:rsid w:val="00470C41"/>
    <w:rsid w:val="004723A8"/>
    <w:rsid w:val="004727E6"/>
    <w:rsid w:val="004743D8"/>
    <w:rsid w:val="0047455D"/>
    <w:rsid w:val="00477D02"/>
    <w:rsid w:val="004813AC"/>
    <w:rsid w:val="00481E9B"/>
    <w:rsid w:val="0048200B"/>
    <w:rsid w:val="004820B7"/>
    <w:rsid w:val="004908A8"/>
    <w:rsid w:val="00491C40"/>
    <w:rsid w:val="00491D63"/>
    <w:rsid w:val="00492636"/>
    <w:rsid w:val="00493C3A"/>
    <w:rsid w:val="004941F6"/>
    <w:rsid w:val="004947D0"/>
    <w:rsid w:val="00494B1D"/>
    <w:rsid w:val="00494BA7"/>
    <w:rsid w:val="0049664F"/>
    <w:rsid w:val="00496DB8"/>
    <w:rsid w:val="004A1880"/>
    <w:rsid w:val="004A1ACE"/>
    <w:rsid w:val="004A1E58"/>
    <w:rsid w:val="004A2559"/>
    <w:rsid w:val="004A2763"/>
    <w:rsid w:val="004A3E07"/>
    <w:rsid w:val="004A7099"/>
    <w:rsid w:val="004B2727"/>
    <w:rsid w:val="004B27DE"/>
    <w:rsid w:val="004B34A8"/>
    <w:rsid w:val="004B37E0"/>
    <w:rsid w:val="004B534A"/>
    <w:rsid w:val="004B66FE"/>
    <w:rsid w:val="004B6A79"/>
    <w:rsid w:val="004C128F"/>
    <w:rsid w:val="004C12B0"/>
    <w:rsid w:val="004C2C2A"/>
    <w:rsid w:val="004C3DB6"/>
    <w:rsid w:val="004C5343"/>
    <w:rsid w:val="004C737B"/>
    <w:rsid w:val="004D2BC7"/>
    <w:rsid w:val="004D3A50"/>
    <w:rsid w:val="004D3E66"/>
    <w:rsid w:val="004D4364"/>
    <w:rsid w:val="004D7B06"/>
    <w:rsid w:val="004E068E"/>
    <w:rsid w:val="004E0B02"/>
    <w:rsid w:val="004E104E"/>
    <w:rsid w:val="004E4541"/>
    <w:rsid w:val="004E4BBD"/>
    <w:rsid w:val="004E4C39"/>
    <w:rsid w:val="004E4EA7"/>
    <w:rsid w:val="004E580B"/>
    <w:rsid w:val="004E7FCD"/>
    <w:rsid w:val="004F2297"/>
    <w:rsid w:val="004F2FAF"/>
    <w:rsid w:val="004F3383"/>
    <w:rsid w:val="004F3C54"/>
    <w:rsid w:val="004F3E60"/>
    <w:rsid w:val="004F4D3B"/>
    <w:rsid w:val="00500265"/>
    <w:rsid w:val="005002C1"/>
    <w:rsid w:val="00501A13"/>
    <w:rsid w:val="005079A2"/>
    <w:rsid w:val="00510373"/>
    <w:rsid w:val="005103E2"/>
    <w:rsid w:val="0051153A"/>
    <w:rsid w:val="00511BD6"/>
    <w:rsid w:val="0051526D"/>
    <w:rsid w:val="00516017"/>
    <w:rsid w:val="00516622"/>
    <w:rsid w:val="00516D8B"/>
    <w:rsid w:val="00517077"/>
    <w:rsid w:val="00517258"/>
    <w:rsid w:val="0052075C"/>
    <w:rsid w:val="00520CC7"/>
    <w:rsid w:val="00521547"/>
    <w:rsid w:val="00521B59"/>
    <w:rsid w:val="00523770"/>
    <w:rsid w:val="00526F1D"/>
    <w:rsid w:val="00527911"/>
    <w:rsid w:val="0053039D"/>
    <w:rsid w:val="0053289A"/>
    <w:rsid w:val="00532B16"/>
    <w:rsid w:val="00534400"/>
    <w:rsid w:val="005345B2"/>
    <w:rsid w:val="00535977"/>
    <w:rsid w:val="00536E0F"/>
    <w:rsid w:val="00540554"/>
    <w:rsid w:val="005414A7"/>
    <w:rsid w:val="00543B2F"/>
    <w:rsid w:val="00543BC1"/>
    <w:rsid w:val="00545C65"/>
    <w:rsid w:val="00545D72"/>
    <w:rsid w:val="00547662"/>
    <w:rsid w:val="00552ED8"/>
    <w:rsid w:val="0055339D"/>
    <w:rsid w:val="00553BB0"/>
    <w:rsid w:val="00554E93"/>
    <w:rsid w:val="00556B11"/>
    <w:rsid w:val="005619CD"/>
    <w:rsid w:val="00564D40"/>
    <w:rsid w:val="0056614E"/>
    <w:rsid w:val="0056642F"/>
    <w:rsid w:val="00567586"/>
    <w:rsid w:val="00570B69"/>
    <w:rsid w:val="005712B2"/>
    <w:rsid w:val="0057230D"/>
    <w:rsid w:val="0057268D"/>
    <w:rsid w:val="0057434C"/>
    <w:rsid w:val="00574EA6"/>
    <w:rsid w:val="0057781E"/>
    <w:rsid w:val="00581A57"/>
    <w:rsid w:val="00581E6B"/>
    <w:rsid w:val="0058226D"/>
    <w:rsid w:val="0058281C"/>
    <w:rsid w:val="005834BE"/>
    <w:rsid w:val="00583D3C"/>
    <w:rsid w:val="00584CD9"/>
    <w:rsid w:val="00584DDF"/>
    <w:rsid w:val="0058699D"/>
    <w:rsid w:val="00587190"/>
    <w:rsid w:val="0059027B"/>
    <w:rsid w:val="00590C75"/>
    <w:rsid w:val="00590C97"/>
    <w:rsid w:val="00591A4E"/>
    <w:rsid w:val="00591EA1"/>
    <w:rsid w:val="005930CA"/>
    <w:rsid w:val="00593191"/>
    <w:rsid w:val="00593F81"/>
    <w:rsid w:val="00594811"/>
    <w:rsid w:val="005A0471"/>
    <w:rsid w:val="005A0F4B"/>
    <w:rsid w:val="005A1157"/>
    <w:rsid w:val="005A12CE"/>
    <w:rsid w:val="005A131D"/>
    <w:rsid w:val="005A1747"/>
    <w:rsid w:val="005A17CD"/>
    <w:rsid w:val="005A2310"/>
    <w:rsid w:val="005A2D14"/>
    <w:rsid w:val="005A34CC"/>
    <w:rsid w:val="005A4638"/>
    <w:rsid w:val="005A5209"/>
    <w:rsid w:val="005A5DB8"/>
    <w:rsid w:val="005A6D0F"/>
    <w:rsid w:val="005A7E03"/>
    <w:rsid w:val="005B13FE"/>
    <w:rsid w:val="005B28A5"/>
    <w:rsid w:val="005B4B12"/>
    <w:rsid w:val="005B6DE7"/>
    <w:rsid w:val="005B771C"/>
    <w:rsid w:val="005B787A"/>
    <w:rsid w:val="005C3DE5"/>
    <w:rsid w:val="005C4AA2"/>
    <w:rsid w:val="005C4E1B"/>
    <w:rsid w:val="005C4FC3"/>
    <w:rsid w:val="005C60BF"/>
    <w:rsid w:val="005C6DF7"/>
    <w:rsid w:val="005C73DD"/>
    <w:rsid w:val="005C748A"/>
    <w:rsid w:val="005D0437"/>
    <w:rsid w:val="005D0C13"/>
    <w:rsid w:val="005D1946"/>
    <w:rsid w:val="005D539C"/>
    <w:rsid w:val="005D6E87"/>
    <w:rsid w:val="005D6F91"/>
    <w:rsid w:val="005D7458"/>
    <w:rsid w:val="005E4672"/>
    <w:rsid w:val="005F02C9"/>
    <w:rsid w:val="005F0F4C"/>
    <w:rsid w:val="005F111A"/>
    <w:rsid w:val="005F1C7B"/>
    <w:rsid w:val="005F295B"/>
    <w:rsid w:val="005F3A8B"/>
    <w:rsid w:val="0060083F"/>
    <w:rsid w:val="00600852"/>
    <w:rsid w:val="006025A7"/>
    <w:rsid w:val="006026A7"/>
    <w:rsid w:val="00602C41"/>
    <w:rsid w:val="006046E5"/>
    <w:rsid w:val="006062BD"/>
    <w:rsid w:val="00610F04"/>
    <w:rsid w:val="00612F1F"/>
    <w:rsid w:val="00613D7D"/>
    <w:rsid w:val="00615675"/>
    <w:rsid w:val="006165AC"/>
    <w:rsid w:val="0061734A"/>
    <w:rsid w:val="006205FE"/>
    <w:rsid w:val="006208EA"/>
    <w:rsid w:val="00622840"/>
    <w:rsid w:val="00624A9B"/>
    <w:rsid w:val="00624FB0"/>
    <w:rsid w:val="0062511B"/>
    <w:rsid w:val="00627310"/>
    <w:rsid w:val="00635AE6"/>
    <w:rsid w:val="00635CEF"/>
    <w:rsid w:val="00635F0B"/>
    <w:rsid w:val="00637187"/>
    <w:rsid w:val="00637FB3"/>
    <w:rsid w:val="006423AA"/>
    <w:rsid w:val="00642575"/>
    <w:rsid w:val="00643196"/>
    <w:rsid w:val="006452E3"/>
    <w:rsid w:val="00647DA7"/>
    <w:rsid w:val="006529C7"/>
    <w:rsid w:val="00652B17"/>
    <w:rsid w:val="00653B60"/>
    <w:rsid w:val="006547D1"/>
    <w:rsid w:val="0065518B"/>
    <w:rsid w:val="006573F6"/>
    <w:rsid w:val="00660225"/>
    <w:rsid w:val="00661513"/>
    <w:rsid w:val="00662E64"/>
    <w:rsid w:val="00663C60"/>
    <w:rsid w:val="0066577A"/>
    <w:rsid w:val="006709A8"/>
    <w:rsid w:val="00671330"/>
    <w:rsid w:val="00673D9D"/>
    <w:rsid w:val="00673EB5"/>
    <w:rsid w:val="006751A1"/>
    <w:rsid w:val="00675445"/>
    <w:rsid w:val="00675BC7"/>
    <w:rsid w:val="0068110A"/>
    <w:rsid w:val="006837C0"/>
    <w:rsid w:val="00683FE4"/>
    <w:rsid w:val="006844DF"/>
    <w:rsid w:val="00690969"/>
    <w:rsid w:val="0069161B"/>
    <w:rsid w:val="006938BA"/>
    <w:rsid w:val="00694743"/>
    <w:rsid w:val="0069570A"/>
    <w:rsid w:val="006959ED"/>
    <w:rsid w:val="00696F95"/>
    <w:rsid w:val="0069713D"/>
    <w:rsid w:val="006A10EE"/>
    <w:rsid w:val="006A2A90"/>
    <w:rsid w:val="006A3064"/>
    <w:rsid w:val="006A428D"/>
    <w:rsid w:val="006A4D08"/>
    <w:rsid w:val="006A62E5"/>
    <w:rsid w:val="006B0EB7"/>
    <w:rsid w:val="006B1F97"/>
    <w:rsid w:val="006B2B92"/>
    <w:rsid w:val="006B2C93"/>
    <w:rsid w:val="006B388D"/>
    <w:rsid w:val="006B48AA"/>
    <w:rsid w:val="006B5A59"/>
    <w:rsid w:val="006B5C8F"/>
    <w:rsid w:val="006B64A3"/>
    <w:rsid w:val="006B68B4"/>
    <w:rsid w:val="006C1409"/>
    <w:rsid w:val="006C37B0"/>
    <w:rsid w:val="006C3898"/>
    <w:rsid w:val="006C3AE0"/>
    <w:rsid w:val="006C5A11"/>
    <w:rsid w:val="006C5F0A"/>
    <w:rsid w:val="006C7311"/>
    <w:rsid w:val="006C763A"/>
    <w:rsid w:val="006D214A"/>
    <w:rsid w:val="006D322A"/>
    <w:rsid w:val="006D349F"/>
    <w:rsid w:val="006D394A"/>
    <w:rsid w:val="006D5EB6"/>
    <w:rsid w:val="006D64E2"/>
    <w:rsid w:val="006D7056"/>
    <w:rsid w:val="006D7625"/>
    <w:rsid w:val="006E0B04"/>
    <w:rsid w:val="006E0B5E"/>
    <w:rsid w:val="006E0E07"/>
    <w:rsid w:val="006E1227"/>
    <w:rsid w:val="006E207E"/>
    <w:rsid w:val="006E4F13"/>
    <w:rsid w:val="006E6547"/>
    <w:rsid w:val="006E7E6E"/>
    <w:rsid w:val="006F0563"/>
    <w:rsid w:val="006F2A21"/>
    <w:rsid w:val="006F6A9F"/>
    <w:rsid w:val="006F7674"/>
    <w:rsid w:val="00701F51"/>
    <w:rsid w:val="007028BF"/>
    <w:rsid w:val="00702EF0"/>
    <w:rsid w:val="00703194"/>
    <w:rsid w:val="00703791"/>
    <w:rsid w:val="0070469D"/>
    <w:rsid w:val="007059F6"/>
    <w:rsid w:val="00711EF2"/>
    <w:rsid w:val="0071339A"/>
    <w:rsid w:val="0071366A"/>
    <w:rsid w:val="007149F9"/>
    <w:rsid w:val="00714EFE"/>
    <w:rsid w:val="007156D0"/>
    <w:rsid w:val="007162CE"/>
    <w:rsid w:val="0071686F"/>
    <w:rsid w:val="00717A4B"/>
    <w:rsid w:val="007202A3"/>
    <w:rsid w:val="007226D7"/>
    <w:rsid w:val="007235F1"/>
    <w:rsid w:val="007244DD"/>
    <w:rsid w:val="00724C85"/>
    <w:rsid w:val="0072579E"/>
    <w:rsid w:val="00726AA6"/>
    <w:rsid w:val="00726E81"/>
    <w:rsid w:val="0072770D"/>
    <w:rsid w:val="007310C4"/>
    <w:rsid w:val="00733990"/>
    <w:rsid w:val="007350E3"/>
    <w:rsid w:val="00735681"/>
    <w:rsid w:val="0073592B"/>
    <w:rsid w:val="00735D22"/>
    <w:rsid w:val="00736009"/>
    <w:rsid w:val="00736203"/>
    <w:rsid w:val="00737732"/>
    <w:rsid w:val="00737790"/>
    <w:rsid w:val="00743A65"/>
    <w:rsid w:val="007440EE"/>
    <w:rsid w:val="00744C22"/>
    <w:rsid w:val="00745A4F"/>
    <w:rsid w:val="00746741"/>
    <w:rsid w:val="00746FC5"/>
    <w:rsid w:val="00747E9F"/>
    <w:rsid w:val="0075039E"/>
    <w:rsid w:val="007520AE"/>
    <w:rsid w:val="007524C7"/>
    <w:rsid w:val="00752960"/>
    <w:rsid w:val="007549AE"/>
    <w:rsid w:val="00755103"/>
    <w:rsid w:val="007579D8"/>
    <w:rsid w:val="00757E47"/>
    <w:rsid w:val="00760122"/>
    <w:rsid w:val="0076093E"/>
    <w:rsid w:val="007614CB"/>
    <w:rsid w:val="00762878"/>
    <w:rsid w:val="00763D25"/>
    <w:rsid w:val="00763F5A"/>
    <w:rsid w:val="00763FEE"/>
    <w:rsid w:val="0076554A"/>
    <w:rsid w:val="0076599F"/>
    <w:rsid w:val="00765A90"/>
    <w:rsid w:val="00766004"/>
    <w:rsid w:val="00766212"/>
    <w:rsid w:val="00766D31"/>
    <w:rsid w:val="00766E9C"/>
    <w:rsid w:val="00771514"/>
    <w:rsid w:val="007727DE"/>
    <w:rsid w:val="00775EFA"/>
    <w:rsid w:val="00776844"/>
    <w:rsid w:val="00776D39"/>
    <w:rsid w:val="007770ED"/>
    <w:rsid w:val="00780831"/>
    <w:rsid w:val="007809AB"/>
    <w:rsid w:val="007815E9"/>
    <w:rsid w:val="00782158"/>
    <w:rsid w:val="00783623"/>
    <w:rsid w:val="007846F5"/>
    <w:rsid w:val="00785CC9"/>
    <w:rsid w:val="00787FAF"/>
    <w:rsid w:val="0079110E"/>
    <w:rsid w:val="007934F4"/>
    <w:rsid w:val="00794188"/>
    <w:rsid w:val="007A04AC"/>
    <w:rsid w:val="007A09E0"/>
    <w:rsid w:val="007A09E7"/>
    <w:rsid w:val="007A1C57"/>
    <w:rsid w:val="007A3C77"/>
    <w:rsid w:val="007A45CB"/>
    <w:rsid w:val="007A6671"/>
    <w:rsid w:val="007B0D6E"/>
    <w:rsid w:val="007B3159"/>
    <w:rsid w:val="007B328A"/>
    <w:rsid w:val="007B37C1"/>
    <w:rsid w:val="007B45E2"/>
    <w:rsid w:val="007B54FC"/>
    <w:rsid w:val="007B568D"/>
    <w:rsid w:val="007B5C36"/>
    <w:rsid w:val="007B7522"/>
    <w:rsid w:val="007C16CC"/>
    <w:rsid w:val="007C1C81"/>
    <w:rsid w:val="007C1FD8"/>
    <w:rsid w:val="007C2754"/>
    <w:rsid w:val="007C4FF6"/>
    <w:rsid w:val="007C5F49"/>
    <w:rsid w:val="007C744D"/>
    <w:rsid w:val="007C7AF1"/>
    <w:rsid w:val="007D028F"/>
    <w:rsid w:val="007D0311"/>
    <w:rsid w:val="007D18EB"/>
    <w:rsid w:val="007D1B2D"/>
    <w:rsid w:val="007D227D"/>
    <w:rsid w:val="007D3246"/>
    <w:rsid w:val="007D6B91"/>
    <w:rsid w:val="007D7405"/>
    <w:rsid w:val="007E0656"/>
    <w:rsid w:val="007E189B"/>
    <w:rsid w:val="007E1E26"/>
    <w:rsid w:val="007E2377"/>
    <w:rsid w:val="007E346F"/>
    <w:rsid w:val="007E3FEE"/>
    <w:rsid w:val="007E6285"/>
    <w:rsid w:val="007E744E"/>
    <w:rsid w:val="007F0891"/>
    <w:rsid w:val="007F1B97"/>
    <w:rsid w:val="007F21B7"/>
    <w:rsid w:val="007F441A"/>
    <w:rsid w:val="007F4BFF"/>
    <w:rsid w:val="007F4FD2"/>
    <w:rsid w:val="007F799B"/>
    <w:rsid w:val="0080116C"/>
    <w:rsid w:val="00801F2C"/>
    <w:rsid w:val="00801F63"/>
    <w:rsid w:val="008040CA"/>
    <w:rsid w:val="0080456C"/>
    <w:rsid w:val="00810219"/>
    <w:rsid w:val="008118E8"/>
    <w:rsid w:val="00811ED9"/>
    <w:rsid w:val="00813E28"/>
    <w:rsid w:val="008145FD"/>
    <w:rsid w:val="00814F14"/>
    <w:rsid w:val="00816D67"/>
    <w:rsid w:val="0082087D"/>
    <w:rsid w:val="00820EB4"/>
    <w:rsid w:val="008216AC"/>
    <w:rsid w:val="0082315F"/>
    <w:rsid w:val="00823A34"/>
    <w:rsid w:val="00823A86"/>
    <w:rsid w:val="00824320"/>
    <w:rsid w:val="008270B8"/>
    <w:rsid w:val="008307E4"/>
    <w:rsid w:val="00831C4D"/>
    <w:rsid w:val="008339C9"/>
    <w:rsid w:val="00834CCD"/>
    <w:rsid w:val="00835B75"/>
    <w:rsid w:val="00837864"/>
    <w:rsid w:val="00841071"/>
    <w:rsid w:val="00842490"/>
    <w:rsid w:val="008425DA"/>
    <w:rsid w:val="0084369D"/>
    <w:rsid w:val="00844628"/>
    <w:rsid w:val="008450B8"/>
    <w:rsid w:val="008473D5"/>
    <w:rsid w:val="008508A8"/>
    <w:rsid w:val="0085154D"/>
    <w:rsid w:val="00852693"/>
    <w:rsid w:val="00855943"/>
    <w:rsid w:val="00855F07"/>
    <w:rsid w:val="00855F34"/>
    <w:rsid w:val="00860D1A"/>
    <w:rsid w:val="00861410"/>
    <w:rsid w:val="0086273E"/>
    <w:rsid w:val="00865294"/>
    <w:rsid w:val="00865F72"/>
    <w:rsid w:val="00870B42"/>
    <w:rsid w:val="0087197E"/>
    <w:rsid w:val="008771B9"/>
    <w:rsid w:val="00881600"/>
    <w:rsid w:val="00881D00"/>
    <w:rsid w:val="00882A3A"/>
    <w:rsid w:val="00883BDA"/>
    <w:rsid w:val="00883EA1"/>
    <w:rsid w:val="00884957"/>
    <w:rsid w:val="00885E50"/>
    <w:rsid w:val="00886803"/>
    <w:rsid w:val="0088782B"/>
    <w:rsid w:val="008904AD"/>
    <w:rsid w:val="0089114E"/>
    <w:rsid w:val="00891869"/>
    <w:rsid w:val="008927E2"/>
    <w:rsid w:val="00894545"/>
    <w:rsid w:val="00895CDD"/>
    <w:rsid w:val="00897901"/>
    <w:rsid w:val="00897D5D"/>
    <w:rsid w:val="008A0C88"/>
    <w:rsid w:val="008A129F"/>
    <w:rsid w:val="008A12A6"/>
    <w:rsid w:val="008A2EB3"/>
    <w:rsid w:val="008A3C07"/>
    <w:rsid w:val="008A52B2"/>
    <w:rsid w:val="008A541A"/>
    <w:rsid w:val="008A6452"/>
    <w:rsid w:val="008A6C1B"/>
    <w:rsid w:val="008B01C8"/>
    <w:rsid w:val="008B4C4C"/>
    <w:rsid w:val="008B6B87"/>
    <w:rsid w:val="008B6D0E"/>
    <w:rsid w:val="008B794E"/>
    <w:rsid w:val="008C14A1"/>
    <w:rsid w:val="008C1DC1"/>
    <w:rsid w:val="008C48CE"/>
    <w:rsid w:val="008C4FE2"/>
    <w:rsid w:val="008C535B"/>
    <w:rsid w:val="008C6CE8"/>
    <w:rsid w:val="008C7A1D"/>
    <w:rsid w:val="008C7FC0"/>
    <w:rsid w:val="008D02E5"/>
    <w:rsid w:val="008D1F23"/>
    <w:rsid w:val="008D2431"/>
    <w:rsid w:val="008D3315"/>
    <w:rsid w:val="008D78EE"/>
    <w:rsid w:val="008D79B7"/>
    <w:rsid w:val="008E2040"/>
    <w:rsid w:val="008E2ECD"/>
    <w:rsid w:val="008E4242"/>
    <w:rsid w:val="008E43F7"/>
    <w:rsid w:val="008E4664"/>
    <w:rsid w:val="008E4A1C"/>
    <w:rsid w:val="008E5A09"/>
    <w:rsid w:val="008F10BA"/>
    <w:rsid w:val="008F17AF"/>
    <w:rsid w:val="008F1A32"/>
    <w:rsid w:val="008F5314"/>
    <w:rsid w:val="008F55E1"/>
    <w:rsid w:val="008F5CD9"/>
    <w:rsid w:val="008F76CF"/>
    <w:rsid w:val="0090071F"/>
    <w:rsid w:val="00900A88"/>
    <w:rsid w:val="009025AC"/>
    <w:rsid w:val="00903BCD"/>
    <w:rsid w:val="0090595F"/>
    <w:rsid w:val="009066D6"/>
    <w:rsid w:val="00907671"/>
    <w:rsid w:val="00907E45"/>
    <w:rsid w:val="00910900"/>
    <w:rsid w:val="009112F0"/>
    <w:rsid w:val="00913452"/>
    <w:rsid w:val="00913F12"/>
    <w:rsid w:val="00915216"/>
    <w:rsid w:val="0091526C"/>
    <w:rsid w:val="0091557C"/>
    <w:rsid w:val="009159E9"/>
    <w:rsid w:val="00915F68"/>
    <w:rsid w:val="00917308"/>
    <w:rsid w:val="009201B4"/>
    <w:rsid w:val="009207B5"/>
    <w:rsid w:val="00921065"/>
    <w:rsid w:val="0092306C"/>
    <w:rsid w:val="00926499"/>
    <w:rsid w:val="00926B1B"/>
    <w:rsid w:val="00930C90"/>
    <w:rsid w:val="00931785"/>
    <w:rsid w:val="0093264B"/>
    <w:rsid w:val="00932858"/>
    <w:rsid w:val="00934EA6"/>
    <w:rsid w:val="0093615F"/>
    <w:rsid w:val="00941341"/>
    <w:rsid w:val="00944046"/>
    <w:rsid w:val="0094455D"/>
    <w:rsid w:val="009459F1"/>
    <w:rsid w:val="00947426"/>
    <w:rsid w:val="009479DD"/>
    <w:rsid w:val="0095081C"/>
    <w:rsid w:val="00950C99"/>
    <w:rsid w:val="00951C16"/>
    <w:rsid w:val="009528D0"/>
    <w:rsid w:val="00952967"/>
    <w:rsid w:val="009565D6"/>
    <w:rsid w:val="00956B59"/>
    <w:rsid w:val="00956B5E"/>
    <w:rsid w:val="00956D29"/>
    <w:rsid w:val="00957736"/>
    <w:rsid w:val="009602F5"/>
    <w:rsid w:val="0096081C"/>
    <w:rsid w:val="00962D4F"/>
    <w:rsid w:val="00966592"/>
    <w:rsid w:val="00967260"/>
    <w:rsid w:val="009677B7"/>
    <w:rsid w:val="009711F1"/>
    <w:rsid w:val="00971224"/>
    <w:rsid w:val="00971BE9"/>
    <w:rsid w:val="00973700"/>
    <w:rsid w:val="00973B58"/>
    <w:rsid w:val="00974301"/>
    <w:rsid w:val="00977354"/>
    <w:rsid w:val="0098251C"/>
    <w:rsid w:val="00982A1A"/>
    <w:rsid w:val="00984BE4"/>
    <w:rsid w:val="00986B5E"/>
    <w:rsid w:val="0098703F"/>
    <w:rsid w:val="00990467"/>
    <w:rsid w:val="009908FF"/>
    <w:rsid w:val="00991012"/>
    <w:rsid w:val="00991799"/>
    <w:rsid w:val="00991BC1"/>
    <w:rsid w:val="00992DE9"/>
    <w:rsid w:val="00994240"/>
    <w:rsid w:val="009944EF"/>
    <w:rsid w:val="0099587E"/>
    <w:rsid w:val="00995D71"/>
    <w:rsid w:val="00995DE3"/>
    <w:rsid w:val="00996F70"/>
    <w:rsid w:val="00997227"/>
    <w:rsid w:val="00997612"/>
    <w:rsid w:val="009A0004"/>
    <w:rsid w:val="009A06AE"/>
    <w:rsid w:val="009A222D"/>
    <w:rsid w:val="009A318D"/>
    <w:rsid w:val="009A597E"/>
    <w:rsid w:val="009A6082"/>
    <w:rsid w:val="009A6960"/>
    <w:rsid w:val="009B008D"/>
    <w:rsid w:val="009B04A2"/>
    <w:rsid w:val="009B1889"/>
    <w:rsid w:val="009B4074"/>
    <w:rsid w:val="009B4A94"/>
    <w:rsid w:val="009B57E4"/>
    <w:rsid w:val="009B5BB1"/>
    <w:rsid w:val="009B5D4A"/>
    <w:rsid w:val="009B69E6"/>
    <w:rsid w:val="009B7C4E"/>
    <w:rsid w:val="009C0D03"/>
    <w:rsid w:val="009C0E52"/>
    <w:rsid w:val="009C21A8"/>
    <w:rsid w:val="009C2AD3"/>
    <w:rsid w:val="009C3866"/>
    <w:rsid w:val="009C54E2"/>
    <w:rsid w:val="009C579C"/>
    <w:rsid w:val="009C7D29"/>
    <w:rsid w:val="009D00A2"/>
    <w:rsid w:val="009D266E"/>
    <w:rsid w:val="009D2D77"/>
    <w:rsid w:val="009D444F"/>
    <w:rsid w:val="009D50B6"/>
    <w:rsid w:val="009D5DAF"/>
    <w:rsid w:val="009D7CE8"/>
    <w:rsid w:val="009E04FD"/>
    <w:rsid w:val="009E0FC8"/>
    <w:rsid w:val="009E1268"/>
    <w:rsid w:val="009E18A8"/>
    <w:rsid w:val="009E2240"/>
    <w:rsid w:val="009E2538"/>
    <w:rsid w:val="009E255A"/>
    <w:rsid w:val="009E3190"/>
    <w:rsid w:val="009E4AF6"/>
    <w:rsid w:val="009E5C79"/>
    <w:rsid w:val="009E5CD0"/>
    <w:rsid w:val="009E6077"/>
    <w:rsid w:val="009E69CC"/>
    <w:rsid w:val="009F0E99"/>
    <w:rsid w:val="009F267E"/>
    <w:rsid w:val="009F3EF9"/>
    <w:rsid w:val="009F53C2"/>
    <w:rsid w:val="009F5937"/>
    <w:rsid w:val="009F5CA5"/>
    <w:rsid w:val="009F5DE5"/>
    <w:rsid w:val="009F6A84"/>
    <w:rsid w:val="009F7C3A"/>
    <w:rsid w:val="00A008E1"/>
    <w:rsid w:val="00A00EBB"/>
    <w:rsid w:val="00A01295"/>
    <w:rsid w:val="00A02881"/>
    <w:rsid w:val="00A02D79"/>
    <w:rsid w:val="00A03298"/>
    <w:rsid w:val="00A062B1"/>
    <w:rsid w:val="00A06FD5"/>
    <w:rsid w:val="00A07CDA"/>
    <w:rsid w:val="00A10DE3"/>
    <w:rsid w:val="00A122AB"/>
    <w:rsid w:val="00A12BED"/>
    <w:rsid w:val="00A1337F"/>
    <w:rsid w:val="00A171E4"/>
    <w:rsid w:val="00A1745E"/>
    <w:rsid w:val="00A20FCC"/>
    <w:rsid w:val="00A212C0"/>
    <w:rsid w:val="00A23155"/>
    <w:rsid w:val="00A2671D"/>
    <w:rsid w:val="00A26F10"/>
    <w:rsid w:val="00A27197"/>
    <w:rsid w:val="00A3113E"/>
    <w:rsid w:val="00A312C2"/>
    <w:rsid w:val="00A32C28"/>
    <w:rsid w:val="00A3484F"/>
    <w:rsid w:val="00A35EC6"/>
    <w:rsid w:val="00A37614"/>
    <w:rsid w:val="00A37F35"/>
    <w:rsid w:val="00A40362"/>
    <w:rsid w:val="00A40AEA"/>
    <w:rsid w:val="00A40CCD"/>
    <w:rsid w:val="00A425ED"/>
    <w:rsid w:val="00A452F8"/>
    <w:rsid w:val="00A479B8"/>
    <w:rsid w:val="00A523C6"/>
    <w:rsid w:val="00A54354"/>
    <w:rsid w:val="00A54559"/>
    <w:rsid w:val="00A548B1"/>
    <w:rsid w:val="00A55163"/>
    <w:rsid w:val="00A6070F"/>
    <w:rsid w:val="00A60B80"/>
    <w:rsid w:val="00A616B5"/>
    <w:rsid w:val="00A618BC"/>
    <w:rsid w:val="00A62DF0"/>
    <w:rsid w:val="00A62F0A"/>
    <w:rsid w:val="00A63442"/>
    <w:rsid w:val="00A6467A"/>
    <w:rsid w:val="00A64B09"/>
    <w:rsid w:val="00A653D9"/>
    <w:rsid w:val="00A666F4"/>
    <w:rsid w:val="00A66B80"/>
    <w:rsid w:val="00A67D3F"/>
    <w:rsid w:val="00A728B8"/>
    <w:rsid w:val="00A73DB4"/>
    <w:rsid w:val="00A770CB"/>
    <w:rsid w:val="00A82E04"/>
    <w:rsid w:val="00A84ECF"/>
    <w:rsid w:val="00A86EA4"/>
    <w:rsid w:val="00A878E9"/>
    <w:rsid w:val="00A9245C"/>
    <w:rsid w:val="00A97F17"/>
    <w:rsid w:val="00AA136B"/>
    <w:rsid w:val="00AA7E09"/>
    <w:rsid w:val="00AB1FC6"/>
    <w:rsid w:val="00AB3193"/>
    <w:rsid w:val="00AB574E"/>
    <w:rsid w:val="00AB7848"/>
    <w:rsid w:val="00AC1624"/>
    <w:rsid w:val="00AC2687"/>
    <w:rsid w:val="00AC410F"/>
    <w:rsid w:val="00AC489E"/>
    <w:rsid w:val="00AC578C"/>
    <w:rsid w:val="00AC6BE9"/>
    <w:rsid w:val="00AC72F7"/>
    <w:rsid w:val="00AD005A"/>
    <w:rsid w:val="00AD0227"/>
    <w:rsid w:val="00AD1BCE"/>
    <w:rsid w:val="00AD3302"/>
    <w:rsid w:val="00AD3609"/>
    <w:rsid w:val="00AD4DDA"/>
    <w:rsid w:val="00AD53D3"/>
    <w:rsid w:val="00AE1D7B"/>
    <w:rsid w:val="00AE5D69"/>
    <w:rsid w:val="00AE5DD9"/>
    <w:rsid w:val="00AE6E66"/>
    <w:rsid w:val="00AE7751"/>
    <w:rsid w:val="00AF0061"/>
    <w:rsid w:val="00AF1CCE"/>
    <w:rsid w:val="00AF2634"/>
    <w:rsid w:val="00AF3F2F"/>
    <w:rsid w:val="00AF49D5"/>
    <w:rsid w:val="00AF4EB3"/>
    <w:rsid w:val="00AF5360"/>
    <w:rsid w:val="00AF67B1"/>
    <w:rsid w:val="00B005E1"/>
    <w:rsid w:val="00B014F5"/>
    <w:rsid w:val="00B03057"/>
    <w:rsid w:val="00B03329"/>
    <w:rsid w:val="00B0427D"/>
    <w:rsid w:val="00B05551"/>
    <w:rsid w:val="00B05D6B"/>
    <w:rsid w:val="00B05E14"/>
    <w:rsid w:val="00B064DF"/>
    <w:rsid w:val="00B10F7C"/>
    <w:rsid w:val="00B12813"/>
    <w:rsid w:val="00B1333B"/>
    <w:rsid w:val="00B14823"/>
    <w:rsid w:val="00B14870"/>
    <w:rsid w:val="00B155C3"/>
    <w:rsid w:val="00B156CF"/>
    <w:rsid w:val="00B16278"/>
    <w:rsid w:val="00B1754D"/>
    <w:rsid w:val="00B17DC7"/>
    <w:rsid w:val="00B20365"/>
    <w:rsid w:val="00B22841"/>
    <w:rsid w:val="00B2313B"/>
    <w:rsid w:val="00B24318"/>
    <w:rsid w:val="00B266B4"/>
    <w:rsid w:val="00B26E0B"/>
    <w:rsid w:val="00B27709"/>
    <w:rsid w:val="00B33388"/>
    <w:rsid w:val="00B3417C"/>
    <w:rsid w:val="00B36E04"/>
    <w:rsid w:val="00B4059B"/>
    <w:rsid w:val="00B423E9"/>
    <w:rsid w:val="00B4359C"/>
    <w:rsid w:val="00B4373E"/>
    <w:rsid w:val="00B437E1"/>
    <w:rsid w:val="00B438BA"/>
    <w:rsid w:val="00B446E8"/>
    <w:rsid w:val="00B451FE"/>
    <w:rsid w:val="00B5069B"/>
    <w:rsid w:val="00B50CC7"/>
    <w:rsid w:val="00B515EA"/>
    <w:rsid w:val="00B52546"/>
    <w:rsid w:val="00B54556"/>
    <w:rsid w:val="00B567BA"/>
    <w:rsid w:val="00B635BA"/>
    <w:rsid w:val="00B65C73"/>
    <w:rsid w:val="00B65F73"/>
    <w:rsid w:val="00B6688B"/>
    <w:rsid w:val="00B67F06"/>
    <w:rsid w:val="00B70591"/>
    <w:rsid w:val="00B70D09"/>
    <w:rsid w:val="00B72A8B"/>
    <w:rsid w:val="00B74641"/>
    <w:rsid w:val="00B831EE"/>
    <w:rsid w:val="00B84070"/>
    <w:rsid w:val="00B841A7"/>
    <w:rsid w:val="00B84216"/>
    <w:rsid w:val="00B86895"/>
    <w:rsid w:val="00B86BB5"/>
    <w:rsid w:val="00B86C2C"/>
    <w:rsid w:val="00B86ECF"/>
    <w:rsid w:val="00B86EDD"/>
    <w:rsid w:val="00B9041B"/>
    <w:rsid w:val="00B90446"/>
    <w:rsid w:val="00B91281"/>
    <w:rsid w:val="00B91548"/>
    <w:rsid w:val="00B924B7"/>
    <w:rsid w:val="00B954EA"/>
    <w:rsid w:val="00B9752E"/>
    <w:rsid w:val="00B97F7C"/>
    <w:rsid w:val="00BA0C30"/>
    <w:rsid w:val="00BA188A"/>
    <w:rsid w:val="00BA1E85"/>
    <w:rsid w:val="00BA3600"/>
    <w:rsid w:val="00BA438E"/>
    <w:rsid w:val="00BA45CA"/>
    <w:rsid w:val="00BA7668"/>
    <w:rsid w:val="00BB04FE"/>
    <w:rsid w:val="00BB095E"/>
    <w:rsid w:val="00BB21BE"/>
    <w:rsid w:val="00BB5123"/>
    <w:rsid w:val="00BB534C"/>
    <w:rsid w:val="00BB6B2A"/>
    <w:rsid w:val="00BC1258"/>
    <w:rsid w:val="00BC126D"/>
    <w:rsid w:val="00BC2585"/>
    <w:rsid w:val="00BC2774"/>
    <w:rsid w:val="00BC27AA"/>
    <w:rsid w:val="00BC37FA"/>
    <w:rsid w:val="00BC5DAB"/>
    <w:rsid w:val="00BC60EA"/>
    <w:rsid w:val="00BC74F6"/>
    <w:rsid w:val="00BD038F"/>
    <w:rsid w:val="00BD0B72"/>
    <w:rsid w:val="00BD0D28"/>
    <w:rsid w:val="00BD3C3C"/>
    <w:rsid w:val="00BD4B81"/>
    <w:rsid w:val="00BD578A"/>
    <w:rsid w:val="00BD5DA5"/>
    <w:rsid w:val="00BD6317"/>
    <w:rsid w:val="00BE110C"/>
    <w:rsid w:val="00BE12ED"/>
    <w:rsid w:val="00BE13D6"/>
    <w:rsid w:val="00BE6385"/>
    <w:rsid w:val="00BE6678"/>
    <w:rsid w:val="00BE760D"/>
    <w:rsid w:val="00BE762A"/>
    <w:rsid w:val="00BE7FFD"/>
    <w:rsid w:val="00BF0C41"/>
    <w:rsid w:val="00BF0D71"/>
    <w:rsid w:val="00BF1B3A"/>
    <w:rsid w:val="00BF2FCD"/>
    <w:rsid w:val="00BF3467"/>
    <w:rsid w:val="00BF5DD4"/>
    <w:rsid w:val="00BF5F51"/>
    <w:rsid w:val="00C00537"/>
    <w:rsid w:val="00C02276"/>
    <w:rsid w:val="00C02FB7"/>
    <w:rsid w:val="00C038CC"/>
    <w:rsid w:val="00C03BB7"/>
    <w:rsid w:val="00C041D9"/>
    <w:rsid w:val="00C05A62"/>
    <w:rsid w:val="00C07C15"/>
    <w:rsid w:val="00C10176"/>
    <w:rsid w:val="00C10D2D"/>
    <w:rsid w:val="00C15228"/>
    <w:rsid w:val="00C15F7D"/>
    <w:rsid w:val="00C17339"/>
    <w:rsid w:val="00C21274"/>
    <w:rsid w:val="00C249A3"/>
    <w:rsid w:val="00C25CBC"/>
    <w:rsid w:val="00C26065"/>
    <w:rsid w:val="00C26B19"/>
    <w:rsid w:val="00C279DF"/>
    <w:rsid w:val="00C31332"/>
    <w:rsid w:val="00C326E6"/>
    <w:rsid w:val="00C35519"/>
    <w:rsid w:val="00C3575E"/>
    <w:rsid w:val="00C37D34"/>
    <w:rsid w:val="00C43041"/>
    <w:rsid w:val="00C43C8B"/>
    <w:rsid w:val="00C441E5"/>
    <w:rsid w:val="00C45246"/>
    <w:rsid w:val="00C467BB"/>
    <w:rsid w:val="00C46955"/>
    <w:rsid w:val="00C472D5"/>
    <w:rsid w:val="00C50070"/>
    <w:rsid w:val="00C51385"/>
    <w:rsid w:val="00C51880"/>
    <w:rsid w:val="00C518F4"/>
    <w:rsid w:val="00C52720"/>
    <w:rsid w:val="00C52998"/>
    <w:rsid w:val="00C53611"/>
    <w:rsid w:val="00C5427B"/>
    <w:rsid w:val="00C54DBA"/>
    <w:rsid w:val="00C55904"/>
    <w:rsid w:val="00C607FB"/>
    <w:rsid w:val="00C6083F"/>
    <w:rsid w:val="00C60C44"/>
    <w:rsid w:val="00C63C7D"/>
    <w:rsid w:val="00C63E77"/>
    <w:rsid w:val="00C64239"/>
    <w:rsid w:val="00C64500"/>
    <w:rsid w:val="00C65CCF"/>
    <w:rsid w:val="00C670ED"/>
    <w:rsid w:val="00C711F9"/>
    <w:rsid w:val="00C712A9"/>
    <w:rsid w:val="00C7193F"/>
    <w:rsid w:val="00C72BD5"/>
    <w:rsid w:val="00C72E4D"/>
    <w:rsid w:val="00C7304F"/>
    <w:rsid w:val="00C733C0"/>
    <w:rsid w:val="00C739D5"/>
    <w:rsid w:val="00C74FBB"/>
    <w:rsid w:val="00C76A61"/>
    <w:rsid w:val="00C76E3D"/>
    <w:rsid w:val="00C77339"/>
    <w:rsid w:val="00C77399"/>
    <w:rsid w:val="00C80A28"/>
    <w:rsid w:val="00C80D26"/>
    <w:rsid w:val="00C813DB"/>
    <w:rsid w:val="00C8175D"/>
    <w:rsid w:val="00C8583E"/>
    <w:rsid w:val="00C860FA"/>
    <w:rsid w:val="00C87016"/>
    <w:rsid w:val="00C87232"/>
    <w:rsid w:val="00C87E7A"/>
    <w:rsid w:val="00C87F7D"/>
    <w:rsid w:val="00C91AD5"/>
    <w:rsid w:val="00C924EC"/>
    <w:rsid w:val="00C9465A"/>
    <w:rsid w:val="00C94951"/>
    <w:rsid w:val="00C961E6"/>
    <w:rsid w:val="00CA0DA9"/>
    <w:rsid w:val="00CA4718"/>
    <w:rsid w:val="00CA4C03"/>
    <w:rsid w:val="00CA51DF"/>
    <w:rsid w:val="00CA5A3D"/>
    <w:rsid w:val="00CA61E5"/>
    <w:rsid w:val="00CA7929"/>
    <w:rsid w:val="00CA7AE0"/>
    <w:rsid w:val="00CB0DBF"/>
    <w:rsid w:val="00CB1305"/>
    <w:rsid w:val="00CB267C"/>
    <w:rsid w:val="00CC084E"/>
    <w:rsid w:val="00CC24C5"/>
    <w:rsid w:val="00CC4020"/>
    <w:rsid w:val="00CC42E5"/>
    <w:rsid w:val="00CC4AF0"/>
    <w:rsid w:val="00CC4F27"/>
    <w:rsid w:val="00CC5DCD"/>
    <w:rsid w:val="00CC785B"/>
    <w:rsid w:val="00CD0597"/>
    <w:rsid w:val="00CD0D66"/>
    <w:rsid w:val="00CD22B4"/>
    <w:rsid w:val="00CD32CE"/>
    <w:rsid w:val="00CD3308"/>
    <w:rsid w:val="00CD7077"/>
    <w:rsid w:val="00CD7558"/>
    <w:rsid w:val="00CD7A77"/>
    <w:rsid w:val="00CE0955"/>
    <w:rsid w:val="00CE1919"/>
    <w:rsid w:val="00CE1DA8"/>
    <w:rsid w:val="00CE2C0E"/>
    <w:rsid w:val="00CE41D4"/>
    <w:rsid w:val="00CE5AF4"/>
    <w:rsid w:val="00CE7ED5"/>
    <w:rsid w:val="00CF058B"/>
    <w:rsid w:val="00CF2C36"/>
    <w:rsid w:val="00CF2F74"/>
    <w:rsid w:val="00CF3D30"/>
    <w:rsid w:val="00CF44FC"/>
    <w:rsid w:val="00CF500E"/>
    <w:rsid w:val="00CF670C"/>
    <w:rsid w:val="00CF69AE"/>
    <w:rsid w:val="00CF6A03"/>
    <w:rsid w:val="00CF6E82"/>
    <w:rsid w:val="00CF6EC5"/>
    <w:rsid w:val="00CF6F63"/>
    <w:rsid w:val="00CF72C0"/>
    <w:rsid w:val="00D00A7C"/>
    <w:rsid w:val="00D01774"/>
    <w:rsid w:val="00D02535"/>
    <w:rsid w:val="00D04359"/>
    <w:rsid w:val="00D05786"/>
    <w:rsid w:val="00D06400"/>
    <w:rsid w:val="00D06848"/>
    <w:rsid w:val="00D07553"/>
    <w:rsid w:val="00D07B84"/>
    <w:rsid w:val="00D10456"/>
    <w:rsid w:val="00D13E8A"/>
    <w:rsid w:val="00D222F0"/>
    <w:rsid w:val="00D223B3"/>
    <w:rsid w:val="00D22678"/>
    <w:rsid w:val="00D22CB0"/>
    <w:rsid w:val="00D23FFD"/>
    <w:rsid w:val="00D24A2F"/>
    <w:rsid w:val="00D24AE2"/>
    <w:rsid w:val="00D32077"/>
    <w:rsid w:val="00D33C65"/>
    <w:rsid w:val="00D35224"/>
    <w:rsid w:val="00D35DE1"/>
    <w:rsid w:val="00D407AF"/>
    <w:rsid w:val="00D421D9"/>
    <w:rsid w:val="00D436D5"/>
    <w:rsid w:val="00D44B37"/>
    <w:rsid w:val="00D4549A"/>
    <w:rsid w:val="00D45C9F"/>
    <w:rsid w:val="00D46EA6"/>
    <w:rsid w:val="00D540BA"/>
    <w:rsid w:val="00D55DAD"/>
    <w:rsid w:val="00D56110"/>
    <w:rsid w:val="00D56AD7"/>
    <w:rsid w:val="00D578CB"/>
    <w:rsid w:val="00D60864"/>
    <w:rsid w:val="00D61F83"/>
    <w:rsid w:val="00D65DA3"/>
    <w:rsid w:val="00D660F6"/>
    <w:rsid w:val="00D71B3C"/>
    <w:rsid w:val="00D724B1"/>
    <w:rsid w:val="00D74282"/>
    <w:rsid w:val="00D74944"/>
    <w:rsid w:val="00D74B44"/>
    <w:rsid w:val="00D76B3A"/>
    <w:rsid w:val="00D770D5"/>
    <w:rsid w:val="00D77934"/>
    <w:rsid w:val="00D82522"/>
    <w:rsid w:val="00D82973"/>
    <w:rsid w:val="00D837A3"/>
    <w:rsid w:val="00D83B59"/>
    <w:rsid w:val="00D83BDD"/>
    <w:rsid w:val="00D840E5"/>
    <w:rsid w:val="00D847D5"/>
    <w:rsid w:val="00D85201"/>
    <w:rsid w:val="00D853CB"/>
    <w:rsid w:val="00D90B6A"/>
    <w:rsid w:val="00D92899"/>
    <w:rsid w:val="00D94AEF"/>
    <w:rsid w:val="00D9606F"/>
    <w:rsid w:val="00DA1FFE"/>
    <w:rsid w:val="00DA32D5"/>
    <w:rsid w:val="00DA6B3E"/>
    <w:rsid w:val="00DA7DA9"/>
    <w:rsid w:val="00DB1AAF"/>
    <w:rsid w:val="00DB1B3D"/>
    <w:rsid w:val="00DB46B2"/>
    <w:rsid w:val="00DC136D"/>
    <w:rsid w:val="00DC215F"/>
    <w:rsid w:val="00DC2A8C"/>
    <w:rsid w:val="00DC3368"/>
    <w:rsid w:val="00DC60EB"/>
    <w:rsid w:val="00DD46A1"/>
    <w:rsid w:val="00DE01BA"/>
    <w:rsid w:val="00DE23CE"/>
    <w:rsid w:val="00DE25A3"/>
    <w:rsid w:val="00DE26EF"/>
    <w:rsid w:val="00DE3BCC"/>
    <w:rsid w:val="00DE3F0B"/>
    <w:rsid w:val="00DE54E6"/>
    <w:rsid w:val="00DE77B3"/>
    <w:rsid w:val="00DF2648"/>
    <w:rsid w:val="00DF34E1"/>
    <w:rsid w:val="00DF5552"/>
    <w:rsid w:val="00DF6403"/>
    <w:rsid w:val="00DF7184"/>
    <w:rsid w:val="00DF71E3"/>
    <w:rsid w:val="00DF7638"/>
    <w:rsid w:val="00E007E5"/>
    <w:rsid w:val="00E00AFB"/>
    <w:rsid w:val="00E00EF2"/>
    <w:rsid w:val="00E01263"/>
    <w:rsid w:val="00E01A60"/>
    <w:rsid w:val="00E02028"/>
    <w:rsid w:val="00E021EC"/>
    <w:rsid w:val="00E03B1F"/>
    <w:rsid w:val="00E04110"/>
    <w:rsid w:val="00E048B7"/>
    <w:rsid w:val="00E06FBA"/>
    <w:rsid w:val="00E10ED7"/>
    <w:rsid w:val="00E13E11"/>
    <w:rsid w:val="00E13E26"/>
    <w:rsid w:val="00E151E0"/>
    <w:rsid w:val="00E15781"/>
    <w:rsid w:val="00E16159"/>
    <w:rsid w:val="00E161F7"/>
    <w:rsid w:val="00E16C7B"/>
    <w:rsid w:val="00E16C7D"/>
    <w:rsid w:val="00E17480"/>
    <w:rsid w:val="00E20DA2"/>
    <w:rsid w:val="00E224C4"/>
    <w:rsid w:val="00E2356D"/>
    <w:rsid w:val="00E23E2A"/>
    <w:rsid w:val="00E249EE"/>
    <w:rsid w:val="00E24FD8"/>
    <w:rsid w:val="00E25B47"/>
    <w:rsid w:val="00E32485"/>
    <w:rsid w:val="00E32BE0"/>
    <w:rsid w:val="00E32BF5"/>
    <w:rsid w:val="00E34BBB"/>
    <w:rsid w:val="00E34EA7"/>
    <w:rsid w:val="00E3513F"/>
    <w:rsid w:val="00E35DF3"/>
    <w:rsid w:val="00E36240"/>
    <w:rsid w:val="00E36BAE"/>
    <w:rsid w:val="00E4273B"/>
    <w:rsid w:val="00E45454"/>
    <w:rsid w:val="00E45990"/>
    <w:rsid w:val="00E46C4D"/>
    <w:rsid w:val="00E46DE0"/>
    <w:rsid w:val="00E47601"/>
    <w:rsid w:val="00E50A75"/>
    <w:rsid w:val="00E52639"/>
    <w:rsid w:val="00E52B0C"/>
    <w:rsid w:val="00E53231"/>
    <w:rsid w:val="00E548D7"/>
    <w:rsid w:val="00E55FEE"/>
    <w:rsid w:val="00E57A8B"/>
    <w:rsid w:val="00E6079C"/>
    <w:rsid w:val="00E608BB"/>
    <w:rsid w:val="00E66243"/>
    <w:rsid w:val="00E7270A"/>
    <w:rsid w:val="00E72D85"/>
    <w:rsid w:val="00E739B8"/>
    <w:rsid w:val="00E742AD"/>
    <w:rsid w:val="00E7437C"/>
    <w:rsid w:val="00E74D5B"/>
    <w:rsid w:val="00E76C68"/>
    <w:rsid w:val="00E809B4"/>
    <w:rsid w:val="00E80B90"/>
    <w:rsid w:val="00E80D76"/>
    <w:rsid w:val="00E86C78"/>
    <w:rsid w:val="00E872AA"/>
    <w:rsid w:val="00E87D68"/>
    <w:rsid w:val="00E87DFF"/>
    <w:rsid w:val="00E90F47"/>
    <w:rsid w:val="00E913DC"/>
    <w:rsid w:val="00E9296C"/>
    <w:rsid w:val="00E93291"/>
    <w:rsid w:val="00E935E1"/>
    <w:rsid w:val="00E93D78"/>
    <w:rsid w:val="00E9470E"/>
    <w:rsid w:val="00E94A0F"/>
    <w:rsid w:val="00E957B3"/>
    <w:rsid w:val="00E96465"/>
    <w:rsid w:val="00E96947"/>
    <w:rsid w:val="00E97A00"/>
    <w:rsid w:val="00E97E5E"/>
    <w:rsid w:val="00EA1569"/>
    <w:rsid w:val="00EA1D0B"/>
    <w:rsid w:val="00EA235D"/>
    <w:rsid w:val="00EA26DC"/>
    <w:rsid w:val="00EA287D"/>
    <w:rsid w:val="00EA2BEA"/>
    <w:rsid w:val="00EA3A5F"/>
    <w:rsid w:val="00EA3E50"/>
    <w:rsid w:val="00EA4771"/>
    <w:rsid w:val="00EA5853"/>
    <w:rsid w:val="00EA5AD6"/>
    <w:rsid w:val="00EA5AF0"/>
    <w:rsid w:val="00EA6C6B"/>
    <w:rsid w:val="00EA73AA"/>
    <w:rsid w:val="00EA7475"/>
    <w:rsid w:val="00EA7B77"/>
    <w:rsid w:val="00EA7C3B"/>
    <w:rsid w:val="00EB0963"/>
    <w:rsid w:val="00EB0E0D"/>
    <w:rsid w:val="00EB1CC7"/>
    <w:rsid w:val="00EB250A"/>
    <w:rsid w:val="00EB2813"/>
    <w:rsid w:val="00EB3B77"/>
    <w:rsid w:val="00EB4447"/>
    <w:rsid w:val="00EB5794"/>
    <w:rsid w:val="00EC067C"/>
    <w:rsid w:val="00EC0B00"/>
    <w:rsid w:val="00EC3503"/>
    <w:rsid w:val="00EC7475"/>
    <w:rsid w:val="00EC7ACD"/>
    <w:rsid w:val="00ED09E1"/>
    <w:rsid w:val="00ED2A91"/>
    <w:rsid w:val="00ED4263"/>
    <w:rsid w:val="00ED43C1"/>
    <w:rsid w:val="00ED57C4"/>
    <w:rsid w:val="00ED5EC8"/>
    <w:rsid w:val="00ED6BDE"/>
    <w:rsid w:val="00EE03AD"/>
    <w:rsid w:val="00EE11F5"/>
    <w:rsid w:val="00EE2FCC"/>
    <w:rsid w:val="00EE3DCB"/>
    <w:rsid w:val="00EE6FA7"/>
    <w:rsid w:val="00EE7594"/>
    <w:rsid w:val="00EF0C68"/>
    <w:rsid w:val="00EF1062"/>
    <w:rsid w:val="00EF13E6"/>
    <w:rsid w:val="00EF13EB"/>
    <w:rsid w:val="00EF3EE1"/>
    <w:rsid w:val="00EF4163"/>
    <w:rsid w:val="00EF7305"/>
    <w:rsid w:val="00EF7874"/>
    <w:rsid w:val="00EF7A84"/>
    <w:rsid w:val="00F0137C"/>
    <w:rsid w:val="00F01726"/>
    <w:rsid w:val="00F01ADC"/>
    <w:rsid w:val="00F02004"/>
    <w:rsid w:val="00F0269C"/>
    <w:rsid w:val="00F032F2"/>
    <w:rsid w:val="00F03DC2"/>
    <w:rsid w:val="00F04689"/>
    <w:rsid w:val="00F04F01"/>
    <w:rsid w:val="00F10041"/>
    <w:rsid w:val="00F1169E"/>
    <w:rsid w:val="00F1172F"/>
    <w:rsid w:val="00F1177A"/>
    <w:rsid w:val="00F11857"/>
    <w:rsid w:val="00F11D38"/>
    <w:rsid w:val="00F12E46"/>
    <w:rsid w:val="00F13F41"/>
    <w:rsid w:val="00F15B23"/>
    <w:rsid w:val="00F15BBC"/>
    <w:rsid w:val="00F16E5E"/>
    <w:rsid w:val="00F16EBD"/>
    <w:rsid w:val="00F1744C"/>
    <w:rsid w:val="00F179EB"/>
    <w:rsid w:val="00F20725"/>
    <w:rsid w:val="00F2265B"/>
    <w:rsid w:val="00F24054"/>
    <w:rsid w:val="00F258DF"/>
    <w:rsid w:val="00F26F84"/>
    <w:rsid w:val="00F275F9"/>
    <w:rsid w:val="00F27B96"/>
    <w:rsid w:val="00F27C0E"/>
    <w:rsid w:val="00F27CB6"/>
    <w:rsid w:val="00F303B9"/>
    <w:rsid w:val="00F314A7"/>
    <w:rsid w:val="00F31ABF"/>
    <w:rsid w:val="00F33B5E"/>
    <w:rsid w:val="00F341F4"/>
    <w:rsid w:val="00F4151A"/>
    <w:rsid w:val="00F4344F"/>
    <w:rsid w:val="00F43456"/>
    <w:rsid w:val="00F45A1C"/>
    <w:rsid w:val="00F4738C"/>
    <w:rsid w:val="00F47884"/>
    <w:rsid w:val="00F5143E"/>
    <w:rsid w:val="00F53485"/>
    <w:rsid w:val="00F53FE4"/>
    <w:rsid w:val="00F542F2"/>
    <w:rsid w:val="00F555EA"/>
    <w:rsid w:val="00F55A98"/>
    <w:rsid w:val="00F56D2A"/>
    <w:rsid w:val="00F57650"/>
    <w:rsid w:val="00F57A07"/>
    <w:rsid w:val="00F60011"/>
    <w:rsid w:val="00F632B6"/>
    <w:rsid w:val="00F64C85"/>
    <w:rsid w:val="00F655DC"/>
    <w:rsid w:val="00F66C58"/>
    <w:rsid w:val="00F73B77"/>
    <w:rsid w:val="00F7405C"/>
    <w:rsid w:val="00F75115"/>
    <w:rsid w:val="00F757FC"/>
    <w:rsid w:val="00F75A26"/>
    <w:rsid w:val="00F76784"/>
    <w:rsid w:val="00F81BBA"/>
    <w:rsid w:val="00F822A8"/>
    <w:rsid w:val="00F83FEF"/>
    <w:rsid w:val="00F841CE"/>
    <w:rsid w:val="00F843FB"/>
    <w:rsid w:val="00F85A72"/>
    <w:rsid w:val="00F91195"/>
    <w:rsid w:val="00F9264F"/>
    <w:rsid w:val="00F9277C"/>
    <w:rsid w:val="00F92B96"/>
    <w:rsid w:val="00F95579"/>
    <w:rsid w:val="00F958E2"/>
    <w:rsid w:val="00F9593F"/>
    <w:rsid w:val="00F96862"/>
    <w:rsid w:val="00F96BDD"/>
    <w:rsid w:val="00F97D28"/>
    <w:rsid w:val="00FA139E"/>
    <w:rsid w:val="00FA2256"/>
    <w:rsid w:val="00FA30F5"/>
    <w:rsid w:val="00FA324D"/>
    <w:rsid w:val="00FA347E"/>
    <w:rsid w:val="00FA34EE"/>
    <w:rsid w:val="00FA4240"/>
    <w:rsid w:val="00FA5D0C"/>
    <w:rsid w:val="00FB1E17"/>
    <w:rsid w:val="00FB3265"/>
    <w:rsid w:val="00FB3589"/>
    <w:rsid w:val="00FB4E6C"/>
    <w:rsid w:val="00FB65DF"/>
    <w:rsid w:val="00FB6C72"/>
    <w:rsid w:val="00FB71B2"/>
    <w:rsid w:val="00FB763C"/>
    <w:rsid w:val="00FB7B8B"/>
    <w:rsid w:val="00FC1AD5"/>
    <w:rsid w:val="00FC1F9D"/>
    <w:rsid w:val="00FC427F"/>
    <w:rsid w:val="00FC67FE"/>
    <w:rsid w:val="00FC6B42"/>
    <w:rsid w:val="00FC7B66"/>
    <w:rsid w:val="00FD0A4D"/>
    <w:rsid w:val="00FD22C0"/>
    <w:rsid w:val="00FD2584"/>
    <w:rsid w:val="00FD66C3"/>
    <w:rsid w:val="00FD6D51"/>
    <w:rsid w:val="00FD74DA"/>
    <w:rsid w:val="00FE0C73"/>
    <w:rsid w:val="00FE0D1A"/>
    <w:rsid w:val="00FE218C"/>
    <w:rsid w:val="00FE5172"/>
    <w:rsid w:val="00FF1513"/>
    <w:rsid w:val="00FF15CC"/>
    <w:rsid w:val="00FF1F1D"/>
    <w:rsid w:val="00FF1F3B"/>
    <w:rsid w:val="00FF3452"/>
    <w:rsid w:val="00FF5A65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52BDCD"/>
  <w15:docId w15:val="{C9F53053-34FE-44A4-ACBC-7C9FDC2C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73B"/>
    <w:rPr>
      <w:rFonts w:cs="Times New Roman"/>
      <w:sz w:val="2"/>
    </w:rPr>
  </w:style>
  <w:style w:type="paragraph" w:customStyle="1" w:styleId="ExecOffice">
    <w:name w:val="Exec Office"/>
    <w:basedOn w:val="Normal"/>
    <w:uiPriority w:val="99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273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273B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273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273B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4273B"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34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rsid w:val="00F27B96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locked/>
    <w:rsid w:val="00B91281"/>
    <w:rPr>
      <w:rFonts w:cs="Times New Roman"/>
      <w:i/>
      <w:iCs/>
    </w:rPr>
  </w:style>
  <w:style w:type="character" w:customStyle="1" w:styleId="EmailStyle561">
    <w:name w:val="EmailStyle561"/>
    <w:basedOn w:val="DefaultParagraphFont"/>
    <w:uiPriority w:val="99"/>
    <w:semiHidden/>
    <w:rsid w:val="007809AB"/>
    <w:rPr>
      <w:rFonts w:ascii="Calibri" w:hAnsi="Calibri" w:cs="Arial"/>
      <w:color w:val="000080"/>
      <w:sz w:val="20"/>
      <w:szCs w:val="20"/>
      <w:u w:val="none"/>
      <w:effect w:val="none"/>
    </w:rPr>
  </w:style>
  <w:style w:type="paragraph" w:styleId="Revision">
    <w:name w:val="Revision"/>
    <w:hidden/>
    <w:uiPriority w:val="99"/>
    <w:semiHidden/>
    <w:rsid w:val="008D78EE"/>
    <w:rPr>
      <w:sz w:val="24"/>
      <w:szCs w:val="20"/>
    </w:rPr>
  </w:style>
  <w:style w:type="paragraph" w:customStyle="1" w:styleId="a1Para">
    <w:name w:val="a_1_Para"/>
    <w:aliases w:val="a1"/>
    <w:basedOn w:val="Normal"/>
    <w:next w:val="abPara"/>
    <w:link w:val="a1ParaChar"/>
    <w:rsid w:val="00170749"/>
    <w:pPr>
      <w:numPr>
        <w:numId w:val="16"/>
      </w:numPr>
      <w:spacing w:before="180" w:after="120"/>
    </w:pPr>
    <w:rPr>
      <w:rFonts w:ascii="Arial" w:hAnsi="Arial" w:cs="Arial"/>
      <w:szCs w:val="24"/>
    </w:rPr>
  </w:style>
  <w:style w:type="paragraph" w:customStyle="1" w:styleId="abPara">
    <w:name w:val="a_b_Para"/>
    <w:aliases w:val="ab"/>
    <w:basedOn w:val="Normal"/>
    <w:next w:val="aiiipara"/>
    <w:link w:val="abParaChar"/>
    <w:rsid w:val="00170749"/>
    <w:pPr>
      <w:numPr>
        <w:ilvl w:val="1"/>
        <w:numId w:val="16"/>
      </w:numPr>
    </w:pPr>
    <w:rPr>
      <w:rFonts w:ascii="Arial" w:hAnsi="Arial" w:cs="Arial"/>
      <w:szCs w:val="24"/>
    </w:rPr>
  </w:style>
  <w:style w:type="paragraph" w:customStyle="1" w:styleId="aiiipara">
    <w:name w:val="a_iii_para"/>
    <w:aliases w:val="ai"/>
    <w:basedOn w:val="Normal"/>
    <w:next w:val="Normal"/>
    <w:link w:val="aiiiparaChar"/>
    <w:rsid w:val="00170749"/>
    <w:pPr>
      <w:numPr>
        <w:ilvl w:val="2"/>
        <w:numId w:val="16"/>
      </w:numPr>
    </w:pPr>
    <w:rPr>
      <w:rFonts w:ascii="Arial" w:hAnsi="Arial" w:cs="Arial"/>
      <w:szCs w:val="24"/>
    </w:rPr>
  </w:style>
  <w:style w:type="character" w:customStyle="1" w:styleId="a1ParaChar">
    <w:name w:val="a_1_Para Char"/>
    <w:aliases w:val="a1 Char"/>
    <w:link w:val="a1Para"/>
    <w:rsid w:val="00170749"/>
    <w:rPr>
      <w:rFonts w:ascii="Arial" w:hAnsi="Arial" w:cs="Arial"/>
      <w:sz w:val="24"/>
      <w:szCs w:val="24"/>
    </w:rPr>
  </w:style>
  <w:style w:type="paragraph" w:customStyle="1" w:styleId="a4Para">
    <w:name w:val="a_4_Para"/>
    <w:aliases w:val="ap"/>
    <w:basedOn w:val="Normal"/>
    <w:next w:val="Normal"/>
    <w:rsid w:val="00170749"/>
    <w:pPr>
      <w:numPr>
        <w:ilvl w:val="3"/>
        <w:numId w:val="16"/>
      </w:numPr>
    </w:pPr>
    <w:rPr>
      <w:rFonts w:ascii="Arial" w:hAnsi="Arial" w:cs="Arial"/>
      <w:szCs w:val="24"/>
    </w:rPr>
  </w:style>
  <w:style w:type="paragraph" w:customStyle="1" w:styleId="aindent">
    <w:name w:val="(a)indent"/>
    <w:basedOn w:val="a4Para"/>
    <w:uiPriority w:val="99"/>
    <w:rsid w:val="00170749"/>
    <w:pPr>
      <w:numPr>
        <w:ilvl w:val="4"/>
      </w:numPr>
    </w:pPr>
  </w:style>
  <w:style w:type="character" w:customStyle="1" w:styleId="aiiiparaChar">
    <w:name w:val="a_iii_para Char"/>
    <w:aliases w:val="ai Char"/>
    <w:basedOn w:val="DefaultParagraphFont"/>
    <w:link w:val="aiiipara"/>
    <w:rsid w:val="00B67F0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basedOn w:val="DefaultParagraphFont"/>
    <w:link w:val="abPara"/>
    <w:rsid w:val="00B67F06"/>
    <w:rPr>
      <w:rFonts w:ascii="Arial" w:hAnsi="Arial" w:cs="Arial"/>
      <w:sz w:val="24"/>
      <w:szCs w:val="24"/>
    </w:rPr>
  </w:style>
  <w:style w:type="character" w:customStyle="1" w:styleId="aDocTileRef">
    <w:name w:val="a_DocTileRef"/>
    <w:aliases w:val="dr"/>
    <w:rsid w:val="008E4A1C"/>
    <w:rPr>
      <w:i/>
      <w:color w:val="auto"/>
    </w:rPr>
  </w:style>
  <w:style w:type="table" w:customStyle="1" w:styleId="TableGrid1">
    <w:name w:val="Table Grid1"/>
    <w:basedOn w:val="TableNormal"/>
    <w:next w:val="TableGrid"/>
    <w:uiPriority w:val="59"/>
    <w:rsid w:val="009E3190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2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7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402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2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6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3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40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2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7542-CEF1-429B-98D8-DEFDCBA6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DPH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Mangan, Thomas (DPH)</dc:creator>
  <cp:lastModifiedBy>McNamara, Torey (DPH)</cp:lastModifiedBy>
  <cp:revision>9</cp:revision>
  <cp:lastPrinted>2020-02-25T18:26:00Z</cp:lastPrinted>
  <dcterms:created xsi:type="dcterms:W3CDTF">2021-06-11T18:20:00Z</dcterms:created>
  <dcterms:modified xsi:type="dcterms:W3CDTF">2021-06-15T14:04:00Z</dcterms:modified>
</cp:coreProperties>
</file>