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6193" w14:textId="3A3369A0" w:rsidR="00557E9F" w:rsidRPr="008A69C8" w:rsidRDefault="008B02D8">
      <w:pPr>
        <w:spacing w:before="12" w:after="249" w:line="255" w:lineRule="exact"/>
        <w:jc w:val="center"/>
        <w:textAlignment w:val="baseline"/>
        <w:rPr>
          <w:rFonts w:eastAsia="Trebuchet MS"/>
          <w:b/>
          <w:color w:val="000000"/>
          <w:sz w:val="28"/>
          <w:szCs w:val="28"/>
        </w:rPr>
      </w:pPr>
      <w:r>
        <w:rPr>
          <w:rFonts w:eastAsia="Trebuchet MS"/>
          <w:b/>
          <w:color w:val="000000"/>
          <w:sz w:val="28"/>
          <w:szCs w:val="28"/>
        </w:rPr>
        <w:t>Mass General Brigham</w:t>
      </w:r>
      <w:r w:rsidR="00E75DBB">
        <w:rPr>
          <w:rFonts w:eastAsia="Trebuchet MS"/>
          <w:b/>
          <w:color w:val="000000"/>
          <w:sz w:val="28"/>
          <w:szCs w:val="28"/>
        </w:rPr>
        <w:t xml:space="preserve"> </w:t>
      </w:r>
      <w:r>
        <w:rPr>
          <w:rFonts w:eastAsia="Trebuchet MS"/>
          <w:b/>
          <w:color w:val="000000"/>
          <w:sz w:val="28"/>
          <w:szCs w:val="28"/>
        </w:rPr>
        <w:t>Inc</w:t>
      </w:r>
      <w:r w:rsidR="00E75DBB">
        <w:rPr>
          <w:rFonts w:eastAsia="Trebuchet MS"/>
          <w:b/>
          <w:color w:val="000000"/>
          <w:sz w:val="28"/>
          <w:szCs w:val="28"/>
        </w:rPr>
        <w:t>orporated</w:t>
      </w:r>
    </w:p>
    <w:p w14:paraId="5FB19759" w14:textId="70886CDE" w:rsidR="00557E9F" w:rsidRPr="009075F2" w:rsidRDefault="00003594" w:rsidP="009075F2">
      <w:pPr>
        <w:spacing w:before="3" w:line="255" w:lineRule="exact"/>
        <w:jc w:val="center"/>
        <w:textAlignment w:val="baseline"/>
        <w:rPr>
          <w:rFonts w:eastAsia="Trebuchet MS"/>
          <w:b/>
          <w:color w:val="000000"/>
          <w:spacing w:val="-1"/>
          <w:sz w:val="24"/>
          <w:szCs w:val="24"/>
        </w:rPr>
        <w:sectPr w:rsidR="00557E9F" w:rsidRPr="009075F2">
          <w:footerReference w:type="default" r:id="rId8"/>
          <w:pgSz w:w="12240" w:h="15840"/>
          <w:pgMar w:top="4480" w:right="3946" w:bottom="8904" w:left="3974" w:header="720" w:footer="720" w:gutter="0"/>
          <w:cols w:space="720"/>
        </w:sectPr>
      </w:pPr>
      <w:r w:rsidRPr="008A69C8">
        <w:rPr>
          <w:rFonts w:eastAsia="Trebuchet MS"/>
          <w:b/>
          <w:color w:val="000000"/>
          <w:spacing w:val="-1"/>
          <w:sz w:val="24"/>
          <w:szCs w:val="24"/>
        </w:rPr>
        <w:t xml:space="preserve">Analysis of the Reasonableness of </w:t>
      </w:r>
      <w:r w:rsidRPr="008A69C8">
        <w:rPr>
          <w:rFonts w:eastAsia="Trebuchet MS"/>
          <w:b/>
          <w:color w:val="000000"/>
          <w:spacing w:val="-1"/>
          <w:sz w:val="24"/>
          <w:szCs w:val="24"/>
        </w:rPr>
        <w:br/>
        <w:t xml:space="preserve">Assumptions Used For and </w:t>
      </w:r>
      <w:r w:rsidRPr="008A69C8">
        <w:rPr>
          <w:rFonts w:eastAsia="Trebuchet MS"/>
          <w:b/>
          <w:color w:val="000000"/>
          <w:spacing w:val="-1"/>
          <w:sz w:val="24"/>
          <w:szCs w:val="24"/>
        </w:rPr>
        <w:br/>
        <w:t xml:space="preserve">Feasibility of Projected Financials of </w:t>
      </w:r>
      <w:r w:rsidRPr="008A69C8">
        <w:rPr>
          <w:rFonts w:eastAsia="Trebuchet MS"/>
          <w:b/>
          <w:color w:val="000000"/>
          <w:spacing w:val="-1"/>
          <w:sz w:val="24"/>
          <w:szCs w:val="24"/>
        </w:rPr>
        <w:br/>
      </w:r>
      <w:r w:rsidR="008B02D8">
        <w:rPr>
          <w:rFonts w:eastAsia="Trebuchet MS"/>
          <w:b/>
          <w:color w:val="000000"/>
          <w:spacing w:val="-1"/>
          <w:sz w:val="24"/>
          <w:szCs w:val="24"/>
        </w:rPr>
        <w:t>Mass General Brigham</w:t>
      </w:r>
      <w:r w:rsidR="00E75DBB">
        <w:rPr>
          <w:rFonts w:eastAsia="Trebuchet MS"/>
          <w:b/>
          <w:color w:val="000000"/>
          <w:spacing w:val="-1"/>
          <w:sz w:val="24"/>
          <w:szCs w:val="24"/>
        </w:rPr>
        <w:t xml:space="preserve"> </w:t>
      </w:r>
      <w:r w:rsidR="008B02D8">
        <w:rPr>
          <w:rFonts w:eastAsia="Trebuchet MS"/>
          <w:b/>
          <w:color w:val="000000"/>
          <w:spacing w:val="-1"/>
          <w:sz w:val="24"/>
          <w:szCs w:val="24"/>
        </w:rPr>
        <w:t>Inc</w:t>
      </w:r>
      <w:r w:rsidR="00E75DBB">
        <w:rPr>
          <w:rFonts w:eastAsia="Trebuchet MS"/>
          <w:b/>
          <w:color w:val="000000"/>
          <w:spacing w:val="-1"/>
          <w:sz w:val="24"/>
          <w:szCs w:val="24"/>
        </w:rPr>
        <w:t>orporated</w:t>
      </w:r>
      <w:r w:rsidRPr="008A69C8">
        <w:rPr>
          <w:rFonts w:eastAsia="Trebuchet MS"/>
          <w:b/>
          <w:color w:val="000000"/>
          <w:spacing w:val="-1"/>
          <w:sz w:val="24"/>
          <w:szCs w:val="24"/>
        </w:rPr>
        <w:t xml:space="preserve"> </w:t>
      </w:r>
      <w:r w:rsidRPr="008A69C8">
        <w:rPr>
          <w:rFonts w:eastAsia="Trebuchet MS"/>
          <w:b/>
          <w:color w:val="000000"/>
          <w:spacing w:val="-1"/>
          <w:sz w:val="24"/>
          <w:szCs w:val="24"/>
        </w:rPr>
        <w:br/>
      </w:r>
      <w:r w:rsidRPr="000557B5">
        <w:rPr>
          <w:rFonts w:eastAsia="Trebuchet MS"/>
          <w:b/>
          <w:color w:val="000000"/>
          <w:spacing w:val="-1"/>
          <w:sz w:val="24"/>
          <w:szCs w:val="24"/>
        </w:rPr>
        <w:t xml:space="preserve">For the Years Ending September 30, </w:t>
      </w:r>
      <w:r w:rsidR="00BB062A">
        <w:rPr>
          <w:rFonts w:eastAsia="Trebuchet MS"/>
          <w:b/>
          <w:color w:val="000000"/>
          <w:spacing w:val="-1"/>
          <w:sz w:val="24"/>
          <w:szCs w:val="24"/>
        </w:rPr>
        <w:t>202</w:t>
      </w:r>
      <w:r w:rsidR="0094262F">
        <w:rPr>
          <w:rFonts w:eastAsia="Trebuchet MS"/>
          <w:b/>
          <w:color w:val="000000"/>
          <w:spacing w:val="-1"/>
          <w:sz w:val="24"/>
          <w:szCs w:val="24"/>
        </w:rPr>
        <w:t>3</w:t>
      </w:r>
      <w:r w:rsidRPr="000557B5">
        <w:rPr>
          <w:rFonts w:eastAsia="Trebuchet MS"/>
          <w:b/>
          <w:color w:val="000000"/>
          <w:spacing w:val="-1"/>
          <w:sz w:val="24"/>
          <w:szCs w:val="24"/>
        </w:rPr>
        <w:br/>
        <w:t xml:space="preserve">Through September 30, </w:t>
      </w:r>
      <w:r w:rsidR="00075663">
        <w:rPr>
          <w:rFonts w:eastAsia="Trebuchet MS"/>
          <w:b/>
          <w:color w:val="000000"/>
          <w:spacing w:val="-1"/>
          <w:sz w:val="24"/>
          <w:szCs w:val="24"/>
        </w:rPr>
        <w:t>2028</w:t>
      </w:r>
    </w:p>
    <w:p w14:paraId="3B08107E" w14:textId="77777777" w:rsidR="00557E9F" w:rsidRPr="001F1A6D" w:rsidRDefault="00003594">
      <w:pPr>
        <w:spacing w:before="18" w:line="252" w:lineRule="exact"/>
        <w:jc w:val="center"/>
        <w:textAlignment w:val="baseline"/>
        <w:rPr>
          <w:rFonts w:eastAsia="Trebuchet MS"/>
          <w:b/>
          <w:color w:val="000000"/>
          <w:spacing w:val="-2"/>
        </w:rPr>
      </w:pPr>
      <w:r w:rsidRPr="001F1A6D">
        <w:rPr>
          <w:rFonts w:eastAsia="Trebuchet MS"/>
          <w:b/>
          <w:color w:val="000000"/>
          <w:spacing w:val="-2"/>
        </w:rPr>
        <w:lastRenderedPageBreak/>
        <w:t>TABLE OF CONTENTS</w:t>
      </w:r>
    </w:p>
    <w:p w14:paraId="3F6D7F79" w14:textId="77777777" w:rsidR="00557E9F" w:rsidRPr="001F1A6D" w:rsidRDefault="00003594">
      <w:pPr>
        <w:spacing w:before="770" w:line="256" w:lineRule="exact"/>
        <w:jc w:val="right"/>
        <w:textAlignment w:val="baseline"/>
        <w:rPr>
          <w:rFonts w:eastAsia="Trebuchet MS"/>
          <w:color w:val="000000"/>
          <w:spacing w:val="-4"/>
        </w:rPr>
      </w:pPr>
      <w:r w:rsidRPr="001F1A6D">
        <w:rPr>
          <w:rFonts w:eastAsia="Trebuchet MS"/>
          <w:color w:val="000000"/>
          <w:spacing w:val="-4"/>
        </w:rPr>
        <w:t>Page</w:t>
      </w:r>
    </w:p>
    <w:p w14:paraId="66C02CA8" w14:textId="77777777" w:rsidR="00557E9F" w:rsidRPr="001F1A6D" w:rsidRDefault="002141FE" w:rsidP="002141FE">
      <w:pPr>
        <w:numPr>
          <w:ilvl w:val="0"/>
          <w:numId w:val="1"/>
        </w:numPr>
        <w:tabs>
          <w:tab w:val="left" w:leader="dot" w:pos="8928"/>
          <w:tab w:val="right" w:pos="9360"/>
        </w:tabs>
        <w:spacing w:before="479" w:line="256" w:lineRule="exact"/>
        <w:ind w:left="0"/>
        <w:textAlignment w:val="baseline"/>
        <w:rPr>
          <w:rFonts w:eastAsia="Trebuchet MS"/>
          <w:color w:val="000000"/>
          <w:spacing w:val="-1"/>
        </w:rPr>
      </w:pPr>
      <w:r>
        <w:rPr>
          <w:rFonts w:eastAsia="Trebuchet MS"/>
          <w:color w:val="000000"/>
          <w:spacing w:val="-1"/>
        </w:rPr>
        <w:t>EXECUTIVE SUMMARY</w:t>
      </w:r>
      <w:r>
        <w:rPr>
          <w:rFonts w:eastAsia="Trebuchet MS"/>
          <w:color w:val="000000"/>
          <w:spacing w:val="-1"/>
        </w:rPr>
        <w:tab/>
        <w:t xml:space="preserve"> </w:t>
      </w:r>
      <w:r>
        <w:rPr>
          <w:rFonts w:eastAsia="Trebuchet MS"/>
          <w:color w:val="000000"/>
          <w:spacing w:val="-1"/>
        </w:rPr>
        <w:tab/>
      </w:r>
      <w:r w:rsidR="00003594" w:rsidRPr="001F1A6D">
        <w:rPr>
          <w:rFonts w:eastAsia="Trebuchet MS"/>
          <w:color w:val="000000"/>
          <w:spacing w:val="-1"/>
        </w:rPr>
        <w:t>1</w:t>
      </w:r>
    </w:p>
    <w:p w14:paraId="757E11DA" w14:textId="77777777"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RELEVANT BACKGROUND INFORMATION</w:t>
      </w:r>
      <w:r w:rsidRPr="001F1A6D">
        <w:rPr>
          <w:rFonts w:eastAsia="Trebuchet MS"/>
          <w:color w:val="000000"/>
          <w:spacing w:val="2"/>
        </w:rPr>
        <w:tab/>
      </w:r>
      <w:r w:rsidR="002141FE">
        <w:rPr>
          <w:rFonts w:eastAsia="Trebuchet MS"/>
          <w:color w:val="000000"/>
          <w:spacing w:val="2"/>
        </w:rPr>
        <w:tab/>
      </w:r>
      <w:r w:rsidRPr="001F1A6D">
        <w:rPr>
          <w:rFonts w:eastAsia="Trebuchet MS"/>
          <w:color w:val="000000"/>
          <w:spacing w:val="2"/>
        </w:rPr>
        <w:t>2</w:t>
      </w:r>
    </w:p>
    <w:p w14:paraId="007FDCD3" w14:textId="77777777" w:rsidR="00557E9F" w:rsidRPr="001F1A6D" w:rsidRDefault="00003594" w:rsidP="002141FE">
      <w:pPr>
        <w:numPr>
          <w:ilvl w:val="0"/>
          <w:numId w:val="1"/>
        </w:numPr>
        <w:tabs>
          <w:tab w:val="left" w:leader="dot" w:pos="8928"/>
          <w:tab w:val="right" w:pos="9360"/>
        </w:tabs>
        <w:spacing w:before="483" w:line="256" w:lineRule="exact"/>
        <w:ind w:left="0"/>
        <w:textAlignment w:val="baseline"/>
        <w:rPr>
          <w:rFonts w:eastAsia="Trebuchet MS"/>
          <w:color w:val="000000"/>
          <w:spacing w:val="4"/>
        </w:rPr>
      </w:pPr>
      <w:r w:rsidRPr="001F1A6D">
        <w:rPr>
          <w:rFonts w:eastAsia="Trebuchet MS"/>
          <w:color w:val="000000"/>
          <w:spacing w:val="4"/>
        </w:rPr>
        <w:t>SCOPE OF REPORT</w:t>
      </w:r>
      <w:r w:rsidRPr="001F1A6D">
        <w:rPr>
          <w:rFonts w:eastAsia="Trebuchet MS"/>
          <w:color w:val="000000"/>
          <w:spacing w:val="4"/>
        </w:rPr>
        <w:tab/>
      </w:r>
      <w:r w:rsidR="002141FE">
        <w:rPr>
          <w:rFonts w:eastAsia="Trebuchet MS"/>
          <w:color w:val="000000"/>
          <w:spacing w:val="4"/>
        </w:rPr>
        <w:tab/>
      </w:r>
      <w:r w:rsidRPr="001F1A6D">
        <w:rPr>
          <w:rFonts w:eastAsia="Trebuchet MS"/>
          <w:color w:val="000000"/>
          <w:spacing w:val="4"/>
        </w:rPr>
        <w:t>2</w:t>
      </w:r>
    </w:p>
    <w:p w14:paraId="44472B3F" w14:textId="77777777" w:rsidR="00557E9F" w:rsidRPr="001F1A6D" w:rsidRDefault="00003594" w:rsidP="002141FE">
      <w:pPr>
        <w:numPr>
          <w:ilvl w:val="0"/>
          <w:numId w:val="1"/>
        </w:numPr>
        <w:tabs>
          <w:tab w:val="left" w:leader="dot" w:pos="8928"/>
          <w:tab w:val="right" w:pos="9360"/>
        </w:tabs>
        <w:spacing w:before="479" w:line="256" w:lineRule="exact"/>
        <w:ind w:left="0"/>
        <w:textAlignment w:val="baseline"/>
        <w:rPr>
          <w:rFonts w:eastAsia="Trebuchet MS"/>
          <w:color w:val="000000"/>
        </w:rPr>
      </w:pPr>
      <w:r w:rsidRPr="001F1A6D">
        <w:rPr>
          <w:rFonts w:eastAsia="Trebuchet MS"/>
          <w:color w:val="000000"/>
        </w:rPr>
        <w:t>PRIMARY S</w:t>
      </w:r>
      <w:r w:rsidR="00A422BE">
        <w:rPr>
          <w:rFonts w:eastAsia="Trebuchet MS"/>
          <w:color w:val="000000"/>
        </w:rPr>
        <w:t>OUR</w:t>
      </w:r>
      <w:r w:rsidR="001F1A6D">
        <w:rPr>
          <w:rFonts w:eastAsia="Trebuchet MS"/>
          <w:color w:val="000000"/>
        </w:rPr>
        <w:t xml:space="preserve">CES OF INFORMATION UTILIZED </w:t>
      </w:r>
      <w:r w:rsidR="001F1A6D">
        <w:rPr>
          <w:rFonts w:eastAsia="Trebuchet MS"/>
          <w:color w:val="000000"/>
        </w:rPr>
        <w:tab/>
      </w:r>
      <w:r w:rsidR="002141FE">
        <w:rPr>
          <w:rFonts w:eastAsia="Trebuchet MS"/>
          <w:color w:val="000000"/>
        </w:rPr>
        <w:tab/>
      </w:r>
      <w:r w:rsidR="00FB1F7E">
        <w:rPr>
          <w:rFonts w:eastAsia="Trebuchet MS"/>
          <w:color w:val="000000"/>
        </w:rPr>
        <w:t>2</w:t>
      </w:r>
    </w:p>
    <w:p w14:paraId="7952EA40" w14:textId="77777777"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REVIEW OF THE PROJECTIONS</w:t>
      </w:r>
      <w:r w:rsidRPr="001F1A6D">
        <w:rPr>
          <w:rFonts w:eastAsia="Trebuchet MS"/>
          <w:color w:val="000000"/>
          <w:spacing w:val="2"/>
        </w:rPr>
        <w:tab/>
      </w:r>
      <w:r w:rsidR="002141FE">
        <w:rPr>
          <w:rFonts w:eastAsia="Trebuchet MS"/>
          <w:color w:val="000000"/>
          <w:spacing w:val="2"/>
        </w:rPr>
        <w:tab/>
      </w:r>
      <w:r w:rsidR="00FB1F7E">
        <w:rPr>
          <w:rFonts w:eastAsia="Trebuchet MS"/>
          <w:color w:val="000000"/>
          <w:spacing w:val="2"/>
        </w:rPr>
        <w:t>3</w:t>
      </w:r>
    </w:p>
    <w:p w14:paraId="7CF180CC" w14:textId="77777777" w:rsidR="00557E9F" w:rsidRPr="001F1A6D" w:rsidRDefault="001F1A6D"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1"/>
        </w:rPr>
      </w:pPr>
      <w:r>
        <w:rPr>
          <w:rFonts w:eastAsia="Trebuchet MS"/>
          <w:color w:val="000000"/>
          <w:spacing w:val="-1"/>
        </w:rPr>
        <w:t>FEASIBILITY</w:t>
      </w:r>
      <w:r>
        <w:rPr>
          <w:rFonts w:eastAsia="Trebuchet MS"/>
          <w:color w:val="000000"/>
          <w:spacing w:val="-1"/>
        </w:rPr>
        <w:tab/>
      </w:r>
      <w:r w:rsidR="002141FE">
        <w:rPr>
          <w:rFonts w:eastAsia="Trebuchet MS"/>
          <w:color w:val="000000"/>
          <w:spacing w:val="-1"/>
        </w:rPr>
        <w:tab/>
      </w:r>
      <w:r w:rsidR="00FB1F7E">
        <w:rPr>
          <w:rFonts w:eastAsia="Trebuchet MS"/>
          <w:color w:val="000000"/>
          <w:spacing w:val="-1"/>
        </w:rPr>
        <w:t>5</w:t>
      </w:r>
    </w:p>
    <w:p w14:paraId="57E71382" w14:textId="77777777" w:rsidR="00557E9F" w:rsidRDefault="00557E9F">
      <w:pPr>
        <w:sectPr w:rsidR="00557E9F">
          <w:headerReference w:type="even" r:id="rId9"/>
          <w:headerReference w:type="default" r:id="rId10"/>
          <w:footerReference w:type="default" r:id="rId11"/>
          <w:headerReference w:type="first" r:id="rId12"/>
          <w:pgSz w:w="12240" w:h="15840"/>
          <w:pgMar w:top="1920" w:right="1427" w:bottom="7804" w:left="1433" w:header="720" w:footer="720" w:gutter="0"/>
          <w:cols w:space="720"/>
        </w:sectPr>
      </w:pPr>
    </w:p>
    <w:p w14:paraId="56E456BD" w14:textId="7EF53F67" w:rsidR="00557E9F" w:rsidRPr="001F1A6D" w:rsidRDefault="00075663" w:rsidP="005F280F">
      <w:pPr>
        <w:textAlignment w:val="baseline"/>
        <w:rPr>
          <w:rFonts w:eastAsia="Trebuchet MS"/>
          <w:color w:val="000000"/>
        </w:rPr>
      </w:pPr>
      <w:r>
        <w:rPr>
          <w:rFonts w:eastAsia="Trebuchet MS"/>
          <w:color w:val="000000"/>
        </w:rPr>
        <w:lastRenderedPageBreak/>
        <w:t>June</w:t>
      </w:r>
      <w:r w:rsidR="002636EB" w:rsidRPr="009E03BF">
        <w:rPr>
          <w:rFonts w:eastAsia="Trebuchet MS"/>
          <w:color w:val="000000"/>
        </w:rPr>
        <w:t xml:space="preserve"> </w:t>
      </w:r>
      <w:r>
        <w:rPr>
          <w:rFonts w:eastAsia="Trebuchet MS"/>
          <w:color w:val="000000"/>
        </w:rPr>
        <w:t>2</w:t>
      </w:r>
      <w:r w:rsidR="00507424">
        <w:rPr>
          <w:rFonts w:eastAsia="Trebuchet MS"/>
          <w:color w:val="000000"/>
        </w:rPr>
        <w:t>8</w:t>
      </w:r>
      <w:r w:rsidR="00AE58CF" w:rsidRPr="009E03BF">
        <w:rPr>
          <w:rFonts w:eastAsia="Trebuchet MS"/>
          <w:color w:val="000000"/>
        </w:rPr>
        <w:t xml:space="preserve">, </w:t>
      </w:r>
      <w:r w:rsidR="00BB062A" w:rsidRPr="009E03BF">
        <w:rPr>
          <w:rFonts w:eastAsia="Trebuchet MS"/>
          <w:color w:val="000000"/>
        </w:rPr>
        <w:t>2023</w:t>
      </w:r>
    </w:p>
    <w:p w14:paraId="2658CE56" w14:textId="77777777" w:rsidR="005F280F" w:rsidRDefault="005F280F" w:rsidP="005F280F">
      <w:pPr>
        <w:textAlignment w:val="baseline"/>
        <w:rPr>
          <w:rFonts w:eastAsia="Trebuchet MS"/>
          <w:color w:val="000000"/>
        </w:rPr>
      </w:pPr>
    </w:p>
    <w:p w14:paraId="10E07BD0" w14:textId="0788CE23" w:rsidR="00557E9F" w:rsidRPr="001F1A6D" w:rsidRDefault="00003594" w:rsidP="005F280F">
      <w:pPr>
        <w:textAlignment w:val="baseline"/>
        <w:rPr>
          <w:rFonts w:eastAsia="Trebuchet MS"/>
          <w:color w:val="000000"/>
        </w:rPr>
      </w:pPr>
      <w:r w:rsidRPr="001F1A6D">
        <w:rPr>
          <w:rFonts w:eastAsia="Trebuchet MS"/>
          <w:color w:val="000000"/>
        </w:rPr>
        <w:t>M</w:t>
      </w:r>
      <w:r w:rsidR="00E75DBB">
        <w:rPr>
          <w:rFonts w:eastAsia="Trebuchet MS"/>
          <w:color w:val="000000"/>
        </w:rPr>
        <w:t>s</w:t>
      </w:r>
      <w:r w:rsidRPr="001F1A6D">
        <w:rPr>
          <w:rFonts w:eastAsia="Trebuchet MS"/>
          <w:color w:val="000000"/>
        </w:rPr>
        <w:t xml:space="preserve">. </w:t>
      </w:r>
      <w:r w:rsidR="00E75DBB">
        <w:rPr>
          <w:rFonts w:eastAsia="Trebuchet MS"/>
          <w:color w:val="000000"/>
        </w:rPr>
        <w:t>Meredith Wasko</w:t>
      </w:r>
    </w:p>
    <w:p w14:paraId="0EFA844D" w14:textId="647FEE99" w:rsidR="00E57979" w:rsidRDefault="008B02D8" w:rsidP="001F1A6D">
      <w:pPr>
        <w:ind w:right="6048"/>
        <w:textAlignment w:val="baseline"/>
        <w:rPr>
          <w:rFonts w:eastAsia="Trebuchet MS"/>
          <w:color w:val="000000"/>
        </w:rPr>
      </w:pPr>
      <w:r>
        <w:rPr>
          <w:rFonts w:eastAsia="Trebuchet MS"/>
          <w:color w:val="000000"/>
        </w:rPr>
        <w:t>Mass General Brigham</w:t>
      </w:r>
      <w:r w:rsidR="00E75DBB">
        <w:rPr>
          <w:rFonts w:eastAsia="Trebuchet MS"/>
          <w:color w:val="000000"/>
        </w:rPr>
        <w:t xml:space="preserve"> </w:t>
      </w:r>
      <w:r>
        <w:rPr>
          <w:rFonts w:eastAsia="Trebuchet MS"/>
          <w:color w:val="000000"/>
        </w:rPr>
        <w:t>Inc</w:t>
      </w:r>
      <w:r w:rsidR="00E75DBB">
        <w:rPr>
          <w:rFonts w:eastAsia="Trebuchet MS"/>
          <w:color w:val="000000"/>
        </w:rPr>
        <w:t>orporated</w:t>
      </w:r>
    </w:p>
    <w:p w14:paraId="3BB2381E" w14:textId="77777777" w:rsidR="00557E9F" w:rsidRDefault="00003594" w:rsidP="001F1A6D">
      <w:pPr>
        <w:ind w:right="6048"/>
        <w:textAlignment w:val="baseline"/>
        <w:rPr>
          <w:rFonts w:eastAsia="Trebuchet MS"/>
          <w:color w:val="000000"/>
        </w:rPr>
      </w:pPr>
      <w:r w:rsidRPr="001F1A6D">
        <w:rPr>
          <w:rFonts w:eastAsia="Trebuchet MS"/>
          <w:color w:val="000000"/>
        </w:rPr>
        <w:t>399 Revolution Drive STE 645 Somerville, MA 02145</w:t>
      </w:r>
    </w:p>
    <w:p w14:paraId="3F1FAEF1" w14:textId="77777777" w:rsidR="001F1A6D" w:rsidRPr="001F1A6D" w:rsidRDefault="001F1A6D" w:rsidP="001F1A6D">
      <w:pPr>
        <w:ind w:right="6048"/>
        <w:textAlignment w:val="baseline"/>
        <w:rPr>
          <w:rFonts w:eastAsia="Trebuchet MS"/>
          <w:color w:val="000000"/>
        </w:rPr>
      </w:pPr>
    </w:p>
    <w:p w14:paraId="3D871770" w14:textId="77777777" w:rsidR="00557E9F" w:rsidRPr="001F1A6D" w:rsidRDefault="00003594" w:rsidP="0098664F">
      <w:pPr>
        <w:tabs>
          <w:tab w:val="left" w:pos="720"/>
        </w:tabs>
        <w:textAlignment w:val="baseline"/>
        <w:rPr>
          <w:rFonts w:eastAsia="Trebuchet MS"/>
          <w:b/>
          <w:color w:val="000000"/>
          <w:spacing w:val="-1"/>
        </w:rPr>
      </w:pPr>
      <w:r w:rsidRPr="001F1A6D">
        <w:rPr>
          <w:rFonts w:eastAsia="Trebuchet MS"/>
          <w:b/>
          <w:color w:val="000000"/>
          <w:spacing w:val="-1"/>
        </w:rPr>
        <w:t>RE:</w:t>
      </w:r>
      <w:r w:rsidRPr="001F1A6D">
        <w:rPr>
          <w:rFonts w:eastAsia="Trebuchet MS"/>
          <w:b/>
          <w:color w:val="000000"/>
          <w:spacing w:val="-1"/>
        </w:rPr>
        <w:tab/>
        <w:t>Analysis of the Reasonableness of Assumptions and Projections Used to Support the</w:t>
      </w:r>
    </w:p>
    <w:p w14:paraId="029AECE6" w14:textId="51F439E7" w:rsidR="00557E9F" w:rsidRPr="000557B5" w:rsidRDefault="00003594" w:rsidP="0098664F">
      <w:pPr>
        <w:spacing w:before="4" w:line="254" w:lineRule="exact"/>
        <w:ind w:left="720"/>
        <w:textAlignment w:val="baseline"/>
        <w:rPr>
          <w:rFonts w:eastAsia="Trebuchet MS"/>
          <w:b/>
          <w:color w:val="000000"/>
        </w:rPr>
      </w:pPr>
      <w:r w:rsidRPr="001F1A6D">
        <w:rPr>
          <w:rFonts w:eastAsia="Trebuchet MS"/>
          <w:b/>
          <w:color w:val="000000"/>
        </w:rPr>
        <w:t xml:space="preserve">Financial Feasibility and Sustainability </w:t>
      </w:r>
      <w:r w:rsidRPr="000557B5">
        <w:rPr>
          <w:rFonts w:eastAsia="Trebuchet MS"/>
          <w:b/>
          <w:color w:val="000000"/>
        </w:rPr>
        <w:t xml:space="preserve">of the Proposed </w:t>
      </w:r>
      <w:r w:rsidR="00BB062A">
        <w:rPr>
          <w:rFonts w:eastAsia="Trebuchet MS"/>
          <w:b/>
          <w:color w:val="000000"/>
        </w:rPr>
        <w:t xml:space="preserve">New CT </w:t>
      </w:r>
      <w:r w:rsidR="0067782F">
        <w:rPr>
          <w:rFonts w:eastAsia="Trebuchet MS"/>
          <w:b/>
          <w:color w:val="000000"/>
        </w:rPr>
        <w:t xml:space="preserve">Imaging </w:t>
      </w:r>
      <w:r w:rsidR="00BB062A">
        <w:rPr>
          <w:rFonts w:eastAsia="Trebuchet MS"/>
          <w:b/>
          <w:color w:val="000000"/>
        </w:rPr>
        <w:t xml:space="preserve">Unit </w:t>
      </w:r>
      <w:r w:rsidR="00B86DDD">
        <w:rPr>
          <w:rFonts w:eastAsia="Trebuchet MS"/>
          <w:b/>
          <w:color w:val="000000"/>
        </w:rPr>
        <w:t xml:space="preserve">and Improvements </w:t>
      </w:r>
      <w:r w:rsidR="00737DC2">
        <w:rPr>
          <w:rFonts w:eastAsia="Trebuchet MS"/>
          <w:b/>
          <w:color w:val="000000"/>
        </w:rPr>
        <w:t>P</w:t>
      </w:r>
      <w:r w:rsidR="00B86DDD">
        <w:rPr>
          <w:rFonts w:eastAsia="Trebuchet MS"/>
          <w:b/>
          <w:color w:val="000000"/>
        </w:rPr>
        <w:t xml:space="preserve">roject </w:t>
      </w:r>
      <w:r w:rsidR="00BB062A">
        <w:rPr>
          <w:rFonts w:eastAsia="Trebuchet MS"/>
          <w:b/>
          <w:color w:val="000000"/>
        </w:rPr>
        <w:t xml:space="preserve">at Cooley </w:t>
      </w:r>
      <w:r w:rsidR="00781DF1">
        <w:rPr>
          <w:rFonts w:eastAsia="Trebuchet MS"/>
          <w:b/>
          <w:color w:val="000000"/>
        </w:rPr>
        <w:t>Dickinson</w:t>
      </w:r>
      <w:r w:rsidR="00BB062A">
        <w:rPr>
          <w:rFonts w:eastAsia="Trebuchet MS"/>
          <w:b/>
          <w:color w:val="000000"/>
        </w:rPr>
        <w:t xml:space="preserve"> Hospital</w:t>
      </w:r>
      <w:r w:rsidR="007435A7">
        <w:rPr>
          <w:rFonts w:eastAsia="Trebuchet MS"/>
          <w:b/>
          <w:color w:val="000000"/>
        </w:rPr>
        <w:t xml:space="preserve"> in Northampton, MA</w:t>
      </w:r>
    </w:p>
    <w:p w14:paraId="0C7ED26E" w14:textId="77777777" w:rsidR="001F1A6D" w:rsidRPr="000557B5" w:rsidRDefault="001F1A6D">
      <w:pPr>
        <w:spacing w:before="4" w:line="254" w:lineRule="exact"/>
        <w:ind w:left="720"/>
        <w:jc w:val="both"/>
        <w:textAlignment w:val="baseline"/>
        <w:rPr>
          <w:rFonts w:eastAsia="Trebuchet MS"/>
          <w:b/>
          <w:color w:val="000000"/>
        </w:rPr>
      </w:pPr>
    </w:p>
    <w:p w14:paraId="785B7324" w14:textId="59093D68" w:rsidR="00557E9F" w:rsidRPr="000557B5" w:rsidRDefault="00003594" w:rsidP="00480E87">
      <w:pPr>
        <w:textAlignment w:val="baseline"/>
        <w:rPr>
          <w:rFonts w:eastAsia="Trebuchet MS"/>
          <w:color w:val="000000"/>
          <w:spacing w:val="-1"/>
        </w:rPr>
      </w:pPr>
      <w:r w:rsidRPr="000557B5">
        <w:rPr>
          <w:rFonts w:eastAsia="Trebuchet MS"/>
          <w:color w:val="000000"/>
          <w:spacing w:val="-1"/>
        </w:rPr>
        <w:t>Dear M</w:t>
      </w:r>
      <w:r w:rsidR="00E75DBB">
        <w:rPr>
          <w:rFonts w:eastAsia="Trebuchet MS"/>
          <w:color w:val="000000"/>
          <w:spacing w:val="-1"/>
        </w:rPr>
        <w:t>s</w:t>
      </w:r>
      <w:r w:rsidRPr="000557B5">
        <w:rPr>
          <w:rFonts w:eastAsia="Trebuchet MS"/>
          <w:color w:val="000000"/>
          <w:spacing w:val="-1"/>
        </w:rPr>
        <w:t xml:space="preserve">. </w:t>
      </w:r>
      <w:r w:rsidR="00E75DBB">
        <w:rPr>
          <w:rFonts w:eastAsia="Trebuchet MS"/>
          <w:color w:val="000000"/>
          <w:spacing w:val="-1"/>
        </w:rPr>
        <w:t>Wasko</w:t>
      </w:r>
      <w:r w:rsidRPr="000557B5">
        <w:rPr>
          <w:rFonts w:eastAsia="Trebuchet MS"/>
          <w:color w:val="000000"/>
          <w:spacing w:val="-1"/>
        </w:rPr>
        <w:t>:</w:t>
      </w:r>
    </w:p>
    <w:p w14:paraId="675D3137" w14:textId="77777777" w:rsidR="001F1A6D" w:rsidRPr="000557B5" w:rsidRDefault="001F1A6D" w:rsidP="00480E87">
      <w:pPr>
        <w:textAlignment w:val="baseline"/>
        <w:rPr>
          <w:rFonts w:eastAsia="Trebuchet MS"/>
          <w:color w:val="000000"/>
          <w:spacing w:val="-1"/>
        </w:rPr>
      </w:pPr>
    </w:p>
    <w:p w14:paraId="7D35F35A" w14:textId="4700C444" w:rsidR="00557E9F" w:rsidRDefault="00F85C2C" w:rsidP="00480E87">
      <w:pPr>
        <w:textAlignment w:val="baseline"/>
        <w:rPr>
          <w:rFonts w:eastAsia="Trebuchet MS"/>
          <w:color w:val="000000"/>
        </w:rPr>
      </w:pPr>
      <w:r w:rsidRPr="000557B5">
        <w:rPr>
          <w:rFonts w:eastAsia="Trebuchet MS"/>
          <w:color w:val="000000"/>
        </w:rPr>
        <w:t>I</w:t>
      </w:r>
      <w:r w:rsidR="00003594" w:rsidRPr="000557B5">
        <w:rPr>
          <w:rFonts w:eastAsia="Trebuchet MS"/>
          <w:color w:val="000000"/>
        </w:rPr>
        <w:t xml:space="preserve"> have performed an analysis of the financial projections prepared by </w:t>
      </w:r>
      <w:r w:rsidR="008B02D8">
        <w:rPr>
          <w:rFonts w:eastAsia="Trebuchet MS"/>
          <w:color w:val="000000"/>
        </w:rPr>
        <w:t>Mass General Brigham</w:t>
      </w:r>
      <w:r w:rsidR="00FA3416">
        <w:rPr>
          <w:rFonts w:eastAsia="Trebuchet MS"/>
          <w:color w:val="000000"/>
        </w:rPr>
        <w:t xml:space="preserve"> </w:t>
      </w:r>
      <w:r w:rsidR="008B02D8">
        <w:rPr>
          <w:rFonts w:eastAsia="Trebuchet MS"/>
          <w:color w:val="000000"/>
        </w:rPr>
        <w:t>Inc</w:t>
      </w:r>
      <w:r w:rsidR="00FA3416">
        <w:rPr>
          <w:rFonts w:eastAsia="Trebuchet MS"/>
          <w:color w:val="000000"/>
        </w:rPr>
        <w:t xml:space="preserve">orporated </w:t>
      </w:r>
      <w:r w:rsidR="00003594" w:rsidRPr="000557B5">
        <w:rPr>
          <w:rFonts w:eastAsia="Trebuchet MS"/>
          <w:color w:val="000000"/>
        </w:rPr>
        <w:t>(“</w:t>
      </w:r>
      <w:r w:rsidR="008B02D8">
        <w:rPr>
          <w:rFonts w:eastAsia="Trebuchet MS"/>
          <w:color w:val="000000"/>
        </w:rPr>
        <w:t>Mass General Brigham”</w:t>
      </w:r>
      <w:r w:rsidR="00AB1156">
        <w:rPr>
          <w:rFonts w:eastAsia="Trebuchet MS"/>
          <w:color w:val="000000"/>
        </w:rPr>
        <w:t xml:space="preserve"> or “the Company”</w:t>
      </w:r>
      <w:r w:rsidR="008B02D8">
        <w:rPr>
          <w:rFonts w:eastAsia="Trebuchet MS"/>
          <w:color w:val="000000"/>
        </w:rPr>
        <w:t xml:space="preserve">; formerly </w:t>
      </w:r>
      <w:r w:rsidR="00E75DBB">
        <w:rPr>
          <w:rFonts w:eastAsia="Trebuchet MS"/>
          <w:color w:val="000000"/>
        </w:rPr>
        <w:t>Partners HealthCare</w:t>
      </w:r>
      <w:r w:rsidR="00E75DBB" w:rsidRPr="000557B5">
        <w:rPr>
          <w:rFonts w:eastAsia="Trebuchet MS"/>
          <w:color w:val="000000"/>
        </w:rPr>
        <w:t xml:space="preserve"> System</w:t>
      </w:r>
      <w:r w:rsidR="00E75DBB">
        <w:rPr>
          <w:rFonts w:eastAsia="Trebuchet MS"/>
          <w:color w:val="000000"/>
        </w:rPr>
        <w:t>, Inc.</w:t>
      </w:r>
      <w:r w:rsidR="00003594" w:rsidRPr="000557B5">
        <w:rPr>
          <w:rFonts w:eastAsia="Trebuchet MS"/>
          <w:color w:val="000000"/>
        </w:rPr>
        <w:t xml:space="preserve">) detailing the projected operations of </w:t>
      </w:r>
      <w:r w:rsidR="008B02D8">
        <w:rPr>
          <w:rFonts w:eastAsia="Trebuchet MS"/>
          <w:color w:val="000000"/>
        </w:rPr>
        <w:t>Mass General Brigham</w:t>
      </w:r>
      <w:r w:rsidR="00003594" w:rsidRPr="000557B5">
        <w:rPr>
          <w:rFonts w:eastAsia="Trebuchet MS"/>
          <w:color w:val="000000"/>
        </w:rPr>
        <w:t xml:space="preserve"> including the projected operations of </w:t>
      </w:r>
      <w:r w:rsidR="001807D3">
        <w:rPr>
          <w:rFonts w:eastAsia="Trebuchet MS"/>
          <w:color w:val="000000"/>
        </w:rPr>
        <w:t xml:space="preserve">the </w:t>
      </w:r>
      <w:r w:rsidR="008561E0">
        <w:rPr>
          <w:rFonts w:eastAsia="Trebuchet MS"/>
          <w:color w:val="000000"/>
        </w:rPr>
        <w:t xml:space="preserve">Cooley </w:t>
      </w:r>
      <w:r w:rsidR="00781DF1">
        <w:rPr>
          <w:rFonts w:eastAsia="Trebuchet MS"/>
          <w:color w:val="000000"/>
        </w:rPr>
        <w:t>Dickinson</w:t>
      </w:r>
      <w:r w:rsidR="008561E0">
        <w:rPr>
          <w:rFonts w:eastAsia="Trebuchet MS"/>
          <w:color w:val="000000"/>
        </w:rPr>
        <w:t xml:space="preserve"> Hospital</w:t>
      </w:r>
      <w:r w:rsidR="00781DF1">
        <w:rPr>
          <w:rFonts w:eastAsia="Trebuchet MS"/>
          <w:color w:val="000000"/>
        </w:rPr>
        <w:t xml:space="preserve">, Inc. </w:t>
      </w:r>
      <w:r w:rsidR="001807D3">
        <w:rPr>
          <w:rFonts w:eastAsia="Trebuchet MS"/>
          <w:color w:val="000000"/>
        </w:rPr>
        <w:t>(“</w:t>
      </w:r>
      <w:r w:rsidR="008561E0">
        <w:rPr>
          <w:rFonts w:eastAsia="Trebuchet MS"/>
          <w:color w:val="000000"/>
        </w:rPr>
        <w:t>CDH</w:t>
      </w:r>
      <w:r w:rsidR="001807D3">
        <w:rPr>
          <w:rFonts w:eastAsia="Trebuchet MS"/>
          <w:color w:val="000000"/>
        </w:rPr>
        <w:t>”)</w:t>
      </w:r>
      <w:r w:rsidR="009636CF">
        <w:rPr>
          <w:rFonts w:eastAsia="Trebuchet MS"/>
          <w:color w:val="000000"/>
        </w:rPr>
        <w:t xml:space="preserve"> </w:t>
      </w:r>
      <w:r w:rsidR="007435A7">
        <w:rPr>
          <w:rFonts w:eastAsia="Trebuchet MS"/>
          <w:color w:val="000000"/>
        </w:rPr>
        <w:t>new CT unit</w:t>
      </w:r>
      <w:r w:rsidR="00B86DDD">
        <w:rPr>
          <w:rFonts w:eastAsia="Trebuchet MS"/>
          <w:color w:val="000000"/>
        </w:rPr>
        <w:t xml:space="preserve"> and associated renovation at the </w:t>
      </w:r>
      <w:r w:rsidR="008561E0" w:rsidRPr="00B86DDD">
        <w:rPr>
          <w:rFonts w:eastAsia="Trebuchet MS"/>
          <w:color w:val="000000"/>
        </w:rPr>
        <w:t>CDH</w:t>
      </w:r>
      <w:r w:rsidR="00D922F8" w:rsidRPr="00B86DDD">
        <w:rPr>
          <w:rFonts w:eastAsia="Trebuchet MS"/>
          <w:color w:val="000000"/>
        </w:rPr>
        <w:t xml:space="preserve"> </w:t>
      </w:r>
      <w:r w:rsidR="009636CF" w:rsidRPr="00B86DDD">
        <w:rPr>
          <w:rFonts w:eastAsia="Trebuchet MS"/>
          <w:color w:val="000000"/>
        </w:rPr>
        <w:t>campus</w:t>
      </w:r>
      <w:r w:rsidR="0067782F">
        <w:rPr>
          <w:rFonts w:eastAsia="Trebuchet MS"/>
          <w:color w:val="000000"/>
        </w:rPr>
        <w:t xml:space="preserve"> in Northampton, Massachusetts</w:t>
      </w:r>
      <w:r w:rsidR="009636CF" w:rsidRPr="00B86DDD">
        <w:rPr>
          <w:rFonts w:eastAsia="Trebuchet MS"/>
          <w:color w:val="000000"/>
        </w:rPr>
        <w:t>.</w:t>
      </w:r>
      <w:r w:rsidR="00C67F3A" w:rsidRPr="000557B5">
        <w:rPr>
          <w:rFonts w:eastAsia="Trebuchet MS"/>
          <w:color w:val="000000"/>
        </w:rPr>
        <w:t xml:space="preserve"> </w:t>
      </w:r>
      <w:r w:rsidR="00003594" w:rsidRPr="000557B5">
        <w:rPr>
          <w:rFonts w:eastAsia="Trebuchet MS"/>
          <w:color w:val="000000"/>
        </w:rPr>
        <w:t xml:space="preserve">This report details </w:t>
      </w:r>
      <w:r w:rsidRPr="000557B5">
        <w:rPr>
          <w:rFonts w:eastAsia="Trebuchet MS"/>
          <w:color w:val="000000"/>
        </w:rPr>
        <w:t>my</w:t>
      </w:r>
      <w:r w:rsidR="00003594" w:rsidRPr="000557B5">
        <w:rPr>
          <w:rFonts w:eastAsia="Trebuchet MS"/>
          <w:color w:val="000000"/>
        </w:rPr>
        <w:t xml:space="preserve"> analysis and findings with regards to the reasonableness of assumptions used in the preparation and feasibility of</w:t>
      </w:r>
      <w:r w:rsidR="00FB1F7E" w:rsidRPr="000557B5">
        <w:rPr>
          <w:rFonts w:eastAsia="Trebuchet MS"/>
          <w:color w:val="000000"/>
        </w:rPr>
        <w:t xml:space="preserve"> </w:t>
      </w:r>
      <w:r w:rsidR="00003594" w:rsidRPr="000557B5">
        <w:rPr>
          <w:rFonts w:eastAsia="Trebuchet MS"/>
          <w:color w:val="000000"/>
        </w:rPr>
        <w:t xml:space="preserve">the projected financial information of </w:t>
      </w:r>
      <w:r w:rsidR="008B02D8">
        <w:rPr>
          <w:rFonts w:eastAsia="Trebuchet MS"/>
          <w:color w:val="000000"/>
        </w:rPr>
        <w:t>Mass General Brigham</w:t>
      </w:r>
      <w:r w:rsidR="00003594" w:rsidRPr="000557B5">
        <w:rPr>
          <w:rFonts w:eastAsia="Trebuchet MS"/>
          <w:color w:val="000000"/>
        </w:rPr>
        <w:t xml:space="preserve"> as prepared by the management of </w:t>
      </w:r>
      <w:r w:rsidR="008B02D8">
        <w:rPr>
          <w:rFonts w:eastAsia="Trebuchet MS"/>
          <w:color w:val="000000"/>
        </w:rPr>
        <w:t>Mass General Brigham</w:t>
      </w:r>
      <w:r w:rsidR="00003594" w:rsidRPr="000557B5">
        <w:rPr>
          <w:rFonts w:eastAsia="Trebuchet MS"/>
          <w:color w:val="000000"/>
        </w:rPr>
        <w:t xml:space="preserve"> (“Management”). This report is to be included by </w:t>
      </w:r>
      <w:r w:rsidR="008B02D8">
        <w:rPr>
          <w:rFonts w:eastAsia="Trebuchet MS"/>
          <w:color w:val="000000"/>
        </w:rPr>
        <w:t>Mass General Brigham</w:t>
      </w:r>
      <w:r w:rsidR="00003594" w:rsidRPr="000557B5">
        <w:rPr>
          <w:rFonts w:eastAsia="Trebuchet MS"/>
          <w:color w:val="000000"/>
        </w:rPr>
        <w:t xml:space="preserve"> i</w:t>
      </w:r>
      <w:r w:rsidR="00F61C01" w:rsidRPr="000557B5">
        <w:rPr>
          <w:rFonts w:eastAsia="Trebuchet MS"/>
          <w:color w:val="000000"/>
        </w:rPr>
        <w:t>n its Determination of Need (“Do</w:t>
      </w:r>
      <w:r w:rsidR="00003594" w:rsidRPr="000557B5">
        <w:rPr>
          <w:rFonts w:eastAsia="Trebuchet MS"/>
          <w:color w:val="000000"/>
        </w:rPr>
        <w:t>N”)</w:t>
      </w:r>
      <w:r w:rsidR="00003594" w:rsidRPr="001F1A6D">
        <w:rPr>
          <w:rFonts w:eastAsia="Trebuchet MS"/>
          <w:color w:val="000000"/>
        </w:rPr>
        <w:t xml:space="preserve"> Application – Factor 4(a) and should not be distributed or relied upon for any other purpose.</w:t>
      </w:r>
    </w:p>
    <w:p w14:paraId="19C5C4E0" w14:textId="77777777" w:rsidR="001F1A6D" w:rsidRPr="001F1A6D" w:rsidRDefault="001F1A6D" w:rsidP="001F1A6D">
      <w:pPr>
        <w:jc w:val="both"/>
        <w:textAlignment w:val="baseline"/>
        <w:rPr>
          <w:rFonts w:eastAsia="Trebuchet MS"/>
          <w:color w:val="000000"/>
        </w:rPr>
      </w:pPr>
    </w:p>
    <w:p w14:paraId="531E7E8B" w14:textId="49D6E614" w:rsidR="00557E9F" w:rsidRPr="000213E4" w:rsidRDefault="00003594" w:rsidP="000213E4">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EXECUTIVE SUMMARY</w:t>
      </w:r>
    </w:p>
    <w:p w14:paraId="53E98B0A" w14:textId="77777777" w:rsidR="00480E87" w:rsidRPr="001F1A6D" w:rsidRDefault="00480E87" w:rsidP="00480E87">
      <w:pPr>
        <w:pStyle w:val="ListParagraph"/>
        <w:tabs>
          <w:tab w:val="left" w:pos="720"/>
        </w:tabs>
        <w:ind w:left="810"/>
        <w:jc w:val="both"/>
        <w:textAlignment w:val="baseline"/>
        <w:rPr>
          <w:rFonts w:eastAsia="Trebuchet MS"/>
          <w:b/>
          <w:color w:val="000000"/>
          <w:u w:val="single"/>
        </w:rPr>
      </w:pPr>
    </w:p>
    <w:p w14:paraId="4187D1BB" w14:textId="788C6B79" w:rsidR="00557E9F" w:rsidRPr="001F3A78" w:rsidRDefault="00003594" w:rsidP="00480E87">
      <w:pPr>
        <w:textAlignment w:val="baseline"/>
        <w:rPr>
          <w:rFonts w:eastAsia="Trebuchet MS"/>
          <w:color w:val="000000"/>
        </w:rPr>
      </w:pPr>
      <w:r w:rsidRPr="001F1A6D">
        <w:rPr>
          <w:rFonts w:eastAsia="Trebuchet MS"/>
          <w:color w:val="000000"/>
          <w:spacing w:val="-2"/>
        </w:rPr>
        <w:t xml:space="preserve">The scope of </w:t>
      </w:r>
      <w:r w:rsidR="00F85C2C">
        <w:rPr>
          <w:rFonts w:eastAsia="Trebuchet MS"/>
          <w:color w:val="000000"/>
          <w:spacing w:val="-2"/>
        </w:rPr>
        <w:t>my</w:t>
      </w:r>
      <w:r w:rsidRPr="001F1A6D">
        <w:rPr>
          <w:rFonts w:eastAsia="Trebuchet MS"/>
          <w:color w:val="000000"/>
          <w:spacing w:val="-2"/>
        </w:rPr>
        <w:t xml:space="preserve"> analysis was limited to the </w:t>
      </w:r>
      <w:r w:rsidR="00075663">
        <w:rPr>
          <w:rFonts w:eastAsia="Trebuchet MS"/>
          <w:color w:val="000000"/>
          <w:spacing w:val="-2"/>
        </w:rPr>
        <w:t>six</w:t>
      </w:r>
      <w:r w:rsidR="0027729E">
        <w:rPr>
          <w:rFonts w:eastAsia="Trebuchet MS"/>
          <w:color w:val="000000"/>
          <w:spacing w:val="-2"/>
        </w:rPr>
        <w:t>-</w:t>
      </w:r>
      <w:r w:rsidRPr="001F1A6D">
        <w:rPr>
          <w:rFonts w:eastAsia="Trebuchet MS"/>
          <w:color w:val="000000"/>
          <w:spacing w:val="-2"/>
        </w:rPr>
        <w:t xml:space="preserve">year consolidated financial projections (the “Projections”) prepared by </w:t>
      </w:r>
      <w:r w:rsidR="008B02D8">
        <w:rPr>
          <w:rFonts w:eastAsia="Trebuchet MS"/>
          <w:color w:val="000000"/>
          <w:spacing w:val="-2"/>
        </w:rPr>
        <w:t>Mass General Brigham</w:t>
      </w:r>
      <w:r w:rsidRPr="001F1A6D">
        <w:rPr>
          <w:rFonts w:eastAsia="Trebuchet MS"/>
          <w:color w:val="000000"/>
          <w:spacing w:val="-2"/>
        </w:rPr>
        <w:t xml:space="preserve"> as </w:t>
      </w:r>
      <w:r w:rsidR="00FB1F7E">
        <w:rPr>
          <w:rFonts w:eastAsia="Trebuchet MS"/>
          <w:color w:val="000000"/>
          <w:spacing w:val="-2"/>
        </w:rPr>
        <w:t>we</w:t>
      </w:r>
      <w:r w:rsidRPr="001F1A6D">
        <w:rPr>
          <w:rFonts w:eastAsia="Trebuchet MS"/>
          <w:color w:val="000000"/>
          <w:spacing w:val="-2"/>
        </w:rPr>
        <w:t xml:space="preserve">ll as the actual operating results for </w:t>
      </w:r>
      <w:r w:rsidR="008B02D8">
        <w:rPr>
          <w:rFonts w:eastAsia="Trebuchet MS"/>
          <w:color w:val="000000"/>
          <w:spacing w:val="-2"/>
        </w:rPr>
        <w:t>Mass General Brigham</w:t>
      </w:r>
      <w:r w:rsidRPr="001F1A6D">
        <w:rPr>
          <w:rFonts w:eastAsia="Trebuchet MS"/>
          <w:color w:val="000000"/>
          <w:spacing w:val="-2"/>
        </w:rPr>
        <w:t xml:space="preserve"> for the fiscal year</w:t>
      </w:r>
      <w:r w:rsidR="006F17DD">
        <w:rPr>
          <w:rFonts w:eastAsia="Trebuchet MS"/>
          <w:color w:val="000000"/>
          <w:spacing w:val="-2"/>
        </w:rPr>
        <w:t>s</w:t>
      </w:r>
      <w:r w:rsidRPr="001F1A6D">
        <w:rPr>
          <w:rFonts w:eastAsia="Trebuchet MS"/>
          <w:color w:val="000000"/>
          <w:spacing w:val="-2"/>
        </w:rPr>
        <w:t xml:space="preserve"> ended </w:t>
      </w:r>
      <w:r w:rsidR="004D51EB">
        <w:rPr>
          <w:rFonts w:eastAsia="Trebuchet MS"/>
          <w:color w:val="000000"/>
          <w:spacing w:val="-2"/>
        </w:rPr>
        <w:t xml:space="preserve">September 30, </w:t>
      </w:r>
      <w:r w:rsidRPr="004D51EB">
        <w:rPr>
          <w:rFonts w:eastAsia="Trebuchet MS"/>
          <w:color w:val="000000"/>
          <w:spacing w:val="-2"/>
        </w:rPr>
        <w:t>20</w:t>
      </w:r>
      <w:r w:rsidR="002B3046" w:rsidRPr="004D51EB">
        <w:rPr>
          <w:rFonts w:eastAsia="Trebuchet MS"/>
          <w:color w:val="000000"/>
          <w:spacing w:val="-2"/>
        </w:rPr>
        <w:t>21</w:t>
      </w:r>
      <w:r w:rsidRPr="004D51EB">
        <w:rPr>
          <w:rFonts w:eastAsia="Trebuchet MS"/>
          <w:color w:val="000000"/>
          <w:spacing w:val="-2"/>
        </w:rPr>
        <w:t xml:space="preserve"> and 20</w:t>
      </w:r>
      <w:r w:rsidR="008B02D8" w:rsidRPr="004D51EB">
        <w:rPr>
          <w:rFonts w:eastAsia="Trebuchet MS"/>
          <w:color w:val="000000"/>
          <w:spacing w:val="-2"/>
        </w:rPr>
        <w:t>2</w:t>
      </w:r>
      <w:r w:rsidR="002B3046" w:rsidRPr="004D51EB">
        <w:rPr>
          <w:rFonts w:eastAsia="Trebuchet MS"/>
          <w:color w:val="000000"/>
          <w:spacing w:val="-2"/>
        </w:rPr>
        <w:t>2</w:t>
      </w:r>
      <w:r w:rsidRPr="004D51EB">
        <w:rPr>
          <w:rFonts w:eastAsia="Trebuchet MS"/>
          <w:color w:val="000000"/>
          <w:spacing w:val="-2"/>
        </w:rPr>
        <w:t xml:space="preserve"> (“</w:t>
      </w:r>
      <w:r w:rsidRPr="001F1A6D">
        <w:rPr>
          <w:rFonts w:eastAsia="Trebuchet MS"/>
          <w:color w:val="000000"/>
          <w:spacing w:val="-2"/>
        </w:rPr>
        <w:t>Base Budget”), and the supporting documentation in order to render an opinion as to the reasonableness of assumptions used in</w:t>
      </w:r>
      <w:r w:rsidR="00480E87">
        <w:rPr>
          <w:rFonts w:eastAsia="Trebuchet MS"/>
          <w:color w:val="000000"/>
          <w:spacing w:val="-2"/>
        </w:rPr>
        <w:t xml:space="preserve"> </w:t>
      </w:r>
      <w:r w:rsidRPr="001F1A6D">
        <w:rPr>
          <w:rFonts w:eastAsia="Trebuchet MS"/>
          <w:color w:val="000000"/>
        </w:rPr>
        <w:t xml:space="preserve">the preparation and feasibility of the Projections with regards to the impact of </w:t>
      </w:r>
      <w:r w:rsidR="0067782F">
        <w:rPr>
          <w:rFonts w:eastAsia="Trebuchet MS"/>
          <w:color w:val="000000"/>
        </w:rPr>
        <w:t xml:space="preserve">the </w:t>
      </w:r>
      <w:r w:rsidR="006F17DD">
        <w:rPr>
          <w:rFonts w:eastAsia="Trebuchet MS"/>
          <w:color w:val="000000"/>
        </w:rPr>
        <w:t xml:space="preserve">capital project </w:t>
      </w:r>
      <w:r w:rsidR="001C7746">
        <w:rPr>
          <w:rFonts w:eastAsia="Trebuchet MS"/>
          <w:color w:val="000000"/>
        </w:rPr>
        <w:t xml:space="preserve">involving and ancillary to </w:t>
      </w:r>
      <w:r w:rsidR="001C7746" w:rsidRPr="001F3A78">
        <w:rPr>
          <w:rFonts w:eastAsia="Trebuchet MS"/>
          <w:color w:val="000000"/>
        </w:rPr>
        <w:t xml:space="preserve">the </w:t>
      </w:r>
      <w:r w:rsidR="008561E0">
        <w:rPr>
          <w:rFonts w:eastAsia="Trebuchet MS"/>
          <w:color w:val="000000"/>
        </w:rPr>
        <w:t>CDH</w:t>
      </w:r>
      <w:r w:rsidR="009636CF">
        <w:rPr>
          <w:rFonts w:eastAsia="Trebuchet MS"/>
          <w:color w:val="000000"/>
        </w:rPr>
        <w:t xml:space="preserve"> </w:t>
      </w:r>
      <w:r w:rsidR="007435A7">
        <w:rPr>
          <w:rFonts w:eastAsia="Trebuchet MS"/>
          <w:color w:val="000000"/>
        </w:rPr>
        <w:t>new CT unit</w:t>
      </w:r>
      <w:r w:rsidR="009636CF">
        <w:rPr>
          <w:rFonts w:eastAsia="Trebuchet MS"/>
          <w:color w:val="000000"/>
        </w:rPr>
        <w:t xml:space="preserve"> </w:t>
      </w:r>
      <w:r w:rsidR="007435A7">
        <w:rPr>
          <w:rFonts w:eastAsia="Trebuchet MS"/>
          <w:color w:val="000000"/>
        </w:rPr>
        <w:t>p</w:t>
      </w:r>
      <w:r w:rsidR="009636CF">
        <w:rPr>
          <w:rFonts w:eastAsia="Trebuchet MS"/>
          <w:color w:val="000000"/>
        </w:rPr>
        <w:t>roject</w:t>
      </w:r>
      <w:r w:rsidR="0067782F">
        <w:rPr>
          <w:rFonts w:eastAsia="Trebuchet MS"/>
          <w:color w:val="000000"/>
        </w:rPr>
        <w:t xml:space="preserve"> in Northampton, Massachusetts</w:t>
      </w:r>
      <w:r w:rsidR="009636CF">
        <w:rPr>
          <w:rFonts w:eastAsia="Trebuchet MS"/>
          <w:color w:val="000000"/>
        </w:rPr>
        <w:t>.</w:t>
      </w:r>
    </w:p>
    <w:p w14:paraId="1285B745" w14:textId="77777777" w:rsidR="00480E87" w:rsidRPr="001F3A78" w:rsidRDefault="00480E87" w:rsidP="00480E87">
      <w:pPr>
        <w:textAlignment w:val="baseline"/>
        <w:rPr>
          <w:rFonts w:eastAsia="Trebuchet MS"/>
          <w:color w:val="000000"/>
        </w:rPr>
      </w:pPr>
    </w:p>
    <w:p w14:paraId="2ED49EB8" w14:textId="7A1BAF01" w:rsidR="004A24C3" w:rsidRDefault="00003594" w:rsidP="00480E87">
      <w:pPr>
        <w:textAlignment w:val="baseline"/>
        <w:rPr>
          <w:rFonts w:eastAsia="Trebuchet MS"/>
          <w:color w:val="000000"/>
        </w:rPr>
      </w:pPr>
      <w:r w:rsidRPr="001F3A78">
        <w:rPr>
          <w:rFonts w:eastAsia="Trebuchet MS"/>
          <w:color w:val="000000"/>
        </w:rPr>
        <w:t xml:space="preserve">The impact of </w:t>
      </w:r>
      <w:r w:rsidR="006F17DD" w:rsidRPr="001F3A78">
        <w:rPr>
          <w:rFonts w:eastAsia="Trebuchet MS"/>
          <w:color w:val="000000"/>
        </w:rPr>
        <w:t xml:space="preserve">the proposed </w:t>
      </w:r>
      <w:r w:rsidR="007435A7">
        <w:rPr>
          <w:rFonts w:eastAsia="Trebuchet MS"/>
          <w:color w:val="000000"/>
        </w:rPr>
        <w:t xml:space="preserve">CT unit </w:t>
      </w:r>
      <w:r w:rsidR="006F17DD" w:rsidRPr="001F3A78">
        <w:rPr>
          <w:rFonts w:eastAsia="Trebuchet MS"/>
          <w:color w:val="000000"/>
        </w:rPr>
        <w:t xml:space="preserve">at </w:t>
      </w:r>
      <w:r w:rsidR="008561E0">
        <w:rPr>
          <w:rFonts w:eastAsia="Trebuchet MS"/>
          <w:color w:val="000000"/>
        </w:rPr>
        <w:t>CDH</w:t>
      </w:r>
      <w:r w:rsidR="009636CF">
        <w:rPr>
          <w:rFonts w:eastAsia="Trebuchet MS"/>
          <w:color w:val="000000"/>
        </w:rPr>
        <w:t xml:space="preserve">, </w:t>
      </w:r>
      <w:r w:rsidR="006F17DD" w:rsidRPr="001F3A78">
        <w:rPr>
          <w:rFonts w:eastAsia="Trebuchet MS"/>
          <w:color w:val="000000"/>
        </w:rPr>
        <w:t xml:space="preserve">which </w:t>
      </w:r>
      <w:r w:rsidR="007435A7">
        <w:rPr>
          <w:rFonts w:eastAsia="Trebuchet MS"/>
          <w:color w:val="000000"/>
        </w:rPr>
        <w:t xml:space="preserve">is </w:t>
      </w:r>
      <w:r w:rsidR="006F17DD" w:rsidRPr="001F3A78">
        <w:rPr>
          <w:rFonts w:eastAsia="Trebuchet MS"/>
          <w:color w:val="000000"/>
        </w:rPr>
        <w:t>the subject of this D</w:t>
      </w:r>
      <w:r w:rsidR="00535362" w:rsidRPr="001F3A78">
        <w:rPr>
          <w:rFonts w:eastAsia="Trebuchet MS"/>
          <w:color w:val="000000"/>
        </w:rPr>
        <w:t>o</w:t>
      </w:r>
      <w:r w:rsidR="006F17DD" w:rsidRPr="001F3A78">
        <w:rPr>
          <w:rFonts w:eastAsia="Trebuchet MS"/>
          <w:color w:val="000000"/>
        </w:rPr>
        <w:t>N application</w:t>
      </w:r>
      <w:r w:rsidR="00FB1F7E" w:rsidRPr="001F3A78">
        <w:rPr>
          <w:rFonts w:eastAsia="Trebuchet MS"/>
          <w:color w:val="000000"/>
        </w:rPr>
        <w:t>,</w:t>
      </w:r>
      <w:r w:rsidR="006F17DD" w:rsidRPr="001F3A78">
        <w:rPr>
          <w:rFonts w:eastAsia="Trebuchet MS"/>
          <w:color w:val="000000"/>
        </w:rPr>
        <w:t xml:space="preserve"> </w:t>
      </w:r>
      <w:r w:rsidRPr="001F3A78">
        <w:rPr>
          <w:rFonts w:eastAsia="Trebuchet MS"/>
          <w:color w:val="000000"/>
        </w:rPr>
        <w:t>represent</w:t>
      </w:r>
      <w:r w:rsidR="008A6C39">
        <w:rPr>
          <w:rFonts w:eastAsia="Trebuchet MS"/>
          <w:color w:val="000000"/>
        </w:rPr>
        <w:t>s</w:t>
      </w:r>
      <w:r w:rsidRPr="001F3A78">
        <w:rPr>
          <w:rFonts w:eastAsia="Trebuchet MS"/>
          <w:color w:val="000000"/>
        </w:rPr>
        <w:t xml:space="preserve"> a relatively insignificant component of the projected operating results and fin</w:t>
      </w:r>
      <w:r w:rsidRPr="001F1A6D">
        <w:rPr>
          <w:rFonts w:eastAsia="Trebuchet MS"/>
          <w:color w:val="000000"/>
        </w:rPr>
        <w:t xml:space="preserve">ancial position of </w:t>
      </w:r>
      <w:r w:rsidR="008B02D8">
        <w:rPr>
          <w:rFonts w:eastAsia="Trebuchet MS"/>
          <w:color w:val="000000"/>
        </w:rPr>
        <w:t>Mass General Brigham</w:t>
      </w:r>
      <w:r w:rsidRPr="001F1A6D">
        <w:rPr>
          <w:rFonts w:eastAsia="Trebuchet MS"/>
          <w:color w:val="000000"/>
        </w:rPr>
        <w:t xml:space="preserve">. As such, </w:t>
      </w:r>
      <w:r w:rsidR="00F85C2C">
        <w:rPr>
          <w:rFonts w:eastAsia="Trebuchet MS"/>
          <w:color w:val="000000"/>
        </w:rPr>
        <w:t>I</w:t>
      </w:r>
      <w:r w:rsidRPr="001F1A6D">
        <w:rPr>
          <w:rFonts w:eastAsia="Trebuchet MS"/>
          <w:color w:val="000000"/>
        </w:rPr>
        <w:t xml:space="preserve"> determined that the Projections </w:t>
      </w:r>
      <w:r w:rsidR="00F85C2C">
        <w:rPr>
          <w:rFonts w:eastAsia="Trebuchet MS"/>
          <w:color w:val="000000"/>
        </w:rPr>
        <w:t>a</w:t>
      </w:r>
      <w:r w:rsidRPr="001F1A6D">
        <w:rPr>
          <w:rFonts w:eastAsia="Trebuchet MS"/>
          <w:color w:val="000000"/>
        </w:rPr>
        <w:t xml:space="preserve">re </w:t>
      </w:r>
      <w:r w:rsidR="0094262F">
        <w:rPr>
          <w:rFonts w:eastAsia="Trebuchet MS"/>
          <w:color w:val="000000"/>
        </w:rPr>
        <w:t xml:space="preserve">reasonable and feasible, and </w:t>
      </w:r>
      <w:r w:rsidRPr="001F1A6D">
        <w:rPr>
          <w:rFonts w:eastAsia="Trebuchet MS"/>
          <w:color w:val="000000"/>
        </w:rPr>
        <w:t xml:space="preserve">not likely to </w:t>
      </w:r>
      <w:r w:rsidR="0094262F">
        <w:rPr>
          <w:rFonts w:eastAsia="Trebuchet MS"/>
          <w:color w:val="000000"/>
        </w:rPr>
        <w:t xml:space="preserve">have a negative impact of the Applicant’s </w:t>
      </w:r>
      <w:r w:rsidR="00737DC2">
        <w:rPr>
          <w:rFonts w:eastAsia="Trebuchet MS"/>
          <w:color w:val="000000"/>
        </w:rPr>
        <w:t xml:space="preserve">(MGB) </w:t>
      </w:r>
      <w:r w:rsidR="0094262F">
        <w:rPr>
          <w:rFonts w:eastAsia="Trebuchet MS"/>
          <w:color w:val="000000"/>
        </w:rPr>
        <w:t xml:space="preserve">patient panel or result in a liquidation of Mass General Brigham’s assets. A detailed explanation </w:t>
      </w:r>
      <w:r w:rsidR="00737DC2">
        <w:rPr>
          <w:rFonts w:eastAsia="Trebuchet MS"/>
          <w:color w:val="000000"/>
        </w:rPr>
        <w:t xml:space="preserve">of the basis </w:t>
      </w:r>
      <w:r w:rsidR="0094262F">
        <w:rPr>
          <w:rFonts w:eastAsia="Trebuchet MS"/>
          <w:color w:val="000000"/>
        </w:rPr>
        <w:t>for my determination of reasonableness and feasibility is contained within this report</w:t>
      </w:r>
      <w:r w:rsidRPr="001F1A6D">
        <w:rPr>
          <w:rFonts w:eastAsia="Trebuchet MS"/>
          <w:color w:val="000000"/>
        </w:rPr>
        <w:t>.</w:t>
      </w:r>
      <w:r w:rsidR="004A24C3">
        <w:rPr>
          <w:rFonts w:eastAsia="Trebuchet MS"/>
          <w:color w:val="000000"/>
        </w:rPr>
        <w:br w:type="page"/>
      </w:r>
    </w:p>
    <w:p w14:paraId="2865B2ED" w14:textId="77777777" w:rsidR="004A24C3" w:rsidRDefault="004A24C3" w:rsidP="00480E87">
      <w:pPr>
        <w:textAlignment w:val="baseline"/>
        <w:rPr>
          <w:rFonts w:eastAsia="Trebuchet MS"/>
          <w:color w:val="000000"/>
        </w:rPr>
        <w:sectPr w:rsidR="004A24C3" w:rsidSect="00A07048">
          <w:headerReference w:type="even" r:id="rId13"/>
          <w:headerReference w:type="default" r:id="rId14"/>
          <w:footerReference w:type="default" r:id="rId15"/>
          <w:headerReference w:type="first" r:id="rId16"/>
          <w:pgSz w:w="12240" w:h="15840"/>
          <w:pgMar w:top="3312" w:right="1440" w:bottom="2016" w:left="1440" w:header="720" w:footer="720" w:gutter="0"/>
          <w:cols w:space="720"/>
        </w:sectPr>
      </w:pPr>
    </w:p>
    <w:p w14:paraId="3262B372" w14:textId="573B24EF"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lastRenderedPageBreak/>
        <w:t xml:space="preserve">RELEVANT BACKGROUND INFORMATION </w:t>
      </w:r>
    </w:p>
    <w:p w14:paraId="0F8AEE2A" w14:textId="77777777" w:rsidR="00480E87" w:rsidRPr="00480E87" w:rsidRDefault="00480E87" w:rsidP="00480E87">
      <w:pPr>
        <w:pStyle w:val="ListParagraph"/>
        <w:tabs>
          <w:tab w:val="left" w:pos="720"/>
        </w:tabs>
        <w:ind w:left="1080"/>
        <w:textAlignment w:val="baseline"/>
        <w:rPr>
          <w:rFonts w:eastAsia="Trebuchet MS"/>
          <w:b/>
          <w:color w:val="000000"/>
          <w:u w:val="single"/>
        </w:rPr>
      </w:pPr>
    </w:p>
    <w:p w14:paraId="5FDF7B40" w14:textId="73632614" w:rsidR="00557E9F" w:rsidRDefault="0094262F" w:rsidP="00480E87">
      <w:pPr>
        <w:ind w:right="432"/>
        <w:textAlignment w:val="baseline"/>
        <w:rPr>
          <w:rFonts w:eastAsia="Trebuchet MS"/>
          <w:color w:val="000000"/>
        </w:rPr>
      </w:pPr>
      <w:r>
        <w:rPr>
          <w:rFonts w:eastAsia="Trebuchet MS"/>
          <w:color w:val="000000"/>
        </w:rPr>
        <w:t xml:space="preserve">Mass General Brigham Incorporated is the parent organization and sole corporate member of numerous organizations. One of those organizations is Cooley </w:t>
      </w:r>
      <w:r w:rsidR="00781DF1">
        <w:rPr>
          <w:rFonts w:eastAsia="Trebuchet MS"/>
          <w:color w:val="000000"/>
        </w:rPr>
        <w:t>Dickinson</w:t>
      </w:r>
      <w:r>
        <w:rPr>
          <w:rFonts w:eastAsia="Trebuchet MS"/>
          <w:color w:val="000000"/>
        </w:rPr>
        <w:t xml:space="preserve"> Hospital, which is located in Northampton, Massachusetts. Please r</w:t>
      </w:r>
      <w:r w:rsidR="00003594" w:rsidRPr="001F1A6D">
        <w:rPr>
          <w:rFonts w:eastAsia="Trebuchet MS"/>
          <w:color w:val="000000"/>
        </w:rPr>
        <w:t xml:space="preserve">efer to Factor 1 of the application for description of </w:t>
      </w:r>
      <w:r w:rsidR="006F17DD">
        <w:rPr>
          <w:rFonts w:eastAsia="Trebuchet MS"/>
          <w:color w:val="000000"/>
        </w:rPr>
        <w:t xml:space="preserve">proposed </w:t>
      </w:r>
      <w:r w:rsidR="00BD1B20">
        <w:rPr>
          <w:rFonts w:eastAsia="Trebuchet MS"/>
          <w:color w:val="000000"/>
        </w:rPr>
        <w:t xml:space="preserve">CT unit </w:t>
      </w:r>
      <w:r w:rsidR="006F17DD">
        <w:rPr>
          <w:rFonts w:eastAsia="Trebuchet MS"/>
          <w:color w:val="000000"/>
        </w:rPr>
        <w:t>project at</w:t>
      </w:r>
      <w:r w:rsidR="0034287B">
        <w:rPr>
          <w:rFonts w:eastAsia="Trebuchet MS"/>
          <w:color w:val="000000"/>
        </w:rPr>
        <w:t xml:space="preserve"> </w:t>
      </w:r>
      <w:r>
        <w:rPr>
          <w:rFonts w:eastAsia="Trebuchet MS"/>
          <w:color w:val="000000"/>
        </w:rPr>
        <w:t xml:space="preserve">Cooley </w:t>
      </w:r>
      <w:r w:rsidR="00781DF1">
        <w:rPr>
          <w:rFonts w:eastAsia="Trebuchet MS"/>
          <w:color w:val="000000"/>
        </w:rPr>
        <w:t>Dickinson</w:t>
      </w:r>
      <w:r>
        <w:rPr>
          <w:rFonts w:eastAsia="Trebuchet MS"/>
          <w:color w:val="000000"/>
        </w:rPr>
        <w:t xml:space="preserve"> Hospital,</w:t>
      </w:r>
      <w:r w:rsidR="009636CF">
        <w:rPr>
          <w:rFonts w:eastAsia="Trebuchet MS"/>
          <w:color w:val="000000"/>
        </w:rPr>
        <w:t xml:space="preserve"> </w:t>
      </w:r>
      <w:r w:rsidR="00003594" w:rsidRPr="001F1A6D">
        <w:rPr>
          <w:rFonts w:eastAsia="Trebuchet MS"/>
          <w:color w:val="000000"/>
        </w:rPr>
        <w:t>and the rationale for the</w:t>
      </w:r>
      <w:r w:rsidR="00064E01">
        <w:rPr>
          <w:rFonts w:eastAsia="Trebuchet MS"/>
          <w:color w:val="000000"/>
        </w:rPr>
        <w:t xml:space="preserve"> expenditures</w:t>
      </w:r>
      <w:r w:rsidR="00003594" w:rsidRPr="001F1A6D">
        <w:rPr>
          <w:rFonts w:eastAsia="Trebuchet MS"/>
          <w:color w:val="000000"/>
        </w:rPr>
        <w:t>.</w:t>
      </w:r>
    </w:p>
    <w:p w14:paraId="1B8836B8" w14:textId="77777777" w:rsidR="00480E87" w:rsidRPr="001F1A6D" w:rsidRDefault="00480E87" w:rsidP="00480E87">
      <w:pPr>
        <w:ind w:right="432"/>
        <w:textAlignment w:val="baseline"/>
        <w:rPr>
          <w:rFonts w:eastAsia="Trebuchet MS"/>
          <w:color w:val="000000"/>
        </w:rPr>
      </w:pPr>
    </w:p>
    <w:p w14:paraId="53A7FCF8" w14:textId="77777777"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SCOPE OF REPORT</w:t>
      </w:r>
    </w:p>
    <w:p w14:paraId="6EA0A4E9" w14:textId="77777777" w:rsidR="00480E87" w:rsidRPr="00480E87" w:rsidRDefault="00480E87" w:rsidP="00480E87">
      <w:pPr>
        <w:pStyle w:val="ListParagraph"/>
        <w:tabs>
          <w:tab w:val="left" w:pos="720"/>
        </w:tabs>
        <w:ind w:left="1080"/>
        <w:textAlignment w:val="baseline"/>
        <w:rPr>
          <w:rFonts w:eastAsia="Trebuchet MS"/>
          <w:b/>
          <w:color w:val="000000"/>
        </w:rPr>
      </w:pPr>
    </w:p>
    <w:p w14:paraId="23E37149" w14:textId="621E38D8" w:rsidR="00557E9F" w:rsidRDefault="00003594" w:rsidP="00480E87">
      <w:pPr>
        <w:textAlignment w:val="baseline"/>
        <w:rPr>
          <w:rFonts w:eastAsia="Trebuchet MS"/>
          <w:color w:val="000000"/>
        </w:rPr>
      </w:pPr>
      <w:r w:rsidRPr="001F1A6D">
        <w:rPr>
          <w:rFonts w:eastAsia="Trebuchet MS"/>
          <w:color w:val="000000"/>
          <w:spacing w:val="-2"/>
        </w:rPr>
        <w:t xml:space="preserve">The scope of this report is limited to an analysis of the </w:t>
      </w:r>
      <w:r w:rsidR="00006D9E">
        <w:rPr>
          <w:rFonts w:eastAsia="Trebuchet MS"/>
          <w:color w:val="000000"/>
          <w:spacing w:val="-2"/>
        </w:rPr>
        <w:t>P</w:t>
      </w:r>
      <w:r w:rsidRPr="001F1A6D">
        <w:rPr>
          <w:rFonts w:eastAsia="Trebuchet MS"/>
          <w:color w:val="000000"/>
          <w:spacing w:val="-2"/>
        </w:rPr>
        <w:t>rojections</w:t>
      </w:r>
      <w:r w:rsidR="00006D9E">
        <w:rPr>
          <w:rFonts w:eastAsia="Trebuchet MS"/>
          <w:color w:val="000000"/>
          <w:spacing w:val="-2"/>
        </w:rPr>
        <w:t xml:space="preserve">, Base Budget </w:t>
      </w:r>
      <w:r w:rsidRPr="001F1A6D">
        <w:rPr>
          <w:rFonts w:eastAsia="Trebuchet MS"/>
          <w:color w:val="000000"/>
          <w:spacing w:val="-2"/>
        </w:rPr>
        <w:t xml:space="preserve">and the supporting documentation in order to render an opinion as to the reasonableness of assumptions used in the preparation and feasibility of the Projections with regards to the impact of </w:t>
      </w:r>
      <w:r w:rsidR="00B86DDD">
        <w:rPr>
          <w:rFonts w:eastAsia="Trebuchet MS"/>
          <w:color w:val="000000"/>
        </w:rPr>
        <w:t>the</w:t>
      </w:r>
      <w:r w:rsidR="00F85C2C">
        <w:rPr>
          <w:rFonts w:eastAsia="Trebuchet MS"/>
          <w:color w:val="000000"/>
        </w:rPr>
        <w:t xml:space="preserve"> capital project </w:t>
      </w:r>
      <w:r w:rsidR="001C7746">
        <w:rPr>
          <w:rFonts w:eastAsia="Trebuchet MS"/>
          <w:color w:val="000000"/>
        </w:rPr>
        <w:t xml:space="preserve">involving and </w:t>
      </w:r>
      <w:r w:rsidR="001C7746" w:rsidRPr="001F3A78">
        <w:rPr>
          <w:rFonts w:eastAsia="Trebuchet MS"/>
          <w:color w:val="000000"/>
        </w:rPr>
        <w:t>ancillary to</w:t>
      </w:r>
      <w:r w:rsidR="00114B71">
        <w:rPr>
          <w:rFonts w:eastAsia="Trebuchet MS"/>
          <w:color w:val="000000"/>
        </w:rPr>
        <w:t xml:space="preserve"> </w:t>
      </w:r>
      <w:r w:rsidR="008561E0">
        <w:rPr>
          <w:rFonts w:eastAsia="Trebuchet MS"/>
          <w:color w:val="000000"/>
        </w:rPr>
        <w:t>CDH</w:t>
      </w:r>
      <w:r w:rsidR="00BD2B92">
        <w:rPr>
          <w:rFonts w:eastAsia="Trebuchet MS"/>
          <w:color w:val="000000"/>
          <w:spacing w:val="-2"/>
        </w:rPr>
        <w:t>.</w:t>
      </w:r>
      <w:r w:rsidRPr="001F3A78">
        <w:rPr>
          <w:rFonts w:eastAsia="Trebuchet MS"/>
          <w:color w:val="000000"/>
          <w:spacing w:val="-2"/>
        </w:rPr>
        <w:t xml:space="preserve"> </w:t>
      </w:r>
      <w:r w:rsidR="00F85C2C" w:rsidRPr="001F3A78">
        <w:rPr>
          <w:rFonts w:eastAsia="Trebuchet MS"/>
          <w:color w:val="000000"/>
          <w:spacing w:val="-2"/>
        </w:rPr>
        <w:t>My</w:t>
      </w:r>
      <w:r w:rsidRPr="001F3A78">
        <w:rPr>
          <w:rFonts w:eastAsia="Trebuchet MS"/>
          <w:color w:val="000000"/>
          <w:spacing w:val="-2"/>
        </w:rPr>
        <w:t xml:space="preserve"> analysis of the Projections and conclusions contained within this report are based upon </w:t>
      </w:r>
      <w:r w:rsidR="00F85C2C" w:rsidRPr="001F3A78">
        <w:rPr>
          <w:rFonts w:eastAsia="Trebuchet MS"/>
          <w:color w:val="000000"/>
          <w:spacing w:val="-2"/>
        </w:rPr>
        <w:t>my</w:t>
      </w:r>
      <w:r w:rsidRPr="001F3A78">
        <w:rPr>
          <w:rFonts w:eastAsia="Trebuchet MS"/>
          <w:color w:val="000000"/>
          <w:spacing w:val="-2"/>
        </w:rPr>
        <w:t xml:space="preserve"> detailed review</w:t>
      </w:r>
      <w:r w:rsidRPr="001F1A6D">
        <w:rPr>
          <w:rFonts w:eastAsia="Trebuchet MS"/>
          <w:color w:val="000000"/>
          <w:spacing w:val="-2"/>
        </w:rPr>
        <w:t xml:space="preserve"> of all relevant information (see Section IV which references the s</w:t>
      </w:r>
      <w:r w:rsidR="00F85C2C">
        <w:rPr>
          <w:rFonts w:eastAsia="Trebuchet MS"/>
          <w:color w:val="000000"/>
          <w:spacing w:val="-2"/>
        </w:rPr>
        <w:t>ourc</w:t>
      </w:r>
      <w:r w:rsidRPr="001F1A6D">
        <w:rPr>
          <w:rFonts w:eastAsia="Trebuchet MS"/>
          <w:color w:val="000000"/>
          <w:spacing w:val="-2"/>
        </w:rPr>
        <w:t xml:space="preserve">es of information). </w:t>
      </w:r>
      <w:r w:rsidR="00F85C2C">
        <w:rPr>
          <w:rFonts w:eastAsia="Trebuchet MS"/>
          <w:color w:val="000000"/>
          <w:spacing w:val="-2"/>
        </w:rPr>
        <w:t>I</w:t>
      </w:r>
      <w:r w:rsidRPr="001F1A6D">
        <w:rPr>
          <w:rFonts w:eastAsia="Trebuchet MS"/>
          <w:color w:val="000000"/>
          <w:spacing w:val="-2"/>
        </w:rPr>
        <w:t xml:space="preserve"> have gained an understanding of </w:t>
      </w:r>
      <w:r w:rsidR="008B02D8">
        <w:rPr>
          <w:rFonts w:eastAsia="Trebuchet MS"/>
          <w:color w:val="000000"/>
          <w:spacing w:val="-2"/>
        </w:rPr>
        <w:t>Mass General Brigham</w:t>
      </w:r>
      <w:r w:rsidRPr="001F1A6D">
        <w:rPr>
          <w:rFonts w:eastAsia="Trebuchet MS"/>
          <w:color w:val="000000"/>
          <w:spacing w:val="-2"/>
        </w:rPr>
        <w:t xml:space="preserve"> and</w:t>
      </w:r>
      <w:r w:rsidR="00F95BC7">
        <w:rPr>
          <w:rFonts w:eastAsia="Trebuchet MS"/>
          <w:color w:val="000000"/>
        </w:rPr>
        <w:t xml:space="preserve"> </w:t>
      </w:r>
      <w:r w:rsidR="008561E0">
        <w:rPr>
          <w:rFonts w:eastAsia="Trebuchet MS"/>
          <w:color w:val="000000"/>
        </w:rPr>
        <w:t>CDH</w:t>
      </w:r>
      <w:r w:rsidR="00911774">
        <w:rPr>
          <w:rFonts w:eastAsia="Trebuchet MS"/>
          <w:color w:val="000000"/>
        </w:rPr>
        <w:t xml:space="preserve"> </w:t>
      </w:r>
      <w:r w:rsidR="00535362">
        <w:rPr>
          <w:rFonts w:eastAsia="Trebuchet MS"/>
          <w:color w:val="000000"/>
          <w:spacing w:val="-2"/>
        </w:rPr>
        <w:t>t</w:t>
      </w:r>
      <w:r w:rsidRPr="001F1A6D">
        <w:rPr>
          <w:rFonts w:eastAsia="Trebuchet MS"/>
          <w:color w:val="000000"/>
          <w:spacing w:val="-2"/>
        </w:rPr>
        <w:t xml:space="preserve">hrough </w:t>
      </w:r>
      <w:r w:rsidR="00F85C2C">
        <w:rPr>
          <w:rFonts w:eastAsia="Trebuchet MS"/>
          <w:color w:val="000000"/>
          <w:spacing w:val="-2"/>
        </w:rPr>
        <w:t>my</w:t>
      </w:r>
      <w:r w:rsidRPr="001F1A6D">
        <w:rPr>
          <w:rFonts w:eastAsia="Trebuchet MS"/>
          <w:color w:val="000000"/>
          <w:spacing w:val="-2"/>
        </w:rPr>
        <w:t xml:space="preserve"> review of the information</w:t>
      </w:r>
      <w:r w:rsidR="00480E87">
        <w:rPr>
          <w:rFonts w:eastAsia="Trebuchet MS"/>
          <w:color w:val="000000"/>
          <w:spacing w:val="-2"/>
        </w:rPr>
        <w:t xml:space="preserve"> </w:t>
      </w:r>
      <w:r w:rsidRPr="001F1A6D">
        <w:rPr>
          <w:rFonts w:eastAsia="Trebuchet MS"/>
          <w:color w:val="000000"/>
        </w:rPr>
        <w:t xml:space="preserve">provided as </w:t>
      </w:r>
      <w:r w:rsidR="00F85C2C">
        <w:rPr>
          <w:rFonts w:eastAsia="Trebuchet MS"/>
          <w:color w:val="000000"/>
        </w:rPr>
        <w:t>we</w:t>
      </w:r>
      <w:r w:rsidRPr="001F1A6D">
        <w:rPr>
          <w:rFonts w:eastAsia="Trebuchet MS"/>
          <w:color w:val="000000"/>
        </w:rPr>
        <w:t xml:space="preserve">ll as a review of </w:t>
      </w:r>
      <w:r w:rsidR="008B02D8">
        <w:rPr>
          <w:rFonts w:eastAsia="Trebuchet MS"/>
          <w:color w:val="000000"/>
        </w:rPr>
        <w:t>Mass General Brigham</w:t>
      </w:r>
      <w:r w:rsidR="00435455">
        <w:rPr>
          <w:rFonts w:eastAsia="Trebuchet MS"/>
          <w:color w:val="000000"/>
        </w:rPr>
        <w:t xml:space="preserve"> </w:t>
      </w:r>
      <w:r w:rsidR="00F85C2C">
        <w:rPr>
          <w:rFonts w:eastAsia="Trebuchet MS"/>
          <w:color w:val="000000"/>
        </w:rPr>
        <w:t>web</w:t>
      </w:r>
      <w:r w:rsidR="00F61C01">
        <w:rPr>
          <w:rFonts w:eastAsia="Trebuchet MS"/>
          <w:color w:val="000000"/>
        </w:rPr>
        <w:t>site, annual reports, and the Do</w:t>
      </w:r>
      <w:r w:rsidRPr="001F1A6D">
        <w:rPr>
          <w:rFonts w:eastAsia="Trebuchet MS"/>
          <w:color w:val="000000"/>
        </w:rPr>
        <w:t>N application.</w:t>
      </w:r>
    </w:p>
    <w:p w14:paraId="677DD40F" w14:textId="77777777" w:rsidR="00480E87" w:rsidRPr="001F1A6D" w:rsidRDefault="00480E87" w:rsidP="00480E87">
      <w:pPr>
        <w:textAlignment w:val="baseline"/>
        <w:rPr>
          <w:rFonts w:eastAsia="Trebuchet MS"/>
          <w:color w:val="000000"/>
        </w:rPr>
      </w:pPr>
    </w:p>
    <w:p w14:paraId="613D3BC8" w14:textId="301BC659" w:rsidR="00557E9F" w:rsidRDefault="00003594" w:rsidP="00480E87">
      <w:pPr>
        <w:textAlignment w:val="baseline"/>
        <w:rPr>
          <w:rFonts w:eastAsia="Trebuchet MS"/>
          <w:color w:val="000000"/>
          <w:vertAlign w:val="superscript"/>
        </w:rPr>
      </w:pPr>
      <w:r w:rsidRPr="001F1A6D">
        <w:rPr>
          <w:rFonts w:eastAsia="Trebuchet MS"/>
          <w:color w:val="000000"/>
        </w:rPr>
        <w:t xml:space="preserve">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proposed project without negative impacts or consequences to </w:t>
      </w:r>
      <w:r w:rsidR="008B02D8">
        <w:rPr>
          <w:rFonts w:eastAsia="Trebuchet MS"/>
          <w:color w:val="000000"/>
        </w:rPr>
        <w:t>Mass General Brigham’s</w:t>
      </w:r>
      <w:r w:rsidR="00435455">
        <w:rPr>
          <w:rFonts w:eastAsia="Trebuchet MS"/>
          <w:color w:val="000000"/>
        </w:rPr>
        <w:t xml:space="preserve"> existing patient panel” (per Determination of Need, Factor 4(a)).</w:t>
      </w:r>
    </w:p>
    <w:p w14:paraId="052B5CEC" w14:textId="77777777" w:rsidR="00480E87" w:rsidRDefault="00480E87" w:rsidP="00480E87">
      <w:pPr>
        <w:textAlignment w:val="baseline"/>
        <w:rPr>
          <w:rFonts w:eastAsia="Trebuchet MS"/>
          <w:color w:val="000000"/>
        </w:rPr>
      </w:pPr>
    </w:p>
    <w:p w14:paraId="6B988779" w14:textId="7C0C18F6" w:rsidR="00480E87" w:rsidRDefault="00003594" w:rsidP="00480E87">
      <w:pPr>
        <w:textAlignment w:val="baseline"/>
        <w:rPr>
          <w:rFonts w:eastAsia="Trebuchet MS"/>
          <w:color w:val="000000"/>
        </w:rPr>
      </w:pPr>
      <w:r w:rsidRPr="001F1A6D">
        <w:rPr>
          <w:rFonts w:eastAsia="Trebuchet MS"/>
          <w:color w:val="000000"/>
        </w:rPr>
        <w:t xml:space="preserve">This report is based upon historical and prospective financial information provided to </w:t>
      </w:r>
      <w:r w:rsidR="00F85C2C">
        <w:rPr>
          <w:rFonts w:eastAsia="Trebuchet MS"/>
          <w:color w:val="000000"/>
        </w:rPr>
        <w:t xml:space="preserve">me </w:t>
      </w:r>
      <w:r w:rsidRPr="001F1A6D">
        <w:rPr>
          <w:rFonts w:eastAsia="Trebuchet MS"/>
          <w:color w:val="000000"/>
        </w:rPr>
        <w:t xml:space="preserve">by Management. </w:t>
      </w:r>
      <w:bookmarkStart w:id="0" w:name="_Hlk96689156"/>
      <w:r w:rsidR="00174923">
        <w:rPr>
          <w:rFonts w:eastAsia="Trebuchet MS"/>
          <w:color w:val="000000"/>
        </w:rPr>
        <w:t>I have not audited or performed any other form of attestation services on the projected financial information</w:t>
      </w:r>
      <w:bookmarkEnd w:id="0"/>
      <w:r w:rsidR="00174923">
        <w:rPr>
          <w:rFonts w:eastAsia="Trebuchet MS"/>
          <w:color w:val="000000"/>
        </w:rPr>
        <w:t xml:space="preserve">. </w:t>
      </w:r>
      <w:r w:rsidRPr="001F1A6D">
        <w:rPr>
          <w:rFonts w:eastAsia="Trebuchet MS"/>
          <w:color w:val="000000"/>
        </w:rPr>
        <w:t xml:space="preserve">If </w:t>
      </w:r>
      <w:r w:rsidR="00F85C2C">
        <w:rPr>
          <w:rFonts w:eastAsia="Trebuchet MS"/>
          <w:color w:val="000000"/>
        </w:rPr>
        <w:t>I</w:t>
      </w:r>
      <w:r w:rsidRPr="001F1A6D">
        <w:rPr>
          <w:rFonts w:eastAsia="Trebuchet MS"/>
          <w:color w:val="000000"/>
        </w:rPr>
        <w:t xml:space="preserve"> had audited the underlying data, matters may have come to </w:t>
      </w:r>
      <w:r w:rsidR="00F85C2C">
        <w:rPr>
          <w:rFonts w:eastAsia="Trebuchet MS"/>
          <w:color w:val="000000"/>
        </w:rPr>
        <w:t xml:space="preserve">my </w:t>
      </w:r>
      <w:r w:rsidRPr="001F1A6D">
        <w:rPr>
          <w:rFonts w:eastAsia="Trebuchet MS"/>
          <w:color w:val="000000"/>
        </w:rPr>
        <w:t xml:space="preserve">attention that would have resulted in </w:t>
      </w:r>
      <w:r w:rsidR="00F85C2C">
        <w:rPr>
          <w:rFonts w:eastAsia="Trebuchet MS"/>
          <w:color w:val="000000"/>
        </w:rPr>
        <w:t xml:space="preserve">my </w:t>
      </w:r>
      <w:r w:rsidRPr="001F1A6D">
        <w:rPr>
          <w:rFonts w:eastAsia="Trebuchet MS"/>
          <w:color w:val="000000"/>
        </w:rPr>
        <w:t xml:space="preserve">using amounts that differ from those provided. Accordingly, </w:t>
      </w:r>
      <w:r w:rsidR="00F85C2C">
        <w:rPr>
          <w:rFonts w:eastAsia="Trebuchet MS"/>
          <w:color w:val="000000"/>
        </w:rPr>
        <w:t xml:space="preserve">I </w:t>
      </w:r>
      <w:r w:rsidRPr="001F1A6D">
        <w:rPr>
          <w:rFonts w:eastAsia="Trebuchet MS"/>
          <w:color w:val="000000"/>
        </w:rPr>
        <w:t xml:space="preserve">do not express an opinion or any other assurances on the underlying data </w:t>
      </w:r>
      <w:r w:rsidR="0094262F">
        <w:rPr>
          <w:rFonts w:eastAsia="Trebuchet MS"/>
          <w:color w:val="000000"/>
        </w:rPr>
        <w:t xml:space="preserve">or projections </w:t>
      </w:r>
      <w:r w:rsidRPr="001F1A6D">
        <w:rPr>
          <w:rFonts w:eastAsia="Trebuchet MS"/>
          <w:color w:val="000000"/>
        </w:rPr>
        <w:t xml:space="preserve">presented or relied upon in this report. </w:t>
      </w:r>
      <w:r w:rsidR="00F85C2C">
        <w:rPr>
          <w:rFonts w:eastAsia="Trebuchet MS"/>
          <w:color w:val="000000"/>
        </w:rPr>
        <w:t xml:space="preserve">I </w:t>
      </w:r>
      <w:r w:rsidRPr="001F1A6D">
        <w:rPr>
          <w:rFonts w:eastAsia="Trebuchet MS"/>
          <w:color w:val="000000"/>
        </w:rPr>
        <w:t xml:space="preserve">do not provide assurance on the achievability of the results forecasted by </w:t>
      </w:r>
      <w:r w:rsidR="008B02D8">
        <w:rPr>
          <w:rFonts w:eastAsia="Trebuchet MS"/>
          <w:color w:val="000000"/>
        </w:rPr>
        <w:t>Mass General Brigham</w:t>
      </w:r>
      <w:r w:rsidRPr="001F1A6D">
        <w:rPr>
          <w:rFonts w:eastAsia="Trebuchet MS"/>
          <w:color w:val="000000"/>
        </w:rPr>
        <w:t xml:space="preserve"> because events and circumstances frequently do not occur as expected, and the achievement of the forecasted results </w:t>
      </w:r>
      <w:r w:rsidR="0094262F">
        <w:rPr>
          <w:rFonts w:eastAsia="Trebuchet MS"/>
          <w:color w:val="000000"/>
        </w:rPr>
        <w:t xml:space="preserve">is </w:t>
      </w:r>
      <w:r w:rsidRPr="001F1A6D">
        <w:rPr>
          <w:rFonts w:eastAsia="Trebuchet MS"/>
          <w:color w:val="000000"/>
        </w:rPr>
        <w:t xml:space="preserve">dependent on the actions, plans, and assumptions of management. </w:t>
      </w:r>
      <w:r w:rsidR="00F85C2C">
        <w:rPr>
          <w:rFonts w:eastAsia="Trebuchet MS"/>
          <w:color w:val="000000"/>
        </w:rPr>
        <w:t xml:space="preserve">I </w:t>
      </w:r>
      <w:r w:rsidRPr="001F1A6D">
        <w:rPr>
          <w:rFonts w:eastAsia="Trebuchet MS"/>
          <w:color w:val="000000"/>
        </w:rPr>
        <w:t xml:space="preserve">reserve the right to update </w:t>
      </w:r>
      <w:r w:rsidR="00F85C2C">
        <w:rPr>
          <w:rFonts w:eastAsia="Trebuchet MS"/>
          <w:color w:val="000000"/>
        </w:rPr>
        <w:t xml:space="preserve">my </w:t>
      </w:r>
      <w:r w:rsidRPr="001F1A6D">
        <w:rPr>
          <w:rFonts w:eastAsia="Trebuchet MS"/>
          <w:color w:val="000000"/>
        </w:rPr>
        <w:t xml:space="preserve">analysis in the event that </w:t>
      </w:r>
      <w:r w:rsidR="00F85C2C">
        <w:rPr>
          <w:rFonts w:eastAsia="Trebuchet MS"/>
          <w:color w:val="000000"/>
        </w:rPr>
        <w:t xml:space="preserve">I am </w:t>
      </w:r>
      <w:r w:rsidRPr="001F1A6D">
        <w:rPr>
          <w:rFonts w:eastAsia="Trebuchet MS"/>
          <w:color w:val="000000"/>
        </w:rPr>
        <w:t>provided with additional information.</w:t>
      </w:r>
    </w:p>
    <w:p w14:paraId="55922092" w14:textId="77777777" w:rsidR="00480E87" w:rsidRDefault="00480E87" w:rsidP="00480E87">
      <w:pPr>
        <w:textAlignment w:val="baseline"/>
        <w:rPr>
          <w:rFonts w:eastAsia="Trebuchet MS"/>
          <w:color w:val="000000"/>
        </w:rPr>
      </w:pPr>
    </w:p>
    <w:p w14:paraId="61F8655E" w14:textId="35395A68" w:rsidR="00557E9F" w:rsidRPr="000213E4" w:rsidRDefault="00C43695"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 xml:space="preserve">PRIMARY </w:t>
      </w:r>
      <w:r w:rsidR="00003594" w:rsidRPr="000213E4">
        <w:rPr>
          <w:rFonts w:ascii="Times New Roman" w:eastAsia="Trebuchet MS" w:hAnsi="Times New Roman" w:cs="Times New Roman"/>
          <w:b/>
          <w:bCs/>
          <w:color w:val="auto"/>
          <w:sz w:val="22"/>
          <w:szCs w:val="22"/>
          <w:u w:val="single"/>
        </w:rPr>
        <w:t>S</w:t>
      </w:r>
      <w:r w:rsidR="00F85C2C" w:rsidRPr="000213E4">
        <w:rPr>
          <w:rFonts w:ascii="Times New Roman" w:eastAsia="Trebuchet MS" w:hAnsi="Times New Roman" w:cs="Times New Roman"/>
          <w:b/>
          <w:bCs/>
          <w:color w:val="auto"/>
          <w:sz w:val="22"/>
          <w:szCs w:val="22"/>
          <w:u w:val="single"/>
        </w:rPr>
        <w:t>OURC</w:t>
      </w:r>
      <w:r w:rsidR="00003594" w:rsidRPr="000213E4">
        <w:rPr>
          <w:rFonts w:ascii="Times New Roman" w:eastAsia="Trebuchet MS" w:hAnsi="Times New Roman" w:cs="Times New Roman"/>
          <w:b/>
          <w:bCs/>
          <w:color w:val="auto"/>
          <w:sz w:val="22"/>
          <w:szCs w:val="22"/>
          <w:u w:val="single"/>
        </w:rPr>
        <w:t xml:space="preserve">ES OF INFORMATION UTILIZED </w:t>
      </w:r>
    </w:p>
    <w:p w14:paraId="1155A94F" w14:textId="77777777" w:rsidR="00480E87" w:rsidRPr="00480E87" w:rsidRDefault="00480E87" w:rsidP="00480E87">
      <w:pPr>
        <w:pStyle w:val="ListParagraph"/>
        <w:ind w:left="1080"/>
        <w:textAlignment w:val="baseline"/>
        <w:rPr>
          <w:rFonts w:eastAsia="Trebuchet MS"/>
          <w:b/>
          <w:color w:val="000000"/>
        </w:rPr>
      </w:pPr>
    </w:p>
    <w:p w14:paraId="1E4CED3B" w14:textId="77777777" w:rsidR="00557E9F" w:rsidRPr="007328AC" w:rsidRDefault="00003594" w:rsidP="008A69C8">
      <w:pPr>
        <w:textAlignment w:val="baseline"/>
        <w:rPr>
          <w:rFonts w:eastAsia="Trebuchet MS"/>
          <w:color w:val="000000"/>
        </w:rPr>
      </w:pPr>
      <w:r w:rsidRPr="007328AC">
        <w:rPr>
          <w:rFonts w:eastAsia="Trebuchet MS"/>
          <w:color w:val="000000"/>
        </w:rPr>
        <w:t xml:space="preserve">In formulating </w:t>
      </w:r>
      <w:r w:rsidR="00F85C2C" w:rsidRPr="007328AC">
        <w:rPr>
          <w:rFonts w:eastAsia="Trebuchet MS"/>
          <w:color w:val="000000"/>
        </w:rPr>
        <w:t>my</w:t>
      </w:r>
      <w:r w:rsidRPr="007328AC">
        <w:rPr>
          <w:rFonts w:eastAsia="Trebuchet MS"/>
          <w:color w:val="000000"/>
        </w:rPr>
        <w:t xml:space="preserve"> opinions and conclusions contained in this report, </w:t>
      </w:r>
      <w:r w:rsidR="00F85C2C" w:rsidRPr="007328AC">
        <w:rPr>
          <w:rFonts w:eastAsia="Trebuchet MS"/>
          <w:color w:val="000000"/>
        </w:rPr>
        <w:t>I</w:t>
      </w:r>
      <w:r w:rsidRPr="007328AC">
        <w:rPr>
          <w:rFonts w:eastAsia="Trebuchet MS"/>
          <w:color w:val="000000"/>
        </w:rPr>
        <w:t xml:space="preserve"> revie</w:t>
      </w:r>
      <w:r w:rsidR="00F85C2C" w:rsidRPr="007328AC">
        <w:rPr>
          <w:rFonts w:eastAsia="Trebuchet MS"/>
          <w:color w:val="000000"/>
        </w:rPr>
        <w:t>we</w:t>
      </w:r>
      <w:r w:rsidRPr="007328AC">
        <w:rPr>
          <w:rFonts w:eastAsia="Trebuchet MS"/>
          <w:color w:val="000000"/>
        </w:rPr>
        <w:t xml:space="preserve">d documents produced by Management. The documents and information upon which </w:t>
      </w:r>
      <w:r w:rsidR="00F85C2C" w:rsidRPr="007328AC">
        <w:rPr>
          <w:rFonts w:eastAsia="Trebuchet MS"/>
          <w:color w:val="000000"/>
        </w:rPr>
        <w:t>I</w:t>
      </w:r>
      <w:r w:rsidRPr="007328AC">
        <w:rPr>
          <w:rFonts w:eastAsia="Trebuchet MS"/>
          <w:color w:val="000000"/>
        </w:rPr>
        <w:t xml:space="preserve"> relied are identified below or are otherwise referenced in this report:</w:t>
      </w:r>
    </w:p>
    <w:p w14:paraId="0835A663" w14:textId="7ED036B1" w:rsidR="008A69C8" w:rsidRPr="007328AC" w:rsidRDefault="008A69C8" w:rsidP="008A69C8">
      <w:pPr>
        <w:textAlignment w:val="baseline"/>
        <w:rPr>
          <w:rFonts w:eastAsia="Trebuchet MS"/>
          <w:color w:val="000000"/>
        </w:rPr>
      </w:pPr>
    </w:p>
    <w:p w14:paraId="0D3CCF0D" w14:textId="6E29BEDB" w:rsidR="00557E9F" w:rsidRDefault="00075663" w:rsidP="00703643">
      <w:pPr>
        <w:numPr>
          <w:ilvl w:val="0"/>
          <w:numId w:val="2"/>
        </w:numPr>
        <w:spacing w:after="120"/>
        <w:ind w:left="720" w:hanging="360"/>
        <w:textAlignment w:val="baseline"/>
        <w:rPr>
          <w:rFonts w:eastAsia="Trebuchet MS"/>
          <w:color w:val="000000"/>
        </w:rPr>
      </w:pPr>
      <w:r>
        <w:rPr>
          <w:rFonts w:eastAsia="Trebuchet MS"/>
          <w:color w:val="000000"/>
        </w:rPr>
        <w:t>Six</w:t>
      </w:r>
      <w:r w:rsidR="00003594" w:rsidRPr="007328AC">
        <w:rPr>
          <w:rFonts w:eastAsia="Trebuchet MS"/>
          <w:color w:val="000000"/>
        </w:rPr>
        <w:t xml:space="preserve">-Year Pro-Forma Statements </w:t>
      </w:r>
      <w:r w:rsidR="00F02CB9">
        <w:rPr>
          <w:rFonts w:eastAsia="Trebuchet MS"/>
          <w:color w:val="000000"/>
        </w:rPr>
        <w:t xml:space="preserve">(Projections) </w:t>
      </w:r>
      <w:r w:rsidR="00C43695" w:rsidRPr="007328AC">
        <w:rPr>
          <w:rFonts w:eastAsia="Trebuchet MS"/>
          <w:color w:val="000000"/>
        </w:rPr>
        <w:t xml:space="preserve">for the fiscal years ending </w:t>
      </w:r>
      <w:r w:rsidR="00BB062A">
        <w:rPr>
          <w:rFonts w:eastAsia="Trebuchet MS"/>
          <w:color w:val="000000"/>
        </w:rPr>
        <w:t>2023</w:t>
      </w:r>
      <w:r w:rsidR="00C43695" w:rsidRPr="007328AC">
        <w:rPr>
          <w:rFonts w:eastAsia="Trebuchet MS"/>
          <w:color w:val="000000"/>
        </w:rPr>
        <w:t xml:space="preserve"> through </w:t>
      </w:r>
      <w:r>
        <w:rPr>
          <w:rFonts w:eastAsia="Trebuchet MS"/>
          <w:color w:val="000000"/>
        </w:rPr>
        <w:t>2028</w:t>
      </w:r>
      <w:r w:rsidR="00C43695" w:rsidRPr="007328AC">
        <w:rPr>
          <w:rFonts w:eastAsia="Trebuchet MS"/>
          <w:color w:val="000000"/>
        </w:rPr>
        <w:t xml:space="preserve">, </w:t>
      </w:r>
      <w:r w:rsidR="00003594" w:rsidRPr="007328AC">
        <w:rPr>
          <w:rFonts w:eastAsia="Trebuchet MS"/>
          <w:color w:val="000000"/>
        </w:rPr>
        <w:t xml:space="preserve">provided </w:t>
      </w:r>
      <w:r w:rsidR="002B3046">
        <w:rPr>
          <w:rFonts w:eastAsia="Trebuchet MS"/>
          <w:color w:val="000000"/>
        </w:rPr>
        <w:t>February</w:t>
      </w:r>
      <w:r w:rsidR="00F02CB9">
        <w:rPr>
          <w:rFonts w:eastAsia="Trebuchet MS"/>
          <w:color w:val="000000"/>
        </w:rPr>
        <w:t xml:space="preserve"> </w:t>
      </w:r>
      <w:r w:rsidR="00DE4E39">
        <w:rPr>
          <w:rFonts w:eastAsia="Trebuchet MS"/>
          <w:color w:val="000000"/>
        </w:rPr>
        <w:t>1</w:t>
      </w:r>
      <w:r w:rsidR="002B3046">
        <w:rPr>
          <w:rFonts w:eastAsia="Trebuchet MS"/>
          <w:color w:val="000000"/>
        </w:rPr>
        <w:t>7</w:t>
      </w:r>
      <w:r w:rsidR="00F02CB9">
        <w:rPr>
          <w:rFonts w:eastAsia="Trebuchet MS"/>
          <w:color w:val="000000"/>
        </w:rPr>
        <w:t>, 202</w:t>
      </w:r>
      <w:r w:rsidR="002B3046">
        <w:rPr>
          <w:rFonts w:eastAsia="Trebuchet MS"/>
          <w:color w:val="000000"/>
        </w:rPr>
        <w:t>3</w:t>
      </w:r>
      <w:r>
        <w:rPr>
          <w:rFonts w:eastAsia="Trebuchet MS"/>
          <w:color w:val="000000"/>
        </w:rPr>
        <w:t xml:space="preserve">, </w:t>
      </w:r>
      <w:r w:rsidR="00D922F8">
        <w:rPr>
          <w:rFonts w:eastAsia="Trebuchet MS"/>
          <w:color w:val="000000"/>
        </w:rPr>
        <w:t xml:space="preserve">updated on </w:t>
      </w:r>
      <w:r w:rsidR="002B3046">
        <w:rPr>
          <w:rFonts w:eastAsia="Trebuchet MS"/>
          <w:color w:val="000000"/>
        </w:rPr>
        <w:t>March</w:t>
      </w:r>
      <w:r w:rsidR="00D922F8">
        <w:rPr>
          <w:rFonts w:eastAsia="Trebuchet MS"/>
          <w:color w:val="000000"/>
        </w:rPr>
        <w:t xml:space="preserve"> </w:t>
      </w:r>
      <w:r w:rsidR="002B3046">
        <w:rPr>
          <w:rFonts w:eastAsia="Trebuchet MS"/>
          <w:color w:val="000000"/>
        </w:rPr>
        <w:t>3</w:t>
      </w:r>
      <w:r w:rsidR="00D922F8">
        <w:rPr>
          <w:rFonts w:eastAsia="Trebuchet MS"/>
          <w:color w:val="000000"/>
        </w:rPr>
        <w:t xml:space="preserve">, </w:t>
      </w:r>
      <w:r w:rsidR="00BB062A">
        <w:rPr>
          <w:rFonts w:eastAsia="Trebuchet MS"/>
          <w:color w:val="000000"/>
        </w:rPr>
        <w:t>2023</w:t>
      </w:r>
      <w:r>
        <w:rPr>
          <w:rFonts w:eastAsia="Trebuchet MS"/>
          <w:color w:val="000000"/>
        </w:rPr>
        <w:t>, updated again on June 22, 2023.</w:t>
      </w:r>
    </w:p>
    <w:p w14:paraId="5178EB96" w14:textId="51383F4C" w:rsidR="007328AC" w:rsidRDefault="00704AC6" w:rsidP="00703643">
      <w:pPr>
        <w:numPr>
          <w:ilvl w:val="0"/>
          <w:numId w:val="2"/>
        </w:numPr>
        <w:spacing w:after="120"/>
        <w:ind w:left="720" w:hanging="360"/>
        <w:textAlignment w:val="baseline"/>
        <w:rPr>
          <w:rFonts w:eastAsia="Trebuchet MS"/>
          <w:color w:val="000000"/>
        </w:rPr>
      </w:pPr>
      <w:r w:rsidRPr="00084202">
        <w:rPr>
          <w:rFonts w:eastAsia="Trebuchet MS"/>
          <w:color w:val="000000"/>
        </w:rPr>
        <w:t xml:space="preserve">Projected income statements for the </w:t>
      </w:r>
      <w:r w:rsidR="008561E0">
        <w:rPr>
          <w:rFonts w:eastAsia="Trebuchet MS"/>
          <w:color w:val="000000"/>
        </w:rPr>
        <w:t>CDH</w:t>
      </w:r>
      <w:r w:rsidR="00911774" w:rsidRPr="00084202">
        <w:rPr>
          <w:rFonts w:eastAsia="Trebuchet MS"/>
          <w:color w:val="000000"/>
        </w:rPr>
        <w:t xml:space="preserve"> </w:t>
      </w:r>
      <w:r w:rsidR="00BD1B20">
        <w:rPr>
          <w:rFonts w:eastAsia="Trebuchet MS"/>
          <w:color w:val="000000"/>
        </w:rPr>
        <w:t>new CT unit</w:t>
      </w:r>
      <w:r w:rsidR="00911774" w:rsidRPr="00084202">
        <w:rPr>
          <w:rFonts w:eastAsia="Trebuchet MS"/>
          <w:color w:val="000000"/>
        </w:rPr>
        <w:t xml:space="preserve">, </w:t>
      </w:r>
      <w:r w:rsidRPr="00084202">
        <w:rPr>
          <w:rFonts w:eastAsia="Trebuchet MS"/>
          <w:color w:val="000000"/>
        </w:rPr>
        <w:t xml:space="preserve">including detailed assumptions for the </w:t>
      </w:r>
      <w:r w:rsidR="0094262F">
        <w:rPr>
          <w:rFonts w:eastAsia="Trebuchet MS"/>
          <w:color w:val="000000"/>
        </w:rPr>
        <w:t xml:space="preserve">first five </w:t>
      </w:r>
      <w:r w:rsidRPr="00084202">
        <w:rPr>
          <w:rFonts w:eastAsia="Trebuchet MS"/>
          <w:color w:val="000000"/>
        </w:rPr>
        <w:t xml:space="preserve">years </w:t>
      </w:r>
      <w:r w:rsidR="0094262F">
        <w:rPr>
          <w:rFonts w:eastAsia="Trebuchet MS"/>
          <w:color w:val="000000"/>
        </w:rPr>
        <w:t>of operations</w:t>
      </w:r>
      <w:r w:rsidRPr="00084202">
        <w:rPr>
          <w:rFonts w:eastAsia="Trebuchet MS"/>
          <w:color w:val="000000"/>
        </w:rPr>
        <w:t xml:space="preserve">, provided </w:t>
      </w:r>
      <w:r w:rsidR="00EA4A3D" w:rsidRPr="00084202">
        <w:rPr>
          <w:rFonts w:eastAsia="Trebuchet MS"/>
          <w:color w:val="000000"/>
        </w:rPr>
        <w:t>February 1</w:t>
      </w:r>
      <w:r w:rsidR="002B3046">
        <w:rPr>
          <w:rFonts w:eastAsia="Trebuchet MS"/>
          <w:color w:val="000000"/>
        </w:rPr>
        <w:t>7</w:t>
      </w:r>
      <w:r w:rsidR="00B55E56" w:rsidRPr="00084202">
        <w:rPr>
          <w:rFonts w:eastAsia="Trebuchet MS"/>
          <w:color w:val="000000"/>
        </w:rPr>
        <w:t>, 202</w:t>
      </w:r>
      <w:r w:rsidR="002B3046">
        <w:rPr>
          <w:rFonts w:eastAsia="Trebuchet MS"/>
          <w:color w:val="000000"/>
        </w:rPr>
        <w:t>3</w:t>
      </w:r>
      <w:r w:rsidR="003B11DF">
        <w:rPr>
          <w:rFonts w:eastAsia="Trebuchet MS"/>
          <w:color w:val="000000"/>
        </w:rPr>
        <w:t xml:space="preserve"> </w:t>
      </w:r>
      <w:r w:rsidR="002B3046">
        <w:rPr>
          <w:rFonts w:eastAsia="Trebuchet MS"/>
          <w:color w:val="000000"/>
        </w:rPr>
        <w:t>and updated on March 3, 2023</w:t>
      </w:r>
      <w:r w:rsidR="00397D38">
        <w:rPr>
          <w:rFonts w:eastAsia="Trebuchet MS"/>
          <w:color w:val="000000"/>
        </w:rPr>
        <w:t>;</w:t>
      </w:r>
    </w:p>
    <w:p w14:paraId="6BCD8BC3" w14:textId="1DFC7D46" w:rsidR="00026AD4" w:rsidRDefault="00026AD4" w:rsidP="00703643">
      <w:pPr>
        <w:numPr>
          <w:ilvl w:val="0"/>
          <w:numId w:val="2"/>
        </w:numPr>
        <w:spacing w:after="120"/>
        <w:ind w:left="720" w:hanging="360"/>
        <w:textAlignment w:val="baseline"/>
        <w:rPr>
          <w:rFonts w:eastAsia="Trebuchet MS"/>
          <w:color w:val="000000"/>
        </w:rPr>
      </w:pPr>
      <w:r>
        <w:rPr>
          <w:rFonts w:eastAsia="Trebuchet MS"/>
          <w:color w:val="000000"/>
        </w:rPr>
        <w:t xml:space="preserve">CDH CT Scan </w:t>
      </w:r>
      <w:r w:rsidR="00737DC2">
        <w:rPr>
          <w:rFonts w:eastAsia="Trebuchet MS"/>
          <w:color w:val="000000"/>
        </w:rPr>
        <w:t>D</w:t>
      </w:r>
      <w:r>
        <w:rPr>
          <w:rFonts w:eastAsia="Trebuchet MS"/>
          <w:color w:val="000000"/>
        </w:rPr>
        <w:t>epartment income statements for fiscal years 2021 and 2022, provided March 17, 2023</w:t>
      </w:r>
      <w:r w:rsidR="005F280F">
        <w:rPr>
          <w:rFonts w:eastAsia="Trebuchet MS"/>
          <w:color w:val="000000"/>
        </w:rPr>
        <w:t>;</w:t>
      </w:r>
      <w:r>
        <w:rPr>
          <w:rFonts w:eastAsia="Trebuchet MS"/>
          <w:color w:val="000000"/>
        </w:rPr>
        <w:t xml:space="preserve"> </w:t>
      </w:r>
    </w:p>
    <w:p w14:paraId="2BDB802E" w14:textId="314B6408" w:rsidR="009D7039" w:rsidRPr="00541967" w:rsidRDefault="009D7039" w:rsidP="00703643">
      <w:pPr>
        <w:numPr>
          <w:ilvl w:val="0"/>
          <w:numId w:val="2"/>
        </w:numPr>
        <w:spacing w:after="120"/>
        <w:ind w:left="720" w:hanging="360"/>
        <w:textAlignment w:val="baseline"/>
        <w:rPr>
          <w:rFonts w:eastAsia="Trebuchet MS"/>
          <w:color w:val="000000"/>
        </w:rPr>
      </w:pPr>
      <w:r w:rsidRPr="00541967">
        <w:rPr>
          <w:rFonts w:eastAsia="Trebuchet MS"/>
          <w:color w:val="000000"/>
        </w:rPr>
        <w:lastRenderedPageBreak/>
        <w:t xml:space="preserve">Multi-Year Financial Framework of Mass General Brigham Incorporated for the fiscal years ending </w:t>
      </w:r>
      <w:r w:rsidR="00BB062A" w:rsidRPr="00541967">
        <w:rPr>
          <w:rFonts w:eastAsia="Trebuchet MS"/>
          <w:color w:val="000000"/>
        </w:rPr>
        <w:t>2023</w:t>
      </w:r>
      <w:r w:rsidRPr="00541967">
        <w:rPr>
          <w:rFonts w:eastAsia="Trebuchet MS"/>
          <w:color w:val="000000"/>
        </w:rPr>
        <w:t xml:space="preserve"> through </w:t>
      </w:r>
      <w:r w:rsidR="00075663">
        <w:rPr>
          <w:rFonts w:eastAsia="Trebuchet MS"/>
          <w:color w:val="000000"/>
        </w:rPr>
        <w:t>202</w:t>
      </w:r>
      <w:r w:rsidR="00507424">
        <w:rPr>
          <w:rFonts w:eastAsia="Trebuchet MS"/>
          <w:color w:val="000000"/>
        </w:rPr>
        <w:t>7</w:t>
      </w:r>
      <w:r w:rsidRPr="00541967">
        <w:rPr>
          <w:rFonts w:eastAsia="Trebuchet MS"/>
          <w:color w:val="000000"/>
        </w:rPr>
        <w:t xml:space="preserve"> prepared for Mass General Brigham Finance Committee as of </w:t>
      </w:r>
      <w:r w:rsidR="00541967" w:rsidRPr="00541967">
        <w:rPr>
          <w:rFonts w:eastAsia="Trebuchet MS"/>
          <w:color w:val="000000"/>
        </w:rPr>
        <w:t>Nov</w:t>
      </w:r>
      <w:r w:rsidRPr="00541967">
        <w:rPr>
          <w:rFonts w:eastAsia="Trebuchet MS"/>
          <w:color w:val="000000"/>
        </w:rPr>
        <w:t xml:space="preserve">ember </w:t>
      </w:r>
      <w:r w:rsidR="00541967" w:rsidRPr="00541967">
        <w:rPr>
          <w:rFonts w:eastAsia="Trebuchet MS"/>
          <w:color w:val="000000"/>
        </w:rPr>
        <w:t>11</w:t>
      </w:r>
      <w:r w:rsidRPr="00541967">
        <w:rPr>
          <w:rFonts w:eastAsia="Trebuchet MS"/>
          <w:color w:val="000000"/>
        </w:rPr>
        <w:t>, 202</w:t>
      </w:r>
      <w:r w:rsidR="00541967" w:rsidRPr="00541967">
        <w:rPr>
          <w:rFonts w:eastAsia="Trebuchet MS"/>
          <w:color w:val="000000"/>
        </w:rPr>
        <w:t>2</w:t>
      </w:r>
      <w:r w:rsidRPr="00541967">
        <w:rPr>
          <w:rFonts w:eastAsia="Trebuchet MS"/>
          <w:color w:val="000000"/>
        </w:rPr>
        <w:t>;</w:t>
      </w:r>
    </w:p>
    <w:p w14:paraId="4B5D3A4A" w14:textId="12F9B42A" w:rsidR="00114B71" w:rsidRDefault="00E73AE7" w:rsidP="00703643">
      <w:pPr>
        <w:numPr>
          <w:ilvl w:val="0"/>
          <w:numId w:val="2"/>
        </w:numPr>
        <w:spacing w:after="120"/>
        <w:ind w:left="720" w:hanging="360"/>
        <w:textAlignment w:val="baseline"/>
        <w:rPr>
          <w:rFonts w:eastAsia="Trebuchet MS"/>
          <w:color w:val="000000"/>
        </w:rPr>
      </w:pPr>
      <w:r>
        <w:rPr>
          <w:rFonts w:eastAsia="Trebuchet MS"/>
          <w:color w:val="000000"/>
        </w:rPr>
        <w:t>Schedule of Estimated Total C</w:t>
      </w:r>
      <w:r w:rsidR="00114B71">
        <w:rPr>
          <w:rFonts w:eastAsia="Trebuchet MS"/>
          <w:color w:val="000000"/>
        </w:rPr>
        <w:t>apital Expenditure</w:t>
      </w:r>
      <w:r>
        <w:rPr>
          <w:rFonts w:eastAsia="Trebuchet MS"/>
          <w:color w:val="000000"/>
        </w:rPr>
        <w:t xml:space="preserve"> </w:t>
      </w:r>
      <w:r w:rsidR="00AA67AB">
        <w:rPr>
          <w:rFonts w:eastAsia="Trebuchet MS"/>
          <w:color w:val="000000"/>
        </w:rPr>
        <w:t xml:space="preserve">(Factor 4 Form F4a.ii) </w:t>
      </w:r>
      <w:r w:rsidR="00114B71">
        <w:rPr>
          <w:rFonts w:eastAsia="Trebuchet MS"/>
          <w:color w:val="000000"/>
        </w:rPr>
        <w:t xml:space="preserve">provided </w:t>
      </w:r>
      <w:r w:rsidR="00541967">
        <w:rPr>
          <w:rFonts w:eastAsia="Trebuchet MS"/>
          <w:color w:val="000000"/>
        </w:rPr>
        <w:t>March 3</w:t>
      </w:r>
      <w:r w:rsidR="00114B71">
        <w:rPr>
          <w:rFonts w:eastAsia="Trebuchet MS"/>
          <w:color w:val="000000"/>
        </w:rPr>
        <w:t>, 202</w:t>
      </w:r>
      <w:r w:rsidR="002B3046">
        <w:rPr>
          <w:rFonts w:eastAsia="Trebuchet MS"/>
          <w:color w:val="000000"/>
        </w:rPr>
        <w:t>3</w:t>
      </w:r>
      <w:r w:rsidR="00DF40A8">
        <w:rPr>
          <w:rFonts w:eastAsia="Trebuchet MS"/>
          <w:color w:val="000000"/>
        </w:rPr>
        <w:t xml:space="preserve"> and updated on May </w:t>
      </w:r>
      <w:r w:rsidR="0094262F">
        <w:rPr>
          <w:rFonts w:eastAsia="Trebuchet MS"/>
          <w:color w:val="000000"/>
        </w:rPr>
        <w:t>11</w:t>
      </w:r>
      <w:r w:rsidR="00DF40A8">
        <w:rPr>
          <w:rFonts w:eastAsia="Trebuchet MS"/>
          <w:color w:val="000000"/>
        </w:rPr>
        <w:t>, 2023</w:t>
      </w:r>
      <w:r w:rsidR="00397D38">
        <w:rPr>
          <w:rFonts w:eastAsia="Trebuchet MS"/>
          <w:color w:val="000000"/>
        </w:rPr>
        <w:t>;</w:t>
      </w:r>
    </w:p>
    <w:p w14:paraId="2D3EEFFB" w14:textId="44ED0C7D" w:rsidR="00974837" w:rsidRPr="008414DC" w:rsidRDefault="00974837" w:rsidP="00703643">
      <w:pPr>
        <w:numPr>
          <w:ilvl w:val="0"/>
          <w:numId w:val="2"/>
        </w:numPr>
        <w:spacing w:after="120"/>
        <w:ind w:left="720" w:hanging="360"/>
        <w:textAlignment w:val="baseline"/>
        <w:rPr>
          <w:rFonts w:eastAsia="Trebuchet MS"/>
          <w:color w:val="000000"/>
        </w:rPr>
      </w:pPr>
      <w:r w:rsidRPr="00084202">
        <w:rPr>
          <w:rFonts w:eastAsia="Trebuchet MS"/>
          <w:color w:val="000000"/>
        </w:rPr>
        <w:t>Consolidat</w:t>
      </w:r>
      <w:r w:rsidR="00541967">
        <w:rPr>
          <w:rFonts w:eastAsia="Trebuchet MS"/>
          <w:color w:val="000000"/>
        </w:rPr>
        <w:t>ing</w:t>
      </w:r>
      <w:r w:rsidR="00F437FF" w:rsidRPr="00084202">
        <w:rPr>
          <w:rFonts w:eastAsia="Trebuchet MS"/>
          <w:color w:val="000000"/>
        </w:rPr>
        <w:t xml:space="preserve"> </w:t>
      </w:r>
      <w:r w:rsidRPr="00084202">
        <w:rPr>
          <w:rFonts w:eastAsia="Trebuchet MS"/>
          <w:color w:val="000000"/>
        </w:rPr>
        <w:t xml:space="preserve">Balance Sheet and Statements of Operations of </w:t>
      </w:r>
      <w:r w:rsidR="00541967">
        <w:rPr>
          <w:rFonts w:eastAsia="Trebuchet MS"/>
          <w:color w:val="000000"/>
        </w:rPr>
        <w:t>MGB</w:t>
      </w:r>
      <w:r w:rsidRPr="00084202">
        <w:rPr>
          <w:rFonts w:eastAsia="Trebuchet MS"/>
          <w:color w:val="000000"/>
        </w:rPr>
        <w:t xml:space="preserve"> and Affiliates, which includes </w:t>
      </w:r>
      <w:r w:rsidR="008561E0">
        <w:rPr>
          <w:rFonts w:eastAsia="Trebuchet MS"/>
          <w:color w:val="000000"/>
        </w:rPr>
        <w:t>CDH</w:t>
      </w:r>
      <w:r w:rsidR="00880008" w:rsidRPr="00084202">
        <w:rPr>
          <w:rFonts w:eastAsia="Trebuchet MS"/>
          <w:color w:val="000000"/>
        </w:rPr>
        <w:t>, as of and for the years ended September 30, 20</w:t>
      </w:r>
      <w:r w:rsidR="00541967">
        <w:rPr>
          <w:rFonts w:eastAsia="Trebuchet MS"/>
          <w:color w:val="000000"/>
        </w:rPr>
        <w:t>21 and 2022</w:t>
      </w:r>
      <w:r w:rsidR="00880008" w:rsidRPr="00084202">
        <w:rPr>
          <w:rFonts w:eastAsia="Trebuchet MS"/>
          <w:color w:val="000000"/>
        </w:rPr>
        <w:t xml:space="preserve">, provided </w:t>
      </w:r>
      <w:r w:rsidR="00541967">
        <w:rPr>
          <w:rFonts w:eastAsia="Trebuchet MS"/>
          <w:color w:val="000000"/>
        </w:rPr>
        <w:t>February 12</w:t>
      </w:r>
      <w:r w:rsidR="00880008" w:rsidRPr="00084202">
        <w:rPr>
          <w:rFonts w:eastAsia="Trebuchet MS"/>
          <w:color w:val="000000"/>
        </w:rPr>
        <w:t>, 202</w:t>
      </w:r>
      <w:r w:rsidR="00541967">
        <w:rPr>
          <w:rFonts w:eastAsia="Trebuchet MS"/>
          <w:color w:val="000000"/>
        </w:rPr>
        <w:t>3</w:t>
      </w:r>
      <w:r w:rsidR="00397D38" w:rsidRPr="008414DC">
        <w:rPr>
          <w:rFonts w:eastAsia="Trebuchet MS"/>
          <w:color w:val="000000"/>
        </w:rPr>
        <w:t>;</w:t>
      </w:r>
    </w:p>
    <w:p w14:paraId="4B2EE272" w14:textId="1D45884C" w:rsidR="00EA00E8" w:rsidRPr="007328AC" w:rsidRDefault="0094262F" w:rsidP="00703643">
      <w:pPr>
        <w:numPr>
          <w:ilvl w:val="0"/>
          <w:numId w:val="2"/>
        </w:numPr>
        <w:spacing w:after="120"/>
        <w:ind w:left="720" w:hanging="360"/>
        <w:textAlignment w:val="baseline"/>
        <w:rPr>
          <w:rFonts w:eastAsia="Trebuchet MS"/>
          <w:color w:val="000000"/>
        </w:rPr>
      </w:pPr>
      <w:r>
        <w:rPr>
          <w:rFonts w:eastAsia="Trebuchet MS"/>
          <w:color w:val="000000"/>
        </w:rPr>
        <w:t xml:space="preserve">Cooley </w:t>
      </w:r>
      <w:r w:rsidR="00781DF1">
        <w:rPr>
          <w:rFonts w:eastAsia="Trebuchet MS"/>
          <w:color w:val="000000"/>
        </w:rPr>
        <w:t>Dickinson</w:t>
      </w:r>
      <w:r>
        <w:rPr>
          <w:rFonts w:eastAsia="Trebuchet MS"/>
          <w:color w:val="000000"/>
        </w:rPr>
        <w:t xml:space="preserve"> Health Care Emergency/Endoscopy Department Renovation presentation to </w:t>
      </w:r>
      <w:r w:rsidR="00541967">
        <w:rPr>
          <w:rFonts w:eastAsia="Trebuchet MS"/>
          <w:color w:val="000000"/>
        </w:rPr>
        <w:t>MGB</w:t>
      </w:r>
      <w:r w:rsidR="00EA00E8">
        <w:rPr>
          <w:rFonts w:eastAsia="Trebuchet MS"/>
          <w:color w:val="000000"/>
        </w:rPr>
        <w:t xml:space="preserve"> </w:t>
      </w:r>
      <w:r>
        <w:rPr>
          <w:rFonts w:eastAsia="Trebuchet MS"/>
          <w:color w:val="000000"/>
        </w:rPr>
        <w:t xml:space="preserve">CFO </w:t>
      </w:r>
      <w:r w:rsidR="00EA00E8">
        <w:rPr>
          <w:rFonts w:eastAsia="Trebuchet MS"/>
          <w:color w:val="000000"/>
        </w:rPr>
        <w:t xml:space="preserve">– </w:t>
      </w:r>
      <w:r w:rsidR="00F437FF">
        <w:rPr>
          <w:rFonts w:eastAsia="Trebuchet MS"/>
          <w:color w:val="000000"/>
        </w:rPr>
        <w:t xml:space="preserve">prepared as of </w:t>
      </w:r>
      <w:r w:rsidR="00541967">
        <w:rPr>
          <w:rFonts w:eastAsia="Trebuchet MS"/>
          <w:color w:val="000000"/>
        </w:rPr>
        <w:t>April 11</w:t>
      </w:r>
      <w:r w:rsidR="00781DF1">
        <w:rPr>
          <w:rFonts w:eastAsia="Trebuchet MS"/>
          <w:color w:val="000000"/>
        </w:rPr>
        <w:t xml:space="preserve">, </w:t>
      </w:r>
      <w:r w:rsidR="00541967">
        <w:rPr>
          <w:rFonts w:eastAsia="Trebuchet MS"/>
          <w:color w:val="000000"/>
        </w:rPr>
        <w:t>20</w:t>
      </w:r>
      <w:r w:rsidR="00541967" w:rsidRPr="0094262F">
        <w:rPr>
          <w:rFonts w:eastAsia="Trebuchet MS"/>
          <w:color w:val="000000"/>
        </w:rPr>
        <w:t>22</w:t>
      </w:r>
      <w:r w:rsidR="005F280F">
        <w:rPr>
          <w:rFonts w:eastAsia="Trebuchet MS"/>
          <w:color w:val="000000"/>
        </w:rPr>
        <w:t>;</w:t>
      </w:r>
      <w:r w:rsidR="00541967">
        <w:rPr>
          <w:rFonts w:eastAsia="Trebuchet MS"/>
          <w:color w:val="000000"/>
        </w:rPr>
        <w:t xml:space="preserve"> </w:t>
      </w:r>
    </w:p>
    <w:p w14:paraId="5928CDD7" w14:textId="3277A481" w:rsidR="00557E9F" w:rsidRPr="007328AC" w:rsidRDefault="00003594" w:rsidP="00703643">
      <w:pPr>
        <w:numPr>
          <w:ilvl w:val="0"/>
          <w:numId w:val="2"/>
        </w:numPr>
        <w:spacing w:after="120"/>
        <w:ind w:left="720" w:hanging="360"/>
        <w:textAlignment w:val="baseline"/>
        <w:rPr>
          <w:rFonts w:eastAsia="Trebuchet MS"/>
          <w:color w:val="000000"/>
        </w:rPr>
      </w:pPr>
      <w:r w:rsidRPr="007328AC">
        <w:rPr>
          <w:rFonts w:eastAsia="Trebuchet MS"/>
          <w:color w:val="000000"/>
        </w:rPr>
        <w:t xml:space="preserve">Audited Financial Statements of </w:t>
      </w:r>
      <w:r w:rsidR="008B02D8">
        <w:rPr>
          <w:rFonts w:eastAsia="Trebuchet MS"/>
          <w:color w:val="000000"/>
        </w:rPr>
        <w:t>Mass General Brigham</w:t>
      </w:r>
      <w:r w:rsidR="00E47BB6">
        <w:rPr>
          <w:rFonts w:eastAsia="Trebuchet MS"/>
          <w:color w:val="000000"/>
        </w:rPr>
        <w:t xml:space="preserve"> </w:t>
      </w:r>
      <w:r w:rsidR="008B02D8">
        <w:rPr>
          <w:rFonts w:eastAsia="Trebuchet MS"/>
          <w:color w:val="000000"/>
        </w:rPr>
        <w:t>Inc</w:t>
      </w:r>
      <w:r w:rsidR="00E47BB6">
        <w:rPr>
          <w:rFonts w:eastAsia="Trebuchet MS"/>
          <w:color w:val="000000"/>
        </w:rPr>
        <w:t>orporated</w:t>
      </w:r>
      <w:r w:rsidRPr="007328AC">
        <w:rPr>
          <w:rFonts w:eastAsia="Trebuchet MS"/>
          <w:color w:val="000000"/>
        </w:rPr>
        <w:t xml:space="preserve"> and Affiliates </w:t>
      </w:r>
      <w:r w:rsidR="00732599" w:rsidRPr="007328AC">
        <w:rPr>
          <w:rFonts w:eastAsia="Trebuchet MS"/>
          <w:color w:val="000000"/>
        </w:rPr>
        <w:t xml:space="preserve">as of and </w:t>
      </w:r>
      <w:r w:rsidRPr="007328AC">
        <w:rPr>
          <w:rFonts w:eastAsia="Trebuchet MS"/>
          <w:color w:val="000000"/>
        </w:rPr>
        <w:t>for the years ended September 30, 20</w:t>
      </w:r>
      <w:r w:rsidR="00DE4E39">
        <w:rPr>
          <w:rFonts w:eastAsia="Trebuchet MS"/>
          <w:color w:val="000000"/>
        </w:rPr>
        <w:t>2</w:t>
      </w:r>
      <w:r w:rsidR="00541967">
        <w:rPr>
          <w:rFonts w:eastAsia="Trebuchet MS"/>
          <w:color w:val="000000"/>
        </w:rPr>
        <w:t>2</w:t>
      </w:r>
      <w:r w:rsidRPr="007328AC">
        <w:rPr>
          <w:rFonts w:eastAsia="Trebuchet MS"/>
          <w:color w:val="000000"/>
        </w:rPr>
        <w:t xml:space="preserve"> and 20</w:t>
      </w:r>
      <w:r w:rsidR="00541967">
        <w:rPr>
          <w:rFonts w:eastAsia="Trebuchet MS"/>
          <w:color w:val="000000"/>
        </w:rPr>
        <w:t>21</w:t>
      </w:r>
      <w:r w:rsidRPr="007328AC">
        <w:rPr>
          <w:rFonts w:eastAsia="Trebuchet MS"/>
          <w:color w:val="000000"/>
        </w:rPr>
        <w:t>;</w:t>
      </w:r>
    </w:p>
    <w:p w14:paraId="0D6DA22D" w14:textId="0F8A86E2" w:rsidR="00557E9F" w:rsidRPr="001F1A6D" w:rsidRDefault="00003594" w:rsidP="00703643">
      <w:pPr>
        <w:numPr>
          <w:ilvl w:val="0"/>
          <w:numId w:val="2"/>
        </w:numPr>
        <w:spacing w:after="120"/>
        <w:ind w:left="720" w:hanging="360"/>
        <w:textAlignment w:val="baseline"/>
        <w:rPr>
          <w:rFonts w:eastAsia="Trebuchet MS"/>
          <w:color w:val="000000"/>
        </w:rPr>
      </w:pPr>
      <w:r w:rsidRPr="001F1A6D">
        <w:rPr>
          <w:rFonts w:eastAsia="Trebuchet MS"/>
          <w:color w:val="000000"/>
        </w:rPr>
        <w:t xml:space="preserve">Company </w:t>
      </w:r>
      <w:r w:rsidR="00732599">
        <w:rPr>
          <w:rFonts w:eastAsia="Trebuchet MS"/>
          <w:color w:val="000000"/>
        </w:rPr>
        <w:t>we</w:t>
      </w:r>
      <w:r w:rsidRPr="001F1A6D">
        <w:rPr>
          <w:rFonts w:eastAsia="Trebuchet MS"/>
          <w:color w:val="000000"/>
        </w:rPr>
        <w:t xml:space="preserve">bsite – </w:t>
      </w:r>
      <w:hyperlink r:id="rId17" w:history="1">
        <w:r w:rsidR="00E75DBB" w:rsidRPr="0098548C">
          <w:rPr>
            <w:rStyle w:val="Hyperlink"/>
          </w:rPr>
          <w:t>https://www.massgeneralbrigham.org</w:t>
        </w:r>
      </w:hyperlink>
      <w:r w:rsidRPr="001F1A6D">
        <w:rPr>
          <w:rFonts w:eastAsia="Trebuchet MS"/>
          <w:color w:val="000000"/>
        </w:rPr>
        <w:t>;</w:t>
      </w:r>
      <w:r w:rsidR="00254EA0">
        <w:rPr>
          <w:rFonts w:eastAsia="Trebuchet MS"/>
          <w:color w:val="000000"/>
        </w:rPr>
        <w:t xml:space="preserve"> Cooley Dickinson Hospital website </w:t>
      </w:r>
      <w:r w:rsidR="00254EA0" w:rsidRPr="001F1A6D">
        <w:rPr>
          <w:rFonts w:eastAsia="Trebuchet MS"/>
          <w:color w:val="000000"/>
        </w:rPr>
        <w:t>–</w:t>
      </w:r>
      <w:r w:rsidR="00254EA0">
        <w:rPr>
          <w:rFonts w:eastAsia="Trebuchet MS"/>
          <w:color w:val="000000"/>
        </w:rPr>
        <w:t xml:space="preserve"> </w:t>
      </w:r>
      <w:hyperlink r:id="rId18" w:history="1">
        <w:r w:rsidR="00254EA0" w:rsidRPr="00254EA0">
          <w:rPr>
            <w:rStyle w:val="Hyperlink"/>
            <w:rFonts w:eastAsia="Trebuchet MS"/>
          </w:rPr>
          <w:t>https://www.cooleydickinson.org</w:t>
        </w:r>
      </w:hyperlink>
      <w:r w:rsidR="005F280F">
        <w:rPr>
          <w:rStyle w:val="Hyperlink"/>
          <w:rFonts w:eastAsia="Trebuchet MS"/>
        </w:rPr>
        <w:t>;</w:t>
      </w:r>
    </w:p>
    <w:p w14:paraId="41F34F7F" w14:textId="77777777" w:rsidR="00557E9F" w:rsidRPr="001F1A6D" w:rsidRDefault="00003594" w:rsidP="00703643">
      <w:pPr>
        <w:numPr>
          <w:ilvl w:val="0"/>
          <w:numId w:val="2"/>
        </w:numPr>
        <w:spacing w:after="120"/>
        <w:ind w:left="720" w:hanging="360"/>
        <w:textAlignment w:val="baseline"/>
        <w:rPr>
          <w:rFonts w:eastAsia="Trebuchet MS"/>
          <w:color w:val="000000"/>
        </w:rPr>
      </w:pPr>
      <w:r w:rsidRPr="001F1A6D">
        <w:rPr>
          <w:rFonts w:eastAsia="Trebuchet MS"/>
          <w:color w:val="000000"/>
        </w:rPr>
        <w:t>Various news publications and other public information about the Company;</w:t>
      </w:r>
    </w:p>
    <w:p w14:paraId="1A7CFF60" w14:textId="77777777" w:rsidR="00781DF1" w:rsidRDefault="00003594" w:rsidP="00703643">
      <w:pPr>
        <w:numPr>
          <w:ilvl w:val="0"/>
          <w:numId w:val="2"/>
        </w:numPr>
        <w:spacing w:after="120"/>
        <w:ind w:left="720" w:hanging="360"/>
        <w:textAlignment w:val="baseline"/>
        <w:rPr>
          <w:rFonts w:eastAsia="Trebuchet MS"/>
          <w:color w:val="000000"/>
        </w:rPr>
      </w:pPr>
      <w:r w:rsidRPr="00C469F9">
        <w:rPr>
          <w:rFonts w:eastAsia="Trebuchet MS"/>
          <w:color w:val="000000"/>
        </w:rPr>
        <w:t>Determination of Need Application Instructions dated March 201</w:t>
      </w:r>
      <w:r w:rsidR="00955064" w:rsidRPr="00C469F9">
        <w:rPr>
          <w:rFonts w:eastAsia="Trebuchet MS"/>
          <w:color w:val="000000"/>
        </w:rPr>
        <w:t>7</w:t>
      </w:r>
      <w:r w:rsidRPr="00C469F9">
        <w:rPr>
          <w:rFonts w:eastAsia="Trebuchet MS"/>
          <w:color w:val="000000"/>
        </w:rPr>
        <w:t>; and</w:t>
      </w:r>
    </w:p>
    <w:p w14:paraId="09BD2130" w14:textId="4A14C958" w:rsidR="00557E9F" w:rsidRPr="00781DF1" w:rsidRDefault="00003594" w:rsidP="00781DF1">
      <w:pPr>
        <w:numPr>
          <w:ilvl w:val="0"/>
          <w:numId w:val="2"/>
        </w:numPr>
        <w:spacing w:after="240"/>
        <w:ind w:left="720" w:hanging="360"/>
        <w:textAlignment w:val="baseline"/>
        <w:rPr>
          <w:rFonts w:eastAsia="Trebuchet MS"/>
          <w:color w:val="000000"/>
        </w:rPr>
      </w:pPr>
      <w:r w:rsidRPr="00781DF1">
        <w:rPr>
          <w:rFonts w:eastAsia="Trebuchet MS"/>
          <w:color w:val="000000"/>
        </w:rPr>
        <w:t>Draft Determination of Need Factor</w:t>
      </w:r>
      <w:r w:rsidR="00245A02" w:rsidRPr="00781DF1">
        <w:rPr>
          <w:rFonts w:eastAsia="Trebuchet MS"/>
          <w:color w:val="000000"/>
        </w:rPr>
        <w:t>s</w:t>
      </w:r>
      <w:r w:rsidRPr="00781DF1">
        <w:rPr>
          <w:rFonts w:eastAsia="Trebuchet MS"/>
          <w:color w:val="000000"/>
        </w:rPr>
        <w:t xml:space="preserve"> 1,</w:t>
      </w:r>
      <w:r w:rsidR="00245A02" w:rsidRPr="00781DF1">
        <w:rPr>
          <w:rFonts w:eastAsia="Trebuchet MS"/>
          <w:color w:val="000000"/>
        </w:rPr>
        <w:t xml:space="preserve"> 2 and 5</w:t>
      </w:r>
      <w:r w:rsidRPr="00781DF1">
        <w:rPr>
          <w:rFonts w:eastAsia="Trebuchet MS"/>
          <w:color w:val="000000"/>
        </w:rPr>
        <w:t xml:space="preserve"> provided</w:t>
      </w:r>
      <w:r w:rsidR="00732599" w:rsidRPr="00781DF1">
        <w:rPr>
          <w:rFonts w:eastAsia="Trebuchet MS"/>
          <w:color w:val="000000"/>
        </w:rPr>
        <w:t xml:space="preserve"> </w:t>
      </w:r>
      <w:r w:rsidR="00245A02" w:rsidRPr="00781DF1">
        <w:rPr>
          <w:rFonts w:eastAsia="Trebuchet MS"/>
          <w:color w:val="000000"/>
        </w:rPr>
        <w:t>May</w:t>
      </w:r>
      <w:r w:rsidR="00934CC6" w:rsidRPr="00781DF1">
        <w:rPr>
          <w:rFonts w:eastAsia="Trebuchet MS"/>
          <w:color w:val="000000"/>
        </w:rPr>
        <w:t xml:space="preserve"> </w:t>
      </w:r>
      <w:r w:rsidR="00245A02" w:rsidRPr="00781DF1">
        <w:rPr>
          <w:rFonts w:eastAsia="Trebuchet MS"/>
          <w:color w:val="000000"/>
        </w:rPr>
        <w:t>1</w:t>
      </w:r>
      <w:r w:rsidR="00934CC6" w:rsidRPr="00781DF1">
        <w:rPr>
          <w:rFonts w:eastAsia="Trebuchet MS"/>
          <w:color w:val="000000"/>
        </w:rPr>
        <w:t>, 202</w:t>
      </w:r>
      <w:r w:rsidR="00245A02" w:rsidRPr="00781DF1">
        <w:rPr>
          <w:rFonts w:eastAsia="Trebuchet MS"/>
          <w:color w:val="000000"/>
        </w:rPr>
        <w:t>3</w:t>
      </w:r>
      <w:r w:rsidRPr="00781DF1">
        <w:rPr>
          <w:rFonts w:eastAsia="Trebuchet MS"/>
          <w:color w:val="000000"/>
        </w:rPr>
        <w:t>.</w:t>
      </w:r>
    </w:p>
    <w:p w14:paraId="4C20540A" w14:textId="3110327F"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 xml:space="preserve">REVIEW OF THE PROJECTIONS </w:t>
      </w:r>
    </w:p>
    <w:p w14:paraId="0F44E9C3" w14:textId="77777777" w:rsidR="00480E87" w:rsidRPr="00480E87" w:rsidRDefault="00480E87" w:rsidP="00480E87">
      <w:pPr>
        <w:pStyle w:val="ListParagraph"/>
        <w:tabs>
          <w:tab w:val="left" w:pos="720"/>
        </w:tabs>
        <w:ind w:left="1080"/>
        <w:textAlignment w:val="baseline"/>
        <w:rPr>
          <w:rFonts w:eastAsia="Trebuchet MS"/>
          <w:b/>
          <w:color w:val="000000"/>
        </w:rPr>
      </w:pPr>
    </w:p>
    <w:p w14:paraId="73643EFE" w14:textId="4420C54C" w:rsidR="00B84C60" w:rsidRDefault="00003594" w:rsidP="00703643">
      <w:pPr>
        <w:spacing w:after="240"/>
        <w:textAlignment w:val="baseline"/>
        <w:rPr>
          <w:rFonts w:eastAsia="Trebuchet MS"/>
          <w:color w:val="000000"/>
        </w:rPr>
      </w:pPr>
      <w:r w:rsidRPr="001F1A6D">
        <w:rPr>
          <w:rFonts w:eastAsia="Trebuchet MS"/>
          <w:color w:val="000000"/>
        </w:rPr>
        <w:t xml:space="preserve">This section of </w:t>
      </w:r>
      <w:r w:rsidR="00F85C2C">
        <w:rPr>
          <w:rFonts w:eastAsia="Trebuchet MS"/>
          <w:color w:val="000000"/>
        </w:rPr>
        <w:t>my</w:t>
      </w:r>
      <w:r w:rsidRPr="001F1A6D">
        <w:rPr>
          <w:rFonts w:eastAsia="Trebuchet MS"/>
          <w:color w:val="000000"/>
        </w:rPr>
        <w:t xml:space="preserve"> report summarizes </w:t>
      </w:r>
      <w:r w:rsidR="00F85C2C">
        <w:rPr>
          <w:rFonts w:eastAsia="Trebuchet MS"/>
          <w:color w:val="000000"/>
        </w:rPr>
        <w:t>my</w:t>
      </w:r>
      <w:r w:rsidRPr="001F1A6D">
        <w:rPr>
          <w:rFonts w:eastAsia="Trebuchet MS"/>
          <w:color w:val="000000"/>
        </w:rPr>
        <w:t xml:space="preserve"> review of the reasonableness of the assumptions used and feasibility of the Projections. The Projections</w:t>
      </w:r>
      <w:r w:rsidR="00801908">
        <w:rPr>
          <w:rFonts w:eastAsia="Trebuchet MS"/>
          <w:color w:val="000000"/>
        </w:rPr>
        <w:t xml:space="preserve"> are</w:t>
      </w:r>
      <w:r w:rsidRPr="001F1A6D">
        <w:rPr>
          <w:rFonts w:eastAsia="Trebuchet MS"/>
          <w:color w:val="000000"/>
        </w:rPr>
        <w:t xml:space="preserve"> delineated bet</w:t>
      </w:r>
      <w:r w:rsidR="00732599">
        <w:rPr>
          <w:rFonts w:eastAsia="Trebuchet MS"/>
          <w:color w:val="000000"/>
        </w:rPr>
        <w:t>we</w:t>
      </w:r>
      <w:r w:rsidRPr="001F1A6D">
        <w:rPr>
          <w:rFonts w:eastAsia="Trebuchet MS"/>
          <w:color w:val="000000"/>
        </w:rPr>
        <w:t xml:space="preserve">en five categories of revenue and six general categories of operating expenses of </w:t>
      </w:r>
      <w:r w:rsidR="008B02D8">
        <w:rPr>
          <w:rFonts w:eastAsia="Trebuchet MS"/>
          <w:color w:val="000000"/>
        </w:rPr>
        <w:t>Mass General Brigham</w:t>
      </w:r>
      <w:r w:rsidRPr="001F1A6D">
        <w:rPr>
          <w:rFonts w:eastAsia="Trebuchet MS"/>
          <w:color w:val="000000"/>
        </w:rPr>
        <w:t xml:space="preserve"> as </w:t>
      </w:r>
      <w:r w:rsidR="00453E1F">
        <w:rPr>
          <w:rFonts w:eastAsia="Trebuchet MS"/>
          <w:color w:val="000000"/>
        </w:rPr>
        <w:t>we</w:t>
      </w:r>
      <w:r w:rsidRPr="001F1A6D">
        <w:rPr>
          <w:rFonts w:eastAsia="Trebuchet MS"/>
          <w:color w:val="000000"/>
        </w:rPr>
        <w:t xml:space="preserve">ll as other nonoperating gains and losses for the </w:t>
      </w:r>
      <w:r w:rsidR="006A369F" w:rsidRPr="00084202">
        <w:rPr>
          <w:rFonts w:eastAsia="Trebuchet MS"/>
          <w:color w:val="000000"/>
        </w:rPr>
        <w:t>Company</w:t>
      </w:r>
      <w:r w:rsidRPr="001F1A6D">
        <w:rPr>
          <w:rFonts w:eastAsia="Trebuchet MS"/>
          <w:color w:val="000000"/>
        </w:rPr>
        <w:t xml:space="preserve">. The following table presents the Key Metrics, as defined below, of </w:t>
      </w:r>
      <w:r w:rsidR="008B02D8">
        <w:rPr>
          <w:rFonts w:eastAsia="Trebuchet MS"/>
          <w:color w:val="000000"/>
        </w:rPr>
        <w:t>Mass General Brigham</w:t>
      </w:r>
      <w:r w:rsidRPr="001F1A6D">
        <w:rPr>
          <w:rFonts w:eastAsia="Trebuchet MS"/>
          <w:color w:val="000000"/>
        </w:rPr>
        <w:t xml:space="preserve"> which compares the results of the Projections for the fiscal years </w:t>
      </w:r>
      <w:r w:rsidRPr="001F3A78">
        <w:rPr>
          <w:rFonts w:eastAsia="Trebuchet MS"/>
          <w:color w:val="000000"/>
        </w:rPr>
        <w:t xml:space="preserve">ending </w:t>
      </w:r>
      <w:r w:rsidR="00BB062A">
        <w:rPr>
          <w:rFonts w:eastAsia="Trebuchet MS"/>
          <w:color w:val="000000"/>
        </w:rPr>
        <w:t>202</w:t>
      </w:r>
      <w:r w:rsidR="00735073">
        <w:rPr>
          <w:rFonts w:eastAsia="Trebuchet MS"/>
          <w:color w:val="000000"/>
        </w:rPr>
        <w:t xml:space="preserve">3 </w:t>
      </w:r>
      <w:r w:rsidRPr="001F3A78">
        <w:rPr>
          <w:rFonts w:eastAsia="Trebuchet MS"/>
          <w:color w:val="000000"/>
        </w:rPr>
        <w:t xml:space="preserve">through </w:t>
      </w:r>
      <w:r w:rsidR="00075663">
        <w:rPr>
          <w:rFonts w:eastAsia="Trebuchet MS"/>
          <w:color w:val="000000"/>
        </w:rPr>
        <w:t>2028</w:t>
      </w:r>
      <w:r w:rsidRPr="001F3A78">
        <w:rPr>
          <w:rFonts w:eastAsia="Trebuchet MS"/>
          <w:color w:val="000000"/>
        </w:rPr>
        <w:t xml:space="preserve"> to </w:t>
      </w:r>
      <w:r w:rsidR="008B02D8">
        <w:rPr>
          <w:rFonts w:eastAsia="Trebuchet MS"/>
          <w:color w:val="000000"/>
        </w:rPr>
        <w:t>Mass General Brigham</w:t>
      </w:r>
      <w:r w:rsidRPr="001F3A78">
        <w:rPr>
          <w:rFonts w:eastAsia="Trebuchet MS"/>
          <w:color w:val="000000"/>
        </w:rPr>
        <w:t xml:space="preserve"> historical results for the fiscal year ended 20</w:t>
      </w:r>
      <w:r w:rsidR="00DE4E39">
        <w:rPr>
          <w:rFonts w:eastAsia="Trebuchet MS"/>
          <w:color w:val="000000"/>
        </w:rPr>
        <w:t>2</w:t>
      </w:r>
      <w:r w:rsidR="00A47C29">
        <w:rPr>
          <w:rFonts w:eastAsia="Trebuchet MS"/>
          <w:color w:val="000000"/>
        </w:rPr>
        <w:t>2</w:t>
      </w:r>
      <w:r w:rsidRPr="001F3A78">
        <w:rPr>
          <w:rFonts w:eastAsia="Trebuchet MS"/>
          <w:color w:val="000000"/>
        </w:rPr>
        <w:t>.</w:t>
      </w:r>
      <w:r w:rsidR="00A33D36">
        <w:rPr>
          <w:rFonts w:eastAsia="Trebuchet MS"/>
          <w:color w:val="000000"/>
        </w:rPr>
        <w:t xml:space="preserve"> The amounts in each of the columns 2023 through </w:t>
      </w:r>
      <w:r w:rsidR="00075663">
        <w:rPr>
          <w:rFonts w:eastAsia="Trebuchet MS"/>
          <w:color w:val="000000"/>
        </w:rPr>
        <w:t>2028</w:t>
      </w:r>
      <w:r w:rsidR="00A33D36">
        <w:rPr>
          <w:rFonts w:eastAsia="Trebuchet MS"/>
          <w:color w:val="000000"/>
        </w:rPr>
        <w:t xml:space="preserve"> represent the change in the Key Metrics compared to the prior year.</w:t>
      </w:r>
    </w:p>
    <w:p w14:paraId="434C2BA3" w14:textId="44F83E02" w:rsidR="000B6D2F" w:rsidRPr="009915BC" w:rsidRDefault="00484C6A" w:rsidP="00CA0521">
      <w:pPr>
        <w:tabs>
          <w:tab w:val="left" w:pos="3150"/>
          <w:tab w:val="left" w:pos="5130"/>
        </w:tabs>
        <w:textAlignment w:val="baseline"/>
        <w:rPr>
          <w:rFonts w:eastAsia="Trebuchet MS"/>
          <w:b/>
          <w:bCs/>
          <w:color w:val="000000"/>
          <w:sz w:val="20"/>
          <w:szCs w:val="20"/>
        </w:rPr>
      </w:pPr>
      <w:r w:rsidRPr="009915BC">
        <w:rPr>
          <w:rFonts w:eastAsia="Trebuchet MS"/>
          <w:b/>
          <w:bCs/>
          <w:color w:val="000000"/>
          <w:sz w:val="20"/>
          <w:szCs w:val="20"/>
        </w:rPr>
        <w:tab/>
      </w:r>
      <w:r w:rsidR="00CA0521">
        <w:rPr>
          <w:rFonts w:eastAsia="Trebuchet MS"/>
          <w:b/>
          <w:bCs/>
          <w:color w:val="000000"/>
          <w:sz w:val="20"/>
          <w:szCs w:val="20"/>
        </w:rPr>
        <w:t xml:space="preserve"> </w:t>
      </w:r>
      <w:r w:rsidR="000B6D2F" w:rsidRPr="009915BC">
        <w:rPr>
          <w:rFonts w:eastAsia="Trebuchet MS"/>
          <w:b/>
          <w:bCs/>
          <w:color w:val="000000"/>
          <w:sz w:val="20"/>
          <w:szCs w:val="20"/>
        </w:rPr>
        <w:t>As Reported</w:t>
      </w:r>
      <w:r w:rsidR="000B6D2F" w:rsidRPr="009915BC">
        <w:rPr>
          <w:rFonts w:eastAsia="Trebuchet MS"/>
          <w:b/>
          <w:bCs/>
          <w:color w:val="000000"/>
          <w:sz w:val="20"/>
          <w:szCs w:val="20"/>
        </w:rPr>
        <w:tab/>
      </w:r>
      <w:r w:rsidR="00CA0521">
        <w:rPr>
          <w:rFonts w:eastAsia="Trebuchet MS"/>
          <w:b/>
          <w:bCs/>
          <w:color w:val="000000"/>
          <w:sz w:val="20"/>
          <w:szCs w:val="20"/>
        </w:rPr>
        <w:t xml:space="preserve"> </w:t>
      </w:r>
      <w:r w:rsidR="000B6D2F" w:rsidRPr="009915BC">
        <w:rPr>
          <w:rFonts w:eastAsia="Trebuchet MS"/>
          <w:b/>
          <w:bCs/>
          <w:color w:val="000000"/>
          <w:sz w:val="20"/>
          <w:szCs w:val="20"/>
        </w:rPr>
        <w:t>Change in Key Metrics of Projected Results</w:t>
      </w:r>
    </w:p>
    <w:tbl>
      <w:tblPr>
        <w:tblStyle w:val="TableGrid"/>
        <w:tblW w:w="9895" w:type="dxa"/>
        <w:tblLook w:val="04A0" w:firstRow="1" w:lastRow="0" w:firstColumn="1" w:lastColumn="0" w:noHBand="0" w:noVBand="1"/>
      </w:tblPr>
      <w:tblGrid>
        <w:gridCol w:w="3204"/>
        <w:gridCol w:w="1046"/>
        <w:gridCol w:w="880"/>
        <w:gridCol w:w="953"/>
        <w:gridCol w:w="953"/>
        <w:gridCol w:w="953"/>
        <w:gridCol w:w="953"/>
        <w:gridCol w:w="953"/>
      </w:tblGrid>
      <w:tr w:rsidR="00484C6A" w:rsidRPr="009915BC" w14:paraId="33E1A11E" w14:textId="77777777" w:rsidTr="00167D42">
        <w:trPr>
          <w:trHeight w:val="255"/>
        </w:trPr>
        <w:tc>
          <w:tcPr>
            <w:tcW w:w="3145" w:type="dxa"/>
            <w:noWrap/>
            <w:hideMark/>
          </w:tcPr>
          <w:p w14:paraId="19212127"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 in thousands)</w:t>
            </w:r>
          </w:p>
        </w:tc>
        <w:tc>
          <w:tcPr>
            <w:tcW w:w="864" w:type="dxa"/>
            <w:noWrap/>
            <w:hideMark/>
          </w:tcPr>
          <w:p w14:paraId="27018F8A"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2022</w:t>
            </w:r>
          </w:p>
        </w:tc>
        <w:tc>
          <w:tcPr>
            <w:tcW w:w="864" w:type="dxa"/>
            <w:noWrap/>
            <w:hideMark/>
          </w:tcPr>
          <w:p w14:paraId="01EC67B8"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2023</w:t>
            </w:r>
          </w:p>
        </w:tc>
        <w:tc>
          <w:tcPr>
            <w:tcW w:w="864" w:type="dxa"/>
            <w:noWrap/>
            <w:hideMark/>
          </w:tcPr>
          <w:p w14:paraId="6553B55D"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2024</w:t>
            </w:r>
          </w:p>
        </w:tc>
        <w:tc>
          <w:tcPr>
            <w:tcW w:w="864" w:type="dxa"/>
            <w:noWrap/>
            <w:hideMark/>
          </w:tcPr>
          <w:p w14:paraId="5761A17B"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2025</w:t>
            </w:r>
          </w:p>
        </w:tc>
        <w:tc>
          <w:tcPr>
            <w:tcW w:w="864" w:type="dxa"/>
            <w:noWrap/>
            <w:hideMark/>
          </w:tcPr>
          <w:p w14:paraId="577CBD5B"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2026</w:t>
            </w:r>
          </w:p>
        </w:tc>
        <w:tc>
          <w:tcPr>
            <w:tcW w:w="864" w:type="dxa"/>
            <w:noWrap/>
            <w:hideMark/>
          </w:tcPr>
          <w:p w14:paraId="67792572"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2027</w:t>
            </w:r>
          </w:p>
        </w:tc>
        <w:tc>
          <w:tcPr>
            <w:tcW w:w="864" w:type="dxa"/>
            <w:noWrap/>
            <w:hideMark/>
          </w:tcPr>
          <w:p w14:paraId="2D9E7B01" w14:textId="77777777" w:rsidR="00484C6A" w:rsidRPr="009915BC" w:rsidRDefault="00484C6A" w:rsidP="00484C6A">
            <w:pPr>
              <w:jc w:val="center"/>
              <w:textAlignment w:val="baseline"/>
              <w:rPr>
                <w:rFonts w:eastAsia="Trebuchet MS"/>
                <w:b/>
                <w:bCs/>
                <w:color w:val="000000"/>
                <w:sz w:val="18"/>
                <w:szCs w:val="18"/>
              </w:rPr>
            </w:pPr>
            <w:r w:rsidRPr="009915BC">
              <w:rPr>
                <w:rFonts w:eastAsia="Trebuchet MS"/>
                <w:b/>
                <w:bCs/>
                <w:color w:val="000000"/>
                <w:sz w:val="18"/>
                <w:szCs w:val="18"/>
              </w:rPr>
              <w:t>2028</w:t>
            </w:r>
          </w:p>
        </w:tc>
      </w:tr>
      <w:tr w:rsidR="00484C6A" w:rsidRPr="009915BC" w14:paraId="73A49ABF" w14:textId="77777777" w:rsidTr="00167D42">
        <w:trPr>
          <w:trHeight w:val="255"/>
        </w:trPr>
        <w:tc>
          <w:tcPr>
            <w:tcW w:w="3145" w:type="dxa"/>
            <w:noWrap/>
            <w:hideMark/>
          </w:tcPr>
          <w:p w14:paraId="71EEC7DF"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EBIDA ($)</w:t>
            </w:r>
          </w:p>
        </w:tc>
        <w:tc>
          <w:tcPr>
            <w:tcW w:w="864" w:type="dxa"/>
            <w:noWrap/>
            <w:hideMark/>
          </w:tcPr>
          <w:p w14:paraId="7076BD41"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502,954 </w:t>
            </w:r>
          </w:p>
        </w:tc>
        <w:tc>
          <w:tcPr>
            <w:tcW w:w="864" w:type="dxa"/>
            <w:noWrap/>
            <w:hideMark/>
          </w:tcPr>
          <w:p w14:paraId="16476193"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696,246 </w:t>
            </w:r>
          </w:p>
        </w:tc>
        <w:tc>
          <w:tcPr>
            <w:tcW w:w="864" w:type="dxa"/>
            <w:noWrap/>
            <w:hideMark/>
          </w:tcPr>
          <w:p w14:paraId="4B76FAB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17,396 </w:t>
            </w:r>
          </w:p>
        </w:tc>
        <w:tc>
          <w:tcPr>
            <w:tcW w:w="864" w:type="dxa"/>
            <w:noWrap/>
            <w:hideMark/>
          </w:tcPr>
          <w:p w14:paraId="2E7D7F7F"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37,445 </w:t>
            </w:r>
          </w:p>
        </w:tc>
        <w:tc>
          <w:tcPr>
            <w:tcW w:w="864" w:type="dxa"/>
            <w:noWrap/>
            <w:hideMark/>
          </w:tcPr>
          <w:p w14:paraId="1F910162"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(2,809)</w:t>
            </w:r>
          </w:p>
        </w:tc>
        <w:tc>
          <w:tcPr>
            <w:tcW w:w="864" w:type="dxa"/>
            <w:noWrap/>
            <w:hideMark/>
          </w:tcPr>
          <w:p w14:paraId="18EEC2B4"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3,180 </w:t>
            </w:r>
          </w:p>
        </w:tc>
        <w:tc>
          <w:tcPr>
            <w:tcW w:w="864" w:type="dxa"/>
            <w:noWrap/>
            <w:hideMark/>
          </w:tcPr>
          <w:p w14:paraId="1AB02C6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3,894 </w:t>
            </w:r>
          </w:p>
        </w:tc>
      </w:tr>
      <w:tr w:rsidR="00484C6A" w:rsidRPr="009915BC" w14:paraId="697F5D44" w14:textId="77777777" w:rsidTr="00167D42">
        <w:trPr>
          <w:trHeight w:val="255"/>
        </w:trPr>
        <w:tc>
          <w:tcPr>
            <w:tcW w:w="3145" w:type="dxa"/>
            <w:noWrap/>
            <w:hideMark/>
          </w:tcPr>
          <w:p w14:paraId="0CD19317"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EBIDA Margin (%)</w:t>
            </w:r>
          </w:p>
        </w:tc>
        <w:tc>
          <w:tcPr>
            <w:tcW w:w="864" w:type="dxa"/>
            <w:noWrap/>
            <w:hideMark/>
          </w:tcPr>
          <w:p w14:paraId="5F049D04"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3.0%</w:t>
            </w:r>
          </w:p>
        </w:tc>
        <w:tc>
          <w:tcPr>
            <w:tcW w:w="864" w:type="dxa"/>
            <w:noWrap/>
            <w:hideMark/>
          </w:tcPr>
          <w:p w14:paraId="4F087D1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3.5%</w:t>
            </w:r>
          </w:p>
        </w:tc>
        <w:tc>
          <w:tcPr>
            <w:tcW w:w="864" w:type="dxa"/>
            <w:noWrap/>
            <w:hideMark/>
          </w:tcPr>
          <w:p w14:paraId="13B4B980"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-0.3%</w:t>
            </w:r>
          </w:p>
        </w:tc>
        <w:tc>
          <w:tcPr>
            <w:tcW w:w="864" w:type="dxa"/>
            <w:noWrap/>
            <w:hideMark/>
          </w:tcPr>
          <w:p w14:paraId="173D0F90"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-0.1%</w:t>
            </w:r>
          </w:p>
        </w:tc>
        <w:tc>
          <w:tcPr>
            <w:tcW w:w="864" w:type="dxa"/>
            <w:noWrap/>
            <w:hideMark/>
          </w:tcPr>
          <w:p w14:paraId="1C8AB34C"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-0.3%</w:t>
            </w:r>
          </w:p>
        </w:tc>
        <w:tc>
          <w:tcPr>
            <w:tcW w:w="864" w:type="dxa"/>
            <w:noWrap/>
            <w:hideMark/>
          </w:tcPr>
          <w:p w14:paraId="100D35F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-0.3%</w:t>
            </w:r>
          </w:p>
        </w:tc>
        <w:tc>
          <w:tcPr>
            <w:tcW w:w="864" w:type="dxa"/>
            <w:noWrap/>
            <w:hideMark/>
          </w:tcPr>
          <w:p w14:paraId="65DCFA68"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-0.3%</w:t>
            </w:r>
          </w:p>
        </w:tc>
      </w:tr>
      <w:tr w:rsidR="00484C6A" w:rsidRPr="009915BC" w14:paraId="636AD2F1" w14:textId="77777777" w:rsidTr="00167D42">
        <w:trPr>
          <w:trHeight w:val="255"/>
        </w:trPr>
        <w:tc>
          <w:tcPr>
            <w:tcW w:w="3145" w:type="dxa"/>
            <w:noWrap/>
            <w:hideMark/>
          </w:tcPr>
          <w:p w14:paraId="5629F2B6"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Operating Margin (%)</w:t>
            </w:r>
          </w:p>
        </w:tc>
        <w:tc>
          <w:tcPr>
            <w:tcW w:w="864" w:type="dxa"/>
            <w:noWrap/>
            <w:hideMark/>
          </w:tcPr>
          <w:p w14:paraId="2251175F"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-2.6%</w:t>
            </w:r>
          </w:p>
        </w:tc>
        <w:tc>
          <w:tcPr>
            <w:tcW w:w="864" w:type="dxa"/>
            <w:noWrap/>
            <w:hideMark/>
          </w:tcPr>
          <w:p w14:paraId="1BFA5687"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3.8%</w:t>
            </w:r>
          </w:p>
        </w:tc>
        <w:tc>
          <w:tcPr>
            <w:tcW w:w="864" w:type="dxa"/>
            <w:noWrap/>
            <w:hideMark/>
          </w:tcPr>
          <w:p w14:paraId="6DD649A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-0.2%</w:t>
            </w:r>
          </w:p>
        </w:tc>
        <w:tc>
          <w:tcPr>
            <w:tcW w:w="864" w:type="dxa"/>
            <w:noWrap/>
            <w:hideMark/>
          </w:tcPr>
          <w:p w14:paraId="50D4E9A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0.0%</w:t>
            </w:r>
          </w:p>
        </w:tc>
        <w:tc>
          <w:tcPr>
            <w:tcW w:w="864" w:type="dxa"/>
            <w:noWrap/>
            <w:hideMark/>
          </w:tcPr>
          <w:p w14:paraId="131599D8"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0.0%</w:t>
            </w:r>
          </w:p>
        </w:tc>
        <w:tc>
          <w:tcPr>
            <w:tcW w:w="864" w:type="dxa"/>
            <w:noWrap/>
            <w:hideMark/>
          </w:tcPr>
          <w:p w14:paraId="3EBBC0F2"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0.0%</w:t>
            </w:r>
          </w:p>
        </w:tc>
        <w:tc>
          <w:tcPr>
            <w:tcW w:w="864" w:type="dxa"/>
            <w:noWrap/>
            <w:hideMark/>
          </w:tcPr>
          <w:p w14:paraId="43E5D6B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0.0%</w:t>
            </w:r>
          </w:p>
        </w:tc>
      </w:tr>
      <w:tr w:rsidR="00484C6A" w:rsidRPr="009915BC" w14:paraId="2426C36C" w14:textId="77777777" w:rsidTr="00167D42">
        <w:trPr>
          <w:trHeight w:val="255"/>
        </w:trPr>
        <w:tc>
          <w:tcPr>
            <w:tcW w:w="3145" w:type="dxa"/>
            <w:noWrap/>
            <w:hideMark/>
          </w:tcPr>
          <w:p w14:paraId="142B44B1"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Total Margin (%)</w:t>
            </w:r>
          </w:p>
        </w:tc>
        <w:tc>
          <w:tcPr>
            <w:tcW w:w="864" w:type="dxa"/>
            <w:noWrap/>
            <w:hideMark/>
          </w:tcPr>
          <w:p w14:paraId="5AF6E54F"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-13.5%</w:t>
            </w:r>
          </w:p>
        </w:tc>
        <w:tc>
          <w:tcPr>
            <w:tcW w:w="864" w:type="dxa"/>
            <w:noWrap/>
            <w:hideMark/>
          </w:tcPr>
          <w:p w14:paraId="4CC7EB94"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17.2%</w:t>
            </w:r>
          </w:p>
        </w:tc>
        <w:tc>
          <w:tcPr>
            <w:tcW w:w="864" w:type="dxa"/>
            <w:noWrap/>
            <w:hideMark/>
          </w:tcPr>
          <w:p w14:paraId="2CA56B7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1.9%</w:t>
            </w:r>
          </w:p>
        </w:tc>
        <w:tc>
          <w:tcPr>
            <w:tcW w:w="864" w:type="dxa"/>
            <w:noWrap/>
            <w:hideMark/>
          </w:tcPr>
          <w:p w14:paraId="6118F193"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-0.1%</w:t>
            </w:r>
          </w:p>
        </w:tc>
        <w:tc>
          <w:tcPr>
            <w:tcW w:w="864" w:type="dxa"/>
            <w:noWrap/>
            <w:hideMark/>
          </w:tcPr>
          <w:p w14:paraId="14F86E78"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0.0%</w:t>
            </w:r>
          </w:p>
        </w:tc>
        <w:tc>
          <w:tcPr>
            <w:tcW w:w="864" w:type="dxa"/>
            <w:noWrap/>
            <w:hideMark/>
          </w:tcPr>
          <w:p w14:paraId="19B2B1CF"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0.1%</w:t>
            </w:r>
          </w:p>
        </w:tc>
        <w:tc>
          <w:tcPr>
            <w:tcW w:w="864" w:type="dxa"/>
            <w:noWrap/>
            <w:hideMark/>
          </w:tcPr>
          <w:p w14:paraId="775C1F39"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-0.3%</w:t>
            </w:r>
          </w:p>
        </w:tc>
      </w:tr>
      <w:tr w:rsidR="00484C6A" w:rsidRPr="009915BC" w14:paraId="7A68CAFE" w14:textId="77777777" w:rsidTr="00167D42">
        <w:trPr>
          <w:trHeight w:val="255"/>
        </w:trPr>
        <w:tc>
          <w:tcPr>
            <w:tcW w:w="3145" w:type="dxa"/>
            <w:noWrap/>
            <w:hideMark/>
          </w:tcPr>
          <w:p w14:paraId="7E23C77E"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Total Assets ($)</w:t>
            </w:r>
          </w:p>
        </w:tc>
        <w:tc>
          <w:tcPr>
            <w:tcW w:w="864" w:type="dxa"/>
            <w:noWrap/>
            <w:hideMark/>
          </w:tcPr>
          <w:p w14:paraId="3DA934F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26,208,331 </w:t>
            </w:r>
          </w:p>
        </w:tc>
        <w:tc>
          <w:tcPr>
            <w:tcW w:w="864" w:type="dxa"/>
            <w:noWrap/>
            <w:hideMark/>
          </w:tcPr>
          <w:p w14:paraId="1F62D6C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637,386 </w:t>
            </w:r>
          </w:p>
        </w:tc>
        <w:tc>
          <w:tcPr>
            <w:tcW w:w="864" w:type="dxa"/>
            <w:noWrap/>
            <w:hideMark/>
          </w:tcPr>
          <w:p w14:paraId="2DD77135"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1,277,288 </w:t>
            </w:r>
          </w:p>
        </w:tc>
        <w:tc>
          <w:tcPr>
            <w:tcW w:w="864" w:type="dxa"/>
            <w:noWrap/>
            <w:hideMark/>
          </w:tcPr>
          <w:p w14:paraId="3D1EC5F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1,263,052 </w:t>
            </w:r>
          </w:p>
        </w:tc>
        <w:tc>
          <w:tcPr>
            <w:tcW w:w="864" w:type="dxa"/>
            <w:noWrap/>
            <w:hideMark/>
          </w:tcPr>
          <w:p w14:paraId="609D41B0"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1,355,278 </w:t>
            </w:r>
          </w:p>
        </w:tc>
        <w:tc>
          <w:tcPr>
            <w:tcW w:w="864" w:type="dxa"/>
            <w:noWrap/>
            <w:hideMark/>
          </w:tcPr>
          <w:p w14:paraId="0BEDD62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1,462,452 </w:t>
            </w:r>
          </w:p>
        </w:tc>
        <w:tc>
          <w:tcPr>
            <w:tcW w:w="864" w:type="dxa"/>
            <w:noWrap/>
            <w:hideMark/>
          </w:tcPr>
          <w:p w14:paraId="3E3E6300"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1,469,047 </w:t>
            </w:r>
          </w:p>
        </w:tc>
      </w:tr>
      <w:tr w:rsidR="00484C6A" w:rsidRPr="009915BC" w14:paraId="3BD0A893" w14:textId="77777777" w:rsidTr="00167D42">
        <w:trPr>
          <w:trHeight w:val="255"/>
        </w:trPr>
        <w:tc>
          <w:tcPr>
            <w:tcW w:w="3145" w:type="dxa"/>
            <w:noWrap/>
            <w:hideMark/>
          </w:tcPr>
          <w:p w14:paraId="214063DE"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Total Net Assets ($)</w:t>
            </w:r>
          </w:p>
        </w:tc>
        <w:tc>
          <w:tcPr>
            <w:tcW w:w="864" w:type="dxa"/>
            <w:noWrap/>
            <w:hideMark/>
          </w:tcPr>
          <w:p w14:paraId="3E43FD3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14,625,277 </w:t>
            </w:r>
          </w:p>
        </w:tc>
        <w:tc>
          <w:tcPr>
            <w:tcW w:w="864" w:type="dxa"/>
            <w:noWrap/>
            <w:hideMark/>
          </w:tcPr>
          <w:p w14:paraId="5155D7FC"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741,111 </w:t>
            </w:r>
          </w:p>
        </w:tc>
        <w:tc>
          <w:tcPr>
            <w:tcW w:w="864" w:type="dxa"/>
            <w:noWrap/>
            <w:hideMark/>
          </w:tcPr>
          <w:p w14:paraId="654BB071"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1,215,524 </w:t>
            </w:r>
          </w:p>
        </w:tc>
        <w:tc>
          <w:tcPr>
            <w:tcW w:w="864" w:type="dxa"/>
            <w:noWrap/>
            <w:hideMark/>
          </w:tcPr>
          <w:p w14:paraId="23BCCD59"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1,212,803 </w:t>
            </w:r>
          </w:p>
        </w:tc>
        <w:tc>
          <w:tcPr>
            <w:tcW w:w="864" w:type="dxa"/>
            <w:noWrap/>
            <w:hideMark/>
          </w:tcPr>
          <w:p w14:paraId="1D1E9132"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1,273,964 </w:t>
            </w:r>
          </w:p>
        </w:tc>
        <w:tc>
          <w:tcPr>
            <w:tcW w:w="864" w:type="dxa"/>
            <w:noWrap/>
            <w:hideMark/>
          </w:tcPr>
          <w:p w14:paraId="38B4F80B"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1,388,600 </w:t>
            </w:r>
          </w:p>
        </w:tc>
        <w:tc>
          <w:tcPr>
            <w:tcW w:w="864" w:type="dxa"/>
            <w:noWrap/>
            <w:hideMark/>
          </w:tcPr>
          <w:p w14:paraId="119C7F69"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1,393,022 </w:t>
            </w:r>
          </w:p>
        </w:tc>
      </w:tr>
      <w:tr w:rsidR="00484C6A" w:rsidRPr="009915BC" w14:paraId="76819AF2" w14:textId="77777777" w:rsidTr="00167D42">
        <w:trPr>
          <w:trHeight w:val="255"/>
        </w:trPr>
        <w:tc>
          <w:tcPr>
            <w:tcW w:w="3145" w:type="dxa"/>
            <w:noWrap/>
            <w:hideMark/>
          </w:tcPr>
          <w:p w14:paraId="4EDFE98A"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Unrestricted Cash Days on Hand (days)</w:t>
            </w:r>
          </w:p>
        </w:tc>
        <w:tc>
          <w:tcPr>
            <w:tcW w:w="864" w:type="dxa"/>
            <w:noWrap/>
            <w:hideMark/>
          </w:tcPr>
          <w:p w14:paraId="7F0F40AD" w14:textId="3F57938D"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251.4</w:t>
            </w:r>
          </w:p>
        </w:tc>
        <w:tc>
          <w:tcPr>
            <w:tcW w:w="864" w:type="dxa"/>
            <w:noWrap/>
            <w:hideMark/>
          </w:tcPr>
          <w:p w14:paraId="07311C1F" w14:textId="1F3884F5"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 xml:space="preserve">     (11.9)</w:t>
            </w:r>
          </w:p>
        </w:tc>
        <w:tc>
          <w:tcPr>
            <w:tcW w:w="864" w:type="dxa"/>
            <w:noWrap/>
            <w:hideMark/>
          </w:tcPr>
          <w:p w14:paraId="02107AB4" w14:textId="5AF3D022"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4.3 </w:t>
            </w:r>
          </w:p>
        </w:tc>
        <w:tc>
          <w:tcPr>
            <w:tcW w:w="864" w:type="dxa"/>
            <w:noWrap/>
            <w:hideMark/>
          </w:tcPr>
          <w:p w14:paraId="4D3FE9A9" w14:textId="523079FE"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6.3 </w:t>
            </w:r>
          </w:p>
        </w:tc>
        <w:tc>
          <w:tcPr>
            <w:tcW w:w="864" w:type="dxa"/>
            <w:noWrap/>
            <w:hideMark/>
          </w:tcPr>
          <w:p w14:paraId="27F3E0EC" w14:textId="236F16CA"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(3.4)</w:t>
            </w:r>
          </w:p>
        </w:tc>
        <w:tc>
          <w:tcPr>
            <w:tcW w:w="864" w:type="dxa"/>
            <w:noWrap/>
            <w:hideMark/>
          </w:tcPr>
          <w:p w14:paraId="52089720" w14:textId="24D46B4F"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(8.1)</w:t>
            </w:r>
          </w:p>
        </w:tc>
        <w:tc>
          <w:tcPr>
            <w:tcW w:w="864" w:type="dxa"/>
            <w:noWrap/>
            <w:hideMark/>
          </w:tcPr>
          <w:p w14:paraId="2E9A74DA" w14:textId="356412DB"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(7.7)</w:t>
            </w:r>
          </w:p>
        </w:tc>
      </w:tr>
      <w:tr w:rsidR="00484C6A" w:rsidRPr="009915BC" w14:paraId="53A3669D" w14:textId="77777777" w:rsidTr="00167D42">
        <w:trPr>
          <w:trHeight w:val="255"/>
        </w:trPr>
        <w:tc>
          <w:tcPr>
            <w:tcW w:w="3145" w:type="dxa"/>
            <w:noWrap/>
            <w:hideMark/>
          </w:tcPr>
          <w:p w14:paraId="65222841"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Unrestricted Cash to Debt (%)</w:t>
            </w:r>
          </w:p>
        </w:tc>
        <w:tc>
          <w:tcPr>
            <w:tcW w:w="864" w:type="dxa"/>
            <w:noWrap/>
            <w:hideMark/>
          </w:tcPr>
          <w:p w14:paraId="6A6F26A5"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185.6%</w:t>
            </w:r>
          </w:p>
        </w:tc>
        <w:tc>
          <w:tcPr>
            <w:tcW w:w="864" w:type="dxa"/>
            <w:noWrap/>
            <w:hideMark/>
          </w:tcPr>
          <w:p w14:paraId="452A6A6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7.1%</w:t>
            </w:r>
          </w:p>
        </w:tc>
        <w:tc>
          <w:tcPr>
            <w:tcW w:w="864" w:type="dxa"/>
            <w:noWrap/>
            <w:hideMark/>
          </w:tcPr>
          <w:p w14:paraId="0740987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12.2%</w:t>
            </w:r>
          </w:p>
        </w:tc>
        <w:tc>
          <w:tcPr>
            <w:tcW w:w="864" w:type="dxa"/>
            <w:noWrap/>
            <w:hideMark/>
          </w:tcPr>
          <w:p w14:paraId="54258C55"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14.2%</w:t>
            </w:r>
          </w:p>
        </w:tc>
        <w:tc>
          <w:tcPr>
            <w:tcW w:w="864" w:type="dxa"/>
            <w:noWrap/>
            <w:hideMark/>
          </w:tcPr>
          <w:p w14:paraId="3F856BD3"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6.3%</w:t>
            </w:r>
          </w:p>
        </w:tc>
        <w:tc>
          <w:tcPr>
            <w:tcW w:w="864" w:type="dxa"/>
            <w:noWrap/>
            <w:hideMark/>
          </w:tcPr>
          <w:p w14:paraId="7C865A69"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2.1%</w:t>
            </w:r>
          </w:p>
        </w:tc>
        <w:tc>
          <w:tcPr>
            <w:tcW w:w="864" w:type="dxa"/>
            <w:noWrap/>
            <w:hideMark/>
          </w:tcPr>
          <w:p w14:paraId="49476967"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2.0%</w:t>
            </w:r>
          </w:p>
        </w:tc>
      </w:tr>
      <w:tr w:rsidR="00484C6A" w:rsidRPr="009915BC" w14:paraId="652AA23A" w14:textId="77777777" w:rsidTr="00167D42">
        <w:trPr>
          <w:trHeight w:val="255"/>
        </w:trPr>
        <w:tc>
          <w:tcPr>
            <w:tcW w:w="3145" w:type="dxa"/>
            <w:noWrap/>
            <w:hideMark/>
          </w:tcPr>
          <w:p w14:paraId="3EA478D7"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Debt Service Coverage (ratio)</w:t>
            </w:r>
          </w:p>
        </w:tc>
        <w:tc>
          <w:tcPr>
            <w:tcW w:w="864" w:type="dxa"/>
            <w:noWrap/>
            <w:hideMark/>
          </w:tcPr>
          <w:p w14:paraId="46BCA7D9"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(4.9)</w:t>
            </w:r>
          </w:p>
        </w:tc>
        <w:tc>
          <w:tcPr>
            <w:tcW w:w="864" w:type="dxa"/>
            <w:noWrap/>
            <w:hideMark/>
          </w:tcPr>
          <w:p w14:paraId="4E7FFE35" w14:textId="1F739AA3" w:rsidR="00484C6A" w:rsidRPr="009915BC" w:rsidRDefault="00484C6A" w:rsidP="00E916A4">
            <w:pPr>
              <w:jc w:val="right"/>
              <w:textAlignment w:val="baseline"/>
              <w:rPr>
                <w:rFonts w:eastAsia="Trebuchet MS"/>
                <w:color w:val="000000"/>
                <w:sz w:val="18"/>
                <w:szCs w:val="18"/>
              </w:rPr>
            </w:pPr>
            <w:r w:rsidRPr="009915BC">
              <w:rPr>
                <w:rFonts w:eastAsia="Trebuchet MS"/>
                <w:color w:val="000000"/>
                <w:sz w:val="18"/>
                <w:szCs w:val="18"/>
              </w:rPr>
              <w:t xml:space="preserve">10.8 </w:t>
            </w:r>
          </w:p>
        </w:tc>
        <w:tc>
          <w:tcPr>
            <w:tcW w:w="864" w:type="dxa"/>
            <w:noWrap/>
            <w:hideMark/>
          </w:tcPr>
          <w:p w14:paraId="1F4810F2" w14:textId="25B3D398"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1.7 </w:t>
            </w:r>
          </w:p>
        </w:tc>
        <w:tc>
          <w:tcPr>
            <w:tcW w:w="864" w:type="dxa"/>
            <w:noWrap/>
            <w:hideMark/>
          </w:tcPr>
          <w:p w14:paraId="2ABED7A7" w14:textId="4F35FDD8"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(0.2)</w:t>
            </w:r>
          </w:p>
        </w:tc>
        <w:tc>
          <w:tcPr>
            <w:tcW w:w="864" w:type="dxa"/>
            <w:noWrap/>
            <w:hideMark/>
          </w:tcPr>
          <w:p w14:paraId="7663DCEF" w14:textId="61F985F7"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0.9 </w:t>
            </w:r>
          </w:p>
        </w:tc>
        <w:tc>
          <w:tcPr>
            <w:tcW w:w="864" w:type="dxa"/>
            <w:noWrap/>
            <w:hideMark/>
          </w:tcPr>
          <w:p w14:paraId="701FB0A9" w14:textId="5D12F2F9"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0.2 </w:t>
            </w:r>
          </w:p>
        </w:tc>
        <w:tc>
          <w:tcPr>
            <w:tcW w:w="864" w:type="dxa"/>
            <w:noWrap/>
            <w:hideMark/>
          </w:tcPr>
          <w:p w14:paraId="0AC93CB5" w14:textId="37629330" w:rsidR="00484C6A" w:rsidRPr="009915BC" w:rsidRDefault="00484C6A" w:rsidP="009915BC">
            <w:pPr>
              <w:jc w:val="right"/>
              <w:textAlignment w:val="baseline"/>
              <w:rPr>
                <w:rFonts w:eastAsia="Trebuchet MS"/>
                <w:color w:val="000000"/>
                <w:sz w:val="18"/>
                <w:szCs w:val="18"/>
              </w:rPr>
            </w:pPr>
            <w:r w:rsidRPr="009915BC">
              <w:rPr>
                <w:rFonts w:eastAsia="Trebuchet MS"/>
                <w:color w:val="000000"/>
                <w:sz w:val="18"/>
                <w:szCs w:val="18"/>
              </w:rPr>
              <w:t xml:space="preserve">0.1 </w:t>
            </w:r>
          </w:p>
        </w:tc>
      </w:tr>
      <w:tr w:rsidR="00484C6A" w:rsidRPr="009915BC" w14:paraId="6A32AFE7" w14:textId="77777777" w:rsidTr="00167D42">
        <w:trPr>
          <w:trHeight w:val="255"/>
        </w:trPr>
        <w:tc>
          <w:tcPr>
            <w:tcW w:w="3145" w:type="dxa"/>
            <w:noWrap/>
            <w:hideMark/>
          </w:tcPr>
          <w:p w14:paraId="2F9E66EF" w14:textId="77777777" w:rsidR="00484C6A" w:rsidRPr="009915BC" w:rsidRDefault="00484C6A" w:rsidP="00484C6A">
            <w:pPr>
              <w:textAlignment w:val="baseline"/>
              <w:rPr>
                <w:rFonts w:eastAsia="Trebuchet MS"/>
                <w:color w:val="000000"/>
                <w:sz w:val="18"/>
                <w:szCs w:val="18"/>
              </w:rPr>
            </w:pPr>
            <w:r w:rsidRPr="009915BC">
              <w:rPr>
                <w:rFonts w:eastAsia="Trebuchet MS"/>
                <w:color w:val="000000"/>
                <w:sz w:val="18"/>
                <w:szCs w:val="18"/>
              </w:rPr>
              <w:t>Debt to Capitalization (%)</w:t>
            </w:r>
          </w:p>
        </w:tc>
        <w:tc>
          <w:tcPr>
            <w:tcW w:w="864" w:type="dxa"/>
            <w:noWrap/>
            <w:hideMark/>
          </w:tcPr>
          <w:p w14:paraId="6ADFACD3"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34.4%</w:t>
            </w:r>
          </w:p>
        </w:tc>
        <w:tc>
          <w:tcPr>
            <w:tcW w:w="864" w:type="dxa"/>
            <w:noWrap/>
            <w:hideMark/>
          </w:tcPr>
          <w:p w14:paraId="21F5F7DE"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-1.8%</w:t>
            </w:r>
          </w:p>
        </w:tc>
        <w:tc>
          <w:tcPr>
            <w:tcW w:w="864" w:type="dxa"/>
            <w:noWrap/>
            <w:hideMark/>
          </w:tcPr>
          <w:p w14:paraId="7432B19F"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-1.8%</w:t>
            </w:r>
          </w:p>
        </w:tc>
        <w:tc>
          <w:tcPr>
            <w:tcW w:w="864" w:type="dxa"/>
            <w:noWrap/>
            <w:hideMark/>
          </w:tcPr>
          <w:p w14:paraId="57D526E2"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-1.6%</w:t>
            </w:r>
          </w:p>
        </w:tc>
        <w:tc>
          <w:tcPr>
            <w:tcW w:w="864" w:type="dxa"/>
            <w:noWrap/>
            <w:hideMark/>
          </w:tcPr>
          <w:p w14:paraId="27418B56"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-1.4%</w:t>
            </w:r>
          </w:p>
        </w:tc>
        <w:tc>
          <w:tcPr>
            <w:tcW w:w="864" w:type="dxa"/>
            <w:noWrap/>
            <w:hideMark/>
          </w:tcPr>
          <w:p w14:paraId="188B36E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-1.4%</w:t>
            </w:r>
          </w:p>
        </w:tc>
        <w:tc>
          <w:tcPr>
            <w:tcW w:w="864" w:type="dxa"/>
            <w:noWrap/>
            <w:hideMark/>
          </w:tcPr>
          <w:p w14:paraId="2FC66C3A" w14:textId="77777777" w:rsidR="00484C6A" w:rsidRPr="009915BC" w:rsidRDefault="00484C6A" w:rsidP="00484C6A">
            <w:pPr>
              <w:jc w:val="right"/>
              <w:textAlignment w:val="baseline"/>
              <w:rPr>
                <w:rFonts w:eastAsia="Trebuchet MS"/>
                <w:color w:val="000000"/>
                <w:sz w:val="18"/>
                <w:szCs w:val="18"/>
              </w:rPr>
            </w:pPr>
            <w:r w:rsidRPr="009915BC">
              <w:rPr>
                <w:rFonts w:eastAsia="Trebuchet MS"/>
                <w:color w:val="000000"/>
                <w:sz w:val="18"/>
                <w:szCs w:val="18"/>
              </w:rPr>
              <w:t>-1.2%</w:t>
            </w:r>
          </w:p>
        </w:tc>
      </w:tr>
    </w:tbl>
    <w:p w14:paraId="69CB9BF2" w14:textId="699AD181" w:rsidR="00480E87" w:rsidRDefault="00480E87" w:rsidP="00D333E2">
      <w:pPr>
        <w:jc w:val="center"/>
        <w:textAlignment w:val="baseline"/>
        <w:rPr>
          <w:rFonts w:eastAsia="Trebuchet MS"/>
          <w:color w:val="000000"/>
        </w:rPr>
      </w:pPr>
    </w:p>
    <w:p w14:paraId="432A7838" w14:textId="21E70349" w:rsidR="00A07048" w:rsidRDefault="00003594" w:rsidP="00CC7FEC">
      <w:pPr>
        <w:spacing w:before="240" w:after="240"/>
        <w:textAlignment w:val="baseline"/>
        <w:rPr>
          <w:rFonts w:eastAsia="Trebuchet MS"/>
          <w:color w:val="000000"/>
        </w:rPr>
      </w:pPr>
      <w:r w:rsidRPr="001F1A6D">
        <w:rPr>
          <w:rFonts w:eastAsia="Trebuchet MS"/>
          <w:color w:val="000000"/>
          <w:spacing w:val="-2"/>
        </w:rPr>
        <w:t>The Key Metrics fall into three primary categories: profitability, liquidity, and solvency. Profitabil</w:t>
      </w:r>
      <w:r w:rsidR="008009D3">
        <w:rPr>
          <w:rFonts w:eastAsia="Trebuchet MS"/>
          <w:color w:val="000000"/>
          <w:spacing w:val="-2"/>
        </w:rPr>
        <w:t>ity metrics, such as EBIDA, EBI</w:t>
      </w:r>
      <w:r w:rsidRPr="001F1A6D">
        <w:rPr>
          <w:rFonts w:eastAsia="Trebuchet MS"/>
          <w:color w:val="000000"/>
          <w:spacing w:val="-2"/>
        </w:rPr>
        <w:t xml:space="preserve">DA Margin, Operating Margin, Total Margin, and Debt Service Coverage </w:t>
      </w:r>
      <w:r w:rsidRPr="001F1A6D">
        <w:rPr>
          <w:rFonts w:eastAsia="Trebuchet MS"/>
          <w:color w:val="000000"/>
          <w:spacing w:val="-2"/>
        </w:rPr>
        <w:lastRenderedPageBreak/>
        <w:t>Ratio are used to assist in the evaluation of management performance in how efficiently res</w:t>
      </w:r>
      <w:r w:rsidR="00584BE7">
        <w:rPr>
          <w:rFonts w:eastAsia="Trebuchet MS"/>
          <w:color w:val="000000"/>
          <w:spacing w:val="-2"/>
        </w:rPr>
        <w:t>ourc</w:t>
      </w:r>
      <w:r w:rsidRPr="001F1A6D">
        <w:rPr>
          <w:rFonts w:eastAsia="Trebuchet MS"/>
          <w:color w:val="000000"/>
          <w:spacing w:val="-2"/>
        </w:rPr>
        <w:t xml:space="preserve">es are utilized. Liquidity metrics, such as Unrestricted </w:t>
      </w:r>
      <w:r w:rsidR="00735073">
        <w:rPr>
          <w:rFonts w:eastAsia="Trebuchet MS"/>
          <w:color w:val="000000"/>
          <w:spacing w:val="-2"/>
        </w:rPr>
        <w:t xml:space="preserve">Cash </w:t>
      </w:r>
      <w:r w:rsidRPr="001F1A6D">
        <w:rPr>
          <w:rFonts w:eastAsia="Trebuchet MS"/>
          <w:color w:val="000000"/>
          <w:spacing w:val="-2"/>
        </w:rPr>
        <w:t>Days on Hand and Unrestricted Cash</w:t>
      </w:r>
      <w:r w:rsidR="00397D38">
        <w:rPr>
          <w:rFonts w:eastAsia="Trebuchet MS"/>
          <w:color w:val="000000"/>
          <w:spacing w:val="-2"/>
        </w:rPr>
        <w:t xml:space="preserve"> </w:t>
      </w:r>
      <w:r w:rsidRPr="001F1A6D">
        <w:rPr>
          <w:rFonts w:eastAsia="Trebuchet MS"/>
          <w:color w:val="000000"/>
          <w:spacing w:val="-2"/>
        </w:rPr>
        <w:t>to</w:t>
      </w:r>
      <w:r w:rsidR="00397D38">
        <w:rPr>
          <w:rFonts w:eastAsia="Trebuchet MS"/>
          <w:color w:val="000000"/>
          <w:spacing w:val="-2"/>
        </w:rPr>
        <w:t xml:space="preserve"> </w:t>
      </w:r>
      <w:r w:rsidRPr="001F1A6D">
        <w:rPr>
          <w:rFonts w:eastAsia="Trebuchet MS"/>
          <w:color w:val="000000"/>
          <w:spacing w:val="-2"/>
        </w:rPr>
        <w:t>Debt</w:t>
      </w:r>
      <w:r w:rsidR="003C2B6F">
        <w:rPr>
          <w:rFonts w:eastAsia="Trebuchet MS"/>
          <w:color w:val="000000"/>
          <w:spacing w:val="-2"/>
        </w:rPr>
        <w:t>,</w:t>
      </w:r>
      <w:r w:rsidRPr="001F1A6D">
        <w:rPr>
          <w:rFonts w:eastAsia="Trebuchet MS"/>
          <w:color w:val="000000"/>
          <w:spacing w:val="-2"/>
        </w:rPr>
        <w:t xml:space="preserve"> measure the quality and adequacy of assets to meet current obligations as they come due. Solvency metrics, such as Debt to Capitalization and Total Net Assets, measure the company’s ability to service debt obligations. Additionally, certain metrics</w:t>
      </w:r>
      <w:r w:rsidR="00480E87">
        <w:rPr>
          <w:rFonts w:eastAsia="Trebuchet MS"/>
          <w:color w:val="000000"/>
          <w:spacing w:val="-2"/>
        </w:rPr>
        <w:t xml:space="preserve"> </w:t>
      </w:r>
      <w:r w:rsidRPr="001F1A6D">
        <w:rPr>
          <w:rFonts w:eastAsia="Trebuchet MS"/>
          <w:color w:val="000000"/>
        </w:rPr>
        <w:t xml:space="preserve">can be applicable in multiple categories. </w:t>
      </w:r>
    </w:p>
    <w:p w14:paraId="4E073D0B" w14:textId="72D03617" w:rsidR="00703643" w:rsidRDefault="00703643" w:rsidP="00703643">
      <w:pPr>
        <w:spacing w:after="240"/>
        <w:textAlignment w:val="baseline"/>
        <w:rPr>
          <w:rFonts w:eastAsia="Trebuchet MS"/>
          <w:color w:val="000000"/>
        </w:rPr>
      </w:pPr>
      <w:r w:rsidRPr="001F1A6D">
        <w:rPr>
          <w:rFonts w:eastAsia="Trebuchet MS"/>
          <w:color w:val="000000"/>
        </w:rPr>
        <w:t xml:space="preserve">The </w:t>
      </w:r>
      <w:r>
        <w:rPr>
          <w:rFonts w:eastAsia="Trebuchet MS"/>
          <w:color w:val="000000"/>
        </w:rPr>
        <w:t xml:space="preserve">following </w:t>
      </w:r>
      <w:r w:rsidRPr="001F1A6D">
        <w:rPr>
          <w:rFonts w:eastAsia="Trebuchet MS"/>
          <w:color w:val="000000"/>
        </w:rPr>
        <w:t xml:space="preserve">table </w:t>
      </w:r>
      <w:r>
        <w:rPr>
          <w:rFonts w:eastAsia="Trebuchet MS"/>
          <w:color w:val="000000"/>
        </w:rPr>
        <w:t>s</w:t>
      </w:r>
      <w:r w:rsidRPr="001F1A6D">
        <w:rPr>
          <w:rFonts w:eastAsia="Trebuchet MS"/>
          <w:color w:val="000000"/>
        </w:rPr>
        <w:t xml:space="preserve">hows how each of the Key Metrics </w:t>
      </w:r>
      <w:r>
        <w:rPr>
          <w:rFonts w:eastAsia="Trebuchet MS"/>
          <w:color w:val="000000"/>
        </w:rPr>
        <w:t>is</w:t>
      </w:r>
      <w:r w:rsidRPr="001F1A6D">
        <w:rPr>
          <w:rFonts w:eastAsia="Trebuchet MS"/>
          <w:color w:val="000000"/>
        </w:rPr>
        <w:t xml:space="preserve"> calculated.</w:t>
      </w:r>
    </w:p>
    <w:tbl>
      <w:tblPr>
        <w:tblStyle w:val="TableGrid"/>
        <w:tblpPr w:leftFromText="180" w:rightFromText="180" w:vertAnchor="text" w:horzAnchor="margin" w:tblpXSpec="center" w:tblpY="-54"/>
        <w:tblW w:w="9419" w:type="dxa"/>
        <w:tblLayout w:type="fixed"/>
        <w:tblLook w:val="0020" w:firstRow="1" w:lastRow="0" w:firstColumn="0" w:lastColumn="0" w:noHBand="0" w:noVBand="0"/>
      </w:tblPr>
      <w:tblGrid>
        <w:gridCol w:w="3148"/>
        <w:gridCol w:w="6271"/>
      </w:tblGrid>
      <w:tr w:rsidR="00703643" w14:paraId="2FC6CF8F" w14:textId="77777777" w:rsidTr="00703643">
        <w:trPr>
          <w:trHeight w:val="186"/>
        </w:trPr>
        <w:tc>
          <w:tcPr>
            <w:tcW w:w="3148" w:type="dxa"/>
          </w:tcPr>
          <w:p w14:paraId="56DDE8A5" w14:textId="77777777" w:rsidR="00703643" w:rsidRDefault="00703643" w:rsidP="00703643">
            <w:pPr>
              <w:autoSpaceDE w:val="0"/>
              <w:autoSpaceDN w:val="0"/>
              <w:adjustRightInd w:val="0"/>
              <w:jc w:val="center"/>
              <w:rPr>
                <w:color w:val="000000"/>
              </w:rPr>
            </w:pPr>
            <w:r>
              <w:rPr>
                <w:color w:val="000000"/>
              </w:rPr>
              <w:t>Key Metric</w:t>
            </w:r>
          </w:p>
        </w:tc>
        <w:tc>
          <w:tcPr>
            <w:tcW w:w="6271" w:type="dxa"/>
          </w:tcPr>
          <w:p w14:paraId="1A32F3FC" w14:textId="77777777" w:rsidR="00703643" w:rsidRDefault="00703643" w:rsidP="00703643">
            <w:pPr>
              <w:autoSpaceDE w:val="0"/>
              <w:autoSpaceDN w:val="0"/>
              <w:adjustRightInd w:val="0"/>
              <w:jc w:val="center"/>
              <w:rPr>
                <w:color w:val="000000"/>
              </w:rPr>
            </w:pPr>
            <w:r>
              <w:rPr>
                <w:color w:val="000000"/>
              </w:rPr>
              <w:t>Definition</w:t>
            </w:r>
          </w:p>
        </w:tc>
      </w:tr>
      <w:tr w:rsidR="00703643" w14:paraId="7436F13D" w14:textId="77777777" w:rsidTr="00703643">
        <w:trPr>
          <w:trHeight w:val="376"/>
        </w:trPr>
        <w:tc>
          <w:tcPr>
            <w:tcW w:w="3148" w:type="dxa"/>
          </w:tcPr>
          <w:p w14:paraId="79155F96" w14:textId="77777777" w:rsidR="00703643" w:rsidRDefault="00703643" w:rsidP="00703643">
            <w:pPr>
              <w:autoSpaceDE w:val="0"/>
              <w:autoSpaceDN w:val="0"/>
              <w:adjustRightInd w:val="0"/>
              <w:rPr>
                <w:color w:val="000000"/>
              </w:rPr>
            </w:pPr>
            <w:r>
              <w:rPr>
                <w:color w:val="000000"/>
              </w:rPr>
              <w:t>EBIDA ($)</w:t>
            </w:r>
          </w:p>
        </w:tc>
        <w:tc>
          <w:tcPr>
            <w:tcW w:w="6271" w:type="dxa"/>
          </w:tcPr>
          <w:p w14:paraId="4400F800" w14:textId="77777777" w:rsidR="00703643" w:rsidRDefault="00703643" w:rsidP="00703643">
            <w:pPr>
              <w:autoSpaceDE w:val="0"/>
              <w:autoSpaceDN w:val="0"/>
              <w:adjustRightInd w:val="0"/>
              <w:rPr>
                <w:color w:val="000000"/>
              </w:rPr>
            </w:pPr>
            <w:r>
              <w:rPr>
                <w:color w:val="000000"/>
              </w:rPr>
              <w:t>(Earnings before interest, depreciation and amortization expenses) - Income (loss) from operations + interest expense + depreciation expense + amortization expense</w:t>
            </w:r>
          </w:p>
        </w:tc>
      </w:tr>
      <w:tr w:rsidR="00703643" w14:paraId="56082AFE" w14:textId="77777777" w:rsidTr="00703643">
        <w:trPr>
          <w:trHeight w:val="376"/>
        </w:trPr>
        <w:tc>
          <w:tcPr>
            <w:tcW w:w="3148" w:type="dxa"/>
          </w:tcPr>
          <w:p w14:paraId="7AD197CF" w14:textId="77777777" w:rsidR="00703643" w:rsidRDefault="00703643" w:rsidP="00703643">
            <w:pPr>
              <w:autoSpaceDE w:val="0"/>
              <w:autoSpaceDN w:val="0"/>
              <w:adjustRightInd w:val="0"/>
              <w:rPr>
                <w:color w:val="000000"/>
              </w:rPr>
            </w:pPr>
            <w:r>
              <w:rPr>
                <w:color w:val="000000"/>
              </w:rPr>
              <w:t>EBIDA Margin (%)</w:t>
            </w:r>
          </w:p>
        </w:tc>
        <w:tc>
          <w:tcPr>
            <w:tcW w:w="6271" w:type="dxa"/>
          </w:tcPr>
          <w:p w14:paraId="55B9DAB5" w14:textId="77777777" w:rsidR="00703643" w:rsidRDefault="00703643" w:rsidP="00703643">
            <w:pPr>
              <w:autoSpaceDE w:val="0"/>
              <w:autoSpaceDN w:val="0"/>
              <w:adjustRightInd w:val="0"/>
              <w:rPr>
                <w:color w:val="000000"/>
              </w:rPr>
            </w:pPr>
            <w:r>
              <w:rPr>
                <w:color w:val="000000"/>
              </w:rPr>
              <w:t>EBIDA expressed as a % of total operating revenues.  EBIDA / total operating revenues</w:t>
            </w:r>
          </w:p>
        </w:tc>
      </w:tr>
      <w:tr w:rsidR="00703643" w14:paraId="5A4A53F2" w14:textId="77777777" w:rsidTr="00703643">
        <w:trPr>
          <w:trHeight w:val="186"/>
        </w:trPr>
        <w:tc>
          <w:tcPr>
            <w:tcW w:w="3148" w:type="dxa"/>
          </w:tcPr>
          <w:p w14:paraId="126638EE" w14:textId="77777777" w:rsidR="00703643" w:rsidRDefault="00703643" w:rsidP="00703643">
            <w:pPr>
              <w:autoSpaceDE w:val="0"/>
              <w:autoSpaceDN w:val="0"/>
              <w:adjustRightInd w:val="0"/>
              <w:rPr>
                <w:color w:val="000000"/>
              </w:rPr>
            </w:pPr>
            <w:r>
              <w:rPr>
                <w:color w:val="000000"/>
              </w:rPr>
              <w:t>Operating Margin (%)</w:t>
            </w:r>
          </w:p>
        </w:tc>
        <w:tc>
          <w:tcPr>
            <w:tcW w:w="6271" w:type="dxa"/>
          </w:tcPr>
          <w:p w14:paraId="76A2B017" w14:textId="77777777" w:rsidR="00703643" w:rsidRDefault="00703643" w:rsidP="00703643">
            <w:pPr>
              <w:autoSpaceDE w:val="0"/>
              <w:autoSpaceDN w:val="0"/>
              <w:adjustRightInd w:val="0"/>
              <w:rPr>
                <w:color w:val="000000"/>
              </w:rPr>
            </w:pPr>
            <w:r>
              <w:rPr>
                <w:color w:val="000000"/>
              </w:rPr>
              <w:t>Income (loss) from operations / total operating revenues</w:t>
            </w:r>
          </w:p>
        </w:tc>
      </w:tr>
      <w:tr w:rsidR="00703643" w14:paraId="235CC901" w14:textId="77777777" w:rsidTr="00703643">
        <w:trPr>
          <w:trHeight w:val="186"/>
        </w:trPr>
        <w:tc>
          <w:tcPr>
            <w:tcW w:w="3148" w:type="dxa"/>
          </w:tcPr>
          <w:p w14:paraId="708352D6" w14:textId="77777777" w:rsidR="00703643" w:rsidRDefault="00703643" w:rsidP="00703643">
            <w:pPr>
              <w:autoSpaceDE w:val="0"/>
              <w:autoSpaceDN w:val="0"/>
              <w:adjustRightInd w:val="0"/>
              <w:rPr>
                <w:color w:val="000000"/>
              </w:rPr>
            </w:pPr>
            <w:r>
              <w:rPr>
                <w:color w:val="000000"/>
              </w:rPr>
              <w:t>Total Margin (%)</w:t>
            </w:r>
          </w:p>
        </w:tc>
        <w:tc>
          <w:tcPr>
            <w:tcW w:w="6271" w:type="dxa"/>
          </w:tcPr>
          <w:p w14:paraId="790DD978" w14:textId="77777777" w:rsidR="00703643" w:rsidRDefault="00703643" w:rsidP="00703643">
            <w:pPr>
              <w:autoSpaceDE w:val="0"/>
              <w:autoSpaceDN w:val="0"/>
              <w:adjustRightInd w:val="0"/>
              <w:rPr>
                <w:color w:val="000000"/>
              </w:rPr>
            </w:pPr>
            <w:r>
              <w:rPr>
                <w:color w:val="000000"/>
              </w:rPr>
              <w:t>Excess (deficit) of revenues over expenses / total operating revenues</w:t>
            </w:r>
          </w:p>
        </w:tc>
      </w:tr>
      <w:tr w:rsidR="00703643" w14:paraId="49868463" w14:textId="77777777" w:rsidTr="00703643">
        <w:trPr>
          <w:trHeight w:val="186"/>
        </w:trPr>
        <w:tc>
          <w:tcPr>
            <w:tcW w:w="3148" w:type="dxa"/>
          </w:tcPr>
          <w:p w14:paraId="3998014F" w14:textId="77777777" w:rsidR="00703643" w:rsidRDefault="00703643" w:rsidP="00703643">
            <w:pPr>
              <w:autoSpaceDE w:val="0"/>
              <w:autoSpaceDN w:val="0"/>
              <w:adjustRightInd w:val="0"/>
              <w:rPr>
                <w:color w:val="000000"/>
              </w:rPr>
            </w:pPr>
            <w:r>
              <w:rPr>
                <w:color w:val="000000"/>
              </w:rPr>
              <w:t>Total Assets ($)</w:t>
            </w:r>
          </w:p>
        </w:tc>
        <w:tc>
          <w:tcPr>
            <w:tcW w:w="6271" w:type="dxa"/>
          </w:tcPr>
          <w:p w14:paraId="1776F44A" w14:textId="77777777" w:rsidR="00703643" w:rsidRDefault="00703643" w:rsidP="00703643">
            <w:pPr>
              <w:autoSpaceDE w:val="0"/>
              <w:autoSpaceDN w:val="0"/>
              <w:adjustRightInd w:val="0"/>
              <w:rPr>
                <w:color w:val="000000"/>
              </w:rPr>
            </w:pPr>
            <w:r>
              <w:rPr>
                <w:color w:val="000000"/>
              </w:rPr>
              <w:t>Total assets of the organization</w:t>
            </w:r>
          </w:p>
        </w:tc>
      </w:tr>
      <w:tr w:rsidR="00703643" w14:paraId="5B7D5F02" w14:textId="77777777" w:rsidTr="00703643">
        <w:trPr>
          <w:trHeight w:val="376"/>
        </w:trPr>
        <w:tc>
          <w:tcPr>
            <w:tcW w:w="3148" w:type="dxa"/>
          </w:tcPr>
          <w:p w14:paraId="4891AB12" w14:textId="77777777" w:rsidR="00703643" w:rsidRDefault="00703643" w:rsidP="00703643">
            <w:pPr>
              <w:autoSpaceDE w:val="0"/>
              <w:autoSpaceDN w:val="0"/>
              <w:adjustRightInd w:val="0"/>
              <w:rPr>
                <w:color w:val="000000"/>
              </w:rPr>
            </w:pPr>
            <w:r>
              <w:rPr>
                <w:color w:val="000000"/>
              </w:rPr>
              <w:t>Total Net Assets ($)</w:t>
            </w:r>
          </w:p>
        </w:tc>
        <w:tc>
          <w:tcPr>
            <w:tcW w:w="6271" w:type="dxa"/>
          </w:tcPr>
          <w:p w14:paraId="175CBAF7" w14:textId="77777777" w:rsidR="00703643" w:rsidRDefault="00703643" w:rsidP="00703643">
            <w:pPr>
              <w:autoSpaceDE w:val="0"/>
              <w:autoSpaceDN w:val="0"/>
              <w:adjustRightInd w:val="0"/>
              <w:rPr>
                <w:color w:val="000000"/>
              </w:rPr>
            </w:pPr>
            <w:r>
              <w:rPr>
                <w:color w:val="000000"/>
              </w:rPr>
              <w:t>Total net assets of the organization (includes net assets without donor restrictions and net assets with donor restrictions)</w:t>
            </w:r>
          </w:p>
        </w:tc>
      </w:tr>
      <w:tr w:rsidR="00703643" w14:paraId="133F3CA5" w14:textId="77777777" w:rsidTr="00703643">
        <w:trPr>
          <w:trHeight w:val="564"/>
        </w:trPr>
        <w:tc>
          <w:tcPr>
            <w:tcW w:w="3148" w:type="dxa"/>
          </w:tcPr>
          <w:p w14:paraId="73B2C24A" w14:textId="77777777" w:rsidR="00703643" w:rsidRDefault="00703643" w:rsidP="00703643">
            <w:pPr>
              <w:autoSpaceDE w:val="0"/>
              <w:autoSpaceDN w:val="0"/>
              <w:adjustRightInd w:val="0"/>
              <w:rPr>
                <w:color w:val="000000"/>
              </w:rPr>
            </w:pPr>
            <w:r>
              <w:rPr>
                <w:color w:val="000000"/>
              </w:rPr>
              <w:t>Unrestricted Cash Days on Hand (days)</w:t>
            </w:r>
          </w:p>
        </w:tc>
        <w:tc>
          <w:tcPr>
            <w:tcW w:w="6271" w:type="dxa"/>
          </w:tcPr>
          <w:p w14:paraId="2BD486AC" w14:textId="48FCA2E4" w:rsidR="00703643" w:rsidRDefault="00703643" w:rsidP="00703643">
            <w:pPr>
              <w:autoSpaceDE w:val="0"/>
              <w:autoSpaceDN w:val="0"/>
              <w:adjustRightInd w:val="0"/>
              <w:rPr>
                <w:color w:val="000000"/>
              </w:rPr>
            </w:pPr>
            <w:r>
              <w:rPr>
                <w:color w:val="000000"/>
              </w:rPr>
              <w:t>(Cash and equivalents + investments + current portion investments limited as to use + investments limited as to use - externally limited funds) / ((Total operating expenses - nonrecurring charges - depreciation &amp; amortization) / YTD days)</w:t>
            </w:r>
          </w:p>
        </w:tc>
      </w:tr>
      <w:tr w:rsidR="00703643" w14:paraId="13A9AB72" w14:textId="77777777" w:rsidTr="00703643">
        <w:trPr>
          <w:trHeight w:val="564"/>
        </w:trPr>
        <w:tc>
          <w:tcPr>
            <w:tcW w:w="3148" w:type="dxa"/>
          </w:tcPr>
          <w:p w14:paraId="7C063657" w14:textId="77777777" w:rsidR="00703643" w:rsidRDefault="00703643" w:rsidP="00703643">
            <w:pPr>
              <w:autoSpaceDE w:val="0"/>
              <w:autoSpaceDN w:val="0"/>
              <w:adjustRightInd w:val="0"/>
              <w:rPr>
                <w:color w:val="000000"/>
              </w:rPr>
            </w:pPr>
            <w:r>
              <w:rPr>
                <w:color w:val="000000"/>
              </w:rPr>
              <w:t>Unrestricted Cash to Debt (%)</w:t>
            </w:r>
          </w:p>
        </w:tc>
        <w:tc>
          <w:tcPr>
            <w:tcW w:w="6271" w:type="dxa"/>
          </w:tcPr>
          <w:p w14:paraId="155FB4D9" w14:textId="77777777" w:rsidR="00703643" w:rsidRDefault="00703643" w:rsidP="00703643">
            <w:pPr>
              <w:autoSpaceDE w:val="0"/>
              <w:autoSpaceDN w:val="0"/>
              <w:adjustRightInd w:val="0"/>
              <w:rPr>
                <w:color w:val="000000"/>
              </w:rPr>
            </w:pPr>
            <w:r>
              <w:rPr>
                <w:color w:val="000000"/>
              </w:rPr>
              <w:t>(Cash and equivalents + investments + current portion investments limited as to use + investments limited as to use - externally limited funds) / (Current portion of long-term obligations + long-term obligations)</w:t>
            </w:r>
          </w:p>
        </w:tc>
      </w:tr>
      <w:tr w:rsidR="00703643" w14:paraId="5DEF4A2D" w14:textId="77777777" w:rsidTr="00703643">
        <w:trPr>
          <w:trHeight w:val="376"/>
        </w:trPr>
        <w:tc>
          <w:tcPr>
            <w:tcW w:w="3148" w:type="dxa"/>
          </w:tcPr>
          <w:p w14:paraId="6F22FA3F" w14:textId="77777777" w:rsidR="00703643" w:rsidRDefault="00703643" w:rsidP="00703643">
            <w:pPr>
              <w:autoSpaceDE w:val="0"/>
              <w:autoSpaceDN w:val="0"/>
              <w:adjustRightInd w:val="0"/>
              <w:rPr>
                <w:color w:val="000000"/>
              </w:rPr>
            </w:pPr>
            <w:r>
              <w:rPr>
                <w:color w:val="000000"/>
              </w:rPr>
              <w:t>Debt Service Coverage (ratio)</w:t>
            </w:r>
          </w:p>
        </w:tc>
        <w:tc>
          <w:tcPr>
            <w:tcW w:w="6271" w:type="dxa"/>
          </w:tcPr>
          <w:p w14:paraId="2BE727D1" w14:textId="77777777" w:rsidR="00703643" w:rsidRDefault="00703643" w:rsidP="00703643">
            <w:pPr>
              <w:autoSpaceDE w:val="0"/>
              <w:autoSpaceDN w:val="0"/>
              <w:adjustRightInd w:val="0"/>
              <w:rPr>
                <w:color w:val="000000"/>
              </w:rPr>
            </w:pPr>
            <w:r>
              <w:rPr>
                <w:color w:val="000000"/>
              </w:rPr>
              <w:t>(Excess (deficit) of revenues over expenses + depreciation expense + amortization expense + interest expense) / (Principal payments + interest expense)</w:t>
            </w:r>
          </w:p>
        </w:tc>
      </w:tr>
      <w:tr w:rsidR="00703643" w14:paraId="311A6B5D" w14:textId="77777777" w:rsidTr="00703643">
        <w:trPr>
          <w:trHeight w:val="564"/>
        </w:trPr>
        <w:tc>
          <w:tcPr>
            <w:tcW w:w="3148" w:type="dxa"/>
          </w:tcPr>
          <w:p w14:paraId="3FFD849A" w14:textId="77777777" w:rsidR="00703643" w:rsidRDefault="00703643" w:rsidP="00703643">
            <w:pPr>
              <w:autoSpaceDE w:val="0"/>
              <w:autoSpaceDN w:val="0"/>
              <w:adjustRightInd w:val="0"/>
              <w:rPr>
                <w:color w:val="000000"/>
              </w:rPr>
            </w:pPr>
            <w:r>
              <w:rPr>
                <w:color w:val="000000"/>
              </w:rPr>
              <w:t>Debt to Capitalization (%)</w:t>
            </w:r>
          </w:p>
        </w:tc>
        <w:tc>
          <w:tcPr>
            <w:tcW w:w="6271" w:type="dxa"/>
          </w:tcPr>
          <w:p w14:paraId="7BD4E321" w14:textId="77777777" w:rsidR="00703643" w:rsidRDefault="00703643" w:rsidP="00703643">
            <w:pPr>
              <w:autoSpaceDE w:val="0"/>
              <w:autoSpaceDN w:val="0"/>
              <w:adjustRightInd w:val="0"/>
              <w:rPr>
                <w:color w:val="000000"/>
              </w:rPr>
            </w:pPr>
            <w:r>
              <w:rPr>
                <w:color w:val="000000"/>
              </w:rPr>
              <w:t>(Current portion of long-term obligations + long-term obligations) / (Current portion of long-term obligations + long-term obligations + net assets without donor restrictions)</w:t>
            </w:r>
          </w:p>
        </w:tc>
      </w:tr>
    </w:tbl>
    <w:p w14:paraId="19D9017A" w14:textId="77777777" w:rsidR="00557E9F" w:rsidRDefault="00003594" w:rsidP="00703643">
      <w:pPr>
        <w:pStyle w:val="ListParagraph"/>
        <w:numPr>
          <w:ilvl w:val="0"/>
          <w:numId w:val="5"/>
        </w:numPr>
        <w:spacing w:before="240"/>
        <w:ind w:left="360"/>
        <w:textAlignment w:val="baseline"/>
        <w:rPr>
          <w:rFonts w:eastAsia="Trebuchet MS"/>
          <w:b/>
          <w:color w:val="000000"/>
          <w:spacing w:val="5"/>
        </w:rPr>
      </w:pPr>
      <w:bookmarkStart w:id="1" w:name="_Hlk37932394"/>
      <w:r w:rsidRPr="00480E87">
        <w:rPr>
          <w:rFonts w:eastAsia="Trebuchet MS"/>
          <w:b/>
          <w:color w:val="000000"/>
          <w:spacing w:val="5"/>
        </w:rPr>
        <w:t>Revenues</w:t>
      </w:r>
    </w:p>
    <w:p w14:paraId="351A58DF" w14:textId="77777777" w:rsidR="00480E87" w:rsidRPr="00480E87" w:rsidRDefault="00480E87" w:rsidP="00480E87">
      <w:pPr>
        <w:pStyle w:val="ListParagraph"/>
        <w:ind w:left="360"/>
        <w:textAlignment w:val="baseline"/>
        <w:rPr>
          <w:rFonts w:eastAsia="Trebuchet MS"/>
          <w:b/>
          <w:color w:val="000000"/>
          <w:spacing w:val="5"/>
        </w:rPr>
      </w:pPr>
    </w:p>
    <w:p w14:paraId="4ED03BA7" w14:textId="7D73382B" w:rsidR="009C7B21" w:rsidRDefault="00E53E14" w:rsidP="00B3359F">
      <w:pPr>
        <w:spacing w:after="240"/>
        <w:textAlignment w:val="baseline"/>
        <w:rPr>
          <w:rFonts w:eastAsia="Trebuchet MS"/>
          <w:color w:val="000000"/>
        </w:rPr>
      </w:pPr>
      <w:r>
        <w:rPr>
          <w:rFonts w:eastAsia="Trebuchet MS"/>
          <w:color w:val="000000"/>
        </w:rPr>
        <w:t xml:space="preserve">The only revenue category on which the proposed capital project would have an impact is net patient service revenue. Therefore, </w:t>
      </w:r>
      <w:r w:rsidR="00F85C2C">
        <w:rPr>
          <w:rFonts w:eastAsia="Trebuchet MS"/>
          <w:color w:val="000000"/>
        </w:rPr>
        <w:t>I</w:t>
      </w:r>
      <w:r w:rsidR="00003594" w:rsidRPr="001F1A6D">
        <w:rPr>
          <w:rFonts w:eastAsia="Trebuchet MS"/>
          <w:color w:val="000000"/>
        </w:rPr>
        <w:t xml:space="preserve"> have analyzed </w:t>
      </w:r>
      <w:r>
        <w:rPr>
          <w:rFonts w:eastAsia="Trebuchet MS"/>
          <w:color w:val="000000"/>
        </w:rPr>
        <w:t xml:space="preserve">net patient service revenue </w:t>
      </w:r>
      <w:r w:rsidR="00003594" w:rsidRPr="001F1A6D">
        <w:rPr>
          <w:rFonts w:eastAsia="Trebuchet MS"/>
          <w:color w:val="000000"/>
        </w:rPr>
        <w:t xml:space="preserve">identified by </w:t>
      </w:r>
      <w:r w:rsidR="008B02D8">
        <w:rPr>
          <w:rFonts w:eastAsia="Trebuchet MS"/>
          <w:color w:val="000000"/>
        </w:rPr>
        <w:t>Mass General Brigham</w:t>
      </w:r>
      <w:r w:rsidR="00003594" w:rsidRPr="001F1A6D">
        <w:rPr>
          <w:rFonts w:eastAsia="Trebuchet MS"/>
          <w:color w:val="000000"/>
        </w:rPr>
        <w:t xml:space="preserve"> in both their </w:t>
      </w:r>
      <w:r w:rsidR="00003594" w:rsidRPr="001F3A78">
        <w:rPr>
          <w:rFonts w:eastAsia="Trebuchet MS"/>
          <w:color w:val="000000"/>
        </w:rPr>
        <w:t xml:space="preserve">historical and projected financial information. Based upon </w:t>
      </w:r>
      <w:r w:rsidR="00F85C2C" w:rsidRPr="001F3A78">
        <w:rPr>
          <w:rFonts w:eastAsia="Trebuchet MS"/>
          <w:color w:val="000000"/>
        </w:rPr>
        <w:t>my</w:t>
      </w:r>
      <w:r w:rsidR="00003594" w:rsidRPr="001F3A78">
        <w:rPr>
          <w:rFonts w:eastAsia="Trebuchet MS"/>
          <w:color w:val="000000"/>
        </w:rPr>
        <w:t xml:space="preserve"> analysis of the </w:t>
      </w:r>
      <w:r w:rsidR="00AE3496" w:rsidRPr="001F3A78">
        <w:rPr>
          <w:rFonts w:eastAsia="Trebuchet MS"/>
          <w:color w:val="000000"/>
        </w:rPr>
        <w:t>p</w:t>
      </w:r>
      <w:r w:rsidRPr="001F3A78">
        <w:rPr>
          <w:rFonts w:eastAsia="Trebuchet MS"/>
          <w:color w:val="000000"/>
        </w:rPr>
        <w:t xml:space="preserve">rojected </w:t>
      </w:r>
      <w:r w:rsidR="00003594" w:rsidRPr="001F3A78">
        <w:rPr>
          <w:rFonts w:eastAsia="Trebuchet MS"/>
          <w:color w:val="000000"/>
        </w:rPr>
        <w:t>results</w:t>
      </w:r>
      <w:r w:rsidRPr="001F3A78">
        <w:rPr>
          <w:rFonts w:eastAsia="Trebuchet MS"/>
          <w:color w:val="000000"/>
        </w:rPr>
        <w:t xml:space="preserve"> from Fiscal Year </w:t>
      </w:r>
      <w:r w:rsidR="00BB062A">
        <w:rPr>
          <w:rFonts w:eastAsia="Trebuchet MS"/>
          <w:color w:val="000000"/>
        </w:rPr>
        <w:t>202</w:t>
      </w:r>
      <w:r w:rsidR="00735073">
        <w:rPr>
          <w:rFonts w:eastAsia="Trebuchet MS"/>
          <w:color w:val="000000"/>
        </w:rPr>
        <w:t>3</w:t>
      </w:r>
      <w:r w:rsidR="00AE3496" w:rsidRPr="001F3A78">
        <w:rPr>
          <w:rFonts w:eastAsia="Trebuchet MS"/>
          <w:color w:val="000000"/>
        </w:rPr>
        <w:t xml:space="preserve"> through </w:t>
      </w:r>
      <w:r w:rsidR="00F425D9" w:rsidRPr="001F3A78">
        <w:rPr>
          <w:rFonts w:eastAsia="Trebuchet MS"/>
          <w:color w:val="000000"/>
        </w:rPr>
        <w:t xml:space="preserve">Fiscal Year </w:t>
      </w:r>
      <w:r w:rsidR="00075663">
        <w:rPr>
          <w:rFonts w:eastAsia="Trebuchet MS"/>
          <w:color w:val="000000"/>
        </w:rPr>
        <w:t>2028</w:t>
      </w:r>
      <w:r w:rsidR="00003594" w:rsidRPr="001F3A78">
        <w:rPr>
          <w:rFonts w:eastAsia="Trebuchet MS"/>
          <w:color w:val="000000"/>
        </w:rPr>
        <w:t xml:space="preserve">, </w:t>
      </w:r>
      <w:r w:rsidRPr="001F3A78">
        <w:rPr>
          <w:rFonts w:eastAsia="Trebuchet MS"/>
          <w:color w:val="000000"/>
        </w:rPr>
        <w:t>the</w:t>
      </w:r>
      <w:r w:rsidRPr="00C85B7E">
        <w:rPr>
          <w:rFonts w:eastAsia="Trebuchet MS"/>
          <w:color w:val="000000"/>
        </w:rPr>
        <w:t xml:space="preserve"> proposed capital project </w:t>
      </w:r>
      <w:r w:rsidR="00003594" w:rsidRPr="00C85B7E">
        <w:rPr>
          <w:rFonts w:eastAsia="Trebuchet MS"/>
          <w:color w:val="000000"/>
        </w:rPr>
        <w:t xml:space="preserve">would represent </w:t>
      </w:r>
      <w:r w:rsidR="00003594" w:rsidRPr="00A76F30">
        <w:rPr>
          <w:rFonts w:eastAsia="Trebuchet MS"/>
          <w:color w:val="000000"/>
        </w:rPr>
        <w:t xml:space="preserve">approximately </w:t>
      </w:r>
      <w:r w:rsidR="008A398A" w:rsidRPr="008A398A">
        <w:rPr>
          <w:rFonts w:eastAsia="Trebuchet MS"/>
          <w:color w:val="000000"/>
        </w:rPr>
        <w:t>.</w:t>
      </w:r>
      <w:r w:rsidR="00DB5236">
        <w:rPr>
          <w:rFonts w:eastAsia="Trebuchet MS"/>
          <w:color w:val="000000"/>
        </w:rPr>
        <w:t>01</w:t>
      </w:r>
      <w:r w:rsidR="00A728B4">
        <w:rPr>
          <w:rFonts w:eastAsia="Trebuchet MS"/>
          <w:color w:val="000000"/>
        </w:rPr>
        <w:t>48</w:t>
      </w:r>
      <w:r w:rsidR="00737DC2">
        <w:rPr>
          <w:rFonts w:eastAsia="Trebuchet MS"/>
          <w:color w:val="000000"/>
        </w:rPr>
        <w:t>%</w:t>
      </w:r>
      <w:r w:rsidR="00003594" w:rsidRPr="008A398A">
        <w:rPr>
          <w:rFonts w:eastAsia="Trebuchet MS"/>
          <w:color w:val="000000"/>
        </w:rPr>
        <w:t xml:space="preserve"> </w:t>
      </w:r>
      <w:r w:rsidR="00AE3496" w:rsidRPr="008A398A">
        <w:rPr>
          <w:rFonts w:eastAsia="Trebuchet MS"/>
          <w:color w:val="000000"/>
        </w:rPr>
        <w:t>(</w:t>
      </w:r>
      <w:r w:rsidR="00DB5236">
        <w:rPr>
          <w:rFonts w:eastAsia="Trebuchet MS"/>
          <w:color w:val="000000"/>
        </w:rPr>
        <w:t>1</w:t>
      </w:r>
      <w:r w:rsidR="00735073">
        <w:rPr>
          <w:rFonts w:eastAsia="Trebuchet MS"/>
          <w:color w:val="000000"/>
        </w:rPr>
        <w:t>.</w:t>
      </w:r>
      <w:r w:rsidR="00A728B4">
        <w:rPr>
          <w:rFonts w:eastAsia="Trebuchet MS"/>
          <w:color w:val="000000"/>
        </w:rPr>
        <w:t>5</w:t>
      </w:r>
      <w:r w:rsidR="00DB5236">
        <w:rPr>
          <w:rFonts w:eastAsia="Trebuchet MS"/>
          <w:color w:val="000000"/>
        </w:rPr>
        <w:t xml:space="preserve"> one</w:t>
      </w:r>
      <w:r w:rsidR="00735073">
        <w:rPr>
          <w:rFonts w:eastAsia="Trebuchet MS"/>
          <w:color w:val="000000"/>
        </w:rPr>
        <w:t>-</w:t>
      </w:r>
      <w:r w:rsidR="00DB5236">
        <w:rPr>
          <w:rFonts w:eastAsia="Trebuchet MS"/>
          <w:color w:val="000000"/>
        </w:rPr>
        <w:t xml:space="preserve">hundredth </w:t>
      </w:r>
      <w:r w:rsidR="004D0CC7">
        <w:rPr>
          <w:rFonts w:eastAsia="Trebuchet MS"/>
          <w:color w:val="000000"/>
        </w:rPr>
        <w:t>of 1</w:t>
      </w:r>
      <w:r w:rsidR="00AE3496" w:rsidRPr="008A398A">
        <w:rPr>
          <w:rFonts w:eastAsia="Trebuchet MS"/>
          <w:color w:val="000000"/>
        </w:rPr>
        <w:t xml:space="preserve">%) </w:t>
      </w:r>
      <w:r w:rsidR="00003594" w:rsidRPr="008A398A">
        <w:rPr>
          <w:rFonts w:eastAsia="Trebuchet MS"/>
          <w:color w:val="000000"/>
        </w:rPr>
        <w:t xml:space="preserve">of </w:t>
      </w:r>
      <w:r w:rsidR="008B02D8">
        <w:rPr>
          <w:rFonts w:eastAsia="Trebuchet MS"/>
          <w:color w:val="000000"/>
        </w:rPr>
        <w:t>Mass General Brigham</w:t>
      </w:r>
      <w:r w:rsidR="00176485" w:rsidRPr="008A398A">
        <w:rPr>
          <w:rFonts w:eastAsia="Trebuchet MS"/>
          <w:color w:val="000000"/>
        </w:rPr>
        <w:t xml:space="preserve"> </w:t>
      </w:r>
      <w:r w:rsidR="00735073">
        <w:rPr>
          <w:rFonts w:eastAsia="Trebuchet MS"/>
          <w:color w:val="000000"/>
        </w:rPr>
        <w:t>net patient service revenue</w:t>
      </w:r>
      <w:r w:rsidR="00735073" w:rsidRPr="008A398A">
        <w:rPr>
          <w:rFonts w:eastAsia="Trebuchet MS"/>
          <w:color w:val="000000"/>
        </w:rPr>
        <w:t xml:space="preserve"> </w:t>
      </w:r>
      <w:r w:rsidR="00AE3496" w:rsidRPr="008A398A">
        <w:rPr>
          <w:rFonts w:eastAsia="Trebuchet MS"/>
          <w:color w:val="000000"/>
        </w:rPr>
        <w:t>in FY 20</w:t>
      </w:r>
      <w:r w:rsidR="00C85B7E" w:rsidRPr="008A398A">
        <w:rPr>
          <w:rFonts w:eastAsia="Trebuchet MS"/>
          <w:color w:val="000000"/>
        </w:rPr>
        <w:t>2</w:t>
      </w:r>
      <w:r w:rsidR="00A47C29">
        <w:rPr>
          <w:rFonts w:eastAsia="Trebuchet MS"/>
          <w:color w:val="000000"/>
        </w:rPr>
        <w:t>5</w:t>
      </w:r>
      <w:r w:rsidR="00DE4E39">
        <w:rPr>
          <w:rFonts w:eastAsia="Trebuchet MS"/>
          <w:color w:val="000000"/>
        </w:rPr>
        <w:t xml:space="preserve">, and </w:t>
      </w:r>
      <w:r w:rsidR="00892AA5">
        <w:rPr>
          <w:rFonts w:eastAsia="Trebuchet MS"/>
          <w:color w:val="000000"/>
        </w:rPr>
        <w:t>approximately .</w:t>
      </w:r>
      <w:r w:rsidR="00DB5236">
        <w:rPr>
          <w:rFonts w:eastAsia="Trebuchet MS"/>
          <w:color w:val="000000"/>
        </w:rPr>
        <w:t>0</w:t>
      </w:r>
      <w:r w:rsidR="00BF6483">
        <w:rPr>
          <w:rFonts w:eastAsia="Trebuchet MS"/>
          <w:color w:val="000000"/>
        </w:rPr>
        <w:t>1</w:t>
      </w:r>
      <w:r w:rsidR="00075663">
        <w:rPr>
          <w:rFonts w:eastAsia="Trebuchet MS"/>
          <w:color w:val="000000"/>
        </w:rPr>
        <w:t>7</w:t>
      </w:r>
      <w:r w:rsidR="00507424">
        <w:rPr>
          <w:rFonts w:eastAsia="Trebuchet MS"/>
          <w:color w:val="000000"/>
        </w:rPr>
        <w:t>2</w:t>
      </w:r>
      <w:r w:rsidR="00892AA5">
        <w:rPr>
          <w:rFonts w:eastAsia="Trebuchet MS"/>
          <w:color w:val="000000"/>
        </w:rPr>
        <w:t xml:space="preserve">% (Less than </w:t>
      </w:r>
      <w:r w:rsidR="00DB5236">
        <w:rPr>
          <w:rFonts w:eastAsia="Trebuchet MS"/>
          <w:color w:val="000000"/>
        </w:rPr>
        <w:t>2 one</w:t>
      </w:r>
      <w:r w:rsidR="00735073">
        <w:rPr>
          <w:rFonts w:eastAsia="Trebuchet MS"/>
          <w:color w:val="000000"/>
        </w:rPr>
        <w:t>-hundredths</w:t>
      </w:r>
      <w:r w:rsidR="004D0CC7">
        <w:rPr>
          <w:rFonts w:eastAsia="Trebuchet MS"/>
          <w:color w:val="000000"/>
        </w:rPr>
        <w:t xml:space="preserve"> of 1</w:t>
      </w:r>
      <w:r w:rsidR="004D0CC7" w:rsidRPr="008A398A">
        <w:rPr>
          <w:rFonts w:eastAsia="Trebuchet MS"/>
          <w:color w:val="000000"/>
        </w:rPr>
        <w:t>%</w:t>
      </w:r>
      <w:r w:rsidR="00892AA5">
        <w:rPr>
          <w:rFonts w:eastAsia="Trebuchet MS"/>
          <w:color w:val="000000"/>
        </w:rPr>
        <w:t xml:space="preserve">) of Mass General Brigham </w:t>
      </w:r>
      <w:r w:rsidR="00735073">
        <w:rPr>
          <w:rFonts w:eastAsia="Trebuchet MS"/>
          <w:color w:val="000000"/>
        </w:rPr>
        <w:t>net patient service revenue</w:t>
      </w:r>
      <w:r w:rsidR="00C85B7E" w:rsidRPr="008A398A">
        <w:rPr>
          <w:rFonts w:eastAsia="Trebuchet MS"/>
          <w:color w:val="000000"/>
        </w:rPr>
        <w:t xml:space="preserve"> </w:t>
      </w:r>
      <w:r w:rsidR="00892AA5">
        <w:rPr>
          <w:rFonts w:eastAsia="Trebuchet MS"/>
          <w:color w:val="000000"/>
        </w:rPr>
        <w:t xml:space="preserve">in FY </w:t>
      </w:r>
      <w:r w:rsidR="00075663">
        <w:rPr>
          <w:rFonts w:eastAsia="Trebuchet MS"/>
          <w:color w:val="000000"/>
        </w:rPr>
        <w:t>2028</w:t>
      </w:r>
      <w:r w:rsidR="00892AA5">
        <w:rPr>
          <w:rFonts w:eastAsia="Trebuchet MS"/>
          <w:color w:val="000000"/>
        </w:rPr>
        <w:t xml:space="preserve">. </w:t>
      </w:r>
      <w:r w:rsidR="005713BB" w:rsidRPr="008A398A">
        <w:rPr>
          <w:rFonts w:eastAsia="Trebuchet MS"/>
          <w:color w:val="000000"/>
        </w:rPr>
        <w:t>The first year in which revenue is present for the proposed capital project is FY 20</w:t>
      </w:r>
      <w:r w:rsidR="00C85B7E" w:rsidRPr="008A398A">
        <w:rPr>
          <w:rFonts w:eastAsia="Trebuchet MS"/>
          <w:color w:val="000000"/>
        </w:rPr>
        <w:t>2</w:t>
      </w:r>
      <w:r w:rsidR="00A47C29">
        <w:rPr>
          <w:rFonts w:eastAsia="Trebuchet MS"/>
          <w:color w:val="000000"/>
        </w:rPr>
        <w:t>5</w:t>
      </w:r>
      <w:r w:rsidR="00F425D9" w:rsidRPr="008A398A">
        <w:rPr>
          <w:rFonts w:eastAsia="Trebuchet MS"/>
          <w:color w:val="000000"/>
        </w:rPr>
        <w:t>.</w:t>
      </w:r>
      <w:r w:rsidR="005713BB">
        <w:rPr>
          <w:rFonts w:eastAsia="Trebuchet MS"/>
          <w:color w:val="000000"/>
        </w:rPr>
        <w:t xml:space="preserve"> </w:t>
      </w:r>
    </w:p>
    <w:p w14:paraId="133FCC77" w14:textId="77777777" w:rsidR="00703643" w:rsidRDefault="00703643" w:rsidP="00B3359F">
      <w:pPr>
        <w:spacing w:after="240"/>
        <w:textAlignment w:val="baseline"/>
        <w:rPr>
          <w:rFonts w:eastAsia="Trebuchet MS"/>
          <w:color w:val="000000"/>
        </w:rPr>
      </w:pPr>
    </w:p>
    <w:bookmarkEnd w:id="1"/>
    <w:p w14:paraId="786B7DC9" w14:textId="3AD0B297" w:rsidR="00026AD4" w:rsidRDefault="00003594" w:rsidP="00BF6483">
      <w:pPr>
        <w:spacing w:after="240"/>
        <w:textAlignment w:val="baseline"/>
        <w:rPr>
          <w:rFonts w:eastAsia="Trebuchet MS"/>
          <w:b/>
          <w:color w:val="000000"/>
          <w:spacing w:val="3"/>
        </w:rPr>
      </w:pPr>
      <w:r w:rsidRPr="001F1A6D">
        <w:rPr>
          <w:rFonts w:eastAsia="Trebuchet MS"/>
          <w:color w:val="000000"/>
        </w:rPr>
        <w:lastRenderedPageBreak/>
        <w:t xml:space="preserve">It is </w:t>
      </w:r>
      <w:r w:rsidR="00F85C2C">
        <w:rPr>
          <w:rFonts w:eastAsia="Trebuchet MS"/>
          <w:color w:val="000000"/>
        </w:rPr>
        <w:t>my</w:t>
      </w:r>
      <w:r w:rsidRPr="001F1A6D">
        <w:rPr>
          <w:rFonts w:eastAsia="Trebuchet MS"/>
          <w:color w:val="000000"/>
        </w:rPr>
        <w:t xml:space="preserve"> opinion that the revenue growth projected by Management reflects a reasonable estimation based primarily upon the </w:t>
      </w:r>
      <w:r w:rsidR="00AB1156">
        <w:rPr>
          <w:rFonts w:eastAsia="Trebuchet MS"/>
          <w:color w:val="000000"/>
        </w:rPr>
        <w:t>Company</w:t>
      </w:r>
      <w:r w:rsidRPr="001F1A6D">
        <w:rPr>
          <w:rFonts w:eastAsia="Trebuchet MS"/>
          <w:color w:val="000000"/>
        </w:rPr>
        <w:t>’s historical operations</w:t>
      </w:r>
      <w:r w:rsidR="00735073">
        <w:rPr>
          <w:rFonts w:eastAsia="Trebuchet MS"/>
          <w:color w:val="000000"/>
        </w:rPr>
        <w:t>, excluding FY 2020 due to the financial impact of the COVID -19 pandemic</w:t>
      </w:r>
      <w:r w:rsidR="00A47C29">
        <w:rPr>
          <w:rFonts w:eastAsia="Trebuchet MS"/>
          <w:color w:val="000000"/>
        </w:rPr>
        <w:t>.</w:t>
      </w:r>
      <w:r w:rsidR="00C30649" w:rsidRPr="00C30649">
        <w:rPr>
          <w:rFonts w:eastAsia="Trebuchet MS"/>
          <w:color w:val="000000"/>
        </w:rPr>
        <w:t xml:space="preserve"> </w:t>
      </w:r>
      <w:bookmarkStart w:id="2" w:name="_Hlk37932484"/>
    </w:p>
    <w:p w14:paraId="3AB1B89D" w14:textId="3FB0B062" w:rsidR="002141FE" w:rsidRPr="00026AD4" w:rsidRDefault="00003594" w:rsidP="00737DC2">
      <w:pPr>
        <w:pStyle w:val="ListParagraph"/>
        <w:numPr>
          <w:ilvl w:val="0"/>
          <w:numId w:val="8"/>
        </w:numPr>
        <w:spacing w:after="240"/>
        <w:ind w:left="360"/>
        <w:textAlignment w:val="baseline"/>
        <w:rPr>
          <w:rFonts w:eastAsia="Trebuchet MS"/>
          <w:b/>
          <w:color w:val="000000"/>
          <w:spacing w:val="3"/>
        </w:rPr>
      </w:pPr>
      <w:r w:rsidRPr="00026AD4">
        <w:rPr>
          <w:rFonts w:eastAsia="Trebuchet MS"/>
          <w:b/>
          <w:color w:val="000000"/>
          <w:spacing w:val="3"/>
        </w:rPr>
        <w:t>Operating Expenses</w:t>
      </w:r>
    </w:p>
    <w:p w14:paraId="25EEAA52" w14:textId="6DD972E2" w:rsidR="00737DC2" w:rsidRDefault="00F85C2C" w:rsidP="00737DC2">
      <w:pPr>
        <w:spacing w:after="240"/>
        <w:textAlignment w:val="baseline"/>
        <w:rPr>
          <w:rFonts w:eastAsia="Trebuchet MS"/>
          <w:color w:val="000000"/>
        </w:rPr>
      </w:pPr>
      <w:r>
        <w:rPr>
          <w:rFonts w:eastAsia="Trebuchet MS"/>
          <w:color w:val="000000"/>
          <w:spacing w:val="-1"/>
        </w:rPr>
        <w:t>I</w:t>
      </w:r>
      <w:r w:rsidR="00003594" w:rsidRPr="001F1A6D">
        <w:rPr>
          <w:rFonts w:eastAsia="Trebuchet MS"/>
          <w:color w:val="000000"/>
          <w:spacing w:val="-1"/>
        </w:rPr>
        <w:t xml:space="preserve"> analyzed each of the categorized operating expenses for reasonableness and feasibility as it relate</w:t>
      </w:r>
      <w:r w:rsidR="00F425D9">
        <w:rPr>
          <w:rFonts w:eastAsia="Trebuchet MS"/>
          <w:color w:val="000000"/>
          <w:spacing w:val="-1"/>
        </w:rPr>
        <w:t xml:space="preserve">s </w:t>
      </w:r>
      <w:r w:rsidR="00003594" w:rsidRPr="001F1A6D">
        <w:rPr>
          <w:rFonts w:eastAsia="Trebuchet MS"/>
          <w:color w:val="000000"/>
          <w:spacing w:val="-1"/>
        </w:rPr>
        <w:t xml:space="preserve">to the projected revenue items. </w:t>
      </w:r>
      <w:r>
        <w:rPr>
          <w:rFonts w:eastAsia="Trebuchet MS"/>
          <w:color w:val="000000"/>
          <w:spacing w:val="-1"/>
        </w:rPr>
        <w:t>I</w:t>
      </w:r>
      <w:r w:rsidR="00003594" w:rsidRPr="001F1A6D">
        <w:rPr>
          <w:rFonts w:eastAsia="Trebuchet MS"/>
          <w:color w:val="000000"/>
          <w:spacing w:val="-1"/>
        </w:rPr>
        <w:t xml:space="preserve"> revie</w:t>
      </w:r>
      <w:r w:rsidR="00AE3496">
        <w:rPr>
          <w:rFonts w:eastAsia="Trebuchet MS"/>
          <w:color w:val="000000"/>
          <w:spacing w:val="-1"/>
        </w:rPr>
        <w:t xml:space="preserve">wed </w:t>
      </w:r>
      <w:r w:rsidR="00003594" w:rsidRPr="001F1A6D">
        <w:rPr>
          <w:rFonts w:eastAsia="Trebuchet MS"/>
          <w:color w:val="000000"/>
          <w:spacing w:val="-1"/>
        </w:rPr>
        <w:t xml:space="preserve">the actual operating results for </w:t>
      </w:r>
      <w:r w:rsidR="008B02D8">
        <w:rPr>
          <w:rFonts w:eastAsia="Trebuchet MS"/>
          <w:color w:val="000000"/>
          <w:spacing w:val="-1"/>
        </w:rPr>
        <w:t>Mass General Brigham</w:t>
      </w:r>
      <w:r w:rsidR="00003594" w:rsidRPr="001F1A6D">
        <w:rPr>
          <w:rFonts w:eastAsia="Trebuchet MS"/>
          <w:color w:val="000000"/>
          <w:spacing w:val="-1"/>
        </w:rPr>
        <w:t xml:space="preserve"> for the years ended 20</w:t>
      </w:r>
      <w:r w:rsidR="00A47C29">
        <w:rPr>
          <w:rFonts w:eastAsia="Trebuchet MS"/>
          <w:color w:val="000000"/>
          <w:spacing w:val="-1"/>
        </w:rPr>
        <w:t>21</w:t>
      </w:r>
      <w:r w:rsidR="00003594" w:rsidRPr="001F1A6D">
        <w:rPr>
          <w:rFonts w:eastAsia="Trebuchet MS"/>
          <w:color w:val="000000"/>
          <w:spacing w:val="-1"/>
        </w:rPr>
        <w:t xml:space="preserve"> and 20</w:t>
      </w:r>
      <w:r w:rsidR="00892AA5">
        <w:rPr>
          <w:rFonts w:eastAsia="Trebuchet MS"/>
          <w:color w:val="000000"/>
          <w:spacing w:val="-1"/>
        </w:rPr>
        <w:t>2</w:t>
      </w:r>
      <w:r w:rsidR="00A47C29">
        <w:rPr>
          <w:rFonts w:eastAsia="Trebuchet MS"/>
          <w:color w:val="000000"/>
          <w:spacing w:val="-1"/>
        </w:rPr>
        <w:t>2</w:t>
      </w:r>
      <w:r w:rsidR="00003594" w:rsidRPr="001F1A6D">
        <w:rPr>
          <w:rFonts w:eastAsia="Trebuchet MS"/>
          <w:color w:val="000000"/>
          <w:spacing w:val="-1"/>
        </w:rPr>
        <w:t xml:space="preserve"> in order to determine the impact of </w:t>
      </w:r>
      <w:r w:rsidR="00AE3496">
        <w:rPr>
          <w:rFonts w:eastAsia="Trebuchet MS"/>
          <w:color w:val="000000"/>
          <w:spacing w:val="-1"/>
        </w:rPr>
        <w:t xml:space="preserve">the proposed capital project </w:t>
      </w:r>
      <w:r w:rsidR="002E05DC">
        <w:rPr>
          <w:rFonts w:eastAsia="Trebuchet MS"/>
          <w:color w:val="000000"/>
        </w:rPr>
        <w:t xml:space="preserve">at </w:t>
      </w:r>
      <w:r w:rsidR="008561E0">
        <w:rPr>
          <w:rFonts w:eastAsia="Trebuchet MS"/>
          <w:color w:val="000000"/>
        </w:rPr>
        <w:t>CDH</w:t>
      </w:r>
      <w:r w:rsidR="00FE2C2B">
        <w:rPr>
          <w:rFonts w:eastAsia="Trebuchet MS"/>
          <w:color w:val="000000"/>
        </w:rPr>
        <w:t xml:space="preserve"> </w:t>
      </w:r>
      <w:r w:rsidR="00003594" w:rsidRPr="001F1A6D">
        <w:rPr>
          <w:rFonts w:eastAsia="Trebuchet MS"/>
          <w:color w:val="000000"/>
          <w:spacing w:val="-1"/>
        </w:rPr>
        <w:t xml:space="preserve">on the consolidated entity and in order to determine the reasonableness of the Projections for the </w:t>
      </w:r>
      <w:r w:rsidR="00837972">
        <w:rPr>
          <w:rFonts w:eastAsia="Trebuchet MS"/>
          <w:color w:val="000000"/>
          <w:spacing w:val="-1"/>
        </w:rPr>
        <w:t xml:space="preserve">fiscal </w:t>
      </w:r>
      <w:r w:rsidR="00003594" w:rsidRPr="001F1A6D">
        <w:rPr>
          <w:rFonts w:eastAsia="Trebuchet MS"/>
          <w:color w:val="000000"/>
          <w:spacing w:val="-1"/>
        </w:rPr>
        <w:t xml:space="preserve">years </w:t>
      </w:r>
      <w:r w:rsidR="00BB062A">
        <w:rPr>
          <w:rFonts w:eastAsia="Trebuchet MS"/>
          <w:color w:val="000000"/>
          <w:spacing w:val="-1"/>
        </w:rPr>
        <w:t>202</w:t>
      </w:r>
      <w:r w:rsidR="00026AD4">
        <w:rPr>
          <w:rFonts w:eastAsia="Trebuchet MS"/>
          <w:color w:val="000000"/>
          <w:spacing w:val="-1"/>
        </w:rPr>
        <w:t xml:space="preserve">3 </w:t>
      </w:r>
      <w:r w:rsidR="00003594" w:rsidRPr="001F1A6D">
        <w:rPr>
          <w:rFonts w:eastAsia="Trebuchet MS"/>
          <w:color w:val="000000"/>
          <w:spacing w:val="-1"/>
        </w:rPr>
        <w:t xml:space="preserve">through </w:t>
      </w:r>
      <w:r w:rsidR="00075663">
        <w:rPr>
          <w:rFonts w:eastAsia="Trebuchet MS"/>
          <w:color w:val="000000"/>
          <w:spacing w:val="-1"/>
        </w:rPr>
        <w:t>2028</w:t>
      </w:r>
      <w:r w:rsidR="00003594" w:rsidRPr="001F1A6D">
        <w:rPr>
          <w:rFonts w:eastAsia="Trebuchet MS"/>
          <w:color w:val="000000"/>
          <w:spacing w:val="-1"/>
        </w:rPr>
        <w:t xml:space="preserve">. </w:t>
      </w:r>
      <w:r w:rsidR="00AE3496" w:rsidRPr="00331BF4">
        <w:rPr>
          <w:rFonts w:eastAsia="Trebuchet MS"/>
          <w:color w:val="000000"/>
        </w:rPr>
        <w:t xml:space="preserve">Based upon my analysis of the projected results from Fiscal Year </w:t>
      </w:r>
      <w:r w:rsidR="00BB062A">
        <w:rPr>
          <w:rFonts w:eastAsia="Trebuchet MS"/>
          <w:color w:val="000000"/>
        </w:rPr>
        <w:t>202</w:t>
      </w:r>
      <w:r w:rsidR="00026AD4">
        <w:rPr>
          <w:rFonts w:eastAsia="Trebuchet MS"/>
          <w:color w:val="000000"/>
        </w:rPr>
        <w:t>3</w:t>
      </w:r>
      <w:r w:rsidR="00AE3496" w:rsidRPr="00331BF4">
        <w:rPr>
          <w:rFonts w:eastAsia="Trebuchet MS"/>
          <w:color w:val="000000"/>
        </w:rPr>
        <w:t xml:space="preserve"> through </w:t>
      </w:r>
      <w:r w:rsidR="00F425D9" w:rsidRPr="00331BF4">
        <w:rPr>
          <w:rFonts w:eastAsia="Trebuchet MS"/>
          <w:color w:val="000000"/>
        </w:rPr>
        <w:t xml:space="preserve">Fiscal Year </w:t>
      </w:r>
      <w:r w:rsidR="00075663">
        <w:rPr>
          <w:rFonts w:eastAsia="Trebuchet MS"/>
          <w:color w:val="000000"/>
        </w:rPr>
        <w:t>2028</w:t>
      </w:r>
      <w:r w:rsidR="00A47C29">
        <w:rPr>
          <w:rFonts w:eastAsia="Trebuchet MS"/>
          <w:color w:val="000000"/>
        </w:rPr>
        <w:t>,</w:t>
      </w:r>
      <w:r w:rsidR="00AE3496" w:rsidRPr="00331BF4">
        <w:rPr>
          <w:rFonts w:eastAsia="Trebuchet MS"/>
          <w:color w:val="000000"/>
        </w:rPr>
        <w:t xml:space="preserve"> the proposed capital project would represent approximately </w:t>
      </w:r>
      <w:r w:rsidR="008A398A" w:rsidRPr="001A6F0D">
        <w:rPr>
          <w:rFonts w:eastAsia="Trebuchet MS"/>
          <w:color w:val="000000"/>
        </w:rPr>
        <w:t>.</w:t>
      </w:r>
      <w:r w:rsidR="004D51EB">
        <w:rPr>
          <w:rFonts w:eastAsia="Trebuchet MS"/>
          <w:color w:val="000000"/>
        </w:rPr>
        <w:t>00</w:t>
      </w:r>
      <w:r w:rsidR="00BF6483">
        <w:rPr>
          <w:rFonts w:eastAsia="Trebuchet MS"/>
          <w:color w:val="000000"/>
        </w:rPr>
        <w:t>11</w:t>
      </w:r>
      <w:r w:rsidR="00AE3496" w:rsidRPr="001A6F0D">
        <w:rPr>
          <w:rFonts w:eastAsia="Trebuchet MS"/>
          <w:color w:val="000000"/>
        </w:rPr>
        <w:t>% (</w:t>
      </w:r>
      <w:r w:rsidR="00BF6483">
        <w:rPr>
          <w:rFonts w:eastAsia="Trebuchet MS"/>
          <w:color w:val="000000"/>
        </w:rPr>
        <w:t xml:space="preserve">about </w:t>
      </w:r>
      <w:r w:rsidR="004D51EB">
        <w:rPr>
          <w:rFonts w:eastAsia="Trebuchet MS"/>
          <w:color w:val="000000"/>
        </w:rPr>
        <w:t>1</w:t>
      </w:r>
      <w:r w:rsidR="00026AD4">
        <w:rPr>
          <w:rFonts w:eastAsia="Trebuchet MS"/>
          <w:color w:val="000000"/>
        </w:rPr>
        <w:t>-</w:t>
      </w:r>
      <w:r w:rsidR="004D51EB">
        <w:rPr>
          <w:rFonts w:eastAsia="Trebuchet MS"/>
          <w:color w:val="000000"/>
        </w:rPr>
        <w:t xml:space="preserve">one </w:t>
      </w:r>
      <w:r w:rsidR="00BF6483">
        <w:rPr>
          <w:rFonts w:eastAsia="Trebuchet MS"/>
          <w:color w:val="000000"/>
        </w:rPr>
        <w:t>thousand</w:t>
      </w:r>
      <w:r w:rsidR="0025093A">
        <w:rPr>
          <w:rFonts w:eastAsia="Trebuchet MS"/>
          <w:color w:val="000000"/>
        </w:rPr>
        <w:t>th</w:t>
      </w:r>
      <w:r w:rsidR="00BF6483">
        <w:rPr>
          <w:rFonts w:eastAsia="Trebuchet MS"/>
          <w:color w:val="000000"/>
        </w:rPr>
        <w:t xml:space="preserve">s </w:t>
      </w:r>
      <w:r w:rsidR="004D0CC7">
        <w:rPr>
          <w:rFonts w:eastAsia="Trebuchet MS"/>
          <w:color w:val="000000"/>
        </w:rPr>
        <w:t>of 1</w:t>
      </w:r>
      <w:r w:rsidR="004D0CC7" w:rsidRPr="008A398A">
        <w:rPr>
          <w:rFonts w:eastAsia="Trebuchet MS"/>
          <w:color w:val="000000"/>
        </w:rPr>
        <w:t>%</w:t>
      </w:r>
      <w:r w:rsidR="00AE3496" w:rsidRPr="001A6F0D">
        <w:rPr>
          <w:rFonts w:eastAsia="Trebuchet MS"/>
          <w:color w:val="000000"/>
        </w:rPr>
        <w:t xml:space="preserve">) of </w:t>
      </w:r>
      <w:r w:rsidR="008B02D8">
        <w:rPr>
          <w:rFonts w:eastAsia="Trebuchet MS"/>
          <w:color w:val="000000"/>
        </w:rPr>
        <w:t>Mass General Brigham</w:t>
      </w:r>
      <w:r w:rsidR="00176485" w:rsidRPr="001A6F0D">
        <w:rPr>
          <w:rFonts w:eastAsia="Trebuchet MS"/>
          <w:color w:val="000000"/>
        </w:rPr>
        <w:t xml:space="preserve"> </w:t>
      </w:r>
      <w:r w:rsidR="00AE3496" w:rsidRPr="001A6F0D">
        <w:rPr>
          <w:rFonts w:eastAsia="Trebuchet MS"/>
          <w:color w:val="000000"/>
        </w:rPr>
        <w:t xml:space="preserve">operating </w:t>
      </w:r>
      <w:r w:rsidR="005713BB" w:rsidRPr="001A6F0D">
        <w:rPr>
          <w:rFonts w:eastAsia="Trebuchet MS"/>
          <w:color w:val="000000"/>
        </w:rPr>
        <w:t>expenses</w:t>
      </w:r>
      <w:r w:rsidR="00AE3496" w:rsidRPr="001A6F0D">
        <w:rPr>
          <w:rFonts w:eastAsia="Trebuchet MS"/>
          <w:color w:val="000000"/>
        </w:rPr>
        <w:t xml:space="preserve"> in FY 20</w:t>
      </w:r>
      <w:r w:rsidR="003B716C" w:rsidRPr="001A6F0D">
        <w:rPr>
          <w:rFonts w:eastAsia="Trebuchet MS"/>
          <w:color w:val="000000"/>
        </w:rPr>
        <w:t>2</w:t>
      </w:r>
      <w:r w:rsidR="00A47C29">
        <w:rPr>
          <w:rFonts w:eastAsia="Trebuchet MS"/>
          <w:color w:val="000000"/>
        </w:rPr>
        <w:t>5</w:t>
      </w:r>
      <w:r w:rsidR="00892AA5">
        <w:rPr>
          <w:rFonts w:eastAsia="Trebuchet MS"/>
          <w:color w:val="000000"/>
        </w:rPr>
        <w:t>, and approximately .</w:t>
      </w:r>
      <w:r w:rsidR="004D51EB">
        <w:rPr>
          <w:rFonts w:eastAsia="Trebuchet MS"/>
          <w:color w:val="000000"/>
        </w:rPr>
        <w:t>00</w:t>
      </w:r>
      <w:r w:rsidR="00F8234D">
        <w:rPr>
          <w:rFonts w:eastAsia="Trebuchet MS"/>
          <w:color w:val="000000"/>
        </w:rPr>
        <w:t>19</w:t>
      </w:r>
      <w:r w:rsidR="00892AA5">
        <w:rPr>
          <w:rFonts w:eastAsia="Trebuchet MS"/>
          <w:color w:val="000000"/>
        </w:rPr>
        <w:t>% (</w:t>
      </w:r>
      <w:r w:rsidR="00BF6483">
        <w:rPr>
          <w:rFonts w:eastAsia="Trebuchet MS"/>
          <w:color w:val="000000"/>
        </w:rPr>
        <w:t>about 2-one thousand</w:t>
      </w:r>
      <w:r w:rsidR="0025093A">
        <w:rPr>
          <w:rFonts w:eastAsia="Trebuchet MS"/>
          <w:color w:val="000000"/>
        </w:rPr>
        <w:t>th</w:t>
      </w:r>
      <w:r w:rsidR="00BF6483">
        <w:rPr>
          <w:rFonts w:eastAsia="Trebuchet MS"/>
          <w:color w:val="000000"/>
        </w:rPr>
        <w:t>s of 1</w:t>
      </w:r>
      <w:r w:rsidR="00BF6483" w:rsidRPr="008A398A">
        <w:rPr>
          <w:rFonts w:eastAsia="Trebuchet MS"/>
          <w:color w:val="000000"/>
        </w:rPr>
        <w:t>%</w:t>
      </w:r>
      <w:r w:rsidR="00892AA5">
        <w:rPr>
          <w:rFonts w:eastAsia="Trebuchet MS"/>
          <w:color w:val="000000"/>
        </w:rPr>
        <w:t xml:space="preserve">) of Mass General Brigham operating expenses in FY </w:t>
      </w:r>
      <w:r w:rsidR="00075663">
        <w:rPr>
          <w:rFonts w:eastAsia="Trebuchet MS"/>
          <w:color w:val="000000"/>
        </w:rPr>
        <w:t>2028</w:t>
      </w:r>
      <w:r w:rsidR="00892AA5">
        <w:rPr>
          <w:rFonts w:eastAsia="Trebuchet MS"/>
          <w:color w:val="000000"/>
        </w:rPr>
        <w:t>.</w:t>
      </w:r>
      <w:r w:rsidR="00737DC2" w:rsidRPr="00737DC2">
        <w:rPr>
          <w:rFonts w:eastAsia="Trebuchet MS"/>
          <w:color w:val="000000"/>
        </w:rPr>
        <w:t xml:space="preserve"> </w:t>
      </w:r>
      <w:r w:rsidR="00737DC2" w:rsidRPr="008A398A">
        <w:rPr>
          <w:rFonts w:eastAsia="Trebuchet MS"/>
          <w:color w:val="000000"/>
        </w:rPr>
        <w:t xml:space="preserve">The first year in which </w:t>
      </w:r>
      <w:r w:rsidR="00737DC2">
        <w:rPr>
          <w:rFonts w:eastAsia="Trebuchet MS"/>
          <w:color w:val="000000"/>
        </w:rPr>
        <w:t xml:space="preserve">operating expenses are </w:t>
      </w:r>
      <w:r w:rsidR="00737DC2" w:rsidRPr="008A398A">
        <w:rPr>
          <w:rFonts w:eastAsia="Trebuchet MS"/>
          <w:color w:val="000000"/>
        </w:rPr>
        <w:t>present for the proposed capital project is FY 202</w:t>
      </w:r>
      <w:r w:rsidR="00737DC2">
        <w:rPr>
          <w:rFonts w:eastAsia="Trebuchet MS"/>
          <w:color w:val="000000"/>
        </w:rPr>
        <w:t>5</w:t>
      </w:r>
      <w:r w:rsidR="00737DC2" w:rsidRPr="008A398A">
        <w:rPr>
          <w:rFonts w:eastAsia="Trebuchet MS"/>
          <w:color w:val="000000"/>
        </w:rPr>
        <w:t>.</w:t>
      </w:r>
      <w:r w:rsidR="00737DC2">
        <w:rPr>
          <w:rFonts w:eastAsia="Trebuchet MS"/>
          <w:color w:val="000000"/>
        </w:rPr>
        <w:t xml:space="preserve"> </w:t>
      </w:r>
    </w:p>
    <w:bookmarkEnd w:id="2"/>
    <w:p w14:paraId="4D4760DC" w14:textId="77777777" w:rsidR="00735073" w:rsidRDefault="00003594" w:rsidP="00735073">
      <w:pPr>
        <w:spacing w:after="240"/>
        <w:textAlignment w:val="baseline"/>
        <w:rPr>
          <w:rFonts w:eastAsia="Trebuchet MS"/>
          <w:color w:val="000000"/>
        </w:rPr>
      </w:pPr>
      <w:r w:rsidRPr="001F1A6D">
        <w:rPr>
          <w:rFonts w:eastAsia="Trebuchet MS"/>
          <w:color w:val="000000"/>
        </w:rPr>
        <w:t xml:space="preserve">It is </w:t>
      </w:r>
      <w:r w:rsidR="00F85C2C">
        <w:rPr>
          <w:rFonts w:eastAsia="Trebuchet MS"/>
          <w:color w:val="000000"/>
        </w:rPr>
        <w:t>my</w:t>
      </w:r>
      <w:r w:rsidRPr="001F1A6D">
        <w:rPr>
          <w:rFonts w:eastAsia="Trebuchet MS"/>
          <w:color w:val="000000"/>
        </w:rPr>
        <w:t xml:space="preserve"> opinion that the growth in operating expenses projected by Management reflects a reasonable estimation based primarily upon the</w:t>
      </w:r>
      <w:r w:rsidR="00AB1156" w:rsidRPr="001F1A6D">
        <w:rPr>
          <w:rFonts w:eastAsia="Trebuchet MS"/>
          <w:color w:val="000000"/>
        </w:rPr>
        <w:t xml:space="preserve"> </w:t>
      </w:r>
      <w:r w:rsidR="00AB1156">
        <w:rPr>
          <w:rFonts w:eastAsia="Trebuchet MS"/>
          <w:color w:val="000000"/>
        </w:rPr>
        <w:t>Company</w:t>
      </w:r>
      <w:r w:rsidRPr="001F1A6D">
        <w:rPr>
          <w:rFonts w:eastAsia="Trebuchet MS"/>
          <w:color w:val="000000"/>
        </w:rPr>
        <w:t>’s historical operations</w:t>
      </w:r>
      <w:r w:rsidR="00735073">
        <w:rPr>
          <w:rFonts w:eastAsia="Trebuchet MS"/>
          <w:color w:val="000000"/>
        </w:rPr>
        <w:t>, excluding FY 2020 due to the financial impact of the COVID -19 pandemic.</w:t>
      </w:r>
      <w:r w:rsidR="00735073" w:rsidRPr="00C30649">
        <w:rPr>
          <w:rFonts w:eastAsia="Trebuchet MS"/>
          <w:color w:val="000000"/>
        </w:rPr>
        <w:t xml:space="preserve"> </w:t>
      </w:r>
    </w:p>
    <w:p w14:paraId="3A577CA2" w14:textId="3D862299" w:rsidR="00557E9F" w:rsidRDefault="00003594" w:rsidP="00737DC2">
      <w:pPr>
        <w:pStyle w:val="ListParagraph"/>
        <w:numPr>
          <w:ilvl w:val="0"/>
          <w:numId w:val="8"/>
        </w:numPr>
        <w:ind w:left="360"/>
        <w:textAlignment w:val="baseline"/>
        <w:rPr>
          <w:rFonts w:eastAsia="Trebuchet MS"/>
          <w:b/>
          <w:color w:val="000000"/>
          <w:spacing w:val="1"/>
        </w:rPr>
      </w:pPr>
      <w:r w:rsidRPr="002141FE">
        <w:rPr>
          <w:rFonts w:eastAsia="Trebuchet MS"/>
          <w:b/>
          <w:color w:val="000000"/>
          <w:spacing w:val="1"/>
        </w:rPr>
        <w:t>Non</w:t>
      </w:r>
      <w:r w:rsidR="005B736C">
        <w:rPr>
          <w:rFonts w:eastAsia="Trebuchet MS"/>
          <w:b/>
          <w:color w:val="000000"/>
          <w:spacing w:val="1"/>
        </w:rPr>
        <w:t>o</w:t>
      </w:r>
      <w:r w:rsidRPr="002141FE">
        <w:rPr>
          <w:rFonts w:eastAsia="Trebuchet MS"/>
          <w:b/>
          <w:color w:val="000000"/>
          <w:spacing w:val="1"/>
        </w:rPr>
        <w:t>perating Gains/Expenses and Other Changes in Net Assets</w:t>
      </w:r>
    </w:p>
    <w:p w14:paraId="49551D68" w14:textId="77777777" w:rsidR="002141FE" w:rsidRPr="002141FE" w:rsidRDefault="002141FE" w:rsidP="002141FE">
      <w:pPr>
        <w:pStyle w:val="ListParagraph"/>
        <w:ind w:left="360"/>
        <w:textAlignment w:val="baseline"/>
        <w:rPr>
          <w:rFonts w:eastAsia="Trebuchet MS"/>
          <w:b/>
          <w:color w:val="000000"/>
          <w:spacing w:val="1"/>
        </w:rPr>
      </w:pPr>
    </w:p>
    <w:p w14:paraId="6155EE5A" w14:textId="006F2E43" w:rsidR="00557E9F" w:rsidRDefault="00003594" w:rsidP="002141FE">
      <w:pPr>
        <w:textAlignment w:val="baseline"/>
        <w:rPr>
          <w:rFonts w:eastAsia="Trebuchet MS"/>
          <w:color w:val="000000"/>
          <w:spacing w:val="-2"/>
        </w:rPr>
      </w:pPr>
      <w:r w:rsidRPr="001F1A6D">
        <w:rPr>
          <w:rFonts w:eastAsia="Trebuchet MS"/>
          <w:color w:val="000000"/>
          <w:spacing w:val="-2"/>
        </w:rPr>
        <w:t xml:space="preserve">The final categories of </w:t>
      </w:r>
      <w:r w:rsidR="008B02D8">
        <w:rPr>
          <w:rFonts w:eastAsia="Trebuchet MS"/>
          <w:color w:val="000000"/>
          <w:spacing w:val="-2"/>
        </w:rPr>
        <w:t>Mass General Brigham</w:t>
      </w:r>
      <w:r w:rsidRPr="001F1A6D">
        <w:rPr>
          <w:rFonts w:eastAsia="Trebuchet MS"/>
          <w:color w:val="000000"/>
          <w:spacing w:val="-2"/>
        </w:rPr>
        <w:t xml:space="preserve"> Projections are various nonoperating gains/expenses and other changes in net assets. The items in these categories relate</w:t>
      </w:r>
      <w:r w:rsidR="00176485">
        <w:rPr>
          <w:rFonts w:eastAsia="Trebuchet MS"/>
          <w:color w:val="000000"/>
          <w:spacing w:val="-2"/>
        </w:rPr>
        <w:t xml:space="preserve"> </w:t>
      </w:r>
      <w:r w:rsidRPr="001F1A6D">
        <w:rPr>
          <w:rFonts w:eastAsia="Trebuchet MS"/>
          <w:color w:val="000000"/>
          <w:spacing w:val="-2"/>
        </w:rPr>
        <w:t>to investment account activity (realized and unrealized), philanthropic and academic gifts, benefit plan funded status, fair value adjustments and other items. Because many of these items are unpredictable, non</w:t>
      </w:r>
      <w:r w:rsidRPr="001F1A6D">
        <w:rPr>
          <w:rFonts w:eastAsia="Trebuchet MS"/>
          <w:color w:val="000000"/>
          <w:spacing w:val="-2"/>
        </w:rPr>
        <w:softHyphen/>
        <w:t xml:space="preserve">recurring, or dependent upon market fluctuations, </w:t>
      </w:r>
      <w:r w:rsidR="00F85C2C">
        <w:rPr>
          <w:rFonts w:eastAsia="Trebuchet MS"/>
          <w:color w:val="000000"/>
          <w:spacing w:val="-2"/>
        </w:rPr>
        <w:t>I</w:t>
      </w:r>
      <w:r w:rsidRPr="001F1A6D">
        <w:rPr>
          <w:rFonts w:eastAsia="Trebuchet MS"/>
          <w:color w:val="000000"/>
          <w:spacing w:val="-2"/>
        </w:rPr>
        <w:t xml:space="preserve"> analyzed the nonoperating activity in aggregate. Based upon </w:t>
      </w:r>
      <w:r w:rsidR="00F85C2C">
        <w:rPr>
          <w:rFonts w:eastAsia="Trebuchet MS"/>
          <w:color w:val="000000"/>
          <w:spacing w:val="-2"/>
        </w:rPr>
        <w:t>my</w:t>
      </w:r>
      <w:r w:rsidRPr="001F1A6D">
        <w:rPr>
          <w:rFonts w:eastAsia="Trebuchet MS"/>
          <w:color w:val="000000"/>
          <w:spacing w:val="-2"/>
        </w:rPr>
        <w:t xml:space="preserve"> analysis, </w:t>
      </w:r>
      <w:r w:rsidR="00F425D9">
        <w:rPr>
          <w:rFonts w:eastAsia="Trebuchet MS"/>
          <w:color w:val="000000"/>
          <w:spacing w:val="-2"/>
        </w:rPr>
        <w:t>there w</w:t>
      </w:r>
      <w:r w:rsidR="00837972">
        <w:rPr>
          <w:rFonts w:eastAsia="Trebuchet MS"/>
          <w:color w:val="000000"/>
          <w:spacing w:val="-2"/>
        </w:rPr>
        <w:t xml:space="preserve">ere </w:t>
      </w:r>
      <w:r w:rsidR="00F425D9">
        <w:rPr>
          <w:rFonts w:eastAsia="Trebuchet MS"/>
          <w:color w:val="000000"/>
          <w:spacing w:val="-2"/>
        </w:rPr>
        <w:t xml:space="preserve">no nonoperating expenses projected for the proposed capital project </w:t>
      </w:r>
      <w:r w:rsidR="002E05DC">
        <w:rPr>
          <w:rFonts w:eastAsia="Trebuchet MS"/>
          <w:color w:val="000000"/>
        </w:rPr>
        <w:t xml:space="preserve">at </w:t>
      </w:r>
      <w:r w:rsidR="008561E0">
        <w:rPr>
          <w:rFonts w:eastAsia="Trebuchet MS"/>
          <w:color w:val="000000"/>
        </w:rPr>
        <w:t>CDH</w:t>
      </w:r>
      <w:r w:rsidR="00FE2C2B">
        <w:rPr>
          <w:rFonts w:eastAsia="Trebuchet MS"/>
          <w:color w:val="000000"/>
        </w:rPr>
        <w:t xml:space="preserve">. </w:t>
      </w:r>
      <w:r w:rsidRPr="001F1A6D">
        <w:rPr>
          <w:rFonts w:eastAsia="Trebuchet MS"/>
          <w:color w:val="000000"/>
          <w:spacing w:val="-2"/>
        </w:rPr>
        <w:t xml:space="preserve">Accordingly, it is </w:t>
      </w:r>
      <w:r w:rsidR="00F85C2C">
        <w:rPr>
          <w:rFonts w:eastAsia="Trebuchet MS"/>
          <w:color w:val="000000"/>
          <w:spacing w:val="-2"/>
        </w:rPr>
        <w:t>my</w:t>
      </w:r>
      <w:r w:rsidRPr="001F1A6D">
        <w:rPr>
          <w:rFonts w:eastAsia="Trebuchet MS"/>
          <w:color w:val="000000"/>
          <w:spacing w:val="-2"/>
        </w:rPr>
        <w:t xml:space="preserve"> opinion that the pro-forma nonoperating gains/expenses and other changes in net assets are reasonable.</w:t>
      </w:r>
    </w:p>
    <w:p w14:paraId="38A5EF27" w14:textId="77777777" w:rsidR="002141FE" w:rsidRPr="001F1A6D" w:rsidRDefault="002141FE" w:rsidP="002141FE">
      <w:pPr>
        <w:textAlignment w:val="baseline"/>
        <w:rPr>
          <w:rFonts w:eastAsia="Trebuchet MS"/>
          <w:color w:val="000000"/>
          <w:spacing w:val="-2"/>
        </w:rPr>
      </w:pPr>
    </w:p>
    <w:p w14:paraId="50D479B1" w14:textId="77777777" w:rsidR="00557E9F" w:rsidRDefault="00003594" w:rsidP="00737DC2">
      <w:pPr>
        <w:pStyle w:val="ListParagraph"/>
        <w:numPr>
          <w:ilvl w:val="0"/>
          <w:numId w:val="8"/>
        </w:numPr>
        <w:ind w:left="360"/>
        <w:textAlignment w:val="baseline"/>
        <w:rPr>
          <w:rFonts w:eastAsia="Trebuchet MS"/>
          <w:b/>
          <w:color w:val="000000"/>
          <w:spacing w:val="2"/>
        </w:rPr>
      </w:pPr>
      <w:r w:rsidRPr="002141FE">
        <w:rPr>
          <w:rFonts w:eastAsia="Trebuchet MS"/>
          <w:b/>
          <w:color w:val="000000"/>
          <w:spacing w:val="2"/>
        </w:rPr>
        <w:t>Capital Expenditures and Cash Flows</w:t>
      </w:r>
    </w:p>
    <w:p w14:paraId="024D62EE" w14:textId="77777777" w:rsidR="002141FE" w:rsidRPr="002141FE" w:rsidRDefault="002141FE" w:rsidP="002141FE">
      <w:pPr>
        <w:pStyle w:val="ListParagraph"/>
        <w:ind w:left="360"/>
        <w:textAlignment w:val="baseline"/>
        <w:rPr>
          <w:rFonts w:eastAsia="Trebuchet MS"/>
          <w:b/>
          <w:color w:val="000000"/>
          <w:spacing w:val="2"/>
        </w:rPr>
      </w:pPr>
    </w:p>
    <w:p w14:paraId="6DD8FFF4" w14:textId="495CFAB0" w:rsidR="00557E9F" w:rsidRDefault="00F85C2C" w:rsidP="002141FE">
      <w:pPr>
        <w:textAlignment w:val="baseline"/>
        <w:rPr>
          <w:rFonts w:eastAsia="Trebuchet MS"/>
          <w:color w:val="000000"/>
        </w:rPr>
      </w:pPr>
      <w:r>
        <w:rPr>
          <w:rFonts w:eastAsia="Trebuchet MS"/>
          <w:color w:val="000000"/>
        </w:rPr>
        <w:t>I</w:t>
      </w:r>
      <w:r w:rsidR="00003594" w:rsidRPr="001F1A6D">
        <w:rPr>
          <w:rFonts w:eastAsia="Trebuchet MS"/>
          <w:color w:val="000000"/>
        </w:rPr>
        <w:t xml:space="preserve"> revie</w:t>
      </w:r>
      <w:r w:rsidR="00F425D9">
        <w:rPr>
          <w:rFonts w:eastAsia="Trebuchet MS"/>
          <w:color w:val="000000"/>
        </w:rPr>
        <w:t>we</w:t>
      </w:r>
      <w:r w:rsidR="00003594" w:rsidRPr="001F1A6D">
        <w:rPr>
          <w:rFonts w:eastAsia="Trebuchet MS"/>
          <w:color w:val="000000"/>
        </w:rPr>
        <w:t xml:space="preserve">d </w:t>
      </w:r>
      <w:r w:rsidR="008B02D8">
        <w:rPr>
          <w:rFonts w:eastAsia="Trebuchet MS"/>
          <w:color w:val="000000"/>
        </w:rPr>
        <w:t>Mass General Brigham</w:t>
      </w:r>
      <w:r w:rsidR="00003594" w:rsidRPr="001F1A6D">
        <w:rPr>
          <w:rFonts w:eastAsia="Trebuchet MS"/>
          <w:color w:val="000000"/>
        </w:rPr>
        <w:t xml:space="preserve"> capital expenditures and cash flows in order to determine whether </w:t>
      </w:r>
      <w:r w:rsidR="008B02D8">
        <w:rPr>
          <w:rFonts w:eastAsia="Trebuchet MS"/>
          <w:color w:val="000000"/>
        </w:rPr>
        <w:t>Mass General Brigham</w:t>
      </w:r>
      <w:r w:rsidR="00003594" w:rsidRPr="001F1A6D">
        <w:rPr>
          <w:rFonts w:eastAsia="Trebuchet MS"/>
          <w:color w:val="000000"/>
        </w:rPr>
        <w:t xml:space="preserve"> anticipated reinvesting sufficient funds for technological upgrades and property, plant and equipment and whether the cash flow would be able to support that reinvestment.</w:t>
      </w:r>
    </w:p>
    <w:p w14:paraId="38E01606" w14:textId="77777777" w:rsidR="002141FE" w:rsidRPr="001F1A6D" w:rsidRDefault="002141FE" w:rsidP="002141FE">
      <w:pPr>
        <w:textAlignment w:val="baseline"/>
        <w:rPr>
          <w:rFonts w:eastAsia="Trebuchet MS"/>
          <w:color w:val="000000"/>
        </w:rPr>
      </w:pPr>
    </w:p>
    <w:p w14:paraId="07B9C19E" w14:textId="444E8340" w:rsidR="00557E9F" w:rsidRPr="001F1A6D" w:rsidRDefault="00003594" w:rsidP="002141FE">
      <w:pPr>
        <w:textAlignment w:val="baseline"/>
        <w:rPr>
          <w:rFonts w:eastAsia="Trebuchet MS"/>
          <w:color w:val="000000"/>
        </w:rPr>
      </w:pPr>
      <w:r w:rsidRPr="001F1A6D">
        <w:rPr>
          <w:rFonts w:eastAsia="Trebuchet MS"/>
          <w:color w:val="000000"/>
        </w:rPr>
        <w:t xml:space="preserve">Based upon </w:t>
      </w:r>
      <w:r w:rsidR="00F85C2C">
        <w:rPr>
          <w:rFonts w:eastAsia="Trebuchet MS"/>
          <w:color w:val="000000"/>
        </w:rPr>
        <w:t>my</w:t>
      </w:r>
      <w:r w:rsidRPr="001F1A6D">
        <w:rPr>
          <w:rFonts w:eastAsia="Trebuchet MS"/>
          <w:color w:val="000000"/>
        </w:rPr>
        <w:t xml:space="preserve"> discussions with Management and </w:t>
      </w:r>
      <w:r w:rsidR="00F85C2C">
        <w:rPr>
          <w:rFonts w:eastAsia="Trebuchet MS"/>
          <w:color w:val="000000"/>
        </w:rPr>
        <w:t>my</w:t>
      </w:r>
      <w:r w:rsidRPr="001F1A6D">
        <w:rPr>
          <w:rFonts w:eastAsia="Trebuchet MS"/>
          <w:color w:val="000000"/>
        </w:rPr>
        <w:t xml:space="preserve"> review of the information provided, </w:t>
      </w:r>
      <w:r w:rsidR="00F85C2C">
        <w:rPr>
          <w:rFonts w:eastAsia="Trebuchet MS"/>
          <w:color w:val="000000"/>
        </w:rPr>
        <w:t>I</w:t>
      </w:r>
      <w:r w:rsidRPr="001F1A6D">
        <w:rPr>
          <w:rFonts w:eastAsia="Trebuchet MS"/>
          <w:color w:val="000000"/>
        </w:rPr>
        <w:t xml:space="preserve"> considered the current and projected capital project and loan financing obligations </w:t>
      </w:r>
      <w:r w:rsidR="00837972">
        <w:rPr>
          <w:rFonts w:eastAsia="Trebuchet MS"/>
          <w:color w:val="000000"/>
        </w:rPr>
        <w:t xml:space="preserve">included </w:t>
      </w:r>
      <w:r w:rsidRPr="001F1A6D">
        <w:rPr>
          <w:rFonts w:eastAsia="Trebuchet MS"/>
          <w:color w:val="000000"/>
        </w:rPr>
        <w:t xml:space="preserve">within the Projections and the impact of those projected expenditures on </w:t>
      </w:r>
      <w:r w:rsidR="008B02D8">
        <w:rPr>
          <w:rFonts w:eastAsia="Trebuchet MS"/>
          <w:color w:val="000000"/>
        </w:rPr>
        <w:t>Mass General Brigham</w:t>
      </w:r>
      <w:r w:rsidRPr="001F1A6D">
        <w:rPr>
          <w:rFonts w:eastAsia="Trebuchet MS"/>
          <w:color w:val="000000"/>
        </w:rPr>
        <w:t xml:space="preserve"> cash flow. Based upon </w:t>
      </w:r>
      <w:r w:rsidR="00F85C2C">
        <w:rPr>
          <w:rFonts w:eastAsia="Trebuchet MS"/>
          <w:color w:val="000000"/>
        </w:rPr>
        <w:t>my</w:t>
      </w:r>
      <w:r w:rsidRPr="001F1A6D">
        <w:rPr>
          <w:rFonts w:eastAsia="Trebuchet MS"/>
          <w:color w:val="000000"/>
        </w:rPr>
        <w:t xml:space="preserve"> analysis, it is </w:t>
      </w:r>
      <w:r w:rsidR="00F85C2C">
        <w:rPr>
          <w:rFonts w:eastAsia="Trebuchet MS"/>
          <w:color w:val="000000"/>
        </w:rPr>
        <w:t>my</w:t>
      </w:r>
      <w:r w:rsidRPr="001F1A6D">
        <w:rPr>
          <w:rFonts w:eastAsia="Trebuchet MS"/>
          <w:color w:val="000000"/>
        </w:rPr>
        <w:t xml:space="preserve"> opinion that the pro-forma capital expenditures and resulting impact on </w:t>
      </w:r>
      <w:r w:rsidR="008B02D8">
        <w:rPr>
          <w:rFonts w:eastAsia="Trebuchet MS"/>
          <w:color w:val="000000"/>
        </w:rPr>
        <w:t>Mass General Brigham</w:t>
      </w:r>
      <w:r w:rsidRPr="001F1A6D">
        <w:rPr>
          <w:rFonts w:eastAsia="Trebuchet MS"/>
          <w:color w:val="000000"/>
        </w:rPr>
        <w:t xml:space="preserve"> cash flows are reasonable.</w:t>
      </w:r>
    </w:p>
    <w:p w14:paraId="7C459147" w14:textId="77777777" w:rsidR="001F1A6D" w:rsidRPr="001F1A6D" w:rsidRDefault="001F1A6D" w:rsidP="002141FE">
      <w:pPr>
        <w:tabs>
          <w:tab w:val="left" w:pos="720"/>
        </w:tabs>
        <w:textAlignment w:val="baseline"/>
        <w:rPr>
          <w:rFonts w:eastAsia="Trebuchet MS"/>
          <w:b/>
          <w:color w:val="000000"/>
        </w:rPr>
      </w:pPr>
    </w:p>
    <w:p w14:paraId="13E34A8E" w14:textId="327E762A" w:rsidR="00557E9F" w:rsidRPr="004A24C3"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4A24C3">
        <w:rPr>
          <w:rFonts w:ascii="Times New Roman" w:eastAsia="Trebuchet MS" w:hAnsi="Times New Roman" w:cs="Times New Roman"/>
          <w:b/>
          <w:bCs/>
          <w:color w:val="auto"/>
          <w:sz w:val="22"/>
          <w:szCs w:val="22"/>
          <w:u w:val="single"/>
        </w:rPr>
        <w:t>FEASIBILITY</w:t>
      </w:r>
    </w:p>
    <w:p w14:paraId="11AFE382" w14:textId="77777777" w:rsidR="002141FE" w:rsidRPr="002141FE" w:rsidRDefault="002141FE" w:rsidP="002141FE">
      <w:pPr>
        <w:pStyle w:val="ListParagraph"/>
        <w:tabs>
          <w:tab w:val="left" w:pos="720"/>
        </w:tabs>
        <w:ind w:left="1080"/>
        <w:textAlignment w:val="baseline"/>
        <w:rPr>
          <w:rFonts w:eastAsia="Trebuchet MS"/>
          <w:b/>
          <w:color w:val="000000"/>
        </w:rPr>
      </w:pPr>
    </w:p>
    <w:p w14:paraId="2711F30F" w14:textId="3003BC42" w:rsidR="00CE2DB4" w:rsidRDefault="00F85C2C" w:rsidP="00CE2DB4">
      <w:r>
        <w:rPr>
          <w:rFonts w:eastAsia="Trebuchet MS"/>
          <w:color w:val="000000"/>
        </w:rPr>
        <w:t>I</w:t>
      </w:r>
      <w:r w:rsidR="00003594" w:rsidRPr="001F1A6D">
        <w:rPr>
          <w:rFonts w:eastAsia="Trebuchet MS"/>
          <w:color w:val="000000"/>
        </w:rPr>
        <w:t xml:space="preserve"> analyzed the projected operations for </w:t>
      </w:r>
      <w:r w:rsidR="008B02D8">
        <w:rPr>
          <w:rFonts w:eastAsia="Trebuchet MS"/>
          <w:color w:val="000000"/>
        </w:rPr>
        <w:t>Mass General Brigham</w:t>
      </w:r>
      <w:r w:rsidR="00003594" w:rsidRPr="001F1A6D">
        <w:rPr>
          <w:rFonts w:eastAsia="Trebuchet MS"/>
          <w:color w:val="000000"/>
        </w:rPr>
        <w:t xml:space="preserve"> and the changes in Key Metrics prepared by Management as </w:t>
      </w:r>
      <w:r w:rsidR="00494C8B">
        <w:rPr>
          <w:rFonts w:eastAsia="Trebuchet MS"/>
          <w:color w:val="000000"/>
        </w:rPr>
        <w:t>we</w:t>
      </w:r>
      <w:r w:rsidR="00003594" w:rsidRPr="001F1A6D">
        <w:rPr>
          <w:rFonts w:eastAsia="Trebuchet MS"/>
          <w:color w:val="000000"/>
        </w:rPr>
        <w:t xml:space="preserve">ll as the impact of </w:t>
      </w:r>
      <w:r w:rsidR="00494C8B">
        <w:rPr>
          <w:rFonts w:eastAsia="Trebuchet MS"/>
          <w:color w:val="000000"/>
        </w:rPr>
        <w:t xml:space="preserve">the proposed </w:t>
      </w:r>
      <w:r w:rsidR="00876E63">
        <w:rPr>
          <w:rFonts w:eastAsia="Trebuchet MS"/>
          <w:color w:val="000000"/>
        </w:rPr>
        <w:t>new CT unit</w:t>
      </w:r>
      <w:r w:rsidR="00494C8B">
        <w:rPr>
          <w:rFonts w:eastAsia="Trebuchet MS"/>
          <w:color w:val="000000"/>
        </w:rPr>
        <w:t xml:space="preserve"> </w:t>
      </w:r>
      <w:r w:rsidR="002E05DC">
        <w:rPr>
          <w:rFonts w:eastAsia="Trebuchet MS"/>
          <w:color w:val="000000"/>
        </w:rPr>
        <w:t xml:space="preserve">at </w:t>
      </w:r>
      <w:r w:rsidR="008561E0">
        <w:rPr>
          <w:rFonts w:eastAsia="Trebuchet MS"/>
          <w:color w:val="000000"/>
        </w:rPr>
        <w:t>CDH</w:t>
      </w:r>
      <w:r w:rsidR="00FE2C2B">
        <w:rPr>
          <w:rFonts w:eastAsia="Trebuchet MS"/>
          <w:color w:val="000000"/>
        </w:rPr>
        <w:t xml:space="preserve"> </w:t>
      </w:r>
      <w:r w:rsidR="00003594" w:rsidRPr="001F1A6D">
        <w:rPr>
          <w:rFonts w:eastAsia="Trebuchet MS"/>
          <w:color w:val="000000"/>
        </w:rPr>
        <w:t xml:space="preserve">upon the Projections and Key Metrics. In performing </w:t>
      </w:r>
      <w:r>
        <w:rPr>
          <w:rFonts w:eastAsia="Trebuchet MS"/>
          <w:color w:val="000000"/>
        </w:rPr>
        <w:t>my</w:t>
      </w:r>
      <w:r w:rsidR="00003594" w:rsidRPr="001F1A6D">
        <w:rPr>
          <w:rFonts w:eastAsia="Trebuchet MS"/>
          <w:color w:val="000000"/>
        </w:rPr>
        <w:t xml:space="preserve"> </w:t>
      </w:r>
      <w:r w:rsidR="00A07048" w:rsidRPr="001F1A6D">
        <w:rPr>
          <w:rFonts w:eastAsia="Trebuchet MS"/>
          <w:color w:val="000000"/>
        </w:rPr>
        <w:t>analysis,</w:t>
      </w:r>
      <w:r w:rsidR="00003594" w:rsidRPr="001F1A6D">
        <w:rPr>
          <w:rFonts w:eastAsia="Trebuchet MS"/>
          <w:color w:val="000000"/>
        </w:rPr>
        <w:t xml:space="preserve"> </w:t>
      </w:r>
      <w:r>
        <w:rPr>
          <w:rFonts w:eastAsia="Trebuchet MS"/>
          <w:color w:val="000000"/>
        </w:rPr>
        <w:t>I</w:t>
      </w:r>
      <w:r w:rsidR="00003594" w:rsidRPr="001F1A6D">
        <w:rPr>
          <w:rFonts w:eastAsia="Trebuchet MS"/>
          <w:color w:val="000000"/>
        </w:rPr>
        <w:t xml:space="preserve"> considered multiple s</w:t>
      </w:r>
      <w:r w:rsidR="00494C8B">
        <w:rPr>
          <w:rFonts w:eastAsia="Trebuchet MS"/>
          <w:color w:val="000000"/>
        </w:rPr>
        <w:t>our</w:t>
      </w:r>
      <w:r w:rsidR="00003594" w:rsidRPr="001F1A6D">
        <w:rPr>
          <w:rFonts w:eastAsia="Trebuchet MS"/>
          <w:color w:val="000000"/>
        </w:rPr>
        <w:t xml:space="preserve">ces of information including historical and projected financial information for </w:t>
      </w:r>
      <w:r w:rsidR="008B02D8">
        <w:rPr>
          <w:rFonts w:eastAsia="Trebuchet MS"/>
          <w:color w:val="000000"/>
        </w:rPr>
        <w:t>Mass General Brigham</w:t>
      </w:r>
      <w:r w:rsidR="00003594" w:rsidRPr="001F1A6D">
        <w:rPr>
          <w:rFonts w:eastAsia="Trebuchet MS"/>
          <w:color w:val="000000"/>
        </w:rPr>
        <w:t xml:space="preserve">. </w:t>
      </w:r>
      <w:r w:rsidR="00CE2DB4" w:rsidRPr="001F1A6D">
        <w:rPr>
          <w:rFonts w:eastAsia="Trebuchet MS"/>
          <w:color w:val="000000"/>
        </w:rPr>
        <w:t xml:space="preserve">It is important to note that the Projections </w:t>
      </w:r>
      <w:r w:rsidR="00AD56EF">
        <w:rPr>
          <w:rFonts w:eastAsia="Trebuchet MS"/>
          <w:color w:val="000000"/>
        </w:rPr>
        <w:t xml:space="preserve">do </w:t>
      </w:r>
      <w:r w:rsidR="00AD56EF">
        <w:rPr>
          <w:rFonts w:eastAsia="Trebuchet MS"/>
          <w:color w:val="000000"/>
        </w:rPr>
        <w:lastRenderedPageBreak/>
        <w:t xml:space="preserve">not account for any anticipated </w:t>
      </w:r>
      <w:r w:rsidR="00CE2DB4" w:rsidRPr="001F1A6D">
        <w:rPr>
          <w:rFonts w:eastAsia="Trebuchet MS"/>
          <w:color w:val="000000"/>
        </w:rPr>
        <w:t>changes in accounting standards</w:t>
      </w:r>
      <w:r w:rsidR="00AD56EF">
        <w:rPr>
          <w:rFonts w:eastAsia="Trebuchet MS"/>
          <w:color w:val="000000"/>
        </w:rPr>
        <w:t>. These standards,</w:t>
      </w:r>
      <w:r w:rsidR="00CE2DB4">
        <w:rPr>
          <w:rFonts w:eastAsia="Trebuchet MS"/>
          <w:color w:val="000000"/>
        </w:rPr>
        <w:t xml:space="preserve"> which </w:t>
      </w:r>
      <w:r w:rsidR="00AD56EF">
        <w:rPr>
          <w:rFonts w:eastAsia="Trebuchet MS"/>
          <w:color w:val="000000"/>
        </w:rPr>
        <w:t>may have a material impact on individual future years, are not anticipated to have a material impact on the aggregate Projections</w:t>
      </w:r>
      <w:r w:rsidR="00CE2DB4" w:rsidRPr="001F1A6D">
        <w:rPr>
          <w:rFonts w:eastAsia="Trebuchet MS"/>
          <w:color w:val="000000"/>
        </w:rPr>
        <w:t>.</w:t>
      </w:r>
    </w:p>
    <w:p w14:paraId="59B58108" w14:textId="77777777" w:rsidR="002141FE" w:rsidRPr="001F1A6D" w:rsidRDefault="002141FE" w:rsidP="002141FE">
      <w:pPr>
        <w:textAlignment w:val="baseline"/>
        <w:rPr>
          <w:rFonts w:eastAsia="Trebuchet MS"/>
          <w:color w:val="000000"/>
        </w:rPr>
      </w:pPr>
    </w:p>
    <w:p w14:paraId="39FF3F15" w14:textId="4EC56E39" w:rsidR="00E877F7" w:rsidRDefault="00003594" w:rsidP="00026AD4">
      <w:pPr>
        <w:textAlignment w:val="baseline"/>
        <w:rPr>
          <w:rFonts w:eastAsia="Trebuchet MS"/>
          <w:color w:val="000000"/>
        </w:rPr>
      </w:pPr>
      <w:r w:rsidRPr="001F1A6D">
        <w:rPr>
          <w:rFonts w:eastAsia="Trebuchet MS"/>
          <w:color w:val="000000"/>
        </w:rPr>
        <w:t xml:space="preserve">Because the impact of </w:t>
      </w:r>
      <w:r w:rsidR="00494C8B">
        <w:rPr>
          <w:rFonts w:eastAsia="Trebuchet MS"/>
          <w:color w:val="000000"/>
        </w:rPr>
        <w:t xml:space="preserve">the proposed </w:t>
      </w:r>
      <w:r w:rsidR="00876E63">
        <w:rPr>
          <w:rFonts w:eastAsia="Trebuchet MS"/>
          <w:color w:val="000000"/>
        </w:rPr>
        <w:t>new CT unit</w:t>
      </w:r>
      <w:r w:rsidR="00494C8B">
        <w:rPr>
          <w:rFonts w:eastAsia="Trebuchet MS"/>
          <w:color w:val="000000"/>
        </w:rPr>
        <w:t xml:space="preserve"> </w:t>
      </w:r>
      <w:r w:rsidR="002E05DC">
        <w:rPr>
          <w:rFonts w:eastAsia="Trebuchet MS"/>
          <w:color w:val="000000"/>
        </w:rPr>
        <w:t xml:space="preserve">at </w:t>
      </w:r>
      <w:r w:rsidR="008561E0">
        <w:rPr>
          <w:rFonts w:eastAsia="Trebuchet MS"/>
          <w:color w:val="000000"/>
        </w:rPr>
        <w:t>C</w:t>
      </w:r>
      <w:r w:rsidR="00026AD4">
        <w:rPr>
          <w:rFonts w:eastAsia="Trebuchet MS"/>
          <w:color w:val="000000"/>
        </w:rPr>
        <w:t xml:space="preserve">ooley </w:t>
      </w:r>
      <w:r w:rsidR="008561E0">
        <w:rPr>
          <w:rFonts w:eastAsia="Trebuchet MS"/>
          <w:color w:val="000000"/>
        </w:rPr>
        <w:t>D</w:t>
      </w:r>
      <w:r w:rsidR="00026AD4">
        <w:rPr>
          <w:rFonts w:eastAsia="Trebuchet MS"/>
          <w:color w:val="000000"/>
        </w:rPr>
        <w:t xml:space="preserve">ickinson </w:t>
      </w:r>
      <w:r w:rsidR="008561E0">
        <w:rPr>
          <w:rFonts w:eastAsia="Trebuchet MS"/>
          <w:color w:val="000000"/>
        </w:rPr>
        <w:t>H</w:t>
      </w:r>
      <w:r w:rsidR="00026AD4">
        <w:rPr>
          <w:rFonts w:eastAsia="Trebuchet MS"/>
          <w:color w:val="000000"/>
        </w:rPr>
        <w:t xml:space="preserve">ospital </w:t>
      </w:r>
      <w:r w:rsidRPr="001F1A6D">
        <w:rPr>
          <w:rFonts w:eastAsia="Trebuchet MS"/>
          <w:color w:val="000000"/>
        </w:rPr>
        <w:t xml:space="preserve">represents a relatively insignificant portion of the operations and financial position of </w:t>
      </w:r>
      <w:r w:rsidR="008B02D8">
        <w:rPr>
          <w:rFonts w:eastAsia="Trebuchet MS"/>
          <w:color w:val="000000"/>
        </w:rPr>
        <w:t>Mass General Brigham</w:t>
      </w:r>
      <w:r w:rsidRPr="001F1A6D">
        <w:rPr>
          <w:rFonts w:eastAsia="Trebuchet MS"/>
          <w:color w:val="000000"/>
        </w:rPr>
        <w:t xml:space="preserve">, </w:t>
      </w:r>
      <w:r w:rsidR="00F85C2C">
        <w:rPr>
          <w:rFonts w:eastAsia="Trebuchet MS"/>
          <w:color w:val="000000"/>
        </w:rPr>
        <w:t>I</w:t>
      </w:r>
      <w:r w:rsidRPr="001F1A6D">
        <w:rPr>
          <w:rFonts w:eastAsia="Trebuchet MS"/>
          <w:color w:val="000000"/>
        </w:rPr>
        <w:t xml:space="preserve"> determined that the Projections </w:t>
      </w:r>
      <w:r w:rsidR="000B71FB">
        <w:rPr>
          <w:rFonts w:eastAsia="Trebuchet MS"/>
          <w:color w:val="000000"/>
        </w:rPr>
        <w:t>a</w:t>
      </w:r>
      <w:r w:rsidRPr="001F1A6D">
        <w:rPr>
          <w:rFonts w:eastAsia="Trebuchet MS"/>
          <w:color w:val="000000"/>
        </w:rPr>
        <w:t xml:space="preserve">re not likely to result in insufficient funds available for capital and ongoing operating costs necessary to support the proposed project. Based upon </w:t>
      </w:r>
      <w:r w:rsidR="00F85C2C">
        <w:rPr>
          <w:rFonts w:eastAsia="Trebuchet MS"/>
          <w:color w:val="000000"/>
        </w:rPr>
        <w:t>my</w:t>
      </w:r>
      <w:r w:rsidRPr="001F1A6D">
        <w:rPr>
          <w:rFonts w:eastAsia="Trebuchet MS"/>
          <w:color w:val="000000"/>
        </w:rPr>
        <w:t xml:space="preserve"> review of the Projections and relevant supporting documentation, </w:t>
      </w:r>
      <w:r w:rsidR="00F85C2C">
        <w:rPr>
          <w:rFonts w:eastAsia="Trebuchet MS"/>
          <w:color w:val="000000"/>
        </w:rPr>
        <w:t>I</w:t>
      </w:r>
      <w:r w:rsidRPr="001F1A6D">
        <w:rPr>
          <w:rFonts w:eastAsia="Trebuchet MS"/>
          <w:color w:val="000000"/>
        </w:rPr>
        <w:t xml:space="preserve"> determined the project and continued operating surplus are reasonable and based upon feasible financial assumptions. Therefore, the </w:t>
      </w:r>
      <w:r w:rsidR="000B71FB">
        <w:rPr>
          <w:rFonts w:eastAsia="Trebuchet MS"/>
          <w:color w:val="000000"/>
        </w:rPr>
        <w:t xml:space="preserve">proposed </w:t>
      </w:r>
      <w:r w:rsidR="00876E63">
        <w:rPr>
          <w:rFonts w:eastAsia="Trebuchet MS"/>
          <w:color w:val="000000"/>
        </w:rPr>
        <w:t>new CT unit</w:t>
      </w:r>
      <w:r w:rsidR="000B71FB">
        <w:rPr>
          <w:rFonts w:eastAsia="Trebuchet MS"/>
          <w:color w:val="000000"/>
        </w:rPr>
        <w:t xml:space="preserve"> </w:t>
      </w:r>
      <w:r w:rsidR="002E05DC">
        <w:rPr>
          <w:rFonts w:eastAsia="Trebuchet MS"/>
          <w:color w:val="000000"/>
        </w:rPr>
        <w:t xml:space="preserve">at </w:t>
      </w:r>
      <w:r w:rsidR="008561E0">
        <w:rPr>
          <w:rFonts w:eastAsia="Trebuchet MS"/>
          <w:color w:val="000000"/>
        </w:rPr>
        <w:t>CDH</w:t>
      </w:r>
      <w:r w:rsidR="00FE2C2B">
        <w:rPr>
          <w:rFonts w:eastAsia="Trebuchet MS"/>
          <w:color w:val="000000"/>
        </w:rPr>
        <w:t xml:space="preserve"> </w:t>
      </w:r>
      <w:r w:rsidR="00876E63">
        <w:rPr>
          <w:rFonts w:eastAsia="Trebuchet MS"/>
          <w:color w:val="000000"/>
        </w:rPr>
        <w:t>is</w:t>
      </w:r>
      <w:r w:rsidR="000B71FB">
        <w:rPr>
          <w:rFonts w:eastAsia="Trebuchet MS"/>
          <w:color w:val="000000"/>
        </w:rPr>
        <w:t xml:space="preserve"> </w:t>
      </w:r>
      <w:r w:rsidRPr="001F1A6D">
        <w:rPr>
          <w:rFonts w:eastAsia="Trebuchet MS"/>
          <w:color w:val="000000"/>
        </w:rPr>
        <w:t xml:space="preserve">financially feasible and within the financial capability of </w:t>
      </w:r>
      <w:r w:rsidR="008B02D8">
        <w:rPr>
          <w:rFonts w:eastAsia="Trebuchet MS"/>
          <w:color w:val="000000"/>
        </w:rPr>
        <w:t>Mass General Brigham</w:t>
      </w:r>
      <w:r w:rsidRPr="001F1A6D">
        <w:rPr>
          <w:rFonts w:eastAsia="Trebuchet MS"/>
          <w:color w:val="000000"/>
        </w:rPr>
        <w:t>.</w:t>
      </w:r>
    </w:p>
    <w:p w14:paraId="4A940E91" w14:textId="77777777" w:rsidR="00026AD4" w:rsidRDefault="00026AD4" w:rsidP="00026AD4">
      <w:pPr>
        <w:textAlignment w:val="baseline"/>
        <w:rPr>
          <w:rFonts w:eastAsia="Trebuchet MS"/>
          <w:color w:val="000000"/>
        </w:rPr>
      </w:pPr>
    </w:p>
    <w:p w14:paraId="06BDD6C6" w14:textId="78D90E1C" w:rsidR="00557E9F" w:rsidRDefault="00003594" w:rsidP="0076184C">
      <w:pPr>
        <w:spacing w:after="120"/>
        <w:textAlignment w:val="baseline"/>
        <w:rPr>
          <w:rFonts w:eastAsia="Trebuchet MS"/>
          <w:color w:val="000000"/>
        </w:rPr>
      </w:pPr>
      <w:r w:rsidRPr="001F1A6D">
        <w:rPr>
          <w:rFonts w:eastAsia="Trebuchet MS"/>
          <w:color w:val="000000"/>
        </w:rPr>
        <w:t>Respectively submitted,</w:t>
      </w:r>
    </w:p>
    <w:p w14:paraId="3BE52C18" w14:textId="77777777" w:rsidR="000B71FB" w:rsidRDefault="0076184C" w:rsidP="002141FE">
      <w:pPr>
        <w:textAlignment w:val="baseline"/>
        <w:rPr>
          <w:rFonts w:eastAsia="Trebuchet MS"/>
          <w:color w:val="000000"/>
        </w:rPr>
      </w:pPr>
      <w:r>
        <w:rPr>
          <w:rFonts w:eastAsia="Trebuchet MS"/>
          <w:noProof/>
          <w:color w:val="000000"/>
        </w:rPr>
        <w:drawing>
          <wp:inline distT="0" distB="0" distL="0" distR="0" wp14:anchorId="695B0CED" wp14:editId="2CCFADDB">
            <wp:extent cx="2785146" cy="349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010645" cy="378184"/>
                    </a:xfrm>
                    <a:prstGeom prst="rect">
                      <a:avLst/>
                    </a:prstGeom>
                  </pic:spPr>
                </pic:pic>
              </a:graphicData>
            </a:graphic>
          </wp:inline>
        </w:drawing>
      </w:r>
    </w:p>
    <w:p w14:paraId="61D9571A" w14:textId="77777777" w:rsidR="000B71FB" w:rsidRPr="001F1A6D" w:rsidRDefault="000B71FB" w:rsidP="0076184C">
      <w:pPr>
        <w:spacing w:before="120"/>
        <w:textAlignment w:val="baseline"/>
        <w:rPr>
          <w:rFonts w:eastAsia="Trebuchet MS"/>
          <w:color w:val="000000"/>
        </w:rPr>
      </w:pPr>
      <w:r>
        <w:rPr>
          <w:rFonts w:eastAsia="Trebuchet MS"/>
          <w:color w:val="000000"/>
        </w:rPr>
        <w:t>Bernard L. Donohue, III, CPA</w:t>
      </w:r>
    </w:p>
    <w:sectPr w:rsidR="000B71FB" w:rsidRPr="001F1A6D" w:rsidSect="004A24C3">
      <w:headerReference w:type="even" r:id="rId20"/>
      <w:headerReference w:type="default" r:id="rId21"/>
      <w:footerReference w:type="default" r:id="rId22"/>
      <w:headerReference w:type="first" r:id="rId23"/>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A749" w14:textId="77777777" w:rsidR="006225E4" w:rsidRDefault="006225E4" w:rsidP="005870F9">
      <w:r>
        <w:separator/>
      </w:r>
    </w:p>
  </w:endnote>
  <w:endnote w:type="continuationSeparator" w:id="0">
    <w:p w14:paraId="73D43815" w14:textId="77777777" w:rsidR="006225E4" w:rsidRDefault="006225E4" w:rsidP="0058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rebuchet MS">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89039"/>
      <w:docPartObj>
        <w:docPartGallery w:val="Page Numbers (Bottom of Page)"/>
        <w:docPartUnique/>
      </w:docPartObj>
    </w:sdtPr>
    <w:sdtEndPr>
      <w:rPr>
        <w:noProof/>
      </w:rPr>
    </w:sdtEndPr>
    <w:sdtContent>
      <w:p w14:paraId="0E1CFBEB" w14:textId="77777777" w:rsidR="005870F9" w:rsidRDefault="00613AF9">
        <w:pPr>
          <w:pStyle w:val="Footer"/>
          <w:jc w:val="center"/>
        </w:pPr>
      </w:p>
    </w:sdtContent>
  </w:sdt>
  <w:p w14:paraId="08F9222B" w14:textId="77777777" w:rsidR="005870F9" w:rsidRDefault="0058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55256"/>
      <w:docPartObj>
        <w:docPartGallery w:val="Page Numbers (Bottom of Page)"/>
        <w:docPartUnique/>
      </w:docPartObj>
    </w:sdtPr>
    <w:sdtEndPr>
      <w:rPr>
        <w:noProof/>
      </w:rPr>
    </w:sdtEndPr>
    <w:sdtContent>
      <w:p w14:paraId="28E32F95" w14:textId="77777777" w:rsidR="005870F9" w:rsidRDefault="00613AF9">
        <w:pPr>
          <w:pStyle w:val="Footer"/>
          <w:jc w:val="center"/>
        </w:pPr>
      </w:p>
    </w:sdtContent>
  </w:sdt>
  <w:p w14:paraId="2EA53DAC" w14:textId="77777777" w:rsidR="005870F9" w:rsidRDefault="00587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5BC3" w14:textId="77777777" w:rsidR="005F280F" w:rsidRDefault="005F280F" w:rsidP="005F280F">
    <w:pPr>
      <w:spacing w:before="1" w:line="249" w:lineRule="auto"/>
      <w:ind w:left="2822" w:right="2820"/>
      <w:jc w:val="center"/>
      <w:rPr>
        <w:rFonts w:ascii="Garamond" w:hAnsi="Garamond"/>
        <w:i/>
        <w:sz w:val="24"/>
      </w:rPr>
    </w:pPr>
    <w:r>
      <w:rPr>
        <w:rFonts w:ascii="Garamond" w:hAnsi="Garamond"/>
        <w:i/>
        <w:color w:val="004A8D"/>
        <w:sz w:val="24"/>
      </w:rPr>
      <w:t>Member: American Institute of CPA’s Massachusetts Society of CPA’s</w:t>
    </w:r>
  </w:p>
  <w:p w14:paraId="2CE40039" w14:textId="205053DD" w:rsidR="005870F9" w:rsidRDefault="00613AF9" w:rsidP="005F280F">
    <w:pPr>
      <w:pStyle w:val="BodyText"/>
      <w:spacing w:before="181"/>
      <w:ind w:left="2061" w:right="2061"/>
      <w:jc w:val="center"/>
    </w:pPr>
    <w:hyperlink r:id="rId1">
      <w:r w:rsidR="005F280F">
        <w:rPr>
          <w:color w:val="004A8D"/>
        </w:rPr>
        <w:t>www.bld-cpa.com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1840" w14:textId="77777777" w:rsidR="005870F9" w:rsidRPr="00703643" w:rsidRDefault="005870F9" w:rsidP="0070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D0F6" w14:textId="77777777" w:rsidR="006225E4" w:rsidRDefault="006225E4" w:rsidP="005870F9">
      <w:r>
        <w:separator/>
      </w:r>
    </w:p>
  </w:footnote>
  <w:footnote w:type="continuationSeparator" w:id="0">
    <w:p w14:paraId="50820F89" w14:textId="77777777" w:rsidR="006225E4" w:rsidRDefault="006225E4" w:rsidP="0058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F71E" w14:textId="4D44ED43" w:rsidR="000F190B" w:rsidRDefault="000F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19D2" w14:textId="684EFEFA" w:rsidR="000F190B" w:rsidRDefault="000F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7467" w14:textId="5324FE84" w:rsidR="000F190B" w:rsidRDefault="000F1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1CEE" w14:textId="2EB0395E" w:rsidR="000F190B" w:rsidRDefault="000F19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E1E2" w14:textId="1BEE83AD" w:rsidR="005F280F" w:rsidRDefault="005F280F" w:rsidP="005F280F">
    <w:pPr>
      <w:ind w:left="2059" w:right="2059"/>
      <w:jc w:val="center"/>
      <w:rPr>
        <w:sz w:val="36"/>
      </w:rPr>
    </w:pPr>
    <w:r>
      <w:rPr>
        <w:color w:val="004A8D"/>
        <w:sz w:val="36"/>
      </w:rPr>
      <w:t>B</w:t>
    </w:r>
    <w:r>
      <w:rPr>
        <w:color w:val="004A8D"/>
        <w:sz w:val="27"/>
      </w:rPr>
      <w:t xml:space="preserve">ERNARD </w:t>
    </w:r>
    <w:r>
      <w:rPr>
        <w:color w:val="004A8D"/>
        <w:sz w:val="36"/>
      </w:rPr>
      <w:t>L. D</w:t>
    </w:r>
    <w:r>
      <w:rPr>
        <w:color w:val="004A8D"/>
        <w:sz w:val="27"/>
      </w:rPr>
      <w:t>ONOHUE</w:t>
    </w:r>
    <w:r>
      <w:rPr>
        <w:color w:val="004A8D"/>
        <w:sz w:val="36"/>
      </w:rPr>
      <w:t>, III, CPA</w:t>
    </w:r>
  </w:p>
  <w:p w14:paraId="0A0F80B5" w14:textId="77777777" w:rsidR="005F280F" w:rsidRDefault="005F280F" w:rsidP="005F280F">
    <w:pPr>
      <w:pStyle w:val="BodyText"/>
      <w:ind w:left="2059" w:right="1829"/>
      <w:jc w:val="center"/>
      <w:rPr>
        <w:rFonts w:ascii="Palatino Linotype"/>
      </w:rPr>
    </w:pPr>
    <w:r>
      <w:rPr>
        <w:rFonts w:ascii="Palatino Linotype"/>
        <w:color w:val="004A8D"/>
      </w:rPr>
      <w:t>One Pleasure Island Road</w:t>
    </w:r>
  </w:p>
  <w:p w14:paraId="0FC95EEC" w14:textId="77777777" w:rsidR="005F280F" w:rsidRDefault="005F280F" w:rsidP="005F280F">
    <w:pPr>
      <w:pStyle w:val="BodyText"/>
      <w:spacing w:line="284" w:lineRule="exact"/>
      <w:ind w:left="2061" w:right="1828"/>
      <w:jc w:val="center"/>
      <w:rPr>
        <w:rFonts w:ascii="Palatino Linotype"/>
      </w:rPr>
    </w:pPr>
    <w:r>
      <w:rPr>
        <w:color w:val="004A8D"/>
      </w:rPr>
      <w:t xml:space="preserve">Suite </w:t>
    </w:r>
    <w:r>
      <w:rPr>
        <w:rFonts w:ascii="Palatino Linotype"/>
        <w:color w:val="004A8D"/>
      </w:rPr>
      <w:t>2B</w:t>
    </w:r>
  </w:p>
  <w:p w14:paraId="3B4B3BEE" w14:textId="77777777" w:rsidR="005F280F" w:rsidRDefault="005F280F" w:rsidP="005F280F">
    <w:pPr>
      <w:pStyle w:val="BodyText"/>
      <w:spacing w:after="56" w:line="302" w:lineRule="exact"/>
      <w:ind w:left="2061" w:right="1828"/>
      <w:jc w:val="center"/>
    </w:pPr>
    <w:r>
      <w:rPr>
        <w:color w:val="004A8D"/>
      </w:rPr>
      <w:t>W</w:t>
    </w:r>
    <w:r>
      <w:rPr>
        <w:rFonts w:ascii="Palatino Linotype"/>
        <w:color w:val="004A8D"/>
      </w:rPr>
      <w:t xml:space="preserve">akefield, </w:t>
    </w:r>
    <w:r>
      <w:rPr>
        <w:color w:val="004A8D"/>
      </w:rPr>
      <w:t>MA 018</w:t>
    </w:r>
    <w:r>
      <w:rPr>
        <w:rFonts w:ascii="Palatino Linotype"/>
        <w:color w:val="004A8D"/>
      </w:rPr>
      <w:t>8</w:t>
    </w:r>
    <w:r>
      <w:rPr>
        <w:color w:val="004A8D"/>
      </w:rPr>
      <w:t>0</w:t>
    </w:r>
  </w:p>
  <w:p w14:paraId="5046FC24" w14:textId="77777777" w:rsidR="005F280F" w:rsidRDefault="005F280F" w:rsidP="005F280F">
    <w:pPr>
      <w:pStyle w:val="BodyText"/>
      <w:spacing w:line="80" w:lineRule="exact"/>
      <w:ind w:left="-1020"/>
      <w:rPr>
        <w:sz w:val="8"/>
      </w:rPr>
    </w:pPr>
  </w:p>
  <w:p w14:paraId="4E43D362" w14:textId="77777777" w:rsidR="005F280F" w:rsidRDefault="005F280F" w:rsidP="005F280F">
    <w:pPr>
      <w:pStyle w:val="BodyText"/>
      <w:spacing w:before="50"/>
      <w:ind w:left="2061" w:right="2061"/>
      <w:jc w:val="center"/>
    </w:pPr>
    <w:r>
      <w:rPr>
        <w:color w:val="004A8D"/>
      </w:rPr>
      <w:t>(781) 569-0070</w:t>
    </w:r>
  </w:p>
  <w:p w14:paraId="1B113C6F" w14:textId="77777777" w:rsidR="005F280F" w:rsidRDefault="005F280F" w:rsidP="005F280F">
    <w:pPr>
      <w:pStyle w:val="BodyText"/>
      <w:spacing w:before="4"/>
      <w:ind w:left="2061" w:right="2061"/>
      <w:jc w:val="center"/>
    </w:pPr>
    <w:r>
      <w:rPr>
        <w:color w:val="004A8D"/>
      </w:rPr>
      <w:t>Fax (781) 569-0460</w:t>
    </w:r>
  </w:p>
  <w:p w14:paraId="3809B98A" w14:textId="3995A25E" w:rsidR="000F190B" w:rsidRDefault="000F190B" w:rsidP="005F280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E564" w14:textId="39989C48" w:rsidR="000F190B" w:rsidRDefault="000F19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488C" w14:textId="7D446657" w:rsidR="000F190B" w:rsidRDefault="000F19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5E48" w14:textId="44172572" w:rsidR="000F190B" w:rsidRDefault="00D53307">
    <w:pPr>
      <w:pStyle w:val="Header"/>
    </w:pPr>
    <w:r>
      <w:t>M</w:t>
    </w:r>
    <w:r w:rsidR="00E75DBB">
      <w:t>s</w:t>
    </w:r>
    <w:r>
      <w:t xml:space="preserve">. </w:t>
    </w:r>
    <w:r w:rsidR="00E75DBB">
      <w:t>Meredith Wasko</w:t>
    </w:r>
  </w:p>
  <w:p w14:paraId="03F1ADFA" w14:textId="3D45B109" w:rsidR="00A07048" w:rsidRDefault="008B02D8">
    <w:pPr>
      <w:pStyle w:val="Header"/>
    </w:pPr>
    <w:r>
      <w:t>Mass General Brigham</w:t>
    </w:r>
    <w:r w:rsidR="00AC4BA7">
      <w:t xml:space="preserve"> </w:t>
    </w:r>
    <w:r>
      <w:t>Inc</w:t>
    </w:r>
    <w:r w:rsidR="00AC4BA7">
      <w:t>orporated</w:t>
    </w:r>
  </w:p>
  <w:p w14:paraId="69ABFDAD" w14:textId="4277D417" w:rsidR="00D53307" w:rsidRDefault="00F8234D">
    <w:pPr>
      <w:pStyle w:val="Header"/>
    </w:pPr>
    <w:r>
      <w:t>June</w:t>
    </w:r>
    <w:r w:rsidR="00DF40A8">
      <w:t xml:space="preserve"> </w:t>
    </w:r>
    <w:r>
      <w:t>2</w:t>
    </w:r>
    <w:r w:rsidR="00507424">
      <w:t>8</w:t>
    </w:r>
    <w:r w:rsidR="000557B5">
      <w:t xml:space="preserve">, </w:t>
    </w:r>
    <w:r w:rsidR="00BB062A">
      <w:t>2023</w:t>
    </w:r>
  </w:p>
  <w:p w14:paraId="062FB5FC" w14:textId="77777777" w:rsidR="00D53307" w:rsidRDefault="00D53307">
    <w:pPr>
      <w:pStyle w:val="Header"/>
      <w:rPr>
        <w:bCs/>
      </w:rPr>
    </w:pPr>
    <w:r w:rsidRPr="00D53307">
      <w:t xml:space="preserve">Page </w:t>
    </w:r>
    <w:r w:rsidRPr="00D53307">
      <w:rPr>
        <w:bCs/>
      </w:rPr>
      <w:fldChar w:fldCharType="begin"/>
    </w:r>
    <w:r w:rsidRPr="00D53307">
      <w:rPr>
        <w:bCs/>
      </w:rPr>
      <w:instrText xml:space="preserve"> PAGE  \* Arabic  \* MERGEFORMAT </w:instrText>
    </w:r>
    <w:r w:rsidRPr="00D53307">
      <w:rPr>
        <w:bCs/>
      </w:rPr>
      <w:fldChar w:fldCharType="separate"/>
    </w:r>
    <w:r w:rsidR="006F2813">
      <w:rPr>
        <w:bCs/>
        <w:noProof/>
      </w:rPr>
      <w:t>2</w:t>
    </w:r>
    <w:r w:rsidRPr="00D53307">
      <w:rPr>
        <w:bCs/>
      </w:rPr>
      <w:fldChar w:fldCharType="end"/>
    </w:r>
  </w:p>
  <w:p w14:paraId="6F6539BE" w14:textId="77777777" w:rsidR="00D53307" w:rsidRPr="00D53307" w:rsidRDefault="00D533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D9C" w14:textId="3C82B41C" w:rsidR="000F190B" w:rsidRDefault="000F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605"/>
    <w:multiLevelType w:val="hybridMultilevel"/>
    <w:tmpl w:val="13C86848"/>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50C1E"/>
    <w:multiLevelType w:val="multilevel"/>
    <w:tmpl w:val="56D8325E"/>
    <w:lvl w:ilvl="0">
      <w:start w:val="1"/>
      <w:numFmt w:val="upperRoman"/>
      <w:lvlText w:val="%1."/>
      <w:lvlJc w:val="left"/>
      <w:pPr>
        <w:tabs>
          <w:tab w:val="num" w:pos="720"/>
        </w:tabs>
        <w:ind w:left="720" w:firstLine="0"/>
      </w:pPr>
      <w:rPr>
        <w:rFonts w:ascii="Times New Roman" w:eastAsia="Trebuchet MS" w:hAnsi="Times New Roman" w:cs="Times New Roman" w:hint="default"/>
        <w:strike w:val="0"/>
        <w:color w:val="000000"/>
        <w:spacing w:val="-1"/>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AB14D1E"/>
    <w:multiLevelType w:val="hybridMultilevel"/>
    <w:tmpl w:val="97C83C26"/>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43C3"/>
    <w:multiLevelType w:val="multilevel"/>
    <w:tmpl w:val="03784C76"/>
    <w:lvl w:ilvl="0">
      <w:start w:val="1"/>
      <w:numFmt w:val="decimal"/>
      <w:lvlText w:val="%1."/>
      <w:lvlJc w:val="right"/>
      <w:pPr>
        <w:tabs>
          <w:tab w:val="num" w:pos="-90"/>
        </w:tabs>
        <w:ind w:left="270" w:firstLine="0"/>
      </w:pPr>
      <w:rPr>
        <w:rFonts w:ascii="Times New Roman" w:eastAsia="Trebuchet MS" w:hAnsi="Times New Roman" w:cs="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DBF07BB"/>
    <w:multiLevelType w:val="hybridMultilevel"/>
    <w:tmpl w:val="ECB684B8"/>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F09FE"/>
    <w:multiLevelType w:val="hybridMultilevel"/>
    <w:tmpl w:val="155A5F62"/>
    <w:lvl w:ilvl="0" w:tplc="1F240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5738B"/>
    <w:multiLevelType w:val="hybridMultilevel"/>
    <w:tmpl w:val="B3EC1692"/>
    <w:lvl w:ilvl="0" w:tplc="BE0EAC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497A"/>
    <w:multiLevelType w:val="hybridMultilevel"/>
    <w:tmpl w:val="3648CFE0"/>
    <w:lvl w:ilvl="0" w:tplc="D3AE5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B20CB"/>
    <w:multiLevelType w:val="hybridMultilevel"/>
    <w:tmpl w:val="7BA62BA2"/>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8376C"/>
    <w:multiLevelType w:val="multilevel"/>
    <w:tmpl w:val="836AFDF0"/>
    <w:lvl w:ilvl="0">
      <w:start w:val="1"/>
      <w:numFmt w:val="upperRoman"/>
      <w:lvlText w:val="%1."/>
      <w:lvlJc w:val="left"/>
      <w:pPr>
        <w:tabs>
          <w:tab w:val="decimal" w:pos="720"/>
        </w:tabs>
        <w:ind w:left="720"/>
      </w:pPr>
      <w:rPr>
        <w:rFonts w:ascii="Times New Roman" w:eastAsia="Trebuchet MS" w:hAnsi="Times New Roman" w:cs="Times New Roman" w:hint="default"/>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2C2535"/>
    <w:multiLevelType w:val="hybridMultilevel"/>
    <w:tmpl w:val="3EFCAE82"/>
    <w:lvl w:ilvl="0" w:tplc="1F24099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B69BB"/>
    <w:multiLevelType w:val="hybridMultilevel"/>
    <w:tmpl w:val="EEE8E36C"/>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12E02"/>
    <w:multiLevelType w:val="hybridMultilevel"/>
    <w:tmpl w:val="07FCA854"/>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F0023"/>
    <w:multiLevelType w:val="hybridMultilevel"/>
    <w:tmpl w:val="082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573B9"/>
    <w:multiLevelType w:val="hybridMultilevel"/>
    <w:tmpl w:val="D73CD82E"/>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2489B"/>
    <w:multiLevelType w:val="hybridMultilevel"/>
    <w:tmpl w:val="4BA4516A"/>
    <w:lvl w:ilvl="0" w:tplc="1F240994">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766A4"/>
    <w:multiLevelType w:val="hybridMultilevel"/>
    <w:tmpl w:val="19C621EA"/>
    <w:lvl w:ilvl="0" w:tplc="9BA223A0">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4E109E"/>
    <w:multiLevelType w:val="hybridMultilevel"/>
    <w:tmpl w:val="749CF4B0"/>
    <w:lvl w:ilvl="0" w:tplc="1F24099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2CE2"/>
    <w:multiLevelType w:val="hybridMultilevel"/>
    <w:tmpl w:val="42A8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806F3"/>
    <w:multiLevelType w:val="multilevel"/>
    <w:tmpl w:val="867CD6D8"/>
    <w:lvl w:ilvl="0">
      <w:start w:val="1"/>
      <w:numFmt w:val="bullet"/>
      <w:lvlText w:val=""/>
      <w:lvlJc w:val="left"/>
      <w:pPr>
        <w:tabs>
          <w:tab w:val="decimal"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6881017">
    <w:abstractNumId w:val="9"/>
  </w:num>
  <w:num w:numId="2" w16cid:durableId="1842163074">
    <w:abstractNumId w:val="3"/>
  </w:num>
  <w:num w:numId="3" w16cid:durableId="558125914">
    <w:abstractNumId w:val="19"/>
  </w:num>
  <w:num w:numId="4" w16cid:durableId="450517639">
    <w:abstractNumId w:val="16"/>
  </w:num>
  <w:num w:numId="5" w16cid:durableId="2034653066">
    <w:abstractNumId w:val="18"/>
  </w:num>
  <w:num w:numId="6" w16cid:durableId="273296573">
    <w:abstractNumId w:val="13"/>
  </w:num>
  <w:num w:numId="7" w16cid:durableId="1997219060">
    <w:abstractNumId w:val="7"/>
  </w:num>
  <w:num w:numId="8" w16cid:durableId="1927692856">
    <w:abstractNumId w:val="6"/>
  </w:num>
  <w:num w:numId="9" w16cid:durableId="1624192582">
    <w:abstractNumId w:val="14"/>
  </w:num>
  <w:num w:numId="10" w16cid:durableId="1802772778">
    <w:abstractNumId w:val="17"/>
  </w:num>
  <w:num w:numId="11" w16cid:durableId="1390762069">
    <w:abstractNumId w:val="1"/>
  </w:num>
  <w:num w:numId="12" w16cid:durableId="459805806">
    <w:abstractNumId w:val="15"/>
  </w:num>
  <w:num w:numId="13" w16cid:durableId="2041779495">
    <w:abstractNumId w:val="8"/>
  </w:num>
  <w:num w:numId="14" w16cid:durableId="487477463">
    <w:abstractNumId w:val="12"/>
  </w:num>
  <w:num w:numId="15" w16cid:durableId="1413696114">
    <w:abstractNumId w:val="2"/>
  </w:num>
  <w:num w:numId="16" w16cid:durableId="970672618">
    <w:abstractNumId w:val="10"/>
  </w:num>
  <w:num w:numId="17" w16cid:durableId="965965835">
    <w:abstractNumId w:val="5"/>
  </w:num>
  <w:num w:numId="18" w16cid:durableId="199440033">
    <w:abstractNumId w:val="4"/>
  </w:num>
  <w:num w:numId="19" w16cid:durableId="246692023">
    <w:abstractNumId w:val="11"/>
  </w:num>
  <w:num w:numId="20" w16cid:durableId="166947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F4uFLarqxRNnS/QO96K3DUv+m/77Uzm1mI1BoiWwd5Nm1mMOWfe35BRUwjYldBxRLBsvCwuo/pLHU3uPoMIw==" w:salt="+mKGwbumqeEs/boUysJjc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rsids>
    <w:rsidRoot w:val="00557E9F"/>
    <w:rsid w:val="00003594"/>
    <w:rsid w:val="00006D9E"/>
    <w:rsid w:val="000213E4"/>
    <w:rsid w:val="00023189"/>
    <w:rsid w:val="00026AD4"/>
    <w:rsid w:val="00026F8A"/>
    <w:rsid w:val="000557B5"/>
    <w:rsid w:val="000619C5"/>
    <w:rsid w:val="00064D82"/>
    <w:rsid w:val="00064E01"/>
    <w:rsid w:val="00075663"/>
    <w:rsid w:val="000762BA"/>
    <w:rsid w:val="00084202"/>
    <w:rsid w:val="00086EBF"/>
    <w:rsid w:val="00092DB2"/>
    <w:rsid w:val="000A1FC3"/>
    <w:rsid w:val="000A2943"/>
    <w:rsid w:val="000B1CBF"/>
    <w:rsid w:val="000B321A"/>
    <w:rsid w:val="000B5CD2"/>
    <w:rsid w:val="000B6D2F"/>
    <w:rsid w:val="000B71FB"/>
    <w:rsid w:val="000C193E"/>
    <w:rsid w:val="000C678A"/>
    <w:rsid w:val="000D0D53"/>
    <w:rsid w:val="000D3CBC"/>
    <w:rsid w:val="000D4F67"/>
    <w:rsid w:val="000D6ED1"/>
    <w:rsid w:val="000E38FF"/>
    <w:rsid w:val="000E7CEF"/>
    <w:rsid w:val="000F190B"/>
    <w:rsid w:val="00114B71"/>
    <w:rsid w:val="00121E47"/>
    <w:rsid w:val="00142034"/>
    <w:rsid w:val="00144030"/>
    <w:rsid w:val="00151AD1"/>
    <w:rsid w:val="00154235"/>
    <w:rsid w:val="00154B49"/>
    <w:rsid w:val="00154E7C"/>
    <w:rsid w:val="00157624"/>
    <w:rsid w:val="001602D9"/>
    <w:rsid w:val="00167D42"/>
    <w:rsid w:val="00172A9D"/>
    <w:rsid w:val="00174923"/>
    <w:rsid w:val="00176485"/>
    <w:rsid w:val="001807D3"/>
    <w:rsid w:val="00181E01"/>
    <w:rsid w:val="00194205"/>
    <w:rsid w:val="00195744"/>
    <w:rsid w:val="001979D5"/>
    <w:rsid w:val="001A6F0D"/>
    <w:rsid w:val="001B171C"/>
    <w:rsid w:val="001B1A5E"/>
    <w:rsid w:val="001C7746"/>
    <w:rsid w:val="001E1A99"/>
    <w:rsid w:val="001F0A2F"/>
    <w:rsid w:val="001F1A6D"/>
    <w:rsid w:val="001F3A78"/>
    <w:rsid w:val="00201DF9"/>
    <w:rsid w:val="0020511C"/>
    <w:rsid w:val="0020567A"/>
    <w:rsid w:val="002141FE"/>
    <w:rsid w:val="00215411"/>
    <w:rsid w:val="00215519"/>
    <w:rsid w:val="0021640B"/>
    <w:rsid w:val="00220FC7"/>
    <w:rsid w:val="00222285"/>
    <w:rsid w:val="0022525E"/>
    <w:rsid w:val="00230453"/>
    <w:rsid w:val="0023536B"/>
    <w:rsid w:val="00245A02"/>
    <w:rsid w:val="0025093A"/>
    <w:rsid w:val="00254EA0"/>
    <w:rsid w:val="00260127"/>
    <w:rsid w:val="002636EB"/>
    <w:rsid w:val="0027729E"/>
    <w:rsid w:val="0029243C"/>
    <w:rsid w:val="002B04E4"/>
    <w:rsid w:val="002B0C8C"/>
    <w:rsid w:val="002B3046"/>
    <w:rsid w:val="002E05DC"/>
    <w:rsid w:val="002E6CD6"/>
    <w:rsid w:val="003004FC"/>
    <w:rsid w:val="003037DE"/>
    <w:rsid w:val="00315B4A"/>
    <w:rsid w:val="00325342"/>
    <w:rsid w:val="003257BD"/>
    <w:rsid w:val="00331BF4"/>
    <w:rsid w:val="0033444D"/>
    <w:rsid w:val="0034287B"/>
    <w:rsid w:val="003440A7"/>
    <w:rsid w:val="00346B1B"/>
    <w:rsid w:val="00350569"/>
    <w:rsid w:val="00352E29"/>
    <w:rsid w:val="00356796"/>
    <w:rsid w:val="003676F0"/>
    <w:rsid w:val="00382943"/>
    <w:rsid w:val="00390532"/>
    <w:rsid w:val="00391EBB"/>
    <w:rsid w:val="00397D38"/>
    <w:rsid w:val="003B11DF"/>
    <w:rsid w:val="003B716C"/>
    <w:rsid w:val="003C2B6F"/>
    <w:rsid w:val="003D0364"/>
    <w:rsid w:val="003D25C8"/>
    <w:rsid w:val="00401860"/>
    <w:rsid w:val="00406FFC"/>
    <w:rsid w:val="004259D5"/>
    <w:rsid w:val="00427321"/>
    <w:rsid w:val="00435455"/>
    <w:rsid w:val="00447118"/>
    <w:rsid w:val="00453B2C"/>
    <w:rsid w:val="00453E1F"/>
    <w:rsid w:val="0047502A"/>
    <w:rsid w:val="00480E87"/>
    <w:rsid w:val="00481AD5"/>
    <w:rsid w:val="00484C6A"/>
    <w:rsid w:val="00494C8B"/>
    <w:rsid w:val="004A241C"/>
    <w:rsid w:val="004A24C3"/>
    <w:rsid w:val="004A7A7E"/>
    <w:rsid w:val="004B38D4"/>
    <w:rsid w:val="004C3805"/>
    <w:rsid w:val="004C7AEC"/>
    <w:rsid w:val="004D0CC7"/>
    <w:rsid w:val="004D0FF1"/>
    <w:rsid w:val="004D32CE"/>
    <w:rsid w:val="004D51EB"/>
    <w:rsid w:val="004E30CC"/>
    <w:rsid w:val="004E3800"/>
    <w:rsid w:val="004F1C50"/>
    <w:rsid w:val="004F6005"/>
    <w:rsid w:val="00501612"/>
    <w:rsid w:val="00501781"/>
    <w:rsid w:val="005071C8"/>
    <w:rsid w:val="00507424"/>
    <w:rsid w:val="00523D99"/>
    <w:rsid w:val="00535362"/>
    <w:rsid w:val="00537469"/>
    <w:rsid w:val="00541967"/>
    <w:rsid w:val="00552E4A"/>
    <w:rsid w:val="00557E9F"/>
    <w:rsid w:val="005713BB"/>
    <w:rsid w:val="00583230"/>
    <w:rsid w:val="00584BE7"/>
    <w:rsid w:val="005870F9"/>
    <w:rsid w:val="00587A80"/>
    <w:rsid w:val="00587AD4"/>
    <w:rsid w:val="00592BFE"/>
    <w:rsid w:val="00596050"/>
    <w:rsid w:val="005B736C"/>
    <w:rsid w:val="005B7D4C"/>
    <w:rsid w:val="005C71FB"/>
    <w:rsid w:val="005D36B5"/>
    <w:rsid w:val="005D6DD3"/>
    <w:rsid w:val="005E2A31"/>
    <w:rsid w:val="005F280F"/>
    <w:rsid w:val="00604658"/>
    <w:rsid w:val="00613AF9"/>
    <w:rsid w:val="006225E4"/>
    <w:rsid w:val="00627A1E"/>
    <w:rsid w:val="00627B9E"/>
    <w:rsid w:val="006317EF"/>
    <w:rsid w:val="00641893"/>
    <w:rsid w:val="006574EE"/>
    <w:rsid w:val="00663FDC"/>
    <w:rsid w:val="00667180"/>
    <w:rsid w:val="00667779"/>
    <w:rsid w:val="0067782F"/>
    <w:rsid w:val="006807CC"/>
    <w:rsid w:val="00690F92"/>
    <w:rsid w:val="006A369F"/>
    <w:rsid w:val="006C1D30"/>
    <w:rsid w:val="006D13D7"/>
    <w:rsid w:val="006D6565"/>
    <w:rsid w:val="006F17DD"/>
    <w:rsid w:val="006F2813"/>
    <w:rsid w:val="00703643"/>
    <w:rsid w:val="00704AC6"/>
    <w:rsid w:val="00721FF9"/>
    <w:rsid w:val="007305DA"/>
    <w:rsid w:val="00732599"/>
    <w:rsid w:val="007328AC"/>
    <w:rsid w:val="00735073"/>
    <w:rsid w:val="00737DC2"/>
    <w:rsid w:val="007422F6"/>
    <w:rsid w:val="007435A7"/>
    <w:rsid w:val="00756C2A"/>
    <w:rsid w:val="00757B3B"/>
    <w:rsid w:val="0076184C"/>
    <w:rsid w:val="00771C51"/>
    <w:rsid w:val="00781DF1"/>
    <w:rsid w:val="00785F63"/>
    <w:rsid w:val="00791C4A"/>
    <w:rsid w:val="007A6341"/>
    <w:rsid w:val="007D7C7F"/>
    <w:rsid w:val="007E5B69"/>
    <w:rsid w:val="007F3FF6"/>
    <w:rsid w:val="007F40BF"/>
    <w:rsid w:val="008009D3"/>
    <w:rsid w:val="00801908"/>
    <w:rsid w:val="00806993"/>
    <w:rsid w:val="00820367"/>
    <w:rsid w:val="00830FD2"/>
    <w:rsid w:val="0083423F"/>
    <w:rsid w:val="00835819"/>
    <w:rsid w:val="00837972"/>
    <w:rsid w:val="00837DA4"/>
    <w:rsid w:val="008414DC"/>
    <w:rsid w:val="008430F3"/>
    <w:rsid w:val="008561E0"/>
    <w:rsid w:val="008631CC"/>
    <w:rsid w:val="00876E63"/>
    <w:rsid w:val="00880008"/>
    <w:rsid w:val="00892AA5"/>
    <w:rsid w:val="008A398A"/>
    <w:rsid w:val="008A3F87"/>
    <w:rsid w:val="008A4450"/>
    <w:rsid w:val="008A5CDC"/>
    <w:rsid w:val="008A69C8"/>
    <w:rsid w:val="008A6C39"/>
    <w:rsid w:val="008B02D8"/>
    <w:rsid w:val="008D5A28"/>
    <w:rsid w:val="008E1D1B"/>
    <w:rsid w:val="00902455"/>
    <w:rsid w:val="009075F2"/>
    <w:rsid w:val="00907E67"/>
    <w:rsid w:val="00911774"/>
    <w:rsid w:val="009130F7"/>
    <w:rsid w:val="00914463"/>
    <w:rsid w:val="00934CC6"/>
    <w:rsid w:val="0093569A"/>
    <w:rsid w:val="009369AE"/>
    <w:rsid w:val="0094262F"/>
    <w:rsid w:val="00951156"/>
    <w:rsid w:val="00954988"/>
    <w:rsid w:val="00955064"/>
    <w:rsid w:val="0095642C"/>
    <w:rsid w:val="0096263B"/>
    <w:rsid w:val="009636CF"/>
    <w:rsid w:val="00974837"/>
    <w:rsid w:val="00984139"/>
    <w:rsid w:val="0098664F"/>
    <w:rsid w:val="00990D1B"/>
    <w:rsid w:val="009915BC"/>
    <w:rsid w:val="0099546C"/>
    <w:rsid w:val="009A3FB9"/>
    <w:rsid w:val="009B6188"/>
    <w:rsid w:val="009C56D1"/>
    <w:rsid w:val="009C7B21"/>
    <w:rsid w:val="009D7039"/>
    <w:rsid w:val="009D7652"/>
    <w:rsid w:val="009E03BF"/>
    <w:rsid w:val="009E5BF2"/>
    <w:rsid w:val="009F76D3"/>
    <w:rsid w:val="00A015F3"/>
    <w:rsid w:val="00A049B4"/>
    <w:rsid w:val="00A07048"/>
    <w:rsid w:val="00A0738C"/>
    <w:rsid w:val="00A074B4"/>
    <w:rsid w:val="00A07761"/>
    <w:rsid w:val="00A12000"/>
    <w:rsid w:val="00A17E04"/>
    <w:rsid w:val="00A30242"/>
    <w:rsid w:val="00A332E1"/>
    <w:rsid w:val="00A33D36"/>
    <w:rsid w:val="00A40D6B"/>
    <w:rsid w:val="00A41929"/>
    <w:rsid w:val="00A422BE"/>
    <w:rsid w:val="00A47C29"/>
    <w:rsid w:val="00A6169E"/>
    <w:rsid w:val="00A644E8"/>
    <w:rsid w:val="00A728B4"/>
    <w:rsid w:val="00A76142"/>
    <w:rsid w:val="00A76F30"/>
    <w:rsid w:val="00A77218"/>
    <w:rsid w:val="00A90471"/>
    <w:rsid w:val="00A9126F"/>
    <w:rsid w:val="00A9168F"/>
    <w:rsid w:val="00A9320E"/>
    <w:rsid w:val="00AA67AB"/>
    <w:rsid w:val="00AB1156"/>
    <w:rsid w:val="00AB21EA"/>
    <w:rsid w:val="00AC38CB"/>
    <w:rsid w:val="00AC4BA7"/>
    <w:rsid w:val="00AD56EF"/>
    <w:rsid w:val="00AE3496"/>
    <w:rsid w:val="00AE5701"/>
    <w:rsid w:val="00AE58CF"/>
    <w:rsid w:val="00AF0F6C"/>
    <w:rsid w:val="00B2320F"/>
    <w:rsid w:val="00B3359F"/>
    <w:rsid w:val="00B40CED"/>
    <w:rsid w:val="00B42DBE"/>
    <w:rsid w:val="00B50638"/>
    <w:rsid w:val="00B55E56"/>
    <w:rsid w:val="00B84C60"/>
    <w:rsid w:val="00B86DDD"/>
    <w:rsid w:val="00B8785C"/>
    <w:rsid w:val="00B91179"/>
    <w:rsid w:val="00B93D38"/>
    <w:rsid w:val="00BA45F1"/>
    <w:rsid w:val="00BA63FB"/>
    <w:rsid w:val="00BB062A"/>
    <w:rsid w:val="00BD1B20"/>
    <w:rsid w:val="00BD2B92"/>
    <w:rsid w:val="00BD341C"/>
    <w:rsid w:val="00BD7AE9"/>
    <w:rsid w:val="00BE1FCE"/>
    <w:rsid w:val="00BE296E"/>
    <w:rsid w:val="00BE467E"/>
    <w:rsid w:val="00BE539F"/>
    <w:rsid w:val="00BF6483"/>
    <w:rsid w:val="00BF6ECF"/>
    <w:rsid w:val="00C13760"/>
    <w:rsid w:val="00C30649"/>
    <w:rsid w:val="00C35A0B"/>
    <w:rsid w:val="00C43695"/>
    <w:rsid w:val="00C469F9"/>
    <w:rsid w:val="00C551C5"/>
    <w:rsid w:val="00C5637B"/>
    <w:rsid w:val="00C67C82"/>
    <w:rsid w:val="00C67F3A"/>
    <w:rsid w:val="00C758A9"/>
    <w:rsid w:val="00C83F89"/>
    <w:rsid w:val="00C852AD"/>
    <w:rsid w:val="00C85B7E"/>
    <w:rsid w:val="00C92BDA"/>
    <w:rsid w:val="00C9798D"/>
    <w:rsid w:val="00CA04BD"/>
    <w:rsid w:val="00CA0521"/>
    <w:rsid w:val="00CA3356"/>
    <w:rsid w:val="00CA4CCB"/>
    <w:rsid w:val="00CC0B29"/>
    <w:rsid w:val="00CC2255"/>
    <w:rsid w:val="00CC6D58"/>
    <w:rsid w:val="00CC7FEC"/>
    <w:rsid w:val="00CD50BA"/>
    <w:rsid w:val="00CD741D"/>
    <w:rsid w:val="00CE2DB4"/>
    <w:rsid w:val="00CE7E8F"/>
    <w:rsid w:val="00CF149F"/>
    <w:rsid w:val="00D0268F"/>
    <w:rsid w:val="00D03FF2"/>
    <w:rsid w:val="00D22810"/>
    <w:rsid w:val="00D25AD1"/>
    <w:rsid w:val="00D333E2"/>
    <w:rsid w:val="00D340C5"/>
    <w:rsid w:val="00D34EC0"/>
    <w:rsid w:val="00D42B6C"/>
    <w:rsid w:val="00D53307"/>
    <w:rsid w:val="00D600CA"/>
    <w:rsid w:val="00D8026A"/>
    <w:rsid w:val="00D81621"/>
    <w:rsid w:val="00D91A23"/>
    <w:rsid w:val="00D922F8"/>
    <w:rsid w:val="00D94D2C"/>
    <w:rsid w:val="00D94E11"/>
    <w:rsid w:val="00DA72F1"/>
    <w:rsid w:val="00DB5236"/>
    <w:rsid w:val="00DB6330"/>
    <w:rsid w:val="00DD59FF"/>
    <w:rsid w:val="00DD6ACC"/>
    <w:rsid w:val="00DE4E39"/>
    <w:rsid w:val="00DF3AE9"/>
    <w:rsid w:val="00DF40A8"/>
    <w:rsid w:val="00E131DE"/>
    <w:rsid w:val="00E22B36"/>
    <w:rsid w:val="00E3316E"/>
    <w:rsid w:val="00E42162"/>
    <w:rsid w:val="00E47BB6"/>
    <w:rsid w:val="00E528AE"/>
    <w:rsid w:val="00E53E14"/>
    <w:rsid w:val="00E57979"/>
    <w:rsid w:val="00E67D1F"/>
    <w:rsid w:val="00E73AE7"/>
    <w:rsid w:val="00E75DBB"/>
    <w:rsid w:val="00E85C3B"/>
    <w:rsid w:val="00E877F7"/>
    <w:rsid w:val="00E916A4"/>
    <w:rsid w:val="00E966A5"/>
    <w:rsid w:val="00E96BEC"/>
    <w:rsid w:val="00EA00E8"/>
    <w:rsid w:val="00EA4A3D"/>
    <w:rsid w:val="00EA51A6"/>
    <w:rsid w:val="00EA7913"/>
    <w:rsid w:val="00EC21E5"/>
    <w:rsid w:val="00EC538E"/>
    <w:rsid w:val="00ED0486"/>
    <w:rsid w:val="00ED0CC0"/>
    <w:rsid w:val="00ED2EA3"/>
    <w:rsid w:val="00ED3429"/>
    <w:rsid w:val="00ED4A1F"/>
    <w:rsid w:val="00EF311D"/>
    <w:rsid w:val="00EF773B"/>
    <w:rsid w:val="00F02CB9"/>
    <w:rsid w:val="00F04638"/>
    <w:rsid w:val="00F062C7"/>
    <w:rsid w:val="00F126FA"/>
    <w:rsid w:val="00F20DD0"/>
    <w:rsid w:val="00F230FA"/>
    <w:rsid w:val="00F307D6"/>
    <w:rsid w:val="00F31341"/>
    <w:rsid w:val="00F36DBD"/>
    <w:rsid w:val="00F4132F"/>
    <w:rsid w:val="00F41F25"/>
    <w:rsid w:val="00F425D9"/>
    <w:rsid w:val="00F437FF"/>
    <w:rsid w:val="00F54F7D"/>
    <w:rsid w:val="00F56495"/>
    <w:rsid w:val="00F56D3A"/>
    <w:rsid w:val="00F61C01"/>
    <w:rsid w:val="00F76E4F"/>
    <w:rsid w:val="00F8234D"/>
    <w:rsid w:val="00F85C2C"/>
    <w:rsid w:val="00F95AF4"/>
    <w:rsid w:val="00F95BC7"/>
    <w:rsid w:val="00F9765C"/>
    <w:rsid w:val="00FA3416"/>
    <w:rsid w:val="00FB1F7E"/>
    <w:rsid w:val="00FB5343"/>
    <w:rsid w:val="00FB6A18"/>
    <w:rsid w:val="00FC049E"/>
    <w:rsid w:val="00FC3362"/>
    <w:rsid w:val="00FD1381"/>
    <w:rsid w:val="00FD6C51"/>
    <w:rsid w:val="00FE2C2B"/>
    <w:rsid w:val="00FE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B55A"/>
  <w15:docId w15:val="{5ACDEF1B-A472-4A39-B799-8FEE635F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96"/>
  </w:style>
  <w:style w:type="paragraph" w:styleId="Heading1">
    <w:name w:val="heading 1"/>
    <w:basedOn w:val="Normal"/>
    <w:next w:val="Normal"/>
    <w:link w:val="Heading1Char"/>
    <w:uiPriority w:val="9"/>
    <w:qFormat/>
    <w:rsid w:val="000213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6D"/>
    <w:pPr>
      <w:ind w:left="720"/>
      <w:contextualSpacing/>
    </w:pPr>
  </w:style>
  <w:style w:type="paragraph" w:styleId="Header">
    <w:name w:val="header"/>
    <w:basedOn w:val="Normal"/>
    <w:link w:val="HeaderChar"/>
    <w:uiPriority w:val="99"/>
    <w:unhideWhenUsed/>
    <w:rsid w:val="005870F9"/>
    <w:pPr>
      <w:tabs>
        <w:tab w:val="center" w:pos="4680"/>
        <w:tab w:val="right" w:pos="9360"/>
      </w:tabs>
    </w:pPr>
  </w:style>
  <w:style w:type="character" w:customStyle="1" w:styleId="HeaderChar">
    <w:name w:val="Header Char"/>
    <w:basedOn w:val="DefaultParagraphFont"/>
    <w:link w:val="Header"/>
    <w:uiPriority w:val="99"/>
    <w:rsid w:val="005870F9"/>
  </w:style>
  <w:style w:type="paragraph" w:styleId="Footer">
    <w:name w:val="footer"/>
    <w:basedOn w:val="Normal"/>
    <w:link w:val="FooterChar"/>
    <w:uiPriority w:val="99"/>
    <w:unhideWhenUsed/>
    <w:rsid w:val="005870F9"/>
    <w:pPr>
      <w:tabs>
        <w:tab w:val="center" w:pos="4680"/>
        <w:tab w:val="right" w:pos="9360"/>
      </w:tabs>
    </w:pPr>
  </w:style>
  <w:style w:type="character" w:customStyle="1" w:styleId="FooterChar">
    <w:name w:val="Footer Char"/>
    <w:basedOn w:val="DefaultParagraphFont"/>
    <w:link w:val="Footer"/>
    <w:uiPriority w:val="99"/>
    <w:rsid w:val="005870F9"/>
  </w:style>
  <w:style w:type="paragraph" w:styleId="BalloonText">
    <w:name w:val="Balloon Text"/>
    <w:basedOn w:val="Normal"/>
    <w:link w:val="BalloonTextChar"/>
    <w:uiPriority w:val="99"/>
    <w:semiHidden/>
    <w:unhideWhenUsed/>
    <w:rsid w:val="00FB1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7E"/>
    <w:rPr>
      <w:rFonts w:ascii="Segoe UI" w:hAnsi="Segoe UI" w:cs="Segoe UI"/>
      <w:sz w:val="18"/>
      <w:szCs w:val="18"/>
    </w:rPr>
  </w:style>
  <w:style w:type="paragraph" w:styleId="Revision">
    <w:name w:val="Revision"/>
    <w:hidden/>
    <w:uiPriority w:val="99"/>
    <w:semiHidden/>
    <w:rsid w:val="00481AD5"/>
  </w:style>
  <w:style w:type="character" w:styleId="Hyperlink">
    <w:name w:val="Hyperlink"/>
    <w:basedOn w:val="DefaultParagraphFont"/>
    <w:uiPriority w:val="99"/>
    <w:unhideWhenUsed/>
    <w:rsid w:val="00934CC6"/>
    <w:rPr>
      <w:color w:val="0563C1" w:themeColor="hyperlink"/>
      <w:u w:val="single"/>
    </w:rPr>
  </w:style>
  <w:style w:type="character" w:styleId="UnresolvedMention">
    <w:name w:val="Unresolved Mention"/>
    <w:basedOn w:val="DefaultParagraphFont"/>
    <w:uiPriority w:val="99"/>
    <w:semiHidden/>
    <w:unhideWhenUsed/>
    <w:rsid w:val="00934CC6"/>
    <w:rPr>
      <w:color w:val="605E5C"/>
      <w:shd w:val="clear" w:color="auto" w:fill="E1DFDD"/>
    </w:rPr>
  </w:style>
  <w:style w:type="character" w:styleId="FollowedHyperlink">
    <w:name w:val="FollowedHyperlink"/>
    <w:basedOn w:val="DefaultParagraphFont"/>
    <w:uiPriority w:val="99"/>
    <w:semiHidden/>
    <w:unhideWhenUsed/>
    <w:rsid w:val="0094262F"/>
    <w:rPr>
      <w:color w:val="954F72" w:themeColor="followedHyperlink"/>
      <w:u w:val="single"/>
    </w:rPr>
  </w:style>
  <w:style w:type="paragraph" w:styleId="BodyText">
    <w:name w:val="Body Text"/>
    <w:basedOn w:val="Normal"/>
    <w:link w:val="BodyTextChar"/>
    <w:uiPriority w:val="1"/>
    <w:qFormat/>
    <w:rsid w:val="005F280F"/>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5F280F"/>
    <w:rPr>
      <w:rFonts w:eastAsia="Times New Roman"/>
      <w:sz w:val="24"/>
      <w:szCs w:val="24"/>
    </w:rPr>
  </w:style>
  <w:style w:type="table" w:styleId="TableGrid">
    <w:name w:val="Table Grid"/>
    <w:basedOn w:val="TableNormal"/>
    <w:uiPriority w:val="39"/>
    <w:rsid w:val="0070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13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3679">
      <w:bodyDiv w:val="1"/>
      <w:marLeft w:val="0"/>
      <w:marRight w:val="0"/>
      <w:marTop w:val="0"/>
      <w:marBottom w:val="0"/>
      <w:divBdr>
        <w:top w:val="none" w:sz="0" w:space="0" w:color="auto"/>
        <w:left w:val="none" w:sz="0" w:space="0" w:color="auto"/>
        <w:bottom w:val="none" w:sz="0" w:space="0" w:color="auto"/>
        <w:right w:val="none" w:sz="0" w:space="0" w:color="auto"/>
      </w:divBdr>
    </w:div>
    <w:div w:id="1127747386">
      <w:bodyDiv w:val="1"/>
      <w:marLeft w:val="0"/>
      <w:marRight w:val="0"/>
      <w:marTop w:val="0"/>
      <w:marBottom w:val="0"/>
      <w:divBdr>
        <w:top w:val="none" w:sz="0" w:space="0" w:color="auto"/>
        <w:left w:val="none" w:sz="0" w:space="0" w:color="auto"/>
        <w:bottom w:val="none" w:sz="0" w:space="0" w:color="auto"/>
        <w:right w:val="none" w:sz="0" w:space="0" w:color="auto"/>
      </w:divBdr>
    </w:div>
    <w:div w:id="1697929681">
      <w:bodyDiv w:val="1"/>
      <w:marLeft w:val="0"/>
      <w:marRight w:val="0"/>
      <w:marTop w:val="0"/>
      <w:marBottom w:val="0"/>
      <w:divBdr>
        <w:top w:val="none" w:sz="0" w:space="0" w:color="auto"/>
        <w:left w:val="none" w:sz="0" w:space="0" w:color="auto"/>
        <w:bottom w:val="none" w:sz="0" w:space="0" w:color="auto"/>
        <w:right w:val="none" w:sz="0" w:space="0" w:color="auto"/>
      </w:divBdr>
    </w:div>
    <w:div w:id="198550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cooleydickinson.org"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ssgeneralbrigha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bld-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CE2F-D019-4934-930B-309B5D3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2427</Words>
  <Characters>13837</Characters>
  <Application>Microsoft Office Word</Application>
  <DocSecurity>8</DocSecurity>
  <Lines>115</Lines>
  <Paragraphs>32</Paragraphs>
  <ScaleCrop>false</ScaleCrop>
  <HeadingPairs>
    <vt:vector size="2" baseType="variant">
      <vt:variant>
        <vt:lpstr>Title</vt:lpstr>
      </vt:variant>
      <vt:variant>
        <vt:i4>1</vt:i4>
      </vt:variant>
    </vt:vector>
  </HeadingPair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2023-07-11T17:04:00Z</dcterms:created>
  <dcterms:modified xsi:type="dcterms:W3CDTF">2023-07-11T17:04:00Z</dcterms:modified>
</cp:coreProperties>
</file>