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4EB2F" w14:textId="35817283" w:rsidR="006621E5" w:rsidRPr="0059787D" w:rsidRDefault="003A6DD8">
      <w:pPr>
        <w:rPr>
          <w:rFonts w:asciiTheme="minorHAnsi" w:hAnsiTheme="minorHAnsi" w:cstheme="minorHAnsi"/>
          <w:sz w:val="24"/>
          <w:szCs w:val="24"/>
        </w:rPr>
      </w:pPr>
      <w:r w:rsidRPr="0059787D">
        <w:rPr>
          <w:rFonts w:asciiTheme="minorHAnsi" w:hAnsiTheme="minorHAnsi" w:cstheme="minorHAnsi"/>
          <w:sz w:val="24"/>
          <w:szCs w:val="24"/>
        </w:rPr>
        <w:t>Slide 1</w:t>
      </w:r>
    </w:p>
    <w:p w14:paraId="6B379046" w14:textId="5864756B" w:rsidR="003A6DD8" w:rsidRPr="0059787D" w:rsidRDefault="00971F33">
      <w:pPr>
        <w:rPr>
          <w:rFonts w:asciiTheme="minorHAnsi" w:hAnsiTheme="minorHAnsi" w:cstheme="minorHAnsi"/>
          <w:sz w:val="24"/>
          <w:szCs w:val="24"/>
        </w:rPr>
      </w:pPr>
      <w:r w:rsidRPr="0059787D">
        <w:rPr>
          <w:rFonts w:asciiTheme="minorHAnsi" w:hAnsiTheme="minorHAnsi" w:cstheme="minorHAnsi"/>
          <w:sz w:val="24"/>
          <w:szCs w:val="24"/>
        </w:rPr>
        <w:t>Behavioral</w:t>
      </w:r>
      <w:r w:rsidR="003A6DD8" w:rsidRPr="0059787D">
        <w:rPr>
          <w:rFonts w:asciiTheme="minorHAnsi" w:hAnsiTheme="minorHAnsi" w:cstheme="minorHAnsi"/>
          <w:sz w:val="24"/>
          <w:szCs w:val="24"/>
        </w:rPr>
        <w:t xml:space="preserve"> Health Crisis Services</w:t>
      </w:r>
    </w:p>
    <w:p w14:paraId="7867714A" w14:textId="66F546EB" w:rsidR="003A6DD8" w:rsidRPr="0059787D" w:rsidRDefault="003A6DD8">
      <w:pPr>
        <w:rPr>
          <w:rFonts w:asciiTheme="minorHAnsi" w:hAnsiTheme="minorHAnsi" w:cstheme="minorHAnsi"/>
          <w:sz w:val="24"/>
          <w:szCs w:val="24"/>
        </w:rPr>
      </w:pPr>
      <w:r w:rsidRPr="0059787D">
        <w:rPr>
          <w:rFonts w:asciiTheme="minorHAnsi" w:hAnsiTheme="minorHAnsi" w:cstheme="minorHAnsi"/>
          <w:sz w:val="24"/>
          <w:szCs w:val="24"/>
        </w:rPr>
        <w:t>Executive Office of Health &amp; Human Services</w:t>
      </w:r>
    </w:p>
    <w:p w14:paraId="4883108A" w14:textId="7EDD9034" w:rsidR="003A6DD8" w:rsidRPr="0059787D" w:rsidRDefault="003A6DD8">
      <w:pPr>
        <w:rPr>
          <w:rFonts w:asciiTheme="minorHAnsi" w:hAnsiTheme="minorHAnsi" w:cstheme="minorHAnsi"/>
          <w:sz w:val="24"/>
          <w:szCs w:val="24"/>
        </w:rPr>
      </w:pPr>
      <w:r w:rsidRPr="0059787D">
        <w:rPr>
          <w:rFonts w:asciiTheme="minorHAnsi" w:hAnsiTheme="minorHAnsi" w:cstheme="minorHAnsi"/>
          <w:sz w:val="24"/>
          <w:szCs w:val="24"/>
        </w:rPr>
        <w:t>September 2025</w:t>
      </w:r>
    </w:p>
    <w:p w14:paraId="1E6F80E1" w14:textId="77777777" w:rsidR="00971F33" w:rsidRPr="0059787D" w:rsidRDefault="00971F33">
      <w:pPr>
        <w:rPr>
          <w:rFonts w:asciiTheme="minorHAnsi" w:hAnsiTheme="minorHAnsi" w:cstheme="minorHAnsi"/>
          <w:sz w:val="24"/>
          <w:szCs w:val="24"/>
        </w:rPr>
      </w:pPr>
    </w:p>
    <w:p w14:paraId="28BB25CF" w14:textId="20F97E50" w:rsidR="003A6DD8" w:rsidRPr="0059787D" w:rsidRDefault="003A6DD8">
      <w:pPr>
        <w:rPr>
          <w:rFonts w:asciiTheme="minorHAnsi" w:hAnsiTheme="minorHAnsi" w:cstheme="minorHAnsi"/>
          <w:sz w:val="24"/>
          <w:szCs w:val="24"/>
        </w:rPr>
      </w:pPr>
      <w:r w:rsidRPr="0059787D">
        <w:rPr>
          <w:rFonts w:asciiTheme="minorHAnsi" w:hAnsiTheme="minorHAnsi" w:cstheme="minorHAnsi"/>
          <w:sz w:val="24"/>
          <w:szCs w:val="24"/>
        </w:rPr>
        <w:t>Slide 2</w:t>
      </w:r>
    </w:p>
    <w:p w14:paraId="5A873EFB" w14:textId="0F32D6C5" w:rsidR="003A6DD8" w:rsidRPr="0059787D" w:rsidRDefault="003A6DD8">
      <w:pPr>
        <w:rPr>
          <w:rFonts w:asciiTheme="minorHAnsi" w:hAnsiTheme="minorHAnsi" w:cstheme="minorHAnsi"/>
          <w:sz w:val="24"/>
          <w:szCs w:val="24"/>
        </w:rPr>
      </w:pPr>
      <w:r w:rsidRPr="0059787D">
        <w:rPr>
          <w:rFonts w:asciiTheme="minorHAnsi" w:hAnsiTheme="minorHAnsi" w:cstheme="minorHAnsi"/>
          <w:sz w:val="24"/>
          <w:szCs w:val="24"/>
        </w:rPr>
        <w:t>Objective</w:t>
      </w:r>
    </w:p>
    <w:p w14:paraId="02E0D241" w14:textId="77777777" w:rsidR="003A6DD8" w:rsidRPr="0059787D" w:rsidRDefault="003A6DD8" w:rsidP="003A6DD8">
      <w:pPr>
        <w:rPr>
          <w:rFonts w:asciiTheme="minorHAnsi" w:hAnsiTheme="minorHAnsi" w:cstheme="minorHAnsi"/>
          <w:sz w:val="24"/>
          <w:szCs w:val="24"/>
        </w:rPr>
      </w:pPr>
      <w:r w:rsidRPr="0059787D">
        <w:rPr>
          <w:rFonts w:asciiTheme="minorHAnsi" w:hAnsiTheme="minorHAnsi" w:cstheme="minorHAnsi"/>
          <w:sz w:val="24"/>
          <w:szCs w:val="24"/>
        </w:rPr>
        <w:t>Outline changes to the behavioral health crisis system </w:t>
      </w:r>
      <w:proofErr w:type="gramStart"/>
      <w:r w:rsidRPr="0059787D">
        <w:rPr>
          <w:rFonts w:asciiTheme="minorHAnsi" w:hAnsiTheme="minorHAnsi" w:cstheme="minorHAnsi"/>
          <w:sz w:val="24"/>
          <w:szCs w:val="24"/>
        </w:rPr>
        <w:t>as a result of</w:t>
      </w:r>
      <w:proofErr w:type="gramEnd"/>
      <w:r w:rsidRPr="0059787D">
        <w:rPr>
          <w:rFonts w:asciiTheme="minorHAnsi" w:hAnsiTheme="minorHAnsi" w:cstheme="minorHAnsi"/>
          <w:sz w:val="24"/>
          <w:szCs w:val="24"/>
        </w:rPr>
        <w:t xml:space="preserve"> the Behavioral Health Roadmap and discuss resulting potential patient transitions of care, system workflows, and how to help individuals in Massachusetts access these services.</w:t>
      </w:r>
    </w:p>
    <w:p w14:paraId="64AB30A9" w14:textId="735403A5" w:rsidR="003A6DD8" w:rsidRPr="0059787D" w:rsidRDefault="003A6DD8">
      <w:pPr>
        <w:rPr>
          <w:rFonts w:asciiTheme="minorHAnsi" w:hAnsiTheme="minorHAnsi" w:cstheme="minorHAnsi"/>
          <w:sz w:val="24"/>
          <w:szCs w:val="24"/>
        </w:rPr>
      </w:pPr>
      <w:r w:rsidRPr="0059787D">
        <w:rPr>
          <w:rFonts w:asciiTheme="minorHAnsi" w:hAnsiTheme="minorHAnsi" w:cstheme="minorHAnsi"/>
          <w:sz w:val="24"/>
          <w:szCs w:val="24"/>
        </w:rPr>
        <w:t>Agenda</w:t>
      </w:r>
    </w:p>
    <w:p w14:paraId="2870141F" w14:textId="77777777" w:rsidR="003A6DD8" w:rsidRPr="0059787D" w:rsidRDefault="003A6DD8" w:rsidP="003A6DD8">
      <w:pPr>
        <w:numPr>
          <w:ilvl w:val="0"/>
          <w:numId w:val="1"/>
        </w:numPr>
        <w:rPr>
          <w:rFonts w:asciiTheme="minorHAnsi" w:hAnsiTheme="minorHAnsi" w:cstheme="minorHAnsi"/>
          <w:sz w:val="24"/>
          <w:szCs w:val="24"/>
        </w:rPr>
      </w:pPr>
      <w:r w:rsidRPr="0059787D">
        <w:rPr>
          <w:rFonts w:asciiTheme="minorHAnsi" w:hAnsiTheme="minorHAnsi" w:cstheme="minorHAnsi"/>
          <w:sz w:val="24"/>
          <w:szCs w:val="24"/>
        </w:rPr>
        <w:t>Background</w:t>
      </w:r>
    </w:p>
    <w:p w14:paraId="6EC0BE14" w14:textId="77777777" w:rsidR="003A6DD8" w:rsidRPr="0059787D" w:rsidRDefault="003A6DD8" w:rsidP="003A6DD8">
      <w:pPr>
        <w:numPr>
          <w:ilvl w:val="0"/>
          <w:numId w:val="1"/>
        </w:numPr>
        <w:rPr>
          <w:rFonts w:asciiTheme="minorHAnsi" w:hAnsiTheme="minorHAnsi" w:cstheme="minorHAnsi"/>
          <w:sz w:val="24"/>
          <w:szCs w:val="24"/>
        </w:rPr>
      </w:pPr>
      <w:r w:rsidRPr="0059787D">
        <w:rPr>
          <w:rFonts w:asciiTheme="minorHAnsi" w:hAnsiTheme="minorHAnsi" w:cstheme="minorHAnsi"/>
          <w:sz w:val="24"/>
          <w:szCs w:val="24"/>
        </w:rPr>
        <w:t>Roadmap Services</w:t>
      </w:r>
    </w:p>
    <w:p w14:paraId="7348F6C7" w14:textId="77777777" w:rsidR="003A6DD8" w:rsidRPr="0059787D" w:rsidRDefault="003A6DD8" w:rsidP="003A6DD8">
      <w:pPr>
        <w:numPr>
          <w:ilvl w:val="0"/>
          <w:numId w:val="1"/>
        </w:numPr>
        <w:rPr>
          <w:rFonts w:asciiTheme="minorHAnsi" w:hAnsiTheme="minorHAnsi" w:cstheme="minorHAnsi"/>
          <w:sz w:val="24"/>
          <w:szCs w:val="24"/>
        </w:rPr>
      </w:pPr>
      <w:r w:rsidRPr="0059787D">
        <w:rPr>
          <w:rFonts w:asciiTheme="minorHAnsi" w:hAnsiTheme="minorHAnsi" w:cstheme="minorHAnsi"/>
          <w:sz w:val="24"/>
          <w:szCs w:val="24"/>
        </w:rPr>
        <w:t xml:space="preserve">Successes </w:t>
      </w:r>
    </w:p>
    <w:p w14:paraId="513037B0" w14:textId="77777777" w:rsidR="003A6DD8" w:rsidRPr="0059787D" w:rsidRDefault="003A6DD8" w:rsidP="003A6DD8">
      <w:pPr>
        <w:numPr>
          <w:ilvl w:val="0"/>
          <w:numId w:val="1"/>
        </w:numPr>
        <w:rPr>
          <w:rFonts w:asciiTheme="minorHAnsi" w:hAnsiTheme="minorHAnsi" w:cstheme="minorHAnsi"/>
          <w:sz w:val="24"/>
          <w:szCs w:val="24"/>
        </w:rPr>
      </w:pPr>
      <w:r w:rsidRPr="0059787D">
        <w:rPr>
          <w:rFonts w:asciiTheme="minorHAnsi" w:hAnsiTheme="minorHAnsi" w:cstheme="minorHAnsi"/>
          <w:sz w:val="24"/>
          <w:szCs w:val="24"/>
        </w:rPr>
        <w:t>How to access services</w:t>
      </w:r>
    </w:p>
    <w:p w14:paraId="1AC79624" w14:textId="77777777" w:rsidR="00971F33" w:rsidRPr="0059787D" w:rsidRDefault="00971F33">
      <w:pPr>
        <w:rPr>
          <w:rFonts w:asciiTheme="minorHAnsi" w:hAnsiTheme="minorHAnsi" w:cstheme="minorHAnsi"/>
          <w:sz w:val="24"/>
          <w:szCs w:val="24"/>
        </w:rPr>
      </w:pPr>
    </w:p>
    <w:p w14:paraId="5E996C54" w14:textId="36B00BF5" w:rsidR="003A6DD8" w:rsidRPr="0059787D" w:rsidRDefault="003A6DD8">
      <w:pPr>
        <w:rPr>
          <w:rFonts w:asciiTheme="minorHAnsi" w:hAnsiTheme="minorHAnsi" w:cstheme="minorHAnsi"/>
          <w:sz w:val="24"/>
          <w:szCs w:val="24"/>
        </w:rPr>
      </w:pPr>
      <w:r w:rsidRPr="0059787D">
        <w:rPr>
          <w:rFonts w:asciiTheme="minorHAnsi" w:hAnsiTheme="minorHAnsi" w:cstheme="minorHAnsi"/>
          <w:sz w:val="24"/>
          <w:szCs w:val="24"/>
        </w:rPr>
        <w:t>Slide 3</w:t>
      </w:r>
    </w:p>
    <w:p w14:paraId="273C05FF" w14:textId="284A743A" w:rsidR="003A6DD8" w:rsidRPr="0059787D" w:rsidRDefault="003A6DD8">
      <w:pPr>
        <w:rPr>
          <w:rFonts w:asciiTheme="minorHAnsi" w:hAnsiTheme="minorHAnsi" w:cstheme="minorHAnsi"/>
          <w:sz w:val="24"/>
          <w:szCs w:val="24"/>
        </w:rPr>
      </w:pPr>
      <w:r w:rsidRPr="0059787D">
        <w:rPr>
          <w:rFonts w:asciiTheme="minorHAnsi" w:hAnsiTheme="minorHAnsi" w:cstheme="minorHAnsi"/>
          <w:sz w:val="24"/>
          <w:szCs w:val="24"/>
        </w:rPr>
        <w:t>Historical and Structural Challenges in Behavioral Health </w:t>
      </w:r>
    </w:p>
    <w:p w14:paraId="34EF70A7" w14:textId="6DA026A6" w:rsidR="003A6DD8" w:rsidRPr="0059787D" w:rsidRDefault="003A6DD8">
      <w:pPr>
        <w:rPr>
          <w:rFonts w:asciiTheme="minorHAnsi" w:hAnsiTheme="minorHAnsi" w:cstheme="minorHAnsi"/>
          <w:sz w:val="24"/>
          <w:szCs w:val="24"/>
        </w:rPr>
      </w:pPr>
      <w:r w:rsidRPr="0059787D">
        <w:rPr>
          <w:rFonts w:asciiTheme="minorHAnsi" w:hAnsiTheme="minorHAnsi" w:cstheme="minorHAnsi"/>
          <w:sz w:val="24"/>
          <w:szCs w:val="24"/>
        </w:rPr>
        <w:t>The Commonwealth has implemented recent legislation, policy reforms, and substantial public investment, despite these efforts further improvement is needed</w:t>
      </w:r>
    </w:p>
    <w:p w14:paraId="68F342E3" w14:textId="77777777" w:rsidR="003A6DD8" w:rsidRPr="0059787D" w:rsidRDefault="003A6DD8" w:rsidP="003A6DD8">
      <w:pPr>
        <w:rPr>
          <w:rFonts w:asciiTheme="minorHAnsi" w:hAnsiTheme="minorHAnsi" w:cstheme="minorHAnsi"/>
          <w:sz w:val="24"/>
          <w:szCs w:val="24"/>
        </w:rPr>
      </w:pPr>
      <w:r w:rsidRPr="0059787D">
        <w:rPr>
          <w:rFonts w:asciiTheme="minorHAnsi" w:hAnsiTheme="minorHAnsi" w:cstheme="minorHAnsi"/>
          <w:sz w:val="24"/>
          <w:szCs w:val="24"/>
        </w:rPr>
        <w:t>The Commonwealth’s Roadmap for Behavioral Health Reform is based upon statewide listening sessions and feedback. In statewide listening sessions, nearly 700 individuals, families, and others identified challenges and gaps in the system:</w:t>
      </w:r>
    </w:p>
    <w:p w14:paraId="5759EB8F" w14:textId="77777777" w:rsidR="003A6DD8" w:rsidRPr="0059787D" w:rsidRDefault="003A6DD8" w:rsidP="00971F33">
      <w:pPr>
        <w:numPr>
          <w:ilvl w:val="1"/>
          <w:numId w:val="2"/>
        </w:numPr>
        <w:spacing w:after="0"/>
        <w:rPr>
          <w:rFonts w:asciiTheme="minorHAnsi" w:hAnsiTheme="minorHAnsi" w:cstheme="minorHAnsi"/>
          <w:sz w:val="24"/>
          <w:szCs w:val="24"/>
        </w:rPr>
      </w:pPr>
      <w:r w:rsidRPr="0059787D">
        <w:rPr>
          <w:rFonts w:asciiTheme="minorHAnsi" w:hAnsiTheme="minorHAnsi" w:cstheme="minorHAnsi"/>
          <w:sz w:val="24"/>
          <w:szCs w:val="24"/>
        </w:rPr>
        <w:t>Too many people struggle to find the right type of behavioral health treatment and clinical provider that accepts their insurance. </w:t>
      </w:r>
    </w:p>
    <w:p w14:paraId="5CF34604" w14:textId="07F01B0D" w:rsidR="003A6DD8" w:rsidRPr="0059787D" w:rsidRDefault="003A6DD8" w:rsidP="00971F33">
      <w:pPr>
        <w:numPr>
          <w:ilvl w:val="1"/>
          <w:numId w:val="2"/>
        </w:numPr>
        <w:spacing w:after="0"/>
        <w:rPr>
          <w:rFonts w:asciiTheme="minorHAnsi" w:hAnsiTheme="minorHAnsi" w:cstheme="minorHAnsi"/>
          <w:sz w:val="24"/>
          <w:szCs w:val="24"/>
        </w:rPr>
      </w:pPr>
      <w:r w:rsidRPr="0059787D">
        <w:rPr>
          <w:rFonts w:asciiTheme="minorHAnsi" w:hAnsiTheme="minorHAnsi" w:cstheme="minorHAnsi"/>
          <w:sz w:val="24"/>
          <w:szCs w:val="24"/>
        </w:rPr>
        <w:t>Too often hospital emergency rooms are the entry point into seeking behavioral health treatment.</w:t>
      </w:r>
    </w:p>
    <w:p w14:paraId="7BD1E93B" w14:textId="77777777" w:rsidR="003A6DD8" w:rsidRPr="0059787D" w:rsidRDefault="003A6DD8" w:rsidP="00971F33">
      <w:pPr>
        <w:numPr>
          <w:ilvl w:val="1"/>
          <w:numId w:val="3"/>
        </w:numPr>
        <w:spacing w:after="0"/>
        <w:rPr>
          <w:rFonts w:asciiTheme="minorHAnsi" w:hAnsiTheme="minorHAnsi" w:cstheme="minorHAnsi"/>
          <w:sz w:val="24"/>
          <w:szCs w:val="24"/>
        </w:rPr>
      </w:pPr>
      <w:r w:rsidRPr="0059787D">
        <w:rPr>
          <w:rFonts w:asciiTheme="minorHAnsi" w:hAnsiTheme="minorHAnsi" w:cstheme="minorHAnsi"/>
          <w:sz w:val="24"/>
          <w:szCs w:val="24"/>
        </w:rPr>
        <w:t>Individuals often can’t get mental health and addiction treatment at the same location, even though mental health conditions and substance use disorder (SUD) often co-occur.</w:t>
      </w:r>
    </w:p>
    <w:p w14:paraId="3EED7E36" w14:textId="77777777" w:rsidR="003A6DD8" w:rsidRPr="0059787D" w:rsidRDefault="003A6DD8" w:rsidP="00971F33">
      <w:pPr>
        <w:numPr>
          <w:ilvl w:val="1"/>
          <w:numId w:val="3"/>
        </w:numPr>
        <w:spacing w:after="0"/>
        <w:rPr>
          <w:rFonts w:asciiTheme="minorHAnsi" w:hAnsiTheme="minorHAnsi" w:cstheme="minorHAnsi"/>
          <w:sz w:val="24"/>
          <w:szCs w:val="24"/>
        </w:rPr>
      </w:pPr>
      <w:r w:rsidRPr="0059787D">
        <w:rPr>
          <w:rFonts w:asciiTheme="minorHAnsi" w:hAnsiTheme="minorHAnsi" w:cstheme="minorHAnsi"/>
          <w:sz w:val="24"/>
          <w:szCs w:val="24"/>
        </w:rPr>
        <w:lastRenderedPageBreak/>
        <w:t>Culturally competent behavioral health care for racially, ethnically and linguistically diverse communities can be difficult to find. </w:t>
      </w:r>
    </w:p>
    <w:p w14:paraId="380FA82C" w14:textId="77777777" w:rsidR="003A6DD8" w:rsidRPr="0059787D" w:rsidRDefault="003A6DD8" w:rsidP="00971F33">
      <w:pPr>
        <w:numPr>
          <w:ilvl w:val="1"/>
          <w:numId w:val="3"/>
        </w:numPr>
        <w:spacing w:after="0"/>
        <w:rPr>
          <w:rFonts w:asciiTheme="minorHAnsi" w:hAnsiTheme="minorHAnsi" w:cstheme="minorHAnsi"/>
          <w:sz w:val="24"/>
          <w:szCs w:val="24"/>
        </w:rPr>
      </w:pPr>
      <w:r w:rsidRPr="0059787D">
        <w:rPr>
          <w:rFonts w:asciiTheme="minorHAnsi" w:hAnsiTheme="minorHAnsi" w:cstheme="minorHAnsi"/>
          <w:sz w:val="24"/>
          <w:szCs w:val="24"/>
        </w:rPr>
        <w:t>These longstanding challenges were exacerbated by the pandemic.</w:t>
      </w:r>
    </w:p>
    <w:p w14:paraId="4D246264" w14:textId="77777777" w:rsidR="00971F33" w:rsidRPr="0059787D" w:rsidRDefault="00971F33">
      <w:pPr>
        <w:rPr>
          <w:rFonts w:asciiTheme="minorHAnsi" w:hAnsiTheme="minorHAnsi" w:cstheme="minorHAnsi"/>
          <w:sz w:val="24"/>
          <w:szCs w:val="24"/>
        </w:rPr>
      </w:pPr>
    </w:p>
    <w:p w14:paraId="202FC6B2" w14:textId="77777777" w:rsidR="00971F33" w:rsidRPr="0059787D" w:rsidRDefault="00971F33">
      <w:pPr>
        <w:rPr>
          <w:rFonts w:asciiTheme="minorHAnsi" w:hAnsiTheme="minorHAnsi" w:cstheme="minorHAnsi"/>
          <w:sz w:val="24"/>
          <w:szCs w:val="24"/>
        </w:rPr>
      </w:pPr>
    </w:p>
    <w:p w14:paraId="7EA76360" w14:textId="07DF64EF" w:rsidR="003A6DD8" w:rsidRPr="0059787D" w:rsidRDefault="003A6DD8">
      <w:pPr>
        <w:rPr>
          <w:rFonts w:asciiTheme="minorHAnsi" w:hAnsiTheme="minorHAnsi" w:cstheme="minorHAnsi"/>
          <w:sz w:val="24"/>
          <w:szCs w:val="24"/>
        </w:rPr>
      </w:pPr>
      <w:r w:rsidRPr="0059787D">
        <w:rPr>
          <w:rFonts w:asciiTheme="minorHAnsi" w:hAnsiTheme="minorHAnsi" w:cstheme="minorHAnsi"/>
          <w:sz w:val="24"/>
          <w:szCs w:val="24"/>
        </w:rPr>
        <w:t>Slide 4</w:t>
      </w:r>
    </w:p>
    <w:p w14:paraId="4DB68C70" w14:textId="353CDA05" w:rsidR="003A6DD8" w:rsidRPr="0059787D" w:rsidRDefault="003A6DD8">
      <w:pPr>
        <w:rPr>
          <w:rFonts w:asciiTheme="minorHAnsi" w:hAnsiTheme="minorHAnsi" w:cstheme="minorHAnsi"/>
          <w:sz w:val="24"/>
          <w:szCs w:val="24"/>
        </w:rPr>
      </w:pPr>
      <w:r w:rsidRPr="0059787D">
        <w:rPr>
          <w:rFonts w:asciiTheme="minorHAnsi" w:hAnsiTheme="minorHAnsi" w:cstheme="minorHAnsi"/>
          <w:sz w:val="24"/>
          <w:szCs w:val="24"/>
        </w:rPr>
        <w:t>The Behavioral Health Roadmap: </w:t>
      </w:r>
      <w:r w:rsidRPr="0059787D">
        <w:rPr>
          <w:rFonts w:asciiTheme="minorHAnsi" w:hAnsiTheme="minorHAnsi" w:cstheme="minorHAnsi"/>
          <w:sz w:val="24"/>
          <w:szCs w:val="24"/>
        </w:rPr>
        <w:br/>
        <w:t>Community Behavioral Health Centers (CBHCs)</w:t>
      </w:r>
    </w:p>
    <w:p w14:paraId="1C79BFFB" w14:textId="77777777" w:rsidR="003A6DD8" w:rsidRPr="0059787D" w:rsidRDefault="003A6DD8" w:rsidP="003A6DD8">
      <w:pPr>
        <w:rPr>
          <w:rFonts w:asciiTheme="minorHAnsi" w:hAnsiTheme="minorHAnsi" w:cstheme="minorHAnsi"/>
          <w:sz w:val="24"/>
          <w:szCs w:val="24"/>
        </w:rPr>
      </w:pPr>
      <w:r w:rsidRPr="0059787D">
        <w:rPr>
          <w:rFonts w:asciiTheme="minorHAnsi" w:hAnsiTheme="minorHAnsi" w:cstheme="minorHAnsi"/>
          <w:sz w:val="24"/>
          <w:szCs w:val="24"/>
        </w:rPr>
        <w:t>The vision for the Roadmap is to provide access to real-time urgent care, evidence-based, integrated mental health and addiction treatment for all ages, and 24/7 ​community crisis response and stabilization in communities. A key component of the Roadmap is the Community Behavioral Health Center, or CBHC. </w:t>
      </w:r>
    </w:p>
    <w:p w14:paraId="05C6B743" w14:textId="77777777" w:rsidR="003A6DD8" w:rsidRPr="0059787D" w:rsidRDefault="003A6DD8" w:rsidP="003A6DD8">
      <w:pPr>
        <w:rPr>
          <w:rFonts w:asciiTheme="minorHAnsi" w:hAnsiTheme="minorHAnsi" w:cstheme="minorHAnsi"/>
          <w:sz w:val="24"/>
          <w:szCs w:val="24"/>
        </w:rPr>
      </w:pPr>
      <w:r w:rsidRPr="0059787D">
        <w:rPr>
          <w:rFonts w:asciiTheme="minorHAnsi" w:hAnsiTheme="minorHAnsi" w:cstheme="minorHAnsi"/>
          <w:sz w:val="24"/>
          <w:szCs w:val="24"/>
        </w:rPr>
        <w:t>27 CBHCs opened in 2023, covering every city and town throughout the Commonwealth.</w:t>
      </w:r>
    </w:p>
    <w:p w14:paraId="2EA78DA8" w14:textId="276912F8" w:rsidR="003A6DD8" w:rsidRPr="0059787D" w:rsidRDefault="003A6DD8">
      <w:pPr>
        <w:rPr>
          <w:rFonts w:asciiTheme="minorHAnsi" w:hAnsiTheme="minorHAnsi" w:cstheme="minorHAnsi"/>
          <w:sz w:val="24"/>
          <w:szCs w:val="24"/>
        </w:rPr>
      </w:pPr>
      <w:r w:rsidRPr="0059787D">
        <w:rPr>
          <w:rFonts w:asciiTheme="minorHAnsi" w:hAnsiTheme="minorHAnsi" w:cstheme="minorHAnsi"/>
          <w:sz w:val="24"/>
          <w:szCs w:val="24"/>
        </w:rPr>
        <w:t>Services include:</w:t>
      </w:r>
    </w:p>
    <w:p w14:paraId="67AC6B01" w14:textId="77777777" w:rsidR="003A6DD8" w:rsidRPr="0059787D" w:rsidRDefault="003A6DD8" w:rsidP="00971F33">
      <w:pPr>
        <w:pStyle w:val="ListParagraph"/>
        <w:numPr>
          <w:ilvl w:val="0"/>
          <w:numId w:val="14"/>
        </w:numPr>
        <w:rPr>
          <w:rFonts w:asciiTheme="minorHAnsi" w:hAnsiTheme="minorHAnsi" w:cstheme="minorHAnsi"/>
          <w:sz w:val="24"/>
          <w:szCs w:val="24"/>
        </w:rPr>
      </w:pPr>
      <w:r w:rsidRPr="0059787D">
        <w:rPr>
          <w:rFonts w:asciiTheme="minorHAnsi" w:hAnsiTheme="minorHAnsi" w:cstheme="minorHAnsi"/>
          <w:sz w:val="24"/>
          <w:szCs w:val="24"/>
        </w:rPr>
        <w:t>Mobile Crisis Intervention (MCI): Multidisciplinary crisis teams that evaluate individuals in their homes, at the CBHC location or in communities, 24 hours a day, 7 days a week.</w:t>
      </w:r>
    </w:p>
    <w:p w14:paraId="21FA0F15" w14:textId="77777777" w:rsidR="003A6DD8" w:rsidRPr="0059787D" w:rsidRDefault="003A6DD8" w:rsidP="00971F33">
      <w:pPr>
        <w:pStyle w:val="ListParagraph"/>
        <w:numPr>
          <w:ilvl w:val="0"/>
          <w:numId w:val="14"/>
        </w:numPr>
        <w:rPr>
          <w:rFonts w:asciiTheme="minorHAnsi" w:hAnsiTheme="minorHAnsi" w:cstheme="minorHAnsi"/>
          <w:sz w:val="24"/>
          <w:szCs w:val="24"/>
        </w:rPr>
      </w:pPr>
      <w:r w:rsidRPr="0059787D">
        <w:rPr>
          <w:rFonts w:asciiTheme="minorHAnsi" w:hAnsiTheme="minorHAnsi" w:cstheme="minorHAnsi"/>
          <w:sz w:val="24"/>
          <w:szCs w:val="24"/>
        </w:rPr>
        <w:t>CBHC Outpatient Services: Urgent and routine mental health and substance use disorder clinic services provided 8am-8pm on weekdays and 9am-5pm on weekends.</w:t>
      </w:r>
    </w:p>
    <w:p w14:paraId="29BF8438" w14:textId="77777777" w:rsidR="003A6DD8" w:rsidRPr="0059787D" w:rsidRDefault="003A6DD8" w:rsidP="00971F33">
      <w:pPr>
        <w:pStyle w:val="ListParagraph"/>
        <w:numPr>
          <w:ilvl w:val="0"/>
          <w:numId w:val="14"/>
        </w:numPr>
        <w:rPr>
          <w:rFonts w:asciiTheme="minorHAnsi" w:hAnsiTheme="minorHAnsi" w:cstheme="minorHAnsi"/>
          <w:sz w:val="24"/>
          <w:szCs w:val="24"/>
        </w:rPr>
      </w:pPr>
      <w:r w:rsidRPr="0059787D">
        <w:rPr>
          <w:rFonts w:asciiTheme="minorHAnsi" w:hAnsiTheme="minorHAnsi" w:cstheme="minorHAnsi"/>
          <w:sz w:val="24"/>
          <w:szCs w:val="24"/>
        </w:rPr>
        <w:t>Community Crisis Stabilization (CCS): 24-hour bedded diversionary level of care able to provide days/weeks of stabilization in the community. </w:t>
      </w:r>
    </w:p>
    <w:p w14:paraId="58B1115A" w14:textId="3E748746" w:rsidR="003A6DD8" w:rsidRPr="0059787D" w:rsidRDefault="003A6DD8">
      <w:pPr>
        <w:rPr>
          <w:rFonts w:asciiTheme="minorHAnsi" w:hAnsiTheme="minorHAnsi" w:cstheme="minorHAnsi"/>
          <w:sz w:val="24"/>
          <w:szCs w:val="24"/>
        </w:rPr>
      </w:pPr>
      <w:r w:rsidRPr="0059787D">
        <w:rPr>
          <w:rFonts w:asciiTheme="minorHAnsi" w:hAnsiTheme="minorHAnsi" w:cstheme="minorHAnsi"/>
          <w:sz w:val="24"/>
          <w:szCs w:val="24"/>
        </w:rPr>
        <w:t>Early results show positive impact on Emergency Department boarding. </w:t>
      </w:r>
    </w:p>
    <w:p w14:paraId="1BA0EFA1" w14:textId="77777777" w:rsidR="003A6DD8" w:rsidRPr="0059787D" w:rsidRDefault="003A6DD8">
      <w:pPr>
        <w:rPr>
          <w:rFonts w:asciiTheme="minorHAnsi" w:hAnsiTheme="minorHAnsi" w:cstheme="minorHAnsi"/>
          <w:b/>
          <w:bCs/>
          <w:sz w:val="24"/>
          <w:szCs w:val="24"/>
        </w:rPr>
      </w:pPr>
    </w:p>
    <w:p w14:paraId="463F4F06" w14:textId="36A903A6" w:rsidR="003A6DD8" w:rsidRPr="0059787D" w:rsidRDefault="003A6DD8">
      <w:pPr>
        <w:rPr>
          <w:rFonts w:asciiTheme="minorHAnsi" w:hAnsiTheme="minorHAnsi" w:cstheme="minorHAnsi"/>
          <w:b/>
          <w:bCs/>
          <w:sz w:val="24"/>
          <w:szCs w:val="24"/>
        </w:rPr>
      </w:pPr>
      <w:r w:rsidRPr="0059787D">
        <w:rPr>
          <w:rFonts w:asciiTheme="minorHAnsi" w:hAnsiTheme="minorHAnsi" w:cstheme="minorHAnsi"/>
          <w:b/>
          <w:bCs/>
          <w:sz w:val="24"/>
          <w:szCs w:val="24"/>
        </w:rPr>
        <w:t>Slide 5</w:t>
      </w:r>
    </w:p>
    <w:p w14:paraId="7CD7F1F1" w14:textId="26352979" w:rsidR="003A6DD8" w:rsidRPr="0059787D" w:rsidRDefault="003A6DD8">
      <w:pPr>
        <w:rPr>
          <w:rFonts w:asciiTheme="minorHAnsi" w:hAnsiTheme="minorHAnsi" w:cstheme="minorHAnsi"/>
          <w:sz w:val="24"/>
          <w:szCs w:val="24"/>
        </w:rPr>
      </w:pPr>
      <w:r w:rsidRPr="0059787D">
        <w:rPr>
          <w:rFonts w:asciiTheme="minorHAnsi" w:hAnsiTheme="minorHAnsi" w:cstheme="minorHAnsi"/>
          <w:sz w:val="24"/>
          <w:szCs w:val="24"/>
        </w:rPr>
        <w:t>CBHC Background: Easier, more convenient access to behavioral health services</w:t>
      </w:r>
    </w:p>
    <w:p w14:paraId="2DCF5757" w14:textId="3BE233C1" w:rsidR="00971F33" w:rsidRPr="0059787D" w:rsidRDefault="003A6DD8" w:rsidP="00971F33">
      <w:pPr>
        <w:rPr>
          <w:rFonts w:asciiTheme="minorHAnsi" w:hAnsiTheme="minorHAnsi" w:cstheme="minorHAnsi"/>
          <w:sz w:val="24"/>
          <w:szCs w:val="24"/>
        </w:rPr>
      </w:pPr>
      <w:r w:rsidRPr="0059787D">
        <w:rPr>
          <w:rFonts w:asciiTheme="minorHAnsi" w:hAnsiTheme="minorHAnsi" w:cstheme="minorHAnsi"/>
          <w:sz w:val="24"/>
          <w:szCs w:val="24"/>
        </w:rPr>
        <w:t>Behavioral Health Help Line (BHHL)</w:t>
      </w:r>
      <w:r w:rsidR="00971F33" w:rsidRPr="0059787D">
        <w:rPr>
          <w:rFonts w:asciiTheme="minorHAnsi" w:hAnsiTheme="minorHAnsi" w:cstheme="minorHAnsi"/>
          <w:sz w:val="24"/>
          <w:szCs w:val="24"/>
        </w:rPr>
        <w:t xml:space="preserve"> 833-773-2445 </w:t>
      </w:r>
    </w:p>
    <w:p w14:paraId="565E6C12" w14:textId="0ED8CA23" w:rsidR="003A6DD8" w:rsidRPr="0059787D" w:rsidRDefault="003A6DD8" w:rsidP="00971F33">
      <w:pPr>
        <w:pStyle w:val="ListParagraph"/>
        <w:numPr>
          <w:ilvl w:val="0"/>
          <w:numId w:val="16"/>
        </w:numPr>
        <w:rPr>
          <w:rFonts w:asciiTheme="minorHAnsi" w:hAnsiTheme="minorHAnsi" w:cstheme="minorHAnsi"/>
          <w:sz w:val="24"/>
          <w:szCs w:val="24"/>
        </w:rPr>
      </w:pPr>
      <w:r w:rsidRPr="0059787D">
        <w:rPr>
          <w:rFonts w:asciiTheme="minorHAnsi" w:hAnsiTheme="minorHAnsi" w:cstheme="minorHAnsi"/>
          <w:sz w:val="24"/>
          <w:szCs w:val="24"/>
        </w:rPr>
        <w:t>Multi-lingual live response.</w:t>
      </w:r>
    </w:p>
    <w:p w14:paraId="7F64D51D" w14:textId="77777777" w:rsidR="003A6DD8" w:rsidRPr="0059787D" w:rsidRDefault="003A6DD8" w:rsidP="00971F33">
      <w:pPr>
        <w:pStyle w:val="ListParagraph"/>
        <w:numPr>
          <w:ilvl w:val="0"/>
          <w:numId w:val="16"/>
        </w:numPr>
        <w:rPr>
          <w:rFonts w:asciiTheme="minorHAnsi" w:hAnsiTheme="minorHAnsi" w:cstheme="minorHAnsi"/>
          <w:sz w:val="24"/>
          <w:szCs w:val="24"/>
        </w:rPr>
      </w:pPr>
      <w:r w:rsidRPr="0059787D">
        <w:rPr>
          <w:rFonts w:asciiTheme="minorHAnsi" w:hAnsiTheme="minorHAnsi" w:cstheme="minorHAnsi"/>
          <w:sz w:val="24"/>
          <w:szCs w:val="24"/>
        </w:rPr>
        <w:t>Call, text, chat.</w:t>
      </w:r>
    </w:p>
    <w:p w14:paraId="5A50ACEC" w14:textId="77777777" w:rsidR="003A6DD8" w:rsidRPr="0059787D" w:rsidRDefault="003A6DD8" w:rsidP="00971F33">
      <w:pPr>
        <w:pStyle w:val="ListParagraph"/>
        <w:numPr>
          <w:ilvl w:val="0"/>
          <w:numId w:val="16"/>
        </w:numPr>
        <w:rPr>
          <w:rFonts w:asciiTheme="minorHAnsi" w:hAnsiTheme="minorHAnsi" w:cstheme="minorHAnsi"/>
          <w:sz w:val="24"/>
          <w:szCs w:val="24"/>
        </w:rPr>
      </w:pPr>
      <w:r w:rsidRPr="0059787D">
        <w:rPr>
          <w:rFonts w:asciiTheme="minorHAnsi" w:hAnsiTheme="minorHAnsi" w:cstheme="minorHAnsi"/>
          <w:sz w:val="24"/>
          <w:szCs w:val="24"/>
        </w:rPr>
        <w:t>24/7/365.</w:t>
      </w:r>
    </w:p>
    <w:p w14:paraId="6406CF72" w14:textId="77777777" w:rsidR="003A6DD8" w:rsidRPr="0059787D" w:rsidRDefault="003A6DD8" w:rsidP="00971F33">
      <w:pPr>
        <w:pStyle w:val="ListParagraph"/>
        <w:numPr>
          <w:ilvl w:val="0"/>
          <w:numId w:val="16"/>
        </w:numPr>
        <w:rPr>
          <w:rFonts w:asciiTheme="minorHAnsi" w:hAnsiTheme="minorHAnsi" w:cstheme="minorHAnsi"/>
          <w:sz w:val="24"/>
          <w:szCs w:val="24"/>
        </w:rPr>
      </w:pPr>
      <w:r w:rsidRPr="0059787D">
        <w:rPr>
          <w:rFonts w:asciiTheme="minorHAnsi" w:hAnsiTheme="minorHAnsi" w:cstheme="minorHAnsi"/>
          <w:sz w:val="24"/>
          <w:szCs w:val="24"/>
        </w:rPr>
        <w:t>No insurance necessary.</w:t>
      </w:r>
    </w:p>
    <w:p w14:paraId="74512FF6" w14:textId="77777777" w:rsidR="003A6DD8" w:rsidRPr="0059787D" w:rsidRDefault="003A6DD8" w:rsidP="00971F33">
      <w:pPr>
        <w:pStyle w:val="ListParagraph"/>
        <w:numPr>
          <w:ilvl w:val="0"/>
          <w:numId w:val="16"/>
        </w:numPr>
        <w:rPr>
          <w:rFonts w:asciiTheme="minorHAnsi" w:hAnsiTheme="minorHAnsi" w:cstheme="minorHAnsi"/>
          <w:sz w:val="24"/>
          <w:szCs w:val="24"/>
        </w:rPr>
      </w:pPr>
      <w:r w:rsidRPr="0059787D">
        <w:rPr>
          <w:rFonts w:asciiTheme="minorHAnsi" w:hAnsiTheme="minorHAnsi" w:cstheme="minorHAnsi"/>
          <w:sz w:val="24"/>
          <w:szCs w:val="24"/>
        </w:rPr>
        <w:t>All ages.</w:t>
      </w:r>
    </w:p>
    <w:p w14:paraId="69A9F19E" w14:textId="77777777" w:rsidR="003A6DD8" w:rsidRPr="0059787D" w:rsidRDefault="003A6DD8" w:rsidP="00971F33">
      <w:pPr>
        <w:pStyle w:val="ListParagraph"/>
        <w:numPr>
          <w:ilvl w:val="0"/>
          <w:numId w:val="16"/>
        </w:numPr>
        <w:spacing w:after="0"/>
        <w:rPr>
          <w:rFonts w:asciiTheme="minorHAnsi" w:hAnsiTheme="minorHAnsi" w:cstheme="minorHAnsi"/>
          <w:sz w:val="24"/>
          <w:szCs w:val="24"/>
        </w:rPr>
      </w:pPr>
      <w:r w:rsidRPr="0059787D">
        <w:rPr>
          <w:rFonts w:asciiTheme="minorHAnsi" w:hAnsiTheme="minorHAnsi" w:cstheme="minorHAnsi"/>
          <w:sz w:val="24"/>
          <w:szCs w:val="24"/>
        </w:rPr>
        <w:t>Mental health and addictions.</w:t>
      </w:r>
    </w:p>
    <w:p w14:paraId="37A720FA" w14:textId="77777777" w:rsidR="003A6DD8" w:rsidRPr="0059787D" w:rsidRDefault="003A6DD8" w:rsidP="00971F33">
      <w:pPr>
        <w:numPr>
          <w:ilvl w:val="0"/>
          <w:numId w:val="17"/>
        </w:numPr>
        <w:spacing w:after="0"/>
        <w:rPr>
          <w:rFonts w:asciiTheme="minorHAnsi" w:hAnsiTheme="minorHAnsi" w:cstheme="minorHAnsi"/>
          <w:sz w:val="24"/>
          <w:szCs w:val="24"/>
        </w:rPr>
      </w:pPr>
      <w:r w:rsidRPr="0059787D">
        <w:rPr>
          <w:rFonts w:asciiTheme="minorHAnsi" w:hAnsiTheme="minorHAnsi" w:cstheme="minorHAnsi"/>
          <w:sz w:val="24"/>
          <w:szCs w:val="24"/>
        </w:rPr>
        <w:t>Crisis identification and action when needed:</w:t>
      </w:r>
    </w:p>
    <w:p w14:paraId="21A8E3D9" w14:textId="77777777" w:rsidR="003A6DD8" w:rsidRPr="0059787D" w:rsidRDefault="003A6DD8" w:rsidP="00971F33">
      <w:pPr>
        <w:numPr>
          <w:ilvl w:val="1"/>
          <w:numId w:val="17"/>
        </w:numPr>
        <w:spacing w:after="0"/>
        <w:rPr>
          <w:rFonts w:asciiTheme="minorHAnsi" w:hAnsiTheme="minorHAnsi" w:cstheme="minorHAnsi"/>
          <w:sz w:val="24"/>
          <w:szCs w:val="24"/>
        </w:rPr>
      </w:pPr>
      <w:r w:rsidRPr="0059787D">
        <w:rPr>
          <w:rFonts w:asciiTheme="minorHAnsi" w:hAnsiTheme="minorHAnsi" w:cstheme="minorHAnsi"/>
          <w:sz w:val="24"/>
          <w:szCs w:val="24"/>
        </w:rPr>
        <w:t>Dispatch Mobile Crisis Intervention.</w:t>
      </w:r>
    </w:p>
    <w:p w14:paraId="6739CB2E" w14:textId="77777777" w:rsidR="003A6DD8" w:rsidRPr="0059787D" w:rsidRDefault="003A6DD8" w:rsidP="00971F33">
      <w:pPr>
        <w:numPr>
          <w:ilvl w:val="1"/>
          <w:numId w:val="17"/>
        </w:numPr>
        <w:spacing w:after="0"/>
        <w:rPr>
          <w:rFonts w:asciiTheme="minorHAnsi" w:hAnsiTheme="minorHAnsi" w:cstheme="minorHAnsi"/>
          <w:sz w:val="24"/>
          <w:szCs w:val="24"/>
        </w:rPr>
      </w:pPr>
      <w:r w:rsidRPr="0059787D">
        <w:rPr>
          <w:rFonts w:asciiTheme="minorHAnsi" w:hAnsiTheme="minorHAnsi" w:cstheme="minorHAnsi"/>
          <w:sz w:val="24"/>
          <w:szCs w:val="24"/>
        </w:rPr>
        <w:t>911 connection when needed.</w:t>
      </w:r>
    </w:p>
    <w:p w14:paraId="2F348B43" w14:textId="77777777" w:rsidR="003A6DD8" w:rsidRPr="0059787D" w:rsidRDefault="003A6DD8" w:rsidP="00971F33">
      <w:pPr>
        <w:numPr>
          <w:ilvl w:val="1"/>
          <w:numId w:val="17"/>
        </w:numPr>
        <w:spacing w:after="0"/>
        <w:rPr>
          <w:rFonts w:asciiTheme="minorHAnsi" w:hAnsiTheme="minorHAnsi" w:cstheme="minorHAnsi"/>
          <w:sz w:val="24"/>
          <w:szCs w:val="24"/>
        </w:rPr>
      </w:pPr>
      <w:r w:rsidRPr="0059787D">
        <w:rPr>
          <w:rFonts w:asciiTheme="minorHAnsi" w:hAnsiTheme="minorHAnsi" w:cstheme="minorHAnsi"/>
          <w:sz w:val="24"/>
          <w:szCs w:val="24"/>
        </w:rPr>
        <w:lastRenderedPageBreak/>
        <w:t>Follow-up within 48 hours.</w:t>
      </w:r>
    </w:p>
    <w:p w14:paraId="0DCF643B" w14:textId="77777777" w:rsidR="003A6DD8" w:rsidRPr="0059787D" w:rsidRDefault="003A6DD8" w:rsidP="00971F33">
      <w:pPr>
        <w:numPr>
          <w:ilvl w:val="0"/>
          <w:numId w:val="17"/>
        </w:numPr>
        <w:spacing w:after="0"/>
        <w:rPr>
          <w:rFonts w:asciiTheme="minorHAnsi" w:hAnsiTheme="minorHAnsi" w:cstheme="minorHAnsi"/>
          <w:sz w:val="24"/>
          <w:szCs w:val="24"/>
        </w:rPr>
      </w:pPr>
      <w:r w:rsidRPr="0059787D">
        <w:rPr>
          <w:rFonts w:asciiTheme="minorHAnsi" w:hAnsiTheme="minorHAnsi" w:cstheme="minorHAnsi"/>
          <w:sz w:val="24"/>
          <w:szCs w:val="24"/>
        </w:rPr>
        <w:t>Clinical assessment, triage and warm handoff to a provider with appropriate expertise.</w:t>
      </w:r>
    </w:p>
    <w:p w14:paraId="6844EB92" w14:textId="77777777" w:rsidR="003A6DD8" w:rsidRPr="0059787D" w:rsidRDefault="003A6DD8" w:rsidP="00971F33">
      <w:pPr>
        <w:numPr>
          <w:ilvl w:val="0"/>
          <w:numId w:val="17"/>
        </w:numPr>
        <w:spacing w:after="0"/>
        <w:rPr>
          <w:rFonts w:asciiTheme="minorHAnsi" w:hAnsiTheme="minorHAnsi" w:cstheme="minorHAnsi"/>
          <w:sz w:val="24"/>
          <w:szCs w:val="24"/>
        </w:rPr>
      </w:pPr>
      <w:r w:rsidRPr="0059787D">
        <w:rPr>
          <w:rFonts w:asciiTheme="minorHAnsi" w:hAnsiTheme="minorHAnsi" w:cstheme="minorHAnsi"/>
          <w:sz w:val="24"/>
          <w:szCs w:val="24"/>
        </w:rPr>
        <w:t>Follow-up to ensure connection is made.</w:t>
      </w:r>
    </w:p>
    <w:p w14:paraId="241F5489" w14:textId="77777777" w:rsidR="003A6DD8" w:rsidRPr="0059787D" w:rsidRDefault="003A6DD8">
      <w:pPr>
        <w:rPr>
          <w:rFonts w:asciiTheme="minorHAnsi" w:hAnsiTheme="minorHAnsi" w:cstheme="minorHAnsi"/>
          <w:sz w:val="24"/>
          <w:szCs w:val="24"/>
        </w:rPr>
      </w:pPr>
    </w:p>
    <w:p w14:paraId="3C0D98B7" w14:textId="76CB40F7" w:rsidR="003A6DD8" w:rsidRPr="0059787D" w:rsidRDefault="003A6DD8" w:rsidP="003A6DD8">
      <w:pPr>
        <w:rPr>
          <w:rFonts w:asciiTheme="minorHAnsi" w:hAnsiTheme="minorHAnsi" w:cstheme="minorHAnsi"/>
          <w:sz w:val="24"/>
          <w:szCs w:val="24"/>
        </w:rPr>
      </w:pPr>
      <w:r w:rsidRPr="0059787D">
        <w:rPr>
          <w:rFonts w:asciiTheme="minorHAnsi" w:hAnsiTheme="minorHAnsi" w:cstheme="minorHAnsi"/>
          <w:sz w:val="24"/>
          <w:szCs w:val="24"/>
        </w:rPr>
        <w:t>Community Behavioral Health Centers (CBHC)</w:t>
      </w:r>
      <w:r w:rsidR="00971F33" w:rsidRPr="0059787D">
        <w:rPr>
          <w:rFonts w:asciiTheme="minorHAnsi" w:hAnsiTheme="minorHAnsi" w:cstheme="minorHAnsi"/>
          <w:sz w:val="24"/>
          <w:szCs w:val="24"/>
        </w:rPr>
        <w:t xml:space="preserve">: </w:t>
      </w:r>
      <w:hyperlink r:id="rId5" w:history="1">
        <w:r w:rsidR="00971F33" w:rsidRPr="0059787D">
          <w:rPr>
            <w:rStyle w:val="Hyperlink"/>
            <w:rFonts w:asciiTheme="minorHAnsi" w:hAnsiTheme="minorHAnsi" w:cstheme="minorHAnsi"/>
            <w:sz w:val="24"/>
            <w:szCs w:val="24"/>
          </w:rPr>
          <w:t>www.mass.gov/CBHCs</w:t>
        </w:r>
      </w:hyperlink>
    </w:p>
    <w:p w14:paraId="66821ADD" w14:textId="4C11D9E8" w:rsidR="003A6DD8" w:rsidRPr="0059787D" w:rsidRDefault="003A6DD8" w:rsidP="00971F33">
      <w:pPr>
        <w:pStyle w:val="ListParagraph"/>
        <w:numPr>
          <w:ilvl w:val="0"/>
          <w:numId w:val="18"/>
        </w:numPr>
        <w:rPr>
          <w:rFonts w:asciiTheme="minorHAnsi" w:hAnsiTheme="minorHAnsi" w:cstheme="minorHAnsi"/>
          <w:sz w:val="24"/>
          <w:szCs w:val="24"/>
        </w:rPr>
      </w:pPr>
      <w:r w:rsidRPr="0059787D">
        <w:rPr>
          <w:rFonts w:asciiTheme="minorHAnsi" w:hAnsiTheme="minorHAnsi" w:cstheme="minorHAnsi"/>
          <w:sz w:val="24"/>
          <w:szCs w:val="24"/>
        </w:rPr>
        <w:t>All ages</w:t>
      </w:r>
    </w:p>
    <w:p w14:paraId="591EB40C" w14:textId="453BED41" w:rsidR="003A6DD8" w:rsidRPr="0059787D" w:rsidRDefault="003A6DD8" w:rsidP="00971F33">
      <w:pPr>
        <w:pStyle w:val="ListParagraph"/>
        <w:numPr>
          <w:ilvl w:val="0"/>
          <w:numId w:val="18"/>
        </w:numPr>
        <w:rPr>
          <w:rFonts w:asciiTheme="minorHAnsi" w:hAnsiTheme="minorHAnsi" w:cstheme="minorHAnsi"/>
          <w:sz w:val="24"/>
          <w:szCs w:val="24"/>
        </w:rPr>
      </w:pPr>
      <w:r w:rsidRPr="0059787D">
        <w:rPr>
          <w:rFonts w:asciiTheme="minorHAnsi" w:hAnsiTheme="minorHAnsi" w:cstheme="minorHAnsi"/>
          <w:sz w:val="24"/>
          <w:szCs w:val="24"/>
        </w:rPr>
        <w:t>Mental health and addictions</w:t>
      </w:r>
    </w:p>
    <w:p w14:paraId="5187BBCC" w14:textId="77777777" w:rsidR="00971F33" w:rsidRPr="0059787D" w:rsidRDefault="00971F33" w:rsidP="00971F33">
      <w:pPr>
        <w:rPr>
          <w:rFonts w:asciiTheme="minorHAnsi" w:hAnsiTheme="minorHAnsi" w:cstheme="minorHAnsi"/>
          <w:sz w:val="24"/>
          <w:szCs w:val="24"/>
        </w:rPr>
      </w:pPr>
    </w:p>
    <w:p w14:paraId="6B279495" w14:textId="3484463F" w:rsidR="003A6DD8" w:rsidRPr="0059787D" w:rsidRDefault="003A6DD8" w:rsidP="00971F33">
      <w:pPr>
        <w:rPr>
          <w:rFonts w:asciiTheme="minorHAnsi" w:hAnsiTheme="minorHAnsi" w:cstheme="minorHAnsi"/>
          <w:sz w:val="24"/>
          <w:szCs w:val="24"/>
        </w:rPr>
      </w:pPr>
      <w:r w:rsidRPr="0059787D">
        <w:rPr>
          <w:rFonts w:asciiTheme="minorHAnsi" w:hAnsiTheme="minorHAnsi" w:cstheme="minorHAnsi"/>
          <w:sz w:val="24"/>
          <w:szCs w:val="24"/>
        </w:rPr>
        <w:t>Mobile Crisis Intervention (MCI)</w:t>
      </w:r>
    </w:p>
    <w:p w14:paraId="687BFF87" w14:textId="77777777" w:rsidR="003A6DD8" w:rsidRPr="0059787D" w:rsidRDefault="003A6DD8" w:rsidP="00971F33">
      <w:pPr>
        <w:numPr>
          <w:ilvl w:val="0"/>
          <w:numId w:val="19"/>
        </w:numPr>
        <w:spacing w:after="0"/>
        <w:rPr>
          <w:rFonts w:asciiTheme="minorHAnsi" w:hAnsiTheme="minorHAnsi" w:cstheme="minorHAnsi"/>
          <w:sz w:val="24"/>
          <w:szCs w:val="24"/>
        </w:rPr>
      </w:pPr>
      <w:r w:rsidRPr="0059787D">
        <w:rPr>
          <w:rFonts w:asciiTheme="minorHAnsi" w:hAnsiTheme="minorHAnsi" w:cstheme="minorHAnsi"/>
          <w:sz w:val="24"/>
          <w:szCs w:val="24"/>
        </w:rPr>
        <w:t>24/7/365.</w:t>
      </w:r>
    </w:p>
    <w:p w14:paraId="7806D15B" w14:textId="77777777" w:rsidR="003A6DD8" w:rsidRPr="0059787D" w:rsidRDefault="003A6DD8" w:rsidP="00971F33">
      <w:pPr>
        <w:numPr>
          <w:ilvl w:val="0"/>
          <w:numId w:val="19"/>
        </w:numPr>
        <w:spacing w:after="0"/>
        <w:rPr>
          <w:rFonts w:asciiTheme="minorHAnsi" w:hAnsiTheme="minorHAnsi" w:cstheme="minorHAnsi"/>
          <w:sz w:val="24"/>
          <w:szCs w:val="24"/>
        </w:rPr>
      </w:pPr>
      <w:r w:rsidRPr="0059787D">
        <w:rPr>
          <w:rFonts w:asciiTheme="minorHAnsi" w:hAnsiTheme="minorHAnsi" w:cstheme="minorHAnsi"/>
          <w:sz w:val="24"/>
          <w:szCs w:val="24"/>
        </w:rPr>
        <w:t>No insurance necessary.</w:t>
      </w:r>
    </w:p>
    <w:p w14:paraId="389A7ECE" w14:textId="77777777" w:rsidR="003A6DD8" w:rsidRPr="0059787D" w:rsidRDefault="003A6DD8" w:rsidP="00971F33">
      <w:pPr>
        <w:numPr>
          <w:ilvl w:val="0"/>
          <w:numId w:val="19"/>
        </w:numPr>
        <w:spacing w:after="0"/>
        <w:rPr>
          <w:rFonts w:asciiTheme="minorHAnsi" w:hAnsiTheme="minorHAnsi" w:cstheme="minorHAnsi"/>
          <w:sz w:val="24"/>
          <w:szCs w:val="24"/>
        </w:rPr>
      </w:pPr>
      <w:r w:rsidRPr="0059787D">
        <w:rPr>
          <w:rFonts w:asciiTheme="minorHAnsi" w:hAnsiTheme="minorHAnsi" w:cstheme="minorHAnsi"/>
          <w:sz w:val="24"/>
          <w:szCs w:val="24"/>
        </w:rPr>
        <w:t>At your home or other community location.</w:t>
      </w:r>
    </w:p>
    <w:p w14:paraId="19FF6A4C" w14:textId="77777777" w:rsidR="003A6DD8" w:rsidRPr="0059787D" w:rsidRDefault="003A6DD8" w:rsidP="00971F33">
      <w:pPr>
        <w:numPr>
          <w:ilvl w:val="0"/>
          <w:numId w:val="19"/>
        </w:numPr>
        <w:spacing w:after="0"/>
        <w:rPr>
          <w:rFonts w:asciiTheme="minorHAnsi" w:hAnsiTheme="minorHAnsi" w:cstheme="minorHAnsi"/>
          <w:sz w:val="24"/>
          <w:szCs w:val="24"/>
        </w:rPr>
      </w:pPr>
      <w:r w:rsidRPr="0059787D">
        <w:rPr>
          <w:rFonts w:asciiTheme="minorHAnsi" w:hAnsiTheme="minorHAnsi" w:cstheme="minorHAnsi"/>
          <w:sz w:val="24"/>
          <w:szCs w:val="24"/>
        </w:rPr>
        <w:t>At the CBHC.</w:t>
      </w:r>
    </w:p>
    <w:p w14:paraId="769DA7B1" w14:textId="77777777" w:rsidR="003A6DD8" w:rsidRPr="0059787D" w:rsidRDefault="003A6DD8" w:rsidP="00971F33">
      <w:pPr>
        <w:numPr>
          <w:ilvl w:val="0"/>
          <w:numId w:val="19"/>
        </w:numPr>
        <w:spacing w:after="0"/>
        <w:rPr>
          <w:rFonts w:asciiTheme="minorHAnsi" w:hAnsiTheme="minorHAnsi" w:cstheme="minorHAnsi"/>
          <w:sz w:val="24"/>
          <w:szCs w:val="24"/>
        </w:rPr>
      </w:pPr>
      <w:r w:rsidRPr="0059787D">
        <w:rPr>
          <w:rFonts w:asciiTheme="minorHAnsi" w:hAnsiTheme="minorHAnsi" w:cstheme="minorHAnsi"/>
          <w:sz w:val="24"/>
          <w:szCs w:val="24"/>
        </w:rPr>
        <w:t>Clinical assessment, de-escalation, safety planning and triage.</w:t>
      </w:r>
    </w:p>
    <w:p w14:paraId="2AD2DE6F" w14:textId="77777777" w:rsidR="00971F33" w:rsidRPr="0059787D" w:rsidRDefault="00971F33" w:rsidP="003A6DD8">
      <w:pPr>
        <w:rPr>
          <w:rFonts w:asciiTheme="minorHAnsi" w:hAnsiTheme="minorHAnsi" w:cstheme="minorHAnsi"/>
          <w:b/>
          <w:bCs/>
          <w:sz w:val="24"/>
          <w:szCs w:val="24"/>
        </w:rPr>
      </w:pPr>
    </w:p>
    <w:p w14:paraId="65C6FDD7" w14:textId="5F3C63F0" w:rsidR="003A6DD8" w:rsidRPr="0059787D" w:rsidRDefault="003A6DD8" w:rsidP="003A6DD8">
      <w:pPr>
        <w:rPr>
          <w:rFonts w:asciiTheme="minorHAnsi" w:hAnsiTheme="minorHAnsi" w:cstheme="minorHAnsi"/>
          <w:sz w:val="24"/>
          <w:szCs w:val="24"/>
        </w:rPr>
      </w:pPr>
      <w:r w:rsidRPr="0059787D">
        <w:rPr>
          <w:rFonts w:asciiTheme="minorHAnsi" w:hAnsiTheme="minorHAnsi" w:cstheme="minorHAnsi"/>
          <w:sz w:val="24"/>
          <w:szCs w:val="24"/>
        </w:rPr>
        <w:t>Urgent &amp; ongoing clinic services</w:t>
      </w:r>
      <w:r w:rsidRPr="0059787D">
        <w:rPr>
          <w:rFonts w:asciiTheme="minorHAnsi" w:hAnsiTheme="minorHAnsi" w:cstheme="minorHAnsi"/>
          <w:sz w:val="24"/>
          <w:szCs w:val="24"/>
        </w:rPr>
        <w:br/>
        <w:t xml:space="preserve"> </w:t>
      </w:r>
    </w:p>
    <w:p w14:paraId="1E0506C9" w14:textId="77777777" w:rsidR="003A6DD8" w:rsidRPr="0059787D" w:rsidRDefault="003A6DD8" w:rsidP="00971F33">
      <w:pPr>
        <w:numPr>
          <w:ilvl w:val="0"/>
          <w:numId w:val="20"/>
        </w:numPr>
        <w:spacing w:after="0"/>
        <w:rPr>
          <w:rFonts w:asciiTheme="minorHAnsi" w:hAnsiTheme="minorHAnsi" w:cstheme="minorHAnsi"/>
          <w:sz w:val="24"/>
          <w:szCs w:val="24"/>
        </w:rPr>
      </w:pPr>
      <w:r w:rsidRPr="0059787D">
        <w:rPr>
          <w:rFonts w:asciiTheme="minorHAnsi" w:hAnsiTheme="minorHAnsi" w:cstheme="minorHAnsi"/>
          <w:sz w:val="24"/>
          <w:szCs w:val="24"/>
        </w:rPr>
        <w:t>Available to all MassHealth members and may be available through commercial insurance.</w:t>
      </w:r>
    </w:p>
    <w:p w14:paraId="41E21327" w14:textId="77777777" w:rsidR="003A6DD8" w:rsidRPr="0059787D" w:rsidRDefault="003A6DD8" w:rsidP="00971F33">
      <w:pPr>
        <w:numPr>
          <w:ilvl w:val="0"/>
          <w:numId w:val="20"/>
        </w:numPr>
        <w:spacing w:after="0"/>
        <w:rPr>
          <w:rFonts w:asciiTheme="minorHAnsi" w:hAnsiTheme="minorHAnsi" w:cstheme="minorHAnsi"/>
          <w:sz w:val="24"/>
          <w:szCs w:val="24"/>
        </w:rPr>
      </w:pPr>
      <w:r w:rsidRPr="0059787D">
        <w:rPr>
          <w:rFonts w:asciiTheme="minorHAnsi" w:hAnsiTheme="minorHAnsi" w:cstheme="minorHAnsi"/>
          <w:sz w:val="24"/>
          <w:szCs w:val="24"/>
        </w:rPr>
        <w:t>Same day evaluation, assessment, group therapy, peer support.</w:t>
      </w:r>
    </w:p>
    <w:p w14:paraId="1905999C" w14:textId="77777777" w:rsidR="003A6DD8" w:rsidRPr="0059787D" w:rsidRDefault="003A6DD8" w:rsidP="00971F33">
      <w:pPr>
        <w:numPr>
          <w:ilvl w:val="0"/>
          <w:numId w:val="20"/>
        </w:numPr>
        <w:spacing w:after="0"/>
        <w:rPr>
          <w:rFonts w:asciiTheme="minorHAnsi" w:hAnsiTheme="minorHAnsi" w:cstheme="minorHAnsi"/>
          <w:sz w:val="24"/>
          <w:szCs w:val="24"/>
        </w:rPr>
      </w:pPr>
      <w:r w:rsidRPr="0059787D">
        <w:rPr>
          <w:rFonts w:asciiTheme="minorHAnsi" w:hAnsiTheme="minorHAnsi" w:cstheme="minorHAnsi"/>
          <w:sz w:val="24"/>
          <w:szCs w:val="24"/>
        </w:rPr>
        <w:t>Same or next day appointments, including psychopharmacology and medication for addiction treatment.</w:t>
      </w:r>
    </w:p>
    <w:p w14:paraId="06E2B25E" w14:textId="77777777" w:rsidR="003A6DD8" w:rsidRPr="0059787D" w:rsidRDefault="003A6DD8" w:rsidP="00971F33">
      <w:pPr>
        <w:numPr>
          <w:ilvl w:val="0"/>
          <w:numId w:val="20"/>
        </w:numPr>
        <w:spacing w:after="0"/>
        <w:rPr>
          <w:rFonts w:asciiTheme="minorHAnsi" w:hAnsiTheme="minorHAnsi" w:cstheme="minorHAnsi"/>
          <w:sz w:val="24"/>
          <w:szCs w:val="24"/>
        </w:rPr>
      </w:pPr>
      <w:r w:rsidRPr="0059787D">
        <w:rPr>
          <w:rFonts w:asciiTheme="minorHAnsi" w:hAnsiTheme="minorHAnsi" w:cstheme="minorHAnsi"/>
          <w:sz w:val="24"/>
          <w:szCs w:val="24"/>
        </w:rPr>
        <w:t>Care coordination and referral to needed services.</w:t>
      </w:r>
    </w:p>
    <w:p w14:paraId="54BCC248" w14:textId="3C0FBE0D" w:rsidR="003A6DD8" w:rsidRPr="0059787D" w:rsidRDefault="003A6DD8" w:rsidP="003A6DD8">
      <w:pPr>
        <w:numPr>
          <w:ilvl w:val="0"/>
          <w:numId w:val="20"/>
        </w:numPr>
        <w:spacing w:after="0"/>
        <w:rPr>
          <w:rFonts w:asciiTheme="minorHAnsi" w:hAnsiTheme="minorHAnsi" w:cstheme="minorHAnsi"/>
          <w:sz w:val="24"/>
          <w:szCs w:val="24"/>
        </w:rPr>
      </w:pPr>
      <w:r w:rsidRPr="0059787D">
        <w:rPr>
          <w:rFonts w:asciiTheme="minorHAnsi" w:hAnsiTheme="minorHAnsi" w:cstheme="minorHAnsi"/>
          <w:sz w:val="24"/>
          <w:szCs w:val="24"/>
        </w:rPr>
        <w:t>Extended ho</w:t>
      </w:r>
      <w:r w:rsidR="00971F33" w:rsidRPr="0059787D">
        <w:rPr>
          <w:rFonts w:asciiTheme="minorHAnsi" w:hAnsiTheme="minorHAnsi" w:cstheme="minorHAnsi"/>
          <w:sz w:val="24"/>
          <w:szCs w:val="24"/>
        </w:rPr>
        <w:t xml:space="preserve">urs: </w:t>
      </w:r>
      <w:r w:rsidRPr="0059787D">
        <w:rPr>
          <w:rFonts w:asciiTheme="minorHAnsi" w:hAnsiTheme="minorHAnsi" w:cstheme="minorHAnsi"/>
          <w:sz w:val="24"/>
          <w:szCs w:val="24"/>
        </w:rPr>
        <w:t xml:space="preserve">8 AM – 8 PM </w:t>
      </w:r>
      <w:r w:rsidR="002E4EE3" w:rsidRPr="0059787D">
        <w:rPr>
          <w:rFonts w:asciiTheme="minorHAnsi" w:hAnsiTheme="minorHAnsi" w:cstheme="minorHAnsi"/>
          <w:sz w:val="24"/>
          <w:szCs w:val="24"/>
        </w:rPr>
        <w:t>weekdays</w:t>
      </w:r>
      <w:r w:rsidR="00971F33" w:rsidRPr="0059787D">
        <w:rPr>
          <w:rFonts w:asciiTheme="minorHAnsi" w:hAnsiTheme="minorHAnsi" w:cstheme="minorHAnsi"/>
          <w:sz w:val="24"/>
          <w:szCs w:val="24"/>
        </w:rPr>
        <w:t xml:space="preserve"> and</w:t>
      </w:r>
      <w:r w:rsidRPr="0059787D">
        <w:rPr>
          <w:rFonts w:asciiTheme="minorHAnsi" w:hAnsiTheme="minorHAnsi" w:cstheme="minorHAnsi"/>
          <w:sz w:val="24"/>
          <w:szCs w:val="24"/>
        </w:rPr>
        <w:t xml:space="preserve"> 9-5 weekends</w:t>
      </w:r>
    </w:p>
    <w:p w14:paraId="1E32405A" w14:textId="77777777" w:rsidR="00971F33" w:rsidRPr="0059787D" w:rsidRDefault="00971F33" w:rsidP="003A6DD8">
      <w:pPr>
        <w:rPr>
          <w:rFonts w:asciiTheme="minorHAnsi" w:hAnsiTheme="minorHAnsi" w:cstheme="minorHAnsi"/>
          <w:b/>
          <w:bCs/>
          <w:sz w:val="24"/>
          <w:szCs w:val="24"/>
        </w:rPr>
      </w:pPr>
    </w:p>
    <w:p w14:paraId="17E9BD24" w14:textId="0EB3AE4C" w:rsidR="003A6DD8" w:rsidRPr="0059787D" w:rsidRDefault="003A6DD8" w:rsidP="003A6DD8">
      <w:pPr>
        <w:rPr>
          <w:rFonts w:asciiTheme="minorHAnsi" w:hAnsiTheme="minorHAnsi" w:cstheme="minorHAnsi"/>
          <w:sz w:val="24"/>
          <w:szCs w:val="24"/>
        </w:rPr>
      </w:pPr>
      <w:r w:rsidRPr="0059787D">
        <w:rPr>
          <w:rFonts w:asciiTheme="minorHAnsi" w:hAnsiTheme="minorHAnsi" w:cstheme="minorHAnsi"/>
          <w:sz w:val="24"/>
          <w:szCs w:val="24"/>
        </w:rPr>
        <w:t>Adult &amp; Youth Community Crisis Stabilization (CCS)</w:t>
      </w:r>
    </w:p>
    <w:p w14:paraId="7D09D88E" w14:textId="77777777" w:rsidR="003A6DD8" w:rsidRPr="0059787D" w:rsidRDefault="003A6DD8" w:rsidP="00971F33">
      <w:pPr>
        <w:numPr>
          <w:ilvl w:val="0"/>
          <w:numId w:val="21"/>
        </w:numPr>
        <w:spacing w:after="0"/>
        <w:rPr>
          <w:rFonts w:asciiTheme="minorHAnsi" w:hAnsiTheme="minorHAnsi" w:cstheme="minorHAnsi"/>
          <w:sz w:val="24"/>
          <w:szCs w:val="24"/>
        </w:rPr>
      </w:pPr>
      <w:r w:rsidRPr="0059787D">
        <w:rPr>
          <w:rFonts w:asciiTheme="minorHAnsi" w:hAnsiTheme="minorHAnsi" w:cstheme="minorHAnsi"/>
          <w:sz w:val="24"/>
          <w:szCs w:val="24"/>
        </w:rPr>
        <w:t>24-hour diversionary level of care for individuals in crisis who don’t need inpatient level of care.</w:t>
      </w:r>
    </w:p>
    <w:p w14:paraId="7DC5AE8D" w14:textId="77777777" w:rsidR="003A6DD8" w:rsidRPr="0059787D" w:rsidRDefault="003A6DD8" w:rsidP="00971F33">
      <w:pPr>
        <w:numPr>
          <w:ilvl w:val="0"/>
          <w:numId w:val="21"/>
        </w:numPr>
        <w:spacing w:after="0"/>
        <w:rPr>
          <w:rFonts w:asciiTheme="minorHAnsi" w:hAnsiTheme="minorHAnsi" w:cstheme="minorHAnsi"/>
          <w:sz w:val="24"/>
          <w:szCs w:val="24"/>
        </w:rPr>
      </w:pPr>
      <w:r w:rsidRPr="0059787D">
        <w:rPr>
          <w:rFonts w:asciiTheme="minorHAnsi" w:hAnsiTheme="minorHAnsi" w:cstheme="minorHAnsi"/>
          <w:sz w:val="24"/>
          <w:szCs w:val="24"/>
        </w:rPr>
        <w:t>No insurance necessary.</w:t>
      </w:r>
    </w:p>
    <w:p w14:paraId="06328673" w14:textId="77777777" w:rsidR="00971F33" w:rsidRPr="0059787D" w:rsidRDefault="00971F33" w:rsidP="003A6DD8">
      <w:pPr>
        <w:rPr>
          <w:rFonts w:asciiTheme="minorHAnsi" w:hAnsiTheme="minorHAnsi" w:cstheme="minorHAnsi"/>
          <w:b/>
          <w:bCs/>
          <w:sz w:val="24"/>
          <w:szCs w:val="24"/>
        </w:rPr>
      </w:pPr>
    </w:p>
    <w:p w14:paraId="0CBE84A2" w14:textId="4A55B7DA" w:rsidR="00971F33" w:rsidRPr="0059787D" w:rsidRDefault="003A6DD8" w:rsidP="003A6DD8">
      <w:pPr>
        <w:rPr>
          <w:rFonts w:asciiTheme="minorHAnsi" w:hAnsiTheme="minorHAnsi" w:cstheme="minorHAnsi"/>
          <w:sz w:val="24"/>
          <w:szCs w:val="24"/>
        </w:rPr>
      </w:pPr>
      <w:r w:rsidRPr="0059787D">
        <w:rPr>
          <w:rFonts w:asciiTheme="minorHAnsi" w:hAnsiTheme="minorHAnsi" w:cstheme="minorHAnsi"/>
          <w:sz w:val="24"/>
          <w:szCs w:val="24"/>
        </w:rPr>
        <w:t>Behavioral Health Urgent Care (BHUC)</w:t>
      </w:r>
    </w:p>
    <w:p w14:paraId="3E0A5C95" w14:textId="77777777" w:rsidR="003A6DD8" w:rsidRPr="0059787D" w:rsidRDefault="003A6DD8" w:rsidP="00971F33">
      <w:pPr>
        <w:numPr>
          <w:ilvl w:val="0"/>
          <w:numId w:val="22"/>
        </w:numPr>
        <w:spacing w:after="0"/>
        <w:rPr>
          <w:rFonts w:asciiTheme="minorHAnsi" w:hAnsiTheme="minorHAnsi" w:cstheme="minorHAnsi"/>
          <w:sz w:val="24"/>
          <w:szCs w:val="24"/>
        </w:rPr>
      </w:pPr>
      <w:r w:rsidRPr="0059787D">
        <w:rPr>
          <w:rFonts w:asciiTheme="minorHAnsi" w:hAnsiTheme="minorHAnsi" w:cstheme="minorHAnsi"/>
          <w:sz w:val="24"/>
          <w:szCs w:val="24"/>
        </w:rPr>
        <w:t>Available to all MassHealth members and may be available through commercial insurance.</w:t>
      </w:r>
    </w:p>
    <w:p w14:paraId="2E8E8B49" w14:textId="77777777" w:rsidR="003A6DD8" w:rsidRPr="0059787D" w:rsidRDefault="003A6DD8" w:rsidP="00971F33">
      <w:pPr>
        <w:numPr>
          <w:ilvl w:val="0"/>
          <w:numId w:val="22"/>
        </w:numPr>
        <w:spacing w:after="0"/>
        <w:rPr>
          <w:rFonts w:asciiTheme="minorHAnsi" w:hAnsiTheme="minorHAnsi" w:cstheme="minorHAnsi"/>
          <w:sz w:val="24"/>
          <w:szCs w:val="24"/>
        </w:rPr>
      </w:pPr>
      <w:r w:rsidRPr="0059787D">
        <w:rPr>
          <w:rFonts w:asciiTheme="minorHAnsi" w:hAnsiTheme="minorHAnsi" w:cstheme="minorHAnsi"/>
          <w:sz w:val="24"/>
          <w:szCs w:val="24"/>
        </w:rPr>
        <w:lastRenderedPageBreak/>
        <w:t>Same/next day appointments for diagnostic evaluation for new clients and urgent appointments for existing clients.</w:t>
      </w:r>
    </w:p>
    <w:p w14:paraId="2D822A1D" w14:textId="77777777" w:rsidR="003A6DD8" w:rsidRPr="0059787D" w:rsidRDefault="003A6DD8" w:rsidP="00971F33">
      <w:pPr>
        <w:numPr>
          <w:ilvl w:val="0"/>
          <w:numId w:val="22"/>
        </w:numPr>
        <w:spacing w:after="0"/>
        <w:rPr>
          <w:rFonts w:asciiTheme="minorHAnsi" w:hAnsiTheme="minorHAnsi" w:cstheme="minorHAnsi"/>
          <w:sz w:val="24"/>
          <w:szCs w:val="24"/>
        </w:rPr>
      </w:pPr>
      <w:r w:rsidRPr="0059787D">
        <w:rPr>
          <w:rFonts w:asciiTheme="minorHAnsi" w:hAnsiTheme="minorHAnsi" w:cstheme="minorHAnsi"/>
          <w:sz w:val="24"/>
          <w:szCs w:val="24"/>
        </w:rPr>
        <w:t>Urgent psychopharmacology, medication for addiction treatment evaluation.</w:t>
      </w:r>
    </w:p>
    <w:p w14:paraId="75967605" w14:textId="77777777" w:rsidR="003A6DD8" w:rsidRPr="0059787D" w:rsidRDefault="003A6DD8" w:rsidP="00971F33">
      <w:pPr>
        <w:numPr>
          <w:ilvl w:val="0"/>
          <w:numId w:val="22"/>
        </w:numPr>
        <w:spacing w:after="0"/>
        <w:rPr>
          <w:rFonts w:asciiTheme="minorHAnsi" w:hAnsiTheme="minorHAnsi" w:cstheme="minorHAnsi"/>
          <w:sz w:val="24"/>
          <w:szCs w:val="24"/>
        </w:rPr>
      </w:pPr>
      <w:r w:rsidRPr="0059787D">
        <w:rPr>
          <w:rFonts w:asciiTheme="minorHAnsi" w:hAnsiTheme="minorHAnsi" w:cstheme="minorHAnsi"/>
          <w:sz w:val="24"/>
          <w:szCs w:val="24"/>
        </w:rPr>
        <w:t>Non-urgent appointments within 2 weeks.</w:t>
      </w:r>
    </w:p>
    <w:p w14:paraId="283A95B4" w14:textId="77777777" w:rsidR="003A6DD8" w:rsidRPr="0059787D" w:rsidRDefault="003A6DD8" w:rsidP="00971F33">
      <w:pPr>
        <w:numPr>
          <w:ilvl w:val="0"/>
          <w:numId w:val="22"/>
        </w:numPr>
        <w:spacing w:after="0"/>
        <w:rPr>
          <w:rFonts w:asciiTheme="minorHAnsi" w:hAnsiTheme="minorHAnsi" w:cstheme="minorHAnsi"/>
          <w:sz w:val="24"/>
          <w:szCs w:val="24"/>
        </w:rPr>
      </w:pPr>
      <w:r w:rsidRPr="0059787D">
        <w:rPr>
          <w:rFonts w:asciiTheme="minorHAnsi" w:hAnsiTheme="minorHAnsi" w:cstheme="minorHAnsi"/>
          <w:sz w:val="24"/>
          <w:szCs w:val="24"/>
        </w:rPr>
        <w:t>Extended hours.</w:t>
      </w:r>
    </w:p>
    <w:p w14:paraId="671BE3DF" w14:textId="77777777" w:rsidR="00971F33" w:rsidRPr="0059787D" w:rsidRDefault="00971F33" w:rsidP="003A6DD8">
      <w:pPr>
        <w:rPr>
          <w:rFonts w:asciiTheme="minorHAnsi" w:hAnsiTheme="minorHAnsi" w:cstheme="minorHAnsi"/>
          <w:sz w:val="24"/>
          <w:szCs w:val="24"/>
        </w:rPr>
      </w:pPr>
    </w:p>
    <w:p w14:paraId="672C4305" w14:textId="31856FB9" w:rsidR="003A6DD8" w:rsidRPr="0059787D" w:rsidRDefault="003A6DD8" w:rsidP="003A6DD8">
      <w:pPr>
        <w:rPr>
          <w:rFonts w:asciiTheme="minorHAnsi" w:hAnsiTheme="minorHAnsi" w:cstheme="minorHAnsi"/>
          <w:sz w:val="24"/>
          <w:szCs w:val="24"/>
        </w:rPr>
      </w:pPr>
      <w:r w:rsidRPr="0059787D">
        <w:rPr>
          <w:rFonts w:asciiTheme="minorHAnsi" w:hAnsiTheme="minorHAnsi" w:cstheme="minorHAnsi"/>
          <w:sz w:val="24"/>
          <w:szCs w:val="24"/>
        </w:rPr>
        <w:t>Slide 6</w:t>
      </w:r>
    </w:p>
    <w:p w14:paraId="53DB1723" w14:textId="448D0977" w:rsidR="003A6DD8" w:rsidRPr="0059787D" w:rsidRDefault="003A6DD8" w:rsidP="003A6DD8">
      <w:pPr>
        <w:rPr>
          <w:rFonts w:asciiTheme="minorHAnsi" w:hAnsiTheme="minorHAnsi" w:cstheme="minorHAnsi"/>
          <w:sz w:val="24"/>
          <w:szCs w:val="24"/>
        </w:rPr>
      </w:pPr>
      <w:r w:rsidRPr="0059787D">
        <w:rPr>
          <w:rFonts w:asciiTheme="minorHAnsi" w:hAnsiTheme="minorHAnsi" w:cstheme="minorHAnsi"/>
          <w:sz w:val="24"/>
          <w:szCs w:val="24"/>
        </w:rPr>
        <w:t xml:space="preserve">Massachusetts </w:t>
      </w:r>
      <w:r w:rsidR="00971F33" w:rsidRPr="0059787D">
        <w:rPr>
          <w:rFonts w:asciiTheme="minorHAnsi" w:hAnsiTheme="minorHAnsi" w:cstheme="minorHAnsi"/>
          <w:sz w:val="24"/>
          <w:szCs w:val="24"/>
        </w:rPr>
        <w:t>Behavioral</w:t>
      </w:r>
      <w:r w:rsidRPr="0059787D">
        <w:rPr>
          <w:rFonts w:asciiTheme="minorHAnsi" w:hAnsiTheme="minorHAnsi" w:cstheme="minorHAnsi"/>
          <w:sz w:val="24"/>
          <w:szCs w:val="24"/>
        </w:rPr>
        <w:t xml:space="preserve"> Health Help Line</w:t>
      </w:r>
    </w:p>
    <w:p w14:paraId="3C0BD70F" w14:textId="1B9B6938" w:rsidR="003A6DD8" w:rsidRPr="0059787D" w:rsidRDefault="003A6DD8" w:rsidP="003A6DD8">
      <w:pPr>
        <w:rPr>
          <w:rFonts w:asciiTheme="minorHAnsi" w:hAnsiTheme="minorHAnsi" w:cstheme="minorHAnsi"/>
          <w:sz w:val="24"/>
          <w:szCs w:val="24"/>
        </w:rPr>
      </w:pPr>
      <w:r w:rsidRPr="0059787D">
        <w:rPr>
          <w:rFonts w:asciiTheme="minorHAnsi" w:hAnsiTheme="minorHAnsi" w:cstheme="minorHAnsi"/>
          <w:sz w:val="24"/>
          <w:szCs w:val="24"/>
        </w:rPr>
        <w:t xml:space="preserve">Masshelpline.com </w:t>
      </w:r>
    </w:p>
    <w:p w14:paraId="55230671" w14:textId="276F4A12" w:rsidR="003A6DD8" w:rsidRPr="0059787D" w:rsidRDefault="003A6DD8" w:rsidP="003A6DD8">
      <w:pPr>
        <w:rPr>
          <w:rFonts w:asciiTheme="minorHAnsi" w:hAnsiTheme="minorHAnsi" w:cstheme="minorHAnsi"/>
          <w:sz w:val="24"/>
          <w:szCs w:val="24"/>
        </w:rPr>
      </w:pPr>
      <w:r w:rsidRPr="0059787D">
        <w:rPr>
          <w:rFonts w:asciiTheme="minorHAnsi" w:hAnsiTheme="minorHAnsi" w:cstheme="minorHAnsi"/>
          <w:sz w:val="24"/>
          <w:szCs w:val="24"/>
        </w:rPr>
        <w:t>833-773-2445 (BHHL)</w:t>
      </w:r>
    </w:p>
    <w:p w14:paraId="3DCBA6D4" w14:textId="77777777" w:rsidR="003A6DD8" w:rsidRPr="0059787D" w:rsidRDefault="003A6DD8" w:rsidP="003A6DD8">
      <w:pPr>
        <w:rPr>
          <w:rFonts w:asciiTheme="minorHAnsi" w:hAnsiTheme="minorHAnsi" w:cstheme="minorHAnsi"/>
          <w:sz w:val="24"/>
          <w:szCs w:val="24"/>
        </w:rPr>
      </w:pPr>
      <w:r w:rsidRPr="0059787D">
        <w:rPr>
          <w:rFonts w:asciiTheme="minorHAnsi" w:hAnsiTheme="minorHAnsi" w:cstheme="minorHAnsi"/>
          <w:sz w:val="24"/>
          <w:szCs w:val="24"/>
        </w:rPr>
        <w:t>A service of the Commonwealth of Massachusetts, operated by the Massachusetts Behavioral Health Partnership (MBHP)</w:t>
      </w:r>
    </w:p>
    <w:p w14:paraId="0B5E3AAF" w14:textId="77777777" w:rsidR="00971F33" w:rsidRPr="0059787D" w:rsidRDefault="00971F33" w:rsidP="003A6DD8">
      <w:pPr>
        <w:rPr>
          <w:rFonts w:asciiTheme="minorHAnsi" w:hAnsiTheme="minorHAnsi" w:cstheme="minorHAnsi"/>
          <w:sz w:val="24"/>
          <w:szCs w:val="24"/>
        </w:rPr>
      </w:pPr>
    </w:p>
    <w:p w14:paraId="02EF2A3E" w14:textId="77777777" w:rsidR="00971F33" w:rsidRPr="0059787D" w:rsidRDefault="00971F33" w:rsidP="003A6DD8">
      <w:pPr>
        <w:rPr>
          <w:rFonts w:asciiTheme="minorHAnsi" w:hAnsiTheme="minorHAnsi" w:cstheme="minorHAnsi"/>
          <w:sz w:val="24"/>
          <w:szCs w:val="24"/>
        </w:rPr>
      </w:pPr>
    </w:p>
    <w:p w14:paraId="1022A3BD" w14:textId="38FDFD67" w:rsidR="003A6DD8" w:rsidRPr="0059787D" w:rsidRDefault="002B7D2E" w:rsidP="003A6DD8">
      <w:pPr>
        <w:rPr>
          <w:rFonts w:asciiTheme="minorHAnsi" w:hAnsiTheme="minorHAnsi" w:cstheme="minorHAnsi"/>
          <w:sz w:val="24"/>
          <w:szCs w:val="24"/>
        </w:rPr>
      </w:pPr>
      <w:r w:rsidRPr="0059787D">
        <w:rPr>
          <w:rFonts w:asciiTheme="minorHAnsi" w:hAnsiTheme="minorHAnsi" w:cstheme="minorHAnsi"/>
          <w:sz w:val="24"/>
          <w:szCs w:val="24"/>
        </w:rPr>
        <w:t>Slide 7</w:t>
      </w:r>
    </w:p>
    <w:p w14:paraId="432D52C7" w14:textId="53EA596C" w:rsidR="003A6DD8" w:rsidRPr="0059787D" w:rsidRDefault="002B7D2E" w:rsidP="003A6DD8">
      <w:pPr>
        <w:rPr>
          <w:rFonts w:asciiTheme="minorHAnsi" w:hAnsiTheme="minorHAnsi" w:cstheme="minorHAnsi"/>
          <w:sz w:val="24"/>
          <w:szCs w:val="24"/>
        </w:rPr>
      </w:pPr>
      <w:r w:rsidRPr="0059787D">
        <w:rPr>
          <w:rFonts w:asciiTheme="minorHAnsi" w:hAnsiTheme="minorHAnsi" w:cstheme="minorHAnsi"/>
          <w:sz w:val="24"/>
          <w:szCs w:val="24"/>
        </w:rPr>
        <w:t>Behavioral Health Help Line: Key Elements</w:t>
      </w:r>
    </w:p>
    <w:p w14:paraId="17472F24" w14:textId="00EE916B" w:rsidR="003A6DD8" w:rsidRPr="0059787D" w:rsidRDefault="002B7D2E" w:rsidP="003A6DD8">
      <w:pPr>
        <w:rPr>
          <w:rFonts w:asciiTheme="minorHAnsi" w:hAnsiTheme="minorHAnsi" w:cstheme="minorHAnsi"/>
          <w:sz w:val="24"/>
          <w:szCs w:val="24"/>
        </w:rPr>
      </w:pPr>
      <w:r w:rsidRPr="0059787D">
        <w:rPr>
          <w:rFonts w:asciiTheme="minorHAnsi" w:hAnsiTheme="minorHAnsi" w:cstheme="minorHAnsi"/>
          <w:sz w:val="24"/>
          <w:szCs w:val="24"/>
        </w:rPr>
        <w:t>(Graphic showing cycle of care)</w:t>
      </w:r>
    </w:p>
    <w:p w14:paraId="0F150A8F" w14:textId="77777777" w:rsidR="002B7D2E" w:rsidRPr="0059787D" w:rsidRDefault="002B7D2E" w:rsidP="002B7D2E">
      <w:pPr>
        <w:rPr>
          <w:rFonts w:asciiTheme="minorHAnsi" w:hAnsiTheme="minorHAnsi" w:cstheme="minorHAnsi"/>
          <w:sz w:val="24"/>
          <w:szCs w:val="24"/>
        </w:rPr>
      </w:pPr>
      <w:r w:rsidRPr="0059787D">
        <w:rPr>
          <w:rFonts w:asciiTheme="minorHAnsi" w:hAnsiTheme="minorHAnsi" w:cstheme="minorHAnsi"/>
          <w:sz w:val="24"/>
          <w:szCs w:val="24"/>
        </w:rPr>
        <w:t>Multi-Channel Access</w:t>
      </w:r>
    </w:p>
    <w:p w14:paraId="3542DA81" w14:textId="77777777" w:rsidR="002B7D2E" w:rsidRPr="0059787D" w:rsidRDefault="002B7D2E" w:rsidP="002B7D2E">
      <w:pPr>
        <w:numPr>
          <w:ilvl w:val="0"/>
          <w:numId w:val="9"/>
        </w:numPr>
        <w:rPr>
          <w:rFonts w:asciiTheme="minorHAnsi" w:hAnsiTheme="minorHAnsi" w:cstheme="minorHAnsi"/>
          <w:sz w:val="24"/>
          <w:szCs w:val="24"/>
        </w:rPr>
      </w:pPr>
      <w:r w:rsidRPr="0059787D">
        <w:rPr>
          <w:rFonts w:asciiTheme="minorHAnsi" w:hAnsiTheme="minorHAnsi" w:cstheme="minorHAnsi"/>
          <w:sz w:val="24"/>
          <w:szCs w:val="24"/>
        </w:rPr>
        <w:t>Available 24/7/365</w:t>
      </w:r>
    </w:p>
    <w:p w14:paraId="60C5566F" w14:textId="77777777" w:rsidR="002B7D2E" w:rsidRPr="0059787D" w:rsidRDefault="002B7D2E" w:rsidP="002B7D2E">
      <w:pPr>
        <w:numPr>
          <w:ilvl w:val="0"/>
          <w:numId w:val="9"/>
        </w:numPr>
        <w:rPr>
          <w:rFonts w:asciiTheme="minorHAnsi" w:hAnsiTheme="minorHAnsi" w:cstheme="minorHAnsi"/>
          <w:sz w:val="24"/>
          <w:szCs w:val="24"/>
        </w:rPr>
      </w:pPr>
      <w:r w:rsidRPr="0059787D">
        <w:rPr>
          <w:rFonts w:asciiTheme="minorHAnsi" w:hAnsiTheme="minorHAnsi" w:cstheme="minorHAnsi"/>
          <w:sz w:val="24"/>
          <w:szCs w:val="24"/>
        </w:rPr>
        <w:t>Multi-lingual live response</w:t>
      </w:r>
    </w:p>
    <w:p w14:paraId="0D91DCC9" w14:textId="77777777" w:rsidR="002B7D2E" w:rsidRPr="0059787D" w:rsidRDefault="002B7D2E" w:rsidP="002B7D2E">
      <w:pPr>
        <w:numPr>
          <w:ilvl w:val="0"/>
          <w:numId w:val="9"/>
        </w:numPr>
        <w:rPr>
          <w:rFonts w:asciiTheme="minorHAnsi" w:hAnsiTheme="minorHAnsi" w:cstheme="minorHAnsi"/>
          <w:sz w:val="24"/>
          <w:szCs w:val="24"/>
        </w:rPr>
      </w:pPr>
      <w:r w:rsidRPr="0059787D">
        <w:rPr>
          <w:rFonts w:asciiTheme="minorHAnsi" w:hAnsiTheme="minorHAnsi" w:cstheme="minorHAnsi"/>
          <w:sz w:val="24"/>
          <w:szCs w:val="24"/>
        </w:rPr>
        <w:t>Phone (200+ languages)</w:t>
      </w:r>
    </w:p>
    <w:p w14:paraId="2FCFB32F" w14:textId="77777777" w:rsidR="002B7D2E" w:rsidRPr="0059787D" w:rsidRDefault="002B7D2E" w:rsidP="002B7D2E">
      <w:pPr>
        <w:numPr>
          <w:ilvl w:val="0"/>
          <w:numId w:val="9"/>
        </w:numPr>
        <w:rPr>
          <w:rFonts w:asciiTheme="minorHAnsi" w:hAnsiTheme="minorHAnsi" w:cstheme="minorHAnsi"/>
          <w:sz w:val="24"/>
          <w:szCs w:val="24"/>
        </w:rPr>
      </w:pPr>
      <w:r w:rsidRPr="0059787D">
        <w:rPr>
          <w:rFonts w:asciiTheme="minorHAnsi" w:hAnsiTheme="minorHAnsi" w:cstheme="minorHAnsi"/>
          <w:sz w:val="24"/>
          <w:szCs w:val="24"/>
        </w:rPr>
        <w:t>Text &amp; Chat (currently English only)</w:t>
      </w:r>
    </w:p>
    <w:p w14:paraId="4E19D356" w14:textId="77777777" w:rsidR="002B7D2E" w:rsidRPr="0059787D" w:rsidRDefault="002B7D2E" w:rsidP="002B7D2E">
      <w:pPr>
        <w:numPr>
          <w:ilvl w:val="0"/>
          <w:numId w:val="9"/>
        </w:numPr>
        <w:rPr>
          <w:rFonts w:asciiTheme="minorHAnsi" w:hAnsiTheme="minorHAnsi" w:cstheme="minorHAnsi"/>
          <w:sz w:val="24"/>
          <w:szCs w:val="24"/>
        </w:rPr>
      </w:pPr>
      <w:r w:rsidRPr="0059787D">
        <w:rPr>
          <w:rFonts w:asciiTheme="minorHAnsi" w:hAnsiTheme="minorHAnsi" w:cstheme="minorHAnsi"/>
          <w:sz w:val="24"/>
          <w:szCs w:val="24"/>
        </w:rPr>
        <w:t>Includes informative website</w:t>
      </w:r>
    </w:p>
    <w:p w14:paraId="5B32E512" w14:textId="77777777" w:rsidR="002B7D2E" w:rsidRPr="0059787D" w:rsidRDefault="002B7D2E" w:rsidP="002B7D2E">
      <w:pPr>
        <w:rPr>
          <w:rFonts w:asciiTheme="minorHAnsi" w:hAnsiTheme="minorHAnsi" w:cstheme="minorHAnsi"/>
          <w:sz w:val="24"/>
          <w:szCs w:val="24"/>
        </w:rPr>
      </w:pPr>
      <w:r w:rsidRPr="0059787D">
        <w:rPr>
          <w:rFonts w:asciiTheme="minorHAnsi" w:hAnsiTheme="minorHAnsi" w:cstheme="minorHAnsi"/>
          <w:sz w:val="24"/>
          <w:szCs w:val="24"/>
        </w:rPr>
        <w:t>Knowledgeable Clinical Team</w:t>
      </w:r>
    </w:p>
    <w:p w14:paraId="4A8ADD5F" w14:textId="77777777" w:rsidR="002B7D2E" w:rsidRPr="0059787D" w:rsidRDefault="002B7D2E" w:rsidP="002B7D2E">
      <w:pPr>
        <w:numPr>
          <w:ilvl w:val="0"/>
          <w:numId w:val="10"/>
        </w:numPr>
        <w:rPr>
          <w:rFonts w:asciiTheme="minorHAnsi" w:hAnsiTheme="minorHAnsi" w:cstheme="minorHAnsi"/>
          <w:sz w:val="24"/>
          <w:szCs w:val="24"/>
        </w:rPr>
      </w:pPr>
      <w:r w:rsidRPr="0059787D">
        <w:rPr>
          <w:rFonts w:asciiTheme="minorHAnsi" w:hAnsiTheme="minorHAnsi" w:cstheme="minorHAnsi"/>
          <w:sz w:val="24"/>
          <w:szCs w:val="24"/>
        </w:rPr>
        <w:t>Clinical providers with expertise in crisis identification &amp; referral services in MA</w:t>
      </w:r>
    </w:p>
    <w:p w14:paraId="4C5B6CB0" w14:textId="77777777" w:rsidR="002B7D2E" w:rsidRPr="0059787D" w:rsidRDefault="002B7D2E" w:rsidP="002B7D2E">
      <w:pPr>
        <w:numPr>
          <w:ilvl w:val="0"/>
          <w:numId w:val="10"/>
        </w:numPr>
        <w:rPr>
          <w:rFonts w:asciiTheme="minorHAnsi" w:hAnsiTheme="minorHAnsi" w:cstheme="minorHAnsi"/>
          <w:sz w:val="24"/>
          <w:szCs w:val="24"/>
        </w:rPr>
      </w:pPr>
      <w:r w:rsidRPr="0059787D">
        <w:rPr>
          <w:rFonts w:asciiTheme="minorHAnsi" w:hAnsiTheme="minorHAnsi" w:cstheme="minorHAnsi"/>
          <w:sz w:val="24"/>
          <w:szCs w:val="24"/>
        </w:rPr>
        <w:t>MA clinicians, Peer Specialists, Follow-Up Specialists</w:t>
      </w:r>
    </w:p>
    <w:p w14:paraId="630D9F05" w14:textId="77777777" w:rsidR="002B7D2E" w:rsidRPr="0059787D" w:rsidRDefault="002B7D2E" w:rsidP="002B7D2E">
      <w:pPr>
        <w:rPr>
          <w:rFonts w:asciiTheme="minorHAnsi" w:hAnsiTheme="minorHAnsi" w:cstheme="minorHAnsi"/>
          <w:sz w:val="24"/>
          <w:szCs w:val="24"/>
        </w:rPr>
      </w:pPr>
      <w:r w:rsidRPr="0059787D">
        <w:rPr>
          <w:rFonts w:asciiTheme="minorHAnsi" w:hAnsiTheme="minorHAnsi" w:cstheme="minorHAnsi"/>
          <w:sz w:val="24"/>
          <w:szCs w:val="24"/>
        </w:rPr>
        <w:t>Assessment &amp; Triage</w:t>
      </w:r>
    </w:p>
    <w:p w14:paraId="1C9A7ED3" w14:textId="77777777" w:rsidR="002B7D2E" w:rsidRPr="0059787D" w:rsidRDefault="002B7D2E" w:rsidP="002B7D2E">
      <w:pPr>
        <w:numPr>
          <w:ilvl w:val="0"/>
          <w:numId w:val="11"/>
        </w:numPr>
        <w:rPr>
          <w:rFonts w:asciiTheme="minorHAnsi" w:hAnsiTheme="minorHAnsi" w:cstheme="minorHAnsi"/>
          <w:sz w:val="24"/>
          <w:szCs w:val="24"/>
        </w:rPr>
      </w:pPr>
      <w:r w:rsidRPr="0059787D">
        <w:rPr>
          <w:rFonts w:asciiTheme="minorHAnsi" w:hAnsiTheme="minorHAnsi" w:cstheme="minorHAnsi"/>
          <w:sz w:val="24"/>
          <w:szCs w:val="24"/>
        </w:rPr>
        <w:t>Formalized risk assessment tool supports appropriate triage pathway </w:t>
      </w:r>
    </w:p>
    <w:p w14:paraId="6E002FBA" w14:textId="77777777" w:rsidR="002B7D2E" w:rsidRPr="0059787D" w:rsidRDefault="002B7D2E" w:rsidP="002B7D2E">
      <w:pPr>
        <w:numPr>
          <w:ilvl w:val="0"/>
          <w:numId w:val="11"/>
        </w:numPr>
        <w:rPr>
          <w:rFonts w:asciiTheme="minorHAnsi" w:hAnsiTheme="minorHAnsi" w:cstheme="minorHAnsi"/>
          <w:sz w:val="24"/>
          <w:szCs w:val="24"/>
        </w:rPr>
      </w:pPr>
      <w:r w:rsidRPr="0059787D">
        <w:rPr>
          <w:rFonts w:asciiTheme="minorHAnsi" w:hAnsiTheme="minorHAnsi" w:cstheme="minorHAnsi"/>
          <w:sz w:val="24"/>
          <w:szCs w:val="24"/>
        </w:rPr>
        <w:lastRenderedPageBreak/>
        <w:t xml:space="preserve">Rapid determination of immediate crisis </w:t>
      </w:r>
      <w:r w:rsidRPr="0059787D">
        <w:rPr>
          <w:rFonts w:asciiTheme="minorHAnsi" w:hAnsiTheme="minorHAnsi" w:cstheme="minorHAnsi"/>
          <w:sz w:val="24"/>
          <w:szCs w:val="24"/>
        </w:rPr>
        <w:br/>
        <w:t>&amp; completion of appropriate handoff </w:t>
      </w:r>
    </w:p>
    <w:p w14:paraId="427FD965" w14:textId="77777777" w:rsidR="002B7D2E" w:rsidRPr="0059787D" w:rsidRDefault="002B7D2E" w:rsidP="002B7D2E">
      <w:pPr>
        <w:rPr>
          <w:rFonts w:asciiTheme="minorHAnsi" w:hAnsiTheme="minorHAnsi" w:cstheme="minorHAnsi"/>
          <w:sz w:val="24"/>
          <w:szCs w:val="24"/>
        </w:rPr>
      </w:pPr>
      <w:r w:rsidRPr="0059787D">
        <w:rPr>
          <w:rFonts w:asciiTheme="minorHAnsi" w:hAnsiTheme="minorHAnsi" w:cstheme="minorHAnsi"/>
          <w:sz w:val="24"/>
          <w:szCs w:val="24"/>
        </w:rPr>
        <w:t>Referral Match &amp; Warm Handoff</w:t>
      </w:r>
    </w:p>
    <w:p w14:paraId="3DC3D8F3" w14:textId="77777777" w:rsidR="002B7D2E" w:rsidRPr="0059787D" w:rsidRDefault="002B7D2E" w:rsidP="002B7D2E">
      <w:pPr>
        <w:numPr>
          <w:ilvl w:val="0"/>
          <w:numId w:val="12"/>
        </w:numPr>
        <w:rPr>
          <w:rFonts w:asciiTheme="minorHAnsi" w:hAnsiTheme="minorHAnsi" w:cstheme="minorHAnsi"/>
          <w:sz w:val="24"/>
          <w:szCs w:val="24"/>
        </w:rPr>
      </w:pPr>
      <w:r w:rsidRPr="0059787D">
        <w:rPr>
          <w:rFonts w:asciiTheme="minorHAnsi" w:hAnsiTheme="minorHAnsi" w:cstheme="minorHAnsi"/>
          <w:sz w:val="24"/>
          <w:szCs w:val="24"/>
        </w:rPr>
        <w:t>Staff search for &amp; identify providers with appropriate expertise</w:t>
      </w:r>
    </w:p>
    <w:p w14:paraId="1D66B347" w14:textId="77777777" w:rsidR="002B7D2E" w:rsidRPr="0059787D" w:rsidRDefault="002B7D2E" w:rsidP="002B7D2E">
      <w:pPr>
        <w:numPr>
          <w:ilvl w:val="0"/>
          <w:numId w:val="12"/>
        </w:numPr>
        <w:rPr>
          <w:rFonts w:asciiTheme="minorHAnsi" w:hAnsiTheme="minorHAnsi" w:cstheme="minorHAnsi"/>
          <w:sz w:val="24"/>
          <w:szCs w:val="24"/>
        </w:rPr>
      </w:pPr>
      <w:r w:rsidRPr="0059787D">
        <w:rPr>
          <w:rFonts w:asciiTheme="minorHAnsi" w:hAnsiTheme="minorHAnsi" w:cstheme="minorHAnsi"/>
          <w:sz w:val="24"/>
          <w:szCs w:val="24"/>
        </w:rPr>
        <w:t>Warm handoff to referring provider whenever possible &amp; appropriate</w:t>
      </w:r>
    </w:p>
    <w:p w14:paraId="79D28F81" w14:textId="77777777" w:rsidR="002B7D2E" w:rsidRPr="0059787D" w:rsidRDefault="002B7D2E" w:rsidP="002B7D2E">
      <w:pPr>
        <w:rPr>
          <w:rFonts w:asciiTheme="minorHAnsi" w:hAnsiTheme="minorHAnsi" w:cstheme="minorHAnsi"/>
          <w:sz w:val="24"/>
          <w:szCs w:val="24"/>
        </w:rPr>
      </w:pPr>
      <w:r w:rsidRPr="0059787D">
        <w:rPr>
          <w:rFonts w:asciiTheme="minorHAnsi" w:hAnsiTheme="minorHAnsi" w:cstheme="minorHAnsi"/>
          <w:sz w:val="24"/>
          <w:szCs w:val="24"/>
        </w:rPr>
        <w:t>Consistent Follow Up</w:t>
      </w:r>
    </w:p>
    <w:p w14:paraId="1DD8521C" w14:textId="77777777" w:rsidR="002B7D2E" w:rsidRPr="0059787D" w:rsidRDefault="002B7D2E" w:rsidP="002B7D2E">
      <w:pPr>
        <w:numPr>
          <w:ilvl w:val="0"/>
          <w:numId w:val="13"/>
        </w:numPr>
        <w:rPr>
          <w:rFonts w:asciiTheme="minorHAnsi" w:hAnsiTheme="minorHAnsi" w:cstheme="minorHAnsi"/>
          <w:sz w:val="24"/>
          <w:szCs w:val="24"/>
        </w:rPr>
      </w:pPr>
      <w:r w:rsidRPr="0059787D">
        <w:rPr>
          <w:rFonts w:asciiTheme="minorHAnsi" w:hAnsiTheme="minorHAnsi" w:cstheme="minorHAnsi"/>
          <w:sz w:val="24"/>
          <w:szCs w:val="24"/>
        </w:rPr>
        <w:t>Process to ensure Individual is successfully connecting with the right services</w:t>
      </w:r>
    </w:p>
    <w:p w14:paraId="0ED2B499" w14:textId="77777777" w:rsidR="002B7D2E" w:rsidRPr="0059787D" w:rsidRDefault="002B7D2E" w:rsidP="002B7D2E">
      <w:pPr>
        <w:numPr>
          <w:ilvl w:val="0"/>
          <w:numId w:val="13"/>
        </w:numPr>
        <w:rPr>
          <w:rFonts w:asciiTheme="minorHAnsi" w:hAnsiTheme="minorHAnsi" w:cstheme="minorHAnsi"/>
          <w:sz w:val="24"/>
          <w:szCs w:val="24"/>
        </w:rPr>
      </w:pPr>
      <w:r w:rsidRPr="0059787D">
        <w:rPr>
          <w:rFonts w:asciiTheme="minorHAnsi" w:hAnsiTheme="minorHAnsi" w:cstheme="minorHAnsi"/>
          <w:sz w:val="24"/>
          <w:szCs w:val="24"/>
        </w:rPr>
        <w:t>Within 48 hours for urgent handoffs</w:t>
      </w:r>
    </w:p>
    <w:p w14:paraId="4466FC71" w14:textId="77777777" w:rsidR="002B7D2E" w:rsidRPr="0059787D" w:rsidRDefault="002B7D2E" w:rsidP="002B7D2E">
      <w:pPr>
        <w:numPr>
          <w:ilvl w:val="0"/>
          <w:numId w:val="13"/>
        </w:numPr>
        <w:rPr>
          <w:rFonts w:asciiTheme="minorHAnsi" w:hAnsiTheme="minorHAnsi" w:cstheme="minorHAnsi"/>
          <w:sz w:val="24"/>
          <w:szCs w:val="24"/>
        </w:rPr>
      </w:pPr>
      <w:r w:rsidRPr="0059787D">
        <w:rPr>
          <w:rFonts w:asciiTheme="minorHAnsi" w:hAnsiTheme="minorHAnsi" w:cstheme="minorHAnsi"/>
          <w:sz w:val="24"/>
          <w:szCs w:val="24"/>
        </w:rPr>
        <w:t>Within 14 days for outpatient referrals </w:t>
      </w:r>
    </w:p>
    <w:p w14:paraId="4056138D" w14:textId="77777777" w:rsidR="00ED2D8D" w:rsidRPr="0059787D" w:rsidRDefault="00ED2D8D" w:rsidP="003A6DD8">
      <w:pPr>
        <w:rPr>
          <w:rFonts w:asciiTheme="minorHAnsi" w:hAnsiTheme="minorHAnsi" w:cstheme="minorHAnsi"/>
          <w:b/>
          <w:bCs/>
          <w:sz w:val="24"/>
          <w:szCs w:val="24"/>
        </w:rPr>
      </w:pPr>
    </w:p>
    <w:p w14:paraId="5F53D27F" w14:textId="100C3B92" w:rsidR="002B7D2E" w:rsidRPr="0059787D" w:rsidRDefault="002B7D2E" w:rsidP="003A6DD8">
      <w:pPr>
        <w:rPr>
          <w:rFonts w:asciiTheme="minorHAnsi" w:hAnsiTheme="minorHAnsi" w:cstheme="minorHAnsi"/>
          <w:sz w:val="24"/>
          <w:szCs w:val="24"/>
        </w:rPr>
      </w:pPr>
      <w:r w:rsidRPr="0059787D">
        <w:rPr>
          <w:rFonts w:asciiTheme="minorHAnsi" w:hAnsiTheme="minorHAnsi" w:cstheme="minorHAnsi"/>
          <w:sz w:val="24"/>
          <w:szCs w:val="24"/>
        </w:rPr>
        <w:t>Slide 8</w:t>
      </w:r>
    </w:p>
    <w:p w14:paraId="43F4AB53" w14:textId="3EE12BA3" w:rsidR="003A6DD8" w:rsidRPr="0059787D" w:rsidRDefault="002B7D2E" w:rsidP="003A6DD8">
      <w:pPr>
        <w:rPr>
          <w:rFonts w:asciiTheme="minorHAnsi" w:hAnsiTheme="minorHAnsi" w:cstheme="minorHAnsi"/>
          <w:sz w:val="24"/>
          <w:szCs w:val="24"/>
        </w:rPr>
      </w:pPr>
      <w:r w:rsidRPr="0059787D">
        <w:rPr>
          <w:rFonts w:asciiTheme="minorHAnsi" w:hAnsiTheme="minorHAnsi" w:cstheme="minorHAnsi"/>
          <w:sz w:val="24"/>
          <w:szCs w:val="24"/>
        </w:rPr>
        <w:t>BH Roadmap Impact Since Launch January 2023, as of July 2025</w:t>
      </w:r>
    </w:p>
    <w:p w14:paraId="3850547F" w14:textId="01EC950B" w:rsidR="003A6DD8" w:rsidRPr="0059787D" w:rsidRDefault="002B7D2E" w:rsidP="003A6DD8">
      <w:pPr>
        <w:rPr>
          <w:rFonts w:asciiTheme="minorHAnsi" w:hAnsiTheme="minorHAnsi" w:cstheme="minorHAnsi"/>
          <w:sz w:val="24"/>
          <w:szCs w:val="24"/>
        </w:rPr>
      </w:pPr>
      <w:r w:rsidRPr="0059787D">
        <w:rPr>
          <w:rFonts w:asciiTheme="minorHAnsi" w:hAnsiTheme="minorHAnsi" w:cstheme="minorHAnsi"/>
          <w:sz w:val="24"/>
          <w:szCs w:val="24"/>
        </w:rPr>
        <w:t xml:space="preserve">Community Behavioral Health Centers (CBHC) have served </w:t>
      </w:r>
      <w:r w:rsidR="00ED2D8D" w:rsidRPr="0059787D">
        <w:rPr>
          <w:rFonts w:asciiTheme="minorHAnsi" w:hAnsiTheme="minorHAnsi" w:cstheme="minorHAnsi"/>
          <w:sz w:val="24"/>
          <w:szCs w:val="24"/>
        </w:rPr>
        <w:t xml:space="preserve">more than </w:t>
      </w:r>
      <w:r w:rsidRPr="0059787D">
        <w:rPr>
          <w:rFonts w:asciiTheme="minorHAnsi" w:hAnsiTheme="minorHAnsi" w:cstheme="minorHAnsi"/>
          <w:sz w:val="24"/>
          <w:szCs w:val="24"/>
        </w:rPr>
        <w:t>112k unique members in Outpatient Clinic, Mobile Crisis Intervention (MCI), and Community Crisis Stabilization (CCS) services</w:t>
      </w:r>
    </w:p>
    <w:p w14:paraId="4A66E48F" w14:textId="77777777" w:rsidR="002B7D2E" w:rsidRPr="0059787D" w:rsidRDefault="002B7D2E" w:rsidP="002B7D2E">
      <w:pPr>
        <w:rPr>
          <w:rFonts w:asciiTheme="minorHAnsi" w:hAnsiTheme="minorHAnsi" w:cstheme="minorHAnsi"/>
          <w:sz w:val="24"/>
          <w:szCs w:val="24"/>
        </w:rPr>
      </w:pPr>
      <w:r w:rsidRPr="0059787D">
        <w:rPr>
          <w:rFonts w:asciiTheme="minorHAnsi" w:hAnsiTheme="minorHAnsi" w:cstheme="minorHAnsi"/>
          <w:sz w:val="24"/>
          <w:szCs w:val="24"/>
        </w:rPr>
        <w:t xml:space="preserve">CBHCs have provided over 1.4 million outpatient clinic visits, serving nearly 81k unique members (56k adults; 27k youth) </w:t>
      </w:r>
    </w:p>
    <w:p w14:paraId="7BE90657" w14:textId="6E27E571" w:rsidR="002B7D2E" w:rsidRPr="0059787D" w:rsidRDefault="002B7D2E" w:rsidP="002B7D2E">
      <w:pPr>
        <w:rPr>
          <w:rFonts w:asciiTheme="minorHAnsi" w:hAnsiTheme="minorHAnsi" w:cstheme="minorHAnsi"/>
          <w:sz w:val="24"/>
          <w:szCs w:val="24"/>
        </w:rPr>
      </w:pPr>
      <w:r w:rsidRPr="0059787D">
        <w:rPr>
          <w:rFonts w:asciiTheme="minorHAnsi" w:hAnsiTheme="minorHAnsi" w:cstheme="minorHAnsi"/>
          <w:sz w:val="24"/>
          <w:szCs w:val="24"/>
        </w:rPr>
        <w:t xml:space="preserve">CBHC MCI teams have provided </w:t>
      </w:r>
      <w:r w:rsidR="00ED2D8D" w:rsidRPr="0059787D">
        <w:rPr>
          <w:rFonts w:asciiTheme="minorHAnsi" w:hAnsiTheme="minorHAnsi" w:cstheme="minorHAnsi"/>
          <w:sz w:val="24"/>
          <w:szCs w:val="24"/>
        </w:rPr>
        <w:t xml:space="preserve">more than </w:t>
      </w:r>
      <w:r w:rsidRPr="0059787D">
        <w:rPr>
          <w:rFonts w:asciiTheme="minorHAnsi" w:hAnsiTheme="minorHAnsi" w:cstheme="minorHAnsi"/>
          <w:sz w:val="24"/>
          <w:szCs w:val="24"/>
        </w:rPr>
        <w:t xml:space="preserve">66k crisis evaluations to </w:t>
      </w:r>
      <w:r w:rsidR="00ED2D8D" w:rsidRPr="0059787D">
        <w:rPr>
          <w:rFonts w:asciiTheme="minorHAnsi" w:hAnsiTheme="minorHAnsi" w:cstheme="minorHAnsi"/>
          <w:sz w:val="24"/>
          <w:szCs w:val="24"/>
        </w:rPr>
        <w:t xml:space="preserve">more than </w:t>
      </w:r>
      <w:r w:rsidRPr="0059787D">
        <w:rPr>
          <w:rFonts w:asciiTheme="minorHAnsi" w:hAnsiTheme="minorHAnsi" w:cstheme="minorHAnsi"/>
          <w:sz w:val="24"/>
          <w:szCs w:val="24"/>
        </w:rPr>
        <w:t>38k members</w:t>
      </w:r>
      <w:r w:rsidRPr="0059787D">
        <w:rPr>
          <w:rFonts w:asciiTheme="minorHAnsi" w:hAnsiTheme="minorHAnsi" w:cstheme="minorHAnsi"/>
          <w:b/>
          <w:bCs/>
          <w:sz w:val="24"/>
          <w:szCs w:val="24"/>
        </w:rPr>
        <w:t xml:space="preserve"> </w:t>
      </w:r>
      <w:r w:rsidRPr="0059787D">
        <w:rPr>
          <w:rFonts w:asciiTheme="minorHAnsi" w:hAnsiTheme="minorHAnsi" w:cstheme="minorHAnsi"/>
          <w:sz w:val="24"/>
          <w:szCs w:val="24"/>
        </w:rPr>
        <w:t xml:space="preserve">(21k adults; 18k youth). 46% of MCI Crisis Evaluations have been completed in-person, in the community. </w:t>
      </w:r>
    </w:p>
    <w:p w14:paraId="0C65AC1D" w14:textId="77D4FA15" w:rsidR="002B7D2E" w:rsidRPr="0059787D" w:rsidRDefault="002B7D2E" w:rsidP="002B7D2E">
      <w:pPr>
        <w:rPr>
          <w:rFonts w:asciiTheme="minorHAnsi" w:hAnsiTheme="minorHAnsi" w:cstheme="minorHAnsi"/>
          <w:sz w:val="24"/>
          <w:szCs w:val="24"/>
        </w:rPr>
      </w:pPr>
      <w:r w:rsidRPr="0059787D">
        <w:rPr>
          <w:rFonts w:asciiTheme="minorHAnsi" w:hAnsiTheme="minorHAnsi" w:cstheme="minorHAnsi"/>
          <w:sz w:val="24"/>
          <w:szCs w:val="24"/>
        </w:rPr>
        <w:t>More than 11.7k admissions to CCS,</w:t>
      </w:r>
      <w:r w:rsidRPr="0059787D">
        <w:rPr>
          <w:rFonts w:asciiTheme="minorHAnsi" w:hAnsiTheme="minorHAnsi" w:cstheme="minorHAnsi"/>
          <w:b/>
          <w:bCs/>
          <w:sz w:val="24"/>
          <w:szCs w:val="24"/>
        </w:rPr>
        <w:t xml:space="preserve"> </w:t>
      </w:r>
      <w:r w:rsidRPr="0059787D">
        <w:rPr>
          <w:rFonts w:asciiTheme="minorHAnsi" w:hAnsiTheme="minorHAnsi" w:cstheme="minorHAnsi"/>
          <w:sz w:val="24"/>
          <w:szCs w:val="24"/>
        </w:rPr>
        <w:t>24-hour diversionary services,</w:t>
      </w:r>
      <w:r w:rsidRPr="0059787D">
        <w:rPr>
          <w:rFonts w:asciiTheme="minorHAnsi" w:hAnsiTheme="minorHAnsi" w:cstheme="minorHAnsi"/>
          <w:b/>
          <w:bCs/>
          <w:sz w:val="24"/>
          <w:szCs w:val="24"/>
        </w:rPr>
        <w:t xml:space="preserve"> </w:t>
      </w:r>
      <w:r w:rsidRPr="0059787D">
        <w:rPr>
          <w:rFonts w:asciiTheme="minorHAnsi" w:hAnsiTheme="minorHAnsi" w:cstheme="minorHAnsi"/>
          <w:sz w:val="24"/>
          <w:szCs w:val="24"/>
        </w:rPr>
        <w:t xml:space="preserve">providing community-based crisis stabilization to </w:t>
      </w:r>
      <w:r w:rsidR="00ED2D8D" w:rsidRPr="0059787D">
        <w:rPr>
          <w:rFonts w:asciiTheme="minorHAnsi" w:hAnsiTheme="minorHAnsi" w:cstheme="minorHAnsi"/>
          <w:sz w:val="24"/>
          <w:szCs w:val="24"/>
        </w:rPr>
        <w:t xml:space="preserve">more than </w:t>
      </w:r>
      <w:r w:rsidRPr="0059787D">
        <w:rPr>
          <w:rFonts w:asciiTheme="minorHAnsi" w:hAnsiTheme="minorHAnsi" w:cstheme="minorHAnsi"/>
          <w:sz w:val="24"/>
          <w:szCs w:val="24"/>
        </w:rPr>
        <w:t>7.7k unique members</w:t>
      </w:r>
      <w:r w:rsidRPr="0059787D">
        <w:rPr>
          <w:rFonts w:asciiTheme="minorHAnsi" w:hAnsiTheme="minorHAnsi" w:cstheme="minorHAnsi"/>
          <w:b/>
          <w:bCs/>
          <w:sz w:val="24"/>
          <w:szCs w:val="24"/>
        </w:rPr>
        <w:t xml:space="preserve"> </w:t>
      </w:r>
      <w:r w:rsidRPr="0059787D">
        <w:rPr>
          <w:rFonts w:asciiTheme="minorHAnsi" w:hAnsiTheme="minorHAnsi" w:cstheme="minorHAnsi"/>
          <w:sz w:val="24"/>
          <w:szCs w:val="24"/>
        </w:rPr>
        <w:t xml:space="preserve">(6k adults; 1.4k youth). </w:t>
      </w:r>
    </w:p>
    <w:p w14:paraId="74721E91" w14:textId="20A19B68" w:rsidR="002B7D2E" w:rsidRPr="0059787D" w:rsidRDefault="002B7D2E" w:rsidP="002B7D2E">
      <w:pPr>
        <w:rPr>
          <w:rFonts w:asciiTheme="minorHAnsi" w:hAnsiTheme="minorHAnsi" w:cstheme="minorHAnsi"/>
          <w:sz w:val="24"/>
          <w:szCs w:val="24"/>
        </w:rPr>
      </w:pPr>
      <w:r w:rsidRPr="0059787D">
        <w:rPr>
          <w:rFonts w:asciiTheme="minorHAnsi" w:hAnsiTheme="minorHAnsi" w:cstheme="minorHAnsi"/>
          <w:sz w:val="24"/>
          <w:szCs w:val="24"/>
        </w:rPr>
        <w:t xml:space="preserve">Police have transported </w:t>
      </w:r>
      <w:r w:rsidR="00ED2D8D" w:rsidRPr="0059787D">
        <w:rPr>
          <w:rFonts w:asciiTheme="minorHAnsi" w:hAnsiTheme="minorHAnsi" w:cstheme="minorHAnsi"/>
          <w:sz w:val="24"/>
          <w:szCs w:val="24"/>
        </w:rPr>
        <w:t xml:space="preserve">more than </w:t>
      </w:r>
      <w:r w:rsidRPr="0059787D">
        <w:rPr>
          <w:rFonts w:asciiTheme="minorHAnsi" w:hAnsiTheme="minorHAnsi" w:cstheme="minorHAnsi"/>
          <w:sz w:val="24"/>
          <w:szCs w:val="24"/>
        </w:rPr>
        <w:t>1.3k individuals directly to a CBHC</w:t>
      </w:r>
      <w:r w:rsidRPr="0059787D">
        <w:rPr>
          <w:rFonts w:asciiTheme="minorHAnsi" w:hAnsiTheme="minorHAnsi" w:cstheme="minorHAnsi"/>
          <w:b/>
          <w:bCs/>
          <w:sz w:val="24"/>
          <w:szCs w:val="24"/>
        </w:rPr>
        <w:t xml:space="preserve"> </w:t>
      </w:r>
      <w:r w:rsidRPr="0059787D">
        <w:rPr>
          <w:rFonts w:asciiTheme="minorHAnsi" w:hAnsiTheme="minorHAnsi" w:cstheme="minorHAnsi"/>
          <w:sz w:val="24"/>
          <w:szCs w:val="24"/>
        </w:rPr>
        <w:t xml:space="preserve">for a BH Crisis Evaluation, diverting crisis services from the ED to the community, </w:t>
      </w:r>
      <w:r w:rsidR="00ED2D8D" w:rsidRPr="0059787D">
        <w:rPr>
          <w:rFonts w:asciiTheme="minorHAnsi" w:hAnsiTheme="minorHAnsi" w:cstheme="minorHAnsi"/>
          <w:sz w:val="24"/>
          <w:szCs w:val="24"/>
        </w:rPr>
        <w:t xml:space="preserve">more than </w:t>
      </w:r>
      <w:r w:rsidRPr="0059787D">
        <w:rPr>
          <w:rFonts w:asciiTheme="minorHAnsi" w:hAnsiTheme="minorHAnsi" w:cstheme="minorHAnsi"/>
          <w:sz w:val="24"/>
          <w:szCs w:val="24"/>
        </w:rPr>
        <w:t xml:space="preserve">700 drop offs occurred in 2024. </w:t>
      </w:r>
    </w:p>
    <w:p w14:paraId="3EB39BAA" w14:textId="76426E6F" w:rsidR="002B7D2E" w:rsidRPr="0059787D" w:rsidRDefault="002B7D2E" w:rsidP="002B7D2E">
      <w:pPr>
        <w:rPr>
          <w:rFonts w:asciiTheme="minorHAnsi" w:hAnsiTheme="minorHAnsi" w:cstheme="minorHAnsi"/>
          <w:sz w:val="24"/>
          <w:szCs w:val="24"/>
        </w:rPr>
      </w:pPr>
      <w:r w:rsidRPr="0059787D">
        <w:rPr>
          <w:rFonts w:asciiTheme="minorHAnsi" w:hAnsiTheme="minorHAnsi" w:cstheme="minorHAnsi"/>
          <w:sz w:val="24"/>
          <w:szCs w:val="24"/>
        </w:rPr>
        <w:t xml:space="preserve">CBHCs have completed </w:t>
      </w:r>
      <w:r w:rsidR="00ED2D8D" w:rsidRPr="0059787D">
        <w:rPr>
          <w:rFonts w:asciiTheme="minorHAnsi" w:hAnsiTheme="minorHAnsi" w:cstheme="minorHAnsi"/>
          <w:sz w:val="24"/>
          <w:szCs w:val="24"/>
        </w:rPr>
        <w:t xml:space="preserve">more than </w:t>
      </w:r>
      <w:r w:rsidRPr="0059787D">
        <w:rPr>
          <w:rFonts w:asciiTheme="minorHAnsi" w:hAnsiTheme="minorHAnsi" w:cstheme="minorHAnsi"/>
          <w:sz w:val="24"/>
          <w:szCs w:val="24"/>
        </w:rPr>
        <w:t>500 direct admissions to inpatient psychiatry,</w:t>
      </w:r>
      <w:r w:rsidRPr="0059787D">
        <w:rPr>
          <w:rFonts w:asciiTheme="minorHAnsi" w:hAnsiTheme="minorHAnsi" w:cstheme="minorHAnsi"/>
          <w:b/>
          <w:bCs/>
          <w:sz w:val="24"/>
          <w:szCs w:val="24"/>
        </w:rPr>
        <w:t xml:space="preserve"> </w:t>
      </w:r>
      <w:r w:rsidRPr="0059787D">
        <w:rPr>
          <w:rFonts w:asciiTheme="minorHAnsi" w:hAnsiTheme="minorHAnsi" w:cstheme="minorHAnsi"/>
          <w:sz w:val="24"/>
          <w:szCs w:val="24"/>
        </w:rPr>
        <w:t xml:space="preserve">avoiding the ED for “medical clearance”. Across the CBHC network, there are an average of 18 direct admits per month.  </w:t>
      </w:r>
    </w:p>
    <w:p w14:paraId="4EB48E61" w14:textId="77777777" w:rsidR="00ED2D8D" w:rsidRPr="0059787D" w:rsidRDefault="00ED2D8D" w:rsidP="003A6DD8">
      <w:pPr>
        <w:rPr>
          <w:rFonts w:asciiTheme="minorHAnsi" w:hAnsiTheme="minorHAnsi" w:cstheme="minorHAnsi"/>
          <w:sz w:val="24"/>
          <w:szCs w:val="24"/>
        </w:rPr>
      </w:pPr>
    </w:p>
    <w:p w14:paraId="608AB161" w14:textId="6D938079" w:rsidR="002B7D2E" w:rsidRPr="0059787D" w:rsidRDefault="002B7D2E" w:rsidP="003A6DD8">
      <w:pPr>
        <w:rPr>
          <w:rFonts w:asciiTheme="minorHAnsi" w:hAnsiTheme="minorHAnsi" w:cstheme="minorHAnsi"/>
          <w:sz w:val="24"/>
          <w:szCs w:val="24"/>
        </w:rPr>
      </w:pPr>
      <w:r w:rsidRPr="0059787D">
        <w:rPr>
          <w:rFonts w:asciiTheme="minorHAnsi" w:hAnsiTheme="minorHAnsi" w:cstheme="minorHAnsi"/>
          <w:sz w:val="24"/>
          <w:szCs w:val="24"/>
        </w:rPr>
        <w:t>Slide 9</w:t>
      </w:r>
    </w:p>
    <w:p w14:paraId="0E5CD0CE" w14:textId="3930179F" w:rsidR="00ED2D8D" w:rsidRPr="0059787D" w:rsidRDefault="00ED2D8D" w:rsidP="003A6DD8">
      <w:pPr>
        <w:rPr>
          <w:rFonts w:asciiTheme="minorHAnsi" w:hAnsiTheme="minorHAnsi" w:cstheme="minorHAnsi"/>
          <w:sz w:val="24"/>
          <w:szCs w:val="24"/>
        </w:rPr>
      </w:pPr>
      <w:r w:rsidRPr="0059787D">
        <w:rPr>
          <w:rFonts w:asciiTheme="minorHAnsi" w:hAnsiTheme="minorHAnsi" w:cstheme="minorHAnsi"/>
          <w:sz w:val="24"/>
          <w:szCs w:val="24"/>
        </w:rPr>
        <w:t>Expedited Inpatient Admissions</w:t>
      </w:r>
      <w:r w:rsidR="003A7613" w:rsidRPr="0059787D">
        <w:rPr>
          <w:rFonts w:asciiTheme="minorHAnsi" w:hAnsiTheme="minorHAnsi" w:cstheme="minorHAnsi"/>
          <w:sz w:val="24"/>
          <w:szCs w:val="24"/>
        </w:rPr>
        <w:t xml:space="preserve"> (EPIA)</w:t>
      </w:r>
      <w:r w:rsidRPr="0059787D">
        <w:rPr>
          <w:rFonts w:asciiTheme="minorHAnsi" w:hAnsiTheme="minorHAnsi" w:cstheme="minorHAnsi"/>
          <w:sz w:val="24"/>
          <w:szCs w:val="24"/>
        </w:rPr>
        <w:t xml:space="preserve"> Trends 2022-2024</w:t>
      </w:r>
    </w:p>
    <w:p w14:paraId="4A58F49D" w14:textId="77777777" w:rsidR="003A7613" w:rsidRPr="003A7613" w:rsidRDefault="003A7613" w:rsidP="003A7613">
      <w:pPr>
        <w:rPr>
          <w:rFonts w:asciiTheme="minorHAnsi" w:hAnsiTheme="minorHAnsi" w:cstheme="minorHAnsi"/>
          <w:sz w:val="24"/>
          <w:szCs w:val="24"/>
        </w:rPr>
      </w:pPr>
      <w:r w:rsidRPr="003A7613">
        <w:rPr>
          <w:rFonts w:asciiTheme="minorHAnsi" w:hAnsiTheme="minorHAnsi" w:cstheme="minorHAnsi"/>
          <w:sz w:val="24"/>
          <w:szCs w:val="24"/>
        </w:rPr>
        <w:lastRenderedPageBreak/>
        <w:t xml:space="preserve">EPIA referrals for all plans have decreased 62% from 2022 to 2024. </w:t>
      </w:r>
    </w:p>
    <w:p w14:paraId="51AD1941" w14:textId="77777777" w:rsidR="003A7613" w:rsidRPr="003A7613" w:rsidRDefault="003A7613" w:rsidP="003A7613">
      <w:pPr>
        <w:rPr>
          <w:rFonts w:asciiTheme="minorHAnsi" w:hAnsiTheme="minorHAnsi" w:cstheme="minorHAnsi"/>
          <w:sz w:val="24"/>
          <w:szCs w:val="24"/>
        </w:rPr>
      </w:pPr>
      <w:r w:rsidRPr="003A7613">
        <w:rPr>
          <w:rFonts w:asciiTheme="minorHAnsi" w:hAnsiTheme="minorHAnsi" w:cstheme="minorHAnsi"/>
          <w:sz w:val="24"/>
          <w:szCs w:val="24"/>
        </w:rPr>
        <w:t xml:space="preserve">Referrals for Non-dual MassHealth members (Managed &amp; Unmanaged Medicaid) decreased 72% (2022 vs 2024). </w:t>
      </w:r>
    </w:p>
    <w:p w14:paraId="78AEB3DE" w14:textId="77777777" w:rsidR="003A7613" w:rsidRPr="003A7613" w:rsidRDefault="003A7613" w:rsidP="003A7613">
      <w:pPr>
        <w:rPr>
          <w:rFonts w:asciiTheme="minorHAnsi" w:hAnsiTheme="minorHAnsi" w:cstheme="minorHAnsi"/>
          <w:sz w:val="24"/>
          <w:szCs w:val="24"/>
        </w:rPr>
      </w:pPr>
      <w:r w:rsidRPr="003A7613">
        <w:rPr>
          <w:rFonts w:asciiTheme="minorHAnsi" w:hAnsiTheme="minorHAnsi" w:cstheme="minorHAnsi"/>
          <w:sz w:val="24"/>
          <w:szCs w:val="24"/>
        </w:rPr>
        <w:t xml:space="preserve">EPIA referrals decreased by 44% for all plans (2023 vs 2024). </w:t>
      </w:r>
    </w:p>
    <w:p w14:paraId="76D6D0A9" w14:textId="61374302" w:rsidR="003A7613" w:rsidRPr="0059787D" w:rsidRDefault="003A7613" w:rsidP="003A7613">
      <w:pPr>
        <w:rPr>
          <w:rFonts w:asciiTheme="minorHAnsi" w:hAnsiTheme="minorHAnsi" w:cstheme="minorHAnsi"/>
          <w:sz w:val="24"/>
          <w:szCs w:val="24"/>
        </w:rPr>
      </w:pPr>
      <w:r w:rsidRPr="0059787D">
        <w:rPr>
          <w:rFonts w:asciiTheme="minorHAnsi" w:hAnsiTheme="minorHAnsi" w:cstheme="minorHAnsi"/>
          <w:sz w:val="24"/>
          <w:szCs w:val="24"/>
        </w:rPr>
        <w:t>For Non-dual MassHealth members, referrals decreased by 52% (2023 vs 2024).</w:t>
      </w:r>
    </w:p>
    <w:p w14:paraId="78C9EB25" w14:textId="5740363A" w:rsidR="00ED2D8D" w:rsidRPr="0059787D" w:rsidRDefault="00ED2D8D" w:rsidP="003A6DD8">
      <w:pPr>
        <w:rPr>
          <w:rFonts w:asciiTheme="minorHAnsi" w:hAnsiTheme="minorHAnsi" w:cstheme="minorHAnsi"/>
          <w:sz w:val="24"/>
          <w:szCs w:val="24"/>
        </w:rPr>
      </w:pPr>
      <w:r w:rsidRPr="0059787D">
        <w:rPr>
          <w:rFonts w:asciiTheme="minorHAnsi" w:hAnsiTheme="minorHAnsi" w:cstheme="minorHAnsi"/>
          <w:sz w:val="24"/>
          <w:szCs w:val="24"/>
        </w:rPr>
        <w:t>2022</w:t>
      </w:r>
    </w:p>
    <w:p w14:paraId="58375F46" w14:textId="602FC18A" w:rsidR="00ED2D8D" w:rsidRPr="0059787D" w:rsidRDefault="00ED2D8D" w:rsidP="00ED2D8D">
      <w:pPr>
        <w:pStyle w:val="ListParagraph"/>
        <w:numPr>
          <w:ilvl w:val="0"/>
          <w:numId w:val="23"/>
        </w:numPr>
        <w:rPr>
          <w:rFonts w:asciiTheme="minorHAnsi" w:hAnsiTheme="minorHAnsi" w:cstheme="minorHAnsi"/>
          <w:sz w:val="24"/>
          <w:szCs w:val="24"/>
        </w:rPr>
      </w:pPr>
      <w:r w:rsidRPr="0059787D">
        <w:rPr>
          <w:rFonts w:asciiTheme="minorHAnsi" w:hAnsiTheme="minorHAnsi" w:cstheme="minorHAnsi"/>
          <w:sz w:val="24"/>
          <w:szCs w:val="24"/>
        </w:rPr>
        <w:t xml:space="preserve">Commercial In state 602 </w:t>
      </w:r>
      <w:r w:rsidRPr="0059787D">
        <w:rPr>
          <w:rFonts w:asciiTheme="minorHAnsi" w:hAnsiTheme="minorHAnsi" w:cstheme="minorHAnsi"/>
          <w:sz w:val="24"/>
          <w:szCs w:val="24"/>
        </w:rPr>
        <w:tab/>
      </w:r>
      <w:r w:rsidRPr="0059787D">
        <w:rPr>
          <w:rFonts w:asciiTheme="minorHAnsi" w:hAnsiTheme="minorHAnsi" w:cstheme="minorHAnsi"/>
          <w:sz w:val="24"/>
          <w:szCs w:val="24"/>
        </w:rPr>
        <w:tab/>
      </w:r>
      <w:r w:rsidRPr="0059787D">
        <w:rPr>
          <w:rFonts w:asciiTheme="minorHAnsi" w:hAnsiTheme="minorHAnsi" w:cstheme="minorHAnsi"/>
          <w:sz w:val="24"/>
          <w:szCs w:val="24"/>
        </w:rPr>
        <w:tab/>
      </w:r>
    </w:p>
    <w:p w14:paraId="7F8F1886" w14:textId="523E8073" w:rsidR="00ED2D8D" w:rsidRPr="0059787D" w:rsidRDefault="00ED2D8D" w:rsidP="00ED2D8D">
      <w:pPr>
        <w:pStyle w:val="ListParagraph"/>
        <w:numPr>
          <w:ilvl w:val="0"/>
          <w:numId w:val="23"/>
        </w:numPr>
        <w:rPr>
          <w:rFonts w:asciiTheme="minorHAnsi" w:hAnsiTheme="minorHAnsi" w:cstheme="minorHAnsi"/>
          <w:sz w:val="24"/>
          <w:szCs w:val="24"/>
        </w:rPr>
      </w:pPr>
      <w:r w:rsidRPr="0059787D">
        <w:rPr>
          <w:rFonts w:asciiTheme="minorHAnsi" w:hAnsiTheme="minorHAnsi" w:cstheme="minorHAnsi"/>
          <w:sz w:val="24"/>
          <w:szCs w:val="24"/>
        </w:rPr>
        <w:t xml:space="preserve">Commercial Out of State 188 </w:t>
      </w:r>
      <w:r w:rsidRPr="0059787D">
        <w:rPr>
          <w:rFonts w:asciiTheme="minorHAnsi" w:hAnsiTheme="minorHAnsi" w:cstheme="minorHAnsi"/>
          <w:sz w:val="24"/>
          <w:szCs w:val="24"/>
        </w:rPr>
        <w:tab/>
      </w:r>
    </w:p>
    <w:p w14:paraId="0C8F0B0C" w14:textId="4BDBD187" w:rsidR="00ED2D8D" w:rsidRPr="0059787D" w:rsidRDefault="00ED2D8D" w:rsidP="00ED2D8D">
      <w:pPr>
        <w:pStyle w:val="ListParagraph"/>
        <w:numPr>
          <w:ilvl w:val="0"/>
          <w:numId w:val="23"/>
        </w:numPr>
        <w:rPr>
          <w:rFonts w:asciiTheme="minorHAnsi" w:hAnsiTheme="minorHAnsi" w:cstheme="minorHAnsi"/>
          <w:sz w:val="24"/>
          <w:szCs w:val="24"/>
        </w:rPr>
      </w:pPr>
      <w:r w:rsidRPr="0059787D">
        <w:rPr>
          <w:rFonts w:asciiTheme="minorHAnsi" w:hAnsiTheme="minorHAnsi" w:cstheme="minorHAnsi"/>
          <w:sz w:val="24"/>
          <w:szCs w:val="24"/>
        </w:rPr>
        <w:t>Managed Medicaid 5,215</w:t>
      </w:r>
    </w:p>
    <w:p w14:paraId="305824E9" w14:textId="153A1B08" w:rsidR="00ED2D8D" w:rsidRPr="0059787D" w:rsidRDefault="00ED2D8D" w:rsidP="00ED2D8D">
      <w:pPr>
        <w:pStyle w:val="ListParagraph"/>
        <w:numPr>
          <w:ilvl w:val="0"/>
          <w:numId w:val="23"/>
        </w:numPr>
        <w:rPr>
          <w:rFonts w:asciiTheme="minorHAnsi" w:hAnsiTheme="minorHAnsi" w:cstheme="minorHAnsi"/>
          <w:sz w:val="24"/>
          <w:szCs w:val="24"/>
        </w:rPr>
      </w:pPr>
      <w:r w:rsidRPr="0059787D">
        <w:rPr>
          <w:rFonts w:asciiTheme="minorHAnsi" w:hAnsiTheme="minorHAnsi" w:cstheme="minorHAnsi"/>
          <w:sz w:val="24"/>
          <w:szCs w:val="24"/>
        </w:rPr>
        <w:t>Unmanaged Medicaid 67</w:t>
      </w:r>
    </w:p>
    <w:p w14:paraId="0CD101B7" w14:textId="712BB887" w:rsidR="00ED2D8D" w:rsidRPr="0059787D" w:rsidRDefault="00ED2D8D" w:rsidP="00ED2D8D">
      <w:pPr>
        <w:pStyle w:val="ListParagraph"/>
        <w:numPr>
          <w:ilvl w:val="0"/>
          <w:numId w:val="23"/>
        </w:numPr>
        <w:rPr>
          <w:rFonts w:asciiTheme="minorHAnsi" w:hAnsiTheme="minorHAnsi" w:cstheme="minorHAnsi"/>
          <w:sz w:val="24"/>
          <w:szCs w:val="24"/>
        </w:rPr>
      </w:pPr>
      <w:r w:rsidRPr="0059787D">
        <w:rPr>
          <w:rFonts w:asciiTheme="minorHAnsi" w:hAnsiTheme="minorHAnsi" w:cstheme="minorHAnsi"/>
          <w:sz w:val="24"/>
          <w:szCs w:val="24"/>
        </w:rPr>
        <w:t xml:space="preserve">Medicare Medicaid 1,311 </w:t>
      </w:r>
      <w:r w:rsidRPr="0059787D">
        <w:rPr>
          <w:rFonts w:asciiTheme="minorHAnsi" w:hAnsiTheme="minorHAnsi" w:cstheme="minorHAnsi"/>
          <w:sz w:val="24"/>
          <w:szCs w:val="24"/>
        </w:rPr>
        <w:tab/>
      </w:r>
    </w:p>
    <w:p w14:paraId="5A26A71C" w14:textId="67BF153C" w:rsidR="00ED2D8D" w:rsidRPr="0059787D" w:rsidRDefault="00ED2D8D" w:rsidP="00ED2D8D">
      <w:pPr>
        <w:pStyle w:val="ListParagraph"/>
        <w:numPr>
          <w:ilvl w:val="0"/>
          <w:numId w:val="23"/>
        </w:numPr>
        <w:rPr>
          <w:rFonts w:asciiTheme="minorHAnsi" w:hAnsiTheme="minorHAnsi" w:cstheme="minorHAnsi"/>
          <w:sz w:val="24"/>
          <w:szCs w:val="24"/>
        </w:rPr>
      </w:pPr>
      <w:r w:rsidRPr="0059787D">
        <w:rPr>
          <w:rFonts w:asciiTheme="minorHAnsi" w:hAnsiTheme="minorHAnsi" w:cstheme="minorHAnsi"/>
          <w:sz w:val="24"/>
          <w:szCs w:val="24"/>
        </w:rPr>
        <w:t xml:space="preserve">Uninsured or </w:t>
      </w:r>
      <w:r w:rsidR="003A7613" w:rsidRPr="0059787D">
        <w:rPr>
          <w:rFonts w:asciiTheme="minorHAnsi" w:hAnsiTheme="minorHAnsi" w:cstheme="minorHAnsi"/>
          <w:sz w:val="24"/>
          <w:szCs w:val="24"/>
        </w:rPr>
        <w:t>unknown 274</w:t>
      </w:r>
    </w:p>
    <w:p w14:paraId="4CBF972D" w14:textId="7865F4F2" w:rsidR="00ED2D8D" w:rsidRPr="0059787D" w:rsidRDefault="00ED2D8D" w:rsidP="00ED2D8D">
      <w:pPr>
        <w:rPr>
          <w:rFonts w:asciiTheme="minorHAnsi" w:hAnsiTheme="minorHAnsi" w:cstheme="minorHAnsi"/>
          <w:sz w:val="24"/>
          <w:szCs w:val="24"/>
        </w:rPr>
      </w:pPr>
      <w:r w:rsidRPr="0059787D">
        <w:rPr>
          <w:rFonts w:asciiTheme="minorHAnsi" w:hAnsiTheme="minorHAnsi" w:cstheme="minorHAnsi"/>
          <w:sz w:val="24"/>
          <w:szCs w:val="24"/>
        </w:rPr>
        <w:t>2023</w:t>
      </w:r>
    </w:p>
    <w:p w14:paraId="6D17749C" w14:textId="035D578F" w:rsidR="00ED2D8D" w:rsidRPr="0059787D" w:rsidRDefault="00ED2D8D" w:rsidP="00ED2D8D">
      <w:pPr>
        <w:pStyle w:val="ListParagraph"/>
        <w:numPr>
          <w:ilvl w:val="0"/>
          <w:numId w:val="23"/>
        </w:numPr>
        <w:rPr>
          <w:rFonts w:asciiTheme="minorHAnsi" w:hAnsiTheme="minorHAnsi" w:cstheme="minorHAnsi"/>
          <w:sz w:val="24"/>
          <w:szCs w:val="24"/>
        </w:rPr>
      </w:pPr>
      <w:r w:rsidRPr="0059787D">
        <w:rPr>
          <w:rFonts w:asciiTheme="minorHAnsi" w:hAnsiTheme="minorHAnsi" w:cstheme="minorHAnsi"/>
          <w:sz w:val="24"/>
          <w:szCs w:val="24"/>
        </w:rPr>
        <w:t xml:space="preserve">Commercial In </w:t>
      </w:r>
      <w:r w:rsidR="003A7613" w:rsidRPr="0059787D">
        <w:rPr>
          <w:rFonts w:asciiTheme="minorHAnsi" w:hAnsiTheme="minorHAnsi" w:cstheme="minorHAnsi"/>
          <w:sz w:val="24"/>
          <w:szCs w:val="24"/>
        </w:rPr>
        <w:t>State</w:t>
      </w:r>
      <w:r w:rsidRPr="0059787D">
        <w:rPr>
          <w:rFonts w:asciiTheme="minorHAnsi" w:hAnsiTheme="minorHAnsi" w:cstheme="minorHAnsi"/>
          <w:sz w:val="24"/>
          <w:szCs w:val="24"/>
        </w:rPr>
        <w:t xml:space="preserve"> 489 </w:t>
      </w:r>
      <w:r w:rsidRPr="0059787D">
        <w:rPr>
          <w:rFonts w:asciiTheme="minorHAnsi" w:hAnsiTheme="minorHAnsi" w:cstheme="minorHAnsi"/>
          <w:sz w:val="24"/>
          <w:szCs w:val="24"/>
        </w:rPr>
        <w:tab/>
      </w:r>
      <w:r w:rsidRPr="0059787D">
        <w:rPr>
          <w:rFonts w:asciiTheme="minorHAnsi" w:hAnsiTheme="minorHAnsi" w:cstheme="minorHAnsi"/>
          <w:sz w:val="24"/>
          <w:szCs w:val="24"/>
        </w:rPr>
        <w:tab/>
      </w:r>
      <w:r w:rsidRPr="0059787D">
        <w:rPr>
          <w:rFonts w:asciiTheme="minorHAnsi" w:hAnsiTheme="minorHAnsi" w:cstheme="minorHAnsi"/>
          <w:sz w:val="24"/>
          <w:szCs w:val="24"/>
        </w:rPr>
        <w:tab/>
      </w:r>
      <w:r w:rsidRPr="0059787D">
        <w:rPr>
          <w:rFonts w:asciiTheme="minorHAnsi" w:hAnsiTheme="minorHAnsi" w:cstheme="minorHAnsi"/>
          <w:sz w:val="24"/>
          <w:szCs w:val="24"/>
        </w:rPr>
        <w:tab/>
      </w:r>
      <w:r w:rsidRPr="0059787D">
        <w:rPr>
          <w:rFonts w:asciiTheme="minorHAnsi" w:hAnsiTheme="minorHAnsi" w:cstheme="minorHAnsi"/>
          <w:sz w:val="24"/>
          <w:szCs w:val="24"/>
        </w:rPr>
        <w:tab/>
      </w:r>
    </w:p>
    <w:p w14:paraId="37E167A7" w14:textId="2B13DA5C" w:rsidR="00ED2D8D" w:rsidRPr="0059787D" w:rsidRDefault="00ED2D8D" w:rsidP="00ED2D8D">
      <w:pPr>
        <w:pStyle w:val="ListParagraph"/>
        <w:numPr>
          <w:ilvl w:val="0"/>
          <w:numId w:val="23"/>
        </w:numPr>
        <w:rPr>
          <w:rFonts w:asciiTheme="minorHAnsi" w:hAnsiTheme="minorHAnsi" w:cstheme="minorHAnsi"/>
          <w:sz w:val="24"/>
          <w:szCs w:val="24"/>
        </w:rPr>
      </w:pPr>
      <w:r w:rsidRPr="0059787D">
        <w:rPr>
          <w:rFonts w:asciiTheme="minorHAnsi" w:hAnsiTheme="minorHAnsi" w:cstheme="minorHAnsi"/>
          <w:sz w:val="24"/>
          <w:szCs w:val="24"/>
        </w:rPr>
        <w:t>Commercial Out of State 107</w:t>
      </w:r>
    </w:p>
    <w:p w14:paraId="5D52498F" w14:textId="43934021" w:rsidR="00ED2D8D" w:rsidRPr="0059787D" w:rsidRDefault="00ED2D8D" w:rsidP="00ED2D8D">
      <w:pPr>
        <w:pStyle w:val="ListParagraph"/>
        <w:numPr>
          <w:ilvl w:val="0"/>
          <w:numId w:val="23"/>
        </w:numPr>
        <w:rPr>
          <w:rFonts w:asciiTheme="minorHAnsi" w:hAnsiTheme="minorHAnsi" w:cstheme="minorHAnsi"/>
          <w:sz w:val="24"/>
          <w:szCs w:val="24"/>
        </w:rPr>
      </w:pPr>
      <w:r w:rsidRPr="0059787D">
        <w:rPr>
          <w:rFonts w:asciiTheme="minorHAnsi" w:hAnsiTheme="minorHAnsi" w:cstheme="minorHAnsi"/>
          <w:sz w:val="24"/>
          <w:szCs w:val="24"/>
        </w:rPr>
        <w:t>Managed Medicaid 2,863</w:t>
      </w:r>
    </w:p>
    <w:p w14:paraId="38DCCF43" w14:textId="03100397" w:rsidR="00ED2D8D" w:rsidRPr="0059787D" w:rsidRDefault="00ED2D8D" w:rsidP="00ED2D8D">
      <w:pPr>
        <w:pStyle w:val="ListParagraph"/>
        <w:numPr>
          <w:ilvl w:val="0"/>
          <w:numId w:val="23"/>
        </w:numPr>
        <w:rPr>
          <w:rFonts w:asciiTheme="minorHAnsi" w:hAnsiTheme="minorHAnsi" w:cstheme="minorHAnsi"/>
          <w:sz w:val="24"/>
          <w:szCs w:val="24"/>
        </w:rPr>
      </w:pPr>
      <w:r w:rsidRPr="0059787D">
        <w:rPr>
          <w:rFonts w:asciiTheme="minorHAnsi" w:hAnsiTheme="minorHAnsi" w:cstheme="minorHAnsi"/>
          <w:sz w:val="24"/>
          <w:szCs w:val="24"/>
        </w:rPr>
        <w:t>Unmanaged Medicaid 212</w:t>
      </w:r>
    </w:p>
    <w:p w14:paraId="0A080ECA" w14:textId="6DCD0774" w:rsidR="00ED2D8D" w:rsidRPr="0059787D" w:rsidRDefault="00ED2D8D" w:rsidP="00ED2D8D">
      <w:pPr>
        <w:pStyle w:val="ListParagraph"/>
        <w:numPr>
          <w:ilvl w:val="0"/>
          <w:numId w:val="23"/>
        </w:numPr>
        <w:rPr>
          <w:rFonts w:asciiTheme="minorHAnsi" w:hAnsiTheme="minorHAnsi" w:cstheme="minorHAnsi"/>
          <w:sz w:val="24"/>
          <w:szCs w:val="24"/>
        </w:rPr>
      </w:pPr>
      <w:r w:rsidRPr="0059787D">
        <w:rPr>
          <w:rFonts w:asciiTheme="minorHAnsi" w:hAnsiTheme="minorHAnsi" w:cstheme="minorHAnsi"/>
          <w:sz w:val="24"/>
          <w:szCs w:val="24"/>
        </w:rPr>
        <w:t>Medicare Medicaid 1,196</w:t>
      </w:r>
    </w:p>
    <w:p w14:paraId="722C1FDD" w14:textId="444E0F49" w:rsidR="00ED2D8D" w:rsidRPr="0059787D" w:rsidRDefault="00ED2D8D" w:rsidP="00ED2D8D">
      <w:pPr>
        <w:pStyle w:val="ListParagraph"/>
        <w:numPr>
          <w:ilvl w:val="0"/>
          <w:numId w:val="23"/>
        </w:numPr>
        <w:rPr>
          <w:rFonts w:asciiTheme="minorHAnsi" w:hAnsiTheme="minorHAnsi" w:cstheme="minorHAnsi"/>
          <w:sz w:val="24"/>
          <w:szCs w:val="24"/>
        </w:rPr>
      </w:pPr>
      <w:r w:rsidRPr="0059787D">
        <w:rPr>
          <w:rFonts w:asciiTheme="minorHAnsi" w:hAnsiTheme="minorHAnsi" w:cstheme="minorHAnsi"/>
          <w:sz w:val="24"/>
          <w:szCs w:val="24"/>
        </w:rPr>
        <w:t>Uninsured or unknown 269</w:t>
      </w:r>
    </w:p>
    <w:p w14:paraId="21CF623D" w14:textId="787F0A4E" w:rsidR="00ED2D8D" w:rsidRPr="0059787D" w:rsidRDefault="00ED2D8D" w:rsidP="00ED2D8D">
      <w:pPr>
        <w:rPr>
          <w:rFonts w:asciiTheme="minorHAnsi" w:hAnsiTheme="minorHAnsi" w:cstheme="minorHAnsi"/>
          <w:sz w:val="24"/>
          <w:szCs w:val="24"/>
        </w:rPr>
      </w:pPr>
      <w:r w:rsidRPr="0059787D">
        <w:rPr>
          <w:rFonts w:asciiTheme="minorHAnsi" w:hAnsiTheme="minorHAnsi" w:cstheme="minorHAnsi"/>
          <w:sz w:val="24"/>
          <w:szCs w:val="24"/>
        </w:rPr>
        <w:t>2024</w:t>
      </w:r>
    </w:p>
    <w:p w14:paraId="2BF888DD" w14:textId="42060333" w:rsidR="00ED2D8D" w:rsidRPr="0059787D" w:rsidRDefault="00ED2D8D" w:rsidP="00ED2D8D">
      <w:pPr>
        <w:pStyle w:val="ListParagraph"/>
        <w:numPr>
          <w:ilvl w:val="0"/>
          <w:numId w:val="23"/>
        </w:numPr>
        <w:rPr>
          <w:rFonts w:asciiTheme="minorHAnsi" w:hAnsiTheme="minorHAnsi" w:cstheme="minorHAnsi"/>
          <w:sz w:val="24"/>
          <w:szCs w:val="24"/>
        </w:rPr>
      </w:pPr>
      <w:r w:rsidRPr="0059787D">
        <w:rPr>
          <w:rFonts w:asciiTheme="minorHAnsi" w:hAnsiTheme="minorHAnsi" w:cstheme="minorHAnsi"/>
          <w:sz w:val="24"/>
          <w:szCs w:val="24"/>
        </w:rPr>
        <w:t>Commercial In state</w:t>
      </w:r>
      <w:r w:rsidR="003A7613" w:rsidRPr="0059787D">
        <w:rPr>
          <w:rFonts w:asciiTheme="minorHAnsi" w:hAnsiTheme="minorHAnsi" w:cstheme="minorHAnsi"/>
          <w:sz w:val="24"/>
          <w:szCs w:val="24"/>
        </w:rPr>
        <w:t xml:space="preserve"> 269 </w:t>
      </w:r>
      <w:r w:rsidR="003A7613" w:rsidRPr="0059787D">
        <w:rPr>
          <w:rFonts w:asciiTheme="minorHAnsi" w:hAnsiTheme="minorHAnsi" w:cstheme="minorHAnsi"/>
          <w:sz w:val="24"/>
          <w:szCs w:val="24"/>
        </w:rPr>
        <w:tab/>
        <w:t xml:space="preserve">                    </w:t>
      </w:r>
      <w:r w:rsidR="003A7613" w:rsidRPr="0059787D">
        <w:rPr>
          <w:rFonts w:asciiTheme="minorHAnsi" w:hAnsiTheme="minorHAnsi" w:cstheme="minorHAnsi"/>
          <w:sz w:val="24"/>
          <w:szCs w:val="24"/>
        </w:rPr>
        <w:tab/>
        <w:t xml:space="preserve">          </w:t>
      </w:r>
      <w:r w:rsidR="003A7613" w:rsidRPr="0059787D">
        <w:rPr>
          <w:rFonts w:asciiTheme="minorHAnsi" w:hAnsiTheme="minorHAnsi" w:cstheme="minorHAnsi"/>
          <w:sz w:val="24"/>
          <w:szCs w:val="24"/>
        </w:rPr>
        <w:tab/>
        <w:t xml:space="preserve">                  </w:t>
      </w:r>
      <w:r w:rsidR="003A7613" w:rsidRPr="0059787D">
        <w:rPr>
          <w:rFonts w:asciiTheme="minorHAnsi" w:hAnsiTheme="minorHAnsi" w:cstheme="minorHAnsi"/>
          <w:sz w:val="24"/>
          <w:szCs w:val="24"/>
        </w:rPr>
        <w:tab/>
        <w:t xml:space="preserve">              </w:t>
      </w:r>
    </w:p>
    <w:p w14:paraId="78A763CB" w14:textId="18D1F9EA" w:rsidR="00ED2D8D" w:rsidRPr="0059787D" w:rsidRDefault="00ED2D8D" w:rsidP="00ED2D8D">
      <w:pPr>
        <w:pStyle w:val="ListParagraph"/>
        <w:numPr>
          <w:ilvl w:val="0"/>
          <w:numId w:val="23"/>
        </w:numPr>
        <w:rPr>
          <w:rFonts w:asciiTheme="minorHAnsi" w:hAnsiTheme="minorHAnsi" w:cstheme="minorHAnsi"/>
          <w:sz w:val="24"/>
          <w:szCs w:val="24"/>
        </w:rPr>
      </w:pPr>
      <w:r w:rsidRPr="0059787D">
        <w:rPr>
          <w:rFonts w:asciiTheme="minorHAnsi" w:hAnsiTheme="minorHAnsi" w:cstheme="minorHAnsi"/>
          <w:sz w:val="24"/>
          <w:szCs w:val="24"/>
        </w:rPr>
        <w:t>Commercial Out of State</w:t>
      </w:r>
      <w:r w:rsidR="003A7613" w:rsidRPr="0059787D">
        <w:rPr>
          <w:rFonts w:asciiTheme="minorHAnsi" w:hAnsiTheme="minorHAnsi" w:cstheme="minorHAnsi"/>
          <w:sz w:val="24"/>
          <w:szCs w:val="24"/>
        </w:rPr>
        <w:t xml:space="preserve"> not applicable</w:t>
      </w:r>
    </w:p>
    <w:p w14:paraId="48AC56F6" w14:textId="159D67AD" w:rsidR="00ED2D8D" w:rsidRPr="0059787D" w:rsidRDefault="00ED2D8D" w:rsidP="00ED2D8D">
      <w:pPr>
        <w:pStyle w:val="ListParagraph"/>
        <w:numPr>
          <w:ilvl w:val="0"/>
          <w:numId w:val="23"/>
        </w:numPr>
        <w:rPr>
          <w:rFonts w:asciiTheme="minorHAnsi" w:hAnsiTheme="minorHAnsi" w:cstheme="minorHAnsi"/>
          <w:sz w:val="24"/>
          <w:szCs w:val="24"/>
        </w:rPr>
      </w:pPr>
      <w:r w:rsidRPr="0059787D">
        <w:rPr>
          <w:rFonts w:asciiTheme="minorHAnsi" w:hAnsiTheme="minorHAnsi" w:cstheme="minorHAnsi"/>
          <w:sz w:val="24"/>
          <w:szCs w:val="24"/>
        </w:rPr>
        <w:t>Managed Medicaid</w:t>
      </w:r>
      <w:r w:rsidR="003A7613" w:rsidRPr="0059787D">
        <w:rPr>
          <w:rFonts w:asciiTheme="minorHAnsi" w:hAnsiTheme="minorHAnsi" w:cstheme="minorHAnsi"/>
          <w:sz w:val="24"/>
          <w:szCs w:val="24"/>
        </w:rPr>
        <w:t xml:space="preserve"> 1,430 </w:t>
      </w:r>
      <w:r w:rsidR="003A7613" w:rsidRPr="0059787D">
        <w:rPr>
          <w:rFonts w:asciiTheme="minorHAnsi" w:hAnsiTheme="minorHAnsi" w:cstheme="minorHAnsi"/>
          <w:sz w:val="24"/>
          <w:szCs w:val="24"/>
        </w:rPr>
        <w:tab/>
      </w:r>
    </w:p>
    <w:p w14:paraId="1690EAB8" w14:textId="1D1C7369" w:rsidR="00ED2D8D" w:rsidRPr="0059787D" w:rsidRDefault="00ED2D8D" w:rsidP="00ED2D8D">
      <w:pPr>
        <w:pStyle w:val="ListParagraph"/>
        <w:numPr>
          <w:ilvl w:val="0"/>
          <w:numId w:val="23"/>
        </w:numPr>
        <w:rPr>
          <w:rFonts w:asciiTheme="minorHAnsi" w:hAnsiTheme="minorHAnsi" w:cstheme="minorHAnsi"/>
          <w:sz w:val="24"/>
          <w:szCs w:val="24"/>
        </w:rPr>
      </w:pPr>
      <w:r w:rsidRPr="0059787D">
        <w:rPr>
          <w:rFonts w:asciiTheme="minorHAnsi" w:hAnsiTheme="minorHAnsi" w:cstheme="minorHAnsi"/>
          <w:sz w:val="24"/>
          <w:szCs w:val="24"/>
        </w:rPr>
        <w:t xml:space="preserve">Unmanaged </w:t>
      </w:r>
      <w:r w:rsidR="002E4EE3" w:rsidRPr="0059787D">
        <w:rPr>
          <w:rFonts w:asciiTheme="minorHAnsi" w:hAnsiTheme="minorHAnsi" w:cstheme="minorHAnsi"/>
          <w:sz w:val="24"/>
          <w:szCs w:val="24"/>
        </w:rPr>
        <w:t>Medicaid 49</w:t>
      </w:r>
    </w:p>
    <w:p w14:paraId="50895608" w14:textId="4A6D50B6" w:rsidR="00ED2D8D" w:rsidRPr="0059787D" w:rsidRDefault="00ED2D8D" w:rsidP="00ED2D8D">
      <w:pPr>
        <w:pStyle w:val="ListParagraph"/>
        <w:numPr>
          <w:ilvl w:val="0"/>
          <w:numId w:val="23"/>
        </w:numPr>
        <w:rPr>
          <w:rFonts w:asciiTheme="minorHAnsi" w:hAnsiTheme="minorHAnsi" w:cstheme="minorHAnsi"/>
          <w:sz w:val="24"/>
          <w:szCs w:val="24"/>
        </w:rPr>
      </w:pPr>
      <w:r w:rsidRPr="0059787D">
        <w:rPr>
          <w:rFonts w:asciiTheme="minorHAnsi" w:hAnsiTheme="minorHAnsi" w:cstheme="minorHAnsi"/>
          <w:sz w:val="24"/>
          <w:szCs w:val="24"/>
        </w:rPr>
        <w:t>Medicare Medicaid</w:t>
      </w:r>
      <w:r w:rsidR="003A7613" w:rsidRPr="0059787D">
        <w:rPr>
          <w:rFonts w:asciiTheme="minorHAnsi" w:hAnsiTheme="minorHAnsi" w:cstheme="minorHAnsi"/>
          <w:sz w:val="24"/>
          <w:szCs w:val="24"/>
        </w:rPr>
        <w:t xml:space="preserve"> 877</w:t>
      </w:r>
    </w:p>
    <w:p w14:paraId="3FB64BCB" w14:textId="5EBE33A0" w:rsidR="00ED2D8D" w:rsidRPr="0059787D" w:rsidRDefault="00ED2D8D" w:rsidP="00ED2D8D">
      <w:pPr>
        <w:pStyle w:val="ListParagraph"/>
        <w:numPr>
          <w:ilvl w:val="0"/>
          <w:numId w:val="23"/>
        </w:numPr>
        <w:rPr>
          <w:rFonts w:asciiTheme="minorHAnsi" w:hAnsiTheme="minorHAnsi" w:cstheme="minorHAnsi"/>
          <w:sz w:val="24"/>
          <w:szCs w:val="24"/>
        </w:rPr>
      </w:pPr>
      <w:r w:rsidRPr="0059787D">
        <w:rPr>
          <w:rFonts w:asciiTheme="minorHAnsi" w:hAnsiTheme="minorHAnsi" w:cstheme="minorHAnsi"/>
          <w:sz w:val="24"/>
          <w:szCs w:val="24"/>
        </w:rPr>
        <w:t>Uninsured or unknown</w:t>
      </w:r>
      <w:r w:rsidR="003A7613" w:rsidRPr="0059787D">
        <w:rPr>
          <w:rFonts w:asciiTheme="minorHAnsi" w:hAnsiTheme="minorHAnsi" w:cstheme="minorHAnsi"/>
          <w:sz w:val="24"/>
          <w:szCs w:val="24"/>
        </w:rPr>
        <w:t xml:space="preserve"> 275</w:t>
      </w:r>
    </w:p>
    <w:p w14:paraId="76BA06AB" w14:textId="77777777" w:rsidR="00ED2D8D" w:rsidRPr="0059787D" w:rsidRDefault="00ED2D8D" w:rsidP="00ED2D8D">
      <w:pPr>
        <w:rPr>
          <w:rFonts w:asciiTheme="minorHAnsi" w:hAnsiTheme="minorHAnsi" w:cstheme="minorHAnsi"/>
          <w:sz w:val="24"/>
          <w:szCs w:val="24"/>
        </w:rPr>
      </w:pPr>
    </w:p>
    <w:p w14:paraId="65FF4AB9" w14:textId="77777777" w:rsidR="00ED2D8D" w:rsidRPr="0059787D" w:rsidRDefault="00ED2D8D" w:rsidP="003A6DD8">
      <w:pPr>
        <w:rPr>
          <w:rFonts w:asciiTheme="minorHAnsi" w:hAnsiTheme="minorHAnsi" w:cstheme="minorHAnsi"/>
          <w:sz w:val="24"/>
          <w:szCs w:val="24"/>
        </w:rPr>
      </w:pPr>
    </w:p>
    <w:p w14:paraId="73498E69" w14:textId="330A7785" w:rsidR="000B44DF" w:rsidRPr="0059787D" w:rsidRDefault="000B44DF" w:rsidP="003A6DD8">
      <w:pPr>
        <w:rPr>
          <w:rFonts w:asciiTheme="minorHAnsi" w:hAnsiTheme="minorHAnsi" w:cstheme="minorHAnsi"/>
          <w:sz w:val="24"/>
          <w:szCs w:val="24"/>
        </w:rPr>
      </w:pPr>
      <w:r w:rsidRPr="0059787D">
        <w:rPr>
          <w:rFonts w:asciiTheme="minorHAnsi" w:hAnsiTheme="minorHAnsi" w:cstheme="minorHAnsi"/>
          <w:sz w:val="24"/>
          <w:szCs w:val="24"/>
        </w:rPr>
        <w:t>Slide 10</w:t>
      </w:r>
    </w:p>
    <w:p w14:paraId="658DB771" w14:textId="1C8DB33E" w:rsidR="000B44DF" w:rsidRPr="0059787D" w:rsidRDefault="000B44DF" w:rsidP="003A6DD8">
      <w:pPr>
        <w:rPr>
          <w:rFonts w:asciiTheme="minorHAnsi" w:hAnsiTheme="minorHAnsi" w:cstheme="minorHAnsi"/>
          <w:sz w:val="24"/>
          <w:szCs w:val="24"/>
        </w:rPr>
      </w:pPr>
      <w:r w:rsidRPr="0059787D">
        <w:rPr>
          <w:rFonts w:asciiTheme="minorHAnsi" w:hAnsiTheme="minorHAnsi" w:cstheme="minorHAnsi"/>
          <w:sz w:val="24"/>
          <w:szCs w:val="24"/>
        </w:rPr>
        <w:t>Behavioral Health Roadmap Feedback Portal</w:t>
      </w:r>
    </w:p>
    <w:p w14:paraId="4FF98C8B" w14:textId="77777777" w:rsidR="000B44DF" w:rsidRPr="0059787D" w:rsidRDefault="000B44DF" w:rsidP="000B44DF">
      <w:pPr>
        <w:rPr>
          <w:rFonts w:asciiTheme="minorHAnsi" w:hAnsiTheme="minorHAnsi" w:cstheme="minorHAnsi"/>
          <w:sz w:val="24"/>
          <w:szCs w:val="24"/>
        </w:rPr>
      </w:pPr>
      <w:r w:rsidRPr="0059787D">
        <w:rPr>
          <w:rFonts w:asciiTheme="minorHAnsi" w:hAnsiTheme="minorHAnsi" w:cstheme="minorHAnsi"/>
          <w:sz w:val="24"/>
          <w:szCs w:val="24"/>
        </w:rPr>
        <w:t>Portal for individuals, families, groups, and providers to submit issues and concerns related to behavioral health services including the Behavioral Health Help Line (BHHL), Community Behavioral Health Centers (CBHCs), and Behavioral Health (BH) Urgent Care.</w:t>
      </w:r>
    </w:p>
    <w:p w14:paraId="33919FD7" w14:textId="77777777" w:rsidR="000B44DF" w:rsidRPr="0059787D" w:rsidRDefault="000B44DF" w:rsidP="000B44DF">
      <w:pPr>
        <w:rPr>
          <w:rFonts w:asciiTheme="minorHAnsi" w:hAnsiTheme="minorHAnsi" w:cstheme="minorHAnsi"/>
          <w:sz w:val="24"/>
          <w:szCs w:val="24"/>
        </w:rPr>
      </w:pPr>
      <w:r w:rsidRPr="0059787D">
        <w:rPr>
          <w:rFonts w:asciiTheme="minorHAnsi" w:hAnsiTheme="minorHAnsi" w:cstheme="minorHAnsi"/>
          <w:sz w:val="24"/>
          <w:szCs w:val="24"/>
        </w:rPr>
        <w:lastRenderedPageBreak/>
        <w:t>This form is only monitored during normal business hours of Monday-Friday, 8:30 a.m. to 5 p.m. If you require immediate connection to services, please call the BHHL at 833-773-2445</w:t>
      </w:r>
    </w:p>
    <w:p w14:paraId="74ADD1CB" w14:textId="77777777" w:rsidR="000B44DF" w:rsidRPr="0059787D" w:rsidRDefault="000B44DF" w:rsidP="000B44DF">
      <w:pPr>
        <w:rPr>
          <w:rFonts w:asciiTheme="minorHAnsi" w:hAnsiTheme="minorHAnsi" w:cstheme="minorHAnsi"/>
          <w:sz w:val="24"/>
          <w:szCs w:val="24"/>
        </w:rPr>
      </w:pPr>
      <w:r w:rsidRPr="0059787D">
        <w:rPr>
          <w:rFonts w:asciiTheme="minorHAnsi" w:hAnsiTheme="minorHAnsi" w:cstheme="minorHAnsi"/>
          <w:sz w:val="24"/>
          <w:szCs w:val="24"/>
        </w:rPr>
        <w:t>Note to Providers: Please do not report formal adverse incidents and serious reportable events here. </w:t>
      </w:r>
    </w:p>
    <w:p w14:paraId="4B565F04" w14:textId="77777777" w:rsidR="000B44DF" w:rsidRPr="0059787D" w:rsidRDefault="000B44DF" w:rsidP="000B44DF">
      <w:pPr>
        <w:rPr>
          <w:rFonts w:asciiTheme="minorHAnsi" w:hAnsiTheme="minorHAnsi" w:cstheme="minorHAnsi"/>
          <w:sz w:val="24"/>
          <w:szCs w:val="24"/>
        </w:rPr>
      </w:pPr>
      <w:r w:rsidRPr="0059787D">
        <w:rPr>
          <w:rFonts w:asciiTheme="minorHAnsi" w:hAnsiTheme="minorHAnsi" w:cstheme="minorHAnsi"/>
          <w:sz w:val="24"/>
          <w:szCs w:val="24"/>
        </w:rPr>
        <w:t>Instead, follow your standard Provider/Payer/ DMH process for reporting adverse incidents and serious reportable events. </w:t>
      </w:r>
    </w:p>
    <w:p w14:paraId="591E9735" w14:textId="293D3D94" w:rsidR="000B44DF" w:rsidRPr="0059787D" w:rsidRDefault="000B44DF" w:rsidP="003A6DD8">
      <w:pPr>
        <w:rPr>
          <w:rFonts w:asciiTheme="minorHAnsi" w:hAnsiTheme="minorHAnsi" w:cstheme="minorHAnsi"/>
          <w:sz w:val="24"/>
          <w:szCs w:val="24"/>
        </w:rPr>
      </w:pPr>
      <w:hyperlink r:id="rId6" w:history="1">
        <w:hyperlink r:id="rId7" w:history="1">
          <w:r w:rsidRPr="0059787D">
            <w:rPr>
              <w:rStyle w:val="Hyperlink"/>
              <w:rFonts w:asciiTheme="minorHAnsi" w:hAnsiTheme="minorHAnsi" w:cstheme="minorHAnsi"/>
              <w:sz w:val="24"/>
              <w:szCs w:val="24"/>
            </w:rPr>
            <w:t>https://s-us.chkmkt.com/?e=365251&amp;d=l&amp;h=4FD610BC164E15C</w:t>
          </w:r>
        </w:hyperlink>
      </w:hyperlink>
    </w:p>
    <w:p w14:paraId="39D486A2" w14:textId="77777777" w:rsidR="003A7613" w:rsidRPr="0059787D" w:rsidRDefault="003A7613" w:rsidP="003A6DD8">
      <w:pPr>
        <w:rPr>
          <w:rFonts w:asciiTheme="minorHAnsi" w:hAnsiTheme="minorHAnsi" w:cstheme="minorHAnsi"/>
          <w:sz w:val="24"/>
          <w:szCs w:val="24"/>
        </w:rPr>
      </w:pPr>
    </w:p>
    <w:p w14:paraId="1E797269" w14:textId="43F56FF3" w:rsidR="000B44DF" w:rsidRPr="0059787D" w:rsidRDefault="000B44DF" w:rsidP="003A6DD8">
      <w:pPr>
        <w:rPr>
          <w:rFonts w:asciiTheme="minorHAnsi" w:hAnsiTheme="minorHAnsi" w:cstheme="minorHAnsi"/>
          <w:sz w:val="24"/>
          <w:szCs w:val="24"/>
        </w:rPr>
      </w:pPr>
      <w:r w:rsidRPr="0059787D">
        <w:rPr>
          <w:rFonts w:asciiTheme="minorHAnsi" w:hAnsiTheme="minorHAnsi" w:cstheme="minorHAnsi"/>
          <w:sz w:val="24"/>
          <w:szCs w:val="24"/>
        </w:rPr>
        <w:t>Slide 11</w:t>
      </w:r>
    </w:p>
    <w:p w14:paraId="33D65FDF" w14:textId="4FCF744F" w:rsidR="000B44DF" w:rsidRPr="0059787D" w:rsidRDefault="000B44DF" w:rsidP="003A6DD8">
      <w:pPr>
        <w:rPr>
          <w:rFonts w:asciiTheme="minorHAnsi" w:hAnsiTheme="minorHAnsi" w:cstheme="minorHAnsi"/>
          <w:sz w:val="24"/>
          <w:szCs w:val="24"/>
        </w:rPr>
      </w:pPr>
      <w:r w:rsidRPr="0059787D">
        <w:rPr>
          <w:rFonts w:asciiTheme="minorHAnsi" w:hAnsiTheme="minorHAnsi" w:cstheme="minorHAnsi"/>
          <w:sz w:val="24"/>
          <w:szCs w:val="24"/>
        </w:rPr>
        <w:t>Community Behavioral Health Centers and their catchment areas</w:t>
      </w:r>
    </w:p>
    <w:p w14:paraId="289054B2" w14:textId="7318F9E3" w:rsidR="000B44DF" w:rsidRPr="0059787D" w:rsidRDefault="000B44DF" w:rsidP="003A6DD8">
      <w:pPr>
        <w:rPr>
          <w:rFonts w:asciiTheme="minorHAnsi" w:hAnsiTheme="minorHAnsi" w:cstheme="minorHAnsi"/>
          <w:sz w:val="24"/>
          <w:szCs w:val="24"/>
        </w:rPr>
      </w:pPr>
      <w:r w:rsidRPr="0059787D">
        <w:rPr>
          <w:rFonts w:asciiTheme="minorHAnsi" w:hAnsiTheme="minorHAnsi" w:cstheme="minorHAnsi"/>
          <w:sz w:val="24"/>
          <w:szCs w:val="24"/>
        </w:rPr>
        <w:t xml:space="preserve">Map of catchment areas </w:t>
      </w:r>
      <w:hyperlink r:id="rId8" w:history="1">
        <w:hyperlink r:id="rId9" w:history="1">
          <w:r w:rsidRPr="0059787D">
            <w:rPr>
              <w:rStyle w:val="Hyperlink"/>
              <w:rFonts w:asciiTheme="minorHAnsi" w:hAnsiTheme="minorHAnsi" w:cstheme="minorHAnsi"/>
              <w:sz w:val="24"/>
              <w:szCs w:val="24"/>
            </w:rPr>
            <w:t>https://www.mass.gov/community-behavioral-health-centers</w:t>
          </w:r>
        </w:hyperlink>
      </w:hyperlink>
    </w:p>
    <w:p w14:paraId="422F597C" w14:textId="77777777" w:rsidR="003A7613" w:rsidRPr="0059787D" w:rsidRDefault="003A7613" w:rsidP="003A6DD8">
      <w:pPr>
        <w:rPr>
          <w:rFonts w:asciiTheme="minorHAnsi" w:hAnsiTheme="minorHAnsi" w:cstheme="minorHAnsi"/>
          <w:sz w:val="24"/>
          <w:szCs w:val="24"/>
        </w:rPr>
      </w:pPr>
    </w:p>
    <w:p w14:paraId="0BCA80DE" w14:textId="293DC806" w:rsidR="000B44DF" w:rsidRPr="0059787D" w:rsidRDefault="000B44DF" w:rsidP="003A6DD8">
      <w:pPr>
        <w:rPr>
          <w:rFonts w:asciiTheme="minorHAnsi" w:hAnsiTheme="minorHAnsi" w:cstheme="minorHAnsi"/>
          <w:sz w:val="24"/>
          <w:szCs w:val="24"/>
        </w:rPr>
      </w:pPr>
      <w:r w:rsidRPr="0059787D">
        <w:rPr>
          <w:rFonts w:asciiTheme="minorHAnsi" w:hAnsiTheme="minorHAnsi" w:cstheme="minorHAnsi"/>
          <w:sz w:val="24"/>
          <w:szCs w:val="24"/>
        </w:rPr>
        <w:t>Slide 12</w:t>
      </w:r>
    </w:p>
    <w:p w14:paraId="358F1765" w14:textId="1B5F5595" w:rsidR="000B44DF" w:rsidRPr="0059787D" w:rsidRDefault="000B44DF" w:rsidP="003A6DD8">
      <w:pPr>
        <w:rPr>
          <w:rFonts w:asciiTheme="minorHAnsi" w:hAnsiTheme="minorHAnsi" w:cstheme="minorHAnsi"/>
          <w:sz w:val="24"/>
          <w:szCs w:val="24"/>
        </w:rPr>
      </w:pPr>
      <w:r w:rsidRPr="0059787D">
        <w:rPr>
          <w:rFonts w:asciiTheme="minorHAnsi" w:hAnsiTheme="minorHAnsi" w:cstheme="minorHAnsi"/>
          <w:sz w:val="24"/>
          <w:szCs w:val="24"/>
        </w:rPr>
        <w:t>CBHC Contacts</w:t>
      </w:r>
    </w:p>
    <w:p w14:paraId="02772179" w14:textId="7F2A9142" w:rsidR="00552BFE" w:rsidRPr="00AC68E3" w:rsidRDefault="00552BFE" w:rsidP="00AC68E3">
      <w:pPr>
        <w:pStyle w:val="ListParagraph"/>
        <w:numPr>
          <w:ilvl w:val="0"/>
          <w:numId w:val="24"/>
        </w:numPr>
        <w:spacing w:line="360" w:lineRule="auto"/>
        <w:rPr>
          <w:rFonts w:asciiTheme="minorHAnsi" w:hAnsiTheme="minorHAnsi" w:cstheme="minorHAnsi"/>
          <w:sz w:val="24"/>
          <w:szCs w:val="24"/>
        </w:rPr>
      </w:pPr>
      <w:r w:rsidRPr="00AC68E3">
        <w:rPr>
          <w:rFonts w:asciiTheme="minorHAnsi" w:hAnsiTheme="minorHAnsi" w:cstheme="minorHAnsi"/>
          <w:sz w:val="24"/>
          <w:szCs w:val="24"/>
        </w:rPr>
        <w:t>Advocates 1094 Worcester Rd, Framingham, MA 01702</w:t>
      </w:r>
      <w:r w:rsidR="00AC68E3" w:rsidRPr="00AC68E3">
        <w:rPr>
          <w:rFonts w:asciiTheme="minorHAnsi" w:hAnsiTheme="minorHAnsi" w:cstheme="minorHAnsi"/>
          <w:sz w:val="24"/>
          <w:szCs w:val="24"/>
        </w:rPr>
        <w:t xml:space="preserve"> </w:t>
      </w:r>
      <w:r w:rsidRPr="00AC68E3">
        <w:rPr>
          <w:rFonts w:asciiTheme="minorHAnsi" w:hAnsiTheme="minorHAnsi" w:cstheme="minorHAnsi"/>
          <w:sz w:val="24"/>
          <w:szCs w:val="24"/>
        </w:rPr>
        <w:t>(800) 640-5432</w:t>
      </w:r>
    </w:p>
    <w:p w14:paraId="2F4BDEDF" w14:textId="0A1DD2AF" w:rsidR="00552BFE" w:rsidRPr="00AC68E3" w:rsidRDefault="00552BFE" w:rsidP="00AC68E3">
      <w:pPr>
        <w:pStyle w:val="ListParagraph"/>
        <w:numPr>
          <w:ilvl w:val="0"/>
          <w:numId w:val="24"/>
        </w:numPr>
        <w:spacing w:line="360" w:lineRule="auto"/>
        <w:rPr>
          <w:rFonts w:asciiTheme="minorHAnsi" w:hAnsiTheme="minorHAnsi" w:cstheme="minorHAnsi"/>
          <w:sz w:val="24"/>
          <w:szCs w:val="24"/>
        </w:rPr>
      </w:pPr>
      <w:r w:rsidRPr="00AC68E3">
        <w:rPr>
          <w:rFonts w:asciiTheme="minorHAnsi" w:hAnsiTheme="minorHAnsi" w:cstheme="minorHAnsi"/>
          <w:sz w:val="24"/>
          <w:szCs w:val="24"/>
        </w:rPr>
        <w:t>Advocates 675 Main Street, Waltham, MA 02452 (800) 640-5432</w:t>
      </w:r>
    </w:p>
    <w:p w14:paraId="0CB1E889" w14:textId="61988D9E" w:rsidR="00552BFE" w:rsidRPr="00AC68E3" w:rsidRDefault="00552BFE" w:rsidP="00AC68E3">
      <w:pPr>
        <w:pStyle w:val="ListParagraph"/>
        <w:numPr>
          <w:ilvl w:val="0"/>
          <w:numId w:val="24"/>
        </w:numPr>
        <w:spacing w:line="360" w:lineRule="auto"/>
        <w:rPr>
          <w:rFonts w:asciiTheme="minorHAnsi" w:hAnsiTheme="minorHAnsi" w:cstheme="minorHAnsi"/>
          <w:sz w:val="24"/>
          <w:szCs w:val="24"/>
        </w:rPr>
      </w:pPr>
      <w:r w:rsidRPr="00AC68E3">
        <w:rPr>
          <w:rFonts w:asciiTheme="minorHAnsi" w:hAnsiTheme="minorHAnsi" w:cstheme="minorHAnsi"/>
          <w:sz w:val="24"/>
          <w:szCs w:val="24"/>
        </w:rPr>
        <w:t>Aspire Health Alliance 460 Quincy Ave, Quincy, MA 02169 (800) 528-4890</w:t>
      </w:r>
    </w:p>
    <w:p w14:paraId="203279E2" w14:textId="63160353" w:rsidR="00552BFE" w:rsidRPr="00AC68E3" w:rsidRDefault="00552BFE" w:rsidP="00AC68E3">
      <w:pPr>
        <w:pStyle w:val="ListParagraph"/>
        <w:numPr>
          <w:ilvl w:val="0"/>
          <w:numId w:val="24"/>
        </w:numPr>
        <w:spacing w:line="360" w:lineRule="auto"/>
        <w:rPr>
          <w:rFonts w:asciiTheme="minorHAnsi" w:hAnsiTheme="minorHAnsi" w:cstheme="minorHAnsi"/>
          <w:sz w:val="24"/>
          <w:szCs w:val="24"/>
        </w:rPr>
      </w:pPr>
      <w:r w:rsidRPr="00AC68E3">
        <w:rPr>
          <w:rFonts w:asciiTheme="minorHAnsi" w:hAnsiTheme="minorHAnsi" w:cstheme="minorHAnsi"/>
          <w:sz w:val="24"/>
          <w:szCs w:val="24"/>
        </w:rPr>
        <w:t>Bay Cove 110 Main Street, Hyannis, MA 02601</w:t>
      </w:r>
      <w:r w:rsidR="00AC68E3" w:rsidRPr="00AC68E3">
        <w:rPr>
          <w:rFonts w:asciiTheme="minorHAnsi" w:hAnsiTheme="minorHAnsi" w:cstheme="minorHAnsi"/>
          <w:sz w:val="24"/>
          <w:szCs w:val="24"/>
        </w:rPr>
        <w:t xml:space="preserve"> </w:t>
      </w:r>
      <w:r w:rsidRPr="00AC68E3">
        <w:rPr>
          <w:rFonts w:asciiTheme="minorHAnsi" w:hAnsiTheme="minorHAnsi" w:cstheme="minorHAnsi"/>
          <w:sz w:val="24"/>
          <w:szCs w:val="24"/>
        </w:rPr>
        <w:t>(833) 229-2683</w:t>
      </w:r>
    </w:p>
    <w:p w14:paraId="4B7A89B9" w14:textId="4D75FADE" w:rsidR="00552BFE" w:rsidRPr="00AC68E3" w:rsidRDefault="00552BFE" w:rsidP="00AC68E3">
      <w:pPr>
        <w:pStyle w:val="ListParagraph"/>
        <w:numPr>
          <w:ilvl w:val="0"/>
          <w:numId w:val="24"/>
        </w:numPr>
        <w:spacing w:line="360" w:lineRule="auto"/>
        <w:rPr>
          <w:rFonts w:asciiTheme="minorHAnsi" w:hAnsiTheme="minorHAnsi" w:cstheme="minorHAnsi"/>
          <w:sz w:val="24"/>
          <w:szCs w:val="24"/>
        </w:rPr>
      </w:pPr>
      <w:r w:rsidRPr="00AC68E3">
        <w:rPr>
          <w:rFonts w:asciiTheme="minorHAnsi" w:hAnsiTheme="minorHAnsi" w:cstheme="minorHAnsi"/>
          <w:sz w:val="24"/>
          <w:szCs w:val="24"/>
        </w:rPr>
        <w:t>BHN Wellbeing Center</w:t>
      </w:r>
      <w:r w:rsidR="00AC68E3" w:rsidRPr="00AC68E3">
        <w:rPr>
          <w:rFonts w:asciiTheme="minorHAnsi" w:hAnsiTheme="minorHAnsi" w:cstheme="minorHAnsi"/>
          <w:sz w:val="24"/>
          <w:szCs w:val="24"/>
        </w:rPr>
        <w:t xml:space="preserve"> </w:t>
      </w:r>
      <w:r w:rsidRPr="00AC68E3">
        <w:rPr>
          <w:rFonts w:asciiTheme="minorHAnsi" w:hAnsiTheme="minorHAnsi" w:cstheme="minorHAnsi"/>
          <w:sz w:val="24"/>
          <w:szCs w:val="24"/>
        </w:rPr>
        <w:t>417 Liberty St, Springfield, MA 01104</w:t>
      </w:r>
      <w:r w:rsidR="00AC68E3" w:rsidRPr="00AC68E3">
        <w:rPr>
          <w:rFonts w:asciiTheme="minorHAnsi" w:hAnsiTheme="minorHAnsi" w:cstheme="minorHAnsi"/>
          <w:sz w:val="24"/>
          <w:szCs w:val="24"/>
        </w:rPr>
        <w:t xml:space="preserve"> </w:t>
      </w:r>
      <w:r w:rsidRPr="00AC68E3">
        <w:rPr>
          <w:rFonts w:asciiTheme="minorHAnsi" w:hAnsiTheme="minorHAnsi" w:cstheme="minorHAnsi"/>
          <w:sz w:val="24"/>
          <w:szCs w:val="24"/>
        </w:rPr>
        <w:t>(800) 437-5922</w:t>
      </w:r>
    </w:p>
    <w:p w14:paraId="37026802" w14:textId="5C60560F" w:rsidR="00552BFE" w:rsidRPr="00AC68E3" w:rsidRDefault="00552BFE" w:rsidP="00AC68E3">
      <w:pPr>
        <w:pStyle w:val="ListParagraph"/>
        <w:numPr>
          <w:ilvl w:val="0"/>
          <w:numId w:val="24"/>
        </w:numPr>
        <w:spacing w:line="360" w:lineRule="auto"/>
        <w:rPr>
          <w:rFonts w:asciiTheme="minorHAnsi" w:hAnsiTheme="minorHAnsi" w:cstheme="minorHAnsi"/>
          <w:sz w:val="24"/>
          <w:szCs w:val="24"/>
        </w:rPr>
      </w:pPr>
      <w:r w:rsidRPr="00AC68E3">
        <w:rPr>
          <w:rFonts w:asciiTheme="minorHAnsi" w:hAnsiTheme="minorHAnsi" w:cstheme="minorHAnsi"/>
          <w:sz w:val="24"/>
          <w:szCs w:val="24"/>
        </w:rPr>
        <w:t>BHN Wellbeing Center</w:t>
      </w:r>
      <w:r w:rsidR="00AC68E3" w:rsidRPr="00AC68E3">
        <w:rPr>
          <w:rFonts w:asciiTheme="minorHAnsi" w:hAnsiTheme="minorHAnsi" w:cstheme="minorHAnsi"/>
          <w:sz w:val="24"/>
          <w:szCs w:val="24"/>
        </w:rPr>
        <w:t xml:space="preserve"> </w:t>
      </w:r>
      <w:r w:rsidRPr="00AC68E3">
        <w:rPr>
          <w:rFonts w:asciiTheme="minorHAnsi" w:hAnsiTheme="minorHAnsi" w:cstheme="minorHAnsi"/>
          <w:sz w:val="24"/>
          <w:szCs w:val="24"/>
        </w:rPr>
        <w:t>77 Mill St, Westfield, MA 01085</w:t>
      </w:r>
      <w:r w:rsidR="00AC68E3" w:rsidRPr="00AC68E3">
        <w:rPr>
          <w:rFonts w:asciiTheme="minorHAnsi" w:hAnsiTheme="minorHAnsi" w:cstheme="minorHAnsi"/>
          <w:sz w:val="24"/>
          <w:szCs w:val="24"/>
        </w:rPr>
        <w:t xml:space="preserve"> </w:t>
      </w:r>
      <w:r w:rsidRPr="00AC68E3">
        <w:rPr>
          <w:rFonts w:asciiTheme="minorHAnsi" w:hAnsiTheme="minorHAnsi" w:cstheme="minorHAnsi"/>
          <w:sz w:val="24"/>
          <w:szCs w:val="24"/>
        </w:rPr>
        <w:t>(800) 437-5922</w:t>
      </w:r>
    </w:p>
    <w:p w14:paraId="725CDA7B" w14:textId="699CB774" w:rsidR="00552BFE" w:rsidRPr="00AC68E3" w:rsidRDefault="00552BFE" w:rsidP="00AC68E3">
      <w:pPr>
        <w:pStyle w:val="ListParagraph"/>
        <w:numPr>
          <w:ilvl w:val="0"/>
          <w:numId w:val="24"/>
        </w:numPr>
        <w:spacing w:line="360" w:lineRule="auto"/>
        <w:rPr>
          <w:rFonts w:asciiTheme="minorHAnsi" w:hAnsiTheme="minorHAnsi" w:cstheme="minorHAnsi"/>
          <w:sz w:val="24"/>
          <w:szCs w:val="24"/>
        </w:rPr>
      </w:pPr>
      <w:r w:rsidRPr="00AC68E3">
        <w:rPr>
          <w:rFonts w:asciiTheme="minorHAnsi" w:hAnsiTheme="minorHAnsi" w:cstheme="minorHAnsi"/>
          <w:sz w:val="24"/>
          <w:szCs w:val="24"/>
        </w:rPr>
        <w:t>BILH Behavioral Health</w:t>
      </w:r>
      <w:r w:rsidR="00AC68E3" w:rsidRPr="00AC68E3">
        <w:rPr>
          <w:rFonts w:asciiTheme="minorHAnsi" w:hAnsiTheme="minorHAnsi" w:cstheme="minorHAnsi"/>
          <w:sz w:val="24"/>
          <w:szCs w:val="24"/>
        </w:rPr>
        <w:t xml:space="preserve"> </w:t>
      </w:r>
      <w:r w:rsidRPr="00AC68E3">
        <w:rPr>
          <w:rFonts w:asciiTheme="minorHAnsi" w:hAnsiTheme="minorHAnsi" w:cstheme="minorHAnsi"/>
          <w:sz w:val="24"/>
          <w:szCs w:val="24"/>
        </w:rPr>
        <w:t>12 Methuen St, Lawrence, MA 01840</w:t>
      </w:r>
      <w:r w:rsidR="00AC68E3" w:rsidRPr="00AC68E3">
        <w:rPr>
          <w:rFonts w:asciiTheme="minorHAnsi" w:hAnsiTheme="minorHAnsi" w:cstheme="minorHAnsi"/>
          <w:sz w:val="24"/>
          <w:szCs w:val="24"/>
        </w:rPr>
        <w:t xml:space="preserve"> </w:t>
      </w:r>
      <w:r w:rsidRPr="00AC68E3">
        <w:rPr>
          <w:rFonts w:asciiTheme="minorHAnsi" w:hAnsiTheme="minorHAnsi" w:cstheme="minorHAnsi"/>
          <w:sz w:val="24"/>
          <w:szCs w:val="24"/>
        </w:rPr>
        <w:t>(877) 255-1261</w:t>
      </w:r>
    </w:p>
    <w:p w14:paraId="6F36A501" w14:textId="7260669C" w:rsidR="00552BFE" w:rsidRPr="00AC68E3" w:rsidRDefault="00552BFE" w:rsidP="00AC68E3">
      <w:pPr>
        <w:pStyle w:val="ListParagraph"/>
        <w:numPr>
          <w:ilvl w:val="0"/>
          <w:numId w:val="24"/>
        </w:numPr>
        <w:spacing w:line="360" w:lineRule="auto"/>
        <w:rPr>
          <w:rFonts w:asciiTheme="minorHAnsi" w:hAnsiTheme="minorHAnsi" w:cstheme="minorHAnsi"/>
          <w:sz w:val="24"/>
          <w:szCs w:val="24"/>
        </w:rPr>
      </w:pPr>
      <w:r w:rsidRPr="00AC68E3">
        <w:rPr>
          <w:rFonts w:asciiTheme="minorHAnsi" w:hAnsiTheme="minorHAnsi" w:cstheme="minorHAnsi"/>
          <w:sz w:val="24"/>
          <w:szCs w:val="24"/>
        </w:rPr>
        <w:t>Boston Medical Center</w:t>
      </w:r>
      <w:r w:rsidR="00AC68E3" w:rsidRPr="00AC68E3">
        <w:rPr>
          <w:rFonts w:asciiTheme="minorHAnsi" w:hAnsiTheme="minorHAnsi" w:cstheme="minorHAnsi"/>
          <w:sz w:val="24"/>
          <w:szCs w:val="24"/>
        </w:rPr>
        <w:t xml:space="preserve"> </w:t>
      </w:r>
      <w:r w:rsidRPr="00AC68E3">
        <w:rPr>
          <w:rFonts w:asciiTheme="minorHAnsi" w:hAnsiTheme="minorHAnsi" w:cstheme="minorHAnsi"/>
          <w:sz w:val="24"/>
          <w:szCs w:val="24"/>
        </w:rPr>
        <w:t>850 Harrison Ave, Boston, MA 02118</w:t>
      </w:r>
      <w:r w:rsidR="00AC68E3" w:rsidRPr="00AC68E3">
        <w:rPr>
          <w:rFonts w:asciiTheme="minorHAnsi" w:hAnsiTheme="minorHAnsi" w:cstheme="minorHAnsi"/>
          <w:sz w:val="24"/>
          <w:szCs w:val="24"/>
        </w:rPr>
        <w:t xml:space="preserve"> </w:t>
      </w:r>
      <w:r w:rsidRPr="00AC68E3">
        <w:rPr>
          <w:rFonts w:asciiTheme="minorHAnsi" w:hAnsiTheme="minorHAnsi" w:cstheme="minorHAnsi"/>
          <w:sz w:val="24"/>
          <w:szCs w:val="24"/>
        </w:rPr>
        <w:t>(800) 981-4357</w:t>
      </w:r>
    </w:p>
    <w:p w14:paraId="1E650F2D" w14:textId="46B41C62" w:rsidR="00552BFE" w:rsidRPr="00AC68E3" w:rsidRDefault="00552BFE" w:rsidP="00AC68E3">
      <w:pPr>
        <w:pStyle w:val="ListParagraph"/>
        <w:numPr>
          <w:ilvl w:val="0"/>
          <w:numId w:val="24"/>
        </w:numPr>
        <w:spacing w:line="360" w:lineRule="auto"/>
        <w:rPr>
          <w:rFonts w:asciiTheme="minorHAnsi" w:hAnsiTheme="minorHAnsi" w:cstheme="minorHAnsi"/>
          <w:sz w:val="24"/>
          <w:szCs w:val="24"/>
        </w:rPr>
      </w:pPr>
      <w:r w:rsidRPr="00AC68E3">
        <w:rPr>
          <w:rFonts w:asciiTheme="minorHAnsi" w:hAnsiTheme="minorHAnsi" w:cstheme="minorHAnsi"/>
          <w:sz w:val="24"/>
          <w:szCs w:val="24"/>
        </w:rPr>
        <w:t>Brien Center</w:t>
      </w:r>
      <w:r w:rsidR="00AC68E3" w:rsidRPr="00AC68E3">
        <w:rPr>
          <w:rFonts w:asciiTheme="minorHAnsi" w:hAnsiTheme="minorHAnsi" w:cstheme="minorHAnsi"/>
          <w:sz w:val="24"/>
          <w:szCs w:val="24"/>
        </w:rPr>
        <w:t xml:space="preserve"> </w:t>
      </w:r>
      <w:r w:rsidRPr="00AC68E3">
        <w:rPr>
          <w:rFonts w:asciiTheme="minorHAnsi" w:hAnsiTheme="minorHAnsi" w:cstheme="minorHAnsi"/>
          <w:sz w:val="24"/>
          <w:szCs w:val="24"/>
        </w:rPr>
        <w:t>334 Fenn St, Pittsfield, MA 01201</w:t>
      </w:r>
      <w:r w:rsidR="00AC68E3" w:rsidRPr="00AC68E3">
        <w:rPr>
          <w:rFonts w:asciiTheme="minorHAnsi" w:hAnsiTheme="minorHAnsi" w:cstheme="minorHAnsi"/>
          <w:sz w:val="24"/>
          <w:szCs w:val="24"/>
        </w:rPr>
        <w:t xml:space="preserve"> </w:t>
      </w:r>
      <w:r w:rsidRPr="00AC68E3">
        <w:rPr>
          <w:rFonts w:asciiTheme="minorHAnsi" w:hAnsiTheme="minorHAnsi" w:cstheme="minorHAnsi"/>
          <w:sz w:val="24"/>
          <w:szCs w:val="24"/>
        </w:rPr>
        <w:t>(800) 252-0227</w:t>
      </w:r>
    </w:p>
    <w:p w14:paraId="2603F5E9" w14:textId="53B571A5" w:rsidR="00552BFE" w:rsidRPr="00AC68E3" w:rsidRDefault="00552BFE" w:rsidP="00AC68E3">
      <w:pPr>
        <w:pStyle w:val="ListParagraph"/>
        <w:numPr>
          <w:ilvl w:val="0"/>
          <w:numId w:val="24"/>
        </w:numPr>
        <w:spacing w:line="360" w:lineRule="auto"/>
        <w:rPr>
          <w:rFonts w:asciiTheme="minorHAnsi" w:hAnsiTheme="minorHAnsi" w:cstheme="minorHAnsi"/>
          <w:sz w:val="24"/>
          <w:szCs w:val="24"/>
        </w:rPr>
      </w:pPr>
      <w:r w:rsidRPr="00AC68E3">
        <w:rPr>
          <w:rFonts w:asciiTheme="minorHAnsi" w:hAnsiTheme="minorHAnsi" w:cstheme="minorHAnsi"/>
          <w:sz w:val="24"/>
          <w:szCs w:val="24"/>
        </w:rPr>
        <w:t>Cambridge Health Alliance</w:t>
      </w:r>
      <w:r w:rsidR="00AC68E3" w:rsidRPr="00AC68E3">
        <w:rPr>
          <w:rFonts w:asciiTheme="minorHAnsi" w:hAnsiTheme="minorHAnsi" w:cstheme="minorHAnsi"/>
          <w:sz w:val="24"/>
          <w:szCs w:val="24"/>
        </w:rPr>
        <w:t xml:space="preserve"> </w:t>
      </w:r>
      <w:r w:rsidRPr="00AC68E3">
        <w:rPr>
          <w:rFonts w:asciiTheme="minorHAnsi" w:hAnsiTheme="minorHAnsi" w:cstheme="minorHAnsi"/>
          <w:sz w:val="24"/>
          <w:szCs w:val="24"/>
        </w:rPr>
        <w:t>1493 Cambridge St, Cambridge, MA 02139</w:t>
      </w:r>
      <w:r w:rsidR="00AC68E3" w:rsidRPr="00AC68E3">
        <w:rPr>
          <w:rFonts w:asciiTheme="minorHAnsi" w:hAnsiTheme="minorHAnsi" w:cstheme="minorHAnsi"/>
          <w:sz w:val="24"/>
          <w:szCs w:val="24"/>
        </w:rPr>
        <w:t xml:space="preserve"> </w:t>
      </w:r>
      <w:r w:rsidRPr="00AC68E3">
        <w:rPr>
          <w:rFonts w:asciiTheme="minorHAnsi" w:hAnsiTheme="minorHAnsi" w:cstheme="minorHAnsi"/>
          <w:sz w:val="24"/>
          <w:szCs w:val="24"/>
        </w:rPr>
        <w:t>(833) 222-2030</w:t>
      </w:r>
    </w:p>
    <w:p w14:paraId="00FDA6D8" w14:textId="29DD639A" w:rsidR="00552BFE" w:rsidRPr="00AC68E3" w:rsidRDefault="00552BFE" w:rsidP="00AC68E3">
      <w:pPr>
        <w:pStyle w:val="ListParagraph"/>
        <w:numPr>
          <w:ilvl w:val="0"/>
          <w:numId w:val="24"/>
        </w:numPr>
        <w:spacing w:line="360" w:lineRule="auto"/>
        <w:rPr>
          <w:rFonts w:asciiTheme="minorHAnsi" w:hAnsiTheme="minorHAnsi" w:cstheme="minorHAnsi"/>
          <w:sz w:val="24"/>
          <w:szCs w:val="24"/>
        </w:rPr>
      </w:pPr>
      <w:r w:rsidRPr="00AC68E3">
        <w:rPr>
          <w:rFonts w:asciiTheme="minorHAnsi" w:hAnsiTheme="minorHAnsi" w:cstheme="minorHAnsi"/>
          <w:sz w:val="24"/>
          <w:szCs w:val="24"/>
        </w:rPr>
        <w:t>Cambridge Health Alliance</w:t>
      </w:r>
      <w:r w:rsidR="00AC68E3" w:rsidRPr="00AC68E3">
        <w:rPr>
          <w:rFonts w:asciiTheme="minorHAnsi" w:hAnsiTheme="minorHAnsi" w:cstheme="minorHAnsi"/>
          <w:sz w:val="24"/>
          <w:szCs w:val="24"/>
        </w:rPr>
        <w:t xml:space="preserve"> </w:t>
      </w:r>
      <w:r w:rsidRPr="00AC68E3">
        <w:rPr>
          <w:rFonts w:asciiTheme="minorHAnsi" w:hAnsiTheme="minorHAnsi" w:cstheme="minorHAnsi"/>
          <w:sz w:val="24"/>
          <w:szCs w:val="24"/>
        </w:rPr>
        <w:t>195 Canal St, Malden, MA 02148</w:t>
      </w:r>
      <w:r w:rsidR="00AC68E3" w:rsidRPr="00AC68E3">
        <w:rPr>
          <w:rFonts w:asciiTheme="minorHAnsi" w:hAnsiTheme="minorHAnsi" w:cstheme="minorHAnsi"/>
          <w:sz w:val="24"/>
          <w:szCs w:val="24"/>
        </w:rPr>
        <w:t xml:space="preserve"> </w:t>
      </w:r>
      <w:r w:rsidRPr="00AC68E3">
        <w:rPr>
          <w:rFonts w:asciiTheme="minorHAnsi" w:hAnsiTheme="minorHAnsi" w:cstheme="minorHAnsi"/>
          <w:sz w:val="24"/>
          <w:szCs w:val="24"/>
        </w:rPr>
        <w:t>(833) 222-2030</w:t>
      </w:r>
    </w:p>
    <w:p w14:paraId="1DF64C9E" w14:textId="4EFA5233" w:rsidR="00552BFE" w:rsidRPr="00AC68E3" w:rsidRDefault="00552BFE" w:rsidP="00AC68E3">
      <w:pPr>
        <w:pStyle w:val="ListParagraph"/>
        <w:numPr>
          <w:ilvl w:val="0"/>
          <w:numId w:val="24"/>
        </w:numPr>
        <w:spacing w:line="360" w:lineRule="auto"/>
        <w:rPr>
          <w:rFonts w:asciiTheme="minorHAnsi" w:hAnsiTheme="minorHAnsi" w:cstheme="minorHAnsi"/>
          <w:sz w:val="24"/>
          <w:szCs w:val="24"/>
        </w:rPr>
      </w:pPr>
      <w:r w:rsidRPr="00AC68E3">
        <w:rPr>
          <w:rFonts w:asciiTheme="minorHAnsi" w:hAnsiTheme="minorHAnsi" w:cstheme="minorHAnsi"/>
          <w:sz w:val="24"/>
          <w:szCs w:val="24"/>
        </w:rPr>
        <w:t>Child &amp; Family Services</w:t>
      </w:r>
      <w:r w:rsidR="00AC68E3" w:rsidRPr="00AC68E3">
        <w:rPr>
          <w:rFonts w:asciiTheme="minorHAnsi" w:hAnsiTheme="minorHAnsi" w:cstheme="minorHAnsi"/>
          <w:sz w:val="24"/>
          <w:szCs w:val="24"/>
        </w:rPr>
        <w:t xml:space="preserve"> </w:t>
      </w:r>
      <w:r w:rsidRPr="00AC68E3">
        <w:rPr>
          <w:rFonts w:asciiTheme="minorHAnsi" w:hAnsiTheme="minorHAnsi" w:cstheme="minorHAnsi"/>
          <w:sz w:val="24"/>
          <w:szCs w:val="24"/>
        </w:rPr>
        <w:t>1052 Pleasant St, Fall River, MA 02723</w:t>
      </w:r>
      <w:r w:rsidR="00AC68E3" w:rsidRPr="00AC68E3">
        <w:rPr>
          <w:rFonts w:asciiTheme="minorHAnsi" w:hAnsiTheme="minorHAnsi" w:cstheme="minorHAnsi"/>
          <w:sz w:val="24"/>
          <w:szCs w:val="24"/>
        </w:rPr>
        <w:t xml:space="preserve"> </w:t>
      </w:r>
      <w:r w:rsidRPr="00AC68E3">
        <w:rPr>
          <w:rFonts w:asciiTheme="minorHAnsi" w:hAnsiTheme="minorHAnsi" w:cstheme="minorHAnsi"/>
          <w:sz w:val="24"/>
          <w:szCs w:val="24"/>
        </w:rPr>
        <w:t>(877) 996-3154</w:t>
      </w:r>
    </w:p>
    <w:p w14:paraId="0CE5F9F5" w14:textId="304F5A1F" w:rsidR="00552BFE" w:rsidRPr="00AC68E3" w:rsidRDefault="00552BFE" w:rsidP="00AC68E3">
      <w:pPr>
        <w:pStyle w:val="ListParagraph"/>
        <w:numPr>
          <w:ilvl w:val="0"/>
          <w:numId w:val="24"/>
        </w:numPr>
        <w:spacing w:line="360" w:lineRule="auto"/>
        <w:rPr>
          <w:rFonts w:asciiTheme="minorHAnsi" w:hAnsiTheme="minorHAnsi" w:cstheme="minorHAnsi"/>
          <w:sz w:val="24"/>
          <w:szCs w:val="24"/>
        </w:rPr>
      </w:pPr>
      <w:r w:rsidRPr="00AC68E3">
        <w:rPr>
          <w:rFonts w:asciiTheme="minorHAnsi" w:hAnsiTheme="minorHAnsi" w:cstheme="minorHAnsi"/>
          <w:sz w:val="24"/>
          <w:szCs w:val="24"/>
        </w:rPr>
        <w:t>Child &amp; Family Services</w:t>
      </w:r>
      <w:r w:rsidR="00AC68E3" w:rsidRPr="00AC68E3">
        <w:rPr>
          <w:rFonts w:asciiTheme="minorHAnsi" w:hAnsiTheme="minorHAnsi" w:cstheme="minorHAnsi"/>
          <w:sz w:val="24"/>
          <w:szCs w:val="24"/>
        </w:rPr>
        <w:t xml:space="preserve"> </w:t>
      </w:r>
      <w:r w:rsidRPr="00AC68E3">
        <w:rPr>
          <w:rFonts w:asciiTheme="minorHAnsi" w:hAnsiTheme="minorHAnsi" w:cstheme="minorHAnsi"/>
          <w:sz w:val="24"/>
          <w:szCs w:val="24"/>
        </w:rPr>
        <w:t>965 Church St, New Bedford, MA 02745</w:t>
      </w:r>
      <w:r w:rsidR="00AC68E3" w:rsidRPr="00AC68E3">
        <w:rPr>
          <w:rFonts w:asciiTheme="minorHAnsi" w:hAnsiTheme="minorHAnsi" w:cstheme="minorHAnsi"/>
          <w:sz w:val="24"/>
          <w:szCs w:val="24"/>
        </w:rPr>
        <w:t xml:space="preserve"> </w:t>
      </w:r>
      <w:r w:rsidRPr="00AC68E3">
        <w:rPr>
          <w:rFonts w:asciiTheme="minorHAnsi" w:hAnsiTheme="minorHAnsi" w:cstheme="minorHAnsi"/>
          <w:sz w:val="24"/>
          <w:szCs w:val="24"/>
        </w:rPr>
        <w:t>(877) 996-3154</w:t>
      </w:r>
    </w:p>
    <w:p w14:paraId="6DB2DF97" w14:textId="6DFAFDAC" w:rsidR="00552BFE" w:rsidRPr="00AC68E3" w:rsidRDefault="00552BFE" w:rsidP="00AC68E3">
      <w:pPr>
        <w:pStyle w:val="ListParagraph"/>
        <w:numPr>
          <w:ilvl w:val="0"/>
          <w:numId w:val="24"/>
        </w:numPr>
        <w:spacing w:line="360" w:lineRule="auto"/>
        <w:rPr>
          <w:rFonts w:asciiTheme="minorHAnsi" w:hAnsiTheme="minorHAnsi" w:cstheme="minorHAnsi"/>
          <w:sz w:val="24"/>
          <w:szCs w:val="24"/>
        </w:rPr>
      </w:pPr>
      <w:r w:rsidRPr="00AC68E3">
        <w:rPr>
          <w:rFonts w:asciiTheme="minorHAnsi" w:hAnsiTheme="minorHAnsi" w:cstheme="minorHAnsi"/>
          <w:sz w:val="24"/>
          <w:szCs w:val="24"/>
        </w:rPr>
        <w:t>Child &amp; Family Services</w:t>
      </w:r>
      <w:r w:rsidR="00AC68E3" w:rsidRPr="00AC68E3">
        <w:rPr>
          <w:rFonts w:asciiTheme="minorHAnsi" w:hAnsiTheme="minorHAnsi" w:cstheme="minorHAnsi"/>
          <w:sz w:val="24"/>
          <w:szCs w:val="24"/>
        </w:rPr>
        <w:t xml:space="preserve"> </w:t>
      </w:r>
      <w:r w:rsidRPr="00AC68E3">
        <w:rPr>
          <w:rFonts w:asciiTheme="minorHAnsi" w:hAnsiTheme="minorHAnsi" w:cstheme="minorHAnsi"/>
          <w:sz w:val="24"/>
          <w:szCs w:val="24"/>
        </w:rPr>
        <w:t xml:space="preserve">61 Industrial Park Rd, Plymouth, MA </w:t>
      </w:r>
      <w:r w:rsidR="00AC68E3" w:rsidRPr="00AC68E3">
        <w:rPr>
          <w:rFonts w:asciiTheme="minorHAnsi" w:hAnsiTheme="minorHAnsi" w:cstheme="minorHAnsi"/>
          <w:sz w:val="24"/>
          <w:szCs w:val="24"/>
        </w:rPr>
        <w:t>02360 (</w:t>
      </w:r>
      <w:r w:rsidRPr="00AC68E3">
        <w:rPr>
          <w:rFonts w:asciiTheme="minorHAnsi" w:hAnsiTheme="minorHAnsi" w:cstheme="minorHAnsi"/>
          <w:sz w:val="24"/>
          <w:szCs w:val="24"/>
        </w:rPr>
        <w:t>877) 996-3154</w:t>
      </w:r>
    </w:p>
    <w:p w14:paraId="0238932A" w14:textId="3AB3B73C" w:rsidR="00552BFE" w:rsidRPr="00AC68E3" w:rsidRDefault="00552BFE" w:rsidP="00AC68E3">
      <w:pPr>
        <w:pStyle w:val="ListParagraph"/>
        <w:numPr>
          <w:ilvl w:val="0"/>
          <w:numId w:val="24"/>
        </w:numPr>
        <w:spacing w:line="360" w:lineRule="auto"/>
        <w:rPr>
          <w:rFonts w:asciiTheme="minorHAnsi" w:hAnsiTheme="minorHAnsi" w:cstheme="minorHAnsi"/>
          <w:sz w:val="24"/>
          <w:szCs w:val="24"/>
        </w:rPr>
      </w:pPr>
      <w:r w:rsidRPr="00AC68E3">
        <w:rPr>
          <w:rFonts w:asciiTheme="minorHAnsi" w:hAnsiTheme="minorHAnsi" w:cstheme="minorHAnsi"/>
          <w:sz w:val="24"/>
          <w:szCs w:val="24"/>
        </w:rPr>
        <w:t>Clinical Support Options</w:t>
      </w:r>
      <w:r w:rsidR="00AC68E3" w:rsidRPr="00AC68E3">
        <w:rPr>
          <w:rFonts w:asciiTheme="minorHAnsi" w:hAnsiTheme="minorHAnsi" w:cstheme="minorHAnsi"/>
          <w:sz w:val="24"/>
          <w:szCs w:val="24"/>
        </w:rPr>
        <w:t xml:space="preserve"> </w:t>
      </w:r>
      <w:r w:rsidRPr="00AC68E3">
        <w:rPr>
          <w:rFonts w:asciiTheme="minorHAnsi" w:hAnsiTheme="minorHAnsi" w:cstheme="minorHAnsi"/>
          <w:sz w:val="24"/>
          <w:szCs w:val="24"/>
        </w:rPr>
        <w:t>2033 Main St, Level 2, Athol, MA, 01331</w:t>
      </w:r>
      <w:r w:rsidR="00AC68E3" w:rsidRPr="00AC68E3">
        <w:rPr>
          <w:rFonts w:asciiTheme="minorHAnsi" w:hAnsiTheme="minorHAnsi" w:cstheme="minorHAnsi"/>
          <w:sz w:val="24"/>
          <w:szCs w:val="24"/>
        </w:rPr>
        <w:t xml:space="preserve"> </w:t>
      </w:r>
      <w:r w:rsidRPr="00AC68E3">
        <w:rPr>
          <w:rFonts w:asciiTheme="minorHAnsi" w:hAnsiTheme="minorHAnsi" w:cstheme="minorHAnsi"/>
          <w:sz w:val="24"/>
          <w:szCs w:val="24"/>
        </w:rPr>
        <w:t>(800) 562-0112</w:t>
      </w:r>
    </w:p>
    <w:p w14:paraId="4F727252" w14:textId="322CDB6D" w:rsidR="00552BFE" w:rsidRPr="00AC68E3" w:rsidRDefault="00552BFE" w:rsidP="00AC68E3">
      <w:pPr>
        <w:pStyle w:val="ListParagraph"/>
        <w:numPr>
          <w:ilvl w:val="0"/>
          <w:numId w:val="24"/>
        </w:numPr>
        <w:spacing w:line="360" w:lineRule="auto"/>
        <w:rPr>
          <w:rFonts w:asciiTheme="minorHAnsi" w:hAnsiTheme="minorHAnsi" w:cstheme="minorHAnsi"/>
          <w:sz w:val="24"/>
          <w:szCs w:val="24"/>
        </w:rPr>
      </w:pPr>
      <w:r w:rsidRPr="00AC68E3">
        <w:rPr>
          <w:rFonts w:asciiTheme="minorHAnsi" w:hAnsiTheme="minorHAnsi" w:cstheme="minorHAnsi"/>
          <w:sz w:val="24"/>
          <w:szCs w:val="24"/>
        </w:rPr>
        <w:lastRenderedPageBreak/>
        <w:t>Clinical Support Options</w:t>
      </w:r>
      <w:r w:rsidR="00AC68E3" w:rsidRPr="00AC68E3">
        <w:rPr>
          <w:rFonts w:asciiTheme="minorHAnsi" w:hAnsiTheme="minorHAnsi" w:cstheme="minorHAnsi"/>
          <w:sz w:val="24"/>
          <w:szCs w:val="24"/>
        </w:rPr>
        <w:t xml:space="preserve"> </w:t>
      </w:r>
      <w:r w:rsidRPr="00AC68E3">
        <w:rPr>
          <w:rFonts w:asciiTheme="minorHAnsi" w:hAnsiTheme="minorHAnsi" w:cstheme="minorHAnsi"/>
          <w:sz w:val="24"/>
          <w:szCs w:val="24"/>
        </w:rPr>
        <w:t>205 School St, Gardner, MA 01440</w:t>
      </w:r>
      <w:r w:rsidRPr="00AC68E3">
        <w:rPr>
          <w:rFonts w:asciiTheme="minorHAnsi" w:hAnsiTheme="minorHAnsi" w:cstheme="minorHAnsi"/>
          <w:sz w:val="24"/>
          <w:szCs w:val="24"/>
        </w:rPr>
        <w:tab/>
        <w:t>(800) 562-0112</w:t>
      </w:r>
    </w:p>
    <w:p w14:paraId="7498993E" w14:textId="17B4446E" w:rsidR="00552BFE" w:rsidRPr="00AC68E3" w:rsidRDefault="00552BFE" w:rsidP="00AC68E3">
      <w:pPr>
        <w:pStyle w:val="ListParagraph"/>
        <w:numPr>
          <w:ilvl w:val="0"/>
          <w:numId w:val="24"/>
        </w:numPr>
        <w:spacing w:line="360" w:lineRule="auto"/>
        <w:rPr>
          <w:rFonts w:asciiTheme="minorHAnsi" w:hAnsiTheme="minorHAnsi" w:cstheme="minorHAnsi"/>
          <w:sz w:val="24"/>
          <w:szCs w:val="24"/>
        </w:rPr>
      </w:pPr>
      <w:r w:rsidRPr="00AC68E3">
        <w:rPr>
          <w:rFonts w:asciiTheme="minorHAnsi" w:hAnsiTheme="minorHAnsi" w:cstheme="minorHAnsi"/>
          <w:sz w:val="24"/>
          <w:szCs w:val="24"/>
        </w:rPr>
        <w:t>Clinical Support Options</w:t>
      </w:r>
      <w:r w:rsidR="00AC68E3" w:rsidRPr="00AC68E3">
        <w:rPr>
          <w:rFonts w:asciiTheme="minorHAnsi" w:hAnsiTheme="minorHAnsi" w:cstheme="minorHAnsi"/>
          <w:sz w:val="24"/>
          <w:szCs w:val="24"/>
        </w:rPr>
        <w:t xml:space="preserve"> </w:t>
      </w:r>
      <w:r w:rsidRPr="00AC68E3">
        <w:rPr>
          <w:rFonts w:asciiTheme="minorHAnsi" w:hAnsiTheme="minorHAnsi" w:cstheme="minorHAnsi"/>
          <w:sz w:val="24"/>
          <w:szCs w:val="24"/>
        </w:rPr>
        <w:t>1 Arch Place, Greenfield, MA 01301</w:t>
      </w:r>
      <w:r w:rsidR="00AC68E3" w:rsidRPr="00AC68E3">
        <w:rPr>
          <w:rFonts w:asciiTheme="minorHAnsi" w:hAnsiTheme="minorHAnsi" w:cstheme="minorHAnsi"/>
          <w:sz w:val="24"/>
          <w:szCs w:val="24"/>
        </w:rPr>
        <w:t xml:space="preserve"> </w:t>
      </w:r>
      <w:r w:rsidRPr="00AC68E3">
        <w:rPr>
          <w:rFonts w:asciiTheme="minorHAnsi" w:hAnsiTheme="minorHAnsi" w:cstheme="minorHAnsi"/>
          <w:sz w:val="24"/>
          <w:szCs w:val="24"/>
        </w:rPr>
        <w:t>(800) 562-0112</w:t>
      </w:r>
    </w:p>
    <w:p w14:paraId="1D3BCE1F" w14:textId="221A0388" w:rsidR="00552BFE" w:rsidRPr="00AC68E3" w:rsidRDefault="00552BFE" w:rsidP="00AC68E3">
      <w:pPr>
        <w:pStyle w:val="ListParagraph"/>
        <w:numPr>
          <w:ilvl w:val="0"/>
          <w:numId w:val="24"/>
        </w:numPr>
        <w:spacing w:line="360" w:lineRule="auto"/>
        <w:rPr>
          <w:rFonts w:asciiTheme="minorHAnsi" w:hAnsiTheme="minorHAnsi" w:cstheme="minorHAnsi"/>
          <w:sz w:val="24"/>
          <w:szCs w:val="24"/>
        </w:rPr>
      </w:pPr>
      <w:r w:rsidRPr="00AC68E3">
        <w:rPr>
          <w:rFonts w:asciiTheme="minorHAnsi" w:hAnsiTheme="minorHAnsi" w:cstheme="minorHAnsi"/>
          <w:sz w:val="24"/>
          <w:szCs w:val="24"/>
        </w:rPr>
        <w:t>Clinical Support Options</w:t>
      </w:r>
      <w:r w:rsidR="00AC68E3" w:rsidRPr="00AC68E3">
        <w:rPr>
          <w:rFonts w:asciiTheme="minorHAnsi" w:hAnsiTheme="minorHAnsi" w:cstheme="minorHAnsi"/>
          <w:sz w:val="24"/>
          <w:szCs w:val="24"/>
        </w:rPr>
        <w:t xml:space="preserve"> </w:t>
      </w:r>
      <w:r w:rsidRPr="00AC68E3">
        <w:rPr>
          <w:rFonts w:asciiTheme="minorHAnsi" w:hAnsiTheme="minorHAnsi" w:cstheme="minorHAnsi"/>
          <w:sz w:val="24"/>
          <w:szCs w:val="24"/>
        </w:rPr>
        <w:t>8 Atwood Dr, Northampton, MA 01060</w:t>
      </w:r>
      <w:r w:rsidR="00AC68E3" w:rsidRPr="00AC68E3">
        <w:rPr>
          <w:rFonts w:asciiTheme="minorHAnsi" w:hAnsiTheme="minorHAnsi" w:cstheme="minorHAnsi"/>
          <w:sz w:val="24"/>
          <w:szCs w:val="24"/>
        </w:rPr>
        <w:t xml:space="preserve"> </w:t>
      </w:r>
      <w:r w:rsidRPr="00AC68E3">
        <w:rPr>
          <w:rFonts w:asciiTheme="minorHAnsi" w:hAnsiTheme="minorHAnsi" w:cstheme="minorHAnsi"/>
          <w:sz w:val="24"/>
          <w:szCs w:val="24"/>
        </w:rPr>
        <w:t>(800) 562-0112</w:t>
      </w:r>
    </w:p>
    <w:p w14:paraId="1A5F32A3" w14:textId="578FE478" w:rsidR="00552BFE" w:rsidRPr="00AC68E3" w:rsidRDefault="00552BFE" w:rsidP="00AC68E3">
      <w:pPr>
        <w:pStyle w:val="ListParagraph"/>
        <w:numPr>
          <w:ilvl w:val="0"/>
          <w:numId w:val="24"/>
        </w:numPr>
        <w:spacing w:line="360" w:lineRule="auto"/>
        <w:rPr>
          <w:rFonts w:asciiTheme="minorHAnsi" w:hAnsiTheme="minorHAnsi" w:cstheme="minorHAnsi"/>
          <w:sz w:val="24"/>
          <w:szCs w:val="24"/>
        </w:rPr>
      </w:pPr>
      <w:r w:rsidRPr="00AC68E3">
        <w:rPr>
          <w:rFonts w:asciiTheme="minorHAnsi" w:hAnsiTheme="minorHAnsi" w:cstheme="minorHAnsi"/>
          <w:sz w:val="24"/>
          <w:szCs w:val="24"/>
        </w:rPr>
        <w:t>Community Counseling</w:t>
      </w:r>
      <w:r w:rsidR="00AC68E3" w:rsidRPr="00AC68E3">
        <w:rPr>
          <w:rFonts w:asciiTheme="minorHAnsi" w:hAnsiTheme="minorHAnsi" w:cstheme="minorHAnsi"/>
          <w:sz w:val="24"/>
          <w:szCs w:val="24"/>
        </w:rPr>
        <w:t xml:space="preserve"> </w:t>
      </w:r>
      <w:r w:rsidRPr="00AC68E3">
        <w:rPr>
          <w:rFonts w:asciiTheme="minorHAnsi" w:hAnsiTheme="minorHAnsi" w:cstheme="minorHAnsi"/>
          <w:sz w:val="24"/>
          <w:szCs w:val="24"/>
        </w:rPr>
        <w:t>1 Washington St, Taunton, MA 02780</w:t>
      </w:r>
      <w:r w:rsidR="00AC68E3" w:rsidRPr="00AC68E3">
        <w:rPr>
          <w:rFonts w:asciiTheme="minorHAnsi" w:hAnsiTheme="minorHAnsi" w:cstheme="minorHAnsi"/>
          <w:sz w:val="24"/>
          <w:szCs w:val="24"/>
        </w:rPr>
        <w:t xml:space="preserve"> </w:t>
      </w:r>
      <w:r w:rsidRPr="00AC68E3">
        <w:rPr>
          <w:rFonts w:asciiTheme="minorHAnsi" w:hAnsiTheme="minorHAnsi" w:cstheme="minorHAnsi"/>
          <w:sz w:val="24"/>
          <w:szCs w:val="24"/>
        </w:rPr>
        <w:t>(800) 660-4300</w:t>
      </w:r>
    </w:p>
    <w:p w14:paraId="5126539B" w14:textId="2890E81A" w:rsidR="00552BFE" w:rsidRPr="00AC68E3" w:rsidRDefault="00552BFE" w:rsidP="00AC68E3">
      <w:pPr>
        <w:pStyle w:val="ListParagraph"/>
        <w:numPr>
          <w:ilvl w:val="0"/>
          <w:numId w:val="24"/>
        </w:numPr>
        <w:spacing w:line="360" w:lineRule="auto"/>
        <w:rPr>
          <w:rFonts w:asciiTheme="minorHAnsi" w:hAnsiTheme="minorHAnsi" w:cstheme="minorHAnsi"/>
          <w:sz w:val="24"/>
          <w:szCs w:val="24"/>
        </w:rPr>
      </w:pPr>
      <w:r w:rsidRPr="00AC68E3">
        <w:rPr>
          <w:rFonts w:asciiTheme="minorHAnsi" w:hAnsiTheme="minorHAnsi" w:cstheme="minorHAnsi"/>
          <w:sz w:val="24"/>
          <w:szCs w:val="24"/>
        </w:rPr>
        <w:t>Community HealthLink</w:t>
      </w:r>
      <w:r w:rsidR="00AC68E3" w:rsidRPr="00AC68E3">
        <w:rPr>
          <w:rFonts w:asciiTheme="minorHAnsi" w:hAnsiTheme="minorHAnsi" w:cstheme="minorHAnsi"/>
          <w:sz w:val="24"/>
          <w:szCs w:val="24"/>
        </w:rPr>
        <w:t xml:space="preserve"> </w:t>
      </w:r>
      <w:r w:rsidRPr="00AC68E3">
        <w:rPr>
          <w:rFonts w:asciiTheme="minorHAnsi" w:hAnsiTheme="minorHAnsi" w:cstheme="minorHAnsi"/>
          <w:sz w:val="24"/>
          <w:szCs w:val="24"/>
        </w:rPr>
        <w:t>40 Spruce St, Leominster, MA 01453</w:t>
      </w:r>
      <w:r w:rsidR="00AC68E3" w:rsidRPr="00AC68E3">
        <w:rPr>
          <w:rFonts w:asciiTheme="minorHAnsi" w:hAnsiTheme="minorHAnsi" w:cstheme="minorHAnsi"/>
          <w:sz w:val="24"/>
          <w:szCs w:val="24"/>
        </w:rPr>
        <w:t xml:space="preserve"> </w:t>
      </w:r>
      <w:r w:rsidRPr="00AC68E3">
        <w:rPr>
          <w:rFonts w:asciiTheme="minorHAnsi" w:hAnsiTheme="minorHAnsi" w:cstheme="minorHAnsi"/>
          <w:sz w:val="24"/>
          <w:szCs w:val="24"/>
        </w:rPr>
        <w:t>(800) 977-5555</w:t>
      </w:r>
    </w:p>
    <w:p w14:paraId="46624A95" w14:textId="374BC5DE" w:rsidR="00552BFE" w:rsidRPr="00AC68E3" w:rsidRDefault="00552BFE" w:rsidP="00AC68E3">
      <w:pPr>
        <w:pStyle w:val="ListParagraph"/>
        <w:numPr>
          <w:ilvl w:val="0"/>
          <w:numId w:val="24"/>
        </w:numPr>
        <w:spacing w:line="360" w:lineRule="auto"/>
        <w:rPr>
          <w:rFonts w:asciiTheme="minorHAnsi" w:hAnsiTheme="minorHAnsi" w:cstheme="minorHAnsi"/>
          <w:sz w:val="24"/>
          <w:szCs w:val="24"/>
        </w:rPr>
      </w:pPr>
      <w:r w:rsidRPr="00AC68E3">
        <w:rPr>
          <w:rFonts w:asciiTheme="minorHAnsi" w:hAnsiTheme="minorHAnsi" w:cstheme="minorHAnsi"/>
          <w:sz w:val="24"/>
          <w:szCs w:val="24"/>
        </w:rPr>
        <w:t>Community HealthLink</w:t>
      </w:r>
      <w:r w:rsidR="00AC68E3" w:rsidRPr="00AC68E3">
        <w:rPr>
          <w:rFonts w:asciiTheme="minorHAnsi" w:hAnsiTheme="minorHAnsi" w:cstheme="minorHAnsi"/>
          <w:sz w:val="24"/>
          <w:szCs w:val="24"/>
        </w:rPr>
        <w:t xml:space="preserve"> </w:t>
      </w:r>
      <w:r w:rsidRPr="00AC68E3">
        <w:rPr>
          <w:rFonts w:asciiTheme="minorHAnsi" w:hAnsiTheme="minorHAnsi" w:cstheme="minorHAnsi"/>
          <w:sz w:val="24"/>
          <w:szCs w:val="24"/>
        </w:rPr>
        <w:t>72 Jacques St, Worcester, MA 01610</w:t>
      </w:r>
      <w:r w:rsidR="00AC68E3" w:rsidRPr="00AC68E3">
        <w:rPr>
          <w:rFonts w:asciiTheme="minorHAnsi" w:hAnsiTheme="minorHAnsi" w:cstheme="minorHAnsi"/>
          <w:sz w:val="24"/>
          <w:szCs w:val="24"/>
        </w:rPr>
        <w:t xml:space="preserve"> </w:t>
      </w:r>
      <w:r w:rsidRPr="00AC68E3">
        <w:rPr>
          <w:rFonts w:asciiTheme="minorHAnsi" w:hAnsiTheme="minorHAnsi" w:cstheme="minorHAnsi"/>
          <w:sz w:val="24"/>
          <w:szCs w:val="24"/>
        </w:rPr>
        <w:t>(800) 977-5555</w:t>
      </w:r>
    </w:p>
    <w:p w14:paraId="43D417D6" w14:textId="11DA7C03" w:rsidR="00552BFE" w:rsidRPr="00AC68E3" w:rsidRDefault="00552BFE" w:rsidP="00AC68E3">
      <w:pPr>
        <w:pStyle w:val="ListParagraph"/>
        <w:numPr>
          <w:ilvl w:val="0"/>
          <w:numId w:val="24"/>
        </w:numPr>
        <w:spacing w:line="360" w:lineRule="auto"/>
        <w:rPr>
          <w:rFonts w:asciiTheme="minorHAnsi" w:hAnsiTheme="minorHAnsi" w:cstheme="minorHAnsi"/>
          <w:sz w:val="24"/>
          <w:szCs w:val="24"/>
        </w:rPr>
      </w:pPr>
      <w:r w:rsidRPr="00AC68E3">
        <w:rPr>
          <w:rFonts w:asciiTheme="minorHAnsi" w:hAnsiTheme="minorHAnsi" w:cstheme="minorHAnsi"/>
          <w:sz w:val="24"/>
          <w:szCs w:val="24"/>
        </w:rPr>
        <w:t>Eliot CHS</w:t>
      </w:r>
      <w:r w:rsidR="003A7613" w:rsidRPr="00AC68E3">
        <w:rPr>
          <w:rFonts w:asciiTheme="minorHAnsi" w:hAnsiTheme="minorHAnsi" w:cstheme="minorHAnsi"/>
          <w:sz w:val="24"/>
          <w:szCs w:val="24"/>
        </w:rPr>
        <w:t xml:space="preserve"> </w:t>
      </w:r>
      <w:r w:rsidRPr="00AC68E3">
        <w:rPr>
          <w:rFonts w:asciiTheme="minorHAnsi" w:hAnsiTheme="minorHAnsi" w:cstheme="minorHAnsi"/>
          <w:sz w:val="24"/>
          <w:szCs w:val="24"/>
        </w:rPr>
        <w:t>75 Sylvan St, Building C, Danvers, MA 01923</w:t>
      </w:r>
      <w:r w:rsidR="00AC68E3" w:rsidRPr="00AC68E3">
        <w:rPr>
          <w:rFonts w:asciiTheme="minorHAnsi" w:hAnsiTheme="minorHAnsi" w:cstheme="minorHAnsi"/>
          <w:sz w:val="24"/>
          <w:szCs w:val="24"/>
        </w:rPr>
        <w:t xml:space="preserve"> </w:t>
      </w:r>
      <w:r w:rsidRPr="00AC68E3">
        <w:rPr>
          <w:rFonts w:asciiTheme="minorHAnsi" w:hAnsiTheme="minorHAnsi" w:cstheme="minorHAnsi"/>
          <w:sz w:val="24"/>
          <w:szCs w:val="24"/>
        </w:rPr>
        <w:t>(888) 769-5201</w:t>
      </w:r>
    </w:p>
    <w:p w14:paraId="3AA34130" w14:textId="6451B63C" w:rsidR="00552BFE" w:rsidRPr="00AC68E3" w:rsidRDefault="00552BFE" w:rsidP="00AC68E3">
      <w:pPr>
        <w:pStyle w:val="ListParagraph"/>
        <w:numPr>
          <w:ilvl w:val="0"/>
          <w:numId w:val="24"/>
        </w:numPr>
        <w:spacing w:line="360" w:lineRule="auto"/>
        <w:rPr>
          <w:rFonts w:asciiTheme="minorHAnsi" w:hAnsiTheme="minorHAnsi" w:cstheme="minorHAnsi"/>
          <w:sz w:val="24"/>
          <w:szCs w:val="24"/>
        </w:rPr>
      </w:pPr>
      <w:r w:rsidRPr="00AC68E3">
        <w:rPr>
          <w:rFonts w:asciiTheme="minorHAnsi" w:hAnsiTheme="minorHAnsi" w:cstheme="minorHAnsi"/>
          <w:sz w:val="24"/>
          <w:szCs w:val="24"/>
        </w:rPr>
        <w:t>Eliot CHS</w:t>
      </w:r>
      <w:r w:rsidR="003A7613" w:rsidRPr="00AC68E3">
        <w:rPr>
          <w:rFonts w:asciiTheme="minorHAnsi" w:hAnsiTheme="minorHAnsi" w:cstheme="minorHAnsi"/>
          <w:sz w:val="24"/>
          <w:szCs w:val="24"/>
        </w:rPr>
        <w:t xml:space="preserve"> </w:t>
      </w:r>
      <w:r w:rsidRPr="00AC68E3">
        <w:rPr>
          <w:rFonts w:asciiTheme="minorHAnsi" w:hAnsiTheme="minorHAnsi" w:cstheme="minorHAnsi"/>
          <w:sz w:val="24"/>
          <w:szCs w:val="24"/>
        </w:rPr>
        <w:t>95 Pleasant St, Lynn, MA 01901</w:t>
      </w:r>
      <w:r w:rsidR="00AC68E3" w:rsidRPr="00AC68E3">
        <w:rPr>
          <w:rFonts w:asciiTheme="minorHAnsi" w:hAnsiTheme="minorHAnsi" w:cstheme="minorHAnsi"/>
          <w:sz w:val="24"/>
          <w:szCs w:val="24"/>
        </w:rPr>
        <w:t xml:space="preserve"> </w:t>
      </w:r>
      <w:r w:rsidRPr="00AC68E3">
        <w:rPr>
          <w:rFonts w:asciiTheme="minorHAnsi" w:hAnsiTheme="minorHAnsi" w:cstheme="minorHAnsi"/>
          <w:sz w:val="24"/>
          <w:szCs w:val="24"/>
        </w:rPr>
        <w:t>(800) 988-1111</w:t>
      </w:r>
    </w:p>
    <w:p w14:paraId="24089D1D" w14:textId="3598827B" w:rsidR="00552BFE" w:rsidRPr="00AC68E3" w:rsidRDefault="00552BFE" w:rsidP="00AC68E3">
      <w:pPr>
        <w:pStyle w:val="ListParagraph"/>
        <w:numPr>
          <w:ilvl w:val="0"/>
          <w:numId w:val="24"/>
        </w:numPr>
        <w:spacing w:line="360" w:lineRule="auto"/>
        <w:rPr>
          <w:rFonts w:asciiTheme="minorHAnsi" w:hAnsiTheme="minorHAnsi" w:cstheme="minorHAnsi"/>
          <w:sz w:val="24"/>
          <w:szCs w:val="24"/>
        </w:rPr>
      </w:pPr>
      <w:r w:rsidRPr="00AC68E3">
        <w:rPr>
          <w:rFonts w:asciiTheme="minorHAnsi" w:hAnsiTheme="minorHAnsi" w:cstheme="minorHAnsi"/>
          <w:sz w:val="24"/>
          <w:szCs w:val="24"/>
        </w:rPr>
        <w:t>Fairwinds Center</w:t>
      </w:r>
      <w:r w:rsidR="003A7613" w:rsidRPr="00AC68E3">
        <w:rPr>
          <w:rFonts w:asciiTheme="minorHAnsi" w:hAnsiTheme="minorHAnsi" w:cstheme="minorHAnsi"/>
          <w:sz w:val="24"/>
          <w:szCs w:val="24"/>
        </w:rPr>
        <w:t xml:space="preserve"> </w:t>
      </w:r>
      <w:r w:rsidRPr="00AC68E3">
        <w:rPr>
          <w:rFonts w:asciiTheme="minorHAnsi" w:hAnsiTheme="minorHAnsi" w:cstheme="minorHAnsi"/>
          <w:sz w:val="24"/>
          <w:szCs w:val="24"/>
        </w:rPr>
        <w:t>20 Vesper Ln, Nantucket, MA 02554</w:t>
      </w:r>
      <w:r w:rsidR="00AC68E3" w:rsidRPr="00AC68E3">
        <w:rPr>
          <w:rFonts w:asciiTheme="minorHAnsi" w:hAnsiTheme="minorHAnsi" w:cstheme="minorHAnsi"/>
          <w:sz w:val="24"/>
          <w:szCs w:val="24"/>
        </w:rPr>
        <w:t xml:space="preserve"> </w:t>
      </w:r>
      <w:r w:rsidRPr="00AC68E3">
        <w:rPr>
          <w:rFonts w:asciiTheme="minorHAnsi" w:hAnsiTheme="minorHAnsi" w:cstheme="minorHAnsi"/>
          <w:sz w:val="24"/>
          <w:szCs w:val="24"/>
        </w:rPr>
        <w:t>(888) 323-3447</w:t>
      </w:r>
    </w:p>
    <w:p w14:paraId="798030BB" w14:textId="204897A8" w:rsidR="00552BFE" w:rsidRPr="00AC68E3" w:rsidRDefault="00552BFE" w:rsidP="00AC68E3">
      <w:pPr>
        <w:pStyle w:val="ListParagraph"/>
        <w:numPr>
          <w:ilvl w:val="0"/>
          <w:numId w:val="24"/>
        </w:numPr>
        <w:spacing w:line="360" w:lineRule="auto"/>
        <w:rPr>
          <w:rFonts w:asciiTheme="minorHAnsi" w:hAnsiTheme="minorHAnsi" w:cstheme="minorHAnsi"/>
          <w:sz w:val="24"/>
          <w:szCs w:val="24"/>
        </w:rPr>
      </w:pPr>
      <w:r w:rsidRPr="00AC68E3">
        <w:rPr>
          <w:rFonts w:asciiTheme="minorHAnsi" w:hAnsiTheme="minorHAnsi" w:cstheme="minorHAnsi"/>
          <w:sz w:val="24"/>
          <w:szCs w:val="24"/>
        </w:rPr>
        <w:t>Gateway/CHD</w:t>
      </w:r>
      <w:r w:rsidR="003A7613" w:rsidRPr="00AC68E3">
        <w:rPr>
          <w:rFonts w:asciiTheme="minorHAnsi" w:hAnsiTheme="minorHAnsi" w:cstheme="minorHAnsi"/>
          <w:sz w:val="24"/>
          <w:szCs w:val="24"/>
        </w:rPr>
        <w:t xml:space="preserve"> </w:t>
      </w:r>
      <w:r w:rsidRPr="00AC68E3">
        <w:rPr>
          <w:rFonts w:asciiTheme="minorHAnsi" w:hAnsiTheme="minorHAnsi" w:cstheme="minorHAnsi"/>
          <w:sz w:val="24"/>
          <w:szCs w:val="24"/>
        </w:rPr>
        <w:t>1109 Granby Rd, Chicopee, MA 01020</w:t>
      </w:r>
      <w:r w:rsidR="00AC68E3" w:rsidRPr="00AC68E3">
        <w:rPr>
          <w:rFonts w:asciiTheme="minorHAnsi" w:hAnsiTheme="minorHAnsi" w:cstheme="minorHAnsi"/>
          <w:sz w:val="24"/>
          <w:szCs w:val="24"/>
        </w:rPr>
        <w:t xml:space="preserve"> </w:t>
      </w:r>
      <w:r w:rsidRPr="00AC68E3">
        <w:rPr>
          <w:rFonts w:asciiTheme="minorHAnsi" w:hAnsiTheme="minorHAnsi" w:cstheme="minorHAnsi"/>
          <w:sz w:val="24"/>
          <w:szCs w:val="24"/>
        </w:rPr>
        <w:t>(833) 243-8255</w:t>
      </w:r>
    </w:p>
    <w:p w14:paraId="45DA75E9" w14:textId="04EE8BB7" w:rsidR="00552BFE" w:rsidRPr="00AC68E3" w:rsidRDefault="00552BFE" w:rsidP="00AC68E3">
      <w:pPr>
        <w:pStyle w:val="ListParagraph"/>
        <w:numPr>
          <w:ilvl w:val="0"/>
          <w:numId w:val="24"/>
        </w:numPr>
        <w:spacing w:line="360" w:lineRule="auto"/>
        <w:rPr>
          <w:rFonts w:asciiTheme="minorHAnsi" w:hAnsiTheme="minorHAnsi" w:cstheme="minorHAnsi"/>
          <w:sz w:val="24"/>
          <w:szCs w:val="24"/>
        </w:rPr>
      </w:pPr>
      <w:r w:rsidRPr="00AC68E3">
        <w:rPr>
          <w:rFonts w:asciiTheme="minorHAnsi" w:hAnsiTheme="minorHAnsi" w:cstheme="minorHAnsi"/>
          <w:sz w:val="24"/>
          <w:szCs w:val="24"/>
        </w:rPr>
        <w:t>High Point</w:t>
      </w:r>
      <w:r w:rsidR="003A7613" w:rsidRPr="00AC68E3">
        <w:rPr>
          <w:rFonts w:asciiTheme="minorHAnsi" w:hAnsiTheme="minorHAnsi" w:cstheme="minorHAnsi"/>
          <w:sz w:val="24"/>
          <w:szCs w:val="24"/>
        </w:rPr>
        <w:t xml:space="preserve"> 1</w:t>
      </w:r>
      <w:r w:rsidRPr="00AC68E3">
        <w:rPr>
          <w:rFonts w:asciiTheme="minorHAnsi" w:hAnsiTheme="minorHAnsi" w:cstheme="minorHAnsi"/>
          <w:sz w:val="24"/>
          <w:szCs w:val="24"/>
        </w:rPr>
        <w:t>0/20/30 Meadowbrook Dr, Brockton, MA</w:t>
      </w:r>
      <w:r w:rsidR="00AC68E3" w:rsidRPr="00AC68E3">
        <w:rPr>
          <w:rFonts w:asciiTheme="minorHAnsi" w:hAnsiTheme="minorHAnsi" w:cstheme="minorHAnsi"/>
          <w:sz w:val="24"/>
          <w:szCs w:val="24"/>
        </w:rPr>
        <w:t xml:space="preserve"> </w:t>
      </w:r>
      <w:r w:rsidRPr="00AC68E3">
        <w:rPr>
          <w:rFonts w:asciiTheme="minorHAnsi" w:hAnsiTheme="minorHAnsi" w:cstheme="minorHAnsi"/>
          <w:sz w:val="24"/>
          <w:szCs w:val="24"/>
        </w:rPr>
        <w:t>(888) 725-9066</w:t>
      </w:r>
    </w:p>
    <w:p w14:paraId="68EA4EC6" w14:textId="2F71BDF3" w:rsidR="00552BFE" w:rsidRPr="00AC68E3" w:rsidRDefault="00552BFE" w:rsidP="00AC68E3">
      <w:pPr>
        <w:pStyle w:val="ListParagraph"/>
        <w:numPr>
          <w:ilvl w:val="0"/>
          <w:numId w:val="24"/>
        </w:numPr>
        <w:spacing w:line="360" w:lineRule="auto"/>
        <w:rPr>
          <w:rFonts w:asciiTheme="minorHAnsi" w:hAnsiTheme="minorHAnsi" w:cstheme="minorHAnsi"/>
          <w:sz w:val="24"/>
          <w:szCs w:val="24"/>
        </w:rPr>
      </w:pPr>
      <w:r w:rsidRPr="00AC68E3">
        <w:rPr>
          <w:rFonts w:asciiTheme="minorHAnsi" w:hAnsiTheme="minorHAnsi" w:cstheme="minorHAnsi"/>
          <w:sz w:val="24"/>
          <w:szCs w:val="24"/>
        </w:rPr>
        <w:t>MV Community Services</w:t>
      </w:r>
      <w:r w:rsidR="003A7613" w:rsidRPr="00AC68E3">
        <w:rPr>
          <w:rFonts w:asciiTheme="minorHAnsi" w:hAnsiTheme="minorHAnsi" w:cstheme="minorHAnsi"/>
          <w:sz w:val="24"/>
          <w:szCs w:val="24"/>
        </w:rPr>
        <w:t xml:space="preserve"> </w:t>
      </w:r>
      <w:r w:rsidRPr="00AC68E3">
        <w:rPr>
          <w:rFonts w:asciiTheme="minorHAnsi" w:hAnsiTheme="minorHAnsi" w:cstheme="minorHAnsi"/>
          <w:sz w:val="24"/>
          <w:szCs w:val="24"/>
        </w:rPr>
        <w:t>111 Edgartown Rd, Oak Bluffs, MA 02557</w:t>
      </w:r>
      <w:r w:rsidR="003A7613" w:rsidRPr="00AC68E3">
        <w:rPr>
          <w:rFonts w:asciiTheme="minorHAnsi" w:hAnsiTheme="minorHAnsi" w:cstheme="minorHAnsi"/>
          <w:sz w:val="24"/>
          <w:szCs w:val="24"/>
        </w:rPr>
        <w:t xml:space="preserve"> </w:t>
      </w:r>
      <w:r w:rsidR="00AC68E3" w:rsidRPr="00AC68E3">
        <w:rPr>
          <w:rFonts w:asciiTheme="minorHAnsi" w:hAnsiTheme="minorHAnsi" w:cstheme="minorHAnsi"/>
          <w:sz w:val="24"/>
          <w:szCs w:val="24"/>
        </w:rPr>
        <w:t>(</w:t>
      </w:r>
      <w:r w:rsidRPr="00AC68E3">
        <w:rPr>
          <w:rFonts w:asciiTheme="minorHAnsi" w:hAnsiTheme="minorHAnsi" w:cstheme="minorHAnsi"/>
          <w:sz w:val="24"/>
          <w:szCs w:val="24"/>
        </w:rPr>
        <w:t>508</w:t>
      </w:r>
      <w:r w:rsidR="00AC68E3" w:rsidRPr="00AC68E3">
        <w:rPr>
          <w:rFonts w:asciiTheme="minorHAnsi" w:hAnsiTheme="minorHAnsi" w:cstheme="minorHAnsi"/>
          <w:sz w:val="24"/>
          <w:szCs w:val="24"/>
        </w:rPr>
        <w:t xml:space="preserve">) </w:t>
      </w:r>
      <w:r w:rsidRPr="00AC68E3">
        <w:rPr>
          <w:rFonts w:asciiTheme="minorHAnsi" w:hAnsiTheme="minorHAnsi" w:cstheme="minorHAnsi"/>
          <w:sz w:val="24"/>
          <w:szCs w:val="24"/>
        </w:rPr>
        <w:t>693-7900</w:t>
      </w:r>
    </w:p>
    <w:p w14:paraId="7FDCE7AE" w14:textId="2E89FAC3" w:rsidR="00552BFE" w:rsidRPr="00AC68E3" w:rsidRDefault="00552BFE" w:rsidP="00AC68E3">
      <w:pPr>
        <w:pStyle w:val="ListParagraph"/>
        <w:numPr>
          <w:ilvl w:val="0"/>
          <w:numId w:val="24"/>
        </w:numPr>
        <w:spacing w:line="360" w:lineRule="auto"/>
        <w:rPr>
          <w:rFonts w:asciiTheme="minorHAnsi" w:hAnsiTheme="minorHAnsi" w:cstheme="minorHAnsi"/>
          <w:sz w:val="24"/>
          <w:szCs w:val="24"/>
        </w:rPr>
      </w:pPr>
      <w:r w:rsidRPr="00AC68E3">
        <w:rPr>
          <w:rFonts w:asciiTheme="minorHAnsi" w:hAnsiTheme="minorHAnsi" w:cstheme="minorHAnsi"/>
          <w:sz w:val="24"/>
          <w:szCs w:val="24"/>
        </w:rPr>
        <w:t>North Suffolk</w:t>
      </w:r>
      <w:r w:rsidR="003A7613" w:rsidRPr="00AC68E3">
        <w:rPr>
          <w:rFonts w:asciiTheme="minorHAnsi" w:hAnsiTheme="minorHAnsi" w:cstheme="minorHAnsi"/>
          <w:sz w:val="24"/>
          <w:szCs w:val="24"/>
        </w:rPr>
        <w:t xml:space="preserve"> </w:t>
      </w:r>
      <w:r w:rsidRPr="00AC68E3">
        <w:rPr>
          <w:rFonts w:asciiTheme="minorHAnsi" w:hAnsiTheme="minorHAnsi" w:cstheme="minorHAnsi"/>
          <w:sz w:val="24"/>
          <w:szCs w:val="24"/>
        </w:rPr>
        <w:t>14 Porter St, East Boston, MA 02128</w:t>
      </w:r>
      <w:r w:rsidR="00AC68E3" w:rsidRPr="00AC68E3">
        <w:rPr>
          <w:rFonts w:asciiTheme="minorHAnsi" w:hAnsiTheme="minorHAnsi" w:cstheme="minorHAnsi"/>
          <w:sz w:val="24"/>
          <w:szCs w:val="24"/>
        </w:rPr>
        <w:t xml:space="preserve"> </w:t>
      </w:r>
      <w:r w:rsidRPr="00AC68E3">
        <w:rPr>
          <w:rFonts w:asciiTheme="minorHAnsi" w:hAnsiTheme="minorHAnsi" w:cstheme="minorHAnsi"/>
          <w:sz w:val="24"/>
          <w:szCs w:val="24"/>
        </w:rPr>
        <w:t>(888) 309-1989</w:t>
      </w:r>
    </w:p>
    <w:p w14:paraId="58B0F1AD" w14:textId="33E3A156" w:rsidR="00552BFE" w:rsidRPr="00AC68E3" w:rsidRDefault="00552BFE" w:rsidP="00AC68E3">
      <w:pPr>
        <w:pStyle w:val="ListParagraph"/>
        <w:numPr>
          <w:ilvl w:val="0"/>
          <w:numId w:val="24"/>
        </w:numPr>
        <w:spacing w:line="360" w:lineRule="auto"/>
        <w:rPr>
          <w:rFonts w:asciiTheme="minorHAnsi" w:hAnsiTheme="minorHAnsi" w:cstheme="minorHAnsi"/>
          <w:sz w:val="24"/>
          <w:szCs w:val="24"/>
        </w:rPr>
      </w:pPr>
      <w:r w:rsidRPr="00AC68E3">
        <w:rPr>
          <w:rFonts w:asciiTheme="minorHAnsi" w:hAnsiTheme="minorHAnsi" w:cstheme="minorHAnsi"/>
          <w:sz w:val="24"/>
          <w:szCs w:val="24"/>
        </w:rPr>
        <w:t>Riverside</w:t>
      </w:r>
      <w:r w:rsidR="003A7613" w:rsidRPr="00AC68E3">
        <w:rPr>
          <w:rFonts w:asciiTheme="minorHAnsi" w:hAnsiTheme="minorHAnsi" w:cstheme="minorHAnsi"/>
          <w:sz w:val="24"/>
          <w:szCs w:val="24"/>
        </w:rPr>
        <w:t xml:space="preserve"> </w:t>
      </w:r>
      <w:r w:rsidRPr="00AC68E3">
        <w:rPr>
          <w:rFonts w:asciiTheme="minorHAnsi" w:hAnsiTheme="minorHAnsi" w:cstheme="minorHAnsi"/>
          <w:sz w:val="24"/>
          <w:szCs w:val="24"/>
        </w:rPr>
        <w:t>176 West St, Milford, MA 01757</w:t>
      </w:r>
      <w:r w:rsidR="00AC68E3" w:rsidRPr="00AC68E3">
        <w:rPr>
          <w:rFonts w:asciiTheme="minorHAnsi" w:hAnsiTheme="minorHAnsi" w:cstheme="minorHAnsi"/>
          <w:sz w:val="24"/>
          <w:szCs w:val="24"/>
        </w:rPr>
        <w:t xml:space="preserve"> </w:t>
      </w:r>
      <w:r w:rsidRPr="00AC68E3">
        <w:rPr>
          <w:rFonts w:asciiTheme="minorHAnsi" w:hAnsiTheme="minorHAnsi" w:cstheme="minorHAnsi"/>
          <w:sz w:val="24"/>
          <w:szCs w:val="24"/>
        </w:rPr>
        <w:t>(800) 294-4665</w:t>
      </w:r>
    </w:p>
    <w:p w14:paraId="1734503E" w14:textId="6E969013" w:rsidR="00552BFE" w:rsidRPr="00AC68E3" w:rsidRDefault="00552BFE" w:rsidP="00AC68E3">
      <w:pPr>
        <w:pStyle w:val="ListParagraph"/>
        <w:numPr>
          <w:ilvl w:val="0"/>
          <w:numId w:val="24"/>
        </w:numPr>
        <w:spacing w:line="360" w:lineRule="auto"/>
        <w:rPr>
          <w:rFonts w:asciiTheme="minorHAnsi" w:hAnsiTheme="minorHAnsi" w:cstheme="minorHAnsi"/>
          <w:sz w:val="24"/>
          <w:szCs w:val="24"/>
        </w:rPr>
      </w:pPr>
      <w:r w:rsidRPr="00AC68E3">
        <w:rPr>
          <w:rFonts w:asciiTheme="minorHAnsi" w:hAnsiTheme="minorHAnsi" w:cstheme="minorHAnsi"/>
          <w:sz w:val="24"/>
          <w:szCs w:val="24"/>
        </w:rPr>
        <w:t>Riverside</w:t>
      </w:r>
      <w:r w:rsidR="003A7613" w:rsidRPr="00AC68E3">
        <w:rPr>
          <w:rFonts w:asciiTheme="minorHAnsi" w:hAnsiTheme="minorHAnsi" w:cstheme="minorHAnsi"/>
          <w:sz w:val="24"/>
          <w:szCs w:val="24"/>
        </w:rPr>
        <w:t xml:space="preserve"> </w:t>
      </w:r>
      <w:r w:rsidRPr="00AC68E3">
        <w:rPr>
          <w:rFonts w:asciiTheme="minorHAnsi" w:hAnsiTheme="minorHAnsi" w:cstheme="minorHAnsi"/>
          <w:sz w:val="24"/>
          <w:szCs w:val="24"/>
        </w:rPr>
        <w:t>190 Lenox St, Norwood, MA 02062</w:t>
      </w:r>
      <w:r w:rsidR="00AC68E3" w:rsidRPr="00AC68E3">
        <w:rPr>
          <w:rFonts w:asciiTheme="minorHAnsi" w:hAnsiTheme="minorHAnsi" w:cstheme="minorHAnsi"/>
          <w:sz w:val="24"/>
          <w:szCs w:val="24"/>
        </w:rPr>
        <w:t xml:space="preserve"> </w:t>
      </w:r>
      <w:r w:rsidRPr="00AC68E3">
        <w:rPr>
          <w:rFonts w:asciiTheme="minorHAnsi" w:hAnsiTheme="minorHAnsi" w:cstheme="minorHAnsi"/>
          <w:sz w:val="24"/>
          <w:szCs w:val="24"/>
        </w:rPr>
        <w:t>(800) 529-5077</w:t>
      </w:r>
    </w:p>
    <w:p w14:paraId="6C5D5251" w14:textId="65A8963E" w:rsidR="00552BFE" w:rsidRPr="00AC68E3" w:rsidRDefault="00552BFE" w:rsidP="00AC68E3">
      <w:pPr>
        <w:pStyle w:val="ListParagraph"/>
        <w:numPr>
          <w:ilvl w:val="0"/>
          <w:numId w:val="24"/>
        </w:numPr>
        <w:spacing w:line="360" w:lineRule="auto"/>
        <w:rPr>
          <w:rFonts w:asciiTheme="minorHAnsi" w:hAnsiTheme="minorHAnsi" w:cstheme="minorHAnsi"/>
          <w:sz w:val="24"/>
          <w:szCs w:val="24"/>
        </w:rPr>
      </w:pPr>
      <w:r w:rsidRPr="00AC68E3">
        <w:rPr>
          <w:rFonts w:asciiTheme="minorHAnsi" w:hAnsiTheme="minorHAnsi" w:cstheme="minorHAnsi"/>
          <w:sz w:val="24"/>
          <w:szCs w:val="24"/>
        </w:rPr>
        <w:t>Vinfen</w:t>
      </w:r>
      <w:r w:rsidRPr="00AC68E3">
        <w:rPr>
          <w:rFonts w:asciiTheme="minorHAnsi" w:hAnsiTheme="minorHAnsi" w:cstheme="minorHAnsi"/>
          <w:sz w:val="24"/>
          <w:szCs w:val="24"/>
        </w:rPr>
        <w:tab/>
        <w:t>40 Church St, Lowell, MA 01852</w:t>
      </w:r>
      <w:r w:rsidR="00AC68E3" w:rsidRPr="00AC68E3">
        <w:rPr>
          <w:rFonts w:asciiTheme="minorHAnsi" w:hAnsiTheme="minorHAnsi" w:cstheme="minorHAnsi"/>
          <w:sz w:val="24"/>
          <w:szCs w:val="24"/>
        </w:rPr>
        <w:t xml:space="preserve"> </w:t>
      </w:r>
      <w:r w:rsidRPr="00AC68E3">
        <w:rPr>
          <w:rFonts w:asciiTheme="minorHAnsi" w:hAnsiTheme="minorHAnsi" w:cstheme="minorHAnsi"/>
          <w:sz w:val="24"/>
          <w:szCs w:val="24"/>
        </w:rPr>
        <w:t>(866) 388-2242</w:t>
      </w:r>
    </w:p>
    <w:sectPr w:rsidR="00552BFE" w:rsidRPr="00AC6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Sans-Serif">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D5C7F"/>
    <w:multiLevelType w:val="hybridMultilevel"/>
    <w:tmpl w:val="1C0437FA"/>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AE0735"/>
    <w:multiLevelType w:val="hybridMultilevel"/>
    <w:tmpl w:val="3D5A0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342263"/>
    <w:multiLevelType w:val="hybridMultilevel"/>
    <w:tmpl w:val="22569846"/>
    <w:lvl w:ilvl="0" w:tplc="04090001">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2DC17F20"/>
    <w:multiLevelType w:val="hybridMultilevel"/>
    <w:tmpl w:val="76680B5C"/>
    <w:lvl w:ilvl="0" w:tplc="3A08B6E4">
      <w:start w:val="1"/>
      <w:numFmt w:val="bullet"/>
      <w:lvlText w:val="•"/>
      <w:lvlJc w:val="left"/>
      <w:pPr>
        <w:tabs>
          <w:tab w:val="num" w:pos="720"/>
        </w:tabs>
        <w:ind w:left="720" w:hanging="360"/>
      </w:pPr>
      <w:rPr>
        <w:rFonts w:ascii="Arial" w:hAnsi="Arial" w:hint="default"/>
      </w:rPr>
    </w:lvl>
    <w:lvl w:ilvl="1" w:tplc="B7443588" w:tentative="1">
      <w:start w:val="1"/>
      <w:numFmt w:val="bullet"/>
      <w:lvlText w:val="•"/>
      <w:lvlJc w:val="left"/>
      <w:pPr>
        <w:tabs>
          <w:tab w:val="num" w:pos="1440"/>
        </w:tabs>
        <w:ind w:left="1440" w:hanging="360"/>
      </w:pPr>
      <w:rPr>
        <w:rFonts w:ascii="Arial" w:hAnsi="Arial" w:hint="default"/>
      </w:rPr>
    </w:lvl>
    <w:lvl w:ilvl="2" w:tplc="0E60BB30" w:tentative="1">
      <w:start w:val="1"/>
      <w:numFmt w:val="bullet"/>
      <w:lvlText w:val="•"/>
      <w:lvlJc w:val="left"/>
      <w:pPr>
        <w:tabs>
          <w:tab w:val="num" w:pos="2160"/>
        </w:tabs>
        <w:ind w:left="2160" w:hanging="360"/>
      </w:pPr>
      <w:rPr>
        <w:rFonts w:ascii="Arial" w:hAnsi="Arial" w:hint="default"/>
      </w:rPr>
    </w:lvl>
    <w:lvl w:ilvl="3" w:tplc="C7B87A70" w:tentative="1">
      <w:start w:val="1"/>
      <w:numFmt w:val="bullet"/>
      <w:lvlText w:val="•"/>
      <w:lvlJc w:val="left"/>
      <w:pPr>
        <w:tabs>
          <w:tab w:val="num" w:pos="2880"/>
        </w:tabs>
        <w:ind w:left="2880" w:hanging="360"/>
      </w:pPr>
      <w:rPr>
        <w:rFonts w:ascii="Arial" w:hAnsi="Arial" w:hint="default"/>
      </w:rPr>
    </w:lvl>
    <w:lvl w:ilvl="4" w:tplc="BF1AF55A" w:tentative="1">
      <w:start w:val="1"/>
      <w:numFmt w:val="bullet"/>
      <w:lvlText w:val="•"/>
      <w:lvlJc w:val="left"/>
      <w:pPr>
        <w:tabs>
          <w:tab w:val="num" w:pos="3600"/>
        </w:tabs>
        <w:ind w:left="3600" w:hanging="360"/>
      </w:pPr>
      <w:rPr>
        <w:rFonts w:ascii="Arial" w:hAnsi="Arial" w:hint="default"/>
      </w:rPr>
    </w:lvl>
    <w:lvl w:ilvl="5" w:tplc="1490460E" w:tentative="1">
      <w:start w:val="1"/>
      <w:numFmt w:val="bullet"/>
      <w:lvlText w:val="•"/>
      <w:lvlJc w:val="left"/>
      <w:pPr>
        <w:tabs>
          <w:tab w:val="num" w:pos="4320"/>
        </w:tabs>
        <w:ind w:left="4320" w:hanging="360"/>
      </w:pPr>
      <w:rPr>
        <w:rFonts w:ascii="Arial" w:hAnsi="Arial" w:hint="default"/>
      </w:rPr>
    </w:lvl>
    <w:lvl w:ilvl="6" w:tplc="D4DEF500" w:tentative="1">
      <w:start w:val="1"/>
      <w:numFmt w:val="bullet"/>
      <w:lvlText w:val="•"/>
      <w:lvlJc w:val="left"/>
      <w:pPr>
        <w:tabs>
          <w:tab w:val="num" w:pos="5040"/>
        </w:tabs>
        <w:ind w:left="5040" w:hanging="360"/>
      </w:pPr>
      <w:rPr>
        <w:rFonts w:ascii="Arial" w:hAnsi="Arial" w:hint="default"/>
      </w:rPr>
    </w:lvl>
    <w:lvl w:ilvl="7" w:tplc="8A682D14" w:tentative="1">
      <w:start w:val="1"/>
      <w:numFmt w:val="bullet"/>
      <w:lvlText w:val="•"/>
      <w:lvlJc w:val="left"/>
      <w:pPr>
        <w:tabs>
          <w:tab w:val="num" w:pos="5760"/>
        </w:tabs>
        <w:ind w:left="5760" w:hanging="360"/>
      </w:pPr>
      <w:rPr>
        <w:rFonts w:ascii="Arial" w:hAnsi="Arial" w:hint="default"/>
      </w:rPr>
    </w:lvl>
    <w:lvl w:ilvl="8" w:tplc="A3B4B78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14B43B0"/>
    <w:multiLevelType w:val="hybridMultilevel"/>
    <w:tmpl w:val="0B40FFD4"/>
    <w:lvl w:ilvl="0" w:tplc="FFC0FB8C">
      <w:start w:val="1"/>
      <w:numFmt w:val="bullet"/>
      <w:lvlText w:val=""/>
      <w:lvlJc w:val="left"/>
      <w:pPr>
        <w:tabs>
          <w:tab w:val="num" w:pos="720"/>
        </w:tabs>
        <w:ind w:left="720" w:hanging="360"/>
      </w:pPr>
      <w:rPr>
        <w:rFonts w:ascii="Wingdings" w:hAnsi="Wingdings" w:hint="default"/>
      </w:rPr>
    </w:lvl>
    <w:lvl w:ilvl="1" w:tplc="C0F4F990" w:tentative="1">
      <w:start w:val="1"/>
      <w:numFmt w:val="bullet"/>
      <w:lvlText w:val=""/>
      <w:lvlJc w:val="left"/>
      <w:pPr>
        <w:tabs>
          <w:tab w:val="num" w:pos="1440"/>
        </w:tabs>
        <w:ind w:left="1440" w:hanging="360"/>
      </w:pPr>
      <w:rPr>
        <w:rFonts w:ascii="Wingdings" w:hAnsi="Wingdings" w:hint="default"/>
      </w:rPr>
    </w:lvl>
    <w:lvl w:ilvl="2" w:tplc="A30226B4" w:tentative="1">
      <w:start w:val="1"/>
      <w:numFmt w:val="bullet"/>
      <w:lvlText w:val=""/>
      <w:lvlJc w:val="left"/>
      <w:pPr>
        <w:tabs>
          <w:tab w:val="num" w:pos="2160"/>
        </w:tabs>
        <w:ind w:left="2160" w:hanging="360"/>
      </w:pPr>
      <w:rPr>
        <w:rFonts w:ascii="Wingdings" w:hAnsi="Wingdings" w:hint="default"/>
      </w:rPr>
    </w:lvl>
    <w:lvl w:ilvl="3" w:tplc="3AF0533A" w:tentative="1">
      <w:start w:val="1"/>
      <w:numFmt w:val="bullet"/>
      <w:lvlText w:val=""/>
      <w:lvlJc w:val="left"/>
      <w:pPr>
        <w:tabs>
          <w:tab w:val="num" w:pos="2880"/>
        </w:tabs>
        <w:ind w:left="2880" w:hanging="360"/>
      </w:pPr>
      <w:rPr>
        <w:rFonts w:ascii="Wingdings" w:hAnsi="Wingdings" w:hint="default"/>
      </w:rPr>
    </w:lvl>
    <w:lvl w:ilvl="4" w:tplc="27F66818" w:tentative="1">
      <w:start w:val="1"/>
      <w:numFmt w:val="bullet"/>
      <w:lvlText w:val=""/>
      <w:lvlJc w:val="left"/>
      <w:pPr>
        <w:tabs>
          <w:tab w:val="num" w:pos="3600"/>
        </w:tabs>
        <w:ind w:left="3600" w:hanging="360"/>
      </w:pPr>
      <w:rPr>
        <w:rFonts w:ascii="Wingdings" w:hAnsi="Wingdings" w:hint="default"/>
      </w:rPr>
    </w:lvl>
    <w:lvl w:ilvl="5" w:tplc="E6AAC150" w:tentative="1">
      <w:start w:val="1"/>
      <w:numFmt w:val="bullet"/>
      <w:lvlText w:val=""/>
      <w:lvlJc w:val="left"/>
      <w:pPr>
        <w:tabs>
          <w:tab w:val="num" w:pos="4320"/>
        </w:tabs>
        <w:ind w:left="4320" w:hanging="360"/>
      </w:pPr>
      <w:rPr>
        <w:rFonts w:ascii="Wingdings" w:hAnsi="Wingdings" w:hint="default"/>
      </w:rPr>
    </w:lvl>
    <w:lvl w:ilvl="6" w:tplc="CB90D55C" w:tentative="1">
      <w:start w:val="1"/>
      <w:numFmt w:val="bullet"/>
      <w:lvlText w:val=""/>
      <w:lvlJc w:val="left"/>
      <w:pPr>
        <w:tabs>
          <w:tab w:val="num" w:pos="5040"/>
        </w:tabs>
        <w:ind w:left="5040" w:hanging="360"/>
      </w:pPr>
      <w:rPr>
        <w:rFonts w:ascii="Wingdings" w:hAnsi="Wingdings" w:hint="default"/>
      </w:rPr>
    </w:lvl>
    <w:lvl w:ilvl="7" w:tplc="B1B629F4" w:tentative="1">
      <w:start w:val="1"/>
      <w:numFmt w:val="bullet"/>
      <w:lvlText w:val=""/>
      <w:lvlJc w:val="left"/>
      <w:pPr>
        <w:tabs>
          <w:tab w:val="num" w:pos="5760"/>
        </w:tabs>
        <w:ind w:left="5760" w:hanging="360"/>
      </w:pPr>
      <w:rPr>
        <w:rFonts w:ascii="Wingdings" w:hAnsi="Wingdings" w:hint="default"/>
      </w:rPr>
    </w:lvl>
    <w:lvl w:ilvl="8" w:tplc="F04650A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AD50AD"/>
    <w:multiLevelType w:val="hybridMultilevel"/>
    <w:tmpl w:val="9508D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EA3A60"/>
    <w:multiLevelType w:val="hybridMultilevel"/>
    <w:tmpl w:val="5EB8205C"/>
    <w:lvl w:ilvl="0" w:tplc="DC44DEE2">
      <w:start w:val="1"/>
      <w:numFmt w:val="bullet"/>
      <w:lvlText w:val=""/>
      <w:lvlJc w:val="left"/>
      <w:pPr>
        <w:tabs>
          <w:tab w:val="num" w:pos="720"/>
        </w:tabs>
        <w:ind w:left="720" w:hanging="360"/>
      </w:pPr>
      <w:rPr>
        <w:rFonts w:ascii="Wingdings" w:hAnsi="Wingdings" w:hint="default"/>
      </w:rPr>
    </w:lvl>
    <w:lvl w:ilvl="1" w:tplc="04DCA8BE">
      <w:numFmt w:val="bullet"/>
      <w:lvlText w:val="•"/>
      <w:lvlJc w:val="left"/>
      <w:pPr>
        <w:tabs>
          <w:tab w:val="num" w:pos="1440"/>
        </w:tabs>
        <w:ind w:left="1440" w:hanging="360"/>
      </w:pPr>
      <w:rPr>
        <w:rFonts w:ascii="Arial" w:hAnsi="Arial" w:hint="default"/>
      </w:rPr>
    </w:lvl>
    <w:lvl w:ilvl="2" w:tplc="31EC99F2" w:tentative="1">
      <w:start w:val="1"/>
      <w:numFmt w:val="bullet"/>
      <w:lvlText w:val=""/>
      <w:lvlJc w:val="left"/>
      <w:pPr>
        <w:tabs>
          <w:tab w:val="num" w:pos="2160"/>
        </w:tabs>
        <w:ind w:left="2160" w:hanging="360"/>
      </w:pPr>
      <w:rPr>
        <w:rFonts w:ascii="Wingdings" w:hAnsi="Wingdings" w:hint="default"/>
      </w:rPr>
    </w:lvl>
    <w:lvl w:ilvl="3" w:tplc="634AA8F6" w:tentative="1">
      <w:start w:val="1"/>
      <w:numFmt w:val="bullet"/>
      <w:lvlText w:val=""/>
      <w:lvlJc w:val="left"/>
      <w:pPr>
        <w:tabs>
          <w:tab w:val="num" w:pos="2880"/>
        </w:tabs>
        <w:ind w:left="2880" w:hanging="360"/>
      </w:pPr>
      <w:rPr>
        <w:rFonts w:ascii="Wingdings" w:hAnsi="Wingdings" w:hint="default"/>
      </w:rPr>
    </w:lvl>
    <w:lvl w:ilvl="4" w:tplc="574A4068" w:tentative="1">
      <w:start w:val="1"/>
      <w:numFmt w:val="bullet"/>
      <w:lvlText w:val=""/>
      <w:lvlJc w:val="left"/>
      <w:pPr>
        <w:tabs>
          <w:tab w:val="num" w:pos="3600"/>
        </w:tabs>
        <w:ind w:left="3600" w:hanging="360"/>
      </w:pPr>
      <w:rPr>
        <w:rFonts w:ascii="Wingdings" w:hAnsi="Wingdings" w:hint="default"/>
      </w:rPr>
    </w:lvl>
    <w:lvl w:ilvl="5" w:tplc="6638ECC4" w:tentative="1">
      <w:start w:val="1"/>
      <w:numFmt w:val="bullet"/>
      <w:lvlText w:val=""/>
      <w:lvlJc w:val="left"/>
      <w:pPr>
        <w:tabs>
          <w:tab w:val="num" w:pos="4320"/>
        </w:tabs>
        <w:ind w:left="4320" w:hanging="360"/>
      </w:pPr>
      <w:rPr>
        <w:rFonts w:ascii="Wingdings" w:hAnsi="Wingdings" w:hint="default"/>
      </w:rPr>
    </w:lvl>
    <w:lvl w:ilvl="6" w:tplc="CF4625D4" w:tentative="1">
      <w:start w:val="1"/>
      <w:numFmt w:val="bullet"/>
      <w:lvlText w:val=""/>
      <w:lvlJc w:val="left"/>
      <w:pPr>
        <w:tabs>
          <w:tab w:val="num" w:pos="5040"/>
        </w:tabs>
        <w:ind w:left="5040" w:hanging="360"/>
      </w:pPr>
      <w:rPr>
        <w:rFonts w:ascii="Wingdings" w:hAnsi="Wingdings" w:hint="default"/>
      </w:rPr>
    </w:lvl>
    <w:lvl w:ilvl="7" w:tplc="7E96AB02" w:tentative="1">
      <w:start w:val="1"/>
      <w:numFmt w:val="bullet"/>
      <w:lvlText w:val=""/>
      <w:lvlJc w:val="left"/>
      <w:pPr>
        <w:tabs>
          <w:tab w:val="num" w:pos="5760"/>
        </w:tabs>
        <w:ind w:left="5760" w:hanging="360"/>
      </w:pPr>
      <w:rPr>
        <w:rFonts w:ascii="Wingdings" w:hAnsi="Wingdings" w:hint="default"/>
      </w:rPr>
    </w:lvl>
    <w:lvl w:ilvl="8" w:tplc="0600A9A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38369B"/>
    <w:multiLevelType w:val="hybridMultilevel"/>
    <w:tmpl w:val="2814CB10"/>
    <w:lvl w:ilvl="0" w:tplc="9E42E40A">
      <w:start w:val="1"/>
      <w:numFmt w:val="bullet"/>
      <w:lvlText w:val=""/>
      <w:lvlJc w:val="left"/>
      <w:pPr>
        <w:tabs>
          <w:tab w:val="num" w:pos="720"/>
        </w:tabs>
        <w:ind w:left="720" w:hanging="360"/>
      </w:pPr>
      <w:rPr>
        <w:rFonts w:ascii="Wingdings" w:hAnsi="Wingdings" w:hint="default"/>
      </w:rPr>
    </w:lvl>
    <w:lvl w:ilvl="1" w:tplc="EC44B56C" w:tentative="1">
      <w:start w:val="1"/>
      <w:numFmt w:val="bullet"/>
      <w:lvlText w:val=""/>
      <w:lvlJc w:val="left"/>
      <w:pPr>
        <w:tabs>
          <w:tab w:val="num" w:pos="1440"/>
        </w:tabs>
        <w:ind w:left="1440" w:hanging="360"/>
      </w:pPr>
      <w:rPr>
        <w:rFonts w:ascii="Wingdings" w:hAnsi="Wingdings" w:hint="default"/>
      </w:rPr>
    </w:lvl>
    <w:lvl w:ilvl="2" w:tplc="64A0BA86" w:tentative="1">
      <w:start w:val="1"/>
      <w:numFmt w:val="bullet"/>
      <w:lvlText w:val=""/>
      <w:lvlJc w:val="left"/>
      <w:pPr>
        <w:tabs>
          <w:tab w:val="num" w:pos="2160"/>
        </w:tabs>
        <w:ind w:left="2160" w:hanging="360"/>
      </w:pPr>
      <w:rPr>
        <w:rFonts w:ascii="Wingdings" w:hAnsi="Wingdings" w:hint="default"/>
      </w:rPr>
    </w:lvl>
    <w:lvl w:ilvl="3" w:tplc="18ACFF3A" w:tentative="1">
      <w:start w:val="1"/>
      <w:numFmt w:val="bullet"/>
      <w:lvlText w:val=""/>
      <w:lvlJc w:val="left"/>
      <w:pPr>
        <w:tabs>
          <w:tab w:val="num" w:pos="2880"/>
        </w:tabs>
        <w:ind w:left="2880" w:hanging="360"/>
      </w:pPr>
      <w:rPr>
        <w:rFonts w:ascii="Wingdings" w:hAnsi="Wingdings" w:hint="default"/>
      </w:rPr>
    </w:lvl>
    <w:lvl w:ilvl="4" w:tplc="200CB258" w:tentative="1">
      <w:start w:val="1"/>
      <w:numFmt w:val="bullet"/>
      <w:lvlText w:val=""/>
      <w:lvlJc w:val="left"/>
      <w:pPr>
        <w:tabs>
          <w:tab w:val="num" w:pos="3600"/>
        </w:tabs>
        <w:ind w:left="3600" w:hanging="360"/>
      </w:pPr>
      <w:rPr>
        <w:rFonts w:ascii="Wingdings" w:hAnsi="Wingdings" w:hint="default"/>
      </w:rPr>
    </w:lvl>
    <w:lvl w:ilvl="5" w:tplc="5DAE4598" w:tentative="1">
      <w:start w:val="1"/>
      <w:numFmt w:val="bullet"/>
      <w:lvlText w:val=""/>
      <w:lvlJc w:val="left"/>
      <w:pPr>
        <w:tabs>
          <w:tab w:val="num" w:pos="4320"/>
        </w:tabs>
        <w:ind w:left="4320" w:hanging="360"/>
      </w:pPr>
      <w:rPr>
        <w:rFonts w:ascii="Wingdings" w:hAnsi="Wingdings" w:hint="default"/>
      </w:rPr>
    </w:lvl>
    <w:lvl w:ilvl="6" w:tplc="4B72A1E0" w:tentative="1">
      <w:start w:val="1"/>
      <w:numFmt w:val="bullet"/>
      <w:lvlText w:val=""/>
      <w:lvlJc w:val="left"/>
      <w:pPr>
        <w:tabs>
          <w:tab w:val="num" w:pos="5040"/>
        </w:tabs>
        <w:ind w:left="5040" w:hanging="360"/>
      </w:pPr>
      <w:rPr>
        <w:rFonts w:ascii="Wingdings" w:hAnsi="Wingdings" w:hint="default"/>
      </w:rPr>
    </w:lvl>
    <w:lvl w:ilvl="7" w:tplc="931AEB7E" w:tentative="1">
      <w:start w:val="1"/>
      <w:numFmt w:val="bullet"/>
      <w:lvlText w:val=""/>
      <w:lvlJc w:val="left"/>
      <w:pPr>
        <w:tabs>
          <w:tab w:val="num" w:pos="5760"/>
        </w:tabs>
        <w:ind w:left="5760" w:hanging="360"/>
      </w:pPr>
      <w:rPr>
        <w:rFonts w:ascii="Wingdings" w:hAnsi="Wingdings" w:hint="default"/>
      </w:rPr>
    </w:lvl>
    <w:lvl w:ilvl="8" w:tplc="FA10D6C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D01C47"/>
    <w:multiLevelType w:val="hybridMultilevel"/>
    <w:tmpl w:val="ED2447A2"/>
    <w:lvl w:ilvl="0" w:tplc="9CF030C8">
      <w:start w:val="1"/>
      <w:numFmt w:val="bullet"/>
      <w:lvlText w:val="•"/>
      <w:lvlJc w:val="left"/>
      <w:pPr>
        <w:tabs>
          <w:tab w:val="num" w:pos="720"/>
        </w:tabs>
        <w:ind w:left="720" w:hanging="360"/>
      </w:pPr>
      <w:rPr>
        <w:rFonts w:ascii="Arial" w:hAnsi="Arial" w:hint="default"/>
      </w:rPr>
    </w:lvl>
    <w:lvl w:ilvl="1" w:tplc="B3486F2C">
      <w:start w:val="1"/>
      <w:numFmt w:val="bullet"/>
      <w:lvlText w:val="•"/>
      <w:lvlJc w:val="left"/>
      <w:pPr>
        <w:tabs>
          <w:tab w:val="num" w:pos="1440"/>
        </w:tabs>
        <w:ind w:left="1440" w:hanging="360"/>
      </w:pPr>
      <w:rPr>
        <w:rFonts w:ascii="Arial" w:hAnsi="Arial" w:hint="default"/>
      </w:rPr>
    </w:lvl>
    <w:lvl w:ilvl="2" w:tplc="612EAAD6" w:tentative="1">
      <w:start w:val="1"/>
      <w:numFmt w:val="bullet"/>
      <w:lvlText w:val="•"/>
      <w:lvlJc w:val="left"/>
      <w:pPr>
        <w:tabs>
          <w:tab w:val="num" w:pos="2160"/>
        </w:tabs>
        <w:ind w:left="2160" w:hanging="360"/>
      </w:pPr>
      <w:rPr>
        <w:rFonts w:ascii="Arial" w:hAnsi="Arial" w:hint="default"/>
      </w:rPr>
    </w:lvl>
    <w:lvl w:ilvl="3" w:tplc="64569788" w:tentative="1">
      <w:start w:val="1"/>
      <w:numFmt w:val="bullet"/>
      <w:lvlText w:val="•"/>
      <w:lvlJc w:val="left"/>
      <w:pPr>
        <w:tabs>
          <w:tab w:val="num" w:pos="2880"/>
        </w:tabs>
        <w:ind w:left="2880" w:hanging="360"/>
      </w:pPr>
      <w:rPr>
        <w:rFonts w:ascii="Arial" w:hAnsi="Arial" w:hint="default"/>
      </w:rPr>
    </w:lvl>
    <w:lvl w:ilvl="4" w:tplc="A8FAF906" w:tentative="1">
      <w:start w:val="1"/>
      <w:numFmt w:val="bullet"/>
      <w:lvlText w:val="•"/>
      <w:lvlJc w:val="left"/>
      <w:pPr>
        <w:tabs>
          <w:tab w:val="num" w:pos="3600"/>
        </w:tabs>
        <w:ind w:left="3600" w:hanging="360"/>
      </w:pPr>
      <w:rPr>
        <w:rFonts w:ascii="Arial" w:hAnsi="Arial" w:hint="default"/>
      </w:rPr>
    </w:lvl>
    <w:lvl w:ilvl="5" w:tplc="FFDC30DA" w:tentative="1">
      <w:start w:val="1"/>
      <w:numFmt w:val="bullet"/>
      <w:lvlText w:val="•"/>
      <w:lvlJc w:val="left"/>
      <w:pPr>
        <w:tabs>
          <w:tab w:val="num" w:pos="4320"/>
        </w:tabs>
        <w:ind w:left="4320" w:hanging="360"/>
      </w:pPr>
      <w:rPr>
        <w:rFonts w:ascii="Arial" w:hAnsi="Arial" w:hint="default"/>
      </w:rPr>
    </w:lvl>
    <w:lvl w:ilvl="6" w:tplc="755499DE" w:tentative="1">
      <w:start w:val="1"/>
      <w:numFmt w:val="bullet"/>
      <w:lvlText w:val="•"/>
      <w:lvlJc w:val="left"/>
      <w:pPr>
        <w:tabs>
          <w:tab w:val="num" w:pos="5040"/>
        </w:tabs>
        <w:ind w:left="5040" w:hanging="360"/>
      </w:pPr>
      <w:rPr>
        <w:rFonts w:ascii="Arial" w:hAnsi="Arial" w:hint="default"/>
      </w:rPr>
    </w:lvl>
    <w:lvl w:ilvl="7" w:tplc="77DCB07C" w:tentative="1">
      <w:start w:val="1"/>
      <w:numFmt w:val="bullet"/>
      <w:lvlText w:val="•"/>
      <w:lvlJc w:val="left"/>
      <w:pPr>
        <w:tabs>
          <w:tab w:val="num" w:pos="5760"/>
        </w:tabs>
        <w:ind w:left="5760" w:hanging="360"/>
      </w:pPr>
      <w:rPr>
        <w:rFonts w:ascii="Arial" w:hAnsi="Arial" w:hint="default"/>
      </w:rPr>
    </w:lvl>
    <w:lvl w:ilvl="8" w:tplc="FF8C489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C133B23"/>
    <w:multiLevelType w:val="hybridMultilevel"/>
    <w:tmpl w:val="D0B0946A"/>
    <w:lvl w:ilvl="0" w:tplc="4A9837AE">
      <w:start w:val="1"/>
      <w:numFmt w:val="bullet"/>
      <w:lvlText w:val="•"/>
      <w:lvlJc w:val="left"/>
      <w:pPr>
        <w:tabs>
          <w:tab w:val="num" w:pos="720"/>
        </w:tabs>
        <w:ind w:left="720" w:hanging="360"/>
      </w:pPr>
      <w:rPr>
        <w:rFonts w:ascii="Arial" w:hAnsi="Arial" w:hint="default"/>
      </w:rPr>
    </w:lvl>
    <w:lvl w:ilvl="1" w:tplc="95DCBA24">
      <w:start w:val="1"/>
      <w:numFmt w:val="bullet"/>
      <w:lvlText w:val="•"/>
      <w:lvlJc w:val="left"/>
      <w:pPr>
        <w:tabs>
          <w:tab w:val="num" w:pos="1440"/>
        </w:tabs>
        <w:ind w:left="1440" w:hanging="360"/>
      </w:pPr>
      <w:rPr>
        <w:rFonts w:ascii="Arial" w:hAnsi="Arial" w:hint="default"/>
      </w:rPr>
    </w:lvl>
    <w:lvl w:ilvl="2" w:tplc="7AF807D2" w:tentative="1">
      <w:start w:val="1"/>
      <w:numFmt w:val="bullet"/>
      <w:lvlText w:val="•"/>
      <w:lvlJc w:val="left"/>
      <w:pPr>
        <w:tabs>
          <w:tab w:val="num" w:pos="2160"/>
        </w:tabs>
        <w:ind w:left="2160" w:hanging="360"/>
      </w:pPr>
      <w:rPr>
        <w:rFonts w:ascii="Arial" w:hAnsi="Arial" w:hint="default"/>
      </w:rPr>
    </w:lvl>
    <w:lvl w:ilvl="3" w:tplc="5C023F68" w:tentative="1">
      <w:start w:val="1"/>
      <w:numFmt w:val="bullet"/>
      <w:lvlText w:val="•"/>
      <w:lvlJc w:val="left"/>
      <w:pPr>
        <w:tabs>
          <w:tab w:val="num" w:pos="2880"/>
        </w:tabs>
        <w:ind w:left="2880" w:hanging="360"/>
      </w:pPr>
      <w:rPr>
        <w:rFonts w:ascii="Arial" w:hAnsi="Arial" w:hint="default"/>
      </w:rPr>
    </w:lvl>
    <w:lvl w:ilvl="4" w:tplc="0840E072" w:tentative="1">
      <w:start w:val="1"/>
      <w:numFmt w:val="bullet"/>
      <w:lvlText w:val="•"/>
      <w:lvlJc w:val="left"/>
      <w:pPr>
        <w:tabs>
          <w:tab w:val="num" w:pos="3600"/>
        </w:tabs>
        <w:ind w:left="3600" w:hanging="360"/>
      </w:pPr>
      <w:rPr>
        <w:rFonts w:ascii="Arial" w:hAnsi="Arial" w:hint="default"/>
      </w:rPr>
    </w:lvl>
    <w:lvl w:ilvl="5" w:tplc="F6EA3AD2" w:tentative="1">
      <w:start w:val="1"/>
      <w:numFmt w:val="bullet"/>
      <w:lvlText w:val="•"/>
      <w:lvlJc w:val="left"/>
      <w:pPr>
        <w:tabs>
          <w:tab w:val="num" w:pos="4320"/>
        </w:tabs>
        <w:ind w:left="4320" w:hanging="360"/>
      </w:pPr>
      <w:rPr>
        <w:rFonts w:ascii="Arial" w:hAnsi="Arial" w:hint="default"/>
      </w:rPr>
    </w:lvl>
    <w:lvl w:ilvl="6" w:tplc="E0300C8C" w:tentative="1">
      <w:start w:val="1"/>
      <w:numFmt w:val="bullet"/>
      <w:lvlText w:val="•"/>
      <w:lvlJc w:val="left"/>
      <w:pPr>
        <w:tabs>
          <w:tab w:val="num" w:pos="5040"/>
        </w:tabs>
        <w:ind w:left="5040" w:hanging="360"/>
      </w:pPr>
      <w:rPr>
        <w:rFonts w:ascii="Arial" w:hAnsi="Arial" w:hint="default"/>
      </w:rPr>
    </w:lvl>
    <w:lvl w:ilvl="7" w:tplc="DA662678" w:tentative="1">
      <w:start w:val="1"/>
      <w:numFmt w:val="bullet"/>
      <w:lvlText w:val="•"/>
      <w:lvlJc w:val="left"/>
      <w:pPr>
        <w:tabs>
          <w:tab w:val="num" w:pos="5760"/>
        </w:tabs>
        <w:ind w:left="5760" w:hanging="360"/>
      </w:pPr>
      <w:rPr>
        <w:rFonts w:ascii="Arial" w:hAnsi="Arial" w:hint="default"/>
      </w:rPr>
    </w:lvl>
    <w:lvl w:ilvl="8" w:tplc="1F04380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D26725C"/>
    <w:multiLevelType w:val="hybridMultilevel"/>
    <w:tmpl w:val="0A98E2F2"/>
    <w:lvl w:ilvl="0" w:tplc="FD542ADC">
      <w:start w:val="1"/>
      <w:numFmt w:val="bullet"/>
      <w:lvlText w:val=""/>
      <w:lvlJc w:val="left"/>
      <w:pPr>
        <w:tabs>
          <w:tab w:val="num" w:pos="720"/>
        </w:tabs>
        <w:ind w:left="720" w:hanging="360"/>
      </w:pPr>
      <w:rPr>
        <w:rFonts w:ascii="Wingdings" w:hAnsi="Wingdings" w:hint="default"/>
      </w:rPr>
    </w:lvl>
    <w:lvl w:ilvl="1" w:tplc="A480659A" w:tentative="1">
      <w:start w:val="1"/>
      <w:numFmt w:val="bullet"/>
      <w:lvlText w:val=""/>
      <w:lvlJc w:val="left"/>
      <w:pPr>
        <w:tabs>
          <w:tab w:val="num" w:pos="1440"/>
        </w:tabs>
        <w:ind w:left="1440" w:hanging="360"/>
      </w:pPr>
      <w:rPr>
        <w:rFonts w:ascii="Wingdings" w:hAnsi="Wingdings" w:hint="default"/>
      </w:rPr>
    </w:lvl>
    <w:lvl w:ilvl="2" w:tplc="534AA714" w:tentative="1">
      <w:start w:val="1"/>
      <w:numFmt w:val="bullet"/>
      <w:lvlText w:val=""/>
      <w:lvlJc w:val="left"/>
      <w:pPr>
        <w:tabs>
          <w:tab w:val="num" w:pos="2160"/>
        </w:tabs>
        <w:ind w:left="2160" w:hanging="360"/>
      </w:pPr>
      <w:rPr>
        <w:rFonts w:ascii="Wingdings" w:hAnsi="Wingdings" w:hint="default"/>
      </w:rPr>
    </w:lvl>
    <w:lvl w:ilvl="3" w:tplc="5AD4E4A0" w:tentative="1">
      <w:start w:val="1"/>
      <w:numFmt w:val="bullet"/>
      <w:lvlText w:val=""/>
      <w:lvlJc w:val="left"/>
      <w:pPr>
        <w:tabs>
          <w:tab w:val="num" w:pos="2880"/>
        </w:tabs>
        <w:ind w:left="2880" w:hanging="360"/>
      </w:pPr>
      <w:rPr>
        <w:rFonts w:ascii="Wingdings" w:hAnsi="Wingdings" w:hint="default"/>
      </w:rPr>
    </w:lvl>
    <w:lvl w:ilvl="4" w:tplc="6EAC2430" w:tentative="1">
      <w:start w:val="1"/>
      <w:numFmt w:val="bullet"/>
      <w:lvlText w:val=""/>
      <w:lvlJc w:val="left"/>
      <w:pPr>
        <w:tabs>
          <w:tab w:val="num" w:pos="3600"/>
        </w:tabs>
        <w:ind w:left="3600" w:hanging="360"/>
      </w:pPr>
      <w:rPr>
        <w:rFonts w:ascii="Wingdings" w:hAnsi="Wingdings" w:hint="default"/>
      </w:rPr>
    </w:lvl>
    <w:lvl w:ilvl="5" w:tplc="A69428CE" w:tentative="1">
      <w:start w:val="1"/>
      <w:numFmt w:val="bullet"/>
      <w:lvlText w:val=""/>
      <w:lvlJc w:val="left"/>
      <w:pPr>
        <w:tabs>
          <w:tab w:val="num" w:pos="4320"/>
        </w:tabs>
        <w:ind w:left="4320" w:hanging="360"/>
      </w:pPr>
      <w:rPr>
        <w:rFonts w:ascii="Wingdings" w:hAnsi="Wingdings" w:hint="default"/>
      </w:rPr>
    </w:lvl>
    <w:lvl w:ilvl="6" w:tplc="B442F3DE" w:tentative="1">
      <w:start w:val="1"/>
      <w:numFmt w:val="bullet"/>
      <w:lvlText w:val=""/>
      <w:lvlJc w:val="left"/>
      <w:pPr>
        <w:tabs>
          <w:tab w:val="num" w:pos="5040"/>
        </w:tabs>
        <w:ind w:left="5040" w:hanging="360"/>
      </w:pPr>
      <w:rPr>
        <w:rFonts w:ascii="Wingdings" w:hAnsi="Wingdings" w:hint="default"/>
      </w:rPr>
    </w:lvl>
    <w:lvl w:ilvl="7" w:tplc="34367B1A" w:tentative="1">
      <w:start w:val="1"/>
      <w:numFmt w:val="bullet"/>
      <w:lvlText w:val=""/>
      <w:lvlJc w:val="left"/>
      <w:pPr>
        <w:tabs>
          <w:tab w:val="num" w:pos="5760"/>
        </w:tabs>
        <w:ind w:left="5760" w:hanging="360"/>
      </w:pPr>
      <w:rPr>
        <w:rFonts w:ascii="Wingdings" w:hAnsi="Wingdings" w:hint="default"/>
      </w:rPr>
    </w:lvl>
    <w:lvl w:ilvl="8" w:tplc="065C535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B6119E"/>
    <w:multiLevelType w:val="hybridMultilevel"/>
    <w:tmpl w:val="1E12DE9A"/>
    <w:lvl w:ilvl="0" w:tplc="7EB0B7C2">
      <w:start w:val="1"/>
      <w:numFmt w:val="bullet"/>
      <w:lvlText w:val="•"/>
      <w:lvlJc w:val="left"/>
      <w:pPr>
        <w:tabs>
          <w:tab w:val="num" w:pos="720"/>
        </w:tabs>
        <w:ind w:left="720" w:hanging="360"/>
      </w:pPr>
      <w:rPr>
        <w:rFonts w:ascii="Arial" w:hAnsi="Arial" w:hint="default"/>
      </w:rPr>
    </w:lvl>
    <w:lvl w:ilvl="1" w:tplc="0CAA21A0" w:tentative="1">
      <w:start w:val="1"/>
      <w:numFmt w:val="bullet"/>
      <w:lvlText w:val="•"/>
      <w:lvlJc w:val="left"/>
      <w:pPr>
        <w:tabs>
          <w:tab w:val="num" w:pos="1440"/>
        </w:tabs>
        <w:ind w:left="1440" w:hanging="360"/>
      </w:pPr>
      <w:rPr>
        <w:rFonts w:ascii="Arial" w:hAnsi="Arial" w:hint="default"/>
      </w:rPr>
    </w:lvl>
    <w:lvl w:ilvl="2" w:tplc="585672C6" w:tentative="1">
      <w:start w:val="1"/>
      <w:numFmt w:val="bullet"/>
      <w:lvlText w:val="•"/>
      <w:lvlJc w:val="left"/>
      <w:pPr>
        <w:tabs>
          <w:tab w:val="num" w:pos="2160"/>
        </w:tabs>
        <w:ind w:left="2160" w:hanging="360"/>
      </w:pPr>
      <w:rPr>
        <w:rFonts w:ascii="Arial" w:hAnsi="Arial" w:hint="default"/>
      </w:rPr>
    </w:lvl>
    <w:lvl w:ilvl="3" w:tplc="AC388E3A" w:tentative="1">
      <w:start w:val="1"/>
      <w:numFmt w:val="bullet"/>
      <w:lvlText w:val="•"/>
      <w:lvlJc w:val="left"/>
      <w:pPr>
        <w:tabs>
          <w:tab w:val="num" w:pos="2880"/>
        </w:tabs>
        <w:ind w:left="2880" w:hanging="360"/>
      </w:pPr>
      <w:rPr>
        <w:rFonts w:ascii="Arial" w:hAnsi="Arial" w:hint="default"/>
      </w:rPr>
    </w:lvl>
    <w:lvl w:ilvl="4" w:tplc="D0B4345E" w:tentative="1">
      <w:start w:val="1"/>
      <w:numFmt w:val="bullet"/>
      <w:lvlText w:val="•"/>
      <w:lvlJc w:val="left"/>
      <w:pPr>
        <w:tabs>
          <w:tab w:val="num" w:pos="3600"/>
        </w:tabs>
        <w:ind w:left="3600" w:hanging="360"/>
      </w:pPr>
      <w:rPr>
        <w:rFonts w:ascii="Arial" w:hAnsi="Arial" w:hint="default"/>
      </w:rPr>
    </w:lvl>
    <w:lvl w:ilvl="5" w:tplc="7E3EB744" w:tentative="1">
      <w:start w:val="1"/>
      <w:numFmt w:val="bullet"/>
      <w:lvlText w:val="•"/>
      <w:lvlJc w:val="left"/>
      <w:pPr>
        <w:tabs>
          <w:tab w:val="num" w:pos="4320"/>
        </w:tabs>
        <w:ind w:left="4320" w:hanging="360"/>
      </w:pPr>
      <w:rPr>
        <w:rFonts w:ascii="Arial" w:hAnsi="Arial" w:hint="default"/>
      </w:rPr>
    </w:lvl>
    <w:lvl w:ilvl="6" w:tplc="5BFC3F6A" w:tentative="1">
      <w:start w:val="1"/>
      <w:numFmt w:val="bullet"/>
      <w:lvlText w:val="•"/>
      <w:lvlJc w:val="left"/>
      <w:pPr>
        <w:tabs>
          <w:tab w:val="num" w:pos="5040"/>
        </w:tabs>
        <w:ind w:left="5040" w:hanging="360"/>
      </w:pPr>
      <w:rPr>
        <w:rFonts w:ascii="Arial" w:hAnsi="Arial" w:hint="default"/>
      </w:rPr>
    </w:lvl>
    <w:lvl w:ilvl="7" w:tplc="1B749A96" w:tentative="1">
      <w:start w:val="1"/>
      <w:numFmt w:val="bullet"/>
      <w:lvlText w:val="•"/>
      <w:lvlJc w:val="left"/>
      <w:pPr>
        <w:tabs>
          <w:tab w:val="num" w:pos="5760"/>
        </w:tabs>
        <w:ind w:left="5760" w:hanging="360"/>
      </w:pPr>
      <w:rPr>
        <w:rFonts w:ascii="Arial" w:hAnsi="Arial" w:hint="default"/>
      </w:rPr>
    </w:lvl>
    <w:lvl w:ilvl="8" w:tplc="E99EFD6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5695963"/>
    <w:multiLevelType w:val="hybridMultilevel"/>
    <w:tmpl w:val="02024A62"/>
    <w:lvl w:ilvl="0" w:tplc="DC44DEE2">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9653D35"/>
    <w:multiLevelType w:val="hybridMultilevel"/>
    <w:tmpl w:val="BB568522"/>
    <w:lvl w:ilvl="0" w:tplc="06B6EACA">
      <w:start w:val="1"/>
      <w:numFmt w:val="bullet"/>
      <w:lvlText w:val="•"/>
      <w:lvlJc w:val="left"/>
      <w:pPr>
        <w:tabs>
          <w:tab w:val="num" w:pos="720"/>
        </w:tabs>
        <w:ind w:left="720" w:hanging="360"/>
      </w:pPr>
      <w:rPr>
        <w:rFonts w:ascii="Arial" w:hAnsi="Arial" w:hint="default"/>
      </w:rPr>
    </w:lvl>
    <w:lvl w:ilvl="1" w:tplc="FE5E2AB4" w:tentative="1">
      <w:start w:val="1"/>
      <w:numFmt w:val="bullet"/>
      <w:lvlText w:val="•"/>
      <w:lvlJc w:val="left"/>
      <w:pPr>
        <w:tabs>
          <w:tab w:val="num" w:pos="1440"/>
        </w:tabs>
        <w:ind w:left="1440" w:hanging="360"/>
      </w:pPr>
      <w:rPr>
        <w:rFonts w:ascii="Arial" w:hAnsi="Arial" w:hint="default"/>
      </w:rPr>
    </w:lvl>
    <w:lvl w:ilvl="2" w:tplc="7FFA4048" w:tentative="1">
      <w:start w:val="1"/>
      <w:numFmt w:val="bullet"/>
      <w:lvlText w:val="•"/>
      <w:lvlJc w:val="left"/>
      <w:pPr>
        <w:tabs>
          <w:tab w:val="num" w:pos="2160"/>
        </w:tabs>
        <w:ind w:left="2160" w:hanging="360"/>
      </w:pPr>
      <w:rPr>
        <w:rFonts w:ascii="Arial" w:hAnsi="Arial" w:hint="default"/>
      </w:rPr>
    </w:lvl>
    <w:lvl w:ilvl="3" w:tplc="80B077C2" w:tentative="1">
      <w:start w:val="1"/>
      <w:numFmt w:val="bullet"/>
      <w:lvlText w:val="•"/>
      <w:lvlJc w:val="left"/>
      <w:pPr>
        <w:tabs>
          <w:tab w:val="num" w:pos="2880"/>
        </w:tabs>
        <w:ind w:left="2880" w:hanging="360"/>
      </w:pPr>
      <w:rPr>
        <w:rFonts w:ascii="Arial" w:hAnsi="Arial" w:hint="default"/>
      </w:rPr>
    </w:lvl>
    <w:lvl w:ilvl="4" w:tplc="B400DF12" w:tentative="1">
      <w:start w:val="1"/>
      <w:numFmt w:val="bullet"/>
      <w:lvlText w:val="•"/>
      <w:lvlJc w:val="left"/>
      <w:pPr>
        <w:tabs>
          <w:tab w:val="num" w:pos="3600"/>
        </w:tabs>
        <w:ind w:left="3600" w:hanging="360"/>
      </w:pPr>
      <w:rPr>
        <w:rFonts w:ascii="Arial" w:hAnsi="Arial" w:hint="default"/>
      </w:rPr>
    </w:lvl>
    <w:lvl w:ilvl="5" w:tplc="65CCAB52" w:tentative="1">
      <w:start w:val="1"/>
      <w:numFmt w:val="bullet"/>
      <w:lvlText w:val="•"/>
      <w:lvlJc w:val="left"/>
      <w:pPr>
        <w:tabs>
          <w:tab w:val="num" w:pos="4320"/>
        </w:tabs>
        <w:ind w:left="4320" w:hanging="360"/>
      </w:pPr>
      <w:rPr>
        <w:rFonts w:ascii="Arial" w:hAnsi="Arial" w:hint="default"/>
      </w:rPr>
    </w:lvl>
    <w:lvl w:ilvl="6" w:tplc="DE0867E0" w:tentative="1">
      <w:start w:val="1"/>
      <w:numFmt w:val="bullet"/>
      <w:lvlText w:val="•"/>
      <w:lvlJc w:val="left"/>
      <w:pPr>
        <w:tabs>
          <w:tab w:val="num" w:pos="5040"/>
        </w:tabs>
        <w:ind w:left="5040" w:hanging="360"/>
      </w:pPr>
      <w:rPr>
        <w:rFonts w:ascii="Arial" w:hAnsi="Arial" w:hint="default"/>
      </w:rPr>
    </w:lvl>
    <w:lvl w:ilvl="7" w:tplc="91F29B86" w:tentative="1">
      <w:start w:val="1"/>
      <w:numFmt w:val="bullet"/>
      <w:lvlText w:val="•"/>
      <w:lvlJc w:val="left"/>
      <w:pPr>
        <w:tabs>
          <w:tab w:val="num" w:pos="5760"/>
        </w:tabs>
        <w:ind w:left="5760" w:hanging="360"/>
      </w:pPr>
      <w:rPr>
        <w:rFonts w:ascii="Arial" w:hAnsi="Arial" w:hint="default"/>
      </w:rPr>
    </w:lvl>
    <w:lvl w:ilvl="8" w:tplc="EC90EE8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A194416"/>
    <w:multiLevelType w:val="hybridMultilevel"/>
    <w:tmpl w:val="757C7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F82316"/>
    <w:multiLevelType w:val="hybridMultilevel"/>
    <w:tmpl w:val="5E487B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380995"/>
    <w:multiLevelType w:val="hybridMultilevel"/>
    <w:tmpl w:val="9852EA7A"/>
    <w:lvl w:ilvl="0" w:tplc="FA5C5206">
      <w:start w:val="1"/>
      <w:numFmt w:val="bullet"/>
      <w:lvlText w:val=""/>
      <w:lvlJc w:val="left"/>
      <w:pPr>
        <w:tabs>
          <w:tab w:val="num" w:pos="720"/>
        </w:tabs>
        <w:ind w:left="720" w:hanging="360"/>
      </w:pPr>
      <w:rPr>
        <w:rFonts w:ascii="Wingdings" w:hAnsi="Wingdings" w:hint="default"/>
      </w:rPr>
    </w:lvl>
    <w:lvl w:ilvl="1" w:tplc="3D8C91E4" w:tentative="1">
      <w:start w:val="1"/>
      <w:numFmt w:val="bullet"/>
      <w:lvlText w:val=""/>
      <w:lvlJc w:val="left"/>
      <w:pPr>
        <w:tabs>
          <w:tab w:val="num" w:pos="1440"/>
        </w:tabs>
        <w:ind w:left="1440" w:hanging="360"/>
      </w:pPr>
      <w:rPr>
        <w:rFonts w:ascii="Wingdings" w:hAnsi="Wingdings" w:hint="default"/>
      </w:rPr>
    </w:lvl>
    <w:lvl w:ilvl="2" w:tplc="4678B7E4" w:tentative="1">
      <w:start w:val="1"/>
      <w:numFmt w:val="bullet"/>
      <w:lvlText w:val=""/>
      <w:lvlJc w:val="left"/>
      <w:pPr>
        <w:tabs>
          <w:tab w:val="num" w:pos="2160"/>
        </w:tabs>
        <w:ind w:left="2160" w:hanging="360"/>
      </w:pPr>
      <w:rPr>
        <w:rFonts w:ascii="Wingdings" w:hAnsi="Wingdings" w:hint="default"/>
      </w:rPr>
    </w:lvl>
    <w:lvl w:ilvl="3" w:tplc="521A191A" w:tentative="1">
      <w:start w:val="1"/>
      <w:numFmt w:val="bullet"/>
      <w:lvlText w:val=""/>
      <w:lvlJc w:val="left"/>
      <w:pPr>
        <w:tabs>
          <w:tab w:val="num" w:pos="2880"/>
        </w:tabs>
        <w:ind w:left="2880" w:hanging="360"/>
      </w:pPr>
      <w:rPr>
        <w:rFonts w:ascii="Wingdings" w:hAnsi="Wingdings" w:hint="default"/>
      </w:rPr>
    </w:lvl>
    <w:lvl w:ilvl="4" w:tplc="4766A0E4" w:tentative="1">
      <w:start w:val="1"/>
      <w:numFmt w:val="bullet"/>
      <w:lvlText w:val=""/>
      <w:lvlJc w:val="left"/>
      <w:pPr>
        <w:tabs>
          <w:tab w:val="num" w:pos="3600"/>
        </w:tabs>
        <w:ind w:left="3600" w:hanging="360"/>
      </w:pPr>
      <w:rPr>
        <w:rFonts w:ascii="Wingdings" w:hAnsi="Wingdings" w:hint="default"/>
      </w:rPr>
    </w:lvl>
    <w:lvl w:ilvl="5" w:tplc="D742987C" w:tentative="1">
      <w:start w:val="1"/>
      <w:numFmt w:val="bullet"/>
      <w:lvlText w:val=""/>
      <w:lvlJc w:val="left"/>
      <w:pPr>
        <w:tabs>
          <w:tab w:val="num" w:pos="4320"/>
        </w:tabs>
        <w:ind w:left="4320" w:hanging="360"/>
      </w:pPr>
      <w:rPr>
        <w:rFonts w:ascii="Wingdings" w:hAnsi="Wingdings" w:hint="default"/>
      </w:rPr>
    </w:lvl>
    <w:lvl w:ilvl="6" w:tplc="46884B22" w:tentative="1">
      <w:start w:val="1"/>
      <w:numFmt w:val="bullet"/>
      <w:lvlText w:val=""/>
      <w:lvlJc w:val="left"/>
      <w:pPr>
        <w:tabs>
          <w:tab w:val="num" w:pos="5040"/>
        </w:tabs>
        <w:ind w:left="5040" w:hanging="360"/>
      </w:pPr>
      <w:rPr>
        <w:rFonts w:ascii="Wingdings" w:hAnsi="Wingdings" w:hint="default"/>
      </w:rPr>
    </w:lvl>
    <w:lvl w:ilvl="7" w:tplc="CDA839FA" w:tentative="1">
      <w:start w:val="1"/>
      <w:numFmt w:val="bullet"/>
      <w:lvlText w:val=""/>
      <w:lvlJc w:val="left"/>
      <w:pPr>
        <w:tabs>
          <w:tab w:val="num" w:pos="5760"/>
        </w:tabs>
        <w:ind w:left="5760" w:hanging="360"/>
      </w:pPr>
      <w:rPr>
        <w:rFonts w:ascii="Wingdings" w:hAnsi="Wingdings" w:hint="default"/>
      </w:rPr>
    </w:lvl>
    <w:lvl w:ilvl="8" w:tplc="89FC061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DD59AA"/>
    <w:multiLevelType w:val="hybridMultilevel"/>
    <w:tmpl w:val="29BC9C86"/>
    <w:lvl w:ilvl="0" w:tplc="5AA01F5A">
      <w:start w:val="1"/>
      <w:numFmt w:val="bullet"/>
      <w:lvlText w:val="•"/>
      <w:lvlJc w:val="left"/>
      <w:pPr>
        <w:tabs>
          <w:tab w:val="num" w:pos="720"/>
        </w:tabs>
        <w:ind w:left="720" w:hanging="360"/>
      </w:pPr>
      <w:rPr>
        <w:rFonts w:ascii="Arial" w:hAnsi="Arial" w:hint="default"/>
      </w:rPr>
    </w:lvl>
    <w:lvl w:ilvl="1" w:tplc="43DEE852" w:tentative="1">
      <w:start w:val="1"/>
      <w:numFmt w:val="bullet"/>
      <w:lvlText w:val="•"/>
      <w:lvlJc w:val="left"/>
      <w:pPr>
        <w:tabs>
          <w:tab w:val="num" w:pos="1440"/>
        </w:tabs>
        <w:ind w:left="1440" w:hanging="360"/>
      </w:pPr>
      <w:rPr>
        <w:rFonts w:ascii="Arial" w:hAnsi="Arial" w:hint="default"/>
      </w:rPr>
    </w:lvl>
    <w:lvl w:ilvl="2" w:tplc="135E777C" w:tentative="1">
      <w:start w:val="1"/>
      <w:numFmt w:val="bullet"/>
      <w:lvlText w:val="•"/>
      <w:lvlJc w:val="left"/>
      <w:pPr>
        <w:tabs>
          <w:tab w:val="num" w:pos="2160"/>
        </w:tabs>
        <w:ind w:left="2160" w:hanging="360"/>
      </w:pPr>
      <w:rPr>
        <w:rFonts w:ascii="Arial" w:hAnsi="Arial" w:hint="default"/>
      </w:rPr>
    </w:lvl>
    <w:lvl w:ilvl="3" w:tplc="3EB87514" w:tentative="1">
      <w:start w:val="1"/>
      <w:numFmt w:val="bullet"/>
      <w:lvlText w:val="•"/>
      <w:lvlJc w:val="left"/>
      <w:pPr>
        <w:tabs>
          <w:tab w:val="num" w:pos="2880"/>
        </w:tabs>
        <w:ind w:left="2880" w:hanging="360"/>
      </w:pPr>
      <w:rPr>
        <w:rFonts w:ascii="Arial" w:hAnsi="Arial" w:hint="default"/>
      </w:rPr>
    </w:lvl>
    <w:lvl w:ilvl="4" w:tplc="2572D210" w:tentative="1">
      <w:start w:val="1"/>
      <w:numFmt w:val="bullet"/>
      <w:lvlText w:val="•"/>
      <w:lvlJc w:val="left"/>
      <w:pPr>
        <w:tabs>
          <w:tab w:val="num" w:pos="3600"/>
        </w:tabs>
        <w:ind w:left="3600" w:hanging="360"/>
      </w:pPr>
      <w:rPr>
        <w:rFonts w:ascii="Arial" w:hAnsi="Arial" w:hint="default"/>
      </w:rPr>
    </w:lvl>
    <w:lvl w:ilvl="5" w:tplc="49C692DC" w:tentative="1">
      <w:start w:val="1"/>
      <w:numFmt w:val="bullet"/>
      <w:lvlText w:val="•"/>
      <w:lvlJc w:val="left"/>
      <w:pPr>
        <w:tabs>
          <w:tab w:val="num" w:pos="4320"/>
        </w:tabs>
        <w:ind w:left="4320" w:hanging="360"/>
      </w:pPr>
      <w:rPr>
        <w:rFonts w:ascii="Arial" w:hAnsi="Arial" w:hint="default"/>
      </w:rPr>
    </w:lvl>
    <w:lvl w:ilvl="6" w:tplc="8ADA5CBC" w:tentative="1">
      <w:start w:val="1"/>
      <w:numFmt w:val="bullet"/>
      <w:lvlText w:val="•"/>
      <w:lvlJc w:val="left"/>
      <w:pPr>
        <w:tabs>
          <w:tab w:val="num" w:pos="5040"/>
        </w:tabs>
        <w:ind w:left="5040" w:hanging="360"/>
      </w:pPr>
      <w:rPr>
        <w:rFonts w:ascii="Arial" w:hAnsi="Arial" w:hint="default"/>
      </w:rPr>
    </w:lvl>
    <w:lvl w:ilvl="7" w:tplc="F2B82DCC" w:tentative="1">
      <w:start w:val="1"/>
      <w:numFmt w:val="bullet"/>
      <w:lvlText w:val="•"/>
      <w:lvlJc w:val="left"/>
      <w:pPr>
        <w:tabs>
          <w:tab w:val="num" w:pos="5760"/>
        </w:tabs>
        <w:ind w:left="5760" w:hanging="360"/>
      </w:pPr>
      <w:rPr>
        <w:rFonts w:ascii="Arial" w:hAnsi="Arial" w:hint="default"/>
      </w:rPr>
    </w:lvl>
    <w:lvl w:ilvl="8" w:tplc="39EA24D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4B123E1"/>
    <w:multiLevelType w:val="hybridMultilevel"/>
    <w:tmpl w:val="2FE49BE0"/>
    <w:lvl w:ilvl="0" w:tplc="4CBAFEA4">
      <w:start w:val="1"/>
      <w:numFmt w:val="bullet"/>
      <w:lvlText w:val="•"/>
      <w:lvlJc w:val="left"/>
      <w:pPr>
        <w:tabs>
          <w:tab w:val="num" w:pos="720"/>
        </w:tabs>
        <w:ind w:left="720" w:hanging="360"/>
      </w:pPr>
      <w:rPr>
        <w:rFonts w:ascii="Arial,Sans-Serif" w:hAnsi="Arial,Sans-Serif" w:hint="default"/>
      </w:rPr>
    </w:lvl>
    <w:lvl w:ilvl="1" w:tplc="74EE60F2" w:tentative="1">
      <w:start w:val="1"/>
      <w:numFmt w:val="bullet"/>
      <w:lvlText w:val="•"/>
      <w:lvlJc w:val="left"/>
      <w:pPr>
        <w:tabs>
          <w:tab w:val="num" w:pos="1440"/>
        </w:tabs>
        <w:ind w:left="1440" w:hanging="360"/>
      </w:pPr>
      <w:rPr>
        <w:rFonts w:ascii="Arial,Sans-Serif" w:hAnsi="Arial,Sans-Serif" w:hint="default"/>
      </w:rPr>
    </w:lvl>
    <w:lvl w:ilvl="2" w:tplc="B122D5A2" w:tentative="1">
      <w:start w:val="1"/>
      <w:numFmt w:val="bullet"/>
      <w:lvlText w:val="•"/>
      <w:lvlJc w:val="left"/>
      <w:pPr>
        <w:tabs>
          <w:tab w:val="num" w:pos="2160"/>
        </w:tabs>
        <w:ind w:left="2160" w:hanging="360"/>
      </w:pPr>
      <w:rPr>
        <w:rFonts w:ascii="Arial,Sans-Serif" w:hAnsi="Arial,Sans-Serif" w:hint="default"/>
      </w:rPr>
    </w:lvl>
    <w:lvl w:ilvl="3" w:tplc="45ECCE04" w:tentative="1">
      <w:start w:val="1"/>
      <w:numFmt w:val="bullet"/>
      <w:lvlText w:val="•"/>
      <w:lvlJc w:val="left"/>
      <w:pPr>
        <w:tabs>
          <w:tab w:val="num" w:pos="2880"/>
        </w:tabs>
        <w:ind w:left="2880" w:hanging="360"/>
      </w:pPr>
      <w:rPr>
        <w:rFonts w:ascii="Arial,Sans-Serif" w:hAnsi="Arial,Sans-Serif" w:hint="default"/>
      </w:rPr>
    </w:lvl>
    <w:lvl w:ilvl="4" w:tplc="19D6985A" w:tentative="1">
      <w:start w:val="1"/>
      <w:numFmt w:val="bullet"/>
      <w:lvlText w:val="•"/>
      <w:lvlJc w:val="left"/>
      <w:pPr>
        <w:tabs>
          <w:tab w:val="num" w:pos="3600"/>
        </w:tabs>
        <w:ind w:left="3600" w:hanging="360"/>
      </w:pPr>
      <w:rPr>
        <w:rFonts w:ascii="Arial,Sans-Serif" w:hAnsi="Arial,Sans-Serif" w:hint="default"/>
      </w:rPr>
    </w:lvl>
    <w:lvl w:ilvl="5" w:tplc="1F5697C4" w:tentative="1">
      <w:start w:val="1"/>
      <w:numFmt w:val="bullet"/>
      <w:lvlText w:val="•"/>
      <w:lvlJc w:val="left"/>
      <w:pPr>
        <w:tabs>
          <w:tab w:val="num" w:pos="4320"/>
        </w:tabs>
        <w:ind w:left="4320" w:hanging="360"/>
      </w:pPr>
      <w:rPr>
        <w:rFonts w:ascii="Arial,Sans-Serif" w:hAnsi="Arial,Sans-Serif" w:hint="default"/>
      </w:rPr>
    </w:lvl>
    <w:lvl w:ilvl="6" w:tplc="B02C1E6A" w:tentative="1">
      <w:start w:val="1"/>
      <w:numFmt w:val="bullet"/>
      <w:lvlText w:val="•"/>
      <w:lvlJc w:val="left"/>
      <w:pPr>
        <w:tabs>
          <w:tab w:val="num" w:pos="5040"/>
        </w:tabs>
        <w:ind w:left="5040" w:hanging="360"/>
      </w:pPr>
      <w:rPr>
        <w:rFonts w:ascii="Arial,Sans-Serif" w:hAnsi="Arial,Sans-Serif" w:hint="default"/>
      </w:rPr>
    </w:lvl>
    <w:lvl w:ilvl="7" w:tplc="4FDC2EB8" w:tentative="1">
      <w:start w:val="1"/>
      <w:numFmt w:val="bullet"/>
      <w:lvlText w:val="•"/>
      <w:lvlJc w:val="left"/>
      <w:pPr>
        <w:tabs>
          <w:tab w:val="num" w:pos="5760"/>
        </w:tabs>
        <w:ind w:left="5760" w:hanging="360"/>
      </w:pPr>
      <w:rPr>
        <w:rFonts w:ascii="Arial,Sans-Serif" w:hAnsi="Arial,Sans-Serif" w:hint="default"/>
      </w:rPr>
    </w:lvl>
    <w:lvl w:ilvl="8" w:tplc="C31E035C" w:tentative="1">
      <w:start w:val="1"/>
      <w:numFmt w:val="bullet"/>
      <w:lvlText w:val="•"/>
      <w:lvlJc w:val="left"/>
      <w:pPr>
        <w:tabs>
          <w:tab w:val="num" w:pos="6480"/>
        </w:tabs>
        <w:ind w:left="6480" w:hanging="360"/>
      </w:pPr>
      <w:rPr>
        <w:rFonts w:ascii="Arial,Sans-Serif" w:hAnsi="Arial,Sans-Serif" w:hint="default"/>
      </w:rPr>
    </w:lvl>
  </w:abstractNum>
  <w:abstractNum w:abstractNumId="19" w15:restartNumberingAfterBreak="0">
    <w:nsid w:val="675D1D86"/>
    <w:multiLevelType w:val="hybridMultilevel"/>
    <w:tmpl w:val="B2FCF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BB386C"/>
    <w:multiLevelType w:val="hybridMultilevel"/>
    <w:tmpl w:val="5D446AB4"/>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DF7E3F"/>
    <w:multiLevelType w:val="hybridMultilevel"/>
    <w:tmpl w:val="119017A4"/>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576D0C"/>
    <w:multiLevelType w:val="hybridMultilevel"/>
    <w:tmpl w:val="3AC61C0E"/>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6A08A8"/>
    <w:multiLevelType w:val="hybridMultilevel"/>
    <w:tmpl w:val="81AAD6F8"/>
    <w:lvl w:ilvl="0" w:tplc="61881BF8">
      <w:start w:val="1"/>
      <w:numFmt w:val="bullet"/>
      <w:lvlText w:val="•"/>
      <w:lvlJc w:val="left"/>
      <w:pPr>
        <w:tabs>
          <w:tab w:val="num" w:pos="720"/>
        </w:tabs>
        <w:ind w:left="720" w:hanging="360"/>
      </w:pPr>
      <w:rPr>
        <w:rFonts w:ascii="Arial" w:hAnsi="Arial" w:hint="default"/>
      </w:rPr>
    </w:lvl>
    <w:lvl w:ilvl="1" w:tplc="4E08E498" w:tentative="1">
      <w:start w:val="1"/>
      <w:numFmt w:val="bullet"/>
      <w:lvlText w:val="•"/>
      <w:lvlJc w:val="left"/>
      <w:pPr>
        <w:tabs>
          <w:tab w:val="num" w:pos="1440"/>
        </w:tabs>
        <w:ind w:left="1440" w:hanging="360"/>
      </w:pPr>
      <w:rPr>
        <w:rFonts w:ascii="Arial" w:hAnsi="Arial" w:hint="default"/>
      </w:rPr>
    </w:lvl>
    <w:lvl w:ilvl="2" w:tplc="28AE1524" w:tentative="1">
      <w:start w:val="1"/>
      <w:numFmt w:val="bullet"/>
      <w:lvlText w:val="•"/>
      <w:lvlJc w:val="left"/>
      <w:pPr>
        <w:tabs>
          <w:tab w:val="num" w:pos="2160"/>
        </w:tabs>
        <w:ind w:left="2160" w:hanging="360"/>
      </w:pPr>
      <w:rPr>
        <w:rFonts w:ascii="Arial" w:hAnsi="Arial" w:hint="default"/>
      </w:rPr>
    </w:lvl>
    <w:lvl w:ilvl="3" w:tplc="6CBCE5AE" w:tentative="1">
      <w:start w:val="1"/>
      <w:numFmt w:val="bullet"/>
      <w:lvlText w:val="•"/>
      <w:lvlJc w:val="left"/>
      <w:pPr>
        <w:tabs>
          <w:tab w:val="num" w:pos="2880"/>
        </w:tabs>
        <w:ind w:left="2880" w:hanging="360"/>
      </w:pPr>
      <w:rPr>
        <w:rFonts w:ascii="Arial" w:hAnsi="Arial" w:hint="default"/>
      </w:rPr>
    </w:lvl>
    <w:lvl w:ilvl="4" w:tplc="CCA8CE14" w:tentative="1">
      <w:start w:val="1"/>
      <w:numFmt w:val="bullet"/>
      <w:lvlText w:val="•"/>
      <w:lvlJc w:val="left"/>
      <w:pPr>
        <w:tabs>
          <w:tab w:val="num" w:pos="3600"/>
        </w:tabs>
        <w:ind w:left="3600" w:hanging="360"/>
      </w:pPr>
      <w:rPr>
        <w:rFonts w:ascii="Arial" w:hAnsi="Arial" w:hint="default"/>
      </w:rPr>
    </w:lvl>
    <w:lvl w:ilvl="5" w:tplc="8F682EE0" w:tentative="1">
      <w:start w:val="1"/>
      <w:numFmt w:val="bullet"/>
      <w:lvlText w:val="•"/>
      <w:lvlJc w:val="left"/>
      <w:pPr>
        <w:tabs>
          <w:tab w:val="num" w:pos="4320"/>
        </w:tabs>
        <w:ind w:left="4320" w:hanging="360"/>
      </w:pPr>
      <w:rPr>
        <w:rFonts w:ascii="Arial" w:hAnsi="Arial" w:hint="default"/>
      </w:rPr>
    </w:lvl>
    <w:lvl w:ilvl="6" w:tplc="B100D47C" w:tentative="1">
      <w:start w:val="1"/>
      <w:numFmt w:val="bullet"/>
      <w:lvlText w:val="•"/>
      <w:lvlJc w:val="left"/>
      <w:pPr>
        <w:tabs>
          <w:tab w:val="num" w:pos="5040"/>
        </w:tabs>
        <w:ind w:left="5040" w:hanging="360"/>
      </w:pPr>
      <w:rPr>
        <w:rFonts w:ascii="Arial" w:hAnsi="Arial" w:hint="default"/>
      </w:rPr>
    </w:lvl>
    <w:lvl w:ilvl="7" w:tplc="2C96C4F6" w:tentative="1">
      <w:start w:val="1"/>
      <w:numFmt w:val="bullet"/>
      <w:lvlText w:val="•"/>
      <w:lvlJc w:val="left"/>
      <w:pPr>
        <w:tabs>
          <w:tab w:val="num" w:pos="5760"/>
        </w:tabs>
        <w:ind w:left="5760" w:hanging="360"/>
      </w:pPr>
      <w:rPr>
        <w:rFonts w:ascii="Arial" w:hAnsi="Arial" w:hint="default"/>
      </w:rPr>
    </w:lvl>
    <w:lvl w:ilvl="8" w:tplc="AA18F1D8" w:tentative="1">
      <w:start w:val="1"/>
      <w:numFmt w:val="bullet"/>
      <w:lvlText w:val="•"/>
      <w:lvlJc w:val="left"/>
      <w:pPr>
        <w:tabs>
          <w:tab w:val="num" w:pos="6480"/>
        </w:tabs>
        <w:ind w:left="6480" w:hanging="360"/>
      </w:pPr>
      <w:rPr>
        <w:rFonts w:ascii="Arial" w:hAnsi="Arial" w:hint="default"/>
      </w:rPr>
    </w:lvl>
  </w:abstractNum>
  <w:num w:numId="1" w16cid:durableId="1144158684">
    <w:abstractNumId w:val="23"/>
  </w:num>
  <w:num w:numId="2" w16cid:durableId="626592148">
    <w:abstractNumId w:val="8"/>
  </w:num>
  <w:num w:numId="3" w16cid:durableId="1999767809">
    <w:abstractNumId w:val="9"/>
  </w:num>
  <w:num w:numId="4" w16cid:durableId="954293029">
    <w:abstractNumId w:val="6"/>
  </w:num>
  <w:num w:numId="5" w16cid:durableId="1759599989">
    <w:abstractNumId w:val="16"/>
  </w:num>
  <w:num w:numId="6" w16cid:durableId="1489714603">
    <w:abstractNumId w:val="4"/>
  </w:num>
  <w:num w:numId="7" w16cid:durableId="1395618600">
    <w:abstractNumId w:val="10"/>
  </w:num>
  <w:num w:numId="8" w16cid:durableId="33697230">
    <w:abstractNumId w:val="7"/>
  </w:num>
  <w:num w:numId="9" w16cid:durableId="2123835531">
    <w:abstractNumId w:val="13"/>
  </w:num>
  <w:num w:numId="10" w16cid:durableId="1732583408">
    <w:abstractNumId w:val="11"/>
  </w:num>
  <w:num w:numId="11" w16cid:durableId="134881825">
    <w:abstractNumId w:val="17"/>
  </w:num>
  <w:num w:numId="12" w16cid:durableId="724450951">
    <w:abstractNumId w:val="3"/>
  </w:num>
  <w:num w:numId="13" w16cid:durableId="200292994">
    <w:abstractNumId w:val="18"/>
  </w:num>
  <w:num w:numId="14" w16cid:durableId="1671911285">
    <w:abstractNumId w:val="19"/>
  </w:num>
  <w:num w:numId="15" w16cid:durableId="1564681580">
    <w:abstractNumId w:val="12"/>
  </w:num>
  <w:num w:numId="16" w16cid:durableId="1954433492">
    <w:abstractNumId w:val="2"/>
  </w:num>
  <w:num w:numId="17" w16cid:durableId="544878643">
    <w:abstractNumId w:val="15"/>
  </w:num>
  <w:num w:numId="18" w16cid:durableId="1659529524">
    <w:abstractNumId w:val="5"/>
  </w:num>
  <w:num w:numId="19" w16cid:durableId="1049381042">
    <w:abstractNumId w:val="22"/>
  </w:num>
  <w:num w:numId="20" w16cid:durableId="811140559">
    <w:abstractNumId w:val="0"/>
  </w:num>
  <w:num w:numId="21" w16cid:durableId="987905612">
    <w:abstractNumId w:val="20"/>
  </w:num>
  <w:num w:numId="22" w16cid:durableId="47653052">
    <w:abstractNumId w:val="21"/>
  </w:num>
  <w:num w:numId="23" w16cid:durableId="446431757">
    <w:abstractNumId w:val="14"/>
  </w:num>
  <w:num w:numId="24" w16cid:durableId="1332875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DD8"/>
    <w:rsid w:val="000A09E7"/>
    <w:rsid w:val="000B44DF"/>
    <w:rsid w:val="00155A9A"/>
    <w:rsid w:val="001B1D9C"/>
    <w:rsid w:val="00234799"/>
    <w:rsid w:val="002A2763"/>
    <w:rsid w:val="002B7D2E"/>
    <w:rsid w:val="002E4EE3"/>
    <w:rsid w:val="003A6DD8"/>
    <w:rsid w:val="003A7613"/>
    <w:rsid w:val="00552BFE"/>
    <w:rsid w:val="0059787D"/>
    <w:rsid w:val="006621E5"/>
    <w:rsid w:val="006A66D6"/>
    <w:rsid w:val="00793D2F"/>
    <w:rsid w:val="00971F33"/>
    <w:rsid w:val="00AC68E3"/>
    <w:rsid w:val="00ED2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0BA57"/>
  <w15:chartTrackingRefBased/>
  <w15:docId w15:val="{632CF291-F452-41F0-9BE0-53487469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763"/>
  </w:style>
  <w:style w:type="paragraph" w:styleId="Heading1">
    <w:name w:val="heading 1"/>
    <w:basedOn w:val="Normal"/>
    <w:next w:val="Normal"/>
    <w:link w:val="Heading1Char"/>
    <w:uiPriority w:val="9"/>
    <w:qFormat/>
    <w:rsid w:val="002A27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27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276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276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A276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A276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A276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A276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A276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7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27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276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76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A276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A276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A276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A276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A276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A2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7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76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763"/>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qFormat/>
    <w:rsid w:val="002A2763"/>
    <w:pPr>
      <w:ind w:left="720"/>
      <w:contextualSpacing/>
    </w:pPr>
  </w:style>
  <w:style w:type="paragraph" w:styleId="Quote">
    <w:name w:val="Quote"/>
    <w:basedOn w:val="Normal"/>
    <w:next w:val="Normal"/>
    <w:link w:val="QuoteChar"/>
    <w:uiPriority w:val="29"/>
    <w:qFormat/>
    <w:rsid w:val="002A2763"/>
    <w:pPr>
      <w:spacing w:before="160"/>
      <w:jc w:val="center"/>
    </w:pPr>
    <w:rPr>
      <w:i/>
      <w:iCs/>
      <w:color w:val="404040" w:themeColor="text1" w:themeTint="BF"/>
    </w:rPr>
  </w:style>
  <w:style w:type="character" w:customStyle="1" w:styleId="QuoteChar">
    <w:name w:val="Quote Char"/>
    <w:basedOn w:val="DefaultParagraphFont"/>
    <w:link w:val="Quote"/>
    <w:uiPriority w:val="29"/>
    <w:rsid w:val="002A2763"/>
    <w:rPr>
      <w:i/>
      <w:iCs/>
      <w:color w:val="404040" w:themeColor="text1" w:themeTint="BF"/>
    </w:rPr>
  </w:style>
  <w:style w:type="paragraph" w:styleId="IntenseQuote">
    <w:name w:val="Intense Quote"/>
    <w:basedOn w:val="Normal"/>
    <w:next w:val="Normal"/>
    <w:link w:val="IntenseQuoteChar"/>
    <w:uiPriority w:val="30"/>
    <w:qFormat/>
    <w:rsid w:val="002A27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2763"/>
    <w:rPr>
      <w:i/>
      <w:iCs/>
      <w:color w:val="0F4761" w:themeColor="accent1" w:themeShade="BF"/>
    </w:rPr>
  </w:style>
  <w:style w:type="character" w:styleId="IntenseEmphasis">
    <w:name w:val="Intense Emphasis"/>
    <w:basedOn w:val="DefaultParagraphFont"/>
    <w:uiPriority w:val="21"/>
    <w:qFormat/>
    <w:rsid w:val="002A2763"/>
    <w:rPr>
      <w:i/>
      <w:iCs/>
      <w:color w:val="0F4761" w:themeColor="accent1" w:themeShade="BF"/>
    </w:rPr>
  </w:style>
  <w:style w:type="character" w:styleId="IntenseReference">
    <w:name w:val="Intense Reference"/>
    <w:basedOn w:val="DefaultParagraphFont"/>
    <w:uiPriority w:val="32"/>
    <w:qFormat/>
    <w:rsid w:val="002A2763"/>
    <w:rPr>
      <w:b/>
      <w:bCs/>
      <w:smallCaps/>
      <w:color w:val="0F4761" w:themeColor="accent1" w:themeShade="BF"/>
      <w:spacing w:val="5"/>
    </w:rPr>
  </w:style>
  <w:style w:type="character" w:styleId="Hyperlink">
    <w:name w:val="Hyperlink"/>
    <w:basedOn w:val="DefaultParagraphFont"/>
    <w:uiPriority w:val="99"/>
    <w:unhideWhenUsed/>
    <w:rsid w:val="003A6DD8"/>
    <w:rPr>
      <w:color w:val="467886" w:themeColor="hyperlink"/>
      <w:u w:val="single"/>
    </w:rPr>
  </w:style>
  <w:style w:type="character" w:styleId="UnresolvedMention">
    <w:name w:val="Unresolved Mention"/>
    <w:basedOn w:val="DefaultParagraphFont"/>
    <w:uiPriority w:val="99"/>
    <w:semiHidden/>
    <w:unhideWhenUsed/>
    <w:rsid w:val="003A6D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community-behavioral-health-centers" TargetMode="External"/><Relationship Id="rId3" Type="http://schemas.openxmlformats.org/officeDocument/2006/relationships/settings" Target="settings.xml"/><Relationship Id="rId7" Type="http://schemas.openxmlformats.org/officeDocument/2006/relationships/hyperlink" Target="https://s-us.chkmkt.com/?e=365251&amp;d=l&amp;h=4FD610BC164E15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s.chkmkt.com/?e=365251&amp;d=l&amp;h=4FD610BC164E15C" TargetMode="External"/><Relationship Id="rId11" Type="http://schemas.openxmlformats.org/officeDocument/2006/relationships/theme" Target="theme/theme1.xml"/><Relationship Id="rId5" Type="http://schemas.openxmlformats.org/officeDocument/2006/relationships/hyperlink" Target="http://www.mass.gov/CBHC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ss.gov/community-behavioral-health-cen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8</Pages>
  <Words>1623</Words>
  <Characters>9254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Merisola, Eileen J (EHS)</dc:creator>
  <cp:keywords/>
  <dc:description/>
  <cp:lastModifiedBy>Merisola, Eileen J (EHS)</cp:lastModifiedBy>
  <cp:revision>7</cp:revision>
  <dcterms:created xsi:type="dcterms:W3CDTF">2025-10-07T14:54:00Z</dcterms:created>
  <dcterms:modified xsi:type="dcterms:W3CDTF">2025-11-04T21:54:00Z</dcterms:modified>
</cp:coreProperties>
</file>