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2908"/>
        <w:gridCol w:w="6237"/>
      </w:tblGrid>
      <w:tr w:rsidR="00E87FE3" w:rsidRPr="00C54786" w14:paraId="24A3B734" w14:textId="77777777" w:rsidTr="00C168F2">
        <w:trPr>
          <w:cnfStyle w:val="100000000000" w:firstRow="1" w:lastRow="0" w:firstColumn="0" w:lastColumn="0" w:oddVBand="0" w:evenVBand="0" w:oddHBand="0" w:evenHBand="0" w:firstRowFirstColumn="0" w:firstRowLastColumn="0" w:lastRowFirstColumn="0" w:lastRowLastColumn="0"/>
          <w:trHeight w:val="649"/>
        </w:trPr>
        <w:tc>
          <w:tcPr>
            <w:tcW w:w="2908"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Pr="00FA6C52" w:rsidRDefault="1807C92A" w:rsidP="00077A0B">
            <w:pPr>
              <w:pStyle w:val="MH-CoverChart-Itemheadline"/>
              <w:jc w:val="right"/>
              <w:rPr>
                <w:color w:val="FFFFFF" w:themeColor="background1"/>
                <w:sz w:val="24"/>
                <w:szCs w:val="24"/>
              </w:rPr>
            </w:pPr>
            <w:r w:rsidRPr="13DE4B63">
              <w:rPr>
                <w:color w:val="FFFFFF" w:themeColor="background1"/>
                <w:sz w:val="24"/>
                <w:szCs w:val="24"/>
              </w:rPr>
              <w:t>Program</w:t>
            </w:r>
            <w:r w:rsidR="426C30B7" w:rsidRPr="13DE4B63">
              <w:rPr>
                <w:color w:val="FFFFFF" w:themeColor="background1"/>
                <w:sz w:val="24"/>
                <w:szCs w:val="24"/>
              </w:rPr>
              <w:t>:</w:t>
            </w:r>
          </w:p>
        </w:tc>
        <w:tc>
          <w:tcPr>
            <w:tcW w:w="6237"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0B416A4D" w:rsidR="007D6522" w:rsidRPr="00F537BA" w:rsidRDefault="00F04BB7" w:rsidP="00077A0B">
            <w:pPr>
              <w:pStyle w:val="MHCoverChart-Description"/>
              <w:spacing w:before="40" w:after="40"/>
              <w:contextualSpacing/>
              <w:rPr>
                <w:b w:val="0"/>
                <w:bCs/>
                <w:color w:val="FFFFFF" w:themeColor="background1"/>
                <w:sz w:val="24"/>
                <w:szCs w:val="24"/>
              </w:rPr>
            </w:pPr>
            <w:r w:rsidRPr="00F537BA">
              <w:rPr>
                <w:b w:val="0"/>
                <w:bCs/>
                <w:color w:val="FFFFFF" w:themeColor="background1"/>
                <w:sz w:val="24"/>
                <w:szCs w:val="24"/>
              </w:rPr>
              <w:t>CBHC QEIP</w:t>
            </w:r>
          </w:p>
        </w:tc>
      </w:tr>
      <w:tr w:rsidR="00E87FE3" w:rsidRPr="00C54786" w14:paraId="730F2855" w14:textId="77777777" w:rsidTr="00C168F2">
        <w:trPr>
          <w:trHeight w:val="649"/>
        </w:trPr>
        <w:tc>
          <w:tcPr>
            <w:tcW w:w="2908"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Performance Year</w:t>
            </w:r>
            <w:r w:rsidRPr="00FA6C52">
              <w:rPr>
                <w:color w:val="FFFFFF" w:themeColor="background1"/>
                <w:sz w:val="24"/>
                <w:szCs w:val="24"/>
              </w:rPr>
              <w:t>:</w:t>
            </w:r>
          </w:p>
        </w:tc>
        <w:tc>
          <w:tcPr>
            <w:tcW w:w="6237"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0D4D53F9" w:rsidR="009B4F17" w:rsidRPr="00FB2619" w:rsidRDefault="00A26C95" w:rsidP="00077A0B">
            <w:pPr>
              <w:pStyle w:val="MHCoverChart-Description"/>
              <w:spacing w:before="40" w:after="40"/>
              <w:contextualSpacing/>
              <w:rPr>
                <w:color w:val="FFFFFF" w:themeColor="background1"/>
                <w:sz w:val="24"/>
                <w:szCs w:val="24"/>
              </w:rPr>
            </w:pPr>
            <w:r>
              <w:rPr>
                <w:color w:val="FFFFFF" w:themeColor="background1"/>
                <w:sz w:val="24"/>
                <w:szCs w:val="24"/>
              </w:rPr>
              <w:t xml:space="preserve">PY1 </w:t>
            </w:r>
          </w:p>
        </w:tc>
      </w:tr>
      <w:tr w:rsidR="00E87FE3" w:rsidRPr="00C54786" w14:paraId="3386894F" w14:textId="77777777" w:rsidTr="00C168F2">
        <w:trPr>
          <w:trHeight w:val="649"/>
        </w:trPr>
        <w:tc>
          <w:tcPr>
            <w:tcW w:w="2908"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4BAEA3E" w14:textId="504854A9"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M</w:t>
            </w:r>
            <w:r w:rsidR="0000257B">
              <w:rPr>
                <w:b/>
                <w:bCs w:val="0"/>
                <w:color w:val="FFFFFF" w:themeColor="background1"/>
                <w:sz w:val="24"/>
                <w:szCs w:val="24"/>
              </w:rPr>
              <w:t>easure</w:t>
            </w:r>
            <w:r w:rsidRPr="00FA6C52">
              <w:rPr>
                <w:b/>
                <w:bCs w:val="0"/>
                <w:color w:val="FFFFFF" w:themeColor="background1"/>
                <w:sz w:val="24"/>
                <w:szCs w:val="24"/>
              </w:rPr>
              <w:t>:</w:t>
            </w:r>
          </w:p>
        </w:tc>
        <w:tc>
          <w:tcPr>
            <w:tcW w:w="6237"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1B91701" w14:textId="20644891" w:rsidR="009B4F17" w:rsidRPr="00FB2619" w:rsidRDefault="00826CC3" w:rsidP="00077A0B">
            <w:pPr>
              <w:pStyle w:val="MHCoverChart-Description"/>
              <w:spacing w:before="40" w:after="40"/>
              <w:contextualSpacing/>
              <w:rPr>
                <w:color w:val="FFFFFF" w:themeColor="background1"/>
                <w:sz w:val="24"/>
                <w:szCs w:val="24"/>
              </w:rPr>
            </w:pPr>
            <w:r>
              <w:rPr>
                <w:color w:val="FFFFFF" w:themeColor="background1"/>
                <w:sz w:val="24"/>
                <w:szCs w:val="24"/>
              </w:rPr>
              <w:t>Disability Competent Care</w:t>
            </w:r>
          </w:p>
        </w:tc>
      </w:tr>
      <w:tr w:rsidR="00E87FE3" w:rsidRPr="00C54786" w14:paraId="08E98CCD" w14:textId="77777777" w:rsidTr="00C168F2">
        <w:trPr>
          <w:trHeight w:val="649"/>
        </w:trPr>
        <w:tc>
          <w:tcPr>
            <w:tcW w:w="2908"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Deliverable:</w:t>
            </w:r>
          </w:p>
        </w:tc>
        <w:tc>
          <w:tcPr>
            <w:tcW w:w="6237"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50F1FA7D" w:rsidR="009B4F17" w:rsidRPr="00FB2619" w:rsidRDefault="00560696" w:rsidP="00077A0B">
            <w:pPr>
              <w:pStyle w:val="MHCoverChart-Description"/>
              <w:spacing w:before="40" w:after="40"/>
              <w:contextualSpacing/>
              <w:rPr>
                <w:color w:val="FFFFFF" w:themeColor="background1"/>
                <w:sz w:val="24"/>
                <w:szCs w:val="24"/>
              </w:rPr>
            </w:pPr>
            <w:r>
              <w:rPr>
                <w:color w:val="FFFFFF" w:themeColor="background1"/>
                <w:sz w:val="24"/>
                <w:szCs w:val="24"/>
              </w:rPr>
              <w:t>Disability Competent Care Training Plan</w:t>
            </w:r>
          </w:p>
        </w:tc>
      </w:tr>
      <w:tr w:rsidR="00E87FE3" w:rsidRPr="00C54786" w14:paraId="27C85E90" w14:textId="77777777" w:rsidTr="00C168F2">
        <w:trPr>
          <w:trHeight w:val="649"/>
        </w:trPr>
        <w:tc>
          <w:tcPr>
            <w:tcW w:w="2908"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Submission Portal:</w:t>
            </w:r>
          </w:p>
        </w:tc>
        <w:tc>
          <w:tcPr>
            <w:tcW w:w="6237"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0C715E4B" w:rsidR="009B4F17" w:rsidRPr="00FB2619" w:rsidRDefault="002724CD" w:rsidP="00077A0B">
            <w:pPr>
              <w:pStyle w:val="MHCoverChart-Description"/>
              <w:spacing w:before="40" w:after="40"/>
              <w:contextualSpacing/>
              <w:rPr>
                <w:color w:val="FFFFFF" w:themeColor="background1"/>
                <w:sz w:val="24"/>
                <w:szCs w:val="24"/>
              </w:rPr>
            </w:pPr>
            <w:r>
              <w:rPr>
                <w:color w:val="FFFFFF" w:themeColor="background1"/>
                <w:sz w:val="24"/>
                <w:szCs w:val="24"/>
              </w:rPr>
              <w:t>OnBase</w:t>
            </w:r>
          </w:p>
        </w:tc>
      </w:tr>
      <w:tr w:rsidR="00E87FE3" w:rsidRPr="00C54786" w14:paraId="518FE656" w14:textId="77777777" w:rsidTr="00C168F2">
        <w:trPr>
          <w:trHeight w:val="649"/>
        </w:trPr>
        <w:tc>
          <w:tcPr>
            <w:tcW w:w="2908"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 xml:space="preserve">Submission </w:t>
            </w:r>
            <w:r w:rsidR="00E27C86" w:rsidRPr="00FA6C52">
              <w:rPr>
                <w:b/>
                <w:bCs w:val="0"/>
                <w:color w:val="FFFFFF" w:themeColor="background1"/>
                <w:sz w:val="24"/>
                <w:szCs w:val="24"/>
              </w:rPr>
              <w:t xml:space="preserve">Due </w:t>
            </w:r>
            <w:r w:rsidRPr="00FA6C52">
              <w:rPr>
                <w:b/>
                <w:bCs w:val="0"/>
                <w:color w:val="FFFFFF" w:themeColor="background1"/>
                <w:sz w:val="24"/>
                <w:szCs w:val="24"/>
              </w:rPr>
              <w:t>Date:</w:t>
            </w:r>
          </w:p>
        </w:tc>
        <w:tc>
          <w:tcPr>
            <w:tcW w:w="6237"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7379AEBA" w:rsidR="009B4F17" w:rsidRPr="00FB2619" w:rsidRDefault="00A13671" w:rsidP="00077A0B">
            <w:pPr>
              <w:pStyle w:val="MHCoverChart-Description"/>
              <w:spacing w:before="40" w:after="40"/>
              <w:contextualSpacing/>
              <w:rPr>
                <w:color w:val="FFFFFF" w:themeColor="background1"/>
                <w:sz w:val="24"/>
                <w:szCs w:val="24"/>
              </w:rPr>
            </w:pPr>
            <w:r>
              <w:rPr>
                <w:color w:val="FFFFFF" w:themeColor="background1"/>
                <w:sz w:val="24"/>
                <w:szCs w:val="24"/>
              </w:rPr>
              <w:t>February 28, 2</w:t>
            </w:r>
            <w:r w:rsidR="00826CC3">
              <w:rPr>
                <w:color w:val="FFFFFF" w:themeColor="background1"/>
                <w:sz w:val="24"/>
                <w:szCs w:val="24"/>
              </w:rPr>
              <w:t>025</w:t>
            </w:r>
          </w:p>
        </w:tc>
      </w:tr>
      <w:tr w:rsidR="00E87FE3" w:rsidRPr="00C54786" w14:paraId="7A493A11" w14:textId="77777777" w:rsidTr="00C168F2">
        <w:trPr>
          <w:trHeight w:val="649"/>
        </w:trPr>
        <w:tc>
          <w:tcPr>
            <w:tcW w:w="2908"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82AD1F8" w14:textId="2925FBA9"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File Naming Convention:</w:t>
            </w:r>
          </w:p>
        </w:tc>
        <w:tc>
          <w:tcPr>
            <w:tcW w:w="6237"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0DC5DA02" w14:textId="50D1FE4F" w:rsidR="008F5EE6" w:rsidRPr="00FA6C52" w:rsidRDefault="00E87FE3" w:rsidP="008F5EE6">
            <w:pPr>
              <w:pStyle w:val="MHCoverChart-Description"/>
              <w:spacing w:before="40" w:after="40"/>
              <w:contextualSpacing/>
              <w:rPr>
                <w:color w:val="FFFFFF" w:themeColor="background1"/>
                <w:sz w:val="24"/>
                <w:szCs w:val="24"/>
              </w:rPr>
            </w:pPr>
            <w:proofErr w:type="spellStart"/>
            <w:r w:rsidRPr="006F2B50">
              <w:rPr>
                <w:color w:val="FFFFFF" w:themeColor="background1"/>
                <w:sz w:val="24"/>
                <w:szCs w:val="24"/>
              </w:rPr>
              <w:t>CBHCAbbreviation</w:t>
            </w:r>
            <w:r w:rsidR="008F5EE6" w:rsidRPr="006F2B50">
              <w:rPr>
                <w:color w:val="FFFFFF" w:themeColor="background1"/>
                <w:sz w:val="24"/>
                <w:szCs w:val="24"/>
              </w:rPr>
              <w:t>_</w:t>
            </w:r>
            <w:r w:rsidR="00560696">
              <w:rPr>
                <w:color w:val="FFFFFF" w:themeColor="background1"/>
                <w:sz w:val="24"/>
                <w:szCs w:val="24"/>
              </w:rPr>
              <w:t>DCCTrainingPlan</w:t>
            </w:r>
            <w:r w:rsidR="008F5EE6" w:rsidRPr="006F2B50">
              <w:rPr>
                <w:color w:val="FFFFFF" w:themeColor="background1"/>
                <w:sz w:val="24"/>
                <w:szCs w:val="24"/>
              </w:rPr>
              <w:t>_YYYYMMDD</w:t>
            </w:r>
            <w:proofErr w:type="spellEnd"/>
          </w:p>
        </w:tc>
      </w:tr>
    </w:tbl>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6B3E0DA6" w14:textId="20A12A33" w:rsidR="00C168F2" w:rsidRPr="00C168F2" w:rsidRDefault="0039409B" w:rsidP="00C168F2">
      <w:pPr>
        <w:pStyle w:val="Heading1"/>
        <w:spacing w:after="0"/>
        <w:jc w:val="center"/>
        <w:rPr>
          <w:color w:val="002060"/>
        </w:rPr>
      </w:pPr>
      <w:r w:rsidRPr="00AF2F7D">
        <w:rPr>
          <w:color w:val="002060"/>
          <w:sz w:val="52"/>
          <w:szCs w:val="52"/>
        </w:rPr>
        <w:t>MassHealth</w:t>
      </w:r>
      <w:r w:rsidR="009B4F17" w:rsidRPr="00AF2F7D">
        <w:rPr>
          <w:color w:val="002060"/>
          <w:sz w:val="52"/>
          <w:szCs w:val="52"/>
        </w:rPr>
        <w:t xml:space="preserve"> </w:t>
      </w:r>
      <w:r w:rsidR="00DF68BA" w:rsidRPr="0186DBD5">
        <w:rPr>
          <w:color w:val="002060"/>
          <w:sz w:val="52"/>
          <w:szCs w:val="52"/>
        </w:rPr>
        <w:t xml:space="preserve">Community Behavioral Health Center (CBHC) </w:t>
      </w:r>
      <w:r w:rsidR="009B4F17" w:rsidRPr="00AF2F7D">
        <w:rPr>
          <w:color w:val="002060"/>
          <w:sz w:val="52"/>
          <w:szCs w:val="52"/>
        </w:rPr>
        <w:t>Quality and Equity Incentive Program</w:t>
      </w:r>
      <w:r w:rsidR="00916DE4">
        <w:rPr>
          <w:color w:val="002060"/>
          <w:sz w:val="52"/>
          <w:szCs w:val="52"/>
        </w:rPr>
        <w:t xml:space="preserve"> (</w:t>
      </w:r>
      <w:r w:rsidR="00DF68BA">
        <w:rPr>
          <w:color w:val="002060"/>
          <w:sz w:val="52"/>
          <w:szCs w:val="52"/>
        </w:rPr>
        <w:t>C</w:t>
      </w:r>
      <w:r w:rsidR="00916DE4">
        <w:rPr>
          <w:color w:val="002060"/>
          <w:sz w:val="52"/>
          <w:szCs w:val="52"/>
        </w:rPr>
        <w:t>QEIP)</w:t>
      </w:r>
      <w:r w:rsidR="00422259">
        <w:rPr>
          <w:noProof/>
        </w:rPr>
        <mc:AlternateContent>
          <mc:Choice Requires="wps">
            <w:drawing>
              <wp:inline distT="0" distB="0" distL="0" distR="0" wp14:anchorId="723B7FA4" wp14:editId="5D6475A7">
                <wp:extent cx="5003800" cy="6350"/>
                <wp:effectExtent l="19050" t="19050" r="25400" b="31750"/>
                <wp:docPr id="1987303812" name="Straight Connector 1293506436" descr="&quot;&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arto="http://schemas.microsoft.com/office/word/2006/arto" xmlns:a14="http://schemas.microsoft.com/office/drawing/2010/main" xmlns:asvg="http://schemas.microsoft.com/office/drawing/2016/SVG/main" xmlns:pic="http://schemas.openxmlformats.org/drawingml/2006/picture" xmlns:a16="http://schemas.microsoft.com/office/drawing/2014/main" xmlns:a="http://schemas.openxmlformats.org/drawingml/2006/main">
            <w:pict w14:anchorId="52320E99">
              <v:line id="Straight Connector 1293506436" style="flip:y;visibility:visible;mso-wrap-style:square;mso-left-percent:-10001;mso-top-percent:-10001;mso-position-horizontal:absolute;mso-position-horizontal-relative:char;mso-position-vertical:absolute;mso-position-vertical-relative:line;mso-left-percent:-10001;mso-top-percent:-10001" alt="&quot;&quot;&quot;" o:spid="_x0000_s1026" strokecolor="#f6c51b [3207]" strokeweight="2.25pt" from="0,0" to="394pt,.5pt" w14:anchorId="714555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">
                <v:stroke joinstyle="miter"/>
                <w10:anchorlock/>
              </v:line>
            </w:pict>
          </mc:Fallback>
        </mc:AlternateContent>
      </w:r>
    </w:p>
    <w:p w14:paraId="19CBB33D" w14:textId="77777777" w:rsidR="00C14741" w:rsidRDefault="00C14741" w:rsidP="003C2B58">
      <w:pPr>
        <w:pStyle w:val="Heading2"/>
        <w:sectPr w:rsidR="00C14741" w:rsidSect="00CD1947">
          <w:headerReference w:type="default" r:id="rId13"/>
          <w:footerReference w:type="default" r:id="rId14"/>
          <w:pgSz w:w="12240" w:h="15840"/>
          <w:pgMar w:top="1440" w:right="1080" w:bottom="1440" w:left="1080" w:header="351" w:footer="547" w:gutter="0"/>
          <w:cols w:space="720"/>
          <w:docGrid w:linePitch="360"/>
        </w:sectPr>
      </w:pPr>
    </w:p>
    <w:p w14:paraId="07788B93" w14:textId="440D88B2" w:rsidR="00E461A7" w:rsidRPr="002354FC" w:rsidRDefault="00E461A7" w:rsidP="003C2B58">
      <w:pPr>
        <w:pStyle w:val="Heading2"/>
      </w:pPr>
      <w:r w:rsidRPr="002354FC">
        <w:lastRenderedPageBreak/>
        <w:t>Summary</w:t>
      </w:r>
    </w:p>
    <w:p w14:paraId="1F298094" w14:textId="35CFAF93" w:rsidR="00560696" w:rsidRDefault="00560696" w:rsidP="0078520E">
      <w:pPr>
        <w:spacing w:line="240" w:lineRule="auto"/>
      </w:pPr>
      <w:r>
        <w:t xml:space="preserve">The </w:t>
      </w:r>
      <w:r w:rsidRPr="0059763F">
        <w:rPr>
          <w:b/>
          <w:bCs/>
        </w:rPr>
        <w:t>Disability Competent Care Training Plan</w:t>
      </w:r>
      <w:r>
        <w:t xml:space="preserve"> </w:t>
      </w:r>
      <w:r w:rsidR="0059763F">
        <w:t xml:space="preserve">is the second of two reporting requirements for the </w:t>
      </w:r>
      <w:r w:rsidR="00CB046C">
        <w:t>Disability Competent Care</w:t>
      </w:r>
      <w:r w:rsidR="00275728">
        <w:t xml:space="preserve"> (DCC)</w:t>
      </w:r>
      <w:r w:rsidR="00CB046C">
        <w:t xml:space="preserve"> measure </w:t>
      </w:r>
      <w:r w:rsidR="001709C6">
        <w:t xml:space="preserve">in Performance Year 1 (PY1). </w:t>
      </w:r>
    </w:p>
    <w:p w14:paraId="20657FF6" w14:textId="5997F646" w:rsidR="0002271C" w:rsidRPr="001E2844" w:rsidRDefault="00280447" w:rsidP="0002271C">
      <w:pPr>
        <w:spacing w:line="240" w:lineRule="auto"/>
      </w:pPr>
      <w:r>
        <w:t>In PY1, t</w:t>
      </w:r>
      <w:r w:rsidR="0002271C" w:rsidRPr="001E2844">
        <w:t>h</w:t>
      </w:r>
      <w:r w:rsidR="00275728">
        <w:t>e DCC</w:t>
      </w:r>
      <w:r w:rsidR="0002271C" w:rsidRPr="001E2844">
        <w:t xml:space="preserve"> measure evaluates whether CBHCs have:</w:t>
      </w:r>
    </w:p>
    <w:p w14:paraId="70EABD48" w14:textId="77777777" w:rsidR="0002271C" w:rsidRPr="001E2844" w:rsidRDefault="0002271C" w:rsidP="0002271C">
      <w:pPr>
        <w:pStyle w:val="ListParagraph"/>
        <w:numPr>
          <w:ilvl w:val="0"/>
          <w:numId w:val="15"/>
        </w:numPr>
        <w:spacing w:line="240" w:lineRule="auto"/>
      </w:pPr>
      <w:r w:rsidRPr="001E2844">
        <w:t xml:space="preserve">Performed a self-assessment of disability-competent </w:t>
      </w:r>
      <w:proofErr w:type="gramStart"/>
      <w:r w:rsidRPr="001E2844">
        <w:t>care;</w:t>
      </w:r>
      <w:proofErr w:type="gramEnd"/>
    </w:p>
    <w:p w14:paraId="1628625E" w14:textId="77777777" w:rsidR="0002271C" w:rsidRPr="00A13671" w:rsidRDefault="0002271C" w:rsidP="0002271C">
      <w:pPr>
        <w:pStyle w:val="ListParagraph"/>
        <w:numPr>
          <w:ilvl w:val="0"/>
          <w:numId w:val="15"/>
        </w:numPr>
        <w:spacing w:line="240" w:lineRule="auto"/>
      </w:pPr>
      <w:r w:rsidRPr="00A13671">
        <w:t>Identified at least three areas of competency in need of improvement; and</w:t>
      </w:r>
    </w:p>
    <w:p w14:paraId="759798C4" w14:textId="70BCCD99" w:rsidR="00E32BB4" w:rsidRPr="00A13671" w:rsidRDefault="0002271C" w:rsidP="0002271C">
      <w:pPr>
        <w:pStyle w:val="ListParagraph"/>
        <w:numPr>
          <w:ilvl w:val="0"/>
          <w:numId w:val="15"/>
        </w:numPr>
        <w:spacing w:line="240" w:lineRule="auto"/>
      </w:pPr>
      <w:r w:rsidRPr="00A13671">
        <w:t>Developed a disability competency training plan for patient-facing CBHC staff.</w:t>
      </w:r>
    </w:p>
    <w:p w14:paraId="42B4D1F4" w14:textId="301D843B" w:rsidR="00D92F14" w:rsidRDefault="00E32BB4" w:rsidP="00D92F14">
      <w:pPr>
        <w:spacing w:line="240" w:lineRule="auto"/>
      </w:pPr>
      <w:r w:rsidRPr="00A13671">
        <w:t>Perfo</w:t>
      </w:r>
      <w:r w:rsidR="00BF157A" w:rsidRPr="00A13671">
        <w:t xml:space="preserve">rmance Submission Requirements for this measure in PY1 includes the </w:t>
      </w:r>
      <w:r w:rsidR="00D92F14" w:rsidRPr="00A13671">
        <w:rPr>
          <w:b/>
          <w:bCs/>
        </w:rPr>
        <w:t>Disability Competent Care Training Plan</w:t>
      </w:r>
      <w:r w:rsidR="00D92F14" w:rsidRPr="00A13671">
        <w:t xml:space="preserve">, due </w:t>
      </w:r>
      <w:r w:rsidR="00A13671" w:rsidRPr="00A13671">
        <w:t>February 28</w:t>
      </w:r>
      <w:r w:rsidR="00A13671" w:rsidRPr="00A13671">
        <w:rPr>
          <w:vertAlign w:val="superscript"/>
        </w:rPr>
        <w:t>th</w:t>
      </w:r>
      <w:r w:rsidR="00CB046C" w:rsidRPr="00A13671">
        <w:t>, 2025.</w:t>
      </w:r>
      <w:r w:rsidR="00D92F14" w:rsidRPr="00A13671">
        <w:t xml:space="preserve"> The reporting template and submission instructions for this deliverable are included in this document.</w:t>
      </w:r>
    </w:p>
    <w:p w14:paraId="698EB153" w14:textId="58FE113D" w:rsidR="00E32BB4" w:rsidRPr="00280447" w:rsidRDefault="00D92F14" w:rsidP="00D92F14">
      <w:pPr>
        <w:spacing w:line="240" w:lineRule="auto"/>
      </w:pPr>
      <w:r w:rsidRPr="00280447">
        <w:t>A CBHC TIN-billing entity shall submit one Disability Competent Care Training Plan report on behalf of its CBHC sites if there are multiple sites.</w:t>
      </w:r>
    </w:p>
    <w:p w14:paraId="656C2AB7" w14:textId="7E9BE625" w:rsidR="00240F61" w:rsidRPr="00B07C82" w:rsidRDefault="0099362E" w:rsidP="005406CB">
      <w:pPr>
        <w:spacing w:before="0"/>
      </w:pPr>
      <w:r w:rsidRPr="00B07C82">
        <w:br w:type="page"/>
      </w:r>
      <w:r w:rsidR="00240F61" w:rsidRPr="00B07C82">
        <w:rPr>
          <w:rStyle w:val="Heading2Char"/>
        </w:rPr>
        <w:lastRenderedPageBreak/>
        <w:t>Reporting Template</w:t>
      </w:r>
    </w:p>
    <w:p w14:paraId="01AF98BC" w14:textId="77777777" w:rsidR="00240F61" w:rsidRPr="00240F61" w:rsidRDefault="00240F61" w:rsidP="003D799D">
      <w:pPr>
        <w:pStyle w:val="Heading3"/>
      </w:pPr>
      <w:r w:rsidRPr="00240F61">
        <w:t xml:space="preserve">Contact </w:t>
      </w:r>
      <w:r w:rsidRPr="003D799D">
        <w:t>Information</w:t>
      </w:r>
    </w:p>
    <w:tbl>
      <w:tblPr>
        <w:tblStyle w:val="MHLeftHeaderTable"/>
        <w:tblW w:w="10075" w:type="dxa"/>
        <w:tblLook w:val="06A0" w:firstRow="1" w:lastRow="0" w:firstColumn="1" w:lastColumn="0" w:noHBand="1" w:noVBand="1"/>
      </w:tblPr>
      <w:tblGrid>
        <w:gridCol w:w="3685"/>
        <w:gridCol w:w="6390"/>
      </w:tblGrid>
      <w:tr w:rsidR="009D3A5F" w:rsidRPr="009D3A5F" w14:paraId="5E988854" w14:textId="77777777" w:rsidTr="00F5682A">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32C64DC0" w14:textId="5456C949" w:rsidR="002354FC" w:rsidRPr="00836C7F" w:rsidRDefault="0096210A" w:rsidP="00B554E5">
            <w:pPr>
              <w:pStyle w:val="MH-ChartContentText"/>
            </w:pPr>
            <w:r>
              <w:t xml:space="preserve">CBHC </w:t>
            </w:r>
            <w:r w:rsidR="00CF7021">
              <w:t>Organization</w:t>
            </w:r>
            <w:r w:rsidR="00B12AFE">
              <w:t>:</w:t>
            </w:r>
          </w:p>
        </w:tc>
        <w:tc>
          <w:tcPr>
            <w:tcW w:w="6390" w:type="dxa"/>
          </w:tcPr>
          <w:p w14:paraId="7CA199DC" w14:textId="77777777" w:rsidR="002354FC" w:rsidRPr="009C5CFF" w:rsidRDefault="00AE5A23" w:rsidP="00B554E5">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CE2E9A" w:rsidRPr="009D3A5F" w14:paraId="0FC1D22C" w14:textId="77777777" w:rsidTr="00F5682A">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7B5E6C72" w14:textId="445956CC" w:rsidR="00CE2E9A" w:rsidRDefault="00CE2E9A" w:rsidP="00CE2E9A">
            <w:pPr>
              <w:pStyle w:val="MH-ChartContentText"/>
            </w:pPr>
            <w:r w:rsidRPr="00836C7F">
              <w:t>Point of Contact Name:</w:t>
            </w:r>
          </w:p>
        </w:tc>
        <w:tc>
          <w:tcPr>
            <w:tcW w:w="6390" w:type="dxa"/>
          </w:tcPr>
          <w:p w14:paraId="70733B96" w14:textId="3263A767" w:rsidR="00CE2E9A" w:rsidRPr="009C5CFF" w:rsidRDefault="00CE2E9A" w:rsidP="00CE2E9A">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ED4CD9" w:rsidRPr="009D3A5F" w14:paraId="7E722F16" w14:textId="77777777" w:rsidTr="00F5682A">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338586CF" w14:textId="40ECC448" w:rsidR="00ED4CD9" w:rsidRPr="00836C7F" w:rsidRDefault="00ED4CD9" w:rsidP="00CE2E9A">
            <w:pPr>
              <w:pStyle w:val="MH-ChartContentText"/>
            </w:pPr>
            <w:r>
              <w:t>Point of Contact Title:</w:t>
            </w:r>
          </w:p>
        </w:tc>
        <w:tc>
          <w:tcPr>
            <w:tcW w:w="6390" w:type="dxa"/>
          </w:tcPr>
          <w:p w14:paraId="24918A45" w14:textId="7D135B3A" w:rsidR="00ED4CD9" w:rsidRPr="009C5CFF" w:rsidRDefault="00ED4CD9" w:rsidP="00CE2E9A">
            <w:pPr>
              <w:pStyle w:val="MH-ChartContentText"/>
              <w:cnfStyle w:val="000000000000" w:firstRow="0" w:lastRow="0" w:firstColumn="0" w:lastColumn="0" w:oddVBand="0" w:evenVBand="0" w:oddHBand="0" w:evenHBand="0" w:firstRowFirstColumn="0" w:firstRowLastColumn="0" w:lastRowFirstColumn="0" w:lastRowLastColumn="0"/>
            </w:pPr>
            <w:r>
              <w:t>Add text</w:t>
            </w:r>
          </w:p>
        </w:tc>
      </w:tr>
      <w:tr w:rsidR="00CE2E9A" w:rsidRPr="009D3A5F" w14:paraId="49FB5A23" w14:textId="77777777" w:rsidTr="00F5682A">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1CB2DEA7" w14:textId="77777777" w:rsidR="00CE2E9A" w:rsidRPr="00836C7F" w:rsidRDefault="00CE2E9A" w:rsidP="00CE2E9A">
            <w:pPr>
              <w:pStyle w:val="MH-ChartContentText"/>
            </w:pPr>
            <w:r w:rsidRPr="00836C7F">
              <w:t>Point of Contact Email Address:</w:t>
            </w:r>
          </w:p>
        </w:tc>
        <w:tc>
          <w:tcPr>
            <w:tcW w:w="6390" w:type="dxa"/>
          </w:tcPr>
          <w:p w14:paraId="151461DF" w14:textId="77777777" w:rsidR="00CE2E9A" w:rsidRPr="009C5CFF" w:rsidRDefault="00CE2E9A" w:rsidP="00CE2E9A">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bl>
    <w:p w14:paraId="507F57E4" w14:textId="77777777" w:rsidR="003C2B58" w:rsidRDefault="003C2B58" w:rsidP="003C2B58">
      <w:pPr>
        <w:pStyle w:val="paragraph"/>
        <w:spacing w:before="0" w:beforeAutospacing="0" w:after="0" w:afterAutospacing="0"/>
        <w:textAlignment w:val="baseline"/>
        <w:rPr>
          <w:rStyle w:val="normaltextrun"/>
          <w:rFonts w:asciiTheme="minorHAnsi" w:hAnsiTheme="minorHAnsi" w:cstheme="minorHAnsi"/>
          <w:sz w:val="22"/>
          <w:szCs w:val="22"/>
        </w:rPr>
      </w:pPr>
    </w:p>
    <w:p w14:paraId="25F407FC" w14:textId="26B28103" w:rsidR="003C2B58" w:rsidRPr="003C2B58" w:rsidRDefault="003C2B58" w:rsidP="003C2B58">
      <w:pPr>
        <w:pStyle w:val="paragraph"/>
        <w:spacing w:before="0" w:beforeAutospacing="0" w:after="0" w:afterAutospacing="0"/>
        <w:textAlignment w:val="baseline"/>
        <w:rPr>
          <w:rStyle w:val="normaltextrun"/>
          <w:rFonts w:asciiTheme="minorHAnsi" w:hAnsiTheme="minorHAnsi" w:cstheme="minorHAnsi"/>
          <w:sz w:val="16"/>
          <w:szCs w:val="16"/>
        </w:rPr>
      </w:pPr>
      <w:r w:rsidRPr="00104BA5">
        <w:rPr>
          <w:rStyle w:val="normaltextrun"/>
          <w:rFonts w:asciiTheme="minorHAnsi" w:hAnsiTheme="minorHAnsi" w:cstheme="minorHAnsi"/>
          <w:sz w:val="22"/>
          <w:szCs w:val="22"/>
        </w:rPr>
        <w:t xml:space="preserve">CBHCs should complete the reporting template provided in this document and submit the completed report to EOHHS via OnBase by </w:t>
      </w:r>
      <w:r w:rsidR="00A13671">
        <w:rPr>
          <w:rStyle w:val="normaltextrun"/>
          <w:rFonts w:asciiTheme="minorHAnsi" w:hAnsiTheme="minorHAnsi" w:cstheme="minorHAnsi"/>
          <w:b/>
          <w:bCs/>
          <w:sz w:val="22"/>
          <w:szCs w:val="22"/>
        </w:rPr>
        <w:t>February 28</w:t>
      </w:r>
      <w:r w:rsidR="00692AA0">
        <w:rPr>
          <w:rStyle w:val="normaltextrun"/>
          <w:rFonts w:asciiTheme="minorHAnsi" w:hAnsiTheme="minorHAnsi" w:cstheme="minorHAnsi"/>
          <w:b/>
          <w:bCs/>
          <w:sz w:val="22"/>
          <w:szCs w:val="22"/>
        </w:rPr>
        <w:t>,</w:t>
      </w:r>
      <w:r w:rsidR="00A13671">
        <w:rPr>
          <w:rStyle w:val="normaltextrun"/>
          <w:rFonts w:asciiTheme="minorHAnsi" w:hAnsiTheme="minorHAnsi" w:cstheme="minorHAnsi"/>
          <w:b/>
          <w:bCs/>
          <w:sz w:val="22"/>
          <w:szCs w:val="22"/>
        </w:rPr>
        <w:t xml:space="preserve"> </w:t>
      </w:r>
      <w:proofErr w:type="gramStart"/>
      <w:r w:rsidR="00A13671">
        <w:rPr>
          <w:rStyle w:val="normaltextrun"/>
          <w:rFonts w:asciiTheme="minorHAnsi" w:hAnsiTheme="minorHAnsi" w:cstheme="minorHAnsi"/>
          <w:b/>
          <w:bCs/>
          <w:sz w:val="22"/>
          <w:szCs w:val="22"/>
        </w:rPr>
        <w:t>2025</w:t>
      </w:r>
      <w:proofErr w:type="gramEnd"/>
      <w:r w:rsidRPr="00104BA5">
        <w:rPr>
          <w:rStyle w:val="normaltextrun"/>
          <w:rFonts w:asciiTheme="minorHAnsi" w:hAnsiTheme="minorHAnsi" w:cstheme="minorHAnsi"/>
          <w:sz w:val="22"/>
          <w:szCs w:val="22"/>
        </w:rPr>
        <w:t xml:space="preserve"> with the following naming convention: </w:t>
      </w:r>
      <w:proofErr w:type="spellStart"/>
      <w:r w:rsidRPr="00CB046C">
        <w:rPr>
          <w:rStyle w:val="normaltextrun"/>
          <w:rFonts w:asciiTheme="minorHAnsi" w:hAnsiTheme="minorHAnsi" w:cstheme="minorHAnsi"/>
          <w:b/>
          <w:bCs/>
          <w:sz w:val="22"/>
          <w:szCs w:val="22"/>
        </w:rPr>
        <w:t>CBHCAbbreviation_</w:t>
      </w:r>
      <w:r w:rsidR="00CB046C" w:rsidRPr="00CB046C">
        <w:rPr>
          <w:rStyle w:val="normaltextrun"/>
          <w:rFonts w:asciiTheme="minorHAnsi" w:hAnsiTheme="minorHAnsi" w:cstheme="minorHAnsi"/>
          <w:b/>
          <w:bCs/>
          <w:sz w:val="22"/>
          <w:szCs w:val="22"/>
        </w:rPr>
        <w:t>DCCTrainingPlan</w:t>
      </w:r>
      <w:r w:rsidRPr="00CB046C">
        <w:rPr>
          <w:rStyle w:val="normaltextrun"/>
          <w:rFonts w:asciiTheme="minorHAnsi" w:hAnsiTheme="minorHAnsi" w:cstheme="minorHAnsi"/>
          <w:b/>
          <w:bCs/>
          <w:sz w:val="22"/>
          <w:szCs w:val="22"/>
        </w:rPr>
        <w:t>_YYYYMMDD</w:t>
      </w:r>
      <w:proofErr w:type="spellEnd"/>
      <w:r w:rsidRPr="00104BA5">
        <w:rPr>
          <w:rStyle w:val="normaltextrun"/>
          <w:rFonts w:asciiTheme="minorHAnsi" w:hAnsiTheme="minorHAnsi" w:cstheme="minorHAnsi"/>
          <w:sz w:val="22"/>
          <w:szCs w:val="22"/>
        </w:rPr>
        <w:t>. Please rename the file with the CBHC abbreviation and submission date. Note: Submission is a 2-step process; after uploading the deliverables onto OnBase, click “submit” to finalize the submission.</w:t>
      </w:r>
      <w:r w:rsidRPr="00482505">
        <w:rPr>
          <w:rStyle w:val="normaltextrun"/>
          <w:rFonts w:asciiTheme="minorHAnsi" w:hAnsiTheme="minorHAnsi" w:cstheme="minorHAnsi"/>
          <w:sz w:val="22"/>
          <w:szCs w:val="22"/>
        </w:rPr>
        <w:t> </w:t>
      </w:r>
      <w:r w:rsidRPr="00482505">
        <w:rPr>
          <w:rStyle w:val="eop"/>
          <w:rFonts w:asciiTheme="minorHAnsi" w:hAnsiTheme="minorHAnsi" w:cstheme="minorHAnsi"/>
          <w:sz w:val="22"/>
          <w:szCs w:val="22"/>
        </w:rPr>
        <w:t> </w:t>
      </w:r>
    </w:p>
    <w:p w14:paraId="3937DB38" w14:textId="1DE30732" w:rsidR="003C2B58" w:rsidRDefault="003C2B58" w:rsidP="003C2B58">
      <w:r w:rsidRPr="00482505">
        <w:rPr>
          <w:rStyle w:val="normaltextrun"/>
          <w:rFonts w:cstheme="minorHAnsi"/>
        </w:rPr>
        <w:t xml:space="preserve">Please reach out to the MassHealth Health Equity Team at </w:t>
      </w:r>
      <w:hyperlink r:id="rId15" w:tgtFrame="_blank" w:history="1">
        <w:r w:rsidRPr="00482505">
          <w:rPr>
            <w:rStyle w:val="normaltextrun"/>
            <w:rFonts w:cstheme="minorHAnsi"/>
            <w:u w:val="single"/>
          </w:rPr>
          <w:t>health.equity@mass.gov</w:t>
        </w:r>
      </w:hyperlink>
      <w:r w:rsidRPr="00482505">
        <w:rPr>
          <w:rStyle w:val="normaltextrun"/>
          <w:rFonts w:cstheme="minorHAnsi"/>
        </w:rPr>
        <w:t xml:space="preserve"> with any questions.</w:t>
      </w:r>
      <w:r w:rsidRPr="00482505">
        <w:rPr>
          <w:rStyle w:val="normaltextrun"/>
          <w:rFonts w:cstheme="minorHAnsi"/>
          <w:b/>
          <w:bCs/>
        </w:rPr>
        <w:t> </w:t>
      </w:r>
      <w:r w:rsidRPr="00482505">
        <w:rPr>
          <w:rStyle w:val="eop"/>
          <w:rFonts w:cstheme="minorHAnsi"/>
        </w:rPr>
        <w:t> </w:t>
      </w:r>
    </w:p>
    <w:p w14:paraId="4ABDDE69" w14:textId="435BF0F6" w:rsidR="00240F61" w:rsidRPr="00240F61" w:rsidRDefault="00240F61" w:rsidP="003D799D">
      <w:pPr>
        <w:pStyle w:val="Heading3"/>
      </w:pPr>
      <w:r w:rsidRPr="003D799D">
        <w:t>Introduction</w:t>
      </w:r>
    </w:p>
    <w:p w14:paraId="43A7EEFC" w14:textId="7548121B" w:rsidR="0057563C" w:rsidRDefault="00166E5C" w:rsidP="0057563C">
      <w:pPr>
        <w:pStyle w:val="paragraph"/>
        <w:spacing w:before="0" w:beforeAutospacing="0" w:after="0" w:afterAutospacing="0"/>
        <w:textAlignment w:val="baseline"/>
        <w:rPr>
          <w:rStyle w:val="normaltextrun"/>
          <w:rFonts w:asciiTheme="minorHAnsi" w:hAnsiTheme="minorHAnsi" w:cstheme="minorHAnsi"/>
          <w:color w:val="000000"/>
          <w:sz w:val="22"/>
          <w:szCs w:val="22"/>
          <w:bdr w:val="none" w:sz="0" w:space="0" w:color="auto" w:frame="1"/>
        </w:rPr>
      </w:pPr>
      <w:r>
        <w:rPr>
          <w:rStyle w:val="normaltextrun"/>
          <w:rFonts w:asciiTheme="minorHAnsi" w:hAnsiTheme="minorHAnsi" w:cstheme="minorHAnsi"/>
          <w:color w:val="000000"/>
          <w:sz w:val="22"/>
          <w:szCs w:val="22"/>
          <w:bdr w:val="none" w:sz="0" w:space="0" w:color="auto" w:frame="1"/>
        </w:rPr>
        <w:t>In t</w:t>
      </w:r>
      <w:r w:rsidR="00D43C1B">
        <w:rPr>
          <w:rStyle w:val="normaltextrun"/>
          <w:rFonts w:asciiTheme="minorHAnsi" w:hAnsiTheme="minorHAnsi" w:cstheme="minorHAnsi"/>
          <w:color w:val="000000"/>
          <w:sz w:val="22"/>
          <w:szCs w:val="22"/>
          <w:bdr w:val="none" w:sz="0" w:space="0" w:color="auto" w:frame="1"/>
        </w:rPr>
        <w:t xml:space="preserve">he Disability Competent Care Training Plan </w:t>
      </w:r>
      <w:r>
        <w:rPr>
          <w:rStyle w:val="normaltextrun"/>
          <w:rFonts w:asciiTheme="minorHAnsi" w:hAnsiTheme="minorHAnsi" w:cstheme="minorHAnsi"/>
          <w:color w:val="000000"/>
          <w:sz w:val="22"/>
          <w:szCs w:val="22"/>
          <w:bdr w:val="none" w:sz="0" w:space="0" w:color="auto" w:frame="1"/>
        </w:rPr>
        <w:t>Report, CBHCs must describe a plan for improving competency in targeted</w:t>
      </w:r>
      <w:r w:rsidR="00ED233E">
        <w:rPr>
          <w:rStyle w:val="normaltextrun"/>
          <w:rFonts w:asciiTheme="minorHAnsi" w:hAnsiTheme="minorHAnsi" w:cstheme="minorHAnsi"/>
          <w:color w:val="000000"/>
          <w:sz w:val="22"/>
          <w:szCs w:val="22"/>
          <w:bdr w:val="none" w:sz="0" w:space="0" w:color="auto" w:frame="1"/>
        </w:rPr>
        <w:t xml:space="preserve"> competency areas in Performance Years 2 and beyond. </w:t>
      </w:r>
      <w:r w:rsidR="00CE19F3">
        <w:rPr>
          <w:rStyle w:val="normaltextrun"/>
          <w:rFonts w:asciiTheme="minorHAnsi" w:hAnsiTheme="minorHAnsi" w:cstheme="minorHAnsi"/>
          <w:color w:val="000000"/>
          <w:sz w:val="22"/>
          <w:szCs w:val="22"/>
          <w:bdr w:val="none" w:sz="0" w:space="0" w:color="auto" w:frame="1"/>
        </w:rPr>
        <w:t>The report</w:t>
      </w:r>
      <w:r w:rsidR="00D20461">
        <w:rPr>
          <w:rStyle w:val="normaltextrun"/>
          <w:rFonts w:asciiTheme="minorHAnsi" w:hAnsiTheme="minorHAnsi" w:cstheme="minorHAnsi"/>
          <w:color w:val="000000"/>
          <w:sz w:val="22"/>
          <w:szCs w:val="22"/>
          <w:bdr w:val="none" w:sz="0" w:space="0" w:color="auto" w:frame="1"/>
        </w:rPr>
        <w:t xml:space="preserve"> must describe</w:t>
      </w:r>
      <w:r w:rsidR="00D64539">
        <w:rPr>
          <w:rStyle w:val="normaltextrun"/>
          <w:rFonts w:asciiTheme="minorHAnsi" w:hAnsiTheme="minorHAnsi" w:cstheme="minorHAnsi"/>
          <w:color w:val="000000"/>
          <w:sz w:val="22"/>
          <w:szCs w:val="22"/>
          <w:bdr w:val="none" w:sz="0" w:space="0" w:color="auto" w:frame="1"/>
        </w:rPr>
        <w:t xml:space="preserve"> the</w:t>
      </w:r>
      <w:r w:rsidR="00ED233E">
        <w:rPr>
          <w:rStyle w:val="normaltextrun"/>
          <w:rFonts w:asciiTheme="minorHAnsi" w:hAnsiTheme="minorHAnsi" w:cstheme="minorHAnsi"/>
          <w:color w:val="000000"/>
          <w:sz w:val="22"/>
          <w:szCs w:val="22"/>
          <w:bdr w:val="none" w:sz="0" w:space="0" w:color="auto" w:frame="1"/>
        </w:rPr>
        <w:t xml:space="preserve"> selected training tools and/or education</w:t>
      </w:r>
      <w:r w:rsidR="00D64539">
        <w:rPr>
          <w:rStyle w:val="normaltextrun"/>
          <w:rFonts w:asciiTheme="minorHAnsi" w:hAnsiTheme="minorHAnsi" w:cstheme="minorHAnsi"/>
          <w:color w:val="000000"/>
          <w:sz w:val="22"/>
          <w:szCs w:val="22"/>
          <w:bdr w:val="none" w:sz="0" w:space="0" w:color="auto" w:frame="1"/>
        </w:rPr>
        <w:t>al</w:t>
      </w:r>
      <w:r w:rsidR="00ED233E">
        <w:rPr>
          <w:rStyle w:val="normaltextrun"/>
          <w:rFonts w:asciiTheme="minorHAnsi" w:hAnsiTheme="minorHAnsi" w:cstheme="minorHAnsi"/>
          <w:color w:val="000000"/>
          <w:sz w:val="22"/>
          <w:szCs w:val="22"/>
          <w:bdr w:val="none" w:sz="0" w:space="0" w:color="auto" w:frame="1"/>
        </w:rPr>
        <w:t xml:space="preserve"> resources, </w:t>
      </w:r>
      <w:r w:rsidR="00D64539">
        <w:rPr>
          <w:rStyle w:val="normaltextrun"/>
          <w:rFonts w:asciiTheme="minorHAnsi" w:hAnsiTheme="minorHAnsi" w:cstheme="minorHAnsi"/>
          <w:color w:val="000000"/>
          <w:sz w:val="22"/>
          <w:szCs w:val="22"/>
          <w:bdr w:val="none" w:sz="0" w:space="0" w:color="auto" w:frame="1"/>
        </w:rPr>
        <w:t xml:space="preserve">which patient-facing staff will be assessed for post-educational/training competency, and approaches that will be used to assess post-education/training organizational and staff competency. </w:t>
      </w:r>
      <w:r w:rsidR="00D20461" w:rsidRPr="00FB6053">
        <w:rPr>
          <w:rStyle w:val="normaltextrun"/>
          <w:rFonts w:asciiTheme="minorHAnsi" w:hAnsiTheme="minorHAnsi" w:cstheme="minorHAnsi"/>
          <w:color w:val="000000"/>
          <w:sz w:val="22"/>
          <w:szCs w:val="22"/>
          <w:bdr w:val="none" w:sz="0" w:space="0" w:color="auto" w:frame="1"/>
        </w:rPr>
        <w:t xml:space="preserve">The training plan report must also describe </w:t>
      </w:r>
      <w:r w:rsidR="008B1D9C" w:rsidRPr="00FB6053">
        <w:rPr>
          <w:rStyle w:val="normaltextrun"/>
          <w:rFonts w:asciiTheme="minorHAnsi" w:hAnsiTheme="minorHAnsi" w:cstheme="minorHAnsi"/>
          <w:color w:val="000000"/>
          <w:sz w:val="22"/>
          <w:szCs w:val="22"/>
          <w:bdr w:val="none" w:sz="0" w:space="0" w:color="auto" w:frame="1"/>
        </w:rPr>
        <w:t xml:space="preserve">how the CBHC plans to begin reporting </w:t>
      </w:r>
      <w:r w:rsidR="00D46315" w:rsidRPr="00FB6053">
        <w:rPr>
          <w:rStyle w:val="normaltextrun"/>
          <w:rFonts w:asciiTheme="minorHAnsi" w:hAnsiTheme="minorHAnsi" w:cstheme="minorHAnsi"/>
          <w:color w:val="000000"/>
          <w:sz w:val="22"/>
          <w:szCs w:val="22"/>
          <w:bdr w:val="none" w:sz="0" w:space="0" w:color="auto" w:frame="1"/>
        </w:rPr>
        <w:t xml:space="preserve">on the percent of </w:t>
      </w:r>
      <w:r w:rsidR="00C12A32" w:rsidRPr="00FB6053">
        <w:rPr>
          <w:rStyle w:val="normaltextrun"/>
          <w:rFonts w:asciiTheme="minorHAnsi" w:hAnsiTheme="minorHAnsi" w:cstheme="minorHAnsi"/>
          <w:color w:val="000000"/>
          <w:sz w:val="22"/>
          <w:szCs w:val="22"/>
          <w:bdr w:val="none" w:sz="0" w:space="0" w:color="auto" w:frame="1"/>
        </w:rPr>
        <w:t xml:space="preserve">applicable </w:t>
      </w:r>
      <w:r w:rsidR="00D46315" w:rsidRPr="00FB6053">
        <w:rPr>
          <w:rStyle w:val="normaltextrun"/>
          <w:rFonts w:asciiTheme="minorHAnsi" w:hAnsiTheme="minorHAnsi" w:cstheme="minorHAnsi"/>
          <w:color w:val="000000"/>
          <w:sz w:val="22"/>
          <w:szCs w:val="22"/>
          <w:bdr w:val="none" w:sz="0" w:space="0" w:color="auto" w:frame="1"/>
        </w:rPr>
        <w:t>patient-facing staff demonstrating competency in targeted competency areas for improvement.</w:t>
      </w:r>
      <w:r w:rsidR="00D46315">
        <w:rPr>
          <w:rStyle w:val="normaltextrun"/>
          <w:rFonts w:asciiTheme="minorHAnsi" w:hAnsiTheme="minorHAnsi" w:cstheme="minorHAnsi"/>
          <w:color w:val="000000"/>
          <w:sz w:val="22"/>
          <w:szCs w:val="22"/>
          <w:bdr w:val="none" w:sz="0" w:space="0" w:color="auto" w:frame="1"/>
        </w:rPr>
        <w:t xml:space="preserve"> </w:t>
      </w:r>
    </w:p>
    <w:p w14:paraId="50C0A714" w14:textId="25A4236E" w:rsidR="00D94EF6" w:rsidRPr="00D56F8E" w:rsidRDefault="009963F3" w:rsidP="005406CB">
      <w:pPr>
        <w:spacing w:after="0"/>
        <w:rPr>
          <w:i/>
          <w:iCs/>
        </w:rPr>
      </w:pPr>
      <w:r>
        <w:t xml:space="preserve">The questions are broken out into </w:t>
      </w:r>
      <w:r w:rsidR="00F8504B">
        <w:t>three</w:t>
      </w:r>
      <w:r>
        <w:t xml:space="preserve"> sections:</w:t>
      </w:r>
    </w:p>
    <w:p w14:paraId="066A0D7A" w14:textId="3AA227EF" w:rsidR="0068565B" w:rsidRDefault="0068565B" w:rsidP="0019450C">
      <w:pPr>
        <w:pStyle w:val="ListParagraph"/>
        <w:numPr>
          <w:ilvl w:val="0"/>
          <w:numId w:val="12"/>
        </w:numPr>
      </w:pPr>
      <w:r>
        <w:t xml:space="preserve">Section 1. </w:t>
      </w:r>
      <w:r w:rsidR="006618DF">
        <w:t>Pillar Selection</w:t>
      </w:r>
    </w:p>
    <w:p w14:paraId="16E91D13" w14:textId="4B07EE1B" w:rsidR="00C46506" w:rsidRDefault="00C46506" w:rsidP="0019450C">
      <w:pPr>
        <w:pStyle w:val="ListParagraph"/>
        <w:numPr>
          <w:ilvl w:val="0"/>
          <w:numId w:val="12"/>
        </w:numPr>
      </w:pPr>
      <w:r>
        <w:t xml:space="preserve">Section 2. </w:t>
      </w:r>
      <w:r w:rsidR="006618DF">
        <w:t>DCC Training Plan</w:t>
      </w:r>
    </w:p>
    <w:p w14:paraId="3284A8F7" w14:textId="63C76E87" w:rsidR="00EC22BD" w:rsidRDefault="00D63605" w:rsidP="0019450C">
      <w:pPr>
        <w:pStyle w:val="ListParagraph"/>
        <w:numPr>
          <w:ilvl w:val="0"/>
          <w:numId w:val="12"/>
        </w:numPr>
      </w:pPr>
      <w:r>
        <w:t xml:space="preserve">Section 3. </w:t>
      </w:r>
      <w:r w:rsidR="006618DF">
        <w:t>Implementation of Training Plan for Performance Years 2-5</w:t>
      </w:r>
    </w:p>
    <w:p w14:paraId="61DC191C" w14:textId="77777777" w:rsidR="00D763DA" w:rsidRDefault="00D763DA" w:rsidP="00D763DA"/>
    <w:p w14:paraId="7BF8A886" w14:textId="77777777" w:rsidR="00D763DA" w:rsidRDefault="00D763DA" w:rsidP="00D763DA"/>
    <w:p w14:paraId="513091C4" w14:textId="77777777" w:rsidR="00D763DA" w:rsidRDefault="00D763DA" w:rsidP="00D763DA"/>
    <w:p w14:paraId="653C5DC8" w14:textId="77777777" w:rsidR="00D763DA" w:rsidRDefault="00D763DA" w:rsidP="00D763DA"/>
    <w:p w14:paraId="45902739" w14:textId="4C1763B8" w:rsidR="00CA10D2" w:rsidRPr="00CA3598" w:rsidRDefault="002354FC" w:rsidP="00CA3598">
      <w:pPr>
        <w:pStyle w:val="Heading3"/>
        <w:rPr>
          <w:rFonts w:asciiTheme="minorHAnsi" w:hAnsiTheme="minorHAnsi" w:cstheme="minorHAnsi"/>
          <w:sz w:val="22"/>
          <w:szCs w:val="22"/>
        </w:rPr>
      </w:pPr>
      <w:bookmarkStart w:id="0" w:name="CCOs_must_answer_all_questions_and_meet_"/>
      <w:bookmarkStart w:id="1" w:name="Answers_should_be_based_on_language_serv"/>
      <w:bookmarkStart w:id="2" w:name="_Ref153365940"/>
      <w:bookmarkEnd w:id="0"/>
      <w:bookmarkEnd w:id="1"/>
      <w:r w:rsidRPr="008C334C">
        <w:lastRenderedPageBreak/>
        <w:t xml:space="preserve">Section </w:t>
      </w:r>
      <w:bookmarkEnd w:id="2"/>
      <w:r w:rsidR="00F00B92">
        <w:t>1</w:t>
      </w:r>
      <w:r w:rsidR="00CA10D2">
        <w:t>. Pillar Selection</w:t>
      </w:r>
    </w:p>
    <w:p w14:paraId="488D252D" w14:textId="20B447C3" w:rsidR="002E76DA" w:rsidRDefault="00CA10D2" w:rsidP="002E76DA">
      <w:pPr>
        <w:pStyle w:val="ListParagraph"/>
        <w:numPr>
          <w:ilvl w:val="0"/>
          <w:numId w:val="18"/>
        </w:numPr>
      </w:pPr>
      <w:r>
        <w:t xml:space="preserve">Please </w:t>
      </w:r>
      <w:r w:rsidR="00C12A32">
        <w:t>confirm</w:t>
      </w:r>
      <w:r w:rsidR="00167D01">
        <w:t xml:space="preserve"> the </w:t>
      </w:r>
      <w:r>
        <w:t>three DCC pillars or sub-pillars on which your CBHC will focus disability competency training activities to be perform</w:t>
      </w:r>
      <w:r w:rsidR="00C34B1B">
        <w:t>ed</w:t>
      </w:r>
      <w:r>
        <w:t xml:space="preserve"> in Performance Years 2-5. Refer to your </w:t>
      </w:r>
      <w:proofErr w:type="gramStart"/>
      <w:r>
        <w:t>DCC  Self</w:t>
      </w:r>
      <w:proofErr w:type="gramEnd"/>
      <w:r>
        <w:t xml:space="preserve">-Assessment Report (DCCSAR) and DCCAT </w:t>
      </w:r>
      <w:r w:rsidR="008B1FBB">
        <w:t>CBHC Evaluation Results Form (DCCAT-CERF)</w:t>
      </w:r>
      <w:r w:rsidR="004113F5">
        <w:t xml:space="preserve"> to inform selection.</w:t>
      </w:r>
    </w:p>
    <w:p w14:paraId="0F01C25A" w14:textId="49F5F5CA" w:rsidR="0037422C" w:rsidRPr="005228A0" w:rsidRDefault="0037422C" w:rsidP="004248B1">
      <w:pPr>
        <w:pStyle w:val="paragraph"/>
        <w:spacing w:before="0" w:beforeAutospacing="0" w:after="0" w:afterAutospacing="0"/>
        <w:ind w:firstLine="360"/>
        <w:textAlignment w:val="baseline"/>
        <w:rPr>
          <w:rFonts w:asciiTheme="minorHAnsi" w:hAnsiTheme="minorHAnsi" w:cstheme="minorHAnsi"/>
          <w:sz w:val="16"/>
          <w:szCs w:val="16"/>
        </w:rPr>
      </w:pPr>
      <w:r w:rsidRPr="005228A0">
        <w:rPr>
          <w:rStyle w:val="normaltextrun"/>
          <w:rFonts w:asciiTheme="minorHAnsi" w:hAnsiTheme="minorHAnsi" w:cstheme="minorHAnsi"/>
          <w:sz w:val="22"/>
          <w:szCs w:val="22"/>
          <w:u w:val="single"/>
        </w:rPr>
        <w:t xml:space="preserve">DCC Pillars </w:t>
      </w:r>
      <w:r w:rsidRPr="005228A0">
        <w:rPr>
          <w:rStyle w:val="normaltextrun"/>
          <w:rFonts w:asciiTheme="minorHAnsi" w:hAnsiTheme="minorHAnsi" w:cstheme="minorHAnsi"/>
          <w:color w:val="000000"/>
          <w:sz w:val="22"/>
          <w:szCs w:val="22"/>
          <w:u w:val="single"/>
        </w:rPr>
        <w:t>&amp; Sub-</w:t>
      </w:r>
      <w:r w:rsidR="00AB632F">
        <w:rPr>
          <w:rStyle w:val="normaltextrun"/>
          <w:rFonts w:asciiTheme="minorHAnsi" w:hAnsiTheme="minorHAnsi" w:cstheme="minorHAnsi"/>
          <w:color w:val="000000"/>
          <w:sz w:val="22"/>
          <w:szCs w:val="22"/>
          <w:u w:val="single"/>
        </w:rPr>
        <w:t>pillars</w:t>
      </w:r>
      <w:r w:rsidRPr="005228A0">
        <w:rPr>
          <w:rStyle w:val="normaltextrun"/>
          <w:rFonts w:asciiTheme="minorHAnsi" w:hAnsiTheme="minorHAnsi" w:cstheme="minorHAnsi"/>
          <w:sz w:val="22"/>
          <w:szCs w:val="22"/>
          <w:u w:val="single"/>
        </w:rPr>
        <w:t xml:space="preserve"> </w:t>
      </w:r>
      <w:r w:rsidR="00CA3598">
        <w:rPr>
          <w:rStyle w:val="normaltextrun"/>
          <w:rFonts w:asciiTheme="minorHAnsi" w:hAnsiTheme="minorHAnsi" w:cstheme="minorHAnsi"/>
          <w:sz w:val="22"/>
          <w:szCs w:val="22"/>
          <w:u w:val="single"/>
        </w:rPr>
        <w:t>i</w:t>
      </w:r>
      <w:r w:rsidRPr="005228A0">
        <w:rPr>
          <w:rStyle w:val="normaltextrun"/>
          <w:rFonts w:asciiTheme="minorHAnsi" w:hAnsiTheme="minorHAnsi" w:cstheme="minorHAnsi"/>
          <w:sz w:val="22"/>
          <w:szCs w:val="22"/>
          <w:u w:val="single"/>
        </w:rPr>
        <w:t>nclude:</w:t>
      </w:r>
      <w:r w:rsidRPr="005228A0">
        <w:rPr>
          <w:rStyle w:val="normaltextrun"/>
          <w:rFonts w:asciiTheme="minorHAnsi" w:hAnsiTheme="minorHAnsi" w:cstheme="minorHAnsi"/>
          <w:sz w:val="22"/>
          <w:szCs w:val="22"/>
        </w:rPr>
        <w:t> </w:t>
      </w:r>
      <w:r w:rsidRPr="005228A0">
        <w:rPr>
          <w:rStyle w:val="eop"/>
          <w:rFonts w:asciiTheme="minorHAnsi" w:hAnsiTheme="minorHAnsi" w:cstheme="minorHAnsi"/>
          <w:sz w:val="22"/>
          <w:szCs w:val="22"/>
        </w:rPr>
        <w:t> </w:t>
      </w:r>
    </w:p>
    <w:p w14:paraId="5189B0B0" w14:textId="77777777" w:rsidR="0037422C" w:rsidRPr="005228A0" w:rsidRDefault="0037422C" w:rsidP="0037422C">
      <w:pPr>
        <w:pStyle w:val="paragraph"/>
        <w:numPr>
          <w:ilvl w:val="0"/>
          <w:numId w:val="19"/>
        </w:numPr>
        <w:spacing w:before="0" w:beforeAutospacing="0" w:after="0" w:afterAutospacing="0"/>
        <w:ind w:left="1080" w:firstLine="0"/>
        <w:textAlignment w:val="baseline"/>
        <w:rPr>
          <w:rFonts w:asciiTheme="minorHAnsi" w:hAnsiTheme="minorHAnsi" w:cstheme="minorHAnsi"/>
          <w:sz w:val="22"/>
          <w:szCs w:val="22"/>
        </w:rPr>
      </w:pPr>
      <w:r w:rsidRPr="005228A0">
        <w:rPr>
          <w:rStyle w:val="normaltextrun"/>
          <w:rFonts w:asciiTheme="minorHAnsi" w:hAnsiTheme="minorHAnsi" w:cstheme="minorHAnsi"/>
          <w:color w:val="000000"/>
          <w:sz w:val="22"/>
          <w:szCs w:val="22"/>
        </w:rPr>
        <w:t>Understanding the DCC Model and Disabilities</w:t>
      </w:r>
      <w:r w:rsidRPr="005228A0">
        <w:rPr>
          <w:rStyle w:val="eop"/>
          <w:rFonts w:asciiTheme="minorHAnsi" w:hAnsiTheme="minorHAnsi" w:cstheme="minorHAnsi"/>
          <w:color w:val="000000"/>
          <w:sz w:val="22"/>
          <w:szCs w:val="22"/>
        </w:rPr>
        <w:t> </w:t>
      </w:r>
    </w:p>
    <w:p w14:paraId="2A4C4068" w14:textId="77777777" w:rsidR="0037422C" w:rsidRDefault="0037422C" w:rsidP="0037422C">
      <w:pPr>
        <w:pStyle w:val="paragraph"/>
        <w:numPr>
          <w:ilvl w:val="0"/>
          <w:numId w:val="20"/>
        </w:numPr>
        <w:spacing w:before="0" w:beforeAutospacing="0" w:after="0" w:afterAutospacing="0"/>
        <w:ind w:left="1080" w:firstLine="0"/>
        <w:textAlignment w:val="baseline"/>
        <w:rPr>
          <w:rFonts w:asciiTheme="minorHAnsi" w:hAnsiTheme="minorHAnsi" w:cstheme="minorHAnsi"/>
          <w:sz w:val="22"/>
          <w:szCs w:val="22"/>
        </w:rPr>
      </w:pPr>
      <w:r w:rsidRPr="005228A0">
        <w:rPr>
          <w:rStyle w:val="normaltextrun"/>
          <w:rFonts w:asciiTheme="minorHAnsi" w:hAnsiTheme="minorHAnsi" w:cstheme="minorHAnsi"/>
          <w:color w:val="000000"/>
          <w:sz w:val="22"/>
          <w:szCs w:val="22"/>
        </w:rPr>
        <w:t>Participant Engagement</w:t>
      </w:r>
      <w:r w:rsidRPr="005228A0">
        <w:rPr>
          <w:rStyle w:val="eop"/>
          <w:rFonts w:asciiTheme="minorHAnsi" w:hAnsiTheme="minorHAnsi" w:cstheme="minorHAnsi"/>
          <w:color w:val="000000"/>
          <w:sz w:val="22"/>
          <w:szCs w:val="22"/>
        </w:rPr>
        <w:t> </w:t>
      </w:r>
    </w:p>
    <w:p w14:paraId="4A4FA1E8" w14:textId="4EDA8AB7" w:rsidR="0037422C" w:rsidRPr="00B54483" w:rsidRDefault="0037422C" w:rsidP="0037422C">
      <w:pPr>
        <w:pStyle w:val="paragraph"/>
        <w:numPr>
          <w:ilvl w:val="2"/>
          <w:numId w:val="20"/>
        </w:numPr>
        <w:spacing w:before="0" w:beforeAutospacing="0" w:after="0" w:afterAutospacing="0"/>
        <w:textAlignment w:val="baseline"/>
        <w:rPr>
          <w:rFonts w:asciiTheme="minorHAnsi" w:hAnsiTheme="minorHAnsi" w:cstheme="minorHAnsi"/>
          <w:sz w:val="22"/>
          <w:szCs w:val="22"/>
        </w:rPr>
      </w:pPr>
      <w:r w:rsidRPr="00B54483">
        <w:rPr>
          <w:rStyle w:val="normaltextrun"/>
          <w:rFonts w:asciiTheme="minorHAnsi" w:hAnsiTheme="minorHAnsi" w:cstheme="minorHAnsi"/>
          <w:i/>
          <w:iCs/>
          <w:color w:val="000000"/>
          <w:sz w:val="22"/>
          <w:szCs w:val="22"/>
        </w:rPr>
        <w:t>Sub-</w:t>
      </w:r>
      <w:r w:rsidR="00AB632F">
        <w:rPr>
          <w:rStyle w:val="normaltextrun"/>
          <w:rFonts w:asciiTheme="minorHAnsi" w:hAnsiTheme="minorHAnsi" w:cstheme="minorHAnsi"/>
          <w:i/>
          <w:iCs/>
          <w:color w:val="000000"/>
          <w:sz w:val="22"/>
          <w:szCs w:val="22"/>
        </w:rPr>
        <w:t>pillars</w:t>
      </w:r>
      <w:r w:rsidRPr="00B54483">
        <w:rPr>
          <w:rStyle w:val="normaltextrun"/>
          <w:rFonts w:asciiTheme="minorHAnsi" w:hAnsiTheme="minorHAnsi" w:cstheme="minorHAnsi"/>
          <w:i/>
          <w:iCs/>
          <w:color w:val="000000"/>
          <w:sz w:val="22"/>
          <w:szCs w:val="22"/>
        </w:rPr>
        <w:t>:</w:t>
      </w:r>
      <w:r w:rsidRPr="00B54483">
        <w:rPr>
          <w:rStyle w:val="normaltextrun"/>
          <w:rFonts w:asciiTheme="minorHAnsi" w:hAnsiTheme="minorHAnsi" w:cstheme="minorHAnsi"/>
          <w:color w:val="000000"/>
          <w:sz w:val="22"/>
          <w:szCs w:val="22"/>
        </w:rPr>
        <w:t xml:space="preserve"> Participant Engagement; </w:t>
      </w:r>
      <w:r>
        <w:rPr>
          <w:rStyle w:val="normaltextrun"/>
          <w:rFonts w:asciiTheme="minorHAnsi" w:hAnsiTheme="minorHAnsi" w:cstheme="minorHAnsi"/>
          <w:color w:val="000000"/>
          <w:sz w:val="22"/>
          <w:szCs w:val="22"/>
        </w:rPr>
        <w:t>Assessment</w:t>
      </w:r>
      <w:r w:rsidRPr="00B54483">
        <w:rPr>
          <w:rStyle w:val="normaltextrun"/>
          <w:rFonts w:asciiTheme="minorHAnsi" w:hAnsiTheme="minorHAnsi" w:cstheme="minorHAnsi"/>
          <w:color w:val="000000"/>
          <w:sz w:val="22"/>
          <w:szCs w:val="22"/>
        </w:rPr>
        <w:t xml:space="preserve">; </w:t>
      </w:r>
      <w:r>
        <w:rPr>
          <w:rStyle w:val="normaltextrun"/>
          <w:rFonts w:asciiTheme="minorHAnsi" w:hAnsiTheme="minorHAnsi" w:cstheme="minorHAnsi"/>
          <w:color w:val="000000"/>
          <w:sz w:val="22"/>
          <w:szCs w:val="22"/>
        </w:rPr>
        <w:t xml:space="preserve">Treatment Plan; </w:t>
      </w:r>
      <w:r w:rsidRPr="00B54483">
        <w:rPr>
          <w:rStyle w:val="normaltextrun"/>
          <w:rFonts w:asciiTheme="minorHAnsi" w:hAnsiTheme="minorHAnsi" w:cstheme="minorHAnsi"/>
          <w:color w:val="000000"/>
          <w:sz w:val="22"/>
          <w:szCs w:val="22"/>
        </w:rPr>
        <w:t>and Care Partners</w:t>
      </w:r>
      <w:r w:rsidRPr="00B54483">
        <w:rPr>
          <w:rStyle w:val="eop"/>
          <w:rFonts w:asciiTheme="minorHAnsi" w:hAnsiTheme="minorHAnsi" w:cstheme="minorHAnsi"/>
          <w:color w:val="000000"/>
          <w:sz w:val="22"/>
          <w:szCs w:val="22"/>
        </w:rPr>
        <w:t> </w:t>
      </w:r>
    </w:p>
    <w:p w14:paraId="6C033019" w14:textId="77777777" w:rsidR="0037422C" w:rsidRPr="005228A0" w:rsidRDefault="0037422C" w:rsidP="0037422C">
      <w:pPr>
        <w:pStyle w:val="paragraph"/>
        <w:numPr>
          <w:ilvl w:val="0"/>
          <w:numId w:val="21"/>
        </w:numPr>
        <w:spacing w:before="0" w:beforeAutospacing="0" w:after="0" w:afterAutospacing="0"/>
        <w:ind w:left="1080" w:firstLine="0"/>
        <w:textAlignment w:val="baseline"/>
        <w:rPr>
          <w:rFonts w:asciiTheme="minorHAnsi" w:hAnsiTheme="minorHAnsi" w:cstheme="minorHAnsi"/>
          <w:sz w:val="22"/>
          <w:szCs w:val="22"/>
        </w:rPr>
      </w:pPr>
      <w:r w:rsidRPr="005228A0">
        <w:rPr>
          <w:rStyle w:val="normaltextrun"/>
          <w:rFonts w:asciiTheme="minorHAnsi" w:hAnsiTheme="minorHAnsi" w:cstheme="minorHAnsi"/>
          <w:color w:val="000000"/>
          <w:sz w:val="22"/>
          <w:szCs w:val="22"/>
        </w:rPr>
        <w:t>Access</w:t>
      </w:r>
      <w:r w:rsidRPr="005228A0">
        <w:rPr>
          <w:rStyle w:val="eop"/>
          <w:rFonts w:asciiTheme="minorHAnsi" w:hAnsiTheme="minorHAnsi" w:cstheme="minorHAnsi"/>
          <w:color w:val="000000"/>
          <w:sz w:val="22"/>
          <w:szCs w:val="22"/>
        </w:rPr>
        <w:t> </w:t>
      </w:r>
    </w:p>
    <w:p w14:paraId="515921B9" w14:textId="4A6FC8A1" w:rsidR="0037422C" w:rsidRPr="005228A0" w:rsidRDefault="0037422C" w:rsidP="0037422C">
      <w:pPr>
        <w:pStyle w:val="paragraph"/>
        <w:numPr>
          <w:ilvl w:val="2"/>
          <w:numId w:val="26"/>
        </w:numPr>
        <w:spacing w:before="0" w:beforeAutospacing="0" w:after="0" w:afterAutospacing="0"/>
        <w:textAlignment w:val="baseline"/>
        <w:rPr>
          <w:rFonts w:asciiTheme="minorHAnsi" w:hAnsiTheme="minorHAnsi" w:cstheme="minorHAnsi"/>
          <w:sz w:val="22"/>
          <w:szCs w:val="22"/>
        </w:rPr>
      </w:pPr>
      <w:r w:rsidRPr="005228A0">
        <w:rPr>
          <w:rStyle w:val="normaltextrun"/>
          <w:rFonts w:asciiTheme="minorHAnsi" w:hAnsiTheme="minorHAnsi" w:cstheme="minorHAnsi"/>
          <w:i/>
          <w:iCs/>
          <w:color w:val="000000"/>
          <w:sz w:val="22"/>
          <w:szCs w:val="22"/>
        </w:rPr>
        <w:t>Sub-</w:t>
      </w:r>
      <w:r w:rsidR="00AB632F">
        <w:rPr>
          <w:rStyle w:val="normaltextrun"/>
          <w:rFonts w:asciiTheme="minorHAnsi" w:hAnsiTheme="minorHAnsi" w:cstheme="minorHAnsi"/>
          <w:i/>
          <w:iCs/>
          <w:color w:val="000000"/>
          <w:sz w:val="22"/>
          <w:szCs w:val="22"/>
        </w:rPr>
        <w:t>pillar</w:t>
      </w:r>
      <w:r w:rsidRPr="005228A0">
        <w:rPr>
          <w:rStyle w:val="normaltextrun"/>
          <w:rFonts w:asciiTheme="minorHAnsi" w:hAnsiTheme="minorHAnsi" w:cstheme="minorHAnsi"/>
          <w:i/>
          <w:iCs/>
          <w:color w:val="000000"/>
          <w:sz w:val="22"/>
          <w:szCs w:val="22"/>
        </w:rPr>
        <w:t>s:</w:t>
      </w:r>
      <w:r w:rsidRPr="005228A0">
        <w:rPr>
          <w:rStyle w:val="normaltextrun"/>
          <w:rFonts w:asciiTheme="minorHAnsi" w:hAnsiTheme="minorHAnsi" w:cstheme="minorHAnsi"/>
          <w:color w:val="000000"/>
          <w:sz w:val="22"/>
          <w:szCs w:val="22"/>
        </w:rPr>
        <w:t xml:space="preserve"> Attitudinal Access; Process Modifications; Physical Access; Communication Access; and Programmatic Access</w:t>
      </w:r>
      <w:r w:rsidRPr="005228A0">
        <w:rPr>
          <w:rStyle w:val="eop"/>
          <w:rFonts w:asciiTheme="minorHAnsi" w:hAnsiTheme="minorHAnsi" w:cstheme="minorHAnsi"/>
          <w:color w:val="000000"/>
          <w:sz w:val="22"/>
          <w:szCs w:val="22"/>
        </w:rPr>
        <w:t> </w:t>
      </w:r>
    </w:p>
    <w:p w14:paraId="636F8CBF" w14:textId="77777777" w:rsidR="0037422C" w:rsidRPr="005228A0" w:rsidRDefault="0037422C" w:rsidP="0037422C">
      <w:pPr>
        <w:pStyle w:val="paragraph"/>
        <w:numPr>
          <w:ilvl w:val="0"/>
          <w:numId w:val="22"/>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Outpatient and Urgent Care</w:t>
      </w:r>
    </w:p>
    <w:p w14:paraId="497773B9" w14:textId="49E57ECF" w:rsidR="0037422C" w:rsidRPr="005228A0" w:rsidRDefault="0037422C" w:rsidP="0037422C">
      <w:pPr>
        <w:pStyle w:val="paragraph"/>
        <w:numPr>
          <w:ilvl w:val="2"/>
          <w:numId w:val="26"/>
        </w:numPr>
        <w:spacing w:before="0" w:beforeAutospacing="0" w:after="0" w:afterAutospacing="0"/>
        <w:textAlignment w:val="baseline"/>
        <w:rPr>
          <w:rFonts w:asciiTheme="minorHAnsi" w:hAnsiTheme="minorHAnsi" w:cstheme="minorHAnsi"/>
          <w:sz w:val="22"/>
          <w:szCs w:val="22"/>
        </w:rPr>
      </w:pPr>
      <w:r w:rsidRPr="005228A0">
        <w:rPr>
          <w:rStyle w:val="normaltextrun"/>
          <w:rFonts w:asciiTheme="minorHAnsi" w:hAnsiTheme="minorHAnsi" w:cstheme="minorHAnsi"/>
          <w:i/>
          <w:iCs/>
          <w:color w:val="000000"/>
          <w:sz w:val="22"/>
          <w:szCs w:val="22"/>
        </w:rPr>
        <w:t>Sub-</w:t>
      </w:r>
      <w:r w:rsidR="00AB632F">
        <w:rPr>
          <w:rStyle w:val="normaltextrun"/>
          <w:rFonts w:asciiTheme="minorHAnsi" w:hAnsiTheme="minorHAnsi" w:cstheme="minorHAnsi"/>
          <w:i/>
          <w:iCs/>
          <w:color w:val="000000"/>
          <w:sz w:val="22"/>
          <w:szCs w:val="22"/>
        </w:rPr>
        <w:t>pillars</w:t>
      </w:r>
      <w:r w:rsidRPr="005228A0">
        <w:rPr>
          <w:rStyle w:val="normaltextrun"/>
          <w:rFonts w:asciiTheme="minorHAnsi" w:hAnsiTheme="minorHAnsi" w:cstheme="minorHAnsi"/>
          <w:i/>
          <w:iCs/>
          <w:color w:val="000000"/>
          <w:sz w:val="22"/>
          <w:szCs w:val="22"/>
        </w:rPr>
        <w:t>:</w:t>
      </w:r>
      <w:r w:rsidRPr="005228A0">
        <w:rPr>
          <w:rStyle w:val="normaltextrun"/>
          <w:rFonts w:asciiTheme="minorHAnsi" w:hAnsiTheme="minorHAnsi" w:cstheme="minorHAnsi"/>
          <w:color w:val="000000"/>
          <w:sz w:val="22"/>
          <w:szCs w:val="22"/>
        </w:rPr>
        <w:t xml:space="preserve"> Delivery of Care; Preventive Care and Health Education; Pain Assessment and Management; </w:t>
      </w:r>
      <w:r>
        <w:rPr>
          <w:rStyle w:val="normaltextrun"/>
          <w:rFonts w:asciiTheme="minorHAnsi" w:hAnsiTheme="minorHAnsi" w:cstheme="minorHAnsi"/>
          <w:color w:val="000000"/>
          <w:sz w:val="22"/>
          <w:szCs w:val="22"/>
        </w:rPr>
        <w:t xml:space="preserve">and </w:t>
      </w:r>
      <w:r w:rsidRPr="005228A0">
        <w:rPr>
          <w:rStyle w:val="normaltextrun"/>
          <w:rFonts w:asciiTheme="minorHAnsi" w:hAnsiTheme="minorHAnsi" w:cstheme="minorHAnsi"/>
          <w:color w:val="000000"/>
          <w:sz w:val="22"/>
          <w:szCs w:val="22"/>
        </w:rPr>
        <w:t>Provider Network</w:t>
      </w:r>
      <w:r w:rsidRPr="005228A0">
        <w:rPr>
          <w:rStyle w:val="eop"/>
          <w:rFonts w:asciiTheme="minorHAnsi" w:hAnsiTheme="minorHAnsi" w:cstheme="minorHAnsi"/>
          <w:color w:val="000000"/>
          <w:sz w:val="22"/>
          <w:szCs w:val="22"/>
        </w:rPr>
        <w:t> </w:t>
      </w:r>
    </w:p>
    <w:p w14:paraId="069F4F1C" w14:textId="77777777" w:rsidR="0037422C" w:rsidRPr="005228A0" w:rsidRDefault="0037422C" w:rsidP="0037422C">
      <w:pPr>
        <w:pStyle w:val="paragraph"/>
        <w:numPr>
          <w:ilvl w:val="0"/>
          <w:numId w:val="23"/>
        </w:numPr>
        <w:spacing w:before="0" w:beforeAutospacing="0" w:after="0" w:afterAutospacing="0"/>
        <w:ind w:left="1080" w:firstLine="0"/>
        <w:textAlignment w:val="baseline"/>
        <w:rPr>
          <w:rFonts w:asciiTheme="minorHAnsi" w:hAnsiTheme="minorHAnsi" w:cstheme="minorHAnsi"/>
          <w:sz w:val="22"/>
          <w:szCs w:val="22"/>
        </w:rPr>
      </w:pPr>
      <w:r w:rsidRPr="005228A0">
        <w:rPr>
          <w:rStyle w:val="normaltextrun"/>
          <w:rFonts w:asciiTheme="minorHAnsi" w:hAnsiTheme="minorHAnsi" w:cstheme="minorHAnsi"/>
          <w:color w:val="000000"/>
          <w:sz w:val="22"/>
          <w:szCs w:val="22"/>
        </w:rPr>
        <w:t>Care Coordination</w:t>
      </w:r>
      <w:r w:rsidRPr="005228A0">
        <w:rPr>
          <w:rStyle w:val="eop"/>
          <w:rFonts w:asciiTheme="minorHAnsi" w:hAnsiTheme="minorHAnsi" w:cstheme="minorHAnsi"/>
          <w:color w:val="000000"/>
          <w:sz w:val="22"/>
          <w:szCs w:val="22"/>
        </w:rPr>
        <w:t> </w:t>
      </w:r>
    </w:p>
    <w:p w14:paraId="28AAA2EA" w14:textId="228B8E51" w:rsidR="0037422C" w:rsidRPr="005228A0" w:rsidRDefault="0037422C" w:rsidP="0037422C">
      <w:pPr>
        <w:pStyle w:val="paragraph"/>
        <w:numPr>
          <w:ilvl w:val="2"/>
          <w:numId w:val="26"/>
        </w:numPr>
        <w:spacing w:before="0" w:beforeAutospacing="0" w:after="0" w:afterAutospacing="0"/>
        <w:textAlignment w:val="baseline"/>
        <w:rPr>
          <w:rFonts w:asciiTheme="minorHAnsi" w:hAnsiTheme="minorHAnsi" w:cstheme="minorHAnsi"/>
          <w:sz w:val="22"/>
          <w:szCs w:val="22"/>
        </w:rPr>
      </w:pPr>
      <w:r w:rsidRPr="005228A0">
        <w:rPr>
          <w:rStyle w:val="normaltextrun"/>
          <w:rFonts w:asciiTheme="minorHAnsi" w:hAnsiTheme="minorHAnsi" w:cstheme="minorHAnsi"/>
          <w:i/>
          <w:iCs/>
          <w:color w:val="000000"/>
          <w:sz w:val="22"/>
          <w:szCs w:val="22"/>
        </w:rPr>
        <w:t>Sub-</w:t>
      </w:r>
      <w:r w:rsidR="00AB632F">
        <w:rPr>
          <w:rStyle w:val="normaltextrun"/>
          <w:rFonts w:asciiTheme="minorHAnsi" w:hAnsiTheme="minorHAnsi" w:cstheme="minorHAnsi"/>
          <w:i/>
          <w:iCs/>
          <w:color w:val="000000"/>
          <w:sz w:val="22"/>
          <w:szCs w:val="22"/>
        </w:rPr>
        <w:t>pillars</w:t>
      </w:r>
      <w:r w:rsidRPr="005228A0">
        <w:rPr>
          <w:rStyle w:val="normaltextrun"/>
          <w:rFonts w:asciiTheme="minorHAnsi" w:hAnsiTheme="minorHAnsi" w:cstheme="minorHAnsi"/>
          <w:i/>
          <w:iCs/>
          <w:color w:val="000000"/>
          <w:sz w:val="22"/>
          <w:szCs w:val="22"/>
        </w:rPr>
        <w:t>:</w:t>
      </w:r>
      <w:r w:rsidRPr="005228A0">
        <w:rPr>
          <w:rStyle w:val="normaltextrun"/>
          <w:rFonts w:asciiTheme="minorHAnsi" w:hAnsiTheme="minorHAnsi" w:cstheme="minorHAnsi"/>
          <w:color w:val="000000"/>
          <w:sz w:val="22"/>
          <w:szCs w:val="22"/>
        </w:rPr>
        <w:t xml:space="preserve"> Composition of </w:t>
      </w:r>
      <w:r>
        <w:rPr>
          <w:rStyle w:val="normaltextrun"/>
          <w:rFonts w:asciiTheme="minorHAnsi" w:hAnsiTheme="minorHAnsi" w:cstheme="minorHAnsi"/>
          <w:color w:val="000000"/>
          <w:sz w:val="22"/>
          <w:szCs w:val="22"/>
        </w:rPr>
        <w:t>IDT and MCI teams;</w:t>
      </w:r>
      <w:r w:rsidRPr="005228A0">
        <w:rPr>
          <w:rStyle w:val="normaltextrun"/>
          <w:rFonts w:asciiTheme="minorHAnsi" w:hAnsiTheme="minorHAnsi" w:cstheme="minorHAnsi"/>
          <w:color w:val="000000"/>
          <w:sz w:val="22"/>
          <w:szCs w:val="22"/>
        </w:rPr>
        <w:t xml:space="preserve"> Communications within the </w:t>
      </w:r>
      <w:r>
        <w:rPr>
          <w:rStyle w:val="normaltextrun"/>
          <w:rFonts w:asciiTheme="minorHAnsi" w:hAnsiTheme="minorHAnsi" w:cstheme="minorHAnsi"/>
          <w:color w:val="000000"/>
          <w:sz w:val="22"/>
          <w:szCs w:val="22"/>
        </w:rPr>
        <w:t>IDT</w:t>
      </w:r>
      <w:r w:rsidRPr="005228A0">
        <w:rPr>
          <w:rStyle w:val="normaltextrun"/>
          <w:rFonts w:asciiTheme="minorHAnsi" w:hAnsiTheme="minorHAnsi" w:cstheme="minorHAnsi"/>
          <w:color w:val="000000"/>
          <w:sz w:val="22"/>
          <w:szCs w:val="22"/>
        </w:rPr>
        <w:t xml:space="preserve">; </w:t>
      </w:r>
      <w:r>
        <w:rPr>
          <w:rStyle w:val="normaltextrun"/>
          <w:rFonts w:asciiTheme="minorHAnsi" w:hAnsiTheme="minorHAnsi" w:cstheme="minorHAnsi"/>
          <w:color w:val="000000"/>
          <w:sz w:val="22"/>
          <w:szCs w:val="22"/>
        </w:rPr>
        <w:t xml:space="preserve">Treatment Plan </w:t>
      </w:r>
      <w:r w:rsidRPr="005228A0">
        <w:rPr>
          <w:rStyle w:val="normaltextrun"/>
          <w:rFonts w:asciiTheme="minorHAnsi" w:hAnsiTheme="minorHAnsi" w:cstheme="minorHAnsi"/>
          <w:color w:val="000000"/>
          <w:sz w:val="22"/>
          <w:szCs w:val="22"/>
        </w:rPr>
        <w:t>Implementation, Management, and Monitoring; Allocation of Care Management and Services; Care Transitions;</w:t>
      </w:r>
      <w:r>
        <w:rPr>
          <w:rStyle w:val="normaltextrun"/>
          <w:rFonts w:asciiTheme="minorHAnsi" w:hAnsiTheme="minorHAnsi" w:cstheme="minorHAnsi"/>
          <w:color w:val="000000"/>
          <w:sz w:val="22"/>
          <w:szCs w:val="22"/>
        </w:rPr>
        <w:t xml:space="preserve"> Tailoring Services and Supports;</w:t>
      </w:r>
      <w:r w:rsidRPr="005228A0">
        <w:rPr>
          <w:rStyle w:val="normaltextrun"/>
          <w:rFonts w:asciiTheme="minorHAnsi" w:hAnsiTheme="minorHAnsi" w:cstheme="minorHAnsi"/>
          <w:color w:val="000000"/>
          <w:sz w:val="22"/>
          <w:szCs w:val="22"/>
        </w:rPr>
        <w:t xml:space="preserve"> Health Record; Medication </w:t>
      </w:r>
      <w:proofErr w:type="gramStart"/>
      <w:r w:rsidRPr="005228A0">
        <w:rPr>
          <w:rStyle w:val="normaltextrun"/>
          <w:rFonts w:asciiTheme="minorHAnsi" w:hAnsiTheme="minorHAnsi" w:cstheme="minorHAnsi"/>
          <w:color w:val="000000"/>
          <w:sz w:val="22"/>
          <w:szCs w:val="22"/>
        </w:rPr>
        <w:t>Management;</w:t>
      </w:r>
      <w:proofErr w:type="gramEnd"/>
      <w:r w:rsidRPr="005228A0">
        <w:rPr>
          <w:rStyle w:val="normaltextrun"/>
          <w:rFonts w:asciiTheme="minorHAnsi" w:hAnsiTheme="minorHAnsi" w:cstheme="minorHAnsi"/>
          <w:color w:val="000000"/>
          <w:sz w:val="22"/>
          <w:szCs w:val="22"/>
        </w:rPr>
        <w:t xml:space="preserve"> </w:t>
      </w:r>
    </w:p>
    <w:p w14:paraId="3538B843" w14:textId="77777777" w:rsidR="0037422C" w:rsidRPr="005228A0" w:rsidRDefault="0037422C" w:rsidP="0037422C">
      <w:pPr>
        <w:pStyle w:val="paragraph"/>
        <w:numPr>
          <w:ilvl w:val="0"/>
          <w:numId w:val="24"/>
        </w:numPr>
        <w:spacing w:before="0" w:beforeAutospacing="0" w:after="0" w:afterAutospacing="0"/>
        <w:ind w:left="1080" w:firstLine="0"/>
        <w:textAlignment w:val="baseline"/>
        <w:rPr>
          <w:rFonts w:asciiTheme="minorHAnsi" w:hAnsiTheme="minorHAnsi" w:cstheme="minorHAnsi"/>
          <w:sz w:val="22"/>
          <w:szCs w:val="22"/>
        </w:rPr>
      </w:pPr>
      <w:r w:rsidRPr="005228A0">
        <w:rPr>
          <w:rStyle w:val="normaltextrun"/>
          <w:rFonts w:asciiTheme="minorHAnsi" w:hAnsiTheme="minorHAnsi" w:cstheme="minorHAnsi"/>
          <w:color w:val="000000"/>
          <w:sz w:val="22"/>
          <w:szCs w:val="22"/>
        </w:rPr>
        <w:t>Flexible Long-Term Services and Supports (LTSS)</w:t>
      </w:r>
      <w:r w:rsidRPr="005228A0">
        <w:rPr>
          <w:rStyle w:val="eop"/>
          <w:rFonts w:asciiTheme="minorHAnsi" w:hAnsiTheme="minorHAnsi" w:cstheme="minorHAnsi"/>
          <w:color w:val="000000"/>
          <w:sz w:val="22"/>
          <w:szCs w:val="22"/>
        </w:rPr>
        <w:t> </w:t>
      </w:r>
      <w:r>
        <w:rPr>
          <w:rStyle w:val="eop"/>
          <w:rFonts w:asciiTheme="minorHAnsi" w:hAnsiTheme="minorHAnsi" w:cstheme="minorHAnsi"/>
          <w:color w:val="000000"/>
          <w:sz w:val="22"/>
          <w:szCs w:val="22"/>
        </w:rPr>
        <w:t>Care Coordination</w:t>
      </w:r>
    </w:p>
    <w:p w14:paraId="5C01A03B" w14:textId="5C42F567" w:rsidR="0037422C" w:rsidRPr="005228A0" w:rsidRDefault="0037422C" w:rsidP="0037422C">
      <w:pPr>
        <w:pStyle w:val="paragraph"/>
        <w:numPr>
          <w:ilvl w:val="2"/>
          <w:numId w:val="26"/>
        </w:numPr>
        <w:spacing w:before="0" w:beforeAutospacing="0" w:after="0" w:afterAutospacing="0"/>
        <w:textAlignment w:val="baseline"/>
        <w:rPr>
          <w:rFonts w:asciiTheme="minorHAnsi" w:hAnsiTheme="minorHAnsi" w:cstheme="minorHAnsi"/>
          <w:sz w:val="22"/>
          <w:szCs w:val="22"/>
        </w:rPr>
      </w:pPr>
      <w:r w:rsidRPr="005228A0">
        <w:rPr>
          <w:rStyle w:val="normaltextrun"/>
          <w:rFonts w:asciiTheme="minorHAnsi" w:hAnsiTheme="minorHAnsi" w:cstheme="minorHAnsi"/>
          <w:i/>
          <w:iCs/>
          <w:color w:val="000000"/>
          <w:sz w:val="22"/>
          <w:szCs w:val="22"/>
        </w:rPr>
        <w:t>Sub-</w:t>
      </w:r>
      <w:r w:rsidR="00AB632F">
        <w:rPr>
          <w:rStyle w:val="normaltextrun"/>
          <w:rFonts w:asciiTheme="minorHAnsi" w:hAnsiTheme="minorHAnsi" w:cstheme="minorHAnsi"/>
          <w:i/>
          <w:iCs/>
          <w:color w:val="000000"/>
          <w:sz w:val="22"/>
          <w:szCs w:val="22"/>
        </w:rPr>
        <w:t>pillars</w:t>
      </w:r>
      <w:r w:rsidRPr="005228A0">
        <w:rPr>
          <w:rStyle w:val="normaltextrun"/>
          <w:rFonts w:asciiTheme="minorHAnsi" w:hAnsiTheme="minorHAnsi" w:cstheme="minorHAnsi"/>
          <w:i/>
          <w:iCs/>
          <w:color w:val="000000"/>
          <w:sz w:val="22"/>
          <w:szCs w:val="22"/>
        </w:rPr>
        <w:t>:</w:t>
      </w:r>
      <w:r w:rsidRPr="005228A0">
        <w:rPr>
          <w:rStyle w:val="normaltextrun"/>
          <w:rFonts w:asciiTheme="minorHAnsi" w:hAnsiTheme="minorHAnsi" w:cstheme="minorHAnsi"/>
          <w:color w:val="000000"/>
          <w:sz w:val="22"/>
          <w:szCs w:val="22"/>
        </w:rPr>
        <w:t xml:space="preserve"> LTSS Composition and Capacity; LTSS, Supported Living and Personal Assistance; Vocational, Social, and Recreational Support; Mobility Equipment, Home Modifications, and Supplies; Transportation; and Addressing Social Determinants of Health</w:t>
      </w:r>
      <w:r w:rsidRPr="005228A0">
        <w:rPr>
          <w:rStyle w:val="eop"/>
          <w:rFonts w:asciiTheme="minorHAnsi" w:hAnsiTheme="minorHAnsi" w:cstheme="minorHAnsi"/>
          <w:color w:val="000000"/>
          <w:sz w:val="22"/>
          <w:szCs w:val="22"/>
        </w:rPr>
        <w:t> </w:t>
      </w:r>
    </w:p>
    <w:p w14:paraId="456CD29F" w14:textId="77777777" w:rsidR="0037422C" w:rsidRPr="005228A0" w:rsidRDefault="0037422C" w:rsidP="0037422C">
      <w:pPr>
        <w:pStyle w:val="paragraph"/>
        <w:numPr>
          <w:ilvl w:val="0"/>
          <w:numId w:val="25"/>
        </w:numPr>
        <w:spacing w:before="0" w:beforeAutospacing="0" w:after="0" w:afterAutospacing="0"/>
        <w:ind w:left="1080" w:firstLine="0"/>
        <w:textAlignment w:val="baseline"/>
        <w:rPr>
          <w:rFonts w:asciiTheme="minorHAnsi" w:hAnsiTheme="minorHAnsi" w:cstheme="minorHAnsi"/>
          <w:sz w:val="22"/>
          <w:szCs w:val="22"/>
        </w:rPr>
      </w:pPr>
      <w:r w:rsidRPr="005228A0">
        <w:rPr>
          <w:rStyle w:val="normaltextrun"/>
          <w:rFonts w:asciiTheme="minorHAnsi" w:hAnsiTheme="minorHAnsi" w:cstheme="minorHAnsi"/>
          <w:color w:val="000000"/>
          <w:sz w:val="22"/>
          <w:szCs w:val="22"/>
        </w:rPr>
        <w:t>Behavioral Health</w:t>
      </w:r>
      <w:r w:rsidRPr="005228A0">
        <w:rPr>
          <w:rStyle w:val="eop"/>
          <w:rFonts w:asciiTheme="minorHAnsi" w:hAnsiTheme="minorHAnsi" w:cstheme="minorHAnsi"/>
          <w:color w:val="000000"/>
          <w:sz w:val="22"/>
          <w:szCs w:val="22"/>
        </w:rPr>
        <w:t> </w:t>
      </w:r>
    </w:p>
    <w:p w14:paraId="7AD8F9C5" w14:textId="743D5756" w:rsidR="0037422C" w:rsidRPr="0095083D" w:rsidRDefault="0037422C" w:rsidP="0037422C">
      <w:pPr>
        <w:pStyle w:val="paragraph"/>
        <w:numPr>
          <w:ilvl w:val="2"/>
          <w:numId w:val="26"/>
        </w:numPr>
        <w:spacing w:before="0" w:beforeAutospacing="0" w:after="0" w:afterAutospacing="0"/>
        <w:textAlignment w:val="baseline"/>
        <w:rPr>
          <w:rStyle w:val="eop"/>
          <w:rFonts w:asciiTheme="minorHAnsi" w:hAnsiTheme="minorHAnsi" w:cstheme="minorHAnsi"/>
          <w:sz w:val="22"/>
          <w:szCs w:val="22"/>
        </w:rPr>
      </w:pPr>
      <w:r w:rsidRPr="005228A0">
        <w:rPr>
          <w:rStyle w:val="normaltextrun"/>
          <w:rFonts w:asciiTheme="minorHAnsi" w:hAnsiTheme="minorHAnsi" w:cstheme="minorHAnsi"/>
          <w:i/>
          <w:iCs/>
          <w:color w:val="000000"/>
          <w:sz w:val="22"/>
          <w:szCs w:val="22"/>
        </w:rPr>
        <w:t>Sub-</w:t>
      </w:r>
      <w:r w:rsidR="00AB632F">
        <w:rPr>
          <w:rStyle w:val="normaltextrun"/>
          <w:rFonts w:asciiTheme="minorHAnsi" w:hAnsiTheme="minorHAnsi" w:cstheme="minorHAnsi"/>
          <w:i/>
          <w:iCs/>
          <w:color w:val="000000"/>
          <w:sz w:val="22"/>
          <w:szCs w:val="22"/>
        </w:rPr>
        <w:t>pillars</w:t>
      </w:r>
      <w:r w:rsidRPr="005228A0">
        <w:rPr>
          <w:rStyle w:val="normaltextrun"/>
          <w:rFonts w:asciiTheme="minorHAnsi" w:hAnsiTheme="minorHAnsi" w:cstheme="minorHAnsi"/>
          <w:i/>
          <w:iCs/>
          <w:color w:val="000000"/>
          <w:sz w:val="22"/>
          <w:szCs w:val="22"/>
        </w:rPr>
        <w:t>:</w:t>
      </w:r>
      <w:r w:rsidRPr="005228A0">
        <w:rPr>
          <w:rStyle w:val="normaltextrun"/>
          <w:rFonts w:asciiTheme="minorHAnsi" w:hAnsiTheme="minorHAnsi" w:cstheme="minorHAnsi"/>
          <w:color w:val="000000"/>
          <w:sz w:val="22"/>
          <w:szCs w:val="22"/>
        </w:rPr>
        <w:t xml:space="preserve"> Mental Health; Behavioral Challenges; and Substance Use</w:t>
      </w:r>
      <w:r w:rsidRPr="005228A0">
        <w:rPr>
          <w:rStyle w:val="eop"/>
          <w:rFonts w:asciiTheme="minorHAnsi" w:hAnsiTheme="minorHAnsi" w:cstheme="minorHAnsi"/>
          <w:color w:val="000000"/>
          <w:sz w:val="22"/>
          <w:szCs w:val="22"/>
        </w:rPr>
        <w:t> </w:t>
      </w:r>
    </w:p>
    <w:p w14:paraId="6395FCC7" w14:textId="77777777" w:rsidR="00B01A6E" w:rsidRDefault="00B01A6E" w:rsidP="00B01A6E">
      <w:pPr>
        <w:pStyle w:val="ListNumber"/>
        <w:numPr>
          <w:ilvl w:val="0"/>
          <w:numId w:val="0"/>
        </w:numPr>
        <w:spacing w:before="0" w:after="120"/>
        <w:ind w:left="360" w:hanging="360"/>
        <w:contextualSpacing/>
      </w:pPr>
    </w:p>
    <w:p w14:paraId="75083250" w14:textId="03050548" w:rsidR="00B01A6E" w:rsidRDefault="00B01A6E" w:rsidP="004248B1">
      <w:pPr>
        <w:pStyle w:val="ListNumber"/>
        <w:numPr>
          <w:ilvl w:val="0"/>
          <w:numId w:val="0"/>
        </w:numPr>
        <w:spacing w:before="0" w:after="120"/>
        <w:ind w:left="360"/>
        <w:contextualSpacing/>
      </w:pPr>
      <w:r>
        <w:t xml:space="preserve">Please </w:t>
      </w:r>
      <w:r w:rsidR="004113F5">
        <w:t>confirm</w:t>
      </w:r>
      <w:r>
        <w:t xml:space="preserve"> your 3 pillar</w:t>
      </w:r>
      <w:r w:rsidR="00E57DB5">
        <w:t>s</w:t>
      </w:r>
      <w:r>
        <w:t xml:space="preserve"> or sub-</w:t>
      </w:r>
      <w:r w:rsidR="00AB632F">
        <w:t>pillars</w:t>
      </w:r>
      <w:r>
        <w:t xml:space="preserve"> selections below</w:t>
      </w:r>
      <w:r w:rsidR="00C63CB4">
        <w:t xml:space="preserve">. </w:t>
      </w:r>
      <w:r w:rsidR="00C63CB4" w:rsidRPr="00C63CB4">
        <w:t xml:space="preserve">If selecting a </w:t>
      </w:r>
      <w:r w:rsidR="00C63CB4">
        <w:t>sub-pillar</w:t>
      </w:r>
      <w:r w:rsidR="00C63CB4" w:rsidRPr="00C63CB4">
        <w:t xml:space="preserve">, please include both the Pillar name and number and </w:t>
      </w:r>
      <w:r w:rsidR="00C63CB4">
        <w:t>sub-pillar name.</w:t>
      </w:r>
    </w:p>
    <w:tbl>
      <w:tblPr>
        <w:tblStyle w:val="MHtableHeader"/>
        <w:tblW w:w="8955" w:type="dxa"/>
        <w:tblInd w:w="355" w:type="dxa"/>
        <w:tblCellMar>
          <w:left w:w="144" w:type="dxa"/>
          <w:right w:w="144" w:type="dxa"/>
        </w:tblCellMar>
        <w:tblLook w:val="04A0" w:firstRow="1" w:lastRow="0" w:firstColumn="1" w:lastColumn="0" w:noHBand="0" w:noVBand="1"/>
      </w:tblPr>
      <w:tblGrid>
        <w:gridCol w:w="3420"/>
        <w:gridCol w:w="5535"/>
      </w:tblGrid>
      <w:tr w:rsidR="00B01A6E" w:rsidRPr="009C5CFF" w14:paraId="36223B08" w14:textId="77777777" w:rsidTr="004248B1">
        <w:trPr>
          <w:cnfStyle w:val="100000000000" w:firstRow="1" w:lastRow="0" w:firstColumn="0" w:lastColumn="0" w:oddVBand="0" w:evenVBand="0" w:oddHBand="0" w:evenHBand="0" w:firstRowFirstColumn="0" w:firstRowLastColumn="0" w:lastRowFirstColumn="0" w:lastRowLastColumn="0"/>
          <w:trHeight w:val="504"/>
          <w:tblHeader/>
        </w:trPr>
        <w:tc>
          <w:tcPr>
            <w:cnfStyle w:val="001000000100" w:firstRow="0" w:lastRow="0" w:firstColumn="1" w:lastColumn="0" w:oddVBand="0" w:evenVBand="0" w:oddHBand="0" w:evenHBand="0" w:firstRowFirstColumn="1" w:firstRowLastColumn="0" w:lastRowFirstColumn="0" w:lastRowLastColumn="0"/>
            <w:tcW w:w="3420" w:type="dxa"/>
          </w:tcPr>
          <w:p w14:paraId="567F1009" w14:textId="05DE75C2" w:rsidR="00B01A6E" w:rsidRPr="009C5CFF" w:rsidRDefault="00202FC6" w:rsidP="00D763DA">
            <w:pPr>
              <w:rPr>
                <w:b w:val="0"/>
                <w:bCs/>
                <w:color w:val="000000" w:themeColor="text1"/>
              </w:rPr>
            </w:pPr>
            <w:r>
              <w:rPr>
                <w:bCs/>
                <w:color w:val="000000" w:themeColor="text1"/>
              </w:rPr>
              <w:t xml:space="preserve">Selected Pillar or Sub-pillar </w:t>
            </w:r>
            <w:r w:rsidR="00B01A6E">
              <w:rPr>
                <w:bCs/>
                <w:color w:val="000000" w:themeColor="text1"/>
              </w:rPr>
              <w:t xml:space="preserve">#  </w:t>
            </w:r>
          </w:p>
        </w:tc>
        <w:tc>
          <w:tcPr>
            <w:tcW w:w="5535" w:type="dxa"/>
          </w:tcPr>
          <w:p w14:paraId="6397158A" w14:textId="77777777" w:rsidR="00B01A6E" w:rsidRPr="009C5CFF" w:rsidRDefault="00B01A6E" w:rsidP="00D763DA">
            <w:pPr>
              <w:pStyle w:val="ListNumber"/>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bCs/>
                <w:color w:val="000000" w:themeColor="text1"/>
              </w:rPr>
            </w:pPr>
            <w:r>
              <w:rPr>
                <w:bCs/>
                <w:color w:val="000000" w:themeColor="text1"/>
              </w:rPr>
              <w:t>Identified DCC Pillar or Sub-pillar</w:t>
            </w:r>
          </w:p>
        </w:tc>
      </w:tr>
      <w:tr w:rsidR="00B01A6E" w:rsidRPr="00132EE9" w14:paraId="20ED1155" w14:textId="77777777" w:rsidTr="004248B1">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3420" w:type="dxa"/>
          </w:tcPr>
          <w:p w14:paraId="5A3F6AF6" w14:textId="77777777" w:rsidR="00B01A6E" w:rsidRPr="00132EE9" w:rsidRDefault="00B01A6E" w:rsidP="00D763DA">
            <w:pPr>
              <w:pStyle w:val="MH-ChartContentText"/>
            </w:pPr>
            <w:r>
              <w:rPr>
                <w:bCs/>
              </w:rPr>
              <w:t>Pillar or Sub-pillar #1</w:t>
            </w:r>
          </w:p>
        </w:tc>
        <w:tc>
          <w:tcPr>
            <w:tcW w:w="5535" w:type="dxa"/>
          </w:tcPr>
          <w:p w14:paraId="4DF73D07" w14:textId="77777777" w:rsidR="00B01A6E" w:rsidRPr="00132EE9" w:rsidRDefault="00B01A6E" w:rsidP="00D763DA">
            <w:pPr>
              <w:pStyle w:val="MH-ChartContentText"/>
              <w:jc w:val="center"/>
              <w:cnfStyle w:val="000000100000" w:firstRow="0" w:lastRow="0" w:firstColumn="0" w:lastColumn="0" w:oddVBand="0" w:evenVBand="0" w:oddHBand="1" w:evenHBand="0" w:firstRowFirstColumn="0" w:firstRowLastColumn="0" w:lastRowFirstColumn="0" w:lastRowLastColumn="0"/>
              <w:rPr>
                <w:b/>
                <w:bCs/>
              </w:rPr>
            </w:pPr>
            <w:r>
              <w:t>Add narrative text</w:t>
            </w:r>
          </w:p>
        </w:tc>
      </w:tr>
      <w:tr w:rsidR="00B01A6E" w:rsidRPr="00132EE9" w14:paraId="4A593DC9" w14:textId="77777777" w:rsidTr="004248B1">
        <w:trPr>
          <w:cnfStyle w:val="000000010000" w:firstRow="0" w:lastRow="0" w:firstColumn="0" w:lastColumn="0" w:oddVBand="0" w:evenVBand="0" w:oddHBand="0" w:evenHBand="1"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420" w:type="dxa"/>
          </w:tcPr>
          <w:p w14:paraId="41BEB0E9" w14:textId="77777777" w:rsidR="00B01A6E" w:rsidRPr="00132EE9" w:rsidRDefault="00B01A6E" w:rsidP="00D763DA">
            <w:pPr>
              <w:pStyle w:val="MH-ChartContentText"/>
            </w:pPr>
            <w:r>
              <w:rPr>
                <w:bCs/>
              </w:rPr>
              <w:t>Pillar or Sub-pillar #2</w:t>
            </w:r>
          </w:p>
        </w:tc>
        <w:tc>
          <w:tcPr>
            <w:tcW w:w="5535" w:type="dxa"/>
          </w:tcPr>
          <w:p w14:paraId="4B95BBFA" w14:textId="77777777" w:rsidR="00B01A6E" w:rsidRPr="00132EE9" w:rsidRDefault="00B01A6E" w:rsidP="00D763DA">
            <w:pPr>
              <w:pStyle w:val="MH-ChartContentText"/>
              <w:jc w:val="center"/>
              <w:cnfStyle w:val="000000010000" w:firstRow="0" w:lastRow="0" w:firstColumn="0" w:lastColumn="0" w:oddVBand="0" w:evenVBand="0" w:oddHBand="0" w:evenHBand="1" w:firstRowFirstColumn="0" w:firstRowLastColumn="0" w:lastRowFirstColumn="0" w:lastRowLastColumn="0"/>
              <w:rPr>
                <w:b/>
                <w:bCs/>
              </w:rPr>
            </w:pPr>
            <w:r>
              <w:t>Add narrative text</w:t>
            </w:r>
          </w:p>
        </w:tc>
      </w:tr>
      <w:tr w:rsidR="00B01A6E" w:rsidRPr="00132EE9" w14:paraId="157EACD6" w14:textId="77777777" w:rsidTr="004248B1">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420" w:type="dxa"/>
          </w:tcPr>
          <w:p w14:paraId="5CA42B4C" w14:textId="77777777" w:rsidR="00B01A6E" w:rsidRPr="00132EE9" w:rsidRDefault="00B01A6E" w:rsidP="00D763DA">
            <w:pPr>
              <w:pStyle w:val="MH-ChartContentText"/>
            </w:pPr>
            <w:r>
              <w:rPr>
                <w:bCs/>
              </w:rPr>
              <w:t>Pillar or Sub-pillar #3</w:t>
            </w:r>
          </w:p>
        </w:tc>
        <w:tc>
          <w:tcPr>
            <w:tcW w:w="5535" w:type="dxa"/>
          </w:tcPr>
          <w:p w14:paraId="211DF64D" w14:textId="77777777" w:rsidR="00B01A6E" w:rsidRPr="00132EE9" w:rsidRDefault="00B01A6E" w:rsidP="00D763DA">
            <w:pPr>
              <w:pStyle w:val="MH-ChartContentText"/>
              <w:jc w:val="center"/>
              <w:cnfStyle w:val="000000100000" w:firstRow="0" w:lastRow="0" w:firstColumn="0" w:lastColumn="0" w:oddVBand="0" w:evenVBand="0" w:oddHBand="1" w:evenHBand="0" w:firstRowFirstColumn="0" w:firstRowLastColumn="0" w:lastRowFirstColumn="0" w:lastRowLastColumn="0"/>
              <w:rPr>
                <w:b/>
                <w:bCs/>
              </w:rPr>
            </w:pPr>
            <w:r>
              <w:t>Add narrative text</w:t>
            </w:r>
          </w:p>
        </w:tc>
      </w:tr>
    </w:tbl>
    <w:p w14:paraId="25E19C1B" w14:textId="77777777" w:rsidR="004248B1" w:rsidRDefault="00751F85" w:rsidP="004248B1">
      <w:pPr>
        <w:pStyle w:val="ListParagraph"/>
        <w:numPr>
          <w:ilvl w:val="0"/>
          <w:numId w:val="30"/>
        </w:numPr>
      </w:pPr>
      <w:r>
        <w:t>If you changed your selected pillar</w:t>
      </w:r>
      <w:r w:rsidR="001C617F">
        <w:t xml:space="preserve">(s) </w:t>
      </w:r>
      <w:r>
        <w:t>or sub-pillar</w:t>
      </w:r>
      <w:r w:rsidR="001C617F">
        <w:t>(s)</w:t>
      </w:r>
      <w:r>
        <w:t xml:space="preserve"> from what was identified in </w:t>
      </w:r>
      <w:r w:rsidR="000C5A76">
        <w:t xml:space="preserve">your Disability Competent Care Self-Assessment Report (DCCSAR), please describe your rationale for </w:t>
      </w:r>
      <w:r w:rsidR="001C617F">
        <w:t>the selection of your new pillar(s) or sub-pillar(s). (500-word limit)</w:t>
      </w:r>
    </w:p>
    <w:p w14:paraId="5A434B8D" w14:textId="0B67BD9B" w:rsidR="001C617F" w:rsidRPr="004248B1" w:rsidRDefault="001C617F" w:rsidP="004248B1">
      <w:pPr>
        <w:pStyle w:val="ListParagraph"/>
        <w:ind w:left="360"/>
      </w:pPr>
      <w:r w:rsidRPr="004248B1">
        <w:rPr>
          <w:u w:val="single"/>
        </w:rPr>
        <w:t>Narrative reply:</w:t>
      </w:r>
    </w:p>
    <w:p w14:paraId="2A9B3D98" w14:textId="258C207D" w:rsidR="00307559" w:rsidRDefault="00A62A25" w:rsidP="00610D98">
      <w:pPr>
        <w:pStyle w:val="Heading3"/>
      </w:pPr>
      <w:r>
        <w:lastRenderedPageBreak/>
        <w:t xml:space="preserve">Section </w:t>
      </w:r>
      <w:r w:rsidR="00F00B92">
        <w:t>2</w:t>
      </w:r>
      <w:r>
        <w:t xml:space="preserve">. </w:t>
      </w:r>
      <w:r w:rsidR="006618DF">
        <w:t xml:space="preserve">DCC </w:t>
      </w:r>
      <w:r>
        <w:t xml:space="preserve">Training Plan </w:t>
      </w:r>
    </w:p>
    <w:p w14:paraId="04B07B58" w14:textId="74E40FA8" w:rsidR="00FE20DE" w:rsidRDefault="00FE20DE" w:rsidP="000A31B7">
      <w:pPr>
        <w:pStyle w:val="ListParagraph"/>
        <w:numPr>
          <w:ilvl w:val="0"/>
          <w:numId w:val="30"/>
        </w:numPr>
      </w:pPr>
      <w:r>
        <w:t xml:space="preserve">Please follow the instructions and complete the table below as indicated. </w:t>
      </w:r>
    </w:p>
    <w:p w14:paraId="65553C0E" w14:textId="77777777" w:rsidR="00DB17FB" w:rsidRDefault="004174DB" w:rsidP="00373DC9">
      <w:pPr>
        <w:pStyle w:val="ListParagraph"/>
        <w:numPr>
          <w:ilvl w:val="0"/>
          <w:numId w:val="28"/>
        </w:numPr>
      </w:pPr>
      <w:r w:rsidRPr="00373DC9">
        <w:rPr>
          <w:u w:val="single"/>
        </w:rPr>
        <w:t>Training Tool/ Educational Resource:</w:t>
      </w:r>
      <w:r w:rsidRPr="004174DB">
        <w:t xml:space="preserve"> </w:t>
      </w:r>
      <w:r w:rsidR="00B56390">
        <w:t>Specify</w:t>
      </w:r>
      <w:r w:rsidRPr="004174DB">
        <w:t xml:space="preserve"> the training tools or educational resources </w:t>
      </w:r>
      <w:r w:rsidR="00B56390">
        <w:t>your CBHC</w:t>
      </w:r>
      <w:r w:rsidRPr="004174DB">
        <w:t xml:space="preserve"> plans to use to educate staff.</w:t>
      </w:r>
      <w:r w:rsidR="005F29A1">
        <w:t xml:space="preserve"> </w:t>
      </w:r>
    </w:p>
    <w:p w14:paraId="0482017E" w14:textId="2F220423" w:rsidR="004174DB" w:rsidRDefault="005F29A1" w:rsidP="00A539ED">
      <w:pPr>
        <w:pStyle w:val="ListParagraph"/>
        <w:numPr>
          <w:ilvl w:val="1"/>
          <w:numId w:val="28"/>
        </w:numPr>
        <w:spacing w:after="0"/>
      </w:pPr>
      <w:r>
        <w:t xml:space="preserve">The CBHC </w:t>
      </w:r>
      <w:r w:rsidRPr="00CD40B0">
        <w:t>may use</w:t>
      </w:r>
      <w:r>
        <w:t xml:space="preserve"> </w:t>
      </w:r>
      <w:r w:rsidRPr="003C6509">
        <w:rPr>
          <w:i/>
        </w:rPr>
        <w:t>more than one</w:t>
      </w:r>
      <w:r w:rsidRPr="002D3A2F">
        <w:rPr>
          <w:i/>
        </w:rPr>
        <w:t xml:space="preserve"> </w:t>
      </w:r>
      <w:r>
        <w:t xml:space="preserve">training to satisfy </w:t>
      </w:r>
      <w:r w:rsidR="00051CED">
        <w:rPr>
          <w:i/>
        </w:rPr>
        <w:t>a</w:t>
      </w:r>
      <w:r w:rsidRPr="003C6509">
        <w:rPr>
          <w:i/>
        </w:rPr>
        <w:t xml:space="preserve"> targeted</w:t>
      </w:r>
      <w:r w:rsidRPr="00254B98">
        <w:rPr>
          <w:i/>
        </w:rPr>
        <w:t xml:space="preserve"> </w:t>
      </w:r>
      <w:r>
        <w:t>DCC training area (DCC pillar or sub-pillar).</w:t>
      </w:r>
      <w:r w:rsidR="009F5B73">
        <w:t xml:space="preserve"> Conversely, the CBHC </w:t>
      </w:r>
      <w:r w:rsidR="009F5B73" w:rsidRPr="00CD40B0">
        <w:t>may use</w:t>
      </w:r>
      <w:r w:rsidR="009F5B73" w:rsidRPr="003C6509">
        <w:rPr>
          <w:i/>
        </w:rPr>
        <w:t xml:space="preserve"> one</w:t>
      </w:r>
      <w:r w:rsidR="009F5B73">
        <w:t xml:space="preserve"> training to satisfy </w:t>
      </w:r>
      <w:r w:rsidR="009F5B73" w:rsidRPr="003C6509">
        <w:rPr>
          <w:i/>
        </w:rPr>
        <w:t xml:space="preserve">more than </w:t>
      </w:r>
      <w:r w:rsidR="009A00ED" w:rsidRPr="003C6509">
        <w:rPr>
          <w:i/>
        </w:rPr>
        <w:t>on</w:t>
      </w:r>
      <w:r w:rsidR="00D56F8E" w:rsidRPr="003C6509">
        <w:rPr>
          <w:i/>
        </w:rPr>
        <w:t>e</w:t>
      </w:r>
      <w:r w:rsidR="009A00ED" w:rsidRPr="003C6509">
        <w:rPr>
          <w:i/>
        </w:rPr>
        <w:t xml:space="preserve"> </w:t>
      </w:r>
      <w:r w:rsidR="007B71CE" w:rsidRPr="003C6509">
        <w:rPr>
          <w:i/>
          <w:iCs/>
        </w:rPr>
        <w:t xml:space="preserve">targeted </w:t>
      </w:r>
      <w:r w:rsidR="009A00ED">
        <w:t xml:space="preserve">DCC training area (DCC pillar or sub-pillar). </w:t>
      </w:r>
    </w:p>
    <w:p w14:paraId="116BD886" w14:textId="363D0A0D" w:rsidR="0026156D" w:rsidRPr="0026156D" w:rsidRDefault="0026156D" w:rsidP="00A539ED">
      <w:pPr>
        <w:pStyle w:val="paragraph"/>
        <w:numPr>
          <w:ilvl w:val="1"/>
          <w:numId w:val="28"/>
        </w:numPr>
        <w:spacing w:before="0" w:beforeAutospacing="0" w:after="0" w:afterAutospacing="0"/>
        <w:textAlignment w:val="baseline"/>
        <w:rPr>
          <w:rFonts w:asciiTheme="minorHAnsi" w:hAnsiTheme="minorHAnsi" w:cstheme="minorHAnsi"/>
          <w:sz w:val="22"/>
          <w:szCs w:val="22"/>
        </w:rPr>
      </w:pPr>
      <w:r w:rsidRPr="00FE43B4">
        <w:rPr>
          <w:rStyle w:val="normaltextrun"/>
          <w:rFonts w:asciiTheme="minorHAnsi" w:hAnsiTheme="minorHAnsi" w:cstheme="minorHAnsi"/>
          <w:color w:val="000000"/>
          <w:sz w:val="22"/>
          <w:szCs w:val="22"/>
          <w:bdr w:val="none" w:sz="0" w:space="0" w:color="auto" w:frame="1"/>
        </w:rPr>
        <w:t xml:space="preserve">CBHCs may utilize CMS’s Resources for Integrated Care (RIC) </w:t>
      </w:r>
      <w:hyperlink r:id="rId16" w:history="1">
        <w:r w:rsidRPr="00FE43B4">
          <w:rPr>
            <w:rStyle w:val="Hyperlink"/>
            <w:rFonts w:asciiTheme="minorHAnsi" w:hAnsiTheme="minorHAnsi" w:cstheme="minorHAnsi"/>
            <w:sz w:val="22"/>
            <w:szCs w:val="22"/>
            <w:bdr w:val="none" w:sz="0" w:space="0" w:color="auto" w:frame="1"/>
          </w:rPr>
          <w:t>Disability Competent Care (DCC) Webinar Compendium</w:t>
        </w:r>
      </w:hyperlink>
      <w:r w:rsidRPr="00FE43B4">
        <w:rPr>
          <w:rStyle w:val="normaltextrun"/>
          <w:rFonts w:asciiTheme="minorHAnsi" w:hAnsiTheme="minorHAnsi" w:cstheme="minorHAnsi"/>
          <w:color w:val="000000"/>
          <w:sz w:val="22"/>
          <w:szCs w:val="22"/>
          <w:bdr w:val="none" w:sz="0" w:space="0" w:color="auto" w:frame="1"/>
        </w:rPr>
        <w:t xml:space="preserve"> when developing their DCC Training Plans, but this is not required. </w:t>
      </w:r>
      <w:r w:rsidRPr="00FE43B4">
        <w:rPr>
          <w:rFonts w:asciiTheme="minorHAnsi" w:hAnsiTheme="minorHAnsi" w:cstheme="minorHAnsi"/>
          <w:sz w:val="22"/>
          <w:szCs w:val="22"/>
        </w:rPr>
        <w:t xml:space="preserve">Please note that MassHealth is sharing these as resources, and it is at the CBHC’s discretion on using, not using, or adapting the materials as appropriate. </w:t>
      </w:r>
    </w:p>
    <w:p w14:paraId="6858201C" w14:textId="697BE0E4" w:rsidR="004174DB" w:rsidRDefault="004174DB" w:rsidP="00A539ED">
      <w:pPr>
        <w:pStyle w:val="ListParagraph"/>
        <w:numPr>
          <w:ilvl w:val="0"/>
          <w:numId w:val="28"/>
        </w:numPr>
        <w:spacing w:before="0"/>
      </w:pPr>
      <w:r w:rsidRPr="00373DC9">
        <w:rPr>
          <w:u w:val="single"/>
        </w:rPr>
        <w:t>Learning Modality Type:</w:t>
      </w:r>
      <w:r w:rsidRPr="004174DB">
        <w:t xml:space="preserve"> list the type(s) of learning modality </w:t>
      </w:r>
      <w:r w:rsidR="00B56390">
        <w:t>your CBHC</w:t>
      </w:r>
      <w:r w:rsidRPr="004174DB">
        <w:t xml:space="preserve"> will use for each training tool/ educational resource (e.g., face-to-face; online learning modules). Note multiple learning modalities may be used to educate staff. </w:t>
      </w:r>
    </w:p>
    <w:p w14:paraId="670B23AF" w14:textId="703D10D5" w:rsidR="004174DB" w:rsidRDefault="004174DB" w:rsidP="00373DC9">
      <w:pPr>
        <w:pStyle w:val="ListParagraph"/>
        <w:numPr>
          <w:ilvl w:val="0"/>
          <w:numId w:val="28"/>
        </w:numPr>
      </w:pPr>
      <w:r w:rsidRPr="00373DC9">
        <w:rPr>
          <w:u w:val="single"/>
        </w:rPr>
        <w:t>Pillar(s)/ Sub-Pillar(s) Addressed</w:t>
      </w:r>
      <w:r w:rsidR="00B75353">
        <w:rPr>
          <w:u w:val="single"/>
        </w:rPr>
        <w:t xml:space="preserve"> by Training</w:t>
      </w:r>
      <w:r w:rsidRPr="00373DC9">
        <w:rPr>
          <w:u w:val="single"/>
        </w:rPr>
        <w:t>:</w:t>
      </w:r>
      <w:r w:rsidRPr="004174DB">
        <w:t xml:space="preserve"> for each training tool/educational resource state which of the selected DCC pillars</w:t>
      </w:r>
      <w:r w:rsidR="000D6F17">
        <w:t>/sub-pillars</w:t>
      </w:r>
      <w:r w:rsidRPr="004174DB">
        <w:t xml:space="preserve"> it addresses. </w:t>
      </w:r>
    </w:p>
    <w:p w14:paraId="2CAC5F34" w14:textId="79D0FA42" w:rsidR="00707EAE" w:rsidRDefault="00CC4751" w:rsidP="00A95AB7">
      <w:pPr>
        <w:pStyle w:val="ListParagraph"/>
        <w:numPr>
          <w:ilvl w:val="0"/>
          <w:numId w:val="28"/>
        </w:numPr>
      </w:pPr>
      <w:r>
        <w:rPr>
          <w:u w:val="single"/>
        </w:rPr>
        <w:t xml:space="preserve">Targeted </w:t>
      </w:r>
      <w:r w:rsidR="004174DB" w:rsidRPr="00373DC9">
        <w:rPr>
          <w:u w:val="single"/>
        </w:rPr>
        <w:t>Applicable Patient-facing Staff:</w:t>
      </w:r>
      <w:r w:rsidR="004174DB" w:rsidRPr="004174DB">
        <w:t xml:space="preserve"> describe how you will define the patient-facing staff</w:t>
      </w:r>
      <w:r w:rsidR="00157E23">
        <w:rPr>
          <w:rStyle w:val="FootnoteReference"/>
        </w:rPr>
        <w:footnoteReference w:id="2"/>
      </w:r>
      <w:r w:rsidR="004174DB" w:rsidRPr="004174DB">
        <w:t xml:space="preserve"> with applicable roles to each DCC pillar/</w:t>
      </w:r>
      <w:r w:rsidR="00CE2AE7">
        <w:t>sub-</w:t>
      </w:r>
      <w:r w:rsidR="00013A09">
        <w:t xml:space="preserve">pillar </w:t>
      </w:r>
      <w:r w:rsidR="004174DB" w:rsidRPr="004174DB">
        <w:t>that will be targeted for training.</w:t>
      </w:r>
      <w:r w:rsidR="00C52403">
        <w:t xml:space="preserve"> Include the number of targeted staff</w:t>
      </w:r>
      <w:r w:rsidR="00AF380F">
        <w:t>.</w:t>
      </w:r>
      <w:r w:rsidR="00DA66C3">
        <w:t xml:space="preserve"> Please note: MassHealth must approve of the defined </w:t>
      </w:r>
      <w:r w:rsidR="00DA66C3" w:rsidRPr="00A95AB7">
        <w:rPr>
          <w:u w:val="single"/>
        </w:rPr>
        <w:t>applicable</w:t>
      </w:r>
      <w:r w:rsidR="00DA66C3">
        <w:t xml:space="preserve"> patient-facing staff</w:t>
      </w:r>
      <w:r w:rsidR="00FB230A">
        <w:t xml:space="preserve"> to be targeted</w:t>
      </w:r>
      <w:r w:rsidR="00DA66C3">
        <w:t xml:space="preserve"> prior to the start of the training program. </w:t>
      </w:r>
    </w:p>
    <w:tbl>
      <w:tblPr>
        <w:tblStyle w:val="MHtableHeader"/>
        <w:tblW w:w="0" w:type="auto"/>
        <w:tblLook w:val="04A0" w:firstRow="1" w:lastRow="0" w:firstColumn="1" w:lastColumn="0" w:noHBand="0" w:noVBand="1"/>
      </w:tblPr>
      <w:tblGrid>
        <w:gridCol w:w="2517"/>
        <w:gridCol w:w="2517"/>
        <w:gridCol w:w="2518"/>
        <w:gridCol w:w="2518"/>
      </w:tblGrid>
      <w:tr w:rsidR="007F33A2" w14:paraId="1C1EA5BE" w14:textId="77777777" w:rsidTr="007F33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7" w:type="dxa"/>
          </w:tcPr>
          <w:p w14:paraId="7CBB8DE4" w14:textId="4421D2EA" w:rsidR="007F33A2" w:rsidRDefault="007F33A2" w:rsidP="007F33A2">
            <w:r>
              <w:t>Training Tool/Educational Resource</w:t>
            </w:r>
          </w:p>
        </w:tc>
        <w:tc>
          <w:tcPr>
            <w:tcW w:w="2517" w:type="dxa"/>
          </w:tcPr>
          <w:p w14:paraId="423F50D9" w14:textId="36E58055" w:rsidR="007F33A2" w:rsidRDefault="007F33A2" w:rsidP="007F33A2">
            <w:pPr>
              <w:cnfStyle w:val="100000000000" w:firstRow="1" w:lastRow="0" w:firstColumn="0" w:lastColumn="0" w:oddVBand="0" w:evenVBand="0" w:oddHBand="0" w:evenHBand="0" w:firstRowFirstColumn="0" w:firstRowLastColumn="0" w:lastRowFirstColumn="0" w:lastRowLastColumn="0"/>
            </w:pPr>
            <w:r>
              <w:t>Learning Modality Type</w:t>
            </w:r>
          </w:p>
        </w:tc>
        <w:tc>
          <w:tcPr>
            <w:tcW w:w="2518" w:type="dxa"/>
          </w:tcPr>
          <w:p w14:paraId="120D79C3" w14:textId="5E4A02B1" w:rsidR="007F33A2" w:rsidRDefault="00011E19" w:rsidP="007F33A2">
            <w:pPr>
              <w:cnfStyle w:val="100000000000" w:firstRow="1" w:lastRow="0" w:firstColumn="0" w:lastColumn="0" w:oddVBand="0" w:evenVBand="0" w:oddHBand="0" w:evenHBand="0" w:firstRowFirstColumn="0" w:firstRowLastColumn="0" w:lastRowFirstColumn="0" w:lastRowLastColumn="0"/>
            </w:pPr>
            <w:r>
              <w:t xml:space="preserve">DCC </w:t>
            </w:r>
            <w:r w:rsidR="007F33A2">
              <w:t>Pillar(s)/Sub-Pillar(s) Addressed</w:t>
            </w:r>
            <w:r>
              <w:t xml:space="preserve"> by Training</w:t>
            </w:r>
          </w:p>
        </w:tc>
        <w:tc>
          <w:tcPr>
            <w:tcW w:w="2518" w:type="dxa"/>
          </w:tcPr>
          <w:p w14:paraId="2A04FB05" w14:textId="01AC5B19" w:rsidR="007F33A2" w:rsidRDefault="00CC4751" w:rsidP="007F33A2">
            <w:pPr>
              <w:cnfStyle w:val="100000000000" w:firstRow="1" w:lastRow="0" w:firstColumn="0" w:lastColumn="0" w:oddVBand="0" w:evenVBand="0" w:oddHBand="0" w:evenHBand="0" w:firstRowFirstColumn="0" w:firstRowLastColumn="0" w:lastRowFirstColumn="0" w:lastRowLastColumn="0"/>
            </w:pPr>
            <w:r>
              <w:t xml:space="preserve">Targeted </w:t>
            </w:r>
            <w:r w:rsidR="007F33A2" w:rsidRPr="00A95AB7">
              <w:rPr>
                <w:u w:val="single"/>
              </w:rPr>
              <w:t>Applicable</w:t>
            </w:r>
            <w:r w:rsidR="007F33A2">
              <w:t xml:space="preserve"> Patient-</w:t>
            </w:r>
            <w:r w:rsidR="00347839">
              <w:t>Fa</w:t>
            </w:r>
            <w:r w:rsidR="007F33A2">
              <w:t>cing Staff</w:t>
            </w:r>
            <w:r w:rsidR="008A1BCD">
              <w:t>: Description and Number</w:t>
            </w:r>
            <w:r w:rsidR="00FB230A">
              <w:t xml:space="preserve"> </w:t>
            </w:r>
          </w:p>
        </w:tc>
      </w:tr>
      <w:tr w:rsidR="007F33A2" w14:paraId="41414E22" w14:textId="77777777" w:rsidTr="007F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5EC922F8" w14:textId="7466D9F0" w:rsidR="007F33A2" w:rsidRDefault="00365986" w:rsidP="007F33A2">
            <w:r>
              <w:t>Add narrative text</w:t>
            </w:r>
          </w:p>
        </w:tc>
        <w:tc>
          <w:tcPr>
            <w:tcW w:w="2517" w:type="dxa"/>
          </w:tcPr>
          <w:p w14:paraId="654F5FBB" w14:textId="28C3CD84" w:rsidR="007F33A2" w:rsidRDefault="00365986" w:rsidP="007F33A2">
            <w:pPr>
              <w:cnfStyle w:val="000000100000" w:firstRow="0" w:lastRow="0" w:firstColumn="0" w:lastColumn="0" w:oddVBand="0" w:evenVBand="0" w:oddHBand="1" w:evenHBand="0" w:firstRowFirstColumn="0" w:firstRowLastColumn="0" w:lastRowFirstColumn="0" w:lastRowLastColumn="0"/>
            </w:pPr>
            <w:r>
              <w:t>Add narrative text</w:t>
            </w:r>
          </w:p>
        </w:tc>
        <w:tc>
          <w:tcPr>
            <w:tcW w:w="2518" w:type="dxa"/>
          </w:tcPr>
          <w:p w14:paraId="31186865" w14:textId="7AB00835" w:rsidR="007F33A2" w:rsidRDefault="00365986" w:rsidP="007F33A2">
            <w:pPr>
              <w:cnfStyle w:val="000000100000" w:firstRow="0" w:lastRow="0" w:firstColumn="0" w:lastColumn="0" w:oddVBand="0" w:evenVBand="0" w:oddHBand="1" w:evenHBand="0" w:firstRowFirstColumn="0" w:firstRowLastColumn="0" w:lastRowFirstColumn="0" w:lastRowLastColumn="0"/>
            </w:pPr>
            <w:r>
              <w:t>Add narrative text</w:t>
            </w:r>
          </w:p>
        </w:tc>
        <w:tc>
          <w:tcPr>
            <w:tcW w:w="2518" w:type="dxa"/>
          </w:tcPr>
          <w:p w14:paraId="1069ADE8" w14:textId="4E37CF7D" w:rsidR="007F33A2" w:rsidRDefault="00365986" w:rsidP="007F33A2">
            <w:pPr>
              <w:cnfStyle w:val="000000100000" w:firstRow="0" w:lastRow="0" w:firstColumn="0" w:lastColumn="0" w:oddVBand="0" w:evenVBand="0" w:oddHBand="1" w:evenHBand="0" w:firstRowFirstColumn="0" w:firstRowLastColumn="0" w:lastRowFirstColumn="0" w:lastRowLastColumn="0"/>
            </w:pPr>
            <w:r>
              <w:t>Add narrative text</w:t>
            </w:r>
          </w:p>
        </w:tc>
      </w:tr>
      <w:tr w:rsidR="007F33A2" w14:paraId="7FBAD717" w14:textId="77777777" w:rsidTr="007F33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015F58AE" w14:textId="4E1FE087" w:rsidR="007F33A2" w:rsidRDefault="00365986" w:rsidP="007F33A2">
            <w:r>
              <w:t>Add narrative text</w:t>
            </w:r>
          </w:p>
        </w:tc>
        <w:tc>
          <w:tcPr>
            <w:tcW w:w="2517" w:type="dxa"/>
          </w:tcPr>
          <w:p w14:paraId="41D9B505" w14:textId="37F56705" w:rsidR="007F33A2" w:rsidRDefault="00365986" w:rsidP="007F33A2">
            <w:pPr>
              <w:cnfStyle w:val="000000010000" w:firstRow="0" w:lastRow="0" w:firstColumn="0" w:lastColumn="0" w:oddVBand="0" w:evenVBand="0" w:oddHBand="0" w:evenHBand="1" w:firstRowFirstColumn="0" w:firstRowLastColumn="0" w:lastRowFirstColumn="0" w:lastRowLastColumn="0"/>
            </w:pPr>
            <w:r>
              <w:t>Add narrative text</w:t>
            </w:r>
          </w:p>
        </w:tc>
        <w:tc>
          <w:tcPr>
            <w:tcW w:w="2518" w:type="dxa"/>
          </w:tcPr>
          <w:p w14:paraId="5802684B" w14:textId="5C7E0BB3" w:rsidR="007F33A2" w:rsidRDefault="00365986" w:rsidP="007F33A2">
            <w:pPr>
              <w:cnfStyle w:val="000000010000" w:firstRow="0" w:lastRow="0" w:firstColumn="0" w:lastColumn="0" w:oddVBand="0" w:evenVBand="0" w:oddHBand="0" w:evenHBand="1" w:firstRowFirstColumn="0" w:firstRowLastColumn="0" w:lastRowFirstColumn="0" w:lastRowLastColumn="0"/>
            </w:pPr>
            <w:r>
              <w:t>Add narrative text</w:t>
            </w:r>
          </w:p>
        </w:tc>
        <w:tc>
          <w:tcPr>
            <w:tcW w:w="2518" w:type="dxa"/>
          </w:tcPr>
          <w:p w14:paraId="6F67E4A1" w14:textId="6A93A68B" w:rsidR="007F33A2" w:rsidRDefault="00365986" w:rsidP="007F33A2">
            <w:pPr>
              <w:cnfStyle w:val="000000010000" w:firstRow="0" w:lastRow="0" w:firstColumn="0" w:lastColumn="0" w:oddVBand="0" w:evenVBand="0" w:oddHBand="0" w:evenHBand="1" w:firstRowFirstColumn="0" w:firstRowLastColumn="0" w:lastRowFirstColumn="0" w:lastRowLastColumn="0"/>
            </w:pPr>
            <w:r>
              <w:t>Add narrative text</w:t>
            </w:r>
          </w:p>
        </w:tc>
      </w:tr>
      <w:tr w:rsidR="007F33A2" w14:paraId="77F38D06" w14:textId="77777777" w:rsidTr="007F3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3DDA8F0F" w14:textId="3D691E81" w:rsidR="007F33A2" w:rsidRDefault="00365986" w:rsidP="007F33A2">
            <w:r>
              <w:t>Add narrative text</w:t>
            </w:r>
          </w:p>
        </w:tc>
        <w:tc>
          <w:tcPr>
            <w:tcW w:w="2517" w:type="dxa"/>
          </w:tcPr>
          <w:p w14:paraId="04AEF61D" w14:textId="04C405F2" w:rsidR="007F33A2" w:rsidRDefault="00365986" w:rsidP="007F33A2">
            <w:pPr>
              <w:cnfStyle w:val="000000100000" w:firstRow="0" w:lastRow="0" w:firstColumn="0" w:lastColumn="0" w:oddVBand="0" w:evenVBand="0" w:oddHBand="1" w:evenHBand="0" w:firstRowFirstColumn="0" w:firstRowLastColumn="0" w:lastRowFirstColumn="0" w:lastRowLastColumn="0"/>
            </w:pPr>
            <w:r>
              <w:t>Add narrative text</w:t>
            </w:r>
          </w:p>
        </w:tc>
        <w:tc>
          <w:tcPr>
            <w:tcW w:w="2518" w:type="dxa"/>
          </w:tcPr>
          <w:p w14:paraId="47246AD6" w14:textId="6F24C889" w:rsidR="007F33A2" w:rsidRDefault="00365986" w:rsidP="007F33A2">
            <w:pPr>
              <w:cnfStyle w:val="000000100000" w:firstRow="0" w:lastRow="0" w:firstColumn="0" w:lastColumn="0" w:oddVBand="0" w:evenVBand="0" w:oddHBand="1" w:evenHBand="0" w:firstRowFirstColumn="0" w:firstRowLastColumn="0" w:lastRowFirstColumn="0" w:lastRowLastColumn="0"/>
            </w:pPr>
            <w:r>
              <w:t>Add narrative text</w:t>
            </w:r>
          </w:p>
        </w:tc>
        <w:tc>
          <w:tcPr>
            <w:tcW w:w="2518" w:type="dxa"/>
          </w:tcPr>
          <w:p w14:paraId="5B236556" w14:textId="712E35BD" w:rsidR="007F33A2" w:rsidRDefault="00365986" w:rsidP="007F33A2">
            <w:pPr>
              <w:cnfStyle w:val="000000100000" w:firstRow="0" w:lastRow="0" w:firstColumn="0" w:lastColumn="0" w:oddVBand="0" w:evenVBand="0" w:oddHBand="1" w:evenHBand="0" w:firstRowFirstColumn="0" w:firstRowLastColumn="0" w:lastRowFirstColumn="0" w:lastRowLastColumn="0"/>
            </w:pPr>
            <w:r>
              <w:t>Add narrative text</w:t>
            </w:r>
          </w:p>
        </w:tc>
      </w:tr>
      <w:tr w:rsidR="007F33A2" w14:paraId="261C8B03" w14:textId="77777777" w:rsidTr="007F33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557617E3" w14:textId="0CE5EDBD" w:rsidR="007F33A2" w:rsidRPr="00365986" w:rsidRDefault="00365986" w:rsidP="007F33A2">
            <w:pPr>
              <w:rPr>
                <w:i/>
                <w:iCs/>
              </w:rPr>
            </w:pPr>
            <w:r w:rsidRPr="00365986">
              <w:rPr>
                <w:i/>
                <w:iCs/>
              </w:rPr>
              <w:t>Add rows as needed</w:t>
            </w:r>
          </w:p>
        </w:tc>
        <w:tc>
          <w:tcPr>
            <w:tcW w:w="2517" w:type="dxa"/>
          </w:tcPr>
          <w:p w14:paraId="2E7F5148" w14:textId="77777777" w:rsidR="007F33A2" w:rsidRDefault="007F33A2" w:rsidP="007F33A2">
            <w:pPr>
              <w:cnfStyle w:val="000000010000" w:firstRow="0" w:lastRow="0" w:firstColumn="0" w:lastColumn="0" w:oddVBand="0" w:evenVBand="0" w:oddHBand="0" w:evenHBand="1" w:firstRowFirstColumn="0" w:firstRowLastColumn="0" w:lastRowFirstColumn="0" w:lastRowLastColumn="0"/>
            </w:pPr>
          </w:p>
        </w:tc>
        <w:tc>
          <w:tcPr>
            <w:tcW w:w="2518" w:type="dxa"/>
          </w:tcPr>
          <w:p w14:paraId="655E0D9F" w14:textId="77777777" w:rsidR="007F33A2" w:rsidRDefault="007F33A2" w:rsidP="007F33A2">
            <w:pPr>
              <w:cnfStyle w:val="000000010000" w:firstRow="0" w:lastRow="0" w:firstColumn="0" w:lastColumn="0" w:oddVBand="0" w:evenVBand="0" w:oddHBand="0" w:evenHBand="1" w:firstRowFirstColumn="0" w:firstRowLastColumn="0" w:lastRowFirstColumn="0" w:lastRowLastColumn="0"/>
            </w:pPr>
          </w:p>
        </w:tc>
        <w:tc>
          <w:tcPr>
            <w:tcW w:w="2518" w:type="dxa"/>
          </w:tcPr>
          <w:p w14:paraId="643D7E20" w14:textId="77777777" w:rsidR="007F33A2" w:rsidRDefault="007F33A2" w:rsidP="007F33A2">
            <w:pPr>
              <w:cnfStyle w:val="000000010000" w:firstRow="0" w:lastRow="0" w:firstColumn="0" w:lastColumn="0" w:oddVBand="0" w:evenVBand="0" w:oddHBand="0" w:evenHBand="1" w:firstRowFirstColumn="0" w:firstRowLastColumn="0" w:lastRowFirstColumn="0" w:lastRowLastColumn="0"/>
            </w:pPr>
          </w:p>
        </w:tc>
      </w:tr>
    </w:tbl>
    <w:p w14:paraId="6646152E" w14:textId="574FE3FF" w:rsidR="00B4441E" w:rsidRDefault="00454ABD" w:rsidP="000A31B7">
      <w:pPr>
        <w:pStyle w:val="ListParagraph"/>
        <w:numPr>
          <w:ilvl w:val="0"/>
          <w:numId w:val="30"/>
        </w:numPr>
      </w:pPr>
      <w:r w:rsidRPr="00454ABD">
        <w:lastRenderedPageBreak/>
        <w:t xml:space="preserve">How will your </w:t>
      </w:r>
      <w:r w:rsidR="00136BBD">
        <w:t xml:space="preserve">CBHC </w:t>
      </w:r>
      <w:r w:rsidRPr="00454ABD">
        <w:t>monitor staff completion of training? Note: All completed training(s) are valid for 24 months from the date of completion</w:t>
      </w:r>
      <w:r w:rsidR="00095B8F">
        <w:t>. (500-word limit)</w:t>
      </w:r>
    </w:p>
    <w:p w14:paraId="3C19C1C0" w14:textId="78B22BC5" w:rsidR="00B4441E" w:rsidRPr="00B4441E" w:rsidRDefault="00B4441E" w:rsidP="00B4441E">
      <w:pPr>
        <w:pStyle w:val="ListParagraph"/>
      </w:pPr>
      <w:r w:rsidRPr="00B4441E">
        <w:rPr>
          <w:u w:val="single"/>
        </w:rPr>
        <w:t>Narrative reply:</w:t>
      </w:r>
    </w:p>
    <w:p w14:paraId="7724067C" w14:textId="77777777" w:rsidR="00B4441E" w:rsidRDefault="00B4441E" w:rsidP="00B4441E">
      <w:pPr>
        <w:pStyle w:val="ListParagraph"/>
      </w:pPr>
    </w:p>
    <w:p w14:paraId="5254B147" w14:textId="37BB4EFF" w:rsidR="00B4441E" w:rsidRDefault="00136BBD" w:rsidP="000A31B7">
      <w:pPr>
        <w:pStyle w:val="ListParagraph"/>
        <w:numPr>
          <w:ilvl w:val="0"/>
          <w:numId w:val="30"/>
        </w:numPr>
      </w:pPr>
      <w:r>
        <w:t xml:space="preserve">How will your CBHC assess </w:t>
      </w:r>
      <w:r w:rsidR="00BF00BB">
        <w:t xml:space="preserve">demonstrated </w:t>
      </w:r>
      <w:r>
        <w:t>competency</w:t>
      </w:r>
      <w:r w:rsidR="00961E0B">
        <w:rPr>
          <w:rStyle w:val="FootnoteReference"/>
        </w:rPr>
        <w:footnoteReference w:id="3"/>
      </w:r>
      <w:r w:rsidR="00BF00BB">
        <w:t xml:space="preserve"> of staff</w:t>
      </w:r>
      <w:r>
        <w:t xml:space="preserve"> post-education/training on the selected DCC pillars? Please describe your proposed approach, including any data collection tools (e.g., post-test training surveys</w:t>
      </w:r>
      <w:r w:rsidR="008E7B53">
        <w:t>).</w:t>
      </w:r>
      <w:r w:rsidR="00095B8F">
        <w:t xml:space="preserve"> (500-word limit)</w:t>
      </w:r>
    </w:p>
    <w:p w14:paraId="6CEA1B29" w14:textId="04FF5461" w:rsidR="00B4441E" w:rsidRPr="00B4441E" w:rsidRDefault="00B4441E" w:rsidP="00B4441E">
      <w:pPr>
        <w:pStyle w:val="ListParagraph"/>
      </w:pPr>
      <w:r w:rsidRPr="00B4441E">
        <w:rPr>
          <w:u w:val="single"/>
        </w:rPr>
        <w:t>Narrative reply:</w:t>
      </w:r>
    </w:p>
    <w:p w14:paraId="1AD4B32A" w14:textId="77777777" w:rsidR="00B4441E" w:rsidRDefault="00B4441E" w:rsidP="00B4441E">
      <w:pPr>
        <w:pStyle w:val="ListParagraph"/>
      </w:pPr>
    </w:p>
    <w:p w14:paraId="4CCCAABD" w14:textId="33277CF0" w:rsidR="00136BBD" w:rsidRDefault="00136BBD" w:rsidP="000A31B7">
      <w:pPr>
        <w:pStyle w:val="ListParagraph"/>
        <w:numPr>
          <w:ilvl w:val="0"/>
          <w:numId w:val="30"/>
        </w:numPr>
      </w:pPr>
      <w:r w:rsidRPr="00136BBD">
        <w:t xml:space="preserve">How will your </w:t>
      </w:r>
      <w:r>
        <w:t>CBHC</w:t>
      </w:r>
      <w:r w:rsidRPr="00136BBD">
        <w:t xml:space="preserve"> assess if the education/trainings conducted have impacted patient care/ service delivery? This may include modifications in policy and/or practice at your</w:t>
      </w:r>
      <w:r>
        <w:t xml:space="preserve"> CBHC</w:t>
      </w:r>
      <w:r w:rsidRPr="00136BBD">
        <w:t xml:space="preserve"> or improvement in member satisfaction. Please describe your proposed approach.</w:t>
      </w:r>
      <w:r w:rsidR="00095B8F" w:rsidRPr="00095B8F">
        <w:t xml:space="preserve"> </w:t>
      </w:r>
      <w:r w:rsidR="00095B8F">
        <w:t>(500-word limit)</w:t>
      </w:r>
    </w:p>
    <w:p w14:paraId="6BD06D67" w14:textId="7912466D" w:rsidR="00B4441E" w:rsidRDefault="00B4441E" w:rsidP="006618DF">
      <w:pPr>
        <w:pStyle w:val="ListParagraph"/>
      </w:pPr>
      <w:r w:rsidRPr="00B4441E">
        <w:rPr>
          <w:u w:val="single"/>
        </w:rPr>
        <w:t>Narrative reply:</w:t>
      </w:r>
    </w:p>
    <w:p w14:paraId="2817327F" w14:textId="23531D42" w:rsidR="00F00B92" w:rsidRDefault="00F00B92" w:rsidP="00F00B92">
      <w:pPr>
        <w:pStyle w:val="Heading3"/>
        <w:spacing w:before="0"/>
      </w:pPr>
      <w:r>
        <w:t>Section 3.</w:t>
      </w:r>
      <w:r w:rsidRPr="00372794">
        <w:rPr>
          <w:rFonts w:ascii="Arial" w:eastAsia="Arial" w:hAnsi="Arial" w:cs="Arial"/>
          <w:bCs/>
        </w:rPr>
        <w:t xml:space="preserve"> </w:t>
      </w:r>
      <w:r>
        <w:rPr>
          <w:rFonts w:ascii="Arial" w:eastAsia="Arial" w:hAnsi="Arial" w:cs="Arial"/>
          <w:bCs/>
        </w:rPr>
        <w:t>Implementation of Training Plan</w:t>
      </w:r>
      <w:r w:rsidRPr="63EE49F2">
        <w:rPr>
          <w:rFonts w:ascii="Arial" w:eastAsia="Arial" w:hAnsi="Arial" w:cs="Arial"/>
          <w:bCs/>
        </w:rPr>
        <w:t xml:space="preserve"> for Performance Years 2-5</w:t>
      </w:r>
      <w:r>
        <w:t xml:space="preserve"> </w:t>
      </w:r>
    </w:p>
    <w:p w14:paraId="1CF8F965" w14:textId="14E60CC4" w:rsidR="00F00B92" w:rsidRDefault="00F00B92" w:rsidP="00F00B92">
      <w:pPr>
        <w:spacing w:after="240"/>
      </w:pPr>
      <w:r w:rsidRPr="63EE49F2">
        <w:rPr>
          <w:rFonts w:ascii="Arial" w:eastAsia="Arial" w:hAnsi="Arial" w:cs="Arial"/>
          <w:color w:val="000000" w:themeColor="text1"/>
        </w:rPr>
        <w:t xml:space="preserve">Please respond to </w:t>
      </w:r>
      <w:r w:rsidR="003C717C">
        <w:rPr>
          <w:rFonts w:ascii="Arial" w:eastAsia="Arial" w:hAnsi="Arial" w:cs="Arial"/>
          <w:color w:val="000000" w:themeColor="text1"/>
        </w:rPr>
        <w:t xml:space="preserve">the following questions </w:t>
      </w:r>
      <w:r w:rsidRPr="63EE49F2">
        <w:rPr>
          <w:rFonts w:ascii="Arial" w:eastAsia="Arial" w:hAnsi="Arial" w:cs="Arial"/>
          <w:color w:val="000000" w:themeColor="text1"/>
        </w:rPr>
        <w:t xml:space="preserve">regarding the development of </w:t>
      </w:r>
      <w:r w:rsidR="00254F26">
        <w:rPr>
          <w:rFonts w:ascii="Arial" w:eastAsia="Arial" w:hAnsi="Arial" w:cs="Arial"/>
          <w:color w:val="000000" w:themeColor="text1"/>
        </w:rPr>
        <w:t xml:space="preserve">your CBHC’s </w:t>
      </w:r>
      <w:r w:rsidRPr="63EE49F2">
        <w:rPr>
          <w:rFonts w:ascii="Arial" w:eastAsia="Arial" w:hAnsi="Arial" w:cs="Arial"/>
          <w:color w:val="000000" w:themeColor="text1"/>
        </w:rPr>
        <w:t>DCC training plan.</w:t>
      </w:r>
    </w:p>
    <w:p w14:paraId="16846791" w14:textId="3AF69F90" w:rsidR="00F00B92" w:rsidRDefault="00F00B92" w:rsidP="000A31B7">
      <w:pPr>
        <w:pStyle w:val="ListParagraph"/>
        <w:numPr>
          <w:ilvl w:val="0"/>
          <w:numId w:val="30"/>
        </w:numPr>
        <w:spacing w:before="0" w:after="0" w:line="259" w:lineRule="auto"/>
        <w:rPr>
          <w:rFonts w:ascii="Arial" w:eastAsia="Arial" w:hAnsi="Arial" w:cs="Arial"/>
        </w:rPr>
      </w:pPr>
      <w:r w:rsidRPr="63EE49F2">
        <w:rPr>
          <w:rFonts w:ascii="Arial" w:eastAsia="Arial" w:hAnsi="Arial" w:cs="Arial"/>
        </w:rPr>
        <w:t xml:space="preserve">How </w:t>
      </w:r>
      <w:r w:rsidR="00E22C00">
        <w:rPr>
          <w:rFonts w:ascii="Arial" w:eastAsia="Arial" w:hAnsi="Arial" w:cs="Arial"/>
        </w:rPr>
        <w:t>has</w:t>
      </w:r>
      <w:r w:rsidR="001C66B5" w:rsidRPr="63EE49F2">
        <w:rPr>
          <w:rFonts w:ascii="Arial" w:eastAsia="Arial" w:hAnsi="Arial" w:cs="Arial"/>
        </w:rPr>
        <w:t xml:space="preserve"> </w:t>
      </w:r>
      <w:r w:rsidRPr="63EE49F2">
        <w:rPr>
          <w:rFonts w:ascii="Arial" w:eastAsia="Arial" w:hAnsi="Arial" w:cs="Arial"/>
        </w:rPr>
        <w:t>your CBHC/DCC Team incorporate</w:t>
      </w:r>
      <w:r w:rsidR="00D763DA">
        <w:rPr>
          <w:rFonts w:ascii="Arial" w:eastAsia="Arial" w:hAnsi="Arial" w:cs="Arial"/>
        </w:rPr>
        <w:t>d</w:t>
      </w:r>
      <w:r w:rsidRPr="63EE49F2">
        <w:rPr>
          <w:rFonts w:ascii="Arial" w:eastAsia="Arial" w:hAnsi="Arial" w:cs="Arial"/>
        </w:rPr>
        <w:t xml:space="preserve"> (if at all) the results from the DCCAT-CERF in developing the CBHC’s Performance Year 2-5 training program for patient-facing staff? (500-word limit) </w:t>
      </w:r>
    </w:p>
    <w:p w14:paraId="52D0E66A" w14:textId="672181AD" w:rsidR="00F466C0" w:rsidRDefault="00F00B92" w:rsidP="009C2DC1">
      <w:pPr>
        <w:spacing w:before="0" w:after="0"/>
        <w:ind w:left="360" w:firstLine="360"/>
        <w:rPr>
          <w:rFonts w:ascii="Arial" w:eastAsia="Arial" w:hAnsi="Arial" w:cs="Arial"/>
          <w:u w:val="single"/>
        </w:rPr>
      </w:pPr>
      <w:r w:rsidRPr="63EE49F2">
        <w:rPr>
          <w:rFonts w:ascii="Arial" w:eastAsia="Arial" w:hAnsi="Arial" w:cs="Arial"/>
          <w:u w:val="single"/>
        </w:rPr>
        <w:t xml:space="preserve">Narrative reply: </w:t>
      </w:r>
    </w:p>
    <w:p w14:paraId="75C3677E" w14:textId="77777777" w:rsidR="009C2DC1" w:rsidRDefault="009C2DC1" w:rsidP="009C2DC1">
      <w:pPr>
        <w:spacing w:before="0" w:after="0"/>
        <w:ind w:left="360" w:firstLine="360"/>
      </w:pPr>
    </w:p>
    <w:p w14:paraId="7BE80849" w14:textId="0B78A6B0" w:rsidR="00F00B92" w:rsidRPr="00D56F8E" w:rsidRDefault="00F00B92" w:rsidP="009C2DC1">
      <w:pPr>
        <w:pStyle w:val="ListParagraph"/>
        <w:numPr>
          <w:ilvl w:val="0"/>
          <w:numId w:val="30"/>
        </w:numPr>
        <w:spacing w:before="0" w:after="0"/>
      </w:pPr>
      <w:r w:rsidRPr="00D56F8E">
        <w:t>If your CBHC has multiple sites, please describe your plan for how</w:t>
      </w:r>
      <w:r w:rsidR="00D56F8E">
        <w:t xml:space="preserve"> </w:t>
      </w:r>
      <w:r w:rsidRPr="00D56F8E">
        <w:t xml:space="preserve">you will operationalize the trainings across the </w:t>
      </w:r>
      <w:r w:rsidR="00D56F8E" w:rsidRPr="00D56F8E">
        <w:t>multiple</w:t>
      </w:r>
      <w:r w:rsidRPr="00D56F8E">
        <w:t xml:space="preserve"> sites. (500-word limit). </w:t>
      </w:r>
      <w:r w:rsidR="00C17B53" w:rsidRPr="00D56F8E">
        <w:t>If your CBHC does not have multiple sites, please write “Not applicable.”</w:t>
      </w:r>
    </w:p>
    <w:p w14:paraId="0EA82D82" w14:textId="0C28E7F8" w:rsidR="00F00B92" w:rsidRDefault="00F00B92" w:rsidP="009C2DC1">
      <w:pPr>
        <w:spacing w:before="0" w:after="0"/>
        <w:ind w:left="360" w:firstLine="360"/>
      </w:pPr>
      <w:r w:rsidRPr="63EE49F2">
        <w:rPr>
          <w:rFonts w:ascii="Arial" w:eastAsia="Arial" w:hAnsi="Arial" w:cs="Arial"/>
          <w:u w:val="single"/>
        </w:rPr>
        <w:t xml:space="preserve">Narrative reply: </w:t>
      </w:r>
    </w:p>
    <w:p w14:paraId="7D11FF8D" w14:textId="77777777" w:rsidR="009C2DC1" w:rsidRDefault="009C2DC1" w:rsidP="009C2DC1">
      <w:pPr>
        <w:spacing w:before="0" w:after="0"/>
        <w:ind w:left="360" w:firstLine="360"/>
      </w:pPr>
    </w:p>
    <w:p w14:paraId="3B5C3409" w14:textId="644B86D9" w:rsidR="006D2BE8" w:rsidRDefault="00F00B92" w:rsidP="00873484">
      <w:pPr>
        <w:pStyle w:val="ListParagraph"/>
        <w:numPr>
          <w:ilvl w:val="0"/>
          <w:numId w:val="30"/>
        </w:numPr>
        <w:spacing w:before="0" w:after="0" w:line="259" w:lineRule="auto"/>
        <w:rPr>
          <w:rFonts w:ascii="Arial" w:eastAsia="Arial" w:hAnsi="Arial" w:cs="Arial"/>
        </w:rPr>
      </w:pPr>
      <w:r w:rsidRPr="009C2DC1">
        <w:rPr>
          <w:rFonts w:ascii="Arial" w:eastAsia="Arial" w:hAnsi="Arial" w:cs="Arial"/>
        </w:rPr>
        <w:t xml:space="preserve">What </w:t>
      </w:r>
      <w:r w:rsidR="002944F9" w:rsidRPr="009C2DC1">
        <w:rPr>
          <w:rFonts w:ascii="Arial" w:eastAsia="Arial" w:hAnsi="Arial" w:cs="Arial"/>
        </w:rPr>
        <w:t xml:space="preserve">strengths will your CBHC leverage </w:t>
      </w:r>
      <w:r w:rsidRPr="009C2DC1">
        <w:rPr>
          <w:rFonts w:ascii="Arial" w:eastAsia="Arial" w:hAnsi="Arial" w:cs="Arial"/>
        </w:rPr>
        <w:t>to implement the training</w:t>
      </w:r>
      <w:r w:rsidR="006D2BE8" w:rsidRPr="009C2DC1">
        <w:rPr>
          <w:rFonts w:ascii="Arial" w:eastAsia="Arial" w:hAnsi="Arial" w:cs="Arial"/>
        </w:rPr>
        <w:t xml:space="preserve"> </w:t>
      </w:r>
      <w:r w:rsidRPr="009C2DC1">
        <w:rPr>
          <w:rFonts w:ascii="Arial" w:eastAsia="Arial" w:hAnsi="Arial" w:cs="Arial"/>
        </w:rPr>
        <w:t xml:space="preserve">program? </w:t>
      </w:r>
      <w:r w:rsidR="006D2BE8" w:rsidRPr="009C2DC1">
        <w:rPr>
          <w:rFonts w:ascii="Arial" w:eastAsia="Arial" w:hAnsi="Arial" w:cs="Arial"/>
        </w:rPr>
        <w:t>(500-word limit)</w:t>
      </w:r>
    </w:p>
    <w:p w14:paraId="699C9EB8" w14:textId="77777777" w:rsidR="009C2DC1" w:rsidRDefault="009C2DC1" w:rsidP="009C2DC1">
      <w:pPr>
        <w:pStyle w:val="ListParagraph"/>
        <w:spacing w:before="0" w:after="0"/>
        <w:ind w:left="360" w:firstLine="360"/>
      </w:pPr>
      <w:r w:rsidRPr="009C2DC1">
        <w:rPr>
          <w:rFonts w:ascii="Arial" w:eastAsia="Arial" w:hAnsi="Arial" w:cs="Arial"/>
          <w:u w:val="single"/>
        </w:rPr>
        <w:t xml:space="preserve">Narrative reply: </w:t>
      </w:r>
    </w:p>
    <w:p w14:paraId="36DD79F6" w14:textId="77777777" w:rsidR="009C2DC1" w:rsidRPr="009C2DC1" w:rsidRDefault="009C2DC1" w:rsidP="009C2DC1">
      <w:pPr>
        <w:pStyle w:val="ListParagraph"/>
        <w:spacing w:before="0" w:after="0" w:line="259" w:lineRule="auto"/>
        <w:ind w:left="360"/>
        <w:rPr>
          <w:rFonts w:ascii="Arial" w:eastAsia="Arial" w:hAnsi="Arial" w:cs="Arial"/>
        </w:rPr>
      </w:pPr>
    </w:p>
    <w:p w14:paraId="64E689B9" w14:textId="09B3A40C" w:rsidR="00F00B92" w:rsidRDefault="00F00B92" w:rsidP="000A31B7">
      <w:pPr>
        <w:pStyle w:val="ListParagraph"/>
        <w:numPr>
          <w:ilvl w:val="0"/>
          <w:numId w:val="30"/>
        </w:numPr>
        <w:spacing w:before="0" w:after="0" w:line="259" w:lineRule="auto"/>
        <w:rPr>
          <w:rFonts w:ascii="Arial" w:eastAsia="Arial" w:hAnsi="Arial" w:cs="Arial"/>
        </w:rPr>
      </w:pPr>
      <w:r w:rsidRPr="63EE49F2">
        <w:rPr>
          <w:rFonts w:ascii="Arial" w:eastAsia="Arial" w:hAnsi="Arial" w:cs="Arial"/>
        </w:rPr>
        <w:t xml:space="preserve">What challenges does your CBHC foresee in implementing the program? (500-word limit) </w:t>
      </w:r>
    </w:p>
    <w:p w14:paraId="25BE2840" w14:textId="21691AC5" w:rsidR="00F00B92" w:rsidRDefault="00F00B92" w:rsidP="00A95AB7">
      <w:pPr>
        <w:spacing w:before="0" w:after="0"/>
        <w:ind w:left="360" w:firstLine="360"/>
      </w:pPr>
      <w:r w:rsidRPr="63EE49F2">
        <w:rPr>
          <w:rFonts w:ascii="Arial" w:eastAsia="Arial" w:hAnsi="Arial" w:cs="Arial"/>
          <w:u w:val="single"/>
        </w:rPr>
        <w:t xml:space="preserve">Narrative reply: </w:t>
      </w:r>
    </w:p>
    <w:p w14:paraId="7B24AD8A" w14:textId="77777777" w:rsidR="00A95AB7" w:rsidRDefault="00A95AB7" w:rsidP="00A95AB7">
      <w:pPr>
        <w:spacing w:before="0" w:after="0"/>
      </w:pPr>
    </w:p>
    <w:p w14:paraId="0B1AF798" w14:textId="71833759" w:rsidR="00F00B92" w:rsidRDefault="00F00B92" w:rsidP="000A31B7">
      <w:pPr>
        <w:pStyle w:val="ListParagraph"/>
        <w:numPr>
          <w:ilvl w:val="0"/>
          <w:numId w:val="30"/>
        </w:numPr>
        <w:spacing w:before="0" w:after="0" w:line="259" w:lineRule="auto"/>
        <w:rPr>
          <w:rFonts w:ascii="Arial" w:eastAsia="Arial" w:hAnsi="Arial" w:cs="Arial"/>
        </w:rPr>
      </w:pPr>
      <w:r w:rsidRPr="63EE49F2">
        <w:rPr>
          <w:rFonts w:ascii="Arial" w:eastAsia="Arial" w:hAnsi="Arial" w:cs="Arial"/>
        </w:rPr>
        <w:t xml:space="preserve">How did your CBHC incorporate the voices of people with disabilities in developing your training program (500-word limit) </w:t>
      </w:r>
    </w:p>
    <w:p w14:paraId="5732C766" w14:textId="7EC4F382" w:rsidR="00D56F8E" w:rsidRDefault="00F00B92" w:rsidP="009C2DC1">
      <w:pPr>
        <w:spacing w:before="0" w:after="0"/>
        <w:ind w:left="720"/>
        <w:rPr>
          <w:rFonts w:ascii="Arial" w:eastAsia="Arial" w:hAnsi="Arial" w:cs="Arial"/>
          <w:u w:val="single"/>
        </w:rPr>
      </w:pPr>
      <w:r w:rsidRPr="63EE49F2">
        <w:rPr>
          <w:rFonts w:ascii="Arial" w:eastAsia="Arial" w:hAnsi="Arial" w:cs="Arial"/>
          <w:u w:val="single"/>
        </w:rPr>
        <w:t xml:space="preserve">Narrative reply: </w:t>
      </w:r>
    </w:p>
    <w:p w14:paraId="05EADFA4" w14:textId="77777777" w:rsidR="009C2DC1" w:rsidRPr="009C2DC1" w:rsidRDefault="009C2DC1" w:rsidP="009C2DC1">
      <w:pPr>
        <w:spacing w:after="0"/>
        <w:ind w:left="720"/>
        <w:rPr>
          <w:rFonts w:ascii="Arial" w:eastAsia="Arial" w:hAnsi="Arial" w:cs="Arial"/>
          <w:u w:val="single"/>
        </w:rPr>
      </w:pPr>
    </w:p>
    <w:p w14:paraId="2FA594B3" w14:textId="32C0B2EA" w:rsidR="00F466C0" w:rsidRDefault="00F466C0" w:rsidP="000A31B7">
      <w:pPr>
        <w:pStyle w:val="ListParagraph"/>
        <w:numPr>
          <w:ilvl w:val="0"/>
          <w:numId w:val="30"/>
        </w:numPr>
        <w:spacing w:before="0" w:after="0" w:line="259" w:lineRule="auto"/>
        <w:rPr>
          <w:rFonts w:ascii="Arial" w:eastAsia="Arial" w:hAnsi="Arial" w:cs="Arial"/>
        </w:rPr>
      </w:pPr>
      <w:r w:rsidRPr="63EE49F2">
        <w:rPr>
          <w:rFonts w:ascii="Arial" w:eastAsia="Arial" w:hAnsi="Arial" w:cs="Arial"/>
        </w:rPr>
        <w:t xml:space="preserve">How will your CBHC </w:t>
      </w:r>
      <w:r w:rsidR="004A0124">
        <w:rPr>
          <w:rFonts w:ascii="Arial" w:eastAsia="Arial" w:hAnsi="Arial" w:cs="Arial"/>
        </w:rPr>
        <w:t xml:space="preserve">continue to </w:t>
      </w:r>
      <w:r w:rsidRPr="63EE49F2">
        <w:rPr>
          <w:rFonts w:ascii="Arial" w:eastAsia="Arial" w:hAnsi="Arial" w:cs="Arial"/>
        </w:rPr>
        <w:t xml:space="preserve">incorporate the voices of people with disabilities in increasing disability access at your CBHC? (500-word limit) </w:t>
      </w:r>
    </w:p>
    <w:p w14:paraId="7E467595" w14:textId="77777777" w:rsidR="00F466C0" w:rsidRDefault="00F466C0" w:rsidP="00F466C0">
      <w:pPr>
        <w:spacing w:after="0"/>
        <w:ind w:left="720"/>
      </w:pPr>
      <w:r w:rsidRPr="63EE49F2">
        <w:rPr>
          <w:rFonts w:ascii="Arial" w:eastAsia="Arial" w:hAnsi="Arial" w:cs="Arial"/>
          <w:u w:val="single"/>
        </w:rPr>
        <w:t xml:space="preserve">Narrative reply: </w:t>
      </w:r>
    </w:p>
    <w:p w14:paraId="6EFE2D27" w14:textId="77777777" w:rsidR="00F00B92" w:rsidRPr="00FE20DE" w:rsidRDefault="00F00B92" w:rsidP="00B4441E">
      <w:pPr>
        <w:pStyle w:val="ListParagraph"/>
      </w:pPr>
    </w:p>
    <w:sectPr w:rsidR="00F00B92" w:rsidRPr="00FE20DE" w:rsidSect="00C14741">
      <w:footerReference w:type="default" r:id="rId17"/>
      <w:pgSz w:w="12240" w:h="15840"/>
      <w:pgMar w:top="1440" w:right="1080" w:bottom="1440" w:left="1080" w:header="351" w:footer="54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86D53" w14:textId="77777777" w:rsidR="00E30676" w:rsidRDefault="00E30676" w:rsidP="00240F61">
      <w:pPr>
        <w:spacing w:before="0" w:after="0" w:line="240" w:lineRule="auto"/>
      </w:pPr>
      <w:r>
        <w:separator/>
      </w:r>
    </w:p>
  </w:endnote>
  <w:endnote w:type="continuationSeparator" w:id="0">
    <w:p w14:paraId="0A53468E" w14:textId="77777777" w:rsidR="00E30676" w:rsidRDefault="00E30676" w:rsidP="00240F61">
      <w:pPr>
        <w:spacing w:before="0" w:after="0" w:line="240" w:lineRule="auto"/>
      </w:pPr>
      <w:r>
        <w:continuationSeparator/>
      </w:r>
    </w:p>
  </w:endnote>
  <w:endnote w:type="continuationNotice" w:id="1">
    <w:p w14:paraId="508E69EF" w14:textId="77777777" w:rsidR="00E30676" w:rsidRDefault="00E306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D10A" w14:textId="5A40CCBF"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31402FEE" w:rsidR="00835064" w:rsidRDefault="00422259" w:rsidP="009E0327">
        <w:pPr>
          <w:pStyle w:val="Footer"/>
          <w:ind w:left="-1080" w:right="-1080"/>
        </w:pPr>
        <w:r>
          <w:rPr>
            <w:noProof/>
          </w:rPr>
          <mc:AlternateContent>
            <mc:Choice Requires="wpg">
              <w:drawing>
                <wp:inline distT="0" distB="0" distL="0" distR="0" wp14:anchorId="256EEA3C" wp14:editId="02BD3FAB">
                  <wp:extent cx="7772400" cy="182880"/>
                  <wp:effectExtent l="0" t="2540" r="0" b="0"/>
                  <wp:docPr id="1348897755"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1699363280"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524142188"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662454051"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546651135"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401999C3">
                <v:group id="Group 237698529" style="width:612pt;height:14.4pt;mso-position-horizontal-relative:char;mso-position-vertical-relative:line" alt="&quot;&quot;" coordsize="114005,4364" o:spid="_x0000_s1026" w14:anchorId="3A39E0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">
                    <v:textbox inset="2.59156mm,1.2958mm,2.59156mm,1.2958mm"/>
                  </v:rect>
                  <w10:anchorlock/>
                </v:group>
              </w:pict>
            </mc:Fallback>
          </mc:AlternateContent>
        </w:r>
      </w:p>
      <w:p w14:paraId="30078F27" w14:textId="6ADBB677" w:rsidR="00240F61" w:rsidRDefault="006D2E46" w:rsidP="00005B75">
        <w:pPr>
          <w:pStyle w:val="Footer"/>
          <w:tabs>
            <w:tab w:val="clear" w:pos="4680"/>
            <w:tab w:val="right" w:pos="9630"/>
          </w:tabs>
          <w:spacing w:after="0"/>
          <w:jc w:val="left"/>
          <w:rPr>
            <w:noProof/>
          </w:rPr>
        </w:pPr>
        <w:r w:rsidRPr="006D2E46">
          <w:t>MassHealth Community Behavioral Health Center</w:t>
        </w:r>
        <w:r w:rsidR="00B738CA">
          <w:t>s</w:t>
        </w:r>
        <w:r w:rsidRPr="006D2E46">
          <w:t xml:space="preserve"> (CBHC) Quality and Equity Incentive Program (CQEIP)</w:t>
        </w:r>
        <w:r w:rsidR="006E1992">
          <w:t xml:space="preserve">: </w:t>
        </w:r>
        <w:r>
          <w:t>Performance Year 1</w:t>
        </w:r>
        <w:r w:rsidR="00240F61" w:rsidRPr="003F61F7">
          <w:t xml:space="preserve">: </w:t>
        </w:r>
        <w:r w:rsidR="00CB046C">
          <w:t xml:space="preserve">DCC Training Plan </w:t>
        </w:r>
        <w:r w:rsidR="00240F61" w:rsidRPr="003F61F7">
          <w:t xml:space="preserve">– </w:t>
        </w:r>
        <w:r w:rsidR="00DC5A5E">
          <w:t>Dec</w:t>
        </w:r>
        <w:r w:rsidR="00CB046C">
          <w:t>ember</w:t>
        </w:r>
        <w:r w:rsidR="00D16255">
          <w:t xml:space="preserve"> </w:t>
        </w:r>
        <w:r w:rsidR="0033186D">
          <w:t>2024</w:t>
        </w:r>
        <w:r w:rsidR="00005B75">
          <w:tab/>
        </w:r>
        <w:r w:rsidR="00240F61">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6A0C3" w14:textId="77777777" w:rsidR="00C14741" w:rsidRPr="003F61F7" w:rsidRDefault="00C14741" w:rsidP="00240F61">
    <w:pPr>
      <w:pStyle w:val="Footer"/>
      <w:spacing w:after="0"/>
    </w:pPr>
  </w:p>
  <w:sdt>
    <w:sdtPr>
      <w:id w:val="-587311763"/>
      <w:docPartObj>
        <w:docPartGallery w:val="Page Numbers (Bottom of Page)"/>
        <w:docPartUnique/>
      </w:docPartObj>
    </w:sdtPr>
    <w:sdtEndPr>
      <w:rPr>
        <w:noProof/>
      </w:rPr>
    </w:sdtEndPr>
    <w:sdtContent>
      <w:p w14:paraId="738237B2" w14:textId="77777777" w:rsidR="00C14741" w:rsidRDefault="00C14741" w:rsidP="009E0327">
        <w:pPr>
          <w:pStyle w:val="Footer"/>
          <w:ind w:left="-1080" w:right="-1080"/>
        </w:pPr>
        <w:r>
          <w:rPr>
            <w:noProof/>
          </w:rPr>
          <mc:AlternateContent>
            <mc:Choice Requires="wpg">
              <w:drawing>
                <wp:inline distT="0" distB="0" distL="0" distR="0" wp14:anchorId="38B8843E" wp14:editId="19B60675">
                  <wp:extent cx="7772400" cy="182880"/>
                  <wp:effectExtent l="0" t="2540" r="0" b="0"/>
                  <wp:docPr id="147239690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182947273"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1354134969"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1738947495"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1345765526"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w:pict>
                <v:group w14:anchorId="093F232C" id="Group 237698529" o:spid="_x0000_s1026" alt="&quot;&quot;" style="width:612pt;height:14.4pt;mso-position-horizontal-relative:char;mso-position-vertical-relative:line" coordsize="114005,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">
                  <v:rect id="TitleTopPlaceholder" o:spid="_x0000_s1027" style="position:absolute;width:20115;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" fillcolor="#f6c51b [3207]" stroked="f">
                    <v:textbox inset="2.59156mm,1.2958mm,2.59156mm,1.2958mm"/>
                  </v:rect>
                  <v:rect id="TitleTopPlaceholder" o:spid="_x0000_s1028" style="position:absolute;left:20114;width:33526;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" fillcolor="#489ae5 [1940]" stroked="f">
                    <v:textbox inset="2.59156mm,1.2958mm,2.59156mm,1.2958mm"/>
                  </v:rect>
                  <v:rect id="TitleTopPlaceholder" o:spid="_x0000_s1029" style="position:absolute;left:53639;width:6707;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" fillcolor="#14558f [3204]" stroked="f">
                    <v:textbox inset="2.59156mm,1.2958mm,2.59156mm,1.2958mm"/>
                  </v:rect>
                  <v:rect id="TitleTopPlaceholder" o:spid="_x0000_s1030" style="position:absolute;left:60346;width:53659;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" fillcolor="#388557 [3205]" stroked="f">
                    <v:textbox inset="2.59156mm,1.2958mm,2.59156mm,1.2958mm"/>
                  </v:rect>
                  <w10:anchorlock/>
                </v:group>
              </w:pict>
            </mc:Fallback>
          </mc:AlternateContent>
        </w:r>
      </w:p>
      <w:p w14:paraId="659FA637" w14:textId="77777777" w:rsidR="00C14741" w:rsidRDefault="00C14741" w:rsidP="00005B75">
        <w:pPr>
          <w:pStyle w:val="Footer"/>
          <w:tabs>
            <w:tab w:val="clear" w:pos="4680"/>
            <w:tab w:val="right" w:pos="9630"/>
          </w:tabs>
          <w:spacing w:after="0"/>
          <w:jc w:val="left"/>
          <w:rPr>
            <w:noProof/>
          </w:rPr>
        </w:pPr>
        <w:r w:rsidRPr="006D2E46">
          <w:t>MassHealth Community Behavioral Health Center</w:t>
        </w:r>
        <w:r>
          <w:t>s</w:t>
        </w:r>
        <w:r w:rsidRPr="006D2E46">
          <w:t xml:space="preserve"> (CBHC) Quality and Equity Incentive Program (CQEIP)</w:t>
        </w:r>
        <w:r>
          <w:t>: Performance Year 1</w:t>
        </w:r>
        <w:r w:rsidRPr="003F61F7">
          <w:t xml:space="preserve">: </w:t>
        </w:r>
        <w:r>
          <w:t xml:space="preserve">DCC Training Plan </w:t>
        </w:r>
        <w:r w:rsidRPr="003F61F7">
          <w:t xml:space="preserve">– </w:t>
        </w:r>
        <w:r>
          <w:t>December 2024</w:t>
        </w:r>
        <w:r>
          <w:tab/>
        </w:r>
        <w:r>
          <w:tab/>
        </w:r>
        <w:r w:rsidRPr="003F61F7">
          <w:fldChar w:fldCharType="begin"/>
        </w:r>
        <w:r w:rsidRPr="003F61F7">
          <w:instrText xml:space="preserve"> PAGE   \* MERGEFORMAT </w:instrText>
        </w:r>
        <w:r w:rsidRPr="003F61F7">
          <w:fldChar w:fldCharType="separate"/>
        </w:r>
        <w:r>
          <w:t>2</w:t>
        </w:r>
        <w:r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4D267" w14:textId="77777777" w:rsidR="00E30676" w:rsidRDefault="00E30676" w:rsidP="00240F61">
      <w:pPr>
        <w:spacing w:before="0" w:after="0" w:line="240" w:lineRule="auto"/>
      </w:pPr>
      <w:r>
        <w:separator/>
      </w:r>
    </w:p>
  </w:footnote>
  <w:footnote w:type="continuationSeparator" w:id="0">
    <w:p w14:paraId="3D2EA775" w14:textId="77777777" w:rsidR="00E30676" w:rsidRDefault="00E30676" w:rsidP="00240F61">
      <w:pPr>
        <w:spacing w:before="0" w:after="0" w:line="240" w:lineRule="auto"/>
      </w:pPr>
      <w:r>
        <w:continuationSeparator/>
      </w:r>
    </w:p>
  </w:footnote>
  <w:footnote w:type="continuationNotice" w:id="1">
    <w:p w14:paraId="0C707113" w14:textId="77777777" w:rsidR="00E30676" w:rsidRDefault="00E30676">
      <w:pPr>
        <w:spacing w:before="0" w:after="0" w:line="240" w:lineRule="auto"/>
      </w:pPr>
    </w:p>
  </w:footnote>
  <w:footnote w:id="2">
    <w:p w14:paraId="1C39C42E" w14:textId="2AD2027A" w:rsidR="00157E23" w:rsidRDefault="00157E23">
      <w:pPr>
        <w:pStyle w:val="FootnoteText"/>
      </w:pPr>
      <w:r>
        <w:rPr>
          <w:rStyle w:val="FootnoteReference"/>
        </w:rPr>
        <w:footnoteRef/>
      </w:r>
      <w:r>
        <w:t xml:space="preserve"> </w:t>
      </w:r>
      <w:r w:rsidR="00A95AB7">
        <w:t>Patient-facing staff are employed CBHC staff whose role requires regular interaction with patients (and/or patients’ caregivers). Patient-facing staff may be clinical (i.e., providing or supporting clinical services, such as clinical providers) or non-clinical (i.e., providing or supporting non-clinical services, such as food service staff, administrative staff, etc.). Contracted providers or staff are not included in this definition of patient-facing staff.</w:t>
      </w:r>
    </w:p>
  </w:footnote>
  <w:footnote w:id="3">
    <w:p w14:paraId="2CC27DFC" w14:textId="1FEEB22F" w:rsidR="00961E0B" w:rsidRDefault="00961E0B">
      <w:pPr>
        <w:pStyle w:val="FootnoteText"/>
      </w:pPr>
      <w:r>
        <w:rPr>
          <w:rStyle w:val="FootnoteReference"/>
        </w:rPr>
        <w:footnoteRef/>
      </w:r>
      <w:r>
        <w:t xml:space="preserve"> Demonstrated competency in a targeted disability competent care training area is defined as demonstrated ability to apply the knowledge and/or skills targeted for improvement through a disability competent care training exercise. Each entity may define what constitutes demonstrated competency for each training. The demonstration of competency must be measurable. For example, demonstrated competency may be achieved through satisfactory performance on post-test assessments of knowledge and/or skills.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E0E51F2"/>
    <w:lvl w:ilvl="0">
      <w:start w:val="1"/>
      <w:numFmt w:val="decimal"/>
      <w:pStyle w:val="ListNumber"/>
      <w:lvlText w:val="%1."/>
      <w:lvlJc w:val="left"/>
      <w:pPr>
        <w:tabs>
          <w:tab w:val="num" w:pos="360"/>
        </w:tabs>
        <w:ind w:left="360" w:hanging="360"/>
      </w:pPr>
    </w:lvl>
  </w:abstractNum>
  <w:abstractNum w:abstractNumId="1" w15:restartNumberingAfterBreak="0">
    <w:nsid w:val="033A062B"/>
    <w:multiLevelType w:val="multilevel"/>
    <w:tmpl w:val="1A847C8E"/>
    <w:lvl w:ilvl="0">
      <w:start w:val="2"/>
      <w:numFmt w:val="decimal"/>
      <w:lvlText w:val="%1."/>
      <w:lvlJc w:val="left"/>
      <w:pPr>
        <w:tabs>
          <w:tab w:val="num" w:pos="360"/>
        </w:tabs>
        <w:ind w:left="360" w:hanging="360"/>
      </w:pPr>
    </w:lvl>
    <w:lvl w:ilvl="1">
      <w:start w:val="1"/>
      <w:numFmt w:val="decimal"/>
      <w:lvlText w:val="%2."/>
      <w:lvlJc w:val="left"/>
      <w:pPr>
        <w:tabs>
          <w:tab w:val="num" w:pos="990"/>
        </w:tabs>
        <w:ind w:left="990" w:hanging="360"/>
      </w:pPr>
    </w:lvl>
    <w:lvl w:ilvl="2">
      <w:start w:val="1"/>
      <w:numFmt w:val="bullet"/>
      <w:lvlText w:val=""/>
      <w:lvlJc w:val="left"/>
      <w:pPr>
        <w:ind w:left="1710" w:hanging="360"/>
      </w:pPr>
      <w:rPr>
        <w:rFonts w:ascii="Symbol" w:hAnsi="Symbol" w:hint="default"/>
      </w:rPr>
    </w:lvl>
    <w:lvl w:ilvl="3">
      <w:start w:val="1"/>
      <w:numFmt w:val="lowerLetter"/>
      <w:lvlText w:val="%4."/>
      <w:lvlJc w:val="left"/>
      <w:pPr>
        <w:ind w:left="2430" w:hanging="360"/>
      </w:pPr>
      <w:rPr>
        <w:rFonts w:hint="default"/>
      </w:rPr>
    </w:lvl>
    <w:lvl w:ilvl="4" w:tentative="1">
      <w:start w:val="1"/>
      <w:numFmt w:val="decimal"/>
      <w:lvlText w:val="%5."/>
      <w:lvlJc w:val="left"/>
      <w:pPr>
        <w:tabs>
          <w:tab w:val="num" w:pos="3150"/>
        </w:tabs>
        <w:ind w:left="3150" w:hanging="360"/>
      </w:pPr>
    </w:lvl>
    <w:lvl w:ilvl="5" w:tentative="1">
      <w:start w:val="1"/>
      <w:numFmt w:val="decimal"/>
      <w:lvlText w:val="%6."/>
      <w:lvlJc w:val="left"/>
      <w:pPr>
        <w:tabs>
          <w:tab w:val="num" w:pos="3870"/>
        </w:tabs>
        <w:ind w:left="3870" w:hanging="360"/>
      </w:pPr>
    </w:lvl>
    <w:lvl w:ilvl="6" w:tentative="1">
      <w:start w:val="1"/>
      <w:numFmt w:val="decimal"/>
      <w:lvlText w:val="%7."/>
      <w:lvlJc w:val="left"/>
      <w:pPr>
        <w:tabs>
          <w:tab w:val="num" w:pos="4590"/>
        </w:tabs>
        <w:ind w:left="4590" w:hanging="360"/>
      </w:pPr>
    </w:lvl>
    <w:lvl w:ilvl="7" w:tentative="1">
      <w:start w:val="1"/>
      <w:numFmt w:val="decimal"/>
      <w:lvlText w:val="%8."/>
      <w:lvlJc w:val="left"/>
      <w:pPr>
        <w:tabs>
          <w:tab w:val="num" w:pos="5310"/>
        </w:tabs>
        <w:ind w:left="5310" w:hanging="360"/>
      </w:pPr>
    </w:lvl>
    <w:lvl w:ilvl="8" w:tentative="1">
      <w:start w:val="1"/>
      <w:numFmt w:val="decimal"/>
      <w:lvlText w:val="%9."/>
      <w:lvlJc w:val="left"/>
      <w:pPr>
        <w:tabs>
          <w:tab w:val="num" w:pos="6030"/>
        </w:tabs>
        <w:ind w:left="6030" w:hanging="360"/>
      </w:pPr>
    </w:lvl>
  </w:abstractNum>
  <w:abstractNum w:abstractNumId="2" w15:restartNumberingAfterBreak="0">
    <w:nsid w:val="042B12C1"/>
    <w:multiLevelType w:val="multilevel"/>
    <w:tmpl w:val="757EE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46B67"/>
    <w:multiLevelType w:val="multilevel"/>
    <w:tmpl w:val="E14CD5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165FE"/>
    <w:multiLevelType w:val="hybridMultilevel"/>
    <w:tmpl w:val="C3BA4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FA02A"/>
    <w:multiLevelType w:val="hybridMultilevel"/>
    <w:tmpl w:val="2AA4213E"/>
    <w:lvl w:ilvl="0" w:tplc="BF40915A">
      <w:start w:val="1"/>
      <w:numFmt w:val="bullet"/>
      <w:lvlText w:val=""/>
      <w:lvlJc w:val="left"/>
      <w:pPr>
        <w:ind w:left="720" w:hanging="360"/>
      </w:pPr>
      <w:rPr>
        <w:rFonts w:ascii="Symbol" w:hAnsi="Symbol" w:hint="default"/>
      </w:rPr>
    </w:lvl>
    <w:lvl w:ilvl="1" w:tplc="B1E2CF2A">
      <w:start w:val="1"/>
      <w:numFmt w:val="bullet"/>
      <w:lvlText w:val="o"/>
      <w:lvlJc w:val="left"/>
      <w:pPr>
        <w:ind w:left="1440" w:hanging="360"/>
      </w:pPr>
      <w:rPr>
        <w:rFonts w:ascii="Courier New" w:hAnsi="Courier New" w:hint="default"/>
      </w:rPr>
    </w:lvl>
    <w:lvl w:ilvl="2" w:tplc="F60E0390">
      <w:start w:val="1"/>
      <w:numFmt w:val="bullet"/>
      <w:lvlText w:val=""/>
      <w:lvlJc w:val="left"/>
      <w:pPr>
        <w:ind w:left="2160" w:hanging="360"/>
      </w:pPr>
      <w:rPr>
        <w:rFonts w:ascii="Wingdings" w:hAnsi="Wingdings" w:hint="default"/>
      </w:rPr>
    </w:lvl>
    <w:lvl w:ilvl="3" w:tplc="F684DB5A">
      <w:start w:val="1"/>
      <w:numFmt w:val="bullet"/>
      <w:lvlText w:val=""/>
      <w:lvlJc w:val="left"/>
      <w:pPr>
        <w:ind w:left="2880" w:hanging="360"/>
      </w:pPr>
      <w:rPr>
        <w:rFonts w:ascii="Symbol" w:hAnsi="Symbol" w:hint="default"/>
      </w:rPr>
    </w:lvl>
    <w:lvl w:ilvl="4" w:tplc="CEA08FB8">
      <w:start w:val="1"/>
      <w:numFmt w:val="bullet"/>
      <w:lvlText w:val="o"/>
      <w:lvlJc w:val="left"/>
      <w:pPr>
        <w:ind w:left="3600" w:hanging="360"/>
      </w:pPr>
      <w:rPr>
        <w:rFonts w:ascii="Courier New" w:hAnsi="Courier New" w:hint="default"/>
      </w:rPr>
    </w:lvl>
    <w:lvl w:ilvl="5" w:tplc="07049E40">
      <w:start w:val="1"/>
      <w:numFmt w:val="bullet"/>
      <w:lvlText w:val=""/>
      <w:lvlJc w:val="left"/>
      <w:pPr>
        <w:ind w:left="4320" w:hanging="360"/>
      </w:pPr>
      <w:rPr>
        <w:rFonts w:ascii="Wingdings" w:hAnsi="Wingdings" w:hint="default"/>
      </w:rPr>
    </w:lvl>
    <w:lvl w:ilvl="6" w:tplc="9CE8F23E">
      <w:start w:val="1"/>
      <w:numFmt w:val="bullet"/>
      <w:lvlText w:val=""/>
      <w:lvlJc w:val="left"/>
      <w:pPr>
        <w:ind w:left="5040" w:hanging="360"/>
      </w:pPr>
      <w:rPr>
        <w:rFonts w:ascii="Symbol" w:hAnsi="Symbol" w:hint="default"/>
      </w:rPr>
    </w:lvl>
    <w:lvl w:ilvl="7" w:tplc="BFAA88A2">
      <w:start w:val="1"/>
      <w:numFmt w:val="bullet"/>
      <w:lvlText w:val="o"/>
      <w:lvlJc w:val="left"/>
      <w:pPr>
        <w:ind w:left="5760" w:hanging="360"/>
      </w:pPr>
      <w:rPr>
        <w:rFonts w:ascii="Courier New" w:hAnsi="Courier New" w:hint="default"/>
      </w:rPr>
    </w:lvl>
    <w:lvl w:ilvl="8" w:tplc="4EC67976">
      <w:start w:val="1"/>
      <w:numFmt w:val="bullet"/>
      <w:lvlText w:val=""/>
      <w:lvlJc w:val="left"/>
      <w:pPr>
        <w:ind w:left="6480" w:hanging="360"/>
      </w:pPr>
      <w:rPr>
        <w:rFonts w:ascii="Wingdings" w:hAnsi="Wingdings" w:hint="default"/>
      </w:rPr>
    </w:lvl>
  </w:abstractNum>
  <w:abstractNum w:abstractNumId="6" w15:restartNumberingAfterBreak="0">
    <w:nsid w:val="1F291D90"/>
    <w:multiLevelType w:val="multilevel"/>
    <w:tmpl w:val="8DFA3D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96FF4"/>
    <w:multiLevelType w:val="hybridMultilevel"/>
    <w:tmpl w:val="9FA03B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3A518F4"/>
    <w:multiLevelType w:val="multilevel"/>
    <w:tmpl w:val="DA242A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36B26C"/>
    <w:multiLevelType w:val="hybridMultilevel"/>
    <w:tmpl w:val="D0363684"/>
    <w:lvl w:ilvl="0" w:tplc="B0DEB612">
      <w:start w:val="1"/>
      <w:numFmt w:val="decimal"/>
      <w:lvlText w:val="%1."/>
      <w:lvlJc w:val="left"/>
      <w:pPr>
        <w:ind w:left="720" w:hanging="360"/>
      </w:pPr>
    </w:lvl>
    <w:lvl w:ilvl="1" w:tplc="52BC6C16">
      <w:start w:val="1"/>
      <w:numFmt w:val="lowerLetter"/>
      <w:lvlText w:val="%2."/>
      <w:lvlJc w:val="left"/>
      <w:pPr>
        <w:ind w:left="1440" w:hanging="360"/>
      </w:pPr>
    </w:lvl>
    <w:lvl w:ilvl="2" w:tplc="00204024">
      <w:start w:val="1"/>
      <w:numFmt w:val="lowerRoman"/>
      <w:lvlText w:val="%3."/>
      <w:lvlJc w:val="right"/>
      <w:pPr>
        <w:ind w:left="2160" w:hanging="180"/>
      </w:pPr>
    </w:lvl>
    <w:lvl w:ilvl="3" w:tplc="1286DF9C">
      <w:start w:val="1"/>
      <w:numFmt w:val="decimal"/>
      <w:lvlText w:val="%4."/>
      <w:lvlJc w:val="left"/>
      <w:pPr>
        <w:ind w:left="2880" w:hanging="360"/>
      </w:pPr>
    </w:lvl>
    <w:lvl w:ilvl="4" w:tplc="27707266">
      <w:start w:val="1"/>
      <w:numFmt w:val="lowerLetter"/>
      <w:lvlText w:val="%5."/>
      <w:lvlJc w:val="left"/>
      <w:pPr>
        <w:ind w:left="3600" w:hanging="360"/>
      </w:pPr>
    </w:lvl>
    <w:lvl w:ilvl="5" w:tplc="2CC6ECB2">
      <w:start w:val="1"/>
      <w:numFmt w:val="lowerRoman"/>
      <w:lvlText w:val="%6."/>
      <w:lvlJc w:val="right"/>
      <w:pPr>
        <w:ind w:left="4320" w:hanging="180"/>
      </w:pPr>
    </w:lvl>
    <w:lvl w:ilvl="6" w:tplc="31F03C2E">
      <w:start w:val="1"/>
      <w:numFmt w:val="decimal"/>
      <w:lvlText w:val="%7."/>
      <w:lvlJc w:val="left"/>
      <w:pPr>
        <w:ind w:left="5040" w:hanging="360"/>
      </w:pPr>
    </w:lvl>
    <w:lvl w:ilvl="7" w:tplc="1CF65A56">
      <w:start w:val="1"/>
      <w:numFmt w:val="lowerLetter"/>
      <w:lvlText w:val="%8."/>
      <w:lvlJc w:val="left"/>
      <w:pPr>
        <w:ind w:left="5760" w:hanging="360"/>
      </w:pPr>
    </w:lvl>
    <w:lvl w:ilvl="8" w:tplc="05A4B5CC">
      <w:start w:val="1"/>
      <w:numFmt w:val="lowerRoman"/>
      <w:lvlText w:val="%9."/>
      <w:lvlJc w:val="right"/>
      <w:pPr>
        <w:ind w:left="6480" w:hanging="180"/>
      </w:pPr>
    </w:lvl>
  </w:abstractNum>
  <w:abstractNum w:abstractNumId="11" w15:restartNumberingAfterBreak="0">
    <w:nsid w:val="33784C0E"/>
    <w:multiLevelType w:val="hybridMultilevel"/>
    <w:tmpl w:val="F6D0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050DA"/>
    <w:multiLevelType w:val="multilevel"/>
    <w:tmpl w:val="1A847C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6776F2"/>
    <w:multiLevelType w:val="hybridMultilevel"/>
    <w:tmpl w:val="757EC7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FF21B1"/>
    <w:multiLevelType w:val="hybridMultilevel"/>
    <w:tmpl w:val="9FA03B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E892711"/>
    <w:multiLevelType w:val="multilevel"/>
    <w:tmpl w:val="ECBC8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967ED2"/>
    <w:multiLevelType w:val="multilevel"/>
    <w:tmpl w:val="1A847C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DF5D57"/>
    <w:multiLevelType w:val="multilevel"/>
    <w:tmpl w:val="214226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1E71F8"/>
    <w:multiLevelType w:val="hybridMultilevel"/>
    <w:tmpl w:val="C5364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36F8B"/>
    <w:multiLevelType w:val="hybridMultilevel"/>
    <w:tmpl w:val="67B4C8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114F3C"/>
    <w:multiLevelType w:val="hybridMultilevel"/>
    <w:tmpl w:val="F012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C21F0"/>
    <w:multiLevelType w:val="multilevel"/>
    <w:tmpl w:val="37C276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833936"/>
    <w:multiLevelType w:val="hybridMultilevel"/>
    <w:tmpl w:val="0090D1FA"/>
    <w:lvl w:ilvl="0" w:tplc="067651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07387"/>
    <w:multiLevelType w:val="hybridMultilevel"/>
    <w:tmpl w:val="57CA5E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056F73"/>
    <w:multiLevelType w:val="hybridMultilevel"/>
    <w:tmpl w:val="F02EB4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391ED1"/>
    <w:multiLevelType w:val="hybridMultilevel"/>
    <w:tmpl w:val="EF309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F564D5E"/>
    <w:multiLevelType w:val="hybridMultilevel"/>
    <w:tmpl w:val="58808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E6728E">
      <w:start w:val="3"/>
      <w:numFmt w:val="upperLetter"/>
      <w:lvlText w:val="%4."/>
      <w:lvlJc w:val="left"/>
      <w:pPr>
        <w:ind w:left="288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026860">
    <w:abstractNumId w:val="0"/>
  </w:num>
  <w:num w:numId="2" w16cid:durableId="1182932387">
    <w:abstractNumId w:val="7"/>
  </w:num>
  <w:num w:numId="3" w16cid:durableId="1515455133">
    <w:abstractNumId w:val="26"/>
  </w:num>
  <w:num w:numId="4" w16cid:durableId="496922652">
    <w:abstractNumId w:val="11"/>
  </w:num>
  <w:num w:numId="5" w16cid:durableId="40787142">
    <w:abstractNumId w:val="4"/>
  </w:num>
  <w:num w:numId="6" w16cid:durableId="444270271">
    <w:abstractNumId w:val="22"/>
  </w:num>
  <w:num w:numId="7" w16cid:durableId="618534232">
    <w:abstractNumId w:val="8"/>
  </w:num>
  <w:num w:numId="8" w16cid:durableId="808284347">
    <w:abstractNumId w:val="14"/>
  </w:num>
  <w:num w:numId="9" w16cid:durableId="1023360629">
    <w:abstractNumId w:val="0"/>
  </w:num>
  <w:num w:numId="10" w16cid:durableId="32116574">
    <w:abstractNumId w:val="0"/>
  </w:num>
  <w:num w:numId="11" w16cid:durableId="739064811">
    <w:abstractNumId w:val="0"/>
  </w:num>
  <w:num w:numId="12" w16cid:durableId="1852332083">
    <w:abstractNumId w:val="20"/>
  </w:num>
  <w:num w:numId="13" w16cid:durableId="2145543125">
    <w:abstractNumId w:val="13"/>
  </w:num>
  <w:num w:numId="14" w16cid:durableId="493036616">
    <w:abstractNumId w:val="5"/>
  </w:num>
  <w:num w:numId="15" w16cid:durableId="1645887694">
    <w:abstractNumId w:val="24"/>
  </w:num>
  <w:num w:numId="16" w16cid:durableId="88896211">
    <w:abstractNumId w:val="10"/>
  </w:num>
  <w:num w:numId="17" w16cid:durableId="924727094">
    <w:abstractNumId w:val="18"/>
  </w:num>
  <w:num w:numId="18" w16cid:durableId="326177850">
    <w:abstractNumId w:val="19"/>
  </w:num>
  <w:num w:numId="19" w16cid:durableId="5904463">
    <w:abstractNumId w:val="2"/>
  </w:num>
  <w:num w:numId="20" w16cid:durableId="1274902246">
    <w:abstractNumId w:val="3"/>
  </w:num>
  <w:num w:numId="21" w16cid:durableId="2144156283">
    <w:abstractNumId w:val="17"/>
  </w:num>
  <w:num w:numId="22" w16cid:durableId="2106724661">
    <w:abstractNumId w:val="15"/>
  </w:num>
  <w:num w:numId="23" w16cid:durableId="1676032957">
    <w:abstractNumId w:val="9"/>
  </w:num>
  <w:num w:numId="24" w16cid:durableId="701712114">
    <w:abstractNumId w:val="21"/>
  </w:num>
  <w:num w:numId="25" w16cid:durableId="1637178071">
    <w:abstractNumId w:val="6"/>
  </w:num>
  <w:num w:numId="26" w16cid:durableId="1434058765">
    <w:abstractNumId w:val="12"/>
  </w:num>
  <w:num w:numId="27" w16cid:durableId="1520196316">
    <w:abstractNumId w:val="23"/>
  </w:num>
  <w:num w:numId="28" w16cid:durableId="409349903">
    <w:abstractNumId w:val="25"/>
  </w:num>
  <w:num w:numId="29" w16cid:durableId="275144273">
    <w:abstractNumId w:val="16"/>
  </w:num>
  <w:num w:numId="30" w16cid:durableId="13688690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3C7"/>
    <w:rsid w:val="00002413"/>
    <w:rsid w:val="0000257B"/>
    <w:rsid w:val="0000301B"/>
    <w:rsid w:val="0000449F"/>
    <w:rsid w:val="00005B75"/>
    <w:rsid w:val="0001099B"/>
    <w:rsid w:val="00011E19"/>
    <w:rsid w:val="0001319A"/>
    <w:rsid w:val="00013A09"/>
    <w:rsid w:val="00013BDE"/>
    <w:rsid w:val="00020138"/>
    <w:rsid w:val="0002271C"/>
    <w:rsid w:val="00023E3F"/>
    <w:rsid w:val="00035C3F"/>
    <w:rsid w:val="0003605F"/>
    <w:rsid w:val="0003777A"/>
    <w:rsid w:val="00037C0E"/>
    <w:rsid w:val="000400DE"/>
    <w:rsid w:val="000411E0"/>
    <w:rsid w:val="00041679"/>
    <w:rsid w:val="000427B5"/>
    <w:rsid w:val="0004303D"/>
    <w:rsid w:val="0004435F"/>
    <w:rsid w:val="00046CA4"/>
    <w:rsid w:val="00051CED"/>
    <w:rsid w:val="00052B8C"/>
    <w:rsid w:val="00053EC4"/>
    <w:rsid w:val="00054FEF"/>
    <w:rsid w:val="00055EFD"/>
    <w:rsid w:val="0005626E"/>
    <w:rsid w:val="00060274"/>
    <w:rsid w:val="00061842"/>
    <w:rsid w:val="00063072"/>
    <w:rsid w:val="00065903"/>
    <w:rsid w:val="00066D9B"/>
    <w:rsid w:val="00074D5D"/>
    <w:rsid w:val="00077A0B"/>
    <w:rsid w:val="00080E34"/>
    <w:rsid w:val="00082497"/>
    <w:rsid w:val="00082B0C"/>
    <w:rsid w:val="000941E8"/>
    <w:rsid w:val="000955EC"/>
    <w:rsid w:val="00095B8F"/>
    <w:rsid w:val="000A0157"/>
    <w:rsid w:val="000A1367"/>
    <w:rsid w:val="000A1ABB"/>
    <w:rsid w:val="000A214E"/>
    <w:rsid w:val="000A301D"/>
    <w:rsid w:val="000A31B7"/>
    <w:rsid w:val="000A3C23"/>
    <w:rsid w:val="000A3CF5"/>
    <w:rsid w:val="000A599D"/>
    <w:rsid w:val="000A7805"/>
    <w:rsid w:val="000B03D5"/>
    <w:rsid w:val="000B468B"/>
    <w:rsid w:val="000C0915"/>
    <w:rsid w:val="000C224B"/>
    <w:rsid w:val="000C3E99"/>
    <w:rsid w:val="000C4A30"/>
    <w:rsid w:val="000C5A76"/>
    <w:rsid w:val="000C6A20"/>
    <w:rsid w:val="000D0899"/>
    <w:rsid w:val="000D0BC6"/>
    <w:rsid w:val="000D1834"/>
    <w:rsid w:val="000D359C"/>
    <w:rsid w:val="000D60B6"/>
    <w:rsid w:val="000D6E41"/>
    <w:rsid w:val="000D6F17"/>
    <w:rsid w:val="000E3543"/>
    <w:rsid w:val="000E440E"/>
    <w:rsid w:val="000E492D"/>
    <w:rsid w:val="000F2C83"/>
    <w:rsid w:val="000F3F75"/>
    <w:rsid w:val="000F451E"/>
    <w:rsid w:val="000F5974"/>
    <w:rsid w:val="00101176"/>
    <w:rsid w:val="00104BA5"/>
    <w:rsid w:val="0010547A"/>
    <w:rsid w:val="00112097"/>
    <w:rsid w:val="001123B3"/>
    <w:rsid w:val="00112DDC"/>
    <w:rsid w:val="001135E7"/>
    <w:rsid w:val="00114D5A"/>
    <w:rsid w:val="00124E0B"/>
    <w:rsid w:val="00130BAE"/>
    <w:rsid w:val="00132EE9"/>
    <w:rsid w:val="0013363A"/>
    <w:rsid w:val="00133DCC"/>
    <w:rsid w:val="00136BBD"/>
    <w:rsid w:val="00140CE7"/>
    <w:rsid w:val="001424EF"/>
    <w:rsid w:val="001436F8"/>
    <w:rsid w:val="00143FB9"/>
    <w:rsid w:val="00144203"/>
    <w:rsid w:val="00150391"/>
    <w:rsid w:val="00156432"/>
    <w:rsid w:val="00157E23"/>
    <w:rsid w:val="0016160F"/>
    <w:rsid w:val="0016262B"/>
    <w:rsid w:val="00164132"/>
    <w:rsid w:val="00166E5C"/>
    <w:rsid w:val="00167D01"/>
    <w:rsid w:val="00170643"/>
    <w:rsid w:val="001709C6"/>
    <w:rsid w:val="00171C7C"/>
    <w:rsid w:val="00177818"/>
    <w:rsid w:val="001816C0"/>
    <w:rsid w:val="00184FB7"/>
    <w:rsid w:val="0018589E"/>
    <w:rsid w:val="00190BBC"/>
    <w:rsid w:val="00191C8A"/>
    <w:rsid w:val="001920C6"/>
    <w:rsid w:val="00192ED8"/>
    <w:rsid w:val="0019450C"/>
    <w:rsid w:val="001960F2"/>
    <w:rsid w:val="001A1E95"/>
    <w:rsid w:val="001A24BD"/>
    <w:rsid w:val="001A3B22"/>
    <w:rsid w:val="001A656C"/>
    <w:rsid w:val="001A699B"/>
    <w:rsid w:val="001A71C3"/>
    <w:rsid w:val="001B0063"/>
    <w:rsid w:val="001B3172"/>
    <w:rsid w:val="001B4969"/>
    <w:rsid w:val="001B78BC"/>
    <w:rsid w:val="001B7C87"/>
    <w:rsid w:val="001C39E1"/>
    <w:rsid w:val="001C617F"/>
    <w:rsid w:val="001C61FE"/>
    <w:rsid w:val="001C66B5"/>
    <w:rsid w:val="001C7863"/>
    <w:rsid w:val="001C7975"/>
    <w:rsid w:val="001D0100"/>
    <w:rsid w:val="001D19BA"/>
    <w:rsid w:val="001E2439"/>
    <w:rsid w:val="001E31EB"/>
    <w:rsid w:val="001E40EC"/>
    <w:rsid w:val="001E48BB"/>
    <w:rsid w:val="001F2C73"/>
    <w:rsid w:val="001F3B21"/>
    <w:rsid w:val="001F4672"/>
    <w:rsid w:val="001F7654"/>
    <w:rsid w:val="00200EBB"/>
    <w:rsid w:val="0020158E"/>
    <w:rsid w:val="00202FC6"/>
    <w:rsid w:val="00203707"/>
    <w:rsid w:val="00206E22"/>
    <w:rsid w:val="00206E54"/>
    <w:rsid w:val="00211495"/>
    <w:rsid w:val="002210CB"/>
    <w:rsid w:val="0022368F"/>
    <w:rsid w:val="002238A4"/>
    <w:rsid w:val="002246C7"/>
    <w:rsid w:val="00226A49"/>
    <w:rsid w:val="00230490"/>
    <w:rsid w:val="002326BB"/>
    <w:rsid w:val="002331C8"/>
    <w:rsid w:val="00233249"/>
    <w:rsid w:val="00233C12"/>
    <w:rsid w:val="00234457"/>
    <w:rsid w:val="00234BB3"/>
    <w:rsid w:val="002354FC"/>
    <w:rsid w:val="00240BA6"/>
    <w:rsid w:val="00240F61"/>
    <w:rsid w:val="002446D5"/>
    <w:rsid w:val="00245121"/>
    <w:rsid w:val="00245B1A"/>
    <w:rsid w:val="00245BE9"/>
    <w:rsid w:val="002520CA"/>
    <w:rsid w:val="00252FDD"/>
    <w:rsid w:val="00254B98"/>
    <w:rsid w:val="00254F26"/>
    <w:rsid w:val="00255FF0"/>
    <w:rsid w:val="0026156D"/>
    <w:rsid w:val="00262917"/>
    <w:rsid w:val="002673E3"/>
    <w:rsid w:val="002724CD"/>
    <w:rsid w:val="00275728"/>
    <w:rsid w:val="00280447"/>
    <w:rsid w:val="00280B85"/>
    <w:rsid w:val="0029085B"/>
    <w:rsid w:val="00293D90"/>
    <w:rsid w:val="002944F9"/>
    <w:rsid w:val="002968F3"/>
    <w:rsid w:val="002A2873"/>
    <w:rsid w:val="002A3689"/>
    <w:rsid w:val="002A42EB"/>
    <w:rsid w:val="002A5AFF"/>
    <w:rsid w:val="002A664F"/>
    <w:rsid w:val="002B117F"/>
    <w:rsid w:val="002B1A64"/>
    <w:rsid w:val="002B26E8"/>
    <w:rsid w:val="002B6936"/>
    <w:rsid w:val="002B7CC6"/>
    <w:rsid w:val="002C0DCE"/>
    <w:rsid w:val="002C2216"/>
    <w:rsid w:val="002C560E"/>
    <w:rsid w:val="002D3A2F"/>
    <w:rsid w:val="002D6F1A"/>
    <w:rsid w:val="002E0703"/>
    <w:rsid w:val="002E09C4"/>
    <w:rsid w:val="002E18AB"/>
    <w:rsid w:val="002E3F7B"/>
    <w:rsid w:val="002E76DA"/>
    <w:rsid w:val="002F3029"/>
    <w:rsid w:val="002F3053"/>
    <w:rsid w:val="002F3AF7"/>
    <w:rsid w:val="002F3C09"/>
    <w:rsid w:val="002F3DFB"/>
    <w:rsid w:val="002F7749"/>
    <w:rsid w:val="002F7C82"/>
    <w:rsid w:val="00300605"/>
    <w:rsid w:val="00302123"/>
    <w:rsid w:val="00307559"/>
    <w:rsid w:val="00310846"/>
    <w:rsid w:val="0031136F"/>
    <w:rsid w:val="00315C9A"/>
    <w:rsid w:val="00316587"/>
    <w:rsid w:val="003167AA"/>
    <w:rsid w:val="003202BE"/>
    <w:rsid w:val="003225B8"/>
    <w:rsid w:val="003252E1"/>
    <w:rsid w:val="003255A8"/>
    <w:rsid w:val="003264D8"/>
    <w:rsid w:val="00326700"/>
    <w:rsid w:val="00326DA3"/>
    <w:rsid w:val="00327714"/>
    <w:rsid w:val="00330658"/>
    <w:rsid w:val="003316BE"/>
    <w:rsid w:val="0033186D"/>
    <w:rsid w:val="00334C06"/>
    <w:rsid w:val="00334D09"/>
    <w:rsid w:val="00334E74"/>
    <w:rsid w:val="003411EE"/>
    <w:rsid w:val="00342006"/>
    <w:rsid w:val="0034318B"/>
    <w:rsid w:val="00347839"/>
    <w:rsid w:val="00356223"/>
    <w:rsid w:val="00360C6F"/>
    <w:rsid w:val="0036122F"/>
    <w:rsid w:val="00361A5D"/>
    <w:rsid w:val="00363C25"/>
    <w:rsid w:val="003640E5"/>
    <w:rsid w:val="003651D5"/>
    <w:rsid w:val="00365986"/>
    <w:rsid w:val="00367FD9"/>
    <w:rsid w:val="00371488"/>
    <w:rsid w:val="00372794"/>
    <w:rsid w:val="00373DC9"/>
    <w:rsid w:val="00373E72"/>
    <w:rsid w:val="0037422C"/>
    <w:rsid w:val="0037757F"/>
    <w:rsid w:val="003823AE"/>
    <w:rsid w:val="00391EE0"/>
    <w:rsid w:val="0039409B"/>
    <w:rsid w:val="00397514"/>
    <w:rsid w:val="0039784E"/>
    <w:rsid w:val="003A49C0"/>
    <w:rsid w:val="003A61C8"/>
    <w:rsid w:val="003A7A14"/>
    <w:rsid w:val="003B0981"/>
    <w:rsid w:val="003B5051"/>
    <w:rsid w:val="003B71A2"/>
    <w:rsid w:val="003C069E"/>
    <w:rsid w:val="003C2B58"/>
    <w:rsid w:val="003C2FFA"/>
    <w:rsid w:val="003C5285"/>
    <w:rsid w:val="003C6509"/>
    <w:rsid w:val="003C7072"/>
    <w:rsid w:val="003C717C"/>
    <w:rsid w:val="003D0E95"/>
    <w:rsid w:val="003D305D"/>
    <w:rsid w:val="003D341F"/>
    <w:rsid w:val="003D78CD"/>
    <w:rsid w:val="003D799D"/>
    <w:rsid w:val="003E2151"/>
    <w:rsid w:val="003E25AE"/>
    <w:rsid w:val="003E26A1"/>
    <w:rsid w:val="003E3DDE"/>
    <w:rsid w:val="003E739B"/>
    <w:rsid w:val="003E778E"/>
    <w:rsid w:val="003F0605"/>
    <w:rsid w:val="003F1A30"/>
    <w:rsid w:val="003F3D94"/>
    <w:rsid w:val="003F4F19"/>
    <w:rsid w:val="003F7C3A"/>
    <w:rsid w:val="00401195"/>
    <w:rsid w:val="0040477D"/>
    <w:rsid w:val="004113F5"/>
    <w:rsid w:val="004113FC"/>
    <w:rsid w:val="004146E9"/>
    <w:rsid w:val="004170ED"/>
    <w:rsid w:val="004174DB"/>
    <w:rsid w:val="00422259"/>
    <w:rsid w:val="004248B1"/>
    <w:rsid w:val="00427AFA"/>
    <w:rsid w:val="0043062D"/>
    <w:rsid w:val="00431DDC"/>
    <w:rsid w:val="00431FEC"/>
    <w:rsid w:val="00432410"/>
    <w:rsid w:val="0043283E"/>
    <w:rsid w:val="00434888"/>
    <w:rsid w:val="00436F15"/>
    <w:rsid w:val="00437D8A"/>
    <w:rsid w:val="004409F7"/>
    <w:rsid w:val="00442228"/>
    <w:rsid w:val="004447BD"/>
    <w:rsid w:val="004455E3"/>
    <w:rsid w:val="004467D0"/>
    <w:rsid w:val="00447BFC"/>
    <w:rsid w:val="00451AD2"/>
    <w:rsid w:val="00451D01"/>
    <w:rsid w:val="00451E3C"/>
    <w:rsid w:val="00454ABD"/>
    <w:rsid w:val="00455098"/>
    <w:rsid w:val="00455E19"/>
    <w:rsid w:val="00461474"/>
    <w:rsid w:val="00464D43"/>
    <w:rsid w:val="00465160"/>
    <w:rsid w:val="004678FF"/>
    <w:rsid w:val="0047070C"/>
    <w:rsid w:val="004721B5"/>
    <w:rsid w:val="004729CD"/>
    <w:rsid w:val="00472E33"/>
    <w:rsid w:val="0047523E"/>
    <w:rsid w:val="00475A2F"/>
    <w:rsid w:val="00475F45"/>
    <w:rsid w:val="0047702E"/>
    <w:rsid w:val="00480C37"/>
    <w:rsid w:val="00480F4C"/>
    <w:rsid w:val="004821C8"/>
    <w:rsid w:val="00482505"/>
    <w:rsid w:val="004825B3"/>
    <w:rsid w:val="00484E51"/>
    <w:rsid w:val="00490FE7"/>
    <w:rsid w:val="0049411F"/>
    <w:rsid w:val="004942DE"/>
    <w:rsid w:val="004A0124"/>
    <w:rsid w:val="004A4ABA"/>
    <w:rsid w:val="004A663E"/>
    <w:rsid w:val="004A7C55"/>
    <w:rsid w:val="004B16DD"/>
    <w:rsid w:val="004B5E1F"/>
    <w:rsid w:val="004B71D1"/>
    <w:rsid w:val="004C00A2"/>
    <w:rsid w:val="004C2F37"/>
    <w:rsid w:val="004C3565"/>
    <w:rsid w:val="004C358C"/>
    <w:rsid w:val="004C566E"/>
    <w:rsid w:val="004C5AFA"/>
    <w:rsid w:val="004D3713"/>
    <w:rsid w:val="004D57D3"/>
    <w:rsid w:val="004E310F"/>
    <w:rsid w:val="004F0CEC"/>
    <w:rsid w:val="004F172E"/>
    <w:rsid w:val="004F3A09"/>
    <w:rsid w:val="00502C9B"/>
    <w:rsid w:val="00506EEF"/>
    <w:rsid w:val="00510679"/>
    <w:rsid w:val="00512A2C"/>
    <w:rsid w:val="00516CB1"/>
    <w:rsid w:val="00517102"/>
    <w:rsid w:val="00517219"/>
    <w:rsid w:val="005172FB"/>
    <w:rsid w:val="00521783"/>
    <w:rsid w:val="005241A8"/>
    <w:rsid w:val="005266EE"/>
    <w:rsid w:val="00527751"/>
    <w:rsid w:val="00533F99"/>
    <w:rsid w:val="00534366"/>
    <w:rsid w:val="00540110"/>
    <w:rsid w:val="005406CB"/>
    <w:rsid w:val="005425BA"/>
    <w:rsid w:val="0054323A"/>
    <w:rsid w:val="00543DB6"/>
    <w:rsid w:val="00544D57"/>
    <w:rsid w:val="00546BD2"/>
    <w:rsid w:val="0055010F"/>
    <w:rsid w:val="005506A6"/>
    <w:rsid w:val="00550A74"/>
    <w:rsid w:val="0055438B"/>
    <w:rsid w:val="00557AEB"/>
    <w:rsid w:val="00560696"/>
    <w:rsid w:val="00561E47"/>
    <w:rsid w:val="0056503E"/>
    <w:rsid w:val="00571D89"/>
    <w:rsid w:val="0057472F"/>
    <w:rsid w:val="0057563C"/>
    <w:rsid w:val="00577475"/>
    <w:rsid w:val="005908E6"/>
    <w:rsid w:val="0059160B"/>
    <w:rsid w:val="00592004"/>
    <w:rsid w:val="00593147"/>
    <w:rsid w:val="0059763F"/>
    <w:rsid w:val="005A3480"/>
    <w:rsid w:val="005A3ACB"/>
    <w:rsid w:val="005A64B7"/>
    <w:rsid w:val="005A6F76"/>
    <w:rsid w:val="005B0AFE"/>
    <w:rsid w:val="005B0E5B"/>
    <w:rsid w:val="005B1CB6"/>
    <w:rsid w:val="005B2488"/>
    <w:rsid w:val="005B28EC"/>
    <w:rsid w:val="005B2FE8"/>
    <w:rsid w:val="005B3A16"/>
    <w:rsid w:val="005B3C3A"/>
    <w:rsid w:val="005C38E1"/>
    <w:rsid w:val="005C4576"/>
    <w:rsid w:val="005C60C6"/>
    <w:rsid w:val="005D0C1F"/>
    <w:rsid w:val="005D3B49"/>
    <w:rsid w:val="005D4412"/>
    <w:rsid w:val="005D571A"/>
    <w:rsid w:val="005E0741"/>
    <w:rsid w:val="005E276A"/>
    <w:rsid w:val="005E2ED9"/>
    <w:rsid w:val="005E346E"/>
    <w:rsid w:val="005E3CA8"/>
    <w:rsid w:val="005E545C"/>
    <w:rsid w:val="005E6BDE"/>
    <w:rsid w:val="005F29A1"/>
    <w:rsid w:val="005F545C"/>
    <w:rsid w:val="005F576F"/>
    <w:rsid w:val="00600612"/>
    <w:rsid w:val="00603563"/>
    <w:rsid w:val="0060442A"/>
    <w:rsid w:val="006044D7"/>
    <w:rsid w:val="0060496D"/>
    <w:rsid w:val="006072B3"/>
    <w:rsid w:val="00610476"/>
    <w:rsid w:val="00610905"/>
    <w:rsid w:val="00610D98"/>
    <w:rsid w:val="00611903"/>
    <w:rsid w:val="0061435F"/>
    <w:rsid w:val="006160F6"/>
    <w:rsid w:val="00624176"/>
    <w:rsid w:val="006305C1"/>
    <w:rsid w:val="00634C4B"/>
    <w:rsid w:val="00634DC1"/>
    <w:rsid w:val="00644276"/>
    <w:rsid w:val="00647CA1"/>
    <w:rsid w:val="0065021E"/>
    <w:rsid w:val="006516BD"/>
    <w:rsid w:val="00654EB6"/>
    <w:rsid w:val="00655EC6"/>
    <w:rsid w:val="0065620B"/>
    <w:rsid w:val="006576C3"/>
    <w:rsid w:val="006618DF"/>
    <w:rsid w:val="006626C7"/>
    <w:rsid w:val="00664935"/>
    <w:rsid w:val="00665548"/>
    <w:rsid w:val="00665A0E"/>
    <w:rsid w:val="00671CBC"/>
    <w:rsid w:val="0067303B"/>
    <w:rsid w:val="006738C7"/>
    <w:rsid w:val="006740A2"/>
    <w:rsid w:val="00675402"/>
    <w:rsid w:val="00676574"/>
    <w:rsid w:val="00676894"/>
    <w:rsid w:val="00677363"/>
    <w:rsid w:val="00677E67"/>
    <w:rsid w:val="00681337"/>
    <w:rsid w:val="006852E4"/>
    <w:rsid w:val="0068565B"/>
    <w:rsid w:val="006869B1"/>
    <w:rsid w:val="00686CC1"/>
    <w:rsid w:val="006911DC"/>
    <w:rsid w:val="00692AA0"/>
    <w:rsid w:val="0069413A"/>
    <w:rsid w:val="006963DC"/>
    <w:rsid w:val="006A194B"/>
    <w:rsid w:val="006A4F63"/>
    <w:rsid w:val="006A6A5A"/>
    <w:rsid w:val="006A7087"/>
    <w:rsid w:val="006B104B"/>
    <w:rsid w:val="006B218D"/>
    <w:rsid w:val="006B4AA5"/>
    <w:rsid w:val="006B5E99"/>
    <w:rsid w:val="006C09BD"/>
    <w:rsid w:val="006C1458"/>
    <w:rsid w:val="006C15A4"/>
    <w:rsid w:val="006C33BE"/>
    <w:rsid w:val="006C43F7"/>
    <w:rsid w:val="006C4DDB"/>
    <w:rsid w:val="006C7185"/>
    <w:rsid w:val="006D071F"/>
    <w:rsid w:val="006D195F"/>
    <w:rsid w:val="006D2BE8"/>
    <w:rsid w:val="006D2E46"/>
    <w:rsid w:val="006D3A69"/>
    <w:rsid w:val="006D5622"/>
    <w:rsid w:val="006D7F82"/>
    <w:rsid w:val="006E0320"/>
    <w:rsid w:val="006E0DC2"/>
    <w:rsid w:val="006E1992"/>
    <w:rsid w:val="006F04DE"/>
    <w:rsid w:val="006F2B50"/>
    <w:rsid w:val="006F3BB6"/>
    <w:rsid w:val="006F53DF"/>
    <w:rsid w:val="006F5E5C"/>
    <w:rsid w:val="007046A8"/>
    <w:rsid w:val="007073E3"/>
    <w:rsid w:val="00707EAE"/>
    <w:rsid w:val="00710F6F"/>
    <w:rsid w:val="00713C66"/>
    <w:rsid w:val="0071598D"/>
    <w:rsid w:val="00715A77"/>
    <w:rsid w:val="00715DD5"/>
    <w:rsid w:val="00716F99"/>
    <w:rsid w:val="007177CA"/>
    <w:rsid w:val="0072131A"/>
    <w:rsid w:val="00722127"/>
    <w:rsid w:val="007235AA"/>
    <w:rsid w:val="00726A23"/>
    <w:rsid w:val="007307C7"/>
    <w:rsid w:val="00730F0A"/>
    <w:rsid w:val="007329AD"/>
    <w:rsid w:val="007340BD"/>
    <w:rsid w:val="00734F47"/>
    <w:rsid w:val="007353E1"/>
    <w:rsid w:val="00735550"/>
    <w:rsid w:val="00746BCD"/>
    <w:rsid w:val="00747B3E"/>
    <w:rsid w:val="00751483"/>
    <w:rsid w:val="00751E5C"/>
    <w:rsid w:val="00751F85"/>
    <w:rsid w:val="0075355F"/>
    <w:rsid w:val="00755B62"/>
    <w:rsid w:val="00761328"/>
    <w:rsid w:val="007613AB"/>
    <w:rsid w:val="00761DAC"/>
    <w:rsid w:val="00762856"/>
    <w:rsid w:val="007644D1"/>
    <w:rsid w:val="00765E37"/>
    <w:rsid w:val="00766E8E"/>
    <w:rsid w:val="007705BA"/>
    <w:rsid w:val="0078520E"/>
    <w:rsid w:val="00786CAE"/>
    <w:rsid w:val="00790905"/>
    <w:rsid w:val="0079276B"/>
    <w:rsid w:val="007A062B"/>
    <w:rsid w:val="007A0EE5"/>
    <w:rsid w:val="007A1754"/>
    <w:rsid w:val="007A1F40"/>
    <w:rsid w:val="007A3119"/>
    <w:rsid w:val="007A63D1"/>
    <w:rsid w:val="007B04D4"/>
    <w:rsid w:val="007B1AFB"/>
    <w:rsid w:val="007B3E33"/>
    <w:rsid w:val="007B4C32"/>
    <w:rsid w:val="007B71CE"/>
    <w:rsid w:val="007C37E2"/>
    <w:rsid w:val="007C3C45"/>
    <w:rsid w:val="007C5B83"/>
    <w:rsid w:val="007C650F"/>
    <w:rsid w:val="007C668A"/>
    <w:rsid w:val="007C7170"/>
    <w:rsid w:val="007D3495"/>
    <w:rsid w:val="007D6522"/>
    <w:rsid w:val="007E06B3"/>
    <w:rsid w:val="007E22D7"/>
    <w:rsid w:val="007E335B"/>
    <w:rsid w:val="007F1E45"/>
    <w:rsid w:val="007F32BE"/>
    <w:rsid w:val="007F33A2"/>
    <w:rsid w:val="007F777B"/>
    <w:rsid w:val="007F7810"/>
    <w:rsid w:val="007F7A2C"/>
    <w:rsid w:val="008020C4"/>
    <w:rsid w:val="00802356"/>
    <w:rsid w:val="00802F98"/>
    <w:rsid w:val="00804521"/>
    <w:rsid w:val="0080790F"/>
    <w:rsid w:val="00811E5F"/>
    <w:rsid w:val="00812993"/>
    <w:rsid w:val="00814D63"/>
    <w:rsid w:val="00815316"/>
    <w:rsid w:val="00816399"/>
    <w:rsid w:val="008231CD"/>
    <w:rsid w:val="008252B3"/>
    <w:rsid w:val="00826CC3"/>
    <w:rsid w:val="008300C7"/>
    <w:rsid w:val="00835064"/>
    <w:rsid w:val="008365C4"/>
    <w:rsid w:val="00836C7F"/>
    <w:rsid w:val="0083703A"/>
    <w:rsid w:val="00837E12"/>
    <w:rsid w:val="00840F60"/>
    <w:rsid w:val="00841662"/>
    <w:rsid w:val="0084186B"/>
    <w:rsid w:val="00842775"/>
    <w:rsid w:val="00843EA1"/>
    <w:rsid w:val="0084532A"/>
    <w:rsid w:val="00846E67"/>
    <w:rsid w:val="00851441"/>
    <w:rsid w:val="008522A1"/>
    <w:rsid w:val="00854F84"/>
    <w:rsid w:val="00860153"/>
    <w:rsid w:val="00862B69"/>
    <w:rsid w:val="00864964"/>
    <w:rsid w:val="008656C0"/>
    <w:rsid w:val="00866557"/>
    <w:rsid w:val="0086798C"/>
    <w:rsid w:val="008708D9"/>
    <w:rsid w:val="00870FAC"/>
    <w:rsid w:val="00876168"/>
    <w:rsid w:val="0087674C"/>
    <w:rsid w:val="00876854"/>
    <w:rsid w:val="00881308"/>
    <w:rsid w:val="00883C74"/>
    <w:rsid w:val="00890F7E"/>
    <w:rsid w:val="008919CF"/>
    <w:rsid w:val="00892B53"/>
    <w:rsid w:val="008944FC"/>
    <w:rsid w:val="008966B3"/>
    <w:rsid w:val="008A012D"/>
    <w:rsid w:val="008A029D"/>
    <w:rsid w:val="008A1BCD"/>
    <w:rsid w:val="008A3304"/>
    <w:rsid w:val="008B0615"/>
    <w:rsid w:val="008B1628"/>
    <w:rsid w:val="008B1B0E"/>
    <w:rsid w:val="008B1D9C"/>
    <w:rsid w:val="008B1FBB"/>
    <w:rsid w:val="008B261F"/>
    <w:rsid w:val="008B710E"/>
    <w:rsid w:val="008B7C55"/>
    <w:rsid w:val="008C231F"/>
    <w:rsid w:val="008C334C"/>
    <w:rsid w:val="008D1962"/>
    <w:rsid w:val="008D3733"/>
    <w:rsid w:val="008D4B75"/>
    <w:rsid w:val="008D7BB3"/>
    <w:rsid w:val="008D7DE9"/>
    <w:rsid w:val="008E4690"/>
    <w:rsid w:val="008E4F55"/>
    <w:rsid w:val="008E7B53"/>
    <w:rsid w:val="008F23EF"/>
    <w:rsid w:val="008F38C8"/>
    <w:rsid w:val="008F4411"/>
    <w:rsid w:val="008F458F"/>
    <w:rsid w:val="008F5EE6"/>
    <w:rsid w:val="008F7CE3"/>
    <w:rsid w:val="00900BCB"/>
    <w:rsid w:val="00900C8F"/>
    <w:rsid w:val="00905206"/>
    <w:rsid w:val="0090677E"/>
    <w:rsid w:val="0090734D"/>
    <w:rsid w:val="00907B9C"/>
    <w:rsid w:val="009102B0"/>
    <w:rsid w:val="00913DC6"/>
    <w:rsid w:val="00916DE4"/>
    <w:rsid w:val="0092466A"/>
    <w:rsid w:val="00925DF8"/>
    <w:rsid w:val="00926131"/>
    <w:rsid w:val="00926301"/>
    <w:rsid w:val="00926C4D"/>
    <w:rsid w:val="00934215"/>
    <w:rsid w:val="00935445"/>
    <w:rsid w:val="009354E3"/>
    <w:rsid w:val="00935EF7"/>
    <w:rsid w:val="009419DD"/>
    <w:rsid w:val="00941A82"/>
    <w:rsid w:val="00941EDA"/>
    <w:rsid w:val="00942103"/>
    <w:rsid w:val="009453D0"/>
    <w:rsid w:val="00946229"/>
    <w:rsid w:val="00957129"/>
    <w:rsid w:val="00957E31"/>
    <w:rsid w:val="009605CE"/>
    <w:rsid w:val="00961E0B"/>
    <w:rsid w:val="0096210A"/>
    <w:rsid w:val="00974A9A"/>
    <w:rsid w:val="00980067"/>
    <w:rsid w:val="009836F9"/>
    <w:rsid w:val="00984DCA"/>
    <w:rsid w:val="009858D4"/>
    <w:rsid w:val="00986318"/>
    <w:rsid w:val="00990890"/>
    <w:rsid w:val="0099166A"/>
    <w:rsid w:val="009927A5"/>
    <w:rsid w:val="0099362E"/>
    <w:rsid w:val="009936E7"/>
    <w:rsid w:val="009943E4"/>
    <w:rsid w:val="009944A5"/>
    <w:rsid w:val="00995038"/>
    <w:rsid w:val="00995D54"/>
    <w:rsid w:val="00995D9F"/>
    <w:rsid w:val="009963F3"/>
    <w:rsid w:val="00996471"/>
    <w:rsid w:val="009A00ED"/>
    <w:rsid w:val="009A1347"/>
    <w:rsid w:val="009A246F"/>
    <w:rsid w:val="009A2D18"/>
    <w:rsid w:val="009A6547"/>
    <w:rsid w:val="009A662E"/>
    <w:rsid w:val="009A78B4"/>
    <w:rsid w:val="009B04CB"/>
    <w:rsid w:val="009B4F17"/>
    <w:rsid w:val="009B50BF"/>
    <w:rsid w:val="009B66E7"/>
    <w:rsid w:val="009B6D29"/>
    <w:rsid w:val="009B769F"/>
    <w:rsid w:val="009B7BF7"/>
    <w:rsid w:val="009C2DC1"/>
    <w:rsid w:val="009C2F81"/>
    <w:rsid w:val="009C43F8"/>
    <w:rsid w:val="009C4658"/>
    <w:rsid w:val="009C5CFF"/>
    <w:rsid w:val="009D3401"/>
    <w:rsid w:val="009D3A5F"/>
    <w:rsid w:val="009D6693"/>
    <w:rsid w:val="009E0327"/>
    <w:rsid w:val="009E3301"/>
    <w:rsid w:val="009E3E82"/>
    <w:rsid w:val="009F2A03"/>
    <w:rsid w:val="009F2A7C"/>
    <w:rsid w:val="009F2F3B"/>
    <w:rsid w:val="009F468A"/>
    <w:rsid w:val="009F5B73"/>
    <w:rsid w:val="009F7D4D"/>
    <w:rsid w:val="009F7D99"/>
    <w:rsid w:val="00A00F42"/>
    <w:rsid w:val="00A027D7"/>
    <w:rsid w:val="00A02C79"/>
    <w:rsid w:val="00A03EE5"/>
    <w:rsid w:val="00A05066"/>
    <w:rsid w:val="00A072A1"/>
    <w:rsid w:val="00A10FDA"/>
    <w:rsid w:val="00A12702"/>
    <w:rsid w:val="00A134A6"/>
    <w:rsid w:val="00A13608"/>
    <w:rsid w:val="00A13671"/>
    <w:rsid w:val="00A208E6"/>
    <w:rsid w:val="00A21955"/>
    <w:rsid w:val="00A22DE8"/>
    <w:rsid w:val="00A24494"/>
    <w:rsid w:val="00A26C95"/>
    <w:rsid w:val="00A27F57"/>
    <w:rsid w:val="00A33854"/>
    <w:rsid w:val="00A339B1"/>
    <w:rsid w:val="00A37471"/>
    <w:rsid w:val="00A47A74"/>
    <w:rsid w:val="00A47C83"/>
    <w:rsid w:val="00A50A94"/>
    <w:rsid w:val="00A52CF1"/>
    <w:rsid w:val="00A539ED"/>
    <w:rsid w:val="00A62A25"/>
    <w:rsid w:val="00A66828"/>
    <w:rsid w:val="00A673C0"/>
    <w:rsid w:val="00A70F52"/>
    <w:rsid w:val="00A74318"/>
    <w:rsid w:val="00A7615A"/>
    <w:rsid w:val="00A779A9"/>
    <w:rsid w:val="00A836DC"/>
    <w:rsid w:val="00A84DA6"/>
    <w:rsid w:val="00A86976"/>
    <w:rsid w:val="00A86D77"/>
    <w:rsid w:val="00A87773"/>
    <w:rsid w:val="00A95AB7"/>
    <w:rsid w:val="00A96EE3"/>
    <w:rsid w:val="00A9724F"/>
    <w:rsid w:val="00AA1C6C"/>
    <w:rsid w:val="00AA3249"/>
    <w:rsid w:val="00AA386C"/>
    <w:rsid w:val="00AA3AFE"/>
    <w:rsid w:val="00AA53BD"/>
    <w:rsid w:val="00AA5A24"/>
    <w:rsid w:val="00AA71A5"/>
    <w:rsid w:val="00AB610B"/>
    <w:rsid w:val="00AB632F"/>
    <w:rsid w:val="00AC1C88"/>
    <w:rsid w:val="00AC2957"/>
    <w:rsid w:val="00AC5385"/>
    <w:rsid w:val="00AD3FDB"/>
    <w:rsid w:val="00AD64E2"/>
    <w:rsid w:val="00AE392D"/>
    <w:rsid w:val="00AE5A23"/>
    <w:rsid w:val="00AE7462"/>
    <w:rsid w:val="00AF1BE8"/>
    <w:rsid w:val="00AF21DD"/>
    <w:rsid w:val="00AF23A0"/>
    <w:rsid w:val="00AF2F7D"/>
    <w:rsid w:val="00AF380F"/>
    <w:rsid w:val="00AF6172"/>
    <w:rsid w:val="00AF62BA"/>
    <w:rsid w:val="00AF63C8"/>
    <w:rsid w:val="00B00E2D"/>
    <w:rsid w:val="00B01A6E"/>
    <w:rsid w:val="00B02A6D"/>
    <w:rsid w:val="00B03319"/>
    <w:rsid w:val="00B07C82"/>
    <w:rsid w:val="00B12AFE"/>
    <w:rsid w:val="00B15B0F"/>
    <w:rsid w:val="00B21A3E"/>
    <w:rsid w:val="00B23F06"/>
    <w:rsid w:val="00B24155"/>
    <w:rsid w:val="00B277B1"/>
    <w:rsid w:val="00B305DC"/>
    <w:rsid w:val="00B33230"/>
    <w:rsid w:val="00B358D7"/>
    <w:rsid w:val="00B35AFC"/>
    <w:rsid w:val="00B401ED"/>
    <w:rsid w:val="00B43195"/>
    <w:rsid w:val="00B44386"/>
    <w:rsid w:val="00B4441E"/>
    <w:rsid w:val="00B46F7C"/>
    <w:rsid w:val="00B503A3"/>
    <w:rsid w:val="00B509BD"/>
    <w:rsid w:val="00B51B62"/>
    <w:rsid w:val="00B54842"/>
    <w:rsid w:val="00B54E57"/>
    <w:rsid w:val="00B554E5"/>
    <w:rsid w:val="00B56390"/>
    <w:rsid w:val="00B5731C"/>
    <w:rsid w:val="00B64D8A"/>
    <w:rsid w:val="00B6570C"/>
    <w:rsid w:val="00B65ED4"/>
    <w:rsid w:val="00B661B7"/>
    <w:rsid w:val="00B67D57"/>
    <w:rsid w:val="00B7048D"/>
    <w:rsid w:val="00B704D6"/>
    <w:rsid w:val="00B72E42"/>
    <w:rsid w:val="00B7353C"/>
    <w:rsid w:val="00B738CA"/>
    <w:rsid w:val="00B73EB6"/>
    <w:rsid w:val="00B75353"/>
    <w:rsid w:val="00B758F7"/>
    <w:rsid w:val="00B77B08"/>
    <w:rsid w:val="00B77F24"/>
    <w:rsid w:val="00B8000D"/>
    <w:rsid w:val="00B81E2C"/>
    <w:rsid w:val="00B83832"/>
    <w:rsid w:val="00B91FD3"/>
    <w:rsid w:val="00B93229"/>
    <w:rsid w:val="00B966A3"/>
    <w:rsid w:val="00BA035B"/>
    <w:rsid w:val="00BA33BF"/>
    <w:rsid w:val="00BA3C6A"/>
    <w:rsid w:val="00BA45A3"/>
    <w:rsid w:val="00BA79FD"/>
    <w:rsid w:val="00BA7F21"/>
    <w:rsid w:val="00BB023D"/>
    <w:rsid w:val="00BB4D0B"/>
    <w:rsid w:val="00BB5D5F"/>
    <w:rsid w:val="00BC133F"/>
    <w:rsid w:val="00BC2448"/>
    <w:rsid w:val="00BC28C8"/>
    <w:rsid w:val="00BC2A9F"/>
    <w:rsid w:val="00BC2B6A"/>
    <w:rsid w:val="00BC3C72"/>
    <w:rsid w:val="00BC5B71"/>
    <w:rsid w:val="00BD3723"/>
    <w:rsid w:val="00BD4170"/>
    <w:rsid w:val="00BD498F"/>
    <w:rsid w:val="00BD6342"/>
    <w:rsid w:val="00BD7041"/>
    <w:rsid w:val="00BE0EDA"/>
    <w:rsid w:val="00BE218B"/>
    <w:rsid w:val="00BE237D"/>
    <w:rsid w:val="00BE27D0"/>
    <w:rsid w:val="00BE7036"/>
    <w:rsid w:val="00BE73CC"/>
    <w:rsid w:val="00BF00BB"/>
    <w:rsid w:val="00BF04A9"/>
    <w:rsid w:val="00BF157A"/>
    <w:rsid w:val="00BF1C9A"/>
    <w:rsid w:val="00BF3605"/>
    <w:rsid w:val="00BF71F0"/>
    <w:rsid w:val="00C006E7"/>
    <w:rsid w:val="00C03415"/>
    <w:rsid w:val="00C04D39"/>
    <w:rsid w:val="00C12033"/>
    <w:rsid w:val="00C12A32"/>
    <w:rsid w:val="00C14448"/>
    <w:rsid w:val="00C14741"/>
    <w:rsid w:val="00C168F2"/>
    <w:rsid w:val="00C17B53"/>
    <w:rsid w:val="00C20585"/>
    <w:rsid w:val="00C2177F"/>
    <w:rsid w:val="00C22672"/>
    <w:rsid w:val="00C23119"/>
    <w:rsid w:val="00C2456E"/>
    <w:rsid w:val="00C24D75"/>
    <w:rsid w:val="00C25618"/>
    <w:rsid w:val="00C25DC8"/>
    <w:rsid w:val="00C269CE"/>
    <w:rsid w:val="00C27677"/>
    <w:rsid w:val="00C314AD"/>
    <w:rsid w:val="00C34B1B"/>
    <w:rsid w:val="00C378C7"/>
    <w:rsid w:val="00C41257"/>
    <w:rsid w:val="00C4160B"/>
    <w:rsid w:val="00C446EC"/>
    <w:rsid w:val="00C45381"/>
    <w:rsid w:val="00C46506"/>
    <w:rsid w:val="00C5212C"/>
    <w:rsid w:val="00C52403"/>
    <w:rsid w:val="00C52828"/>
    <w:rsid w:val="00C63544"/>
    <w:rsid w:val="00C63599"/>
    <w:rsid w:val="00C63CB4"/>
    <w:rsid w:val="00C75704"/>
    <w:rsid w:val="00C759FA"/>
    <w:rsid w:val="00C801E4"/>
    <w:rsid w:val="00C806A3"/>
    <w:rsid w:val="00C8462B"/>
    <w:rsid w:val="00C849B7"/>
    <w:rsid w:val="00C87540"/>
    <w:rsid w:val="00C87BAC"/>
    <w:rsid w:val="00C91978"/>
    <w:rsid w:val="00C936E6"/>
    <w:rsid w:val="00C949D2"/>
    <w:rsid w:val="00C97BB1"/>
    <w:rsid w:val="00CA10D2"/>
    <w:rsid w:val="00CA1370"/>
    <w:rsid w:val="00CA1C59"/>
    <w:rsid w:val="00CA2972"/>
    <w:rsid w:val="00CA3598"/>
    <w:rsid w:val="00CA362D"/>
    <w:rsid w:val="00CA6973"/>
    <w:rsid w:val="00CA75D3"/>
    <w:rsid w:val="00CB046C"/>
    <w:rsid w:val="00CB0B52"/>
    <w:rsid w:val="00CB0B54"/>
    <w:rsid w:val="00CB0E5C"/>
    <w:rsid w:val="00CB35B5"/>
    <w:rsid w:val="00CB3AC5"/>
    <w:rsid w:val="00CB6F6E"/>
    <w:rsid w:val="00CB7B92"/>
    <w:rsid w:val="00CC016C"/>
    <w:rsid w:val="00CC0B7B"/>
    <w:rsid w:val="00CC10C5"/>
    <w:rsid w:val="00CC229D"/>
    <w:rsid w:val="00CC4751"/>
    <w:rsid w:val="00CC62B8"/>
    <w:rsid w:val="00CD0A6D"/>
    <w:rsid w:val="00CD0ED9"/>
    <w:rsid w:val="00CD1947"/>
    <w:rsid w:val="00CD40B0"/>
    <w:rsid w:val="00CD60AA"/>
    <w:rsid w:val="00CD635E"/>
    <w:rsid w:val="00CD6A45"/>
    <w:rsid w:val="00CE19F3"/>
    <w:rsid w:val="00CE2AE7"/>
    <w:rsid w:val="00CE2E9A"/>
    <w:rsid w:val="00CE4F4A"/>
    <w:rsid w:val="00CE5A63"/>
    <w:rsid w:val="00CE5F20"/>
    <w:rsid w:val="00CF0ECC"/>
    <w:rsid w:val="00CF1CFC"/>
    <w:rsid w:val="00CF381A"/>
    <w:rsid w:val="00CF39D7"/>
    <w:rsid w:val="00CF3EC3"/>
    <w:rsid w:val="00CF5BF3"/>
    <w:rsid w:val="00CF7021"/>
    <w:rsid w:val="00D0187E"/>
    <w:rsid w:val="00D14C5D"/>
    <w:rsid w:val="00D15130"/>
    <w:rsid w:val="00D15E5F"/>
    <w:rsid w:val="00D16255"/>
    <w:rsid w:val="00D20461"/>
    <w:rsid w:val="00D21467"/>
    <w:rsid w:val="00D250B8"/>
    <w:rsid w:val="00D27598"/>
    <w:rsid w:val="00D30FAC"/>
    <w:rsid w:val="00D31976"/>
    <w:rsid w:val="00D33EAB"/>
    <w:rsid w:val="00D40059"/>
    <w:rsid w:val="00D42788"/>
    <w:rsid w:val="00D43496"/>
    <w:rsid w:val="00D43C1B"/>
    <w:rsid w:val="00D44D37"/>
    <w:rsid w:val="00D4552A"/>
    <w:rsid w:val="00D46315"/>
    <w:rsid w:val="00D47CAA"/>
    <w:rsid w:val="00D51E20"/>
    <w:rsid w:val="00D53AB1"/>
    <w:rsid w:val="00D56F8E"/>
    <w:rsid w:val="00D57EF9"/>
    <w:rsid w:val="00D61AD5"/>
    <w:rsid w:val="00D63037"/>
    <w:rsid w:val="00D63605"/>
    <w:rsid w:val="00D64539"/>
    <w:rsid w:val="00D64F12"/>
    <w:rsid w:val="00D66574"/>
    <w:rsid w:val="00D7016E"/>
    <w:rsid w:val="00D756B4"/>
    <w:rsid w:val="00D763DA"/>
    <w:rsid w:val="00D7719F"/>
    <w:rsid w:val="00D7781A"/>
    <w:rsid w:val="00D77988"/>
    <w:rsid w:val="00D808A1"/>
    <w:rsid w:val="00D83DDF"/>
    <w:rsid w:val="00D915AC"/>
    <w:rsid w:val="00D92139"/>
    <w:rsid w:val="00D92F14"/>
    <w:rsid w:val="00D94EF6"/>
    <w:rsid w:val="00D953B9"/>
    <w:rsid w:val="00DA0B66"/>
    <w:rsid w:val="00DA16B1"/>
    <w:rsid w:val="00DA4808"/>
    <w:rsid w:val="00DA5557"/>
    <w:rsid w:val="00DA610D"/>
    <w:rsid w:val="00DA66C3"/>
    <w:rsid w:val="00DB15B9"/>
    <w:rsid w:val="00DB17FB"/>
    <w:rsid w:val="00DB1C8C"/>
    <w:rsid w:val="00DB37D8"/>
    <w:rsid w:val="00DB70ED"/>
    <w:rsid w:val="00DB77AB"/>
    <w:rsid w:val="00DC1C96"/>
    <w:rsid w:val="00DC3902"/>
    <w:rsid w:val="00DC4810"/>
    <w:rsid w:val="00DC5A5E"/>
    <w:rsid w:val="00DC77DF"/>
    <w:rsid w:val="00DD4B55"/>
    <w:rsid w:val="00DD5825"/>
    <w:rsid w:val="00DD61E9"/>
    <w:rsid w:val="00DD7084"/>
    <w:rsid w:val="00DE2523"/>
    <w:rsid w:val="00DE45EA"/>
    <w:rsid w:val="00DE4FF0"/>
    <w:rsid w:val="00DE51F3"/>
    <w:rsid w:val="00DE5925"/>
    <w:rsid w:val="00DF1335"/>
    <w:rsid w:val="00DF29C2"/>
    <w:rsid w:val="00DF2A1C"/>
    <w:rsid w:val="00DF3134"/>
    <w:rsid w:val="00DF43E0"/>
    <w:rsid w:val="00DF575D"/>
    <w:rsid w:val="00DF68BA"/>
    <w:rsid w:val="00E032BE"/>
    <w:rsid w:val="00E05566"/>
    <w:rsid w:val="00E05E5F"/>
    <w:rsid w:val="00E120A5"/>
    <w:rsid w:val="00E13D69"/>
    <w:rsid w:val="00E14E00"/>
    <w:rsid w:val="00E152E5"/>
    <w:rsid w:val="00E17134"/>
    <w:rsid w:val="00E22C00"/>
    <w:rsid w:val="00E273D3"/>
    <w:rsid w:val="00E27C86"/>
    <w:rsid w:val="00E30676"/>
    <w:rsid w:val="00E31EEF"/>
    <w:rsid w:val="00E32BB4"/>
    <w:rsid w:val="00E334C3"/>
    <w:rsid w:val="00E360B2"/>
    <w:rsid w:val="00E36CB2"/>
    <w:rsid w:val="00E37B1B"/>
    <w:rsid w:val="00E40D60"/>
    <w:rsid w:val="00E4469B"/>
    <w:rsid w:val="00E45306"/>
    <w:rsid w:val="00E4592E"/>
    <w:rsid w:val="00E461A7"/>
    <w:rsid w:val="00E47A73"/>
    <w:rsid w:val="00E51CBA"/>
    <w:rsid w:val="00E53D73"/>
    <w:rsid w:val="00E55110"/>
    <w:rsid w:val="00E55511"/>
    <w:rsid w:val="00E57DB5"/>
    <w:rsid w:val="00E61B3F"/>
    <w:rsid w:val="00E620B1"/>
    <w:rsid w:val="00E6382E"/>
    <w:rsid w:val="00E63FED"/>
    <w:rsid w:val="00E63FF4"/>
    <w:rsid w:val="00E65C9A"/>
    <w:rsid w:val="00E66BA2"/>
    <w:rsid w:val="00E66FE7"/>
    <w:rsid w:val="00E71A1A"/>
    <w:rsid w:val="00E73CF0"/>
    <w:rsid w:val="00E74DF2"/>
    <w:rsid w:val="00E76861"/>
    <w:rsid w:val="00E77E21"/>
    <w:rsid w:val="00E77E6F"/>
    <w:rsid w:val="00E84448"/>
    <w:rsid w:val="00E85682"/>
    <w:rsid w:val="00E867DB"/>
    <w:rsid w:val="00E87FE3"/>
    <w:rsid w:val="00E935AB"/>
    <w:rsid w:val="00E93DF7"/>
    <w:rsid w:val="00E94CBA"/>
    <w:rsid w:val="00E9718C"/>
    <w:rsid w:val="00E97249"/>
    <w:rsid w:val="00EA0BEE"/>
    <w:rsid w:val="00EA1F93"/>
    <w:rsid w:val="00EA45D7"/>
    <w:rsid w:val="00EA78A0"/>
    <w:rsid w:val="00EB12BE"/>
    <w:rsid w:val="00EB3ABB"/>
    <w:rsid w:val="00EB5830"/>
    <w:rsid w:val="00EB7364"/>
    <w:rsid w:val="00EC22BD"/>
    <w:rsid w:val="00ED233E"/>
    <w:rsid w:val="00ED2AB0"/>
    <w:rsid w:val="00ED2DEE"/>
    <w:rsid w:val="00ED4CD9"/>
    <w:rsid w:val="00ED5804"/>
    <w:rsid w:val="00ED772F"/>
    <w:rsid w:val="00ED7E7F"/>
    <w:rsid w:val="00EE222C"/>
    <w:rsid w:val="00EE2DC7"/>
    <w:rsid w:val="00EE667B"/>
    <w:rsid w:val="00EE6F05"/>
    <w:rsid w:val="00EF398E"/>
    <w:rsid w:val="00EF420D"/>
    <w:rsid w:val="00EF4CB4"/>
    <w:rsid w:val="00EF62D1"/>
    <w:rsid w:val="00F00742"/>
    <w:rsid w:val="00F00B92"/>
    <w:rsid w:val="00F01410"/>
    <w:rsid w:val="00F015A8"/>
    <w:rsid w:val="00F02C60"/>
    <w:rsid w:val="00F039E1"/>
    <w:rsid w:val="00F04BB7"/>
    <w:rsid w:val="00F04CF1"/>
    <w:rsid w:val="00F06782"/>
    <w:rsid w:val="00F1583F"/>
    <w:rsid w:val="00F23EEC"/>
    <w:rsid w:val="00F247E2"/>
    <w:rsid w:val="00F24C30"/>
    <w:rsid w:val="00F25FF2"/>
    <w:rsid w:val="00F30A97"/>
    <w:rsid w:val="00F36E2A"/>
    <w:rsid w:val="00F44AD8"/>
    <w:rsid w:val="00F466C0"/>
    <w:rsid w:val="00F47573"/>
    <w:rsid w:val="00F537BA"/>
    <w:rsid w:val="00F537F0"/>
    <w:rsid w:val="00F54AA4"/>
    <w:rsid w:val="00F55451"/>
    <w:rsid w:val="00F5682A"/>
    <w:rsid w:val="00F57121"/>
    <w:rsid w:val="00F57B99"/>
    <w:rsid w:val="00F62E56"/>
    <w:rsid w:val="00F667AC"/>
    <w:rsid w:val="00F6797F"/>
    <w:rsid w:val="00F7024A"/>
    <w:rsid w:val="00F717C5"/>
    <w:rsid w:val="00F72676"/>
    <w:rsid w:val="00F74BCA"/>
    <w:rsid w:val="00F75AAA"/>
    <w:rsid w:val="00F7651E"/>
    <w:rsid w:val="00F77148"/>
    <w:rsid w:val="00F80DFC"/>
    <w:rsid w:val="00F831AE"/>
    <w:rsid w:val="00F844F7"/>
    <w:rsid w:val="00F8504B"/>
    <w:rsid w:val="00F86EB0"/>
    <w:rsid w:val="00F870AC"/>
    <w:rsid w:val="00F92A5D"/>
    <w:rsid w:val="00F933D6"/>
    <w:rsid w:val="00F95461"/>
    <w:rsid w:val="00F97C11"/>
    <w:rsid w:val="00FA017A"/>
    <w:rsid w:val="00FA1068"/>
    <w:rsid w:val="00FA354F"/>
    <w:rsid w:val="00FA43EF"/>
    <w:rsid w:val="00FA6767"/>
    <w:rsid w:val="00FA6C52"/>
    <w:rsid w:val="00FB230A"/>
    <w:rsid w:val="00FB2619"/>
    <w:rsid w:val="00FB380C"/>
    <w:rsid w:val="00FB3E18"/>
    <w:rsid w:val="00FB6053"/>
    <w:rsid w:val="00FB76C5"/>
    <w:rsid w:val="00FC1991"/>
    <w:rsid w:val="00FC4BC6"/>
    <w:rsid w:val="00FD5F88"/>
    <w:rsid w:val="00FD7CA2"/>
    <w:rsid w:val="00FD7DFD"/>
    <w:rsid w:val="00FE20DE"/>
    <w:rsid w:val="00FE2247"/>
    <w:rsid w:val="00FE43B4"/>
    <w:rsid w:val="00FE5652"/>
    <w:rsid w:val="00FE5A36"/>
    <w:rsid w:val="00FE5D46"/>
    <w:rsid w:val="00FE62C3"/>
    <w:rsid w:val="00FF1FC5"/>
    <w:rsid w:val="00FF3E30"/>
    <w:rsid w:val="00FF4AB9"/>
    <w:rsid w:val="00FF5B73"/>
    <w:rsid w:val="00FF5C35"/>
    <w:rsid w:val="00FF6AA8"/>
    <w:rsid w:val="06A132A2"/>
    <w:rsid w:val="07100713"/>
    <w:rsid w:val="077FBEAF"/>
    <w:rsid w:val="0B6C01A4"/>
    <w:rsid w:val="0FCD69A3"/>
    <w:rsid w:val="13DE4B63"/>
    <w:rsid w:val="1807C92A"/>
    <w:rsid w:val="22175F55"/>
    <w:rsid w:val="2D1152FA"/>
    <w:rsid w:val="2E27FE5A"/>
    <w:rsid w:val="2EAA3ED9"/>
    <w:rsid w:val="30F94EC6"/>
    <w:rsid w:val="35A8D2FB"/>
    <w:rsid w:val="426C30B7"/>
    <w:rsid w:val="49F4CCF5"/>
    <w:rsid w:val="54CF59F2"/>
    <w:rsid w:val="58A0AFE3"/>
    <w:rsid w:val="5DD9FABF"/>
    <w:rsid w:val="5FD947DA"/>
    <w:rsid w:val="65B9DB0F"/>
    <w:rsid w:val="67EB6DD4"/>
    <w:rsid w:val="6821F645"/>
    <w:rsid w:val="6B3E334F"/>
    <w:rsid w:val="6ECF2BE2"/>
    <w:rsid w:val="75C5DCFD"/>
    <w:rsid w:val="75F51F7A"/>
    <w:rsid w:val="76635918"/>
    <w:rsid w:val="785C8820"/>
    <w:rsid w:val="7C214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docId w15:val="{3E13A997-B3E6-4C94-B8DF-C186E147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ind w:left="1440"/>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aliases w:val="Bullet List"/>
    <w:basedOn w:val="Normal"/>
    <w:link w:val="ListParagraphChar"/>
    <w:uiPriority w:val="34"/>
    <w:qFormat/>
    <w:rsid w:val="007E06B3"/>
    <w:pPr>
      <w:ind w:left="720"/>
      <w:contextualSpacing/>
    </w:pPr>
  </w:style>
  <w:style w:type="character" w:customStyle="1" w:styleId="normaltextrun">
    <w:name w:val="normaltextrun"/>
    <w:basedOn w:val="DefaultParagraphFont"/>
    <w:rsid w:val="00600612"/>
  </w:style>
  <w:style w:type="character" w:customStyle="1" w:styleId="eop">
    <w:name w:val="eop"/>
    <w:basedOn w:val="DefaultParagraphFont"/>
    <w:rsid w:val="00B54E57"/>
  </w:style>
  <w:style w:type="paragraph" w:customStyle="1" w:styleId="paragraph">
    <w:name w:val="paragraph"/>
    <w:basedOn w:val="Normal"/>
    <w:rsid w:val="00B54E57"/>
    <w:pPr>
      <w:spacing w:before="100" w:beforeAutospacing="1" w:after="100" w:afterAutospacing="1" w:line="240" w:lineRule="auto"/>
    </w:pPr>
    <w:rPr>
      <w:rFonts w:ascii="Times New Roman" w:eastAsia="Times New Roman" w:hAnsi="Times New Roman" w:cs="Times New Roman"/>
      <w:sz w:val="24"/>
      <w:szCs w:val="24"/>
      <w14:ligatures w14:val="none"/>
    </w:rPr>
  </w:style>
  <w:style w:type="paragraph" w:customStyle="1" w:styleId="TableParagraph">
    <w:name w:val="Table Paragraph"/>
    <w:basedOn w:val="Normal"/>
    <w:uiPriority w:val="1"/>
    <w:qFormat/>
    <w:rsid w:val="00FF3E30"/>
    <w:pPr>
      <w:widowControl w:val="0"/>
      <w:autoSpaceDE w:val="0"/>
      <w:autoSpaceDN w:val="0"/>
      <w:spacing w:before="0" w:after="0" w:line="240" w:lineRule="auto"/>
      <w:ind w:left="107"/>
    </w:pPr>
    <w:rPr>
      <w:rFonts w:ascii="Times New Roman" w:eastAsia="Times New Roman" w:hAnsi="Times New Roman" w:cs="Times New Roman"/>
      <w14:ligatures w14:val="none"/>
    </w:rPr>
  </w:style>
  <w:style w:type="character" w:customStyle="1" w:styleId="ListParagraphChar">
    <w:name w:val="List Paragraph Char"/>
    <w:aliases w:val="Bullet List Char"/>
    <w:basedOn w:val="DefaultParagraphFont"/>
    <w:link w:val="ListParagraph"/>
    <w:uiPriority w:val="34"/>
    <w:rsid w:val="00FF3E30"/>
    <w:rPr>
      <w:rFonts w:eastAsiaTheme="minorEastAsia"/>
      <w:kern w:val="0"/>
      <w:sz w:val="22"/>
      <w:szCs w:val="22"/>
    </w:rPr>
  </w:style>
  <w:style w:type="character" w:styleId="Hyperlink">
    <w:name w:val="Hyperlink"/>
    <w:basedOn w:val="DefaultParagraphFont"/>
    <w:uiPriority w:val="99"/>
    <w:unhideWhenUsed/>
    <w:rsid w:val="00A673C0"/>
    <w:rPr>
      <w:color w:val="0563C1" w:themeColor="hyperlink"/>
      <w:u w:val="single"/>
    </w:rPr>
  </w:style>
  <w:style w:type="character" w:styleId="UnresolvedMention">
    <w:name w:val="Unresolved Mention"/>
    <w:basedOn w:val="DefaultParagraphFont"/>
    <w:uiPriority w:val="99"/>
    <w:semiHidden/>
    <w:unhideWhenUsed/>
    <w:rsid w:val="00327714"/>
    <w:rPr>
      <w:color w:val="605E5C"/>
      <w:shd w:val="clear" w:color="auto" w:fill="E1DFDD"/>
    </w:rPr>
  </w:style>
  <w:style w:type="character" w:styleId="Mention">
    <w:name w:val="Mention"/>
    <w:basedOn w:val="DefaultParagraphFont"/>
    <w:uiPriority w:val="99"/>
    <w:unhideWhenUsed/>
    <w:rsid w:val="007D3495"/>
    <w:rPr>
      <w:color w:val="2B579A"/>
      <w:shd w:val="clear" w:color="auto" w:fill="E1DFDD"/>
    </w:rPr>
  </w:style>
  <w:style w:type="character" w:styleId="FollowedHyperlink">
    <w:name w:val="FollowedHyperlink"/>
    <w:basedOn w:val="DefaultParagraphFont"/>
    <w:uiPriority w:val="99"/>
    <w:semiHidden/>
    <w:unhideWhenUsed/>
    <w:rsid w:val="008C23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9365">
      <w:bodyDiv w:val="1"/>
      <w:marLeft w:val="0"/>
      <w:marRight w:val="0"/>
      <w:marTop w:val="0"/>
      <w:marBottom w:val="0"/>
      <w:divBdr>
        <w:top w:val="none" w:sz="0" w:space="0" w:color="auto"/>
        <w:left w:val="none" w:sz="0" w:space="0" w:color="auto"/>
        <w:bottom w:val="none" w:sz="0" w:space="0" w:color="auto"/>
        <w:right w:val="none" w:sz="0" w:space="0" w:color="auto"/>
      </w:divBdr>
    </w:div>
    <w:div w:id="86125483">
      <w:bodyDiv w:val="1"/>
      <w:marLeft w:val="0"/>
      <w:marRight w:val="0"/>
      <w:marTop w:val="0"/>
      <w:marBottom w:val="0"/>
      <w:divBdr>
        <w:top w:val="none" w:sz="0" w:space="0" w:color="auto"/>
        <w:left w:val="none" w:sz="0" w:space="0" w:color="auto"/>
        <w:bottom w:val="none" w:sz="0" w:space="0" w:color="auto"/>
        <w:right w:val="none" w:sz="0" w:space="0" w:color="auto"/>
      </w:divBdr>
    </w:div>
    <w:div w:id="747265402">
      <w:bodyDiv w:val="1"/>
      <w:marLeft w:val="0"/>
      <w:marRight w:val="0"/>
      <w:marTop w:val="0"/>
      <w:marBottom w:val="0"/>
      <w:divBdr>
        <w:top w:val="none" w:sz="0" w:space="0" w:color="auto"/>
        <w:left w:val="none" w:sz="0" w:space="0" w:color="auto"/>
        <w:bottom w:val="none" w:sz="0" w:space="0" w:color="auto"/>
        <w:right w:val="none" w:sz="0" w:space="0" w:color="auto"/>
      </w:divBdr>
      <w:divsChild>
        <w:div w:id="583295427">
          <w:marLeft w:val="0"/>
          <w:marRight w:val="0"/>
          <w:marTop w:val="0"/>
          <w:marBottom w:val="0"/>
          <w:divBdr>
            <w:top w:val="none" w:sz="0" w:space="0" w:color="auto"/>
            <w:left w:val="none" w:sz="0" w:space="0" w:color="auto"/>
            <w:bottom w:val="none" w:sz="0" w:space="0" w:color="auto"/>
            <w:right w:val="none" w:sz="0" w:space="0" w:color="auto"/>
          </w:divBdr>
        </w:div>
        <w:div w:id="1382822529">
          <w:marLeft w:val="0"/>
          <w:marRight w:val="0"/>
          <w:marTop w:val="0"/>
          <w:marBottom w:val="0"/>
          <w:divBdr>
            <w:top w:val="none" w:sz="0" w:space="0" w:color="auto"/>
            <w:left w:val="none" w:sz="0" w:space="0" w:color="auto"/>
            <w:bottom w:val="none" w:sz="0" w:space="0" w:color="auto"/>
            <w:right w:val="none" w:sz="0" w:space="0" w:color="auto"/>
          </w:divBdr>
        </w:div>
        <w:div w:id="1660645439">
          <w:marLeft w:val="0"/>
          <w:marRight w:val="0"/>
          <w:marTop w:val="0"/>
          <w:marBottom w:val="0"/>
          <w:divBdr>
            <w:top w:val="none" w:sz="0" w:space="0" w:color="auto"/>
            <w:left w:val="none" w:sz="0" w:space="0" w:color="auto"/>
            <w:bottom w:val="none" w:sz="0" w:space="0" w:color="auto"/>
            <w:right w:val="none" w:sz="0" w:space="0" w:color="auto"/>
          </w:divBdr>
        </w:div>
        <w:div w:id="1676836063">
          <w:marLeft w:val="0"/>
          <w:marRight w:val="0"/>
          <w:marTop w:val="0"/>
          <w:marBottom w:val="0"/>
          <w:divBdr>
            <w:top w:val="none" w:sz="0" w:space="0" w:color="auto"/>
            <w:left w:val="none" w:sz="0" w:space="0" w:color="auto"/>
            <w:bottom w:val="none" w:sz="0" w:space="0" w:color="auto"/>
            <w:right w:val="none" w:sz="0" w:space="0" w:color="auto"/>
          </w:divBdr>
        </w:div>
        <w:div w:id="1814832588">
          <w:marLeft w:val="0"/>
          <w:marRight w:val="0"/>
          <w:marTop w:val="0"/>
          <w:marBottom w:val="0"/>
          <w:divBdr>
            <w:top w:val="none" w:sz="0" w:space="0" w:color="auto"/>
            <w:left w:val="none" w:sz="0" w:space="0" w:color="auto"/>
            <w:bottom w:val="none" w:sz="0" w:space="0" w:color="auto"/>
            <w:right w:val="none" w:sz="0" w:space="0" w:color="auto"/>
          </w:divBdr>
        </w:div>
        <w:div w:id="1900049970">
          <w:marLeft w:val="0"/>
          <w:marRight w:val="0"/>
          <w:marTop w:val="0"/>
          <w:marBottom w:val="0"/>
          <w:divBdr>
            <w:top w:val="none" w:sz="0" w:space="0" w:color="auto"/>
            <w:left w:val="none" w:sz="0" w:space="0" w:color="auto"/>
            <w:bottom w:val="none" w:sz="0" w:space="0" w:color="auto"/>
            <w:right w:val="none" w:sz="0" w:space="0" w:color="auto"/>
          </w:divBdr>
        </w:div>
        <w:div w:id="2031030067">
          <w:marLeft w:val="0"/>
          <w:marRight w:val="0"/>
          <w:marTop w:val="0"/>
          <w:marBottom w:val="0"/>
          <w:divBdr>
            <w:top w:val="none" w:sz="0" w:space="0" w:color="auto"/>
            <w:left w:val="none" w:sz="0" w:space="0" w:color="auto"/>
            <w:bottom w:val="none" w:sz="0" w:space="0" w:color="auto"/>
            <w:right w:val="none" w:sz="0" w:space="0" w:color="auto"/>
          </w:divBdr>
        </w:div>
      </w:divsChild>
    </w:div>
    <w:div w:id="755591319">
      <w:bodyDiv w:val="1"/>
      <w:marLeft w:val="0"/>
      <w:marRight w:val="0"/>
      <w:marTop w:val="0"/>
      <w:marBottom w:val="0"/>
      <w:divBdr>
        <w:top w:val="none" w:sz="0" w:space="0" w:color="auto"/>
        <w:left w:val="none" w:sz="0" w:space="0" w:color="auto"/>
        <w:bottom w:val="none" w:sz="0" w:space="0" w:color="auto"/>
        <w:right w:val="none" w:sz="0" w:space="0" w:color="auto"/>
      </w:divBdr>
      <w:divsChild>
        <w:div w:id="78213438">
          <w:marLeft w:val="0"/>
          <w:marRight w:val="0"/>
          <w:marTop w:val="0"/>
          <w:marBottom w:val="0"/>
          <w:divBdr>
            <w:top w:val="none" w:sz="0" w:space="0" w:color="auto"/>
            <w:left w:val="none" w:sz="0" w:space="0" w:color="auto"/>
            <w:bottom w:val="none" w:sz="0" w:space="0" w:color="auto"/>
            <w:right w:val="none" w:sz="0" w:space="0" w:color="auto"/>
          </w:divBdr>
        </w:div>
        <w:div w:id="226693715">
          <w:marLeft w:val="0"/>
          <w:marRight w:val="0"/>
          <w:marTop w:val="0"/>
          <w:marBottom w:val="0"/>
          <w:divBdr>
            <w:top w:val="none" w:sz="0" w:space="0" w:color="auto"/>
            <w:left w:val="none" w:sz="0" w:space="0" w:color="auto"/>
            <w:bottom w:val="none" w:sz="0" w:space="0" w:color="auto"/>
            <w:right w:val="none" w:sz="0" w:space="0" w:color="auto"/>
          </w:divBdr>
        </w:div>
        <w:div w:id="261496409">
          <w:marLeft w:val="0"/>
          <w:marRight w:val="0"/>
          <w:marTop w:val="0"/>
          <w:marBottom w:val="0"/>
          <w:divBdr>
            <w:top w:val="none" w:sz="0" w:space="0" w:color="auto"/>
            <w:left w:val="none" w:sz="0" w:space="0" w:color="auto"/>
            <w:bottom w:val="none" w:sz="0" w:space="0" w:color="auto"/>
            <w:right w:val="none" w:sz="0" w:space="0" w:color="auto"/>
          </w:divBdr>
        </w:div>
        <w:div w:id="601883783">
          <w:marLeft w:val="0"/>
          <w:marRight w:val="0"/>
          <w:marTop w:val="0"/>
          <w:marBottom w:val="0"/>
          <w:divBdr>
            <w:top w:val="none" w:sz="0" w:space="0" w:color="auto"/>
            <w:left w:val="none" w:sz="0" w:space="0" w:color="auto"/>
            <w:bottom w:val="none" w:sz="0" w:space="0" w:color="auto"/>
            <w:right w:val="none" w:sz="0" w:space="0" w:color="auto"/>
          </w:divBdr>
        </w:div>
        <w:div w:id="1174490219">
          <w:marLeft w:val="0"/>
          <w:marRight w:val="0"/>
          <w:marTop w:val="0"/>
          <w:marBottom w:val="0"/>
          <w:divBdr>
            <w:top w:val="none" w:sz="0" w:space="0" w:color="auto"/>
            <w:left w:val="none" w:sz="0" w:space="0" w:color="auto"/>
            <w:bottom w:val="none" w:sz="0" w:space="0" w:color="auto"/>
            <w:right w:val="none" w:sz="0" w:space="0" w:color="auto"/>
          </w:divBdr>
        </w:div>
        <w:div w:id="1229731610">
          <w:marLeft w:val="0"/>
          <w:marRight w:val="0"/>
          <w:marTop w:val="0"/>
          <w:marBottom w:val="0"/>
          <w:divBdr>
            <w:top w:val="none" w:sz="0" w:space="0" w:color="auto"/>
            <w:left w:val="none" w:sz="0" w:space="0" w:color="auto"/>
            <w:bottom w:val="none" w:sz="0" w:space="0" w:color="auto"/>
            <w:right w:val="none" w:sz="0" w:space="0" w:color="auto"/>
          </w:divBdr>
        </w:div>
        <w:div w:id="1256550311">
          <w:marLeft w:val="0"/>
          <w:marRight w:val="0"/>
          <w:marTop w:val="0"/>
          <w:marBottom w:val="0"/>
          <w:divBdr>
            <w:top w:val="none" w:sz="0" w:space="0" w:color="auto"/>
            <w:left w:val="none" w:sz="0" w:space="0" w:color="auto"/>
            <w:bottom w:val="none" w:sz="0" w:space="0" w:color="auto"/>
            <w:right w:val="none" w:sz="0" w:space="0" w:color="auto"/>
          </w:divBdr>
        </w:div>
      </w:divsChild>
    </w:div>
    <w:div w:id="1122767582">
      <w:bodyDiv w:val="1"/>
      <w:marLeft w:val="0"/>
      <w:marRight w:val="0"/>
      <w:marTop w:val="0"/>
      <w:marBottom w:val="0"/>
      <w:divBdr>
        <w:top w:val="none" w:sz="0" w:space="0" w:color="auto"/>
        <w:left w:val="none" w:sz="0" w:space="0" w:color="auto"/>
        <w:bottom w:val="none" w:sz="0" w:space="0" w:color="auto"/>
        <w:right w:val="none" w:sz="0" w:space="0" w:color="auto"/>
      </w:divBdr>
    </w:div>
    <w:div w:id="1302006710">
      <w:bodyDiv w:val="1"/>
      <w:marLeft w:val="0"/>
      <w:marRight w:val="0"/>
      <w:marTop w:val="0"/>
      <w:marBottom w:val="0"/>
      <w:divBdr>
        <w:top w:val="none" w:sz="0" w:space="0" w:color="auto"/>
        <w:left w:val="none" w:sz="0" w:space="0" w:color="auto"/>
        <w:bottom w:val="none" w:sz="0" w:space="0" w:color="auto"/>
        <w:right w:val="none" w:sz="0" w:space="0" w:color="auto"/>
      </w:divBdr>
      <w:divsChild>
        <w:div w:id="310250820">
          <w:marLeft w:val="0"/>
          <w:marRight w:val="0"/>
          <w:marTop w:val="0"/>
          <w:marBottom w:val="0"/>
          <w:divBdr>
            <w:top w:val="none" w:sz="0" w:space="0" w:color="auto"/>
            <w:left w:val="none" w:sz="0" w:space="0" w:color="auto"/>
            <w:bottom w:val="none" w:sz="0" w:space="0" w:color="auto"/>
            <w:right w:val="none" w:sz="0" w:space="0" w:color="auto"/>
          </w:divBdr>
        </w:div>
        <w:div w:id="502278579">
          <w:marLeft w:val="0"/>
          <w:marRight w:val="0"/>
          <w:marTop w:val="0"/>
          <w:marBottom w:val="0"/>
          <w:divBdr>
            <w:top w:val="none" w:sz="0" w:space="0" w:color="auto"/>
            <w:left w:val="none" w:sz="0" w:space="0" w:color="auto"/>
            <w:bottom w:val="none" w:sz="0" w:space="0" w:color="auto"/>
            <w:right w:val="none" w:sz="0" w:space="0" w:color="auto"/>
          </w:divBdr>
        </w:div>
        <w:div w:id="829754848">
          <w:marLeft w:val="0"/>
          <w:marRight w:val="0"/>
          <w:marTop w:val="0"/>
          <w:marBottom w:val="0"/>
          <w:divBdr>
            <w:top w:val="none" w:sz="0" w:space="0" w:color="auto"/>
            <w:left w:val="none" w:sz="0" w:space="0" w:color="auto"/>
            <w:bottom w:val="none" w:sz="0" w:space="0" w:color="auto"/>
            <w:right w:val="none" w:sz="0" w:space="0" w:color="auto"/>
          </w:divBdr>
        </w:div>
        <w:div w:id="868370352">
          <w:marLeft w:val="0"/>
          <w:marRight w:val="0"/>
          <w:marTop w:val="0"/>
          <w:marBottom w:val="0"/>
          <w:divBdr>
            <w:top w:val="none" w:sz="0" w:space="0" w:color="auto"/>
            <w:left w:val="none" w:sz="0" w:space="0" w:color="auto"/>
            <w:bottom w:val="none" w:sz="0" w:space="0" w:color="auto"/>
            <w:right w:val="none" w:sz="0" w:space="0" w:color="auto"/>
          </w:divBdr>
        </w:div>
        <w:div w:id="939918809">
          <w:marLeft w:val="0"/>
          <w:marRight w:val="0"/>
          <w:marTop w:val="0"/>
          <w:marBottom w:val="0"/>
          <w:divBdr>
            <w:top w:val="none" w:sz="0" w:space="0" w:color="auto"/>
            <w:left w:val="none" w:sz="0" w:space="0" w:color="auto"/>
            <w:bottom w:val="none" w:sz="0" w:space="0" w:color="auto"/>
            <w:right w:val="none" w:sz="0" w:space="0" w:color="auto"/>
          </w:divBdr>
        </w:div>
        <w:div w:id="1725711698">
          <w:marLeft w:val="0"/>
          <w:marRight w:val="0"/>
          <w:marTop w:val="0"/>
          <w:marBottom w:val="0"/>
          <w:divBdr>
            <w:top w:val="none" w:sz="0" w:space="0" w:color="auto"/>
            <w:left w:val="none" w:sz="0" w:space="0" w:color="auto"/>
            <w:bottom w:val="none" w:sz="0" w:space="0" w:color="auto"/>
            <w:right w:val="none" w:sz="0" w:space="0" w:color="auto"/>
          </w:divBdr>
        </w:div>
        <w:div w:id="1839538119">
          <w:marLeft w:val="0"/>
          <w:marRight w:val="0"/>
          <w:marTop w:val="0"/>
          <w:marBottom w:val="0"/>
          <w:divBdr>
            <w:top w:val="none" w:sz="0" w:space="0" w:color="auto"/>
            <w:left w:val="none" w:sz="0" w:space="0" w:color="auto"/>
            <w:bottom w:val="none" w:sz="0" w:space="0" w:color="auto"/>
            <w:right w:val="none" w:sz="0" w:space="0" w:color="auto"/>
          </w:divBdr>
        </w:div>
      </w:divsChild>
    </w:div>
    <w:div w:id="195732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resourcesforintegratedcare.com/disability-competent-care-webinar-compendiu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alth.equity@mass.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2.xml><?xml version="1.0" encoding="utf-8"?>
<ds:datastoreItem xmlns:ds="http://schemas.openxmlformats.org/officeDocument/2006/customXml" ds:itemID="{237BCAFB-FE5C-4F29-BB34-00F6C0B92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4.xml><?xml version="1.0" encoding="utf-8"?>
<ds:datastoreItem xmlns:ds="http://schemas.openxmlformats.org/officeDocument/2006/customXml" ds:itemID="{DE9268F1-2BC5-4F78-A2A9-E0CAD308B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24</TotalTime>
  <Pages>7</Pages>
  <Words>1328</Words>
  <Characters>7570</Characters>
  <Application>Microsoft Office Word</Application>
  <DocSecurity>0</DocSecurity>
  <Lines>63</Lines>
  <Paragraphs>17</Paragraphs>
  <ScaleCrop>false</ScaleCrop>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Olugbenga, Ayobami (EHS)</cp:lastModifiedBy>
  <cp:revision>677</cp:revision>
  <dcterms:created xsi:type="dcterms:W3CDTF">2024-04-06T05:48:00Z</dcterms:created>
  <dcterms:modified xsi:type="dcterms:W3CDTF">2024-12-10T19:25:00Z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