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ABC" w:rsidRDefault="007535C3">
      <w:pPr>
        <w:pStyle w:val="BodyText"/>
        <w:ind w:left="2106"/>
        <w:rPr>
          <w:sz w:val="20"/>
        </w:rPr>
      </w:pPr>
      <w:r>
        <w:rPr>
          <w:noProof/>
          <w:sz w:val="20"/>
        </w:rPr>
        <w:drawing>
          <wp:inline distT="0" distB="0" distL="0" distR="0">
            <wp:extent cx="4150975" cy="420624"/>
            <wp:effectExtent l="19050" t="0" r="1925" b="0"/>
            <wp:docPr id="1" name="image1.jpeg" descr="logo of Fitchburg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150975" cy="420624"/>
                    </a:xfrm>
                    <a:prstGeom prst="rect">
                      <a:avLst/>
                    </a:prstGeom>
                  </pic:spPr>
                </pic:pic>
              </a:graphicData>
            </a:graphic>
          </wp:inline>
        </w:drawing>
      </w:r>
    </w:p>
    <w:p w:rsidR="000F3ABC" w:rsidRDefault="000F3ABC">
      <w:pPr>
        <w:pStyle w:val="BodyText"/>
        <w:spacing w:before="1"/>
        <w:rPr>
          <w:sz w:val="18"/>
        </w:rPr>
      </w:pPr>
    </w:p>
    <w:p w:rsidR="000F3ABC" w:rsidRDefault="007535C3">
      <w:pPr>
        <w:pStyle w:val="Heading1"/>
        <w:spacing w:before="64" w:line="322" w:lineRule="exact"/>
      </w:pPr>
      <w:bookmarkStart w:id="0" w:name="Syllabus_2016_Creating_and_Sustaining"/>
      <w:bookmarkEnd w:id="0"/>
      <w:r>
        <w:t>CREATING AND SUSTAINING POSITIVE LEARNING ENVIRONMENTS</w:t>
      </w:r>
    </w:p>
    <w:p w:rsidR="000F3ABC" w:rsidRDefault="007535C3">
      <w:pPr>
        <w:spacing w:line="446" w:lineRule="auto"/>
        <w:ind w:left="4664" w:right="4657" w:hanging="1"/>
        <w:jc w:val="center"/>
        <w:rPr>
          <w:b/>
          <w:sz w:val="28"/>
        </w:rPr>
      </w:pPr>
      <w:r>
        <w:rPr>
          <w:b/>
          <w:sz w:val="28"/>
        </w:rPr>
        <w:t>Syllabus FALL 2016</w:t>
      </w:r>
    </w:p>
    <w:p w:rsidR="000F3ABC" w:rsidRDefault="007535C3">
      <w:pPr>
        <w:spacing w:before="6"/>
        <w:ind w:left="3423" w:right="84"/>
        <w:rPr>
          <w:sz w:val="24"/>
        </w:rPr>
      </w:pPr>
      <w:r>
        <w:rPr>
          <w:b/>
          <w:sz w:val="24"/>
        </w:rPr>
        <w:t xml:space="preserve">3 Credit Hours </w:t>
      </w:r>
      <w:r>
        <w:rPr>
          <w:sz w:val="24"/>
        </w:rPr>
        <w:t>(45 instructional hours)</w:t>
      </w:r>
    </w:p>
    <w:p w:rsidR="000F3ABC" w:rsidRDefault="000F3ABC">
      <w:pPr>
        <w:pStyle w:val="BodyText"/>
        <w:spacing w:before="2"/>
      </w:pPr>
    </w:p>
    <w:p w:rsidR="000F3ABC" w:rsidRDefault="007535C3">
      <w:pPr>
        <w:pStyle w:val="Heading2"/>
        <w:spacing w:line="275" w:lineRule="exact"/>
        <w:ind w:right="84"/>
      </w:pPr>
      <w:r>
        <w:rPr>
          <w:u w:val="thick"/>
        </w:rPr>
        <w:t>Instructors:</w:t>
      </w:r>
    </w:p>
    <w:p w:rsidR="000F3ABC" w:rsidRDefault="007535C3">
      <w:pPr>
        <w:pStyle w:val="BodyText"/>
        <w:ind w:left="104" w:right="5127"/>
      </w:pPr>
      <w:r>
        <w:t xml:space="preserve">Dina A. Traniello, </w:t>
      </w:r>
      <w:proofErr w:type="spellStart"/>
      <w:r>
        <w:t>Ed.D</w:t>
      </w:r>
      <w:proofErr w:type="spellEnd"/>
      <w:r>
        <w:t xml:space="preserve">. </w:t>
      </w:r>
      <w:proofErr w:type="gramStart"/>
      <w:r>
        <w:t>(</w:t>
      </w:r>
      <w:r>
        <w:rPr>
          <w:color w:val="0000FF"/>
          <w:u w:val="single" w:color="0000FF"/>
        </w:rPr>
        <w:t>dtraniello@verizon.net</w:t>
      </w:r>
      <w:r>
        <w:t xml:space="preserve">) Nancy Murray, </w:t>
      </w:r>
      <w:proofErr w:type="spellStart"/>
      <w:r>
        <w:t>Ed.D</w:t>
      </w:r>
      <w:proofErr w:type="spellEnd"/>
      <w:r>
        <w:t>.</w:t>
      </w:r>
      <w:proofErr w:type="gramEnd"/>
      <w:r>
        <w:t xml:space="preserve"> (</w:t>
      </w:r>
      <w:r>
        <w:rPr>
          <w:color w:val="0000FF"/>
          <w:u w:val="single" w:color="0000FF"/>
        </w:rPr>
        <w:t>nmurray5@fitchburgstate.edu</w:t>
      </w:r>
      <w:r>
        <w:t xml:space="preserve">) Sarah </w:t>
      </w:r>
      <w:proofErr w:type="spellStart"/>
      <w:r>
        <w:t>Mulcahy</w:t>
      </w:r>
      <w:proofErr w:type="spellEnd"/>
      <w:r>
        <w:t>, M.S. (</w:t>
      </w:r>
      <w:r>
        <w:rPr>
          <w:color w:val="0000FF"/>
          <w:u w:val="single" w:color="0000FF"/>
        </w:rPr>
        <w:t>sarahemulcahy@icloud.com</w:t>
      </w:r>
      <w:r>
        <w:t>) Anne M. Howard, Ph.D. (</w:t>
      </w:r>
      <w:r>
        <w:rPr>
          <w:color w:val="0000FF"/>
          <w:u w:val="single" w:color="0000FF"/>
        </w:rPr>
        <w:t>anhoward@fitchburgstate.edu</w:t>
      </w:r>
      <w:r>
        <w:t xml:space="preserve">) Lynn </w:t>
      </w:r>
      <w:proofErr w:type="spellStart"/>
      <w:r>
        <w:t>D’Agostino</w:t>
      </w:r>
      <w:proofErr w:type="spellEnd"/>
      <w:r>
        <w:t>, M.Ed.</w:t>
      </w:r>
      <w:r>
        <w:rPr>
          <w:spacing w:val="-14"/>
        </w:rPr>
        <w:t xml:space="preserve"> </w:t>
      </w:r>
      <w:r>
        <w:t>(</w:t>
      </w:r>
      <w:r>
        <w:rPr>
          <w:color w:val="0000FF"/>
          <w:u w:val="single" w:color="0000FF"/>
        </w:rPr>
        <w:t>ldagosti@fitchburgstate.edu</w:t>
      </w:r>
      <w:r>
        <w:t>)</w:t>
      </w:r>
    </w:p>
    <w:p w:rsidR="000F3ABC" w:rsidRDefault="000F3ABC">
      <w:pPr>
        <w:pStyle w:val="BodyText"/>
        <w:spacing w:before="10"/>
        <w:rPr>
          <w:sz w:val="17"/>
        </w:rPr>
      </w:pPr>
    </w:p>
    <w:p w:rsidR="000F3ABC" w:rsidRDefault="007535C3">
      <w:pPr>
        <w:spacing w:before="69"/>
        <w:ind w:left="104" w:right="84"/>
        <w:rPr>
          <w:sz w:val="24"/>
        </w:rPr>
      </w:pPr>
      <w:r>
        <w:rPr>
          <w:b/>
          <w:sz w:val="24"/>
          <w:u w:val="thick"/>
        </w:rPr>
        <w:t xml:space="preserve">Office Hours:  </w:t>
      </w:r>
      <w:r>
        <w:rPr>
          <w:sz w:val="24"/>
        </w:rPr>
        <w:t>We are available through Blackboard and email</w:t>
      </w:r>
    </w:p>
    <w:p w:rsidR="000F3ABC" w:rsidRDefault="000F3ABC">
      <w:pPr>
        <w:pStyle w:val="BodyText"/>
        <w:rPr>
          <w:sz w:val="20"/>
        </w:rPr>
      </w:pPr>
    </w:p>
    <w:p w:rsidR="000F3ABC" w:rsidRDefault="000F3ABC">
      <w:pPr>
        <w:pStyle w:val="BodyText"/>
        <w:spacing w:before="2"/>
        <w:rPr>
          <w:sz w:val="22"/>
        </w:rPr>
      </w:pPr>
    </w:p>
    <w:p w:rsidR="000F3ABC" w:rsidRDefault="007535C3">
      <w:pPr>
        <w:pStyle w:val="Heading2"/>
        <w:spacing w:before="69"/>
        <w:ind w:right="84"/>
      </w:pPr>
      <w:r>
        <w:rPr>
          <w:u w:val="thick"/>
        </w:rPr>
        <w:t>COURSE DESCRIPTION:</w:t>
      </w:r>
    </w:p>
    <w:p w:rsidR="000F3ABC" w:rsidRDefault="000F3ABC">
      <w:pPr>
        <w:pStyle w:val="BodyText"/>
        <w:spacing w:before="9"/>
        <w:rPr>
          <w:b/>
          <w:sz w:val="17"/>
        </w:rPr>
      </w:pPr>
    </w:p>
    <w:p w:rsidR="000F3ABC" w:rsidRDefault="007535C3">
      <w:pPr>
        <w:pStyle w:val="BodyText"/>
        <w:spacing w:before="69"/>
        <w:ind w:left="104" w:right="84"/>
      </w:pPr>
      <w:r>
        <w:t>This course provides school personnel with an overview of the research on effective practices for assessing, planning, and implementing individual, classroom and school-wide positive behavior support for the purpose of designing a learning environment that includes all students with and without disabilities and those who are English Language Learners (ELL). Participants will examine evidence-based strategies for establishing safe and effective learning communities in their schools and classrooms and think about behavior from a functional perspective, specifically focusing on environmental characteristics that are related to specific behaviors. Participants will become more proficient in operationally defining behavior, collecting and using data for decision making and monitoring progress. Participants will become more skilled in utilizing the results of a Functional Behavioral Assessment (FBA) and designing and implementing an effective Positive Behavior Support (PBS) Plan at the individual and classroom level. We will review effective models of school change and examine patterns of problem behavior through a systems approach. Focusing on a prevention and intervention model of tiered supports, strategies will be explored to design and implement classroom and school-wide interventions for providing effective inclusion. We will explore ways to effectively partner with families and better appreciate their unique perspectives and challenges. The 2004 IDEA requirements and more recent state legislation on disciplining and the use of restraint on students with disabilities will be reviewed. Participants will also have an opportunity to research various risk factors associated with emotional and behavior disorders and autism spectrum disorders.  Several writing assignments are required along with responding to weekly discussion questions. Participants will have opportunities to examine their biases around challenging behavior and collaborate with colleagues on assignments, during our face-to-face meeting and through online discussions. No prior course work is required, however, participants must be currently working in a school and have online access.</w:t>
      </w:r>
    </w:p>
    <w:p w:rsidR="000F3ABC" w:rsidRDefault="000F3ABC">
      <w:pPr>
        <w:pStyle w:val="BodyText"/>
      </w:pPr>
    </w:p>
    <w:p w:rsidR="000F3ABC" w:rsidRDefault="000F3ABC">
      <w:pPr>
        <w:pStyle w:val="BodyText"/>
        <w:spacing w:before="2"/>
      </w:pPr>
    </w:p>
    <w:p w:rsidR="000F3ABC" w:rsidRDefault="007535C3">
      <w:pPr>
        <w:pStyle w:val="Heading3"/>
        <w:ind w:right="221"/>
      </w:pPr>
      <w:r>
        <w:t>If you plan on matriculating into a graduate program at Fitchburg State University, please be aware that twelve semester hours of Fitchburg State University credit taken within a year prior to the student’s</w:t>
      </w:r>
    </w:p>
    <w:p w:rsidR="000F3ABC" w:rsidRDefault="000F3ABC">
      <w:pPr>
        <w:sectPr w:rsidR="000F3ABC">
          <w:headerReference w:type="default" r:id="rId8"/>
          <w:footerReference w:type="default" r:id="rId9"/>
          <w:pgSz w:w="12240" w:h="15840"/>
          <w:pgMar w:top="1380" w:right="680" w:bottom="980" w:left="860" w:header="0" w:footer="799" w:gutter="0"/>
          <w:pgNumType w:start="1"/>
          <w:cols w:space="720"/>
        </w:sectPr>
      </w:pPr>
    </w:p>
    <w:p w:rsidR="000F3ABC" w:rsidRDefault="007535C3">
      <w:pPr>
        <w:pStyle w:val="Heading3"/>
        <w:spacing w:before="53"/>
        <w:ind w:right="88"/>
      </w:pPr>
      <w:proofErr w:type="gramStart"/>
      <w:r>
        <w:lastRenderedPageBreak/>
        <w:t>admission</w:t>
      </w:r>
      <w:proofErr w:type="gramEnd"/>
      <w:r>
        <w:t xml:space="preserve"> may be applied to the degree program with the approval of the program chairperson. Anything over 12 credits prior to matriculation will NOT be accepted towards the degre</w:t>
      </w:r>
      <w:r>
        <w:rPr>
          <w:color w:val="1F497C"/>
        </w:rPr>
        <w:t>e.</w:t>
      </w:r>
    </w:p>
    <w:p w:rsidR="000F3ABC" w:rsidRDefault="000F3ABC">
      <w:pPr>
        <w:pStyle w:val="BodyText"/>
        <w:rPr>
          <w:b/>
          <w:i/>
        </w:rPr>
      </w:pPr>
    </w:p>
    <w:p w:rsidR="000F3ABC" w:rsidRDefault="007535C3">
      <w:pPr>
        <w:ind w:left="104" w:right="88"/>
        <w:rPr>
          <w:b/>
          <w:sz w:val="24"/>
        </w:rPr>
      </w:pPr>
      <w:r>
        <w:rPr>
          <w:b/>
          <w:sz w:val="24"/>
          <w:u w:val="thick"/>
        </w:rPr>
        <w:t>TAKING AN ONLINE COURSE</w:t>
      </w:r>
      <w:r>
        <w:rPr>
          <w:b/>
          <w:sz w:val="24"/>
        </w:rPr>
        <w:t>:</w:t>
      </w:r>
    </w:p>
    <w:p w:rsidR="000F3ABC" w:rsidRDefault="000F3ABC">
      <w:pPr>
        <w:pStyle w:val="BodyText"/>
        <w:spacing w:before="9"/>
        <w:rPr>
          <w:b/>
          <w:sz w:val="17"/>
        </w:rPr>
      </w:pPr>
    </w:p>
    <w:p w:rsidR="000F3ABC" w:rsidRDefault="007535C3">
      <w:pPr>
        <w:pStyle w:val="BodyText"/>
        <w:spacing w:before="69"/>
        <w:ind w:left="104" w:right="88"/>
      </w:pPr>
      <w:r>
        <w:t xml:space="preserve">We encourage everyone to become familiar with the general format of the class and its expectations. As the class is primarily online, it is essential to be self-motivated and manage your time. We strongly recommend that you stay active in the class and the discussions on a regular basis. Also, make use of the supports available to you. In addition, make sure to ask us any questions that you have. We are readily available via email or though the Discussion Forum. Also, remember that assistance is available by emailing </w:t>
      </w:r>
      <w:hyperlink r:id="rId10">
        <w:r>
          <w:rPr>
            <w:color w:val="0000FF"/>
            <w:u w:val="single" w:color="0000FF"/>
          </w:rPr>
          <w:t xml:space="preserve">IMSSupport@DOE.mass.edu </w:t>
        </w:r>
      </w:hyperlink>
      <w:r>
        <w:t>or calling 781-338-3020.</w:t>
      </w:r>
    </w:p>
    <w:p w:rsidR="000F3ABC" w:rsidRDefault="000F3ABC">
      <w:pPr>
        <w:pStyle w:val="BodyText"/>
        <w:spacing w:before="2"/>
        <w:rPr>
          <w:sz w:val="18"/>
        </w:rPr>
      </w:pPr>
    </w:p>
    <w:p w:rsidR="000F3ABC" w:rsidRDefault="007535C3">
      <w:pPr>
        <w:pStyle w:val="Heading2"/>
        <w:spacing w:before="69"/>
        <w:ind w:right="88"/>
      </w:pPr>
      <w:r>
        <w:rPr>
          <w:u w:val="thick"/>
        </w:rPr>
        <w:t>REQUIRED TEXTS</w:t>
      </w:r>
    </w:p>
    <w:p w:rsidR="000F3ABC" w:rsidRDefault="000F3ABC">
      <w:pPr>
        <w:pStyle w:val="BodyText"/>
        <w:rPr>
          <w:b/>
          <w:sz w:val="11"/>
        </w:rPr>
      </w:pPr>
    </w:p>
    <w:p w:rsidR="000F3ABC" w:rsidRDefault="007535C3">
      <w:pPr>
        <w:spacing w:before="72"/>
        <w:ind w:left="824" w:right="88" w:hanging="720"/>
      </w:pPr>
      <w:proofErr w:type="spellStart"/>
      <w:proofErr w:type="gramStart"/>
      <w:r>
        <w:t>Scheuermann</w:t>
      </w:r>
      <w:proofErr w:type="spellEnd"/>
      <w:r>
        <w:t>, B. K. &amp; Hall, J. A. (2016).</w:t>
      </w:r>
      <w:proofErr w:type="gramEnd"/>
      <w:r>
        <w:t xml:space="preserve"> </w:t>
      </w:r>
      <w:r>
        <w:rPr>
          <w:i/>
        </w:rPr>
        <w:t xml:space="preserve">Positive behavior supports for the classroom. </w:t>
      </w:r>
      <w:r>
        <w:t>Upper Saddle River, NJ: Pearson.</w:t>
      </w:r>
    </w:p>
    <w:p w:rsidR="000F3ABC" w:rsidRDefault="007535C3">
      <w:pPr>
        <w:spacing w:line="276" w:lineRule="exact"/>
        <w:ind w:left="104" w:right="88"/>
        <w:rPr>
          <w:i/>
        </w:rPr>
      </w:pPr>
      <w:proofErr w:type="spellStart"/>
      <w:proofErr w:type="gramStart"/>
      <w:r>
        <w:t>Knoster</w:t>
      </w:r>
      <w:proofErr w:type="spellEnd"/>
      <w:r>
        <w:t xml:space="preserve">, T. </w:t>
      </w:r>
      <w:r>
        <w:rPr>
          <w:sz w:val="24"/>
        </w:rPr>
        <w:t xml:space="preserve">P. &amp; </w:t>
      </w:r>
      <w:proofErr w:type="spellStart"/>
      <w:r>
        <w:rPr>
          <w:sz w:val="24"/>
        </w:rPr>
        <w:t>Drogan</w:t>
      </w:r>
      <w:proofErr w:type="spellEnd"/>
      <w:r>
        <w:rPr>
          <w:sz w:val="24"/>
        </w:rPr>
        <w:t xml:space="preserve">, R. </w:t>
      </w:r>
      <w:r>
        <w:t>(2016).</w:t>
      </w:r>
      <w:proofErr w:type="gramEnd"/>
      <w:r>
        <w:t xml:space="preserve"> </w:t>
      </w:r>
      <w:proofErr w:type="gramStart"/>
      <w:r>
        <w:rPr>
          <w:i/>
        </w:rPr>
        <w:t>The teacher’s pocket guide for positive behavior support.</w:t>
      </w:r>
      <w:proofErr w:type="gramEnd"/>
    </w:p>
    <w:p w:rsidR="000F3ABC" w:rsidRDefault="007535C3">
      <w:pPr>
        <w:ind w:left="710" w:right="88"/>
      </w:pPr>
      <w:r>
        <w:t>Baltimore: Paul H. Brookes.</w:t>
      </w:r>
    </w:p>
    <w:p w:rsidR="000F3ABC" w:rsidRDefault="000F3ABC">
      <w:pPr>
        <w:pStyle w:val="BodyText"/>
        <w:spacing w:before="9"/>
        <w:rPr>
          <w:sz w:val="23"/>
        </w:rPr>
      </w:pPr>
    </w:p>
    <w:p w:rsidR="000F3ABC" w:rsidRDefault="007535C3">
      <w:pPr>
        <w:pStyle w:val="BodyText"/>
        <w:spacing w:before="1"/>
        <w:ind w:left="644" w:right="2964" w:hanging="540"/>
      </w:pPr>
      <w:proofErr w:type="gramStart"/>
      <w:r>
        <w:t>Fitchburg State University Teacher Preparation Programs.</w:t>
      </w:r>
      <w:proofErr w:type="gramEnd"/>
      <w:r>
        <w:t xml:space="preserve"> </w:t>
      </w:r>
      <w:proofErr w:type="gramStart"/>
      <w:r>
        <w:t xml:space="preserve">(2012). </w:t>
      </w:r>
      <w:r>
        <w:rPr>
          <w:i/>
        </w:rPr>
        <w:t>Conceptual framework.</w:t>
      </w:r>
      <w:proofErr w:type="gramEnd"/>
      <w:r>
        <w:rPr>
          <w:i/>
        </w:rPr>
        <w:t xml:space="preserve">  </w:t>
      </w:r>
      <w:r>
        <w:t>Fitchburg, MA: Author. [Online] Available:</w:t>
      </w:r>
    </w:p>
    <w:p w:rsidR="000F3ABC" w:rsidRDefault="00DE2D2D">
      <w:pPr>
        <w:pStyle w:val="BodyText"/>
        <w:ind w:left="644"/>
      </w:pPr>
      <w:hyperlink r:id="rId11">
        <w:r w:rsidR="007535C3">
          <w:rPr>
            <w:color w:val="0000FF"/>
            <w:u w:val="single" w:color="0000FF"/>
          </w:rPr>
          <w:t>http://www.fitchburgstate.edu/academics/academic-departments/education unit/</w:t>
        </w:r>
        <w:proofErr w:type="spellStart"/>
        <w:r w:rsidR="007535C3">
          <w:rPr>
            <w:color w:val="0000FF"/>
            <w:u w:val="single" w:color="0000FF"/>
          </w:rPr>
          <w:t>conceptualframework</w:t>
        </w:r>
        <w:proofErr w:type="spellEnd"/>
        <w:r w:rsidR="007535C3">
          <w:rPr>
            <w:color w:val="0000FF"/>
            <w:u w:val="single" w:color="0000FF"/>
          </w:rPr>
          <w:t>/</w:t>
        </w:r>
      </w:hyperlink>
    </w:p>
    <w:p w:rsidR="000F3ABC" w:rsidRDefault="000F3ABC">
      <w:pPr>
        <w:pStyle w:val="BodyText"/>
        <w:spacing w:before="11"/>
        <w:rPr>
          <w:sz w:val="17"/>
        </w:rPr>
      </w:pPr>
    </w:p>
    <w:p w:rsidR="000F3ABC" w:rsidRDefault="007535C3">
      <w:pPr>
        <w:spacing w:before="69"/>
        <w:ind w:left="86" w:right="143"/>
        <w:jc w:val="center"/>
        <w:rPr>
          <w:sz w:val="24"/>
        </w:rPr>
      </w:pPr>
      <w:proofErr w:type="gramStart"/>
      <w:r>
        <w:rPr>
          <w:sz w:val="24"/>
        </w:rPr>
        <w:t>Massachusetts Department of Elementary and Secondary Education.</w:t>
      </w:r>
      <w:proofErr w:type="gramEnd"/>
      <w:r>
        <w:rPr>
          <w:sz w:val="24"/>
        </w:rPr>
        <w:t xml:space="preserve"> </w:t>
      </w:r>
      <w:proofErr w:type="gramStart"/>
      <w:r>
        <w:rPr>
          <w:sz w:val="24"/>
        </w:rPr>
        <w:t xml:space="preserve">(1999-2016). </w:t>
      </w:r>
      <w:r>
        <w:rPr>
          <w:i/>
          <w:sz w:val="24"/>
        </w:rPr>
        <w:t>Curriculum frameworks</w:t>
      </w:r>
      <w:r>
        <w:rPr>
          <w:sz w:val="24"/>
        </w:rPr>
        <w:t>.</w:t>
      </w:r>
      <w:proofErr w:type="gramEnd"/>
    </w:p>
    <w:p w:rsidR="000F3ABC" w:rsidRDefault="007535C3">
      <w:pPr>
        <w:pStyle w:val="BodyText"/>
        <w:ind w:left="86" w:right="32"/>
        <w:jc w:val="center"/>
      </w:pPr>
      <w:r>
        <w:t xml:space="preserve">Malden, MA: Author. [Online] Available: </w:t>
      </w:r>
      <w:hyperlink r:id="rId12">
        <w:r>
          <w:rPr>
            <w:color w:val="0000FF"/>
            <w:u w:val="single" w:color="0000FF"/>
          </w:rPr>
          <w:t>http://www.doe.mass.edu/frameworks/current.html</w:t>
        </w:r>
      </w:hyperlink>
    </w:p>
    <w:p w:rsidR="000F3ABC" w:rsidRDefault="000F3ABC">
      <w:pPr>
        <w:pStyle w:val="BodyText"/>
        <w:spacing w:before="5"/>
        <w:rPr>
          <w:sz w:val="28"/>
        </w:rPr>
      </w:pPr>
    </w:p>
    <w:p w:rsidR="000F3ABC" w:rsidRDefault="007535C3">
      <w:pPr>
        <w:pStyle w:val="BodyText"/>
        <w:spacing w:before="69"/>
        <w:ind w:left="104" w:right="88"/>
      </w:pPr>
      <w:r>
        <w:t>Additional readings are listed under the topical outline section.</w:t>
      </w:r>
    </w:p>
    <w:p w:rsidR="000F3ABC" w:rsidRDefault="000F3ABC">
      <w:pPr>
        <w:pStyle w:val="BodyText"/>
      </w:pPr>
    </w:p>
    <w:p w:rsidR="000F3ABC" w:rsidRDefault="000F3ABC">
      <w:pPr>
        <w:pStyle w:val="BodyText"/>
        <w:spacing w:before="2"/>
      </w:pPr>
    </w:p>
    <w:p w:rsidR="000F3ABC" w:rsidRDefault="007535C3">
      <w:pPr>
        <w:pStyle w:val="Heading2"/>
        <w:ind w:left="249" w:right="143"/>
        <w:jc w:val="center"/>
      </w:pPr>
      <w:r>
        <w:rPr>
          <w:u w:val="thick"/>
        </w:rPr>
        <w:t>Fitchburg State University Teacher Education Conceptual Framework</w:t>
      </w:r>
    </w:p>
    <w:p w:rsidR="000F3ABC" w:rsidRDefault="00DE2D2D">
      <w:pPr>
        <w:spacing w:before="39"/>
        <w:ind w:left="320" w:right="143"/>
        <w:jc w:val="center"/>
        <w:rPr>
          <w:rFonts w:ascii="Palatino Linotype"/>
          <w:i/>
          <w:sz w:val="13"/>
        </w:rPr>
      </w:pPr>
      <w:r w:rsidRPr="00DE2D2D">
        <w:pict>
          <v:group id="_x0000_s2066" style="position:absolute;left:0;text-align:left;margin-left:229.95pt;margin-top:10.35pt;width:167.1pt;height:123.9pt;z-index:-93760;mso-position-horizontal-relative:page" coordorigin="4599,207" coordsize="3342,24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left:4599;top:207;width:3341;height:2478">
              <v:imagedata r:id="rId13" o:title=""/>
            </v:shape>
            <v:shape id="_x0000_s2069" type="#_x0000_t75" style="position:absolute;left:5852;top:1378;width:182;height:106">
              <v:imagedata r:id="rId14" o:title=""/>
            </v:shape>
            <v:shape id="_x0000_s2068" type="#_x0000_t75" style="position:absolute;left:6096;top:1126;width:952;height:293">
              <v:imagedata r:id="rId15" o:title=""/>
            </v:shape>
            <v:shape id="_x0000_s2067" type="#_x0000_t75" style="position:absolute;left:7111;top:894;width:615;height:273">
              <v:imagedata r:id="rId16" o:title=""/>
            </v:shape>
            <w10:wrap anchorx="page"/>
          </v:group>
        </w:pict>
      </w:r>
      <w:r w:rsidR="007535C3">
        <w:rPr>
          <w:rFonts w:ascii="Palatino Linotype"/>
          <w:i/>
          <w:w w:val="140"/>
          <w:sz w:val="13"/>
        </w:rPr>
        <w:t>K n o w le d g ea b le</w:t>
      </w:r>
    </w:p>
    <w:p w:rsidR="000F3ABC" w:rsidRDefault="000F3ABC">
      <w:pPr>
        <w:pStyle w:val="BodyText"/>
        <w:rPr>
          <w:rFonts w:ascii="Palatino Linotype"/>
          <w:i/>
          <w:sz w:val="20"/>
        </w:rPr>
      </w:pPr>
    </w:p>
    <w:p w:rsidR="000F3ABC" w:rsidRDefault="000F3ABC">
      <w:pPr>
        <w:pStyle w:val="BodyText"/>
        <w:rPr>
          <w:rFonts w:ascii="Palatino Linotype"/>
          <w:i/>
          <w:sz w:val="20"/>
        </w:rPr>
      </w:pPr>
    </w:p>
    <w:p w:rsidR="000F3ABC" w:rsidRDefault="000F3ABC">
      <w:pPr>
        <w:pStyle w:val="BodyText"/>
        <w:rPr>
          <w:rFonts w:ascii="Palatino Linotype"/>
          <w:i/>
          <w:sz w:val="20"/>
        </w:rPr>
      </w:pPr>
    </w:p>
    <w:p w:rsidR="000F3ABC" w:rsidRDefault="000F3ABC">
      <w:pPr>
        <w:pStyle w:val="BodyText"/>
        <w:spacing w:before="12"/>
        <w:rPr>
          <w:rFonts w:ascii="Palatino Linotype"/>
          <w:i/>
          <w:sz w:val="18"/>
        </w:rPr>
      </w:pPr>
    </w:p>
    <w:p w:rsidR="000F3ABC" w:rsidRDefault="007535C3">
      <w:pPr>
        <w:tabs>
          <w:tab w:val="left" w:pos="6793"/>
        </w:tabs>
        <w:spacing w:before="69"/>
        <w:ind w:left="3090" w:right="88"/>
        <w:rPr>
          <w:rFonts w:ascii="Palatino Linotype"/>
          <w:i/>
          <w:sz w:val="13"/>
        </w:rPr>
      </w:pPr>
      <w:r>
        <w:rPr>
          <w:rFonts w:ascii="Palatino Linotype"/>
          <w:i/>
          <w:w w:val="140"/>
          <w:sz w:val="13"/>
        </w:rPr>
        <w:t>C</w:t>
      </w:r>
      <w:r>
        <w:rPr>
          <w:rFonts w:ascii="Palatino Linotype"/>
          <w:i/>
          <w:spacing w:val="-16"/>
          <w:w w:val="140"/>
          <w:sz w:val="13"/>
        </w:rPr>
        <w:t xml:space="preserve"> </w:t>
      </w:r>
      <w:r>
        <w:rPr>
          <w:rFonts w:ascii="Palatino Linotype"/>
          <w:i/>
          <w:w w:val="140"/>
          <w:sz w:val="13"/>
        </w:rPr>
        <w:t>a</w:t>
      </w:r>
      <w:r>
        <w:rPr>
          <w:rFonts w:ascii="Palatino Linotype"/>
          <w:i/>
          <w:spacing w:val="-16"/>
          <w:w w:val="140"/>
          <w:sz w:val="13"/>
        </w:rPr>
        <w:t xml:space="preserve"> </w:t>
      </w:r>
      <w:r>
        <w:rPr>
          <w:rFonts w:ascii="Palatino Linotype"/>
          <w:i/>
          <w:w w:val="140"/>
          <w:sz w:val="13"/>
        </w:rPr>
        <w:t>r</w:t>
      </w:r>
      <w:r>
        <w:rPr>
          <w:rFonts w:ascii="Palatino Linotype"/>
          <w:i/>
          <w:spacing w:val="-21"/>
          <w:w w:val="140"/>
          <w:sz w:val="13"/>
        </w:rPr>
        <w:t xml:space="preserve"> </w:t>
      </w:r>
      <w:r>
        <w:rPr>
          <w:rFonts w:ascii="Palatino Linotype"/>
          <w:i/>
          <w:spacing w:val="8"/>
          <w:w w:val="140"/>
          <w:sz w:val="13"/>
        </w:rPr>
        <w:t>in</w:t>
      </w:r>
      <w:r>
        <w:rPr>
          <w:rFonts w:ascii="Palatino Linotype"/>
          <w:i/>
          <w:spacing w:val="-15"/>
          <w:w w:val="140"/>
          <w:sz w:val="13"/>
        </w:rPr>
        <w:t xml:space="preserve"> </w:t>
      </w:r>
      <w:r>
        <w:rPr>
          <w:rFonts w:ascii="Palatino Linotype"/>
          <w:i/>
          <w:w w:val="140"/>
          <w:sz w:val="13"/>
        </w:rPr>
        <w:t>g</w:t>
      </w:r>
      <w:r>
        <w:rPr>
          <w:rFonts w:ascii="Palatino Linotype"/>
          <w:i/>
          <w:w w:val="140"/>
          <w:sz w:val="13"/>
        </w:rPr>
        <w:tab/>
        <w:t>E</w:t>
      </w:r>
      <w:r>
        <w:rPr>
          <w:rFonts w:ascii="Palatino Linotype"/>
          <w:i/>
          <w:spacing w:val="-10"/>
          <w:w w:val="140"/>
          <w:sz w:val="13"/>
        </w:rPr>
        <w:t xml:space="preserve"> </w:t>
      </w:r>
      <w:proofErr w:type="spellStart"/>
      <w:proofErr w:type="gramStart"/>
      <w:r>
        <w:rPr>
          <w:rFonts w:ascii="Palatino Linotype"/>
          <w:i/>
          <w:spacing w:val="10"/>
          <w:w w:val="140"/>
          <w:sz w:val="13"/>
        </w:rPr>
        <w:t>th</w:t>
      </w:r>
      <w:proofErr w:type="spellEnd"/>
      <w:proofErr w:type="gramEnd"/>
      <w:r>
        <w:rPr>
          <w:rFonts w:ascii="Palatino Linotype"/>
          <w:i/>
          <w:spacing w:val="-12"/>
          <w:w w:val="140"/>
          <w:sz w:val="13"/>
        </w:rPr>
        <w:t xml:space="preserve"> </w:t>
      </w:r>
      <w:proofErr w:type="spellStart"/>
      <w:r>
        <w:rPr>
          <w:rFonts w:ascii="Palatino Linotype"/>
          <w:i/>
          <w:spacing w:val="8"/>
          <w:w w:val="140"/>
          <w:sz w:val="13"/>
        </w:rPr>
        <w:t>ic</w:t>
      </w:r>
      <w:proofErr w:type="spellEnd"/>
      <w:r>
        <w:rPr>
          <w:rFonts w:ascii="Palatino Linotype"/>
          <w:i/>
          <w:spacing w:val="-18"/>
          <w:w w:val="140"/>
          <w:sz w:val="13"/>
        </w:rPr>
        <w:t xml:space="preserve"> </w:t>
      </w:r>
      <w:r>
        <w:rPr>
          <w:rFonts w:ascii="Palatino Linotype"/>
          <w:i/>
          <w:w w:val="140"/>
          <w:sz w:val="13"/>
        </w:rPr>
        <w:t>a</w:t>
      </w:r>
      <w:r>
        <w:rPr>
          <w:rFonts w:ascii="Palatino Linotype"/>
          <w:i/>
          <w:spacing w:val="-12"/>
          <w:w w:val="140"/>
          <w:sz w:val="13"/>
        </w:rPr>
        <w:t xml:space="preserve"> </w:t>
      </w:r>
      <w:r>
        <w:rPr>
          <w:rFonts w:ascii="Palatino Linotype"/>
          <w:i/>
          <w:w w:val="140"/>
          <w:sz w:val="13"/>
        </w:rPr>
        <w:t>l</w:t>
      </w:r>
    </w:p>
    <w:p w:rsidR="000F3ABC" w:rsidRDefault="000F3ABC">
      <w:pPr>
        <w:pStyle w:val="BodyText"/>
        <w:rPr>
          <w:rFonts w:ascii="Palatino Linotype"/>
          <w:i/>
          <w:sz w:val="20"/>
        </w:rPr>
      </w:pPr>
    </w:p>
    <w:p w:rsidR="000F3ABC" w:rsidRDefault="000F3ABC">
      <w:pPr>
        <w:pStyle w:val="BodyText"/>
        <w:rPr>
          <w:rFonts w:ascii="Palatino Linotype"/>
          <w:i/>
          <w:sz w:val="20"/>
        </w:rPr>
      </w:pPr>
    </w:p>
    <w:p w:rsidR="000F3ABC" w:rsidRDefault="000F3ABC">
      <w:pPr>
        <w:pStyle w:val="BodyText"/>
        <w:rPr>
          <w:rFonts w:ascii="Palatino Linotype"/>
          <w:i/>
          <w:sz w:val="20"/>
        </w:rPr>
      </w:pPr>
    </w:p>
    <w:p w:rsidR="000F3ABC" w:rsidRDefault="000F3ABC">
      <w:pPr>
        <w:pStyle w:val="BodyText"/>
        <w:spacing w:before="2"/>
        <w:rPr>
          <w:rFonts w:ascii="Palatino Linotype"/>
          <w:i/>
        </w:rPr>
      </w:pPr>
    </w:p>
    <w:p w:rsidR="000F3ABC" w:rsidRDefault="007535C3">
      <w:pPr>
        <w:spacing w:before="69"/>
        <w:ind w:left="70" w:right="143"/>
        <w:jc w:val="center"/>
        <w:rPr>
          <w:rFonts w:ascii="Palatino Linotype"/>
          <w:i/>
          <w:sz w:val="13"/>
        </w:rPr>
      </w:pPr>
      <w:r>
        <w:rPr>
          <w:rFonts w:ascii="Palatino Linotype"/>
          <w:i/>
          <w:w w:val="135"/>
          <w:sz w:val="13"/>
        </w:rPr>
        <w:t xml:space="preserve">S k </w:t>
      </w:r>
      <w:proofErr w:type="spellStart"/>
      <w:r>
        <w:rPr>
          <w:rFonts w:ascii="Palatino Linotype"/>
          <w:i/>
          <w:w w:val="135"/>
          <w:sz w:val="13"/>
        </w:rPr>
        <w:t>illfu</w:t>
      </w:r>
      <w:proofErr w:type="spellEnd"/>
      <w:r>
        <w:rPr>
          <w:rFonts w:ascii="Palatino Linotype"/>
          <w:i/>
          <w:w w:val="135"/>
          <w:sz w:val="13"/>
        </w:rPr>
        <w:t xml:space="preserve"> l</w:t>
      </w:r>
    </w:p>
    <w:p w:rsidR="000F3ABC" w:rsidRDefault="007535C3">
      <w:pPr>
        <w:pStyle w:val="Heading2"/>
        <w:spacing w:before="96"/>
        <w:ind w:right="484"/>
      </w:pPr>
      <w:r>
        <w:t>These course objectives listed below are organized according to the Conceptual Framework in the following way(s):</w:t>
      </w:r>
    </w:p>
    <w:p w:rsidR="000F3ABC" w:rsidRDefault="000F3ABC">
      <w:pPr>
        <w:pStyle w:val="BodyText"/>
        <w:rPr>
          <w:b/>
        </w:rPr>
      </w:pPr>
    </w:p>
    <w:p w:rsidR="000F3ABC" w:rsidRDefault="007535C3">
      <w:pPr>
        <w:ind w:left="464" w:right="117"/>
        <w:rPr>
          <w:b/>
          <w:sz w:val="24"/>
        </w:rPr>
      </w:pPr>
      <w:r>
        <w:rPr>
          <w:b/>
          <w:sz w:val="24"/>
        </w:rPr>
        <w:t>Knowledge: As a result of the learning experiences in this course, you will become more cognizant of:</w:t>
      </w:r>
    </w:p>
    <w:p w:rsidR="000F3ABC" w:rsidRDefault="000F3ABC">
      <w:pPr>
        <w:pStyle w:val="BodyText"/>
        <w:spacing w:before="9"/>
        <w:rPr>
          <w:b/>
          <w:sz w:val="23"/>
        </w:rPr>
      </w:pPr>
    </w:p>
    <w:p w:rsidR="000F3ABC" w:rsidRDefault="007535C3">
      <w:pPr>
        <w:pStyle w:val="BodyText"/>
        <w:ind w:left="824" w:right="88"/>
      </w:pPr>
      <w:r>
        <w:t>Addressing the academic and non-academic needs of all learners in the classroom;</w:t>
      </w:r>
    </w:p>
    <w:p w:rsidR="000F3ABC" w:rsidRDefault="000F3ABC">
      <w:pPr>
        <w:sectPr w:rsidR="000F3ABC">
          <w:headerReference w:type="default" r:id="rId17"/>
          <w:footerReference w:type="default" r:id="rId18"/>
          <w:pgSz w:w="12240" w:h="15840"/>
          <w:pgMar w:top="1020" w:right="780" w:bottom="980" w:left="860" w:header="0" w:footer="799" w:gutter="0"/>
          <w:pgNumType w:start="2"/>
          <w:cols w:space="720"/>
        </w:sectPr>
      </w:pPr>
    </w:p>
    <w:p w:rsidR="000F3ABC" w:rsidRDefault="007535C3">
      <w:pPr>
        <w:pStyle w:val="BodyText"/>
        <w:spacing w:before="50"/>
        <w:ind w:left="804" w:right="606"/>
      </w:pPr>
      <w:r>
        <w:lastRenderedPageBreak/>
        <w:t>How school personnel create inclusive schools in which all learners are active participants in the total school community;</w:t>
      </w:r>
    </w:p>
    <w:p w:rsidR="000F3ABC" w:rsidRDefault="000F3ABC">
      <w:pPr>
        <w:pStyle w:val="BodyText"/>
      </w:pPr>
    </w:p>
    <w:p w:rsidR="000F3ABC" w:rsidRDefault="007535C3">
      <w:pPr>
        <w:pStyle w:val="BodyText"/>
        <w:spacing w:line="480" w:lineRule="auto"/>
        <w:ind w:left="804" w:right="98"/>
      </w:pPr>
      <w:r>
        <w:t xml:space="preserve">How positive behavior interventions and learning environments operate within a tiered system of supports; </w:t>
      </w:r>
      <w:proofErr w:type="gramStart"/>
      <w:r>
        <w:t>How</w:t>
      </w:r>
      <w:proofErr w:type="gramEnd"/>
      <w:r>
        <w:t xml:space="preserve"> school personnel engage families and community partners;</w:t>
      </w:r>
    </w:p>
    <w:p w:rsidR="000F3ABC" w:rsidRDefault="007535C3">
      <w:pPr>
        <w:pStyle w:val="BodyText"/>
        <w:spacing w:before="9"/>
        <w:ind w:left="804" w:right="606"/>
      </w:pPr>
      <w:r>
        <w:t>Basic assumptions of Applied Behavior Analysis (ABA) and Positive Behavior Supports (PBS);</w:t>
      </w:r>
    </w:p>
    <w:p w:rsidR="000F3ABC" w:rsidRDefault="000F3ABC">
      <w:pPr>
        <w:pStyle w:val="BodyText"/>
      </w:pPr>
    </w:p>
    <w:p w:rsidR="000F3ABC" w:rsidRDefault="007535C3">
      <w:pPr>
        <w:pStyle w:val="BodyText"/>
        <w:ind w:left="804" w:right="1159"/>
      </w:pPr>
      <w:r>
        <w:t>A functional perspective of behavior change in the school environment (principles of functional behavior assessment);</w:t>
      </w:r>
    </w:p>
    <w:p w:rsidR="000F3ABC" w:rsidRDefault="000F3ABC">
      <w:pPr>
        <w:pStyle w:val="BodyText"/>
      </w:pPr>
    </w:p>
    <w:p w:rsidR="000F3ABC" w:rsidRDefault="007535C3">
      <w:pPr>
        <w:pStyle w:val="BodyText"/>
        <w:ind w:left="804" w:right="1411"/>
      </w:pPr>
      <w:r>
        <w:t>The components of a positive classroom climate including interactions, routines and physical environments that facilitate student success;</w:t>
      </w:r>
    </w:p>
    <w:p w:rsidR="000F3ABC" w:rsidRDefault="000F3ABC">
      <w:pPr>
        <w:pStyle w:val="BodyText"/>
      </w:pPr>
    </w:p>
    <w:p w:rsidR="000F3ABC" w:rsidRDefault="007535C3">
      <w:pPr>
        <w:pStyle w:val="BodyText"/>
        <w:ind w:left="804" w:right="1752"/>
      </w:pPr>
      <w:r>
        <w:t>Evidence-based effective instructional, curricular and assessment practices for supporting students with challenging behaviors;</w:t>
      </w:r>
    </w:p>
    <w:p w:rsidR="000F3ABC" w:rsidRDefault="000F3ABC">
      <w:pPr>
        <w:pStyle w:val="BodyText"/>
      </w:pPr>
    </w:p>
    <w:p w:rsidR="000F3ABC" w:rsidRDefault="007535C3">
      <w:pPr>
        <w:pStyle w:val="BodyText"/>
        <w:ind w:left="804" w:right="606"/>
      </w:pPr>
      <w:r>
        <w:t>Cultural factors that may impact or influence behavior;</w:t>
      </w:r>
    </w:p>
    <w:p w:rsidR="000F3ABC" w:rsidRDefault="000F3ABC">
      <w:pPr>
        <w:pStyle w:val="BodyText"/>
      </w:pPr>
    </w:p>
    <w:p w:rsidR="000F3ABC" w:rsidRDefault="007535C3">
      <w:pPr>
        <w:pStyle w:val="BodyText"/>
        <w:ind w:left="804" w:right="606"/>
      </w:pPr>
      <w:r>
        <w:t>The continuum of individual, classroom and school-wide positive behavior supports; and</w:t>
      </w:r>
    </w:p>
    <w:p w:rsidR="000F3ABC" w:rsidRDefault="007535C3">
      <w:pPr>
        <w:pStyle w:val="BodyText"/>
        <w:ind w:left="804" w:right="1371"/>
      </w:pPr>
      <w:proofErr w:type="gramStart"/>
      <w:r>
        <w:t>the</w:t>
      </w:r>
      <w:proofErr w:type="gramEnd"/>
      <w:r>
        <w:t xml:space="preserve"> impact of the use of seclusion, restraints and other punishments on learning, performance, graduation and dropout rates, and community behaviors.</w:t>
      </w:r>
    </w:p>
    <w:p w:rsidR="000F3ABC" w:rsidRDefault="000F3ABC">
      <w:pPr>
        <w:pStyle w:val="BodyText"/>
        <w:spacing w:before="2"/>
      </w:pPr>
    </w:p>
    <w:p w:rsidR="000F3ABC" w:rsidRDefault="007535C3">
      <w:pPr>
        <w:pStyle w:val="Heading2"/>
        <w:ind w:left="444" w:right="606"/>
      </w:pPr>
      <w:r>
        <w:t>Skill: As a result of the learning experiences in the course, you will become better able to:</w:t>
      </w:r>
    </w:p>
    <w:p w:rsidR="000F3ABC" w:rsidRDefault="000F3ABC">
      <w:pPr>
        <w:pStyle w:val="BodyText"/>
        <w:spacing w:before="9"/>
        <w:rPr>
          <w:b/>
          <w:sz w:val="23"/>
        </w:rPr>
      </w:pPr>
    </w:p>
    <w:p w:rsidR="000F3ABC" w:rsidRDefault="007535C3">
      <w:pPr>
        <w:pStyle w:val="BodyText"/>
        <w:ind w:left="804" w:right="1159"/>
      </w:pPr>
      <w:r>
        <w:t>Design a learning environment that is safe and responsive for all members of the classroom, including those with and without disabilities and those who are English language learners;</w:t>
      </w:r>
    </w:p>
    <w:p w:rsidR="000F3ABC" w:rsidRDefault="000F3ABC">
      <w:pPr>
        <w:pStyle w:val="BodyText"/>
      </w:pPr>
    </w:p>
    <w:p w:rsidR="000F3ABC" w:rsidRDefault="007535C3">
      <w:pPr>
        <w:pStyle w:val="BodyText"/>
        <w:ind w:left="804" w:right="1411"/>
      </w:pPr>
      <w:r>
        <w:t>Demonstrate an understanding of the interaction of classroom and school climate and student behavior(s).</w:t>
      </w:r>
    </w:p>
    <w:p w:rsidR="000F3ABC" w:rsidRDefault="000F3ABC">
      <w:pPr>
        <w:pStyle w:val="BodyText"/>
      </w:pPr>
    </w:p>
    <w:p w:rsidR="000F3ABC" w:rsidRDefault="007535C3">
      <w:pPr>
        <w:pStyle w:val="BodyText"/>
        <w:ind w:left="804" w:right="606"/>
        <w:rPr>
          <w:i/>
        </w:rPr>
      </w:pPr>
      <w:r>
        <w:t>Reflect and self-evaluate behavioral strategies and procedures</w:t>
      </w:r>
      <w:r>
        <w:rPr>
          <w:i/>
        </w:rPr>
        <w:t>.</w:t>
      </w:r>
    </w:p>
    <w:p w:rsidR="000F3ABC" w:rsidRDefault="000F3ABC">
      <w:pPr>
        <w:pStyle w:val="BodyText"/>
        <w:rPr>
          <w:i/>
        </w:rPr>
      </w:pPr>
    </w:p>
    <w:p w:rsidR="000F3ABC" w:rsidRDefault="007535C3">
      <w:pPr>
        <w:pStyle w:val="BodyText"/>
        <w:ind w:left="804" w:right="606"/>
      </w:pPr>
      <w:r>
        <w:t>Operationally define and observe behaviors and utilize functional assessments;</w:t>
      </w:r>
    </w:p>
    <w:p w:rsidR="000F3ABC" w:rsidRDefault="000F3ABC">
      <w:pPr>
        <w:pStyle w:val="BodyText"/>
      </w:pPr>
    </w:p>
    <w:p w:rsidR="000F3ABC" w:rsidRDefault="007535C3">
      <w:pPr>
        <w:pStyle w:val="BodyText"/>
        <w:ind w:left="804" w:right="718"/>
      </w:pPr>
      <w:r>
        <w:t xml:space="preserve">Demonstrate an understanding of why challenging behavior occurs including the risk factors associated with specific disorders including but not limited to </w:t>
      </w:r>
      <w:proofErr w:type="spellStart"/>
      <w:r>
        <w:t>Asperger</w:t>
      </w:r>
      <w:proofErr w:type="spellEnd"/>
      <w:r>
        <w:t xml:space="preserve"> syndrome, conduct disorder, and trauma (including bullying);</w:t>
      </w:r>
    </w:p>
    <w:p w:rsidR="000F3ABC" w:rsidRDefault="000F3ABC">
      <w:pPr>
        <w:pStyle w:val="BodyText"/>
      </w:pPr>
    </w:p>
    <w:p w:rsidR="000F3ABC" w:rsidRDefault="007535C3">
      <w:pPr>
        <w:pStyle w:val="BodyText"/>
        <w:ind w:left="804" w:right="1098"/>
      </w:pPr>
      <w:r>
        <w:t>Demonstrate an understanding of the components of an effective School-wide Positive Behavior Support System (SWPBS);</w:t>
      </w:r>
    </w:p>
    <w:p w:rsidR="000F3ABC" w:rsidRDefault="000F3ABC">
      <w:pPr>
        <w:pStyle w:val="BodyText"/>
      </w:pPr>
    </w:p>
    <w:p w:rsidR="000F3ABC" w:rsidRDefault="007535C3">
      <w:pPr>
        <w:pStyle w:val="BodyText"/>
        <w:ind w:left="804" w:right="1737"/>
      </w:pPr>
      <w:r>
        <w:t>Demonstrate an understanding of Functional Behavioral Assessment (FBA) and Behavior Intervention Plans (BIP);</w:t>
      </w:r>
    </w:p>
    <w:p w:rsidR="000F3ABC" w:rsidRDefault="000F3ABC">
      <w:pPr>
        <w:pStyle w:val="BodyText"/>
      </w:pPr>
    </w:p>
    <w:p w:rsidR="000F3ABC" w:rsidRDefault="007535C3">
      <w:pPr>
        <w:pStyle w:val="BodyText"/>
        <w:ind w:left="804" w:right="606"/>
      </w:pPr>
      <w:r>
        <w:t>Collect and analyze data and use it to make instructional decisions;</w:t>
      </w:r>
    </w:p>
    <w:p w:rsidR="000F3ABC" w:rsidRDefault="000F3ABC">
      <w:pPr>
        <w:sectPr w:rsidR="000F3ABC">
          <w:headerReference w:type="default" r:id="rId19"/>
          <w:footerReference w:type="default" r:id="rId20"/>
          <w:pgSz w:w="12240" w:h="15840"/>
          <w:pgMar w:top="1020" w:right="180" w:bottom="980" w:left="880" w:header="0" w:footer="799" w:gutter="0"/>
          <w:pgNumType w:start="3"/>
          <w:cols w:space="720"/>
        </w:sectPr>
      </w:pPr>
    </w:p>
    <w:p w:rsidR="000F3ABC" w:rsidRDefault="007535C3">
      <w:pPr>
        <w:pStyle w:val="BodyText"/>
        <w:spacing w:before="50"/>
        <w:ind w:left="1074" w:right="331" w:hanging="270"/>
      </w:pPr>
      <w:r>
        <w:lastRenderedPageBreak/>
        <w:t>Conduct a Functional Behavior Assessment and use the results to develop Behavior Intervention Plans and Behavior Support Plans;</w:t>
      </w:r>
    </w:p>
    <w:p w:rsidR="000F3ABC" w:rsidRDefault="000F3ABC">
      <w:pPr>
        <w:pStyle w:val="BodyText"/>
      </w:pPr>
    </w:p>
    <w:p w:rsidR="000F3ABC" w:rsidRDefault="007535C3">
      <w:pPr>
        <w:pStyle w:val="BodyText"/>
        <w:ind w:left="984" w:right="517" w:hanging="180"/>
      </w:pPr>
      <w:r>
        <w:t>Assess, plan, and implement positive behavior interventions and supports with evidence-based strategies</w:t>
      </w:r>
    </w:p>
    <w:p w:rsidR="000F3ABC" w:rsidRDefault="000F3ABC">
      <w:pPr>
        <w:pStyle w:val="BodyText"/>
      </w:pPr>
    </w:p>
    <w:p w:rsidR="000F3ABC" w:rsidRDefault="007535C3">
      <w:pPr>
        <w:pStyle w:val="BodyText"/>
        <w:ind w:left="804" w:right="273"/>
      </w:pPr>
      <w:r>
        <w:t>Articulate a rationale for the design of a particular behavior intervention strategy and/or behavior support plan;</w:t>
      </w:r>
    </w:p>
    <w:p w:rsidR="000F3ABC" w:rsidRDefault="000F3ABC">
      <w:pPr>
        <w:pStyle w:val="BodyText"/>
      </w:pPr>
    </w:p>
    <w:p w:rsidR="000F3ABC" w:rsidRDefault="007535C3">
      <w:pPr>
        <w:pStyle w:val="BodyText"/>
        <w:ind w:left="804" w:right="979"/>
      </w:pPr>
      <w:r>
        <w:t>Discuss strategies and approaches to facilitate self-management, enhance social skills and increase independence;</w:t>
      </w:r>
    </w:p>
    <w:p w:rsidR="000F3ABC" w:rsidRDefault="000F3ABC">
      <w:pPr>
        <w:pStyle w:val="BodyText"/>
      </w:pPr>
    </w:p>
    <w:p w:rsidR="000F3ABC" w:rsidRDefault="007535C3">
      <w:pPr>
        <w:pStyle w:val="BodyText"/>
        <w:ind w:left="804" w:right="331"/>
      </w:pPr>
      <w:r>
        <w:t>Analyze and reflect on the efficacy and ethical aspects of a behavioral intervention;</w:t>
      </w:r>
    </w:p>
    <w:p w:rsidR="000F3ABC" w:rsidRDefault="000F3ABC">
      <w:pPr>
        <w:pStyle w:val="BodyText"/>
      </w:pPr>
    </w:p>
    <w:p w:rsidR="000F3ABC" w:rsidRDefault="007535C3">
      <w:pPr>
        <w:pStyle w:val="BodyText"/>
        <w:ind w:left="804" w:right="176"/>
      </w:pPr>
      <w:r>
        <w:t>Use a systems approach to collect data on patterns of problem behaviors to plan for classroom and whole-school change;</w:t>
      </w:r>
    </w:p>
    <w:p w:rsidR="000F3ABC" w:rsidRDefault="000F3ABC">
      <w:pPr>
        <w:pStyle w:val="BodyText"/>
      </w:pPr>
    </w:p>
    <w:p w:rsidR="000F3ABC" w:rsidRDefault="007535C3">
      <w:pPr>
        <w:pStyle w:val="BodyText"/>
        <w:spacing w:line="480" w:lineRule="auto"/>
        <w:ind w:left="804" w:right="639"/>
      </w:pPr>
      <w:r>
        <w:t>Examine and apply evidence-based best practices for designing effective classroom supports; Collaborate effectively with colleagues to support the behavior or all students; and</w:t>
      </w:r>
    </w:p>
    <w:p w:rsidR="000F3ABC" w:rsidRDefault="007535C3">
      <w:pPr>
        <w:pStyle w:val="BodyText"/>
        <w:spacing w:before="10"/>
        <w:ind w:left="804" w:right="331"/>
      </w:pPr>
      <w:r>
        <w:t>Utilize prevention strategies to prevent problem behaviors.</w:t>
      </w:r>
    </w:p>
    <w:p w:rsidR="000F3ABC" w:rsidRDefault="000F3ABC">
      <w:pPr>
        <w:pStyle w:val="BodyText"/>
        <w:spacing w:before="2"/>
      </w:pPr>
    </w:p>
    <w:p w:rsidR="000F3ABC" w:rsidRDefault="007535C3">
      <w:pPr>
        <w:pStyle w:val="Heading2"/>
        <w:ind w:left="444" w:right="97"/>
      </w:pPr>
      <w:r>
        <w:t>Caring: As a result of the learning experiences in the course, you will become more competent in your ability to:</w:t>
      </w:r>
    </w:p>
    <w:p w:rsidR="000F3ABC" w:rsidRDefault="000F3ABC">
      <w:pPr>
        <w:pStyle w:val="BodyText"/>
        <w:spacing w:before="9"/>
        <w:rPr>
          <w:b/>
          <w:sz w:val="23"/>
        </w:rPr>
      </w:pPr>
    </w:p>
    <w:p w:rsidR="000F3ABC" w:rsidRDefault="007535C3">
      <w:pPr>
        <w:pStyle w:val="BodyText"/>
        <w:ind w:left="804" w:right="331"/>
      </w:pPr>
      <w:r>
        <w:t>Analyze and articulate the individual needs of students with challenging behaviors;</w:t>
      </w:r>
    </w:p>
    <w:p w:rsidR="000F3ABC" w:rsidRDefault="000F3ABC">
      <w:pPr>
        <w:pStyle w:val="BodyText"/>
      </w:pPr>
    </w:p>
    <w:p w:rsidR="000F3ABC" w:rsidRDefault="007535C3">
      <w:pPr>
        <w:pStyle w:val="BodyText"/>
        <w:ind w:left="804" w:right="331"/>
      </w:pPr>
      <w:r>
        <w:t>Foster independence in students with disabilities without compromising necessary supports;</w:t>
      </w:r>
    </w:p>
    <w:p w:rsidR="000F3ABC" w:rsidRDefault="000F3ABC">
      <w:pPr>
        <w:pStyle w:val="BodyText"/>
      </w:pPr>
    </w:p>
    <w:p w:rsidR="000F3ABC" w:rsidRDefault="007535C3">
      <w:pPr>
        <w:pStyle w:val="BodyText"/>
        <w:ind w:left="804" w:right="592"/>
      </w:pPr>
      <w:r>
        <w:t>Enhance ways to partner with families and better appreciate their cultural orientations, unique perspectives and challenges they face; and</w:t>
      </w:r>
    </w:p>
    <w:p w:rsidR="000F3ABC" w:rsidRDefault="000F3ABC">
      <w:pPr>
        <w:pStyle w:val="BodyText"/>
      </w:pPr>
    </w:p>
    <w:p w:rsidR="000F3ABC" w:rsidRDefault="007535C3">
      <w:pPr>
        <w:pStyle w:val="BodyText"/>
        <w:ind w:left="804" w:right="660"/>
      </w:pPr>
      <w:r>
        <w:t>Understand patterns of problem behavior and work as a team during the problem-solving and decision-making process.</w:t>
      </w:r>
    </w:p>
    <w:p w:rsidR="000F3ABC" w:rsidRDefault="000F3ABC">
      <w:pPr>
        <w:pStyle w:val="BodyText"/>
      </w:pPr>
    </w:p>
    <w:p w:rsidR="000F3ABC" w:rsidRDefault="000F3ABC">
      <w:pPr>
        <w:pStyle w:val="BodyText"/>
        <w:spacing w:before="2"/>
      </w:pPr>
    </w:p>
    <w:p w:rsidR="000F3ABC" w:rsidRDefault="007535C3">
      <w:pPr>
        <w:pStyle w:val="Heading2"/>
        <w:ind w:left="444" w:right="84"/>
      </w:pPr>
      <w:r>
        <w:t>Ethical: As a result of the learning experiences in the course, you will become more competent in your ability to:</w:t>
      </w:r>
    </w:p>
    <w:p w:rsidR="000F3ABC" w:rsidRDefault="000F3ABC">
      <w:pPr>
        <w:pStyle w:val="BodyText"/>
        <w:spacing w:before="9"/>
        <w:rPr>
          <w:b/>
          <w:sz w:val="23"/>
        </w:rPr>
      </w:pPr>
    </w:p>
    <w:p w:rsidR="000F3ABC" w:rsidRDefault="007535C3">
      <w:pPr>
        <w:pStyle w:val="BodyText"/>
        <w:ind w:left="804" w:right="591"/>
      </w:pPr>
      <w:r>
        <w:t>Demonstrate an understanding of the impact of seclusion, restraints and other punishments on learning performance, graduation and dropout rates, and community behaviors;</w:t>
      </w:r>
    </w:p>
    <w:p w:rsidR="000F3ABC" w:rsidRDefault="000F3ABC">
      <w:pPr>
        <w:pStyle w:val="BodyText"/>
      </w:pPr>
    </w:p>
    <w:p w:rsidR="000F3ABC" w:rsidRDefault="007535C3">
      <w:pPr>
        <w:pStyle w:val="BodyText"/>
        <w:ind w:left="804" w:right="326"/>
      </w:pPr>
      <w:r>
        <w:t>Analyze and articulate the ethical aspects of various approaches to behavior support and specific behavioral interventions, including the use of aversive interventions;</w:t>
      </w:r>
    </w:p>
    <w:p w:rsidR="000F3ABC" w:rsidRDefault="000F3ABC">
      <w:pPr>
        <w:pStyle w:val="BodyText"/>
      </w:pPr>
    </w:p>
    <w:p w:rsidR="000F3ABC" w:rsidRDefault="007535C3">
      <w:pPr>
        <w:pStyle w:val="BodyText"/>
        <w:ind w:left="804" w:right="299"/>
      </w:pPr>
      <w:r>
        <w:t>Analyze and articulate the ethical aspects of implementing various behavioral interventions from the perspectives of students, staff, and family members;</w:t>
      </w:r>
    </w:p>
    <w:p w:rsidR="000F3ABC" w:rsidRDefault="000F3ABC">
      <w:pPr>
        <w:sectPr w:rsidR="000F3ABC">
          <w:headerReference w:type="default" r:id="rId21"/>
          <w:footerReference w:type="default" r:id="rId22"/>
          <w:pgSz w:w="12240" w:h="15840"/>
          <w:pgMar w:top="1020" w:right="940" w:bottom="980" w:left="880" w:header="0" w:footer="799" w:gutter="0"/>
          <w:pgNumType w:start="4"/>
          <w:cols w:space="720"/>
        </w:sectPr>
      </w:pPr>
    </w:p>
    <w:p w:rsidR="000F3ABC" w:rsidRDefault="007535C3">
      <w:pPr>
        <w:pStyle w:val="BodyText"/>
        <w:spacing w:before="50"/>
        <w:ind w:left="844" w:right="105"/>
      </w:pPr>
      <w:r>
        <w:lastRenderedPageBreak/>
        <w:t>Develop a more positive approach in working with students with challenging behaviors; and</w:t>
      </w:r>
    </w:p>
    <w:p w:rsidR="000F3ABC" w:rsidRDefault="000F3ABC">
      <w:pPr>
        <w:pStyle w:val="BodyText"/>
      </w:pPr>
    </w:p>
    <w:p w:rsidR="000F3ABC" w:rsidRDefault="007535C3">
      <w:pPr>
        <w:pStyle w:val="BodyText"/>
        <w:ind w:left="844" w:right="1397"/>
      </w:pPr>
      <w:r>
        <w:t>Focus on the importance of designing and implementing classroom supports rather than specific problem behavior of individual students.</w:t>
      </w:r>
    </w:p>
    <w:p w:rsidR="000F3ABC" w:rsidRDefault="000F3ABC">
      <w:pPr>
        <w:pStyle w:val="BodyText"/>
        <w:spacing w:before="4"/>
      </w:pPr>
    </w:p>
    <w:p w:rsidR="000F3ABC" w:rsidRDefault="007535C3">
      <w:pPr>
        <w:spacing w:line="237" w:lineRule="auto"/>
        <w:ind w:left="844" w:right="105" w:hanging="720"/>
        <w:rPr>
          <w:sz w:val="24"/>
        </w:rPr>
      </w:pPr>
      <w:r>
        <w:rPr>
          <w:b/>
          <w:sz w:val="24"/>
        </w:rPr>
        <w:t xml:space="preserve">Reflective Leader: As a result of this learning experience, you will become a more reflective leader by: </w:t>
      </w:r>
      <w:r>
        <w:rPr>
          <w:sz w:val="24"/>
        </w:rPr>
        <w:t>Examining and reflecting on your past experiences with students with behavioral challenges and identifying current beliefs, attitudes and biases;</w:t>
      </w:r>
    </w:p>
    <w:p w:rsidR="000F3ABC" w:rsidRDefault="000F3ABC">
      <w:pPr>
        <w:pStyle w:val="BodyText"/>
      </w:pPr>
    </w:p>
    <w:p w:rsidR="000F3ABC" w:rsidRDefault="007535C3">
      <w:pPr>
        <w:pStyle w:val="BodyText"/>
        <w:ind w:left="844" w:right="538"/>
      </w:pPr>
      <w:r>
        <w:t>Reflecting on how your experiences in this class affect your previously held beliefs and attitudes concerning students with behavioral challenges; and</w:t>
      </w:r>
    </w:p>
    <w:p w:rsidR="000F3ABC" w:rsidRDefault="000F3ABC">
      <w:pPr>
        <w:pStyle w:val="BodyText"/>
      </w:pPr>
    </w:p>
    <w:p w:rsidR="000F3ABC" w:rsidRDefault="007535C3">
      <w:pPr>
        <w:pStyle w:val="BodyText"/>
        <w:ind w:left="844" w:right="531"/>
      </w:pPr>
      <w:r>
        <w:t>Reflecting on your experiences and observations in various types of classrooms, and considering how these experiences may influence your growth into a reflective leader who delivers and supports effective learning experiences for all students.</w:t>
      </w:r>
    </w:p>
    <w:p w:rsidR="000F3ABC" w:rsidRDefault="000F3ABC">
      <w:pPr>
        <w:pStyle w:val="BodyText"/>
      </w:pPr>
    </w:p>
    <w:p w:rsidR="000F3ABC" w:rsidRDefault="000F3ABC">
      <w:pPr>
        <w:pStyle w:val="BodyText"/>
        <w:spacing w:before="2"/>
      </w:pPr>
    </w:p>
    <w:p w:rsidR="000F3ABC" w:rsidRDefault="007535C3">
      <w:pPr>
        <w:pStyle w:val="Heading2"/>
        <w:spacing w:line="275" w:lineRule="exact"/>
        <w:ind w:left="124"/>
      </w:pPr>
      <w:r>
        <w:rPr>
          <w:u w:val="thick"/>
        </w:rPr>
        <w:t>FITCHBURG STATE UNIVERSITY ON-LINE</w:t>
      </w:r>
    </w:p>
    <w:p w:rsidR="000F3ABC" w:rsidRDefault="007535C3">
      <w:pPr>
        <w:pStyle w:val="BodyText"/>
        <w:ind w:left="124" w:right="85"/>
      </w:pPr>
      <w:r>
        <w:rPr>
          <w:b/>
        </w:rPr>
        <w:t xml:space="preserve">Fitchburg State University </w:t>
      </w:r>
      <w:r>
        <w:t xml:space="preserve">encourages all students to take advantage of our online student services. We have created a virtual student center just for you. Here you will find access to Counseling Services, Career Services, Student Activity Center, the university bookstore and many other helpful links. You can access our student center by going to the college homepage at </w:t>
      </w:r>
      <w:hyperlink r:id="rId23">
        <w:r>
          <w:rPr>
            <w:color w:val="0000E9"/>
            <w:u w:val="single" w:color="0000E9"/>
          </w:rPr>
          <w:t>http://www.fitchburgstate.edu</w:t>
        </w:r>
      </w:hyperlink>
      <w:r>
        <w:rPr>
          <w:color w:val="0000E9"/>
          <w:u w:val="single" w:color="0000E9"/>
        </w:rPr>
        <w:t xml:space="preserve"> </w:t>
      </w:r>
      <w:r>
        <w:t>and clicking on Offices and Services. Scroll down and click on Extended Campus Center. You will find links to Library Services, our Virtual Student Center and other important information.</w:t>
      </w:r>
    </w:p>
    <w:p w:rsidR="000F3ABC" w:rsidRDefault="00DE2D2D">
      <w:pPr>
        <w:pStyle w:val="BodyText"/>
        <w:spacing w:before="4"/>
        <w:rPr>
          <w:sz w:val="18"/>
        </w:rPr>
      </w:pPr>
      <w:r w:rsidRPr="00DE2D2D">
        <w:pict>
          <v:line id="_x0000_s2065" style="position:absolute;z-index:1048;mso-wrap-distance-left:0;mso-wrap-distance-right:0;mso-position-horizontal-relative:page" from="48.25pt,12.8pt" to="51.25pt,12.8pt" strokeweight=".6pt">
            <w10:wrap type="topAndBottom" anchorx="page"/>
          </v:line>
        </w:pict>
      </w:r>
    </w:p>
    <w:p w:rsidR="000F3ABC" w:rsidRDefault="007535C3">
      <w:pPr>
        <w:pStyle w:val="Heading2"/>
        <w:spacing w:line="262" w:lineRule="exact"/>
        <w:ind w:left="124"/>
      </w:pPr>
      <w:r>
        <w:rPr>
          <w:u w:val="thick"/>
        </w:rPr>
        <w:t>LIBRARY SERVICES</w:t>
      </w:r>
    </w:p>
    <w:p w:rsidR="000F3ABC" w:rsidRDefault="007535C3">
      <w:pPr>
        <w:pStyle w:val="BodyText"/>
        <w:ind w:left="124" w:right="269"/>
      </w:pPr>
      <w:r>
        <w:t xml:space="preserve">The </w:t>
      </w:r>
      <w:proofErr w:type="spellStart"/>
      <w:r>
        <w:t>Gallucci-Cirio</w:t>
      </w:r>
      <w:proofErr w:type="spellEnd"/>
      <w:r>
        <w:t xml:space="preserve"> Library at Fitchburg State University provides a full range of library services including borrowing privileges, document delivery (books and articles mailed to your home), Interlibrary Loans, online and toll-free phone reference assistance, access to subscription databases, library instruction, and more. Any questions relating to library services should be directed to the Access Services Librarian at 978- 665-3062 or </w:t>
      </w:r>
      <w:hyperlink r:id="rId24">
        <w:r>
          <w:rPr>
            <w:color w:val="0000E9"/>
            <w:u w:val="single" w:color="0000E9"/>
          </w:rPr>
          <w:t>dllibrary@fitchburgstate.edu</w:t>
        </w:r>
        <w:r>
          <w:t>.</w:t>
        </w:r>
      </w:hyperlink>
      <w:r>
        <w:t xml:space="preserve"> There is also a special section for Distributed Learning Library Services at </w:t>
      </w:r>
      <w:hyperlink r:id="rId25">
        <w:r>
          <w:rPr>
            <w:color w:val="0000E9"/>
            <w:u w:val="single" w:color="0000E9"/>
          </w:rPr>
          <w:t>http://fitchburgstate.libguides.com/dlservices</w:t>
        </w:r>
      </w:hyperlink>
      <w:r>
        <w:rPr>
          <w:color w:val="0000E9"/>
          <w:u w:val="single" w:color="0000E9"/>
        </w:rPr>
        <w:t xml:space="preserve"> </w:t>
      </w:r>
      <w:r>
        <w:t>outlining the wide range of services available to you and how to access them.</w:t>
      </w:r>
    </w:p>
    <w:p w:rsidR="000F3ABC" w:rsidRDefault="000F3ABC">
      <w:pPr>
        <w:pStyle w:val="BodyText"/>
      </w:pPr>
    </w:p>
    <w:p w:rsidR="000F3ABC" w:rsidRDefault="007535C3">
      <w:pPr>
        <w:pStyle w:val="BodyText"/>
        <w:ind w:left="124" w:right="114"/>
      </w:pPr>
      <w:r>
        <w:t xml:space="preserve">Students enrolled in this course who are currently registered with the university may access any of the library‘s subscription databases, including an increasing number with full-text, by visiting the </w:t>
      </w:r>
      <w:proofErr w:type="spellStart"/>
      <w:r>
        <w:t>Gallucci-Cirio</w:t>
      </w:r>
      <w:proofErr w:type="spellEnd"/>
      <w:r>
        <w:t xml:space="preserve"> Library‘s homepage at </w:t>
      </w:r>
      <w:hyperlink r:id="rId26">
        <w:r>
          <w:rPr>
            <w:color w:val="0000E9"/>
            <w:u w:val="single" w:color="0000E9"/>
          </w:rPr>
          <w:t xml:space="preserve">http://www.fitchburgstate.edu/library </w:t>
        </w:r>
      </w:hyperlink>
      <w:r>
        <w:t xml:space="preserve">and clicking on the All Research Databases link. Select the resource you want to access from the alphabetical listing or from the subject listing. Once you click on the database title you will be prompted for your Falcon Key logon information. If you do not know your Falcon Key username and password or if you have any problems logging in, contact Fitchburg State‘s Information Technology Help Desk at 978-665-4500. The Library can issue you a temporary guest Falcon Key to use while the Information Technology Department is setting up your account: contact us at 978-665-3062 or </w:t>
      </w:r>
      <w:hyperlink r:id="rId27">
        <w:r>
          <w:rPr>
            <w:color w:val="0000E9"/>
            <w:u w:val="single" w:color="0000E9"/>
          </w:rPr>
          <w:t>dllibrary@fitchburgstate.edu</w:t>
        </w:r>
        <w:r>
          <w:t>.</w:t>
        </w:r>
      </w:hyperlink>
    </w:p>
    <w:p w:rsidR="000F3ABC" w:rsidRDefault="000F3ABC">
      <w:pPr>
        <w:pStyle w:val="BodyText"/>
        <w:spacing w:before="11"/>
        <w:rPr>
          <w:sz w:val="17"/>
        </w:rPr>
      </w:pPr>
    </w:p>
    <w:p w:rsidR="000F3ABC" w:rsidRDefault="007535C3">
      <w:pPr>
        <w:pStyle w:val="BodyText"/>
        <w:spacing w:before="69"/>
        <w:ind w:left="124" w:right="105"/>
      </w:pPr>
      <w:r>
        <w:t xml:space="preserve">All registered Fitchburg State University students are eligible for a Fitchburg State University One Card ID which also serves as his/her library card. If you have not received your One Card yet, you can still access all of our online services as long as you have activated your library account. Activate your library account online at </w:t>
      </w:r>
      <w:hyperlink r:id="rId28">
        <w:r>
          <w:rPr>
            <w:color w:val="0000E9"/>
            <w:u w:val="single" w:color="0000E9"/>
          </w:rPr>
          <w:t>http://www.fitchburgstate.edu/librarycf/cardrequest.cfm</w:t>
        </w:r>
      </w:hyperlink>
      <w:r>
        <w:rPr>
          <w:color w:val="0000E9"/>
          <w:u w:val="single" w:color="0000E9"/>
        </w:rPr>
        <w:t xml:space="preserve"> </w:t>
      </w:r>
      <w:r>
        <w:t xml:space="preserve">or in person at the Circulation Desk. After activation by the </w:t>
      </w:r>
      <w:proofErr w:type="spellStart"/>
      <w:r>
        <w:t>Gallucci-Cirio</w:t>
      </w:r>
      <w:proofErr w:type="spellEnd"/>
      <w:r>
        <w:t xml:space="preserve"> Library and receipt of your One Card, students may also use any</w:t>
      </w:r>
    </w:p>
    <w:p w:rsidR="000F3ABC" w:rsidRDefault="000F3ABC">
      <w:pPr>
        <w:sectPr w:rsidR="000F3ABC">
          <w:headerReference w:type="default" r:id="rId29"/>
          <w:footerReference w:type="default" r:id="rId30"/>
          <w:pgSz w:w="12240" w:h="15840"/>
          <w:pgMar w:top="1020" w:right="720" w:bottom="980" w:left="840" w:header="0" w:footer="799" w:gutter="0"/>
          <w:pgNumType w:start="5"/>
          <w:cols w:space="720"/>
        </w:sectPr>
      </w:pPr>
    </w:p>
    <w:p w:rsidR="000F3ABC" w:rsidRDefault="007535C3">
      <w:pPr>
        <w:pStyle w:val="BodyText"/>
        <w:spacing w:before="50"/>
        <w:ind w:left="144" w:right="152"/>
      </w:pPr>
      <w:proofErr w:type="gramStart"/>
      <w:r>
        <w:lastRenderedPageBreak/>
        <w:t>Massachusetts University Library and participating libraries in the Academic and Research Collaborative (ARC) during the current semester.</w:t>
      </w:r>
      <w:proofErr w:type="gramEnd"/>
      <w:r>
        <w:t xml:space="preserve"> ID cards are available on campus all year round. Students wishing ID cards must either complete the online Photo-less One Card request form (</w:t>
      </w:r>
      <w:hyperlink r:id="rId31">
        <w:r>
          <w:rPr>
            <w:color w:val="0000E9"/>
            <w:u w:val="single" w:color="0000E9"/>
          </w:rPr>
          <w:t>http://www.fitchburgstate.edu/onecard/photoless/index.cfm</w:t>
        </w:r>
        <w:r>
          <w:t>)</w:t>
        </w:r>
      </w:hyperlink>
      <w:r>
        <w:t xml:space="preserve"> or present a course registration confirmation at One Card Office in the Anthony Building of the main campus. Please call 978-665-3039 for available times or if you have any questions about your One Card.</w:t>
      </w:r>
    </w:p>
    <w:p w:rsidR="000F3ABC" w:rsidRDefault="000F3ABC">
      <w:pPr>
        <w:pStyle w:val="BodyText"/>
        <w:spacing w:before="1"/>
      </w:pPr>
    </w:p>
    <w:p w:rsidR="000F3ABC" w:rsidRDefault="007535C3">
      <w:pPr>
        <w:pStyle w:val="Heading2"/>
        <w:ind w:left="144" w:right="152"/>
        <w:rPr>
          <w:i/>
        </w:rPr>
      </w:pPr>
      <w:r>
        <w:rPr>
          <w:u w:val="thick"/>
        </w:rPr>
        <w:t>INSTRUCTIONAL STRATEGIES</w:t>
      </w:r>
      <w:r>
        <w:rPr>
          <w:i/>
          <w:u w:val="thick"/>
        </w:rPr>
        <w:t>:</w:t>
      </w:r>
    </w:p>
    <w:p w:rsidR="000F3ABC" w:rsidRDefault="000F3ABC">
      <w:pPr>
        <w:pStyle w:val="BodyText"/>
        <w:spacing w:before="9"/>
        <w:rPr>
          <w:b/>
          <w:i/>
          <w:sz w:val="17"/>
        </w:rPr>
      </w:pPr>
    </w:p>
    <w:tbl>
      <w:tblPr>
        <w:tblW w:w="0" w:type="auto"/>
        <w:tblInd w:w="109" w:type="dxa"/>
        <w:tblBorders>
          <w:top w:val="nil"/>
          <w:left w:val="nil"/>
          <w:bottom w:val="nil"/>
          <w:right w:val="nil"/>
          <w:insideH w:val="nil"/>
          <w:insideV w:val="nil"/>
        </w:tblBorders>
        <w:tblLayout w:type="fixed"/>
        <w:tblCellMar>
          <w:left w:w="0" w:type="dxa"/>
          <w:right w:w="0" w:type="dxa"/>
        </w:tblCellMar>
        <w:tblLook w:val="01E0"/>
      </w:tblPr>
      <w:tblGrid>
        <w:gridCol w:w="542"/>
        <w:gridCol w:w="4339"/>
        <w:gridCol w:w="704"/>
        <w:gridCol w:w="3477"/>
      </w:tblGrid>
      <w:tr w:rsidR="000F3ABC">
        <w:trPr>
          <w:trHeight w:hRule="exact" w:val="358"/>
        </w:trPr>
        <w:tc>
          <w:tcPr>
            <w:tcW w:w="542" w:type="dxa"/>
          </w:tcPr>
          <w:p w:rsidR="000F3ABC" w:rsidRDefault="007535C3">
            <w:pPr>
              <w:pStyle w:val="TableParagraph"/>
              <w:spacing w:before="69"/>
              <w:ind w:left="35"/>
              <w:rPr>
                <w:rFonts w:ascii="Times New Roman"/>
                <w:sz w:val="24"/>
              </w:rPr>
            </w:pPr>
            <w:r>
              <w:rPr>
                <w:rFonts w:ascii="Times New Roman"/>
                <w:w w:val="99"/>
                <w:sz w:val="24"/>
                <w:u w:val="single"/>
              </w:rPr>
              <w:t>X</w:t>
            </w:r>
          </w:p>
        </w:tc>
        <w:tc>
          <w:tcPr>
            <w:tcW w:w="4339" w:type="dxa"/>
          </w:tcPr>
          <w:p w:rsidR="000F3ABC" w:rsidRDefault="007535C3">
            <w:pPr>
              <w:pStyle w:val="TableParagraph"/>
              <w:spacing w:before="69"/>
              <w:ind w:left="213"/>
              <w:rPr>
                <w:rFonts w:ascii="Times New Roman"/>
                <w:sz w:val="24"/>
              </w:rPr>
            </w:pPr>
            <w:r>
              <w:rPr>
                <w:rFonts w:ascii="Times New Roman"/>
                <w:sz w:val="24"/>
              </w:rPr>
              <w:t>Lecture/Presentation</w:t>
            </w:r>
          </w:p>
        </w:tc>
        <w:tc>
          <w:tcPr>
            <w:tcW w:w="704" w:type="dxa"/>
          </w:tcPr>
          <w:p w:rsidR="000F3ABC" w:rsidRDefault="007535C3">
            <w:pPr>
              <w:pStyle w:val="TableParagraph"/>
              <w:spacing w:before="69"/>
              <w:ind w:left="192"/>
              <w:rPr>
                <w:rFonts w:ascii="Times New Roman"/>
                <w:sz w:val="24"/>
              </w:rPr>
            </w:pPr>
            <w:r>
              <w:rPr>
                <w:rFonts w:ascii="Times New Roman"/>
                <w:w w:val="99"/>
                <w:sz w:val="24"/>
                <w:u w:val="single"/>
              </w:rPr>
              <w:t>X</w:t>
            </w:r>
          </w:p>
        </w:tc>
        <w:tc>
          <w:tcPr>
            <w:tcW w:w="3477" w:type="dxa"/>
          </w:tcPr>
          <w:p w:rsidR="000F3ABC" w:rsidRDefault="007535C3">
            <w:pPr>
              <w:pStyle w:val="TableParagraph"/>
              <w:spacing w:before="69"/>
              <w:ind w:left="210"/>
              <w:rPr>
                <w:rFonts w:ascii="Times New Roman"/>
                <w:sz w:val="24"/>
              </w:rPr>
            </w:pPr>
            <w:r>
              <w:rPr>
                <w:rFonts w:ascii="Times New Roman"/>
                <w:sz w:val="24"/>
              </w:rPr>
              <w:t>Data Collection and Analysis</w:t>
            </w:r>
          </w:p>
        </w:tc>
      </w:tr>
      <w:tr w:rsidR="000F3ABC">
        <w:trPr>
          <w:trHeight w:hRule="exact" w:val="276"/>
        </w:trPr>
        <w:tc>
          <w:tcPr>
            <w:tcW w:w="542" w:type="dxa"/>
          </w:tcPr>
          <w:p w:rsidR="000F3ABC" w:rsidRDefault="007535C3">
            <w:pPr>
              <w:pStyle w:val="TableParagraph"/>
              <w:spacing w:line="263" w:lineRule="exact"/>
              <w:ind w:left="35"/>
              <w:rPr>
                <w:rFonts w:ascii="Times New Roman"/>
                <w:sz w:val="24"/>
              </w:rPr>
            </w:pPr>
            <w:r>
              <w:rPr>
                <w:rFonts w:ascii="Times New Roman"/>
                <w:w w:val="99"/>
                <w:sz w:val="24"/>
                <w:u w:val="single"/>
              </w:rPr>
              <w:t>X</w:t>
            </w:r>
          </w:p>
        </w:tc>
        <w:tc>
          <w:tcPr>
            <w:tcW w:w="4339" w:type="dxa"/>
          </w:tcPr>
          <w:p w:rsidR="000F3ABC" w:rsidRDefault="007535C3">
            <w:pPr>
              <w:pStyle w:val="TableParagraph"/>
              <w:spacing w:line="263" w:lineRule="exact"/>
              <w:ind w:left="213"/>
              <w:rPr>
                <w:rFonts w:ascii="Times New Roman"/>
                <w:sz w:val="24"/>
              </w:rPr>
            </w:pPr>
            <w:r>
              <w:rPr>
                <w:rFonts w:ascii="Times New Roman"/>
                <w:sz w:val="24"/>
              </w:rPr>
              <w:t>Discussion/Questioning</w:t>
            </w:r>
          </w:p>
        </w:tc>
        <w:tc>
          <w:tcPr>
            <w:tcW w:w="704" w:type="dxa"/>
          </w:tcPr>
          <w:p w:rsidR="000F3ABC" w:rsidRDefault="007535C3">
            <w:pPr>
              <w:pStyle w:val="TableParagraph"/>
              <w:spacing w:line="263" w:lineRule="exact"/>
              <w:ind w:left="194"/>
              <w:rPr>
                <w:rFonts w:ascii="Times New Roman"/>
                <w:sz w:val="24"/>
              </w:rPr>
            </w:pPr>
            <w:r>
              <w:rPr>
                <w:rFonts w:ascii="Times New Roman"/>
                <w:w w:val="99"/>
                <w:sz w:val="24"/>
                <w:u w:val="single"/>
              </w:rPr>
              <w:t>X</w:t>
            </w:r>
          </w:p>
        </w:tc>
        <w:tc>
          <w:tcPr>
            <w:tcW w:w="3477" w:type="dxa"/>
          </w:tcPr>
          <w:p w:rsidR="000F3ABC" w:rsidRDefault="007535C3">
            <w:pPr>
              <w:pStyle w:val="TableParagraph"/>
              <w:spacing w:line="263" w:lineRule="exact"/>
              <w:ind w:left="210"/>
              <w:rPr>
                <w:rFonts w:ascii="Times New Roman"/>
                <w:sz w:val="24"/>
              </w:rPr>
            </w:pPr>
            <w:r>
              <w:rPr>
                <w:rFonts w:ascii="Times New Roman"/>
                <w:sz w:val="24"/>
              </w:rPr>
              <w:t>Field Experiences</w:t>
            </w:r>
          </w:p>
        </w:tc>
      </w:tr>
      <w:tr w:rsidR="000F3ABC">
        <w:trPr>
          <w:trHeight w:hRule="exact" w:val="276"/>
        </w:trPr>
        <w:tc>
          <w:tcPr>
            <w:tcW w:w="542" w:type="dxa"/>
          </w:tcPr>
          <w:p w:rsidR="000F3ABC" w:rsidRDefault="007535C3">
            <w:pPr>
              <w:pStyle w:val="TableParagraph"/>
              <w:tabs>
                <w:tab w:val="left" w:pos="214"/>
              </w:tabs>
              <w:spacing w:line="263" w:lineRule="exact"/>
              <w:ind w:left="35"/>
              <w:rPr>
                <w:rFonts w:ascii="Times New Roman"/>
                <w:sz w:val="24"/>
              </w:rPr>
            </w:pPr>
            <w:r>
              <w:rPr>
                <w:rFonts w:ascii="Times New Roman"/>
                <w:sz w:val="24"/>
                <w:u w:val="single"/>
              </w:rPr>
              <w:t xml:space="preserve"> </w:t>
            </w:r>
            <w:r>
              <w:rPr>
                <w:rFonts w:ascii="Times New Roman"/>
                <w:sz w:val="24"/>
                <w:u w:val="single"/>
              </w:rPr>
              <w:tab/>
            </w:r>
          </w:p>
        </w:tc>
        <w:tc>
          <w:tcPr>
            <w:tcW w:w="4339" w:type="dxa"/>
          </w:tcPr>
          <w:p w:rsidR="000F3ABC" w:rsidRDefault="007535C3">
            <w:pPr>
              <w:pStyle w:val="TableParagraph"/>
              <w:spacing w:line="263" w:lineRule="exact"/>
              <w:ind w:left="213"/>
              <w:rPr>
                <w:rFonts w:ascii="Times New Roman"/>
                <w:sz w:val="24"/>
              </w:rPr>
            </w:pPr>
            <w:r>
              <w:rPr>
                <w:rFonts w:ascii="Times New Roman"/>
                <w:sz w:val="24"/>
              </w:rPr>
              <w:t>Laboratory</w:t>
            </w:r>
          </w:p>
        </w:tc>
        <w:tc>
          <w:tcPr>
            <w:tcW w:w="704" w:type="dxa"/>
          </w:tcPr>
          <w:p w:rsidR="000F3ABC" w:rsidRDefault="007535C3">
            <w:pPr>
              <w:pStyle w:val="TableParagraph"/>
              <w:spacing w:line="263" w:lineRule="exact"/>
              <w:ind w:left="194"/>
              <w:rPr>
                <w:rFonts w:ascii="Times New Roman"/>
                <w:sz w:val="24"/>
              </w:rPr>
            </w:pPr>
            <w:r>
              <w:rPr>
                <w:rFonts w:ascii="Times New Roman"/>
                <w:w w:val="99"/>
                <w:sz w:val="24"/>
                <w:u w:val="single"/>
              </w:rPr>
              <w:t>X</w:t>
            </w:r>
          </w:p>
        </w:tc>
        <w:tc>
          <w:tcPr>
            <w:tcW w:w="3477" w:type="dxa"/>
          </w:tcPr>
          <w:p w:rsidR="000F3ABC" w:rsidRDefault="007535C3">
            <w:pPr>
              <w:pStyle w:val="TableParagraph"/>
              <w:spacing w:line="263" w:lineRule="exact"/>
              <w:ind w:left="211"/>
              <w:rPr>
                <w:rFonts w:ascii="Times New Roman"/>
                <w:sz w:val="24"/>
              </w:rPr>
            </w:pPr>
            <w:r>
              <w:rPr>
                <w:rFonts w:ascii="Times New Roman"/>
                <w:sz w:val="24"/>
              </w:rPr>
              <w:t>Role Playing/Simulation</w:t>
            </w:r>
          </w:p>
        </w:tc>
      </w:tr>
      <w:tr w:rsidR="000F3ABC">
        <w:trPr>
          <w:trHeight w:hRule="exact" w:val="276"/>
        </w:trPr>
        <w:tc>
          <w:tcPr>
            <w:tcW w:w="542" w:type="dxa"/>
          </w:tcPr>
          <w:p w:rsidR="000F3ABC" w:rsidRDefault="007535C3">
            <w:pPr>
              <w:pStyle w:val="TableParagraph"/>
              <w:spacing w:line="263" w:lineRule="exact"/>
              <w:ind w:left="35"/>
              <w:rPr>
                <w:rFonts w:ascii="Times New Roman"/>
                <w:sz w:val="24"/>
              </w:rPr>
            </w:pPr>
            <w:r>
              <w:rPr>
                <w:rFonts w:ascii="Times New Roman"/>
                <w:sz w:val="24"/>
                <w:u w:val="single"/>
              </w:rPr>
              <w:t>X_</w:t>
            </w:r>
          </w:p>
        </w:tc>
        <w:tc>
          <w:tcPr>
            <w:tcW w:w="4339" w:type="dxa"/>
          </w:tcPr>
          <w:p w:rsidR="000F3ABC" w:rsidRDefault="007535C3">
            <w:pPr>
              <w:pStyle w:val="TableParagraph"/>
              <w:spacing w:line="263" w:lineRule="exact"/>
              <w:ind w:left="213"/>
              <w:rPr>
                <w:rFonts w:ascii="Times New Roman"/>
                <w:sz w:val="24"/>
              </w:rPr>
            </w:pPr>
            <w:r>
              <w:rPr>
                <w:rFonts w:ascii="Times New Roman"/>
                <w:sz w:val="24"/>
              </w:rPr>
              <w:t>Problem Finding/Solving</w:t>
            </w:r>
          </w:p>
        </w:tc>
        <w:tc>
          <w:tcPr>
            <w:tcW w:w="704" w:type="dxa"/>
          </w:tcPr>
          <w:p w:rsidR="000F3ABC" w:rsidRDefault="007535C3">
            <w:pPr>
              <w:pStyle w:val="TableParagraph"/>
              <w:tabs>
                <w:tab w:val="left" w:pos="433"/>
              </w:tabs>
              <w:spacing w:line="263" w:lineRule="exact"/>
              <w:ind w:left="194"/>
              <w:rPr>
                <w:rFonts w:ascii="Times New Roman"/>
                <w:sz w:val="24"/>
              </w:rPr>
            </w:pPr>
            <w:r>
              <w:rPr>
                <w:rFonts w:ascii="Times New Roman"/>
                <w:sz w:val="24"/>
                <w:u w:val="thick"/>
              </w:rPr>
              <w:t xml:space="preserve"> </w:t>
            </w:r>
            <w:r>
              <w:rPr>
                <w:rFonts w:ascii="Times New Roman"/>
                <w:sz w:val="24"/>
                <w:u w:val="thick"/>
              </w:rPr>
              <w:tab/>
            </w:r>
          </w:p>
        </w:tc>
        <w:tc>
          <w:tcPr>
            <w:tcW w:w="3477" w:type="dxa"/>
          </w:tcPr>
          <w:p w:rsidR="000F3ABC" w:rsidRDefault="007535C3">
            <w:pPr>
              <w:pStyle w:val="TableParagraph"/>
              <w:spacing w:line="263" w:lineRule="exact"/>
              <w:ind w:left="210"/>
              <w:rPr>
                <w:rFonts w:ascii="Times New Roman"/>
                <w:sz w:val="24"/>
              </w:rPr>
            </w:pPr>
            <w:r>
              <w:rPr>
                <w:rFonts w:ascii="Times New Roman"/>
                <w:sz w:val="24"/>
              </w:rPr>
              <w:t>Independent Learning</w:t>
            </w:r>
          </w:p>
        </w:tc>
      </w:tr>
      <w:tr w:rsidR="000F3ABC">
        <w:trPr>
          <w:trHeight w:hRule="exact" w:val="276"/>
        </w:trPr>
        <w:tc>
          <w:tcPr>
            <w:tcW w:w="542" w:type="dxa"/>
          </w:tcPr>
          <w:p w:rsidR="000F3ABC" w:rsidRDefault="007535C3">
            <w:pPr>
              <w:pStyle w:val="TableParagraph"/>
              <w:tabs>
                <w:tab w:val="left" w:pos="274"/>
              </w:tabs>
              <w:spacing w:line="263" w:lineRule="exact"/>
              <w:ind w:left="35"/>
              <w:rPr>
                <w:rFonts w:ascii="Times New Roman"/>
                <w:sz w:val="24"/>
              </w:rPr>
            </w:pPr>
            <w:r>
              <w:rPr>
                <w:rFonts w:ascii="Times New Roman"/>
                <w:sz w:val="24"/>
                <w:u w:val="thick"/>
              </w:rPr>
              <w:t xml:space="preserve"> </w:t>
            </w:r>
            <w:r>
              <w:rPr>
                <w:rFonts w:ascii="Times New Roman"/>
                <w:sz w:val="24"/>
                <w:u w:val="thick"/>
              </w:rPr>
              <w:tab/>
            </w:r>
          </w:p>
        </w:tc>
        <w:tc>
          <w:tcPr>
            <w:tcW w:w="4339" w:type="dxa"/>
          </w:tcPr>
          <w:p w:rsidR="000F3ABC" w:rsidRDefault="007535C3">
            <w:pPr>
              <w:pStyle w:val="TableParagraph"/>
              <w:spacing w:line="263" w:lineRule="exact"/>
              <w:ind w:left="213"/>
              <w:rPr>
                <w:rFonts w:ascii="Times New Roman"/>
                <w:sz w:val="24"/>
              </w:rPr>
            </w:pPr>
            <w:r>
              <w:rPr>
                <w:rFonts w:ascii="Times New Roman"/>
                <w:sz w:val="24"/>
              </w:rPr>
              <w:t>Discovery</w:t>
            </w:r>
          </w:p>
        </w:tc>
        <w:tc>
          <w:tcPr>
            <w:tcW w:w="704" w:type="dxa"/>
          </w:tcPr>
          <w:p w:rsidR="000F3ABC" w:rsidRDefault="007535C3">
            <w:pPr>
              <w:pStyle w:val="TableParagraph"/>
              <w:spacing w:line="263" w:lineRule="exact"/>
              <w:ind w:left="194"/>
              <w:rPr>
                <w:rFonts w:ascii="Times New Roman"/>
                <w:sz w:val="24"/>
              </w:rPr>
            </w:pPr>
            <w:r>
              <w:rPr>
                <w:rFonts w:ascii="Times New Roman"/>
                <w:sz w:val="24"/>
                <w:u w:val="single"/>
              </w:rPr>
              <w:t xml:space="preserve">   _</w:t>
            </w:r>
          </w:p>
        </w:tc>
        <w:tc>
          <w:tcPr>
            <w:tcW w:w="3477" w:type="dxa"/>
          </w:tcPr>
          <w:p w:rsidR="000F3ABC" w:rsidRDefault="007535C3">
            <w:pPr>
              <w:pStyle w:val="TableParagraph"/>
              <w:spacing w:line="263" w:lineRule="exact"/>
              <w:ind w:left="209"/>
              <w:rPr>
                <w:rFonts w:ascii="Times New Roman"/>
                <w:sz w:val="24"/>
              </w:rPr>
            </w:pPr>
            <w:r>
              <w:rPr>
                <w:rFonts w:ascii="Times New Roman"/>
                <w:sz w:val="24"/>
              </w:rPr>
              <w:t>Field Trip</w:t>
            </w:r>
          </w:p>
        </w:tc>
      </w:tr>
      <w:tr w:rsidR="000F3ABC">
        <w:trPr>
          <w:trHeight w:hRule="exact" w:val="276"/>
        </w:trPr>
        <w:tc>
          <w:tcPr>
            <w:tcW w:w="542" w:type="dxa"/>
          </w:tcPr>
          <w:p w:rsidR="000F3ABC" w:rsidRDefault="007535C3">
            <w:pPr>
              <w:pStyle w:val="TableParagraph"/>
              <w:tabs>
                <w:tab w:val="left" w:pos="274"/>
              </w:tabs>
              <w:spacing w:line="263" w:lineRule="exact"/>
              <w:ind w:left="35"/>
              <w:rPr>
                <w:rFonts w:ascii="Times New Roman"/>
                <w:sz w:val="24"/>
              </w:rPr>
            </w:pPr>
            <w:r>
              <w:rPr>
                <w:rFonts w:ascii="Times New Roman"/>
                <w:sz w:val="24"/>
                <w:u w:val="thick"/>
              </w:rPr>
              <w:t xml:space="preserve"> </w:t>
            </w:r>
            <w:r>
              <w:rPr>
                <w:rFonts w:ascii="Times New Roman"/>
                <w:sz w:val="24"/>
                <w:u w:val="thick"/>
              </w:rPr>
              <w:tab/>
            </w:r>
          </w:p>
        </w:tc>
        <w:tc>
          <w:tcPr>
            <w:tcW w:w="4339" w:type="dxa"/>
          </w:tcPr>
          <w:p w:rsidR="000F3ABC" w:rsidRDefault="007535C3">
            <w:pPr>
              <w:pStyle w:val="TableParagraph"/>
              <w:spacing w:line="263" w:lineRule="exact"/>
              <w:ind w:left="213"/>
              <w:rPr>
                <w:rFonts w:ascii="Times New Roman"/>
                <w:sz w:val="24"/>
              </w:rPr>
            </w:pPr>
            <w:r>
              <w:rPr>
                <w:rFonts w:ascii="Times New Roman"/>
                <w:sz w:val="24"/>
              </w:rPr>
              <w:t>Interviewing</w:t>
            </w:r>
          </w:p>
        </w:tc>
        <w:tc>
          <w:tcPr>
            <w:tcW w:w="704" w:type="dxa"/>
          </w:tcPr>
          <w:p w:rsidR="000F3ABC" w:rsidRDefault="007535C3">
            <w:pPr>
              <w:pStyle w:val="TableParagraph"/>
              <w:tabs>
                <w:tab w:val="left" w:pos="434"/>
              </w:tabs>
              <w:spacing w:line="263" w:lineRule="exact"/>
              <w:ind w:left="194"/>
              <w:rPr>
                <w:rFonts w:ascii="Times New Roman"/>
                <w:sz w:val="24"/>
              </w:rPr>
            </w:pPr>
            <w:r>
              <w:rPr>
                <w:rFonts w:ascii="Times New Roman"/>
                <w:sz w:val="24"/>
                <w:u w:val="thick"/>
              </w:rPr>
              <w:t xml:space="preserve"> </w:t>
            </w:r>
            <w:r>
              <w:rPr>
                <w:rFonts w:ascii="Times New Roman"/>
                <w:sz w:val="24"/>
                <w:u w:val="thick"/>
              </w:rPr>
              <w:tab/>
            </w:r>
          </w:p>
        </w:tc>
        <w:tc>
          <w:tcPr>
            <w:tcW w:w="3477" w:type="dxa"/>
          </w:tcPr>
          <w:p w:rsidR="000F3ABC" w:rsidRDefault="007535C3">
            <w:pPr>
              <w:pStyle w:val="TableParagraph"/>
              <w:spacing w:line="263" w:lineRule="exact"/>
              <w:ind w:left="210"/>
              <w:rPr>
                <w:rFonts w:ascii="Times New Roman"/>
                <w:sz w:val="24"/>
              </w:rPr>
            </w:pPr>
            <w:r>
              <w:rPr>
                <w:rFonts w:ascii="Times New Roman"/>
                <w:sz w:val="24"/>
              </w:rPr>
              <w:t>Computer Application</w:t>
            </w:r>
          </w:p>
        </w:tc>
      </w:tr>
      <w:tr w:rsidR="000F3ABC">
        <w:trPr>
          <w:trHeight w:hRule="exact" w:val="276"/>
        </w:trPr>
        <w:tc>
          <w:tcPr>
            <w:tcW w:w="542" w:type="dxa"/>
          </w:tcPr>
          <w:p w:rsidR="000F3ABC" w:rsidRDefault="007535C3">
            <w:pPr>
              <w:pStyle w:val="TableParagraph"/>
              <w:spacing w:line="263" w:lineRule="exact"/>
              <w:ind w:left="35"/>
              <w:rPr>
                <w:rFonts w:ascii="Times New Roman"/>
                <w:sz w:val="24"/>
              </w:rPr>
            </w:pPr>
            <w:r>
              <w:rPr>
                <w:rFonts w:ascii="Times New Roman"/>
                <w:w w:val="99"/>
                <w:sz w:val="24"/>
                <w:u w:val="single"/>
              </w:rPr>
              <w:t>X</w:t>
            </w:r>
          </w:p>
        </w:tc>
        <w:tc>
          <w:tcPr>
            <w:tcW w:w="4339" w:type="dxa"/>
          </w:tcPr>
          <w:p w:rsidR="000F3ABC" w:rsidRDefault="007535C3">
            <w:pPr>
              <w:pStyle w:val="TableParagraph"/>
              <w:spacing w:line="263" w:lineRule="exact"/>
              <w:ind w:left="213"/>
              <w:rPr>
                <w:rFonts w:ascii="Times New Roman"/>
                <w:sz w:val="24"/>
              </w:rPr>
            </w:pPr>
            <w:r>
              <w:rPr>
                <w:rFonts w:ascii="Times New Roman"/>
                <w:sz w:val="24"/>
              </w:rPr>
              <w:t>Collaborative Learning Groups</w:t>
            </w:r>
          </w:p>
        </w:tc>
        <w:tc>
          <w:tcPr>
            <w:tcW w:w="704" w:type="dxa"/>
          </w:tcPr>
          <w:p w:rsidR="000F3ABC" w:rsidRDefault="007535C3">
            <w:pPr>
              <w:pStyle w:val="TableParagraph"/>
              <w:spacing w:line="263" w:lineRule="exact"/>
              <w:ind w:left="194"/>
              <w:rPr>
                <w:rFonts w:ascii="Times New Roman"/>
                <w:sz w:val="24"/>
              </w:rPr>
            </w:pPr>
            <w:r>
              <w:rPr>
                <w:rFonts w:ascii="Times New Roman"/>
                <w:w w:val="99"/>
                <w:sz w:val="24"/>
                <w:u w:val="single"/>
              </w:rPr>
              <w:t>X</w:t>
            </w:r>
          </w:p>
        </w:tc>
        <w:tc>
          <w:tcPr>
            <w:tcW w:w="3477" w:type="dxa"/>
          </w:tcPr>
          <w:p w:rsidR="000F3ABC" w:rsidRDefault="007535C3">
            <w:pPr>
              <w:pStyle w:val="TableParagraph"/>
              <w:spacing w:line="263" w:lineRule="exact"/>
              <w:ind w:left="210"/>
              <w:rPr>
                <w:rFonts w:ascii="Times New Roman"/>
                <w:sz w:val="24"/>
              </w:rPr>
            </w:pPr>
            <w:r>
              <w:rPr>
                <w:rFonts w:ascii="Times New Roman"/>
                <w:sz w:val="24"/>
              </w:rPr>
              <w:t>Viewing and/or Listening</w:t>
            </w:r>
          </w:p>
        </w:tc>
      </w:tr>
      <w:tr w:rsidR="000F3ABC">
        <w:trPr>
          <w:trHeight w:hRule="exact" w:val="276"/>
        </w:trPr>
        <w:tc>
          <w:tcPr>
            <w:tcW w:w="542" w:type="dxa"/>
          </w:tcPr>
          <w:p w:rsidR="000F3ABC" w:rsidRDefault="007535C3">
            <w:pPr>
              <w:pStyle w:val="TableParagraph"/>
              <w:spacing w:line="263" w:lineRule="exact"/>
              <w:ind w:left="35"/>
              <w:rPr>
                <w:rFonts w:ascii="Times New Roman"/>
                <w:sz w:val="24"/>
              </w:rPr>
            </w:pPr>
            <w:r>
              <w:rPr>
                <w:rFonts w:ascii="Times New Roman"/>
                <w:w w:val="99"/>
                <w:sz w:val="24"/>
                <w:u w:val="single"/>
              </w:rPr>
              <w:t>X</w:t>
            </w:r>
          </w:p>
        </w:tc>
        <w:tc>
          <w:tcPr>
            <w:tcW w:w="4339" w:type="dxa"/>
          </w:tcPr>
          <w:p w:rsidR="000F3ABC" w:rsidRDefault="007535C3">
            <w:pPr>
              <w:pStyle w:val="TableParagraph"/>
              <w:spacing w:line="263" w:lineRule="exact"/>
              <w:ind w:left="213"/>
              <w:rPr>
                <w:rFonts w:ascii="Times New Roman"/>
                <w:sz w:val="24"/>
              </w:rPr>
            </w:pPr>
            <w:r>
              <w:rPr>
                <w:rFonts w:ascii="Times New Roman"/>
                <w:sz w:val="24"/>
              </w:rPr>
              <w:t>Reflective Response</w:t>
            </w:r>
          </w:p>
        </w:tc>
        <w:tc>
          <w:tcPr>
            <w:tcW w:w="704" w:type="dxa"/>
          </w:tcPr>
          <w:p w:rsidR="000F3ABC" w:rsidRDefault="000F3ABC"/>
        </w:tc>
        <w:tc>
          <w:tcPr>
            <w:tcW w:w="3477" w:type="dxa"/>
          </w:tcPr>
          <w:p w:rsidR="000F3ABC" w:rsidRDefault="007535C3">
            <w:pPr>
              <w:pStyle w:val="TableParagraph"/>
              <w:spacing w:line="263" w:lineRule="exact"/>
              <w:ind w:left="210"/>
              <w:rPr>
                <w:rFonts w:ascii="Times New Roman"/>
                <w:sz w:val="24"/>
              </w:rPr>
            </w:pPr>
            <w:r>
              <w:rPr>
                <w:rFonts w:ascii="Times New Roman"/>
                <w:sz w:val="24"/>
              </w:rPr>
              <w:t>Followed by Discussion</w:t>
            </w:r>
          </w:p>
        </w:tc>
      </w:tr>
      <w:tr w:rsidR="000F3ABC">
        <w:trPr>
          <w:trHeight w:hRule="exact" w:val="358"/>
        </w:trPr>
        <w:tc>
          <w:tcPr>
            <w:tcW w:w="542" w:type="dxa"/>
          </w:tcPr>
          <w:p w:rsidR="000F3ABC" w:rsidRDefault="007535C3">
            <w:pPr>
              <w:pStyle w:val="TableParagraph"/>
              <w:spacing w:line="263" w:lineRule="exact"/>
              <w:ind w:left="35"/>
              <w:rPr>
                <w:rFonts w:ascii="Times New Roman"/>
                <w:sz w:val="24"/>
              </w:rPr>
            </w:pPr>
            <w:r>
              <w:rPr>
                <w:rFonts w:ascii="Times New Roman"/>
                <w:w w:val="99"/>
                <w:sz w:val="24"/>
                <w:u w:val="single"/>
              </w:rPr>
              <w:t>X</w:t>
            </w:r>
          </w:p>
        </w:tc>
        <w:tc>
          <w:tcPr>
            <w:tcW w:w="4339" w:type="dxa"/>
          </w:tcPr>
          <w:p w:rsidR="000F3ABC" w:rsidRDefault="007535C3">
            <w:pPr>
              <w:pStyle w:val="TableParagraph"/>
              <w:spacing w:line="263" w:lineRule="exact"/>
              <w:ind w:left="213"/>
              <w:rPr>
                <w:rFonts w:ascii="Times New Roman"/>
                <w:sz w:val="24"/>
              </w:rPr>
            </w:pPr>
            <w:r>
              <w:rPr>
                <w:rFonts w:ascii="Times New Roman"/>
                <w:sz w:val="24"/>
              </w:rPr>
              <w:t>Creating Visual Illustrations of Concepts</w:t>
            </w:r>
          </w:p>
        </w:tc>
        <w:tc>
          <w:tcPr>
            <w:tcW w:w="704" w:type="dxa"/>
          </w:tcPr>
          <w:p w:rsidR="000F3ABC" w:rsidRDefault="007535C3">
            <w:pPr>
              <w:pStyle w:val="TableParagraph"/>
              <w:spacing w:line="263" w:lineRule="exact"/>
              <w:ind w:left="194"/>
              <w:rPr>
                <w:rFonts w:ascii="Times New Roman"/>
                <w:sz w:val="24"/>
              </w:rPr>
            </w:pPr>
            <w:r>
              <w:rPr>
                <w:rFonts w:ascii="Times New Roman"/>
                <w:w w:val="99"/>
                <w:sz w:val="24"/>
                <w:u w:val="single"/>
              </w:rPr>
              <w:t>X</w:t>
            </w:r>
          </w:p>
        </w:tc>
        <w:tc>
          <w:tcPr>
            <w:tcW w:w="3477" w:type="dxa"/>
          </w:tcPr>
          <w:p w:rsidR="000F3ABC" w:rsidRDefault="007535C3">
            <w:pPr>
              <w:pStyle w:val="TableParagraph"/>
              <w:spacing w:line="263" w:lineRule="exact"/>
              <w:ind w:left="211"/>
              <w:rPr>
                <w:rFonts w:ascii="Times New Roman"/>
                <w:sz w:val="24"/>
              </w:rPr>
            </w:pPr>
            <w:r>
              <w:rPr>
                <w:rFonts w:ascii="Times New Roman"/>
                <w:sz w:val="24"/>
              </w:rPr>
              <w:t>Modeling Strategies by Instructor</w:t>
            </w:r>
          </w:p>
        </w:tc>
      </w:tr>
    </w:tbl>
    <w:p w:rsidR="000F3ABC" w:rsidRDefault="000F3ABC">
      <w:pPr>
        <w:pStyle w:val="BodyText"/>
        <w:spacing w:before="10"/>
        <w:rPr>
          <w:b/>
          <w:i/>
          <w:sz w:val="9"/>
        </w:rPr>
      </w:pPr>
    </w:p>
    <w:p w:rsidR="000F3ABC" w:rsidRDefault="007535C3">
      <w:pPr>
        <w:spacing w:before="70"/>
        <w:ind w:left="144" w:right="152"/>
        <w:rPr>
          <w:b/>
          <w:sz w:val="24"/>
        </w:rPr>
      </w:pPr>
      <w:r>
        <w:rPr>
          <w:b/>
          <w:sz w:val="24"/>
          <w:u w:val="thick"/>
        </w:rPr>
        <w:t>COURSE REQUIREMENTS:</w:t>
      </w:r>
    </w:p>
    <w:p w:rsidR="000F3ABC" w:rsidRDefault="000F3ABC">
      <w:pPr>
        <w:pStyle w:val="BodyText"/>
        <w:spacing w:before="11"/>
        <w:rPr>
          <w:b/>
          <w:sz w:val="17"/>
        </w:rPr>
      </w:pPr>
    </w:p>
    <w:p w:rsidR="000F3ABC" w:rsidRDefault="007535C3">
      <w:pPr>
        <w:spacing w:before="69"/>
        <w:ind w:left="144" w:right="152"/>
        <w:rPr>
          <w:b/>
          <w:sz w:val="24"/>
        </w:rPr>
      </w:pPr>
      <w:r>
        <w:rPr>
          <w:b/>
          <w:sz w:val="24"/>
          <w:u w:val="thick"/>
        </w:rPr>
        <w:t>General Expectations</w:t>
      </w:r>
    </w:p>
    <w:p w:rsidR="000F3ABC" w:rsidRDefault="000F3ABC">
      <w:pPr>
        <w:pStyle w:val="BodyText"/>
        <w:spacing w:before="9"/>
        <w:rPr>
          <w:b/>
          <w:sz w:val="17"/>
        </w:rPr>
      </w:pPr>
    </w:p>
    <w:p w:rsidR="000F3ABC" w:rsidRDefault="007535C3">
      <w:pPr>
        <w:pStyle w:val="BodyText"/>
        <w:spacing w:before="69"/>
        <w:ind w:left="144" w:right="136"/>
      </w:pPr>
      <w:r>
        <w:rPr>
          <w:i/>
        </w:rPr>
        <w:t xml:space="preserve">Class Preparation &amp; Participation - </w:t>
      </w:r>
      <w:r>
        <w:t xml:space="preserve">You are a valued member of this class, and the learning experience of all class members is influenced by your level of preparation and class participation. In addition to general participation on-line throughout the semester, you will be expected to build on your readings and experiences in your original Discussion Forum postings, and in your responses to other participants.  You will also be expected to be prepared for the </w:t>
      </w:r>
      <w:r>
        <w:rPr>
          <w:b/>
        </w:rPr>
        <w:t xml:space="preserve">one </w:t>
      </w:r>
      <w:r>
        <w:t>required face-to-face class session and to participate actively in a variety of active learning experiences (e.g., role playing, case study</w:t>
      </w:r>
      <w:r>
        <w:rPr>
          <w:spacing w:val="-16"/>
        </w:rPr>
        <w:t xml:space="preserve"> </w:t>
      </w:r>
      <w:r>
        <w:t>analysis).</w:t>
      </w:r>
    </w:p>
    <w:p w:rsidR="000F3ABC" w:rsidRDefault="000F3ABC">
      <w:pPr>
        <w:pStyle w:val="BodyText"/>
      </w:pPr>
    </w:p>
    <w:p w:rsidR="000F3ABC" w:rsidRDefault="007535C3">
      <w:pPr>
        <w:pStyle w:val="BodyText"/>
        <w:ind w:left="144" w:right="268"/>
        <w:jc w:val="both"/>
      </w:pPr>
      <w:r>
        <w:rPr>
          <w:i/>
        </w:rPr>
        <w:t xml:space="preserve">Professional Behavior </w:t>
      </w:r>
      <w:r>
        <w:t>- You are expected to behave in a respectful and professional manner. This includes both respectful on-line behavior and in-class behavior (e.g., listening quietly to the individual speaking; not engaging in non-related activities during class, having all cell phones and PDAs out of sight, and providing responses and feedback as requested).</w:t>
      </w:r>
    </w:p>
    <w:p w:rsidR="000F3ABC" w:rsidRDefault="000F3ABC">
      <w:pPr>
        <w:pStyle w:val="BodyText"/>
      </w:pPr>
    </w:p>
    <w:p w:rsidR="000F3ABC" w:rsidRDefault="007535C3">
      <w:pPr>
        <w:pStyle w:val="BodyText"/>
        <w:ind w:left="144" w:right="136"/>
      </w:pPr>
      <w:r>
        <w:rPr>
          <w:i/>
        </w:rPr>
        <w:t xml:space="preserve">Self-Reflection </w:t>
      </w:r>
      <w:r>
        <w:t xml:space="preserve">- For all assignments you will receive a </w:t>
      </w:r>
      <w:r>
        <w:rPr>
          <w:b/>
          <w:u w:val="thick"/>
        </w:rPr>
        <w:t xml:space="preserve">grading rubric </w:t>
      </w:r>
      <w:r>
        <w:t>which outlines our expectations for the assignment. You should use this sheet to engage in self-evaluation and reflection on both the process of doing the assignment and the final product being submitted. You will receive a completed grading rubric for each assignment submitted.</w:t>
      </w:r>
    </w:p>
    <w:p w:rsidR="000F3ABC" w:rsidRDefault="000F3ABC">
      <w:pPr>
        <w:pStyle w:val="BodyText"/>
      </w:pPr>
    </w:p>
    <w:p w:rsidR="000F3ABC" w:rsidRDefault="007535C3">
      <w:pPr>
        <w:pStyle w:val="BodyText"/>
        <w:ind w:left="144" w:right="113"/>
      </w:pPr>
      <w:r>
        <w:rPr>
          <w:i/>
        </w:rPr>
        <w:t xml:space="preserve">Timely Submission of Assignments </w:t>
      </w:r>
      <w:r>
        <w:t>- All participants are responsible for meeting required deadlines on projects and assignments; your ability to complete tasks in a timely fashion demonstrates professional maturity and an ability to organize and manage time</w:t>
      </w:r>
      <w:r>
        <w:rPr>
          <w:b/>
        </w:rPr>
        <w:t xml:space="preserve">. You are expected to submit all assignments on the dates listed on the topical outline. </w:t>
      </w:r>
      <w:r>
        <w:t>The only exceptions to this policy occur when: (1) a revised due date has been given to the entire class, OR (2) you request IN ADVANCE, and have received approval for a change in the due date. When an assignment is submitted late, and you have not received approval for a late submission, your grade for the assignment will be reduced by one point (out of 4) for each week it</w:t>
      </w:r>
      <w:r>
        <w:rPr>
          <w:spacing w:val="-23"/>
        </w:rPr>
        <w:t xml:space="preserve"> </w:t>
      </w:r>
      <w:r>
        <w:t>is</w:t>
      </w:r>
    </w:p>
    <w:p w:rsidR="000F3ABC" w:rsidRDefault="007535C3">
      <w:pPr>
        <w:pStyle w:val="BodyText"/>
        <w:ind w:left="144" w:right="152"/>
      </w:pPr>
      <w:proofErr w:type="gramStart"/>
      <w:r>
        <w:t>late</w:t>
      </w:r>
      <w:proofErr w:type="gramEnd"/>
      <w:r>
        <w:t>.  Grades for assignments submitted within one week of the due date will be reduced proportionately.</w:t>
      </w:r>
    </w:p>
    <w:p w:rsidR="000F3ABC" w:rsidRDefault="000F3ABC">
      <w:pPr>
        <w:sectPr w:rsidR="000F3ABC">
          <w:headerReference w:type="default" r:id="rId32"/>
          <w:footerReference w:type="default" r:id="rId33"/>
          <w:pgSz w:w="12240" w:h="15840"/>
          <w:pgMar w:top="1020" w:right="680" w:bottom="980" w:left="820" w:header="0" w:footer="799" w:gutter="0"/>
          <w:pgNumType w:start="6"/>
          <w:cols w:space="720"/>
        </w:sectPr>
      </w:pPr>
    </w:p>
    <w:p w:rsidR="000F3ABC" w:rsidRDefault="007535C3">
      <w:pPr>
        <w:pStyle w:val="Heading2"/>
        <w:spacing w:before="53" w:line="480" w:lineRule="auto"/>
        <w:ind w:right="796"/>
      </w:pPr>
      <w:r>
        <w:lastRenderedPageBreak/>
        <w:t xml:space="preserve">To receive a passing grade or PDPs for this course, all required assignments must be submitted. </w:t>
      </w:r>
      <w:r>
        <w:rPr>
          <w:u w:val="thick"/>
        </w:rPr>
        <w:t>Discussion Board and Writing Assignments</w:t>
      </w:r>
    </w:p>
    <w:p w:rsidR="000F3ABC" w:rsidRDefault="007535C3">
      <w:pPr>
        <w:pStyle w:val="ListParagraph"/>
        <w:numPr>
          <w:ilvl w:val="1"/>
          <w:numId w:val="14"/>
        </w:numPr>
        <w:tabs>
          <w:tab w:val="left" w:pos="825"/>
        </w:tabs>
        <w:spacing w:before="26"/>
        <w:rPr>
          <w:b/>
          <w:sz w:val="24"/>
        </w:rPr>
      </w:pPr>
      <w:r>
        <w:rPr>
          <w:b/>
          <w:sz w:val="24"/>
        </w:rPr>
        <w:t>Discussion Board</w:t>
      </w:r>
      <w:r>
        <w:rPr>
          <w:b/>
          <w:spacing w:val="-21"/>
          <w:sz w:val="24"/>
        </w:rPr>
        <w:t xml:space="preserve"> </w:t>
      </w:r>
      <w:r>
        <w:rPr>
          <w:b/>
          <w:sz w:val="24"/>
        </w:rPr>
        <w:t>(20%)</w:t>
      </w:r>
    </w:p>
    <w:p w:rsidR="000F3ABC" w:rsidRDefault="007535C3">
      <w:pPr>
        <w:pStyle w:val="BodyText"/>
        <w:spacing w:before="12"/>
        <w:ind w:left="824" w:right="84"/>
      </w:pPr>
      <w:r>
        <w:t xml:space="preserve">You are expected to check the Blackboard site </w:t>
      </w:r>
      <w:r>
        <w:rPr>
          <w:i/>
          <w:u w:val="single"/>
        </w:rPr>
        <w:t xml:space="preserve">very frequently! </w:t>
      </w:r>
      <w:r>
        <w:rPr>
          <w:u w:val="single"/>
        </w:rPr>
        <w:t xml:space="preserve">Review each module to keep track of when </w:t>
      </w:r>
      <w:r>
        <w:rPr>
          <w:b/>
          <w:u w:val="single"/>
        </w:rPr>
        <w:t xml:space="preserve">Discussion </w:t>
      </w:r>
      <w:r>
        <w:rPr>
          <w:u w:val="single"/>
        </w:rPr>
        <w:t>postings and responses are due, as well as when papers must be submitted.</w:t>
      </w:r>
    </w:p>
    <w:p w:rsidR="000F3ABC" w:rsidRDefault="000F3ABC">
      <w:pPr>
        <w:pStyle w:val="BodyText"/>
        <w:spacing w:before="10"/>
        <w:rPr>
          <w:sz w:val="17"/>
        </w:rPr>
      </w:pPr>
    </w:p>
    <w:p w:rsidR="000F3ABC" w:rsidRDefault="007535C3">
      <w:pPr>
        <w:pStyle w:val="BodyText"/>
        <w:spacing w:before="69"/>
        <w:ind w:left="824" w:right="158"/>
      </w:pPr>
      <w:r>
        <w:t xml:space="preserve">Each week there will be </w:t>
      </w:r>
      <w:r>
        <w:rPr>
          <w:i/>
          <w:u w:val="single"/>
        </w:rPr>
        <w:t xml:space="preserve">at least </w:t>
      </w:r>
      <w:r>
        <w:t>one assignment/activity/discussion item. These are already included in the TOPICAL OUTLINE. Others will be added as we get to know your strengths and areas of need. Whenever we add anything new, it will be noted in the ANNOUNCEMENT section of Blackboard and we will distribute the announcement as an email. Unless you are away, you should plan to check your email on a daily basis.</w:t>
      </w:r>
    </w:p>
    <w:p w:rsidR="000F3ABC" w:rsidRDefault="000F3ABC">
      <w:pPr>
        <w:pStyle w:val="BodyText"/>
      </w:pPr>
    </w:p>
    <w:p w:rsidR="000F3ABC" w:rsidRDefault="000F3ABC">
      <w:pPr>
        <w:pStyle w:val="BodyText"/>
        <w:spacing w:before="6"/>
        <w:rPr>
          <w:sz w:val="25"/>
        </w:rPr>
      </w:pPr>
    </w:p>
    <w:p w:rsidR="000F3ABC" w:rsidRDefault="007535C3">
      <w:pPr>
        <w:pStyle w:val="Heading2"/>
        <w:numPr>
          <w:ilvl w:val="1"/>
          <w:numId w:val="14"/>
        </w:numPr>
        <w:tabs>
          <w:tab w:val="left" w:pos="825"/>
        </w:tabs>
        <w:ind w:right="0"/>
      </w:pPr>
      <w:r>
        <w:t>Analysis of School/Classroom Environment</w:t>
      </w:r>
      <w:r>
        <w:rPr>
          <w:spacing w:val="-4"/>
        </w:rPr>
        <w:t xml:space="preserve"> </w:t>
      </w:r>
      <w:r>
        <w:t>(10%)</w:t>
      </w:r>
    </w:p>
    <w:p w:rsidR="000F3ABC" w:rsidRDefault="007535C3">
      <w:pPr>
        <w:spacing w:before="28"/>
        <w:ind w:left="824" w:right="92"/>
        <w:rPr>
          <w:sz w:val="24"/>
        </w:rPr>
      </w:pPr>
      <w:r>
        <w:t xml:space="preserve">The purpose of this assignment is for you to explore the school-wide and classroom-based support policies and procedures that are in place at your school focused on student behavior.  </w:t>
      </w:r>
      <w:r>
        <w:rPr>
          <w:sz w:val="24"/>
        </w:rPr>
        <w:t>You will describe the process (in</w:t>
      </w:r>
    </w:p>
    <w:p w:rsidR="000F3ABC" w:rsidRDefault="007535C3">
      <w:pPr>
        <w:pStyle w:val="BodyText"/>
        <w:ind w:left="824" w:right="158"/>
      </w:pPr>
      <w:proofErr w:type="gramStart"/>
      <w:r>
        <w:t>5-6 pages) for how your school/program provides services for students with challenging behaviors.</w:t>
      </w:r>
      <w:proofErr w:type="gramEnd"/>
      <w:r>
        <w:t xml:space="preserve"> At the school level, are there policies and procedures in place for promoting a safe and responsive environment for all learners and responding to challenging behaviors (e.g., office referrals) or is this left up to individual teachers to implement? Who is responsible for conducting FBAs and designing and implementing behavior support plans? How do you specifically respond to challenging behavior in your classroom/program? What strategies/interventions do you use to promote a positive learning environment? Please provide as much detail as possible in your response. If you are unsure of the process in your school, you will need to speak with a knowledgeable person (or two). Remember to begin with a brief overview (demographic information/context) of your school/program. A grading rubric that outlines all specific requirements will be provided.</w:t>
      </w:r>
    </w:p>
    <w:p w:rsidR="000F3ABC" w:rsidRDefault="000F3ABC">
      <w:pPr>
        <w:pStyle w:val="BodyText"/>
        <w:spacing w:before="10"/>
        <w:rPr>
          <w:sz w:val="26"/>
        </w:rPr>
      </w:pPr>
    </w:p>
    <w:p w:rsidR="000F3ABC" w:rsidRDefault="007535C3">
      <w:pPr>
        <w:pStyle w:val="Heading2"/>
        <w:numPr>
          <w:ilvl w:val="1"/>
          <w:numId w:val="14"/>
        </w:numPr>
        <w:tabs>
          <w:tab w:val="left" w:pos="825"/>
        </w:tabs>
        <w:ind w:right="0"/>
      </w:pPr>
      <w:r>
        <w:t>Exploration of Strategies for Emotional/behavioral Disorders</w:t>
      </w:r>
      <w:r>
        <w:rPr>
          <w:spacing w:val="-13"/>
        </w:rPr>
        <w:t xml:space="preserve"> </w:t>
      </w:r>
      <w:r>
        <w:t>(5%)</w:t>
      </w:r>
    </w:p>
    <w:p w:rsidR="000F3ABC" w:rsidRDefault="007535C3">
      <w:pPr>
        <w:pStyle w:val="BodyText"/>
        <w:spacing w:before="27"/>
        <w:ind w:left="824" w:right="158"/>
      </w:pPr>
      <w:r>
        <w:rPr>
          <w:color w:val="272727"/>
        </w:rPr>
        <w:t xml:space="preserve">The purpose of this assignment is to provide you an </w:t>
      </w:r>
      <w:r>
        <w:t>opportunity to research important aspects related to various Emotional and Behavioral Disabilities.  By working with your colleagues, you will create a table, which highlights the key information specifically related to the disability and strategies that can be used to increase student success.</w:t>
      </w:r>
    </w:p>
    <w:p w:rsidR="000F3ABC" w:rsidRDefault="000F3ABC">
      <w:pPr>
        <w:pStyle w:val="BodyText"/>
        <w:spacing w:before="10"/>
        <w:rPr>
          <w:sz w:val="26"/>
        </w:rPr>
      </w:pPr>
    </w:p>
    <w:p w:rsidR="000F3ABC" w:rsidRDefault="007535C3">
      <w:pPr>
        <w:pStyle w:val="Heading2"/>
        <w:numPr>
          <w:ilvl w:val="1"/>
          <w:numId w:val="14"/>
        </w:numPr>
        <w:tabs>
          <w:tab w:val="left" w:pos="825"/>
        </w:tabs>
        <w:ind w:right="0"/>
      </w:pPr>
      <w:r>
        <w:t>Data Collection and Analysis</w:t>
      </w:r>
      <w:r>
        <w:rPr>
          <w:spacing w:val="-31"/>
        </w:rPr>
        <w:t xml:space="preserve"> </w:t>
      </w:r>
      <w:r>
        <w:t>(10%)</w:t>
      </w:r>
    </w:p>
    <w:p w:rsidR="000F3ABC" w:rsidRDefault="007535C3">
      <w:pPr>
        <w:pStyle w:val="BodyText"/>
        <w:spacing w:before="27"/>
        <w:ind w:left="824" w:right="205"/>
      </w:pPr>
      <w:r>
        <w:t>Participants are required to utilize a minimum of two data collection systems to gather and analyze data on individual students. A grading rubric that outlines all specific requirements will be provided.</w:t>
      </w:r>
    </w:p>
    <w:p w:rsidR="000F3ABC" w:rsidRDefault="000F3ABC">
      <w:pPr>
        <w:pStyle w:val="BodyText"/>
        <w:spacing w:before="10"/>
        <w:rPr>
          <w:sz w:val="26"/>
        </w:rPr>
      </w:pPr>
    </w:p>
    <w:p w:rsidR="000F3ABC" w:rsidRDefault="007535C3">
      <w:pPr>
        <w:pStyle w:val="ListParagraph"/>
        <w:numPr>
          <w:ilvl w:val="1"/>
          <w:numId w:val="14"/>
        </w:numPr>
        <w:tabs>
          <w:tab w:val="left" w:pos="825"/>
        </w:tabs>
        <w:spacing w:line="242" w:lineRule="auto"/>
        <w:ind w:right="173"/>
        <w:rPr>
          <w:sz w:val="24"/>
        </w:rPr>
      </w:pPr>
      <w:r>
        <w:rPr>
          <w:b/>
          <w:sz w:val="24"/>
        </w:rPr>
        <w:t>Design a Behavior Support Plan for an Individual Student and Plan for Implementation</w:t>
      </w:r>
      <w:r>
        <w:rPr>
          <w:b/>
          <w:spacing w:val="-34"/>
          <w:sz w:val="24"/>
        </w:rPr>
        <w:t xml:space="preserve"> </w:t>
      </w:r>
      <w:r>
        <w:rPr>
          <w:b/>
          <w:sz w:val="24"/>
        </w:rPr>
        <w:t xml:space="preserve">(20%) </w:t>
      </w:r>
      <w:r>
        <w:rPr>
          <w:sz w:val="24"/>
        </w:rPr>
        <w:t>Using information obtained from data collected, participants will create a PBS plan for a specific student. Information identifying strategies to address the academic and non-academic needs of this student must be included. In describing your student, highlight specific demographic and/or relevant data such as age, disability, family information, strengths and weaknesses, schooling, and placement information. (</w:t>
      </w:r>
      <w:r>
        <w:rPr>
          <w:i/>
          <w:sz w:val="24"/>
        </w:rPr>
        <w:t xml:space="preserve">Remember: We will know absolutely nothing about your student.) </w:t>
      </w:r>
      <w:r>
        <w:rPr>
          <w:sz w:val="24"/>
        </w:rPr>
        <w:t>Participants are required to design and create an implementation plan that is geared to making the problem behavior irrelevant, inefficient and ineffective and to address quality of life issues.  This plan will</w:t>
      </w:r>
      <w:r>
        <w:rPr>
          <w:spacing w:val="-23"/>
          <w:sz w:val="24"/>
        </w:rPr>
        <w:t xml:space="preserve"> </w:t>
      </w:r>
      <w:r>
        <w:rPr>
          <w:sz w:val="24"/>
        </w:rPr>
        <w:t>also</w:t>
      </w:r>
    </w:p>
    <w:p w:rsidR="000F3ABC" w:rsidRDefault="000F3ABC">
      <w:pPr>
        <w:spacing w:line="242" w:lineRule="auto"/>
        <w:rPr>
          <w:sz w:val="24"/>
        </w:rPr>
        <w:sectPr w:rsidR="000F3ABC">
          <w:headerReference w:type="default" r:id="rId34"/>
          <w:footerReference w:type="default" r:id="rId35"/>
          <w:pgSz w:w="12240" w:h="15840"/>
          <w:pgMar w:top="1020" w:right="680" w:bottom="980" w:left="860" w:header="0" w:footer="799" w:gutter="0"/>
          <w:pgNumType w:start="7"/>
          <w:cols w:space="720"/>
        </w:sectPr>
      </w:pPr>
    </w:p>
    <w:p w:rsidR="000F3ABC" w:rsidRDefault="007535C3">
      <w:pPr>
        <w:pStyle w:val="BodyText"/>
        <w:spacing w:before="50"/>
        <w:ind w:left="864" w:right="105"/>
      </w:pPr>
      <w:proofErr w:type="gramStart"/>
      <w:r>
        <w:lastRenderedPageBreak/>
        <w:t>incorporate</w:t>
      </w:r>
      <w:proofErr w:type="gramEnd"/>
      <w:r>
        <w:t xml:space="preserve"> appropriate and functional replacement behaviors. A rubric that outlines all specific requirements will be provided.</w:t>
      </w:r>
    </w:p>
    <w:p w:rsidR="000F3ABC" w:rsidRDefault="000F3ABC">
      <w:pPr>
        <w:pStyle w:val="BodyText"/>
        <w:spacing w:before="9"/>
        <w:rPr>
          <w:sz w:val="26"/>
        </w:rPr>
      </w:pPr>
    </w:p>
    <w:p w:rsidR="000F3ABC" w:rsidRDefault="007535C3">
      <w:pPr>
        <w:pStyle w:val="Heading2"/>
        <w:numPr>
          <w:ilvl w:val="1"/>
          <w:numId w:val="14"/>
        </w:numPr>
        <w:tabs>
          <w:tab w:val="left" w:pos="865"/>
        </w:tabs>
        <w:ind w:left="864" w:right="0"/>
      </w:pPr>
      <w:r>
        <w:t>Moving Forward: Creating an Environmental PBS Plan</w:t>
      </w:r>
      <w:r>
        <w:rPr>
          <w:spacing w:val="-7"/>
        </w:rPr>
        <w:t xml:space="preserve"> </w:t>
      </w:r>
      <w:r>
        <w:t>(25%)</w:t>
      </w:r>
    </w:p>
    <w:p w:rsidR="000F3ABC" w:rsidRDefault="007535C3">
      <w:pPr>
        <w:pStyle w:val="BodyText"/>
        <w:spacing w:before="12"/>
        <w:ind w:left="864" w:right="105"/>
      </w:pPr>
      <w:r>
        <w:t>Using the information and new knowledge obtained from previous assignments, readings, handouts and discussion questions</w:t>
      </w:r>
      <w:r>
        <w:rPr>
          <w:b/>
        </w:rPr>
        <w:t xml:space="preserve">, </w:t>
      </w:r>
      <w:r>
        <w:t>participants will create a CLASSROOM or other selected school location (e.g., lunch room, hallways, playground, etc.) to implement a positive behavior support plan that focuses on creating a learning environment that is safe and responsive for all members of the environment, including those with and without disabilities and English language learners (ELLs). You will select an environment in your school that needs to be enhanced through the use of PBS interventions. The goal is to look ahead and describe a plan of action for the future with respect to implementing PBS strategies in addition to discussing what is already in place. A grading rubric that outlines all specific requirements will be provided.</w:t>
      </w:r>
    </w:p>
    <w:p w:rsidR="000F3ABC" w:rsidRDefault="000F3ABC">
      <w:pPr>
        <w:pStyle w:val="BodyText"/>
        <w:spacing w:before="11"/>
        <w:rPr>
          <w:sz w:val="27"/>
        </w:rPr>
      </w:pPr>
    </w:p>
    <w:p w:rsidR="000F3ABC" w:rsidRDefault="007535C3">
      <w:pPr>
        <w:pStyle w:val="BodyText"/>
        <w:ind w:left="504" w:right="697"/>
      </w:pPr>
      <w:r>
        <w:rPr>
          <w:b/>
        </w:rPr>
        <w:t xml:space="preserve">Note: </w:t>
      </w:r>
      <w:r>
        <w:t xml:space="preserve">All writing assignments should be double-spaced with 12-point font unless otherwise noted. Please be sure to </w:t>
      </w:r>
      <w:r>
        <w:rPr>
          <w:b/>
        </w:rPr>
        <w:t xml:space="preserve">carefully proof read </w:t>
      </w:r>
      <w:r>
        <w:t>your work before submitting assignments on Blackboard.</w:t>
      </w:r>
    </w:p>
    <w:p w:rsidR="000F3ABC" w:rsidRDefault="000F3ABC">
      <w:pPr>
        <w:pStyle w:val="BodyText"/>
        <w:spacing w:before="2"/>
      </w:pPr>
    </w:p>
    <w:p w:rsidR="000F3ABC" w:rsidRDefault="007535C3">
      <w:pPr>
        <w:pStyle w:val="Heading2"/>
        <w:ind w:left="504"/>
      </w:pPr>
      <w:r>
        <w:rPr>
          <w:u w:val="thick"/>
        </w:rPr>
        <w:t>COURSE EVALUATION</w:t>
      </w:r>
    </w:p>
    <w:p w:rsidR="000F3ABC" w:rsidRDefault="000F3ABC">
      <w:pPr>
        <w:pStyle w:val="BodyText"/>
        <w:spacing w:before="5"/>
        <w:rPr>
          <w:b/>
          <w:sz w:val="25"/>
        </w:rPr>
      </w:pPr>
    </w:p>
    <w:tbl>
      <w:tblPr>
        <w:tblW w:w="0" w:type="auto"/>
        <w:tblInd w:w="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25"/>
        <w:gridCol w:w="1345"/>
      </w:tblGrid>
      <w:tr w:rsidR="000F3ABC">
        <w:trPr>
          <w:trHeight w:hRule="exact" w:val="342"/>
        </w:trPr>
        <w:tc>
          <w:tcPr>
            <w:tcW w:w="7225" w:type="dxa"/>
          </w:tcPr>
          <w:p w:rsidR="000F3ABC" w:rsidRDefault="007535C3">
            <w:pPr>
              <w:pStyle w:val="TableParagraph"/>
              <w:tabs>
                <w:tab w:val="left" w:pos="880"/>
              </w:tabs>
              <w:spacing w:line="307" w:lineRule="exact"/>
              <w:ind w:left="463" w:right="969"/>
              <w:rPr>
                <w:rFonts w:ascii="Times New Roman"/>
                <w:sz w:val="27"/>
              </w:rPr>
            </w:pPr>
            <w:r>
              <w:rPr>
                <w:rFonts w:ascii="Times New Roman"/>
                <w:sz w:val="27"/>
              </w:rPr>
              <w:t>1.</w:t>
            </w:r>
            <w:r>
              <w:rPr>
                <w:rFonts w:ascii="Times New Roman"/>
                <w:sz w:val="27"/>
              </w:rPr>
              <w:tab/>
              <w:t>Discussion</w:t>
            </w:r>
            <w:r>
              <w:rPr>
                <w:rFonts w:ascii="Times New Roman"/>
                <w:spacing w:val="-2"/>
                <w:sz w:val="27"/>
              </w:rPr>
              <w:t xml:space="preserve"> </w:t>
            </w:r>
            <w:r>
              <w:rPr>
                <w:rFonts w:ascii="Times New Roman"/>
                <w:sz w:val="27"/>
              </w:rPr>
              <w:t>Board</w:t>
            </w:r>
          </w:p>
        </w:tc>
        <w:tc>
          <w:tcPr>
            <w:tcW w:w="1345" w:type="dxa"/>
          </w:tcPr>
          <w:p w:rsidR="000F3ABC" w:rsidRDefault="007535C3">
            <w:pPr>
              <w:pStyle w:val="TableParagraph"/>
              <w:spacing w:line="307" w:lineRule="exact"/>
              <w:ind w:left="103"/>
              <w:rPr>
                <w:rFonts w:ascii="Times New Roman"/>
                <w:sz w:val="27"/>
              </w:rPr>
            </w:pPr>
            <w:r>
              <w:rPr>
                <w:rFonts w:ascii="Times New Roman"/>
                <w:sz w:val="27"/>
              </w:rPr>
              <w:t>20%</w:t>
            </w:r>
          </w:p>
        </w:tc>
      </w:tr>
      <w:tr w:rsidR="000F3ABC">
        <w:trPr>
          <w:trHeight w:hRule="exact" w:val="342"/>
        </w:trPr>
        <w:tc>
          <w:tcPr>
            <w:tcW w:w="7225" w:type="dxa"/>
          </w:tcPr>
          <w:p w:rsidR="000F3ABC" w:rsidRDefault="007535C3">
            <w:pPr>
              <w:pStyle w:val="TableParagraph"/>
              <w:tabs>
                <w:tab w:val="left" w:pos="880"/>
              </w:tabs>
              <w:spacing w:line="307" w:lineRule="exact"/>
              <w:ind w:left="463" w:right="969"/>
              <w:rPr>
                <w:rFonts w:ascii="Times New Roman"/>
                <w:sz w:val="27"/>
              </w:rPr>
            </w:pPr>
            <w:r>
              <w:rPr>
                <w:rFonts w:ascii="Times New Roman"/>
                <w:sz w:val="27"/>
              </w:rPr>
              <w:t>2.</w:t>
            </w:r>
            <w:r>
              <w:rPr>
                <w:rFonts w:ascii="Times New Roman"/>
                <w:sz w:val="27"/>
              </w:rPr>
              <w:tab/>
              <w:t>Analysis of school/classroom</w:t>
            </w:r>
            <w:r>
              <w:rPr>
                <w:rFonts w:ascii="Times New Roman"/>
                <w:spacing w:val="-12"/>
                <w:sz w:val="27"/>
              </w:rPr>
              <w:t xml:space="preserve"> </w:t>
            </w:r>
            <w:r>
              <w:rPr>
                <w:rFonts w:ascii="Times New Roman"/>
                <w:sz w:val="27"/>
              </w:rPr>
              <w:t>environment</w:t>
            </w:r>
          </w:p>
        </w:tc>
        <w:tc>
          <w:tcPr>
            <w:tcW w:w="1345" w:type="dxa"/>
          </w:tcPr>
          <w:p w:rsidR="000F3ABC" w:rsidRDefault="007535C3">
            <w:pPr>
              <w:pStyle w:val="TableParagraph"/>
              <w:spacing w:line="307" w:lineRule="exact"/>
              <w:ind w:left="102"/>
              <w:rPr>
                <w:rFonts w:ascii="Times New Roman"/>
                <w:sz w:val="27"/>
              </w:rPr>
            </w:pPr>
            <w:r>
              <w:rPr>
                <w:rFonts w:ascii="Times New Roman"/>
                <w:sz w:val="27"/>
              </w:rPr>
              <w:t>10%</w:t>
            </w:r>
          </w:p>
        </w:tc>
      </w:tr>
      <w:tr w:rsidR="000F3ABC">
        <w:trPr>
          <w:trHeight w:hRule="exact" w:val="631"/>
        </w:trPr>
        <w:tc>
          <w:tcPr>
            <w:tcW w:w="7225" w:type="dxa"/>
          </w:tcPr>
          <w:p w:rsidR="000F3ABC" w:rsidRDefault="007535C3">
            <w:pPr>
              <w:pStyle w:val="TableParagraph"/>
              <w:tabs>
                <w:tab w:val="left" w:pos="880"/>
              </w:tabs>
              <w:ind w:left="880" w:right="887" w:hanging="418"/>
              <w:rPr>
                <w:rFonts w:ascii="Times New Roman"/>
                <w:sz w:val="27"/>
              </w:rPr>
            </w:pPr>
            <w:r>
              <w:rPr>
                <w:rFonts w:ascii="Times New Roman"/>
                <w:sz w:val="27"/>
              </w:rPr>
              <w:t>3.</w:t>
            </w:r>
            <w:r>
              <w:rPr>
                <w:rFonts w:ascii="Times New Roman"/>
                <w:sz w:val="27"/>
              </w:rPr>
              <w:tab/>
              <w:t>Exploration of Strategies</w:t>
            </w:r>
            <w:r>
              <w:rPr>
                <w:rFonts w:ascii="Times New Roman"/>
                <w:spacing w:val="-9"/>
                <w:sz w:val="27"/>
              </w:rPr>
              <w:t xml:space="preserve"> </w:t>
            </w:r>
            <w:r>
              <w:rPr>
                <w:rFonts w:ascii="Times New Roman"/>
                <w:sz w:val="27"/>
              </w:rPr>
              <w:t>for</w:t>
            </w:r>
            <w:r>
              <w:rPr>
                <w:rFonts w:ascii="Times New Roman"/>
                <w:spacing w:val="-3"/>
                <w:sz w:val="27"/>
              </w:rPr>
              <w:t xml:space="preserve"> </w:t>
            </w:r>
            <w:r>
              <w:rPr>
                <w:rFonts w:ascii="Times New Roman"/>
                <w:sz w:val="27"/>
              </w:rPr>
              <w:t>emotional/behavioral disabilities</w:t>
            </w:r>
          </w:p>
        </w:tc>
        <w:tc>
          <w:tcPr>
            <w:tcW w:w="1345" w:type="dxa"/>
          </w:tcPr>
          <w:p w:rsidR="000F3ABC" w:rsidRDefault="007535C3">
            <w:pPr>
              <w:pStyle w:val="TableParagraph"/>
              <w:spacing w:line="307" w:lineRule="exact"/>
              <w:ind w:left="103"/>
              <w:rPr>
                <w:rFonts w:ascii="Times New Roman"/>
                <w:sz w:val="27"/>
              </w:rPr>
            </w:pPr>
            <w:r>
              <w:rPr>
                <w:rFonts w:ascii="Times New Roman"/>
                <w:sz w:val="27"/>
              </w:rPr>
              <w:t>5%</w:t>
            </w:r>
          </w:p>
        </w:tc>
      </w:tr>
      <w:tr w:rsidR="000F3ABC">
        <w:trPr>
          <w:trHeight w:hRule="exact" w:val="320"/>
        </w:trPr>
        <w:tc>
          <w:tcPr>
            <w:tcW w:w="7225" w:type="dxa"/>
          </w:tcPr>
          <w:p w:rsidR="000F3ABC" w:rsidRDefault="007535C3">
            <w:pPr>
              <w:pStyle w:val="TableParagraph"/>
              <w:tabs>
                <w:tab w:val="left" w:pos="880"/>
              </w:tabs>
              <w:spacing w:line="307" w:lineRule="exact"/>
              <w:ind w:left="463" w:right="969"/>
              <w:rPr>
                <w:rFonts w:ascii="Times New Roman"/>
                <w:sz w:val="27"/>
              </w:rPr>
            </w:pPr>
            <w:r>
              <w:rPr>
                <w:rFonts w:ascii="Times New Roman"/>
                <w:sz w:val="27"/>
              </w:rPr>
              <w:t>4.</w:t>
            </w:r>
            <w:r>
              <w:rPr>
                <w:rFonts w:ascii="Times New Roman"/>
                <w:sz w:val="27"/>
              </w:rPr>
              <w:tab/>
              <w:t>Data Collection and</w:t>
            </w:r>
            <w:r>
              <w:rPr>
                <w:rFonts w:ascii="Times New Roman"/>
                <w:spacing w:val="-6"/>
                <w:sz w:val="27"/>
              </w:rPr>
              <w:t xml:space="preserve"> </w:t>
            </w:r>
            <w:r>
              <w:rPr>
                <w:rFonts w:ascii="Times New Roman"/>
                <w:sz w:val="27"/>
              </w:rPr>
              <w:t>Analysis</w:t>
            </w:r>
          </w:p>
        </w:tc>
        <w:tc>
          <w:tcPr>
            <w:tcW w:w="1345" w:type="dxa"/>
          </w:tcPr>
          <w:p w:rsidR="000F3ABC" w:rsidRDefault="007535C3">
            <w:pPr>
              <w:pStyle w:val="TableParagraph"/>
              <w:spacing w:line="307" w:lineRule="exact"/>
              <w:ind w:left="104"/>
              <w:rPr>
                <w:rFonts w:ascii="Times New Roman"/>
                <w:sz w:val="27"/>
              </w:rPr>
            </w:pPr>
            <w:r>
              <w:rPr>
                <w:rFonts w:ascii="Times New Roman"/>
                <w:sz w:val="27"/>
              </w:rPr>
              <w:t>10%</w:t>
            </w:r>
          </w:p>
        </w:tc>
      </w:tr>
      <w:tr w:rsidR="000F3ABC">
        <w:trPr>
          <w:trHeight w:hRule="exact" w:val="630"/>
        </w:trPr>
        <w:tc>
          <w:tcPr>
            <w:tcW w:w="7225" w:type="dxa"/>
          </w:tcPr>
          <w:p w:rsidR="000F3ABC" w:rsidRDefault="007535C3">
            <w:pPr>
              <w:pStyle w:val="TableParagraph"/>
              <w:tabs>
                <w:tab w:val="left" w:pos="880"/>
              </w:tabs>
              <w:ind w:left="880" w:right="969" w:hanging="418"/>
              <w:rPr>
                <w:rFonts w:ascii="Times New Roman"/>
                <w:sz w:val="27"/>
              </w:rPr>
            </w:pPr>
            <w:r>
              <w:rPr>
                <w:rFonts w:ascii="Times New Roman"/>
                <w:sz w:val="27"/>
              </w:rPr>
              <w:t>5.</w:t>
            </w:r>
            <w:r>
              <w:rPr>
                <w:rFonts w:ascii="Times New Roman"/>
                <w:sz w:val="27"/>
              </w:rPr>
              <w:tab/>
              <w:t>Design a Behavior Support Plan for</w:t>
            </w:r>
            <w:r>
              <w:rPr>
                <w:rFonts w:ascii="Times New Roman"/>
                <w:spacing w:val="-9"/>
                <w:sz w:val="27"/>
              </w:rPr>
              <w:t xml:space="preserve"> </w:t>
            </w:r>
            <w:r>
              <w:rPr>
                <w:rFonts w:ascii="Times New Roman"/>
                <w:sz w:val="27"/>
              </w:rPr>
              <w:t>an</w:t>
            </w:r>
            <w:r>
              <w:rPr>
                <w:rFonts w:ascii="Times New Roman"/>
                <w:spacing w:val="-2"/>
                <w:sz w:val="27"/>
              </w:rPr>
              <w:t xml:space="preserve"> </w:t>
            </w:r>
            <w:r>
              <w:rPr>
                <w:rFonts w:ascii="Times New Roman"/>
                <w:sz w:val="27"/>
              </w:rPr>
              <w:t>Individual Student and Plan for</w:t>
            </w:r>
            <w:r>
              <w:rPr>
                <w:rFonts w:ascii="Times New Roman"/>
                <w:spacing w:val="-8"/>
                <w:sz w:val="27"/>
              </w:rPr>
              <w:t xml:space="preserve"> </w:t>
            </w:r>
            <w:r>
              <w:rPr>
                <w:rFonts w:ascii="Times New Roman"/>
                <w:sz w:val="27"/>
              </w:rPr>
              <w:t>Implementation</w:t>
            </w:r>
          </w:p>
        </w:tc>
        <w:tc>
          <w:tcPr>
            <w:tcW w:w="1345" w:type="dxa"/>
          </w:tcPr>
          <w:p w:rsidR="000F3ABC" w:rsidRDefault="007535C3">
            <w:pPr>
              <w:pStyle w:val="TableParagraph"/>
              <w:spacing w:line="307" w:lineRule="exact"/>
              <w:ind w:left="103"/>
              <w:rPr>
                <w:rFonts w:ascii="Times New Roman"/>
                <w:sz w:val="27"/>
              </w:rPr>
            </w:pPr>
            <w:r>
              <w:rPr>
                <w:rFonts w:ascii="Times New Roman"/>
                <w:sz w:val="27"/>
              </w:rPr>
              <w:t>20%</w:t>
            </w:r>
          </w:p>
        </w:tc>
      </w:tr>
      <w:tr w:rsidR="000F3ABC">
        <w:trPr>
          <w:trHeight w:hRule="exact" w:val="320"/>
        </w:trPr>
        <w:tc>
          <w:tcPr>
            <w:tcW w:w="7225" w:type="dxa"/>
          </w:tcPr>
          <w:p w:rsidR="000F3ABC" w:rsidRDefault="007535C3">
            <w:pPr>
              <w:pStyle w:val="TableParagraph"/>
              <w:tabs>
                <w:tab w:val="left" w:pos="880"/>
              </w:tabs>
              <w:spacing w:line="308" w:lineRule="exact"/>
              <w:ind w:left="463"/>
              <w:rPr>
                <w:rFonts w:ascii="Times New Roman"/>
                <w:sz w:val="27"/>
              </w:rPr>
            </w:pPr>
            <w:r>
              <w:rPr>
                <w:rFonts w:ascii="Times New Roman"/>
                <w:sz w:val="27"/>
              </w:rPr>
              <w:t>6.</w:t>
            </w:r>
            <w:r>
              <w:rPr>
                <w:rFonts w:ascii="Times New Roman"/>
                <w:sz w:val="27"/>
              </w:rPr>
              <w:tab/>
              <w:t>Moving Forward: Creating an Environmental PBS</w:t>
            </w:r>
            <w:r>
              <w:rPr>
                <w:rFonts w:ascii="Times New Roman"/>
                <w:spacing w:val="-13"/>
                <w:sz w:val="27"/>
              </w:rPr>
              <w:t xml:space="preserve"> </w:t>
            </w:r>
            <w:r>
              <w:rPr>
                <w:rFonts w:ascii="Times New Roman"/>
                <w:sz w:val="27"/>
              </w:rPr>
              <w:t>Plan</w:t>
            </w:r>
          </w:p>
        </w:tc>
        <w:tc>
          <w:tcPr>
            <w:tcW w:w="1345" w:type="dxa"/>
          </w:tcPr>
          <w:p w:rsidR="000F3ABC" w:rsidRDefault="007535C3">
            <w:pPr>
              <w:pStyle w:val="TableParagraph"/>
              <w:spacing w:line="308" w:lineRule="exact"/>
              <w:ind w:left="105"/>
              <w:rPr>
                <w:rFonts w:ascii="Times New Roman"/>
                <w:sz w:val="27"/>
              </w:rPr>
            </w:pPr>
            <w:r>
              <w:rPr>
                <w:rFonts w:ascii="Times New Roman"/>
                <w:sz w:val="27"/>
              </w:rPr>
              <w:t>25%</w:t>
            </w:r>
          </w:p>
        </w:tc>
      </w:tr>
      <w:tr w:rsidR="000F3ABC">
        <w:trPr>
          <w:trHeight w:hRule="exact" w:val="632"/>
        </w:trPr>
        <w:tc>
          <w:tcPr>
            <w:tcW w:w="7225" w:type="dxa"/>
          </w:tcPr>
          <w:p w:rsidR="000F3ABC" w:rsidRDefault="007535C3">
            <w:pPr>
              <w:pStyle w:val="TableParagraph"/>
              <w:tabs>
                <w:tab w:val="left" w:pos="950"/>
              </w:tabs>
              <w:ind w:left="883" w:right="841" w:hanging="420"/>
              <w:rPr>
                <w:rFonts w:ascii="Times New Roman"/>
                <w:sz w:val="27"/>
              </w:rPr>
            </w:pPr>
            <w:r>
              <w:rPr>
                <w:rFonts w:ascii="Times New Roman"/>
                <w:sz w:val="27"/>
              </w:rPr>
              <w:t>7.</w:t>
            </w:r>
            <w:r>
              <w:rPr>
                <w:rFonts w:ascii="Times New Roman"/>
                <w:sz w:val="27"/>
              </w:rPr>
              <w:tab/>
            </w:r>
            <w:r>
              <w:rPr>
                <w:rFonts w:ascii="Times New Roman"/>
                <w:sz w:val="27"/>
              </w:rPr>
              <w:tab/>
              <w:t>Face-to-face meeting attendance and</w:t>
            </w:r>
            <w:r>
              <w:rPr>
                <w:rFonts w:ascii="Times New Roman"/>
                <w:spacing w:val="-10"/>
                <w:sz w:val="27"/>
              </w:rPr>
              <w:t xml:space="preserve"> </w:t>
            </w:r>
            <w:r>
              <w:rPr>
                <w:rFonts w:ascii="Times New Roman"/>
                <w:sz w:val="27"/>
              </w:rPr>
              <w:t>timeliness</w:t>
            </w:r>
            <w:r>
              <w:rPr>
                <w:rFonts w:ascii="Times New Roman"/>
                <w:spacing w:val="-3"/>
                <w:sz w:val="27"/>
              </w:rPr>
              <w:t xml:space="preserve"> </w:t>
            </w:r>
            <w:r>
              <w:rPr>
                <w:rFonts w:ascii="Times New Roman"/>
                <w:sz w:val="27"/>
              </w:rPr>
              <w:t>of assignment</w:t>
            </w:r>
            <w:r>
              <w:rPr>
                <w:rFonts w:ascii="Times New Roman"/>
                <w:spacing w:val="-6"/>
                <w:sz w:val="27"/>
              </w:rPr>
              <w:t xml:space="preserve"> </w:t>
            </w:r>
            <w:r>
              <w:rPr>
                <w:rFonts w:ascii="Times New Roman"/>
                <w:sz w:val="27"/>
              </w:rPr>
              <w:t>submission</w:t>
            </w:r>
          </w:p>
        </w:tc>
        <w:tc>
          <w:tcPr>
            <w:tcW w:w="1345" w:type="dxa"/>
          </w:tcPr>
          <w:p w:rsidR="000F3ABC" w:rsidRDefault="007535C3">
            <w:pPr>
              <w:pStyle w:val="TableParagraph"/>
              <w:spacing w:line="308" w:lineRule="exact"/>
              <w:ind w:left="103"/>
              <w:rPr>
                <w:rFonts w:ascii="Times New Roman"/>
                <w:sz w:val="27"/>
              </w:rPr>
            </w:pPr>
            <w:r>
              <w:rPr>
                <w:rFonts w:ascii="Times New Roman"/>
                <w:sz w:val="27"/>
              </w:rPr>
              <w:t>10%</w:t>
            </w:r>
          </w:p>
        </w:tc>
      </w:tr>
    </w:tbl>
    <w:p w:rsidR="000F3ABC" w:rsidRDefault="000F3ABC">
      <w:pPr>
        <w:pStyle w:val="BodyText"/>
        <w:spacing w:before="6"/>
        <w:rPr>
          <w:b/>
          <w:sz w:val="20"/>
        </w:rPr>
      </w:pPr>
    </w:p>
    <w:p w:rsidR="000F3ABC" w:rsidRDefault="007535C3">
      <w:pPr>
        <w:spacing w:before="69"/>
        <w:ind w:left="144" w:right="105"/>
        <w:rPr>
          <w:b/>
          <w:sz w:val="24"/>
        </w:rPr>
      </w:pPr>
      <w:r>
        <w:rPr>
          <w:b/>
          <w:sz w:val="24"/>
        </w:rPr>
        <w:t>GRADUATE GRADING SYSTEM</w:t>
      </w:r>
    </w:p>
    <w:p w:rsidR="000F3ABC" w:rsidRDefault="000F3ABC">
      <w:pPr>
        <w:pStyle w:val="BodyText"/>
        <w:spacing w:before="9"/>
        <w:rPr>
          <w:b/>
          <w:sz w:val="17"/>
        </w:rPr>
      </w:pPr>
    </w:p>
    <w:tbl>
      <w:tblPr>
        <w:tblW w:w="0" w:type="auto"/>
        <w:tblInd w:w="109" w:type="dxa"/>
        <w:tblBorders>
          <w:top w:val="nil"/>
          <w:left w:val="nil"/>
          <w:bottom w:val="nil"/>
          <w:right w:val="nil"/>
          <w:insideH w:val="nil"/>
          <w:insideV w:val="nil"/>
        </w:tblBorders>
        <w:tblLayout w:type="fixed"/>
        <w:tblCellMar>
          <w:left w:w="0" w:type="dxa"/>
          <w:right w:w="0" w:type="dxa"/>
        </w:tblCellMar>
        <w:tblLook w:val="01E0"/>
      </w:tblPr>
      <w:tblGrid>
        <w:gridCol w:w="905"/>
        <w:gridCol w:w="1843"/>
        <w:gridCol w:w="817"/>
      </w:tblGrid>
      <w:tr w:rsidR="000F3ABC">
        <w:trPr>
          <w:trHeight w:hRule="exact" w:val="358"/>
        </w:trPr>
        <w:tc>
          <w:tcPr>
            <w:tcW w:w="905" w:type="dxa"/>
          </w:tcPr>
          <w:p w:rsidR="000F3ABC" w:rsidRDefault="007535C3">
            <w:pPr>
              <w:pStyle w:val="TableParagraph"/>
              <w:spacing w:before="69"/>
              <w:ind w:left="35"/>
              <w:rPr>
                <w:rFonts w:ascii="Times New Roman"/>
                <w:b/>
                <w:sz w:val="24"/>
              </w:rPr>
            </w:pPr>
            <w:r>
              <w:rPr>
                <w:rFonts w:ascii="Times New Roman"/>
                <w:b/>
                <w:sz w:val="24"/>
              </w:rPr>
              <w:t>4.0</w:t>
            </w:r>
          </w:p>
        </w:tc>
        <w:tc>
          <w:tcPr>
            <w:tcW w:w="1843" w:type="dxa"/>
          </w:tcPr>
          <w:p w:rsidR="000F3ABC" w:rsidRDefault="007535C3">
            <w:pPr>
              <w:pStyle w:val="TableParagraph"/>
              <w:spacing w:before="69"/>
              <w:ind w:left="569"/>
              <w:rPr>
                <w:rFonts w:ascii="Times New Roman" w:hAnsi="Times New Roman"/>
                <w:sz w:val="24"/>
              </w:rPr>
            </w:pPr>
            <w:r>
              <w:rPr>
                <w:rFonts w:ascii="Times New Roman" w:hAnsi="Times New Roman"/>
                <w:sz w:val="24"/>
              </w:rPr>
              <w:t>95 – 100</w:t>
            </w:r>
          </w:p>
        </w:tc>
        <w:tc>
          <w:tcPr>
            <w:tcW w:w="817" w:type="dxa"/>
          </w:tcPr>
          <w:p w:rsidR="000F3ABC" w:rsidRDefault="007535C3">
            <w:pPr>
              <w:pStyle w:val="TableParagraph"/>
              <w:spacing w:before="69"/>
              <w:ind w:left="166"/>
              <w:rPr>
                <w:rFonts w:ascii="Times New Roman"/>
                <w:sz w:val="24"/>
              </w:rPr>
            </w:pPr>
            <w:r>
              <w:rPr>
                <w:rFonts w:ascii="Times New Roman"/>
                <w:w w:val="99"/>
                <w:sz w:val="24"/>
              </w:rPr>
              <w:t>A</w:t>
            </w:r>
          </w:p>
        </w:tc>
      </w:tr>
      <w:tr w:rsidR="000F3ABC">
        <w:trPr>
          <w:trHeight w:hRule="exact" w:val="275"/>
        </w:trPr>
        <w:tc>
          <w:tcPr>
            <w:tcW w:w="905" w:type="dxa"/>
          </w:tcPr>
          <w:p w:rsidR="000F3ABC" w:rsidRDefault="007535C3">
            <w:pPr>
              <w:pStyle w:val="TableParagraph"/>
              <w:spacing w:line="263" w:lineRule="exact"/>
              <w:ind w:left="35"/>
              <w:rPr>
                <w:rFonts w:ascii="Times New Roman"/>
                <w:b/>
                <w:sz w:val="24"/>
              </w:rPr>
            </w:pPr>
            <w:r>
              <w:rPr>
                <w:rFonts w:ascii="Times New Roman"/>
                <w:b/>
                <w:sz w:val="24"/>
              </w:rPr>
              <w:t>3.7</w:t>
            </w:r>
          </w:p>
        </w:tc>
        <w:tc>
          <w:tcPr>
            <w:tcW w:w="1843" w:type="dxa"/>
          </w:tcPr>
          <w:p w:rsidR="000F3ABC" w:rsidRDefault="007535C3">
            <w:pPr>
              <w:pStyle w:val="TableParagraph"/>
              <w:spacing w:line="263" w:lineRule="exact"/>
              <w:ind w:left="569"/>
              <w:rPr>
                <w:rFonts w:ascii="Times New Roman" w:hAnsi="Times New Roman"/>
                <w:sz w:val="24"/>
              </w:rPr>
            </w:pPr>
            <w:r>
              <w:rPr>
                <w:rFonts w:ascii="Times New Roman" w:hAnsi="Times New Roman"/>
                <w:sz w:val="24"/>
              </w:rPr>
              <w:t>92 – 94</w:t>
            </w:r>
          </w:p>
        </w:tc>
        <w:tc>
          <w:tcPr>
            <w:tcW w:w="817" w:type="dxa"/>
          </w:tcPr>
          <w:p w:rsidR="000F3ABC" w:rsidRDefault="007535C3">
            <w:pPr>
              <w:pStyle w:val="TableParagraph"/>
              <w:spacing w:line="263" w:lineRule="exact"/>
              <w:ind w:left="166"/>
              <w:rPr>
                <w:rFonts w:ascii="Times New Roman"/>
                <w:sz w:val="24"/>
              </w:rPr>
            </w:pPr>
            <w:r>
              <w:rPr>
                <w:rFonts w:ascii="Times New Roman"/>
                <w:sz w:val="24"/>
              </w:rPr>
              <w:t>A-</w:t>
            </w:r>
          </w:p>
        </w:tc>
      </w:tr>
      <w:tr w:rsidR="000F3ABC">
        <w:trPr>
          <w:trHeight w:hRule="exact" w:val="275"/>
        </w:trPr>
        <w:tc>
          <w:tcPr>
            <w:tcW w:w="905" w:type="dxa"/>
          </w:tcPr>
          <w:p w:rsidR="000F3ABC" w:rsidRDefault="007535C3">
            <w:pPr>
              <w:pStyle w:val="TableParagraph"/>
              <w:spacing w:line="262" w:lineRule="exact"/>
              <w:ind w:left="35"/>
              <w:rPr>
                <w:rFonts w:ascii="Times New Roman"/>
                <w:b/>
                <w:sz w:val="24"/>
              </w:rPr>
            </w:pPr>
            <w:r>
              <w:rPr>
                <w:rFonts w:ascii="Times New Roman"/>
                <w:b/>
                <w:sz w:val="24"/>
              </w:rPr>
              <w:t>3.5</w:t>
            </w:r>
          </w:p>
        </w:tc>
        <w:tc>
          <w:tcPr>
            <w:tcW w:w="1843" w:type="dxa"/>
          </w:tcPr>
          <w:p w:rsidR="000F3ABC" w:rsidRDefault="007535C3">
            <w:pPr>
              <w:pStyle w:val="TableParagraph"/>
              <w:spacing w:line="262" w:lineRule="exact"/>
              <w:ind w:left="569"/>
              <w:rPr>
                <w:rFonts w:ascii="Times New Roman" w:hAnsi="Times New Roman"/>
                <w:sz w:val="24"/>
              </w:rPr>
            </w:pPr>
            <w:r>
              <w:rPr>
                <w:rFonts w:ascii="Times New Roman" w:hAnsi="Times New Roman"/>
                <w:sz w:val="24"/>
              </w:rPr>
              <w:t>89 – 91</w:t>
            </w:r>
          </w:p>
        </w:tc>
        <w:tc>
          <w:tcPr>
            <w:tcW w:w="817" w:type="dxa"/>
          </w:tcPr>
          <w:p w:rsidR="000F3ABC" w:rsidRDefault="007535C3">
            <w:pPr>
              <w:pStyle w:val="TableParagraph"/>
              <w:spacing w:line="262" w:lineRule="exact"/>
              <w:ind w:left="166"/>
              <w:rPr>
                <w:rFonts w:ascii="Times New Roman"/>
                <w:sz w:val="24"/>
              </w:rPr>
            </w:pPr>
            <w:r>
              <w:rPr>
                <w:rFonts w:ascii="Times New Roman"/>
                <w:sz w:val="24"/>
              </w:rPr>
              <w:t>A-/B+</w:t>
            </w:r>
          </w:p>
        </w:tc>
      </w:tr>
      <w:tr w:rsidR="000F3ABC">
        <w:trPr>
          <w:trHeight w:hRule="exact" w:val="276"/>
        </w:trPr>
        <w:tc>
          <w:tcPr>
            <w:tcW w:w="905" w:type="dxa"/>
          </w:tcPr>
          <w:p w:rsidR="000F3ABC" w:rsidRDefault="007535C3">
            <w:pPr>
              <w:pStyle w:val="TableParagraph"/>
              <w:spacing w:line="263" w:lineRule="exact"/>
              <w:ind w:left="35"/>
              <w:rPr>
                <w:rFonts w:ascii="Times New Roman"/>
                <w:b/>
                <w:sz w:val="24"/>
              </w:rPr>
            </w:pPr>
            <w:r>
              <w:rPr>
                <w:rFonts w:ascii="Times New Roman"/>
                <w:b/>
                <w:sz w:val="24"/>
              </w:rPr>
              <w:t>3.3</w:t>
            </w:r>
          </w:p>
        </w:tc>
        <w:tc>
          <w:tcPr>
            <w:tcW w:w="1843" w:type="dxa"/>
          </w:tcPr>
          <w:p w:rsidR="000F3ABC" w:rsidRDefault="007535C3">
            <w:pPr>
              <w:pStyle w:val="TableParagraph"/>
              <w:spacing w:line="263" w:lineRule="exact"/>
              <w:ind w:left="569"/>
              <w:rPr>
                <w:rFonts w:ascii="Times New Roman"/>
                <w:sz w:val="24"/>
              </w:rPr>
            </w:pPr>
            <w:r>
              <w:rPr>
                <w:rFonts w:ascii="Times New Roman"/>
                <w:sz w:val="24"/>
              </w:rPr>
              <w:t>86 - 88</w:t>
            </w:r>
          </w:p>
        </w:tc>
        <w:tc>
          <w:tcPr>
            <w:tcW w:w="817" w:type="dxa"/>
          </w:tcPr>
          <w:p w:rsidR="000F3ABC" w:rsidRDefault="007535C3">
            <w:pPr>
              <w:pStyle w:val="TableParagraph"/>
              <w:spacing w:line="263" w:lineRule="exact"/>
              <w:ind w:left="166"/>
              <w:rPr>
                <w:rFonts w:ascii="Times New Roman"/>
                <w:sz w:val="24"/>
              </w:rPr>
            </w:pPr>
            <w:r>
              <w:rPr>
                <w:rFonts w:ascii="Times New Roman"/>
                <w:sz w:val="24"/>
              </w:rPr>
              <w:t>B+</w:t>
            </w:r>
          </w:p>
        </w:tc>
      </w:tr>
      <w:tr w:rsidR="000F3ABC">
        <w:trPr>
          <w:trHeight w:hRule="exact" w:val="276"/>
        </w:trPr>
        <w:tc>
          <w:tcPr>
            <w:tcW w:w="905" w:type="dxa"/>
          </w:tcPr>
          <w:p w:rsidR="000F3ABC" w:rsidRDefault="007535C3">
            <w:pPr>
              <w:pStyle w:val="TableParagraph"/>
              <w:spacing w:line="263" w:lineRule="exact"/>
              <w:ind w:left="35"/>
              <w:rPr>
                <w:rFonts w:ascii="Times New Roman"/>
                <w:b/>
                <w:sz w:val="24"/>
              </w:rPr>
            </w:pPr>
            <w:r>
              <w:rPr>
                <w:rFonts w:ascii="Times New Roman"/>
                <w:b/>
                <w:sz w:val="24"/>
              </w:rPr>
              <w:t>3.0</w:t>
            </w:r>
          </w:p>
        </w:tc>
        <w:tc>
          <w:tcPr>
            <w:tcW w:w="1843" w:type="dxa"/>
          </w:tcPr>
          <w:p w:rsidR="000F3ABC" w:rsidRDefault="007535C3">
            <w:pPr>
              <w:pStyle w:val="TableParagraph"/>
              <w:spacing w:line="263" w:lineRule="exact"/>
              <w:ind w:left="569"/>
              <w:rPr>
                <w:rFonts w:ascii="Times New Roman"/>
                <w:sz w:val="24"/>
              </w:rPr>
            </w:pPr>
            <w:r>
              <w:rPr>
                <w:rFonts w:ascii="Times New Roman"/>
                <w:sz w:val="24"/>
              </w:rPr>
              <w:t>83 - 85</w:t>
            </w:r>
          </w:p>
        </w:tc>
        <w:tc>
          <w:tcPr>
            <w:tcW w:w="817" w:type="dxa"/>
          </w:tcPr>
          <w:p w:rsidR="000F3ABC" w:rsidRDefault="007535C3">
            <w:pPr>
              <w:pStyle w:val="TableParagraph"/>
              <w:spacing w:line="263" w:lineRule="exact"/>
              <w:ind w:left="166"/>
              <w:rPr>
                <w:rFonts w:ascii="Times New Roman"/>
                <w:sz w:val="24"/>
              </w:rPr>
            </w:pPr>
            <w:r>
              <w:rPr>
                <w:rFonts w:ascii="Times New Roman"/>
                <w:sz w:val="24"/>
              </w:rPr>
              <w:t>B</w:t>
            </w:r>
          </w:p>
        </w:tc>
      </w:tr>
      <w:tr w:rsidR="000F3ABC">
        <w:trPr>
          <w:trHeight w:hRule="exact" w:val="276"/>
        </w:trPr>
        <w:tc>
          <w:tcPr>
            <w:tcW w:w="905" w:type="dxa"/>
          </w:tcPr>
          <w:p w:rsidR="000F3ABC" w:rsidRDefault="007535C3">
            <w:pPr>
              <w:pStyle w:val="TableParagraph"/>
              <w:spacing w:line="263" w:lineRule="exact"/>
              <w:ind w:left="35"/>
              <w:rPr>
                <w:rFonts w:ascii="Times New Roman"/>
                <w:b/>
                <w:sz w:val="24"/>
              </w:rPr>
            </w:pPr>
            <w:r>
              <w:rPr>
                <w:rFonts w:ascii="Times New Roman"/>
                <w:b/>
                <w:sz w:val="24"/>
              </w:rPr>
              <w:t>2.7</w:t>
            </w:r>
          </w:p>
        </w:tc>
        <w:tc>
          <w:tcPr>
            <w:tcW w:w="1843" w:type="dxa"/>
          </w:tcPr>
          <w:p w:rsidR="000F3ABC" w:rsidRDefault="007535C3">
            <w:pPr>
              <w:pStyle w:val="TableParagraph"/>
              <w:spacing w:line="263" w:lineRule="exact"/>
              <w:ind w:left="569"/>
              <w:rPr>
                <w:rFonts w:ascii="Times New Roman" w:hAnsi="Times New Roman"/>
                <w:sz w:val="24"/>
              </w:rPr>
            </w:pPr>
            <w:r>
              <w:rPr>
                <w:rFonts w:ascii="Times New Roman" w:hAnsi="Times New Roman"/>
                <w:sz w:val="24"/>
              </w:rPr>
              <w:t>80 – 82</w:t>
            </w:r>
          </w:p>
        </w:tc>
        <w:tc>
          <w:tcPr>
            <w:tcW w:w="817" w:type="dxa"/>
          </w:tcPr>
          <w:p w:rsidR="000F3ABC" w:rsidRDefault="007535C3">
            <w:pPr>
              <w:pStyle w:val="TableParagraph"/>
              <w:spacing w:line="263" w:lineRule="exact"/>
              <w:ind w:left="166"/>
              <w:rPr>
                <w:rFonts w:ascii="Times New Roman"/>
                <w:sz w:val="24"/>
              </w:rPr>
            </w:pPr>
            <w:r>
              <w:rPr>
                <w:rFonts w:ascii="Times New Roman"/>
                <w:sz w:val="24"/>
              </w:rPr>
              <w:t>B-</w:t>
            </w:r>
          </w:p>
        </w:tc>
      </w:tr>
      <w:tr w:rsidR="000F3ABC">
        <w:trPr>
          <w:trHeight w:hRule="exact" w:val="276"/>
        </w:trPr>
        <w:tc>
          <w:tcPr>
            <w:tcW w:w="905" w:type="dxa"/>
          </w:tcPr>
          <w:p w:rsidR="000F3ABC" w:rsidRDefault="007535C3">
            <w:pPr>
              <w:pStyle w:val="TableParagraph"/>
              <w:spacing w:line="263" w:lineRule="exact"/>
              <w:ind w:left="35"/>
              <w:rPr>
                <w:rFonts w:ascii="Times New Roman"/>
                <w:b/>
                <w:sz w:val="24"/>
              </w:rPr>
            </w:pPr>
            <w:r>
              <w:rPr>
                <w:rFonts w:ascii="Times New Roman"/>
                <w:b/>
                <w:sz w:val="24"/>
              </w:rPr>
              <w:t>2.5</w:t>
            </w:r>
          </w:p>
        </w:tc>
        <w:tc>
          <w:tcPr>
            <w:tcW w:w="1843" w:type="dxa"/>
          </w:tcPr>
          <w:p w:rsidR="000F3ABC" w:rsidRDefault="007535C3">
            <w:pPr>
              <w:pStyle w:val="TableParagraph"/>
              <w:spacing w:line="263" w:lineRule="exact"/>
              <w:ind w:left="569"/>
              <w:rPr>
                <w:rFonts w:ascii="Times New Roman" w:hAnsi="Times New Roman"/>
                <w:sz w:val="24"/>
              </w:rPr>
            </w:pPr>
            <w:r>
              <w:rPr>
                <w:rFonts w:ascii="Times New Roman" w:hAnsi="Times New Roman"/>
                <w:sz w:val="24"/>
              </w:rPr>
              <w:t>77 – 79</w:t>
            </w:r>
          </w:p>
        </w:tc>
        <w:tc>
          <w:tcPr>
            <w:tcW w:w="817" w:type="dxa"/>
          </w:tcPr>
          <w:p w:rsidR="000F3ABC" w:rsidRDefault="007535C3">
            <w:pPr>
              <w:pStyle w:val="TableParagraph"/>
              <w:spacing w:line="263" w:lineRule="exact"/>
              <w:ind w:left="166"/>
              <w:rPr>
                <w:rFonts w:ascii="Times New Roman"/>
                <w:sz w:val="24"/>
              </w:rPr>
            </w:pPr>
            <w:r>
              <w:rPr>
                <w:rFonts w:ascii="Times New Roman"/>
                <w:sz w:val="24"/>
              </w:rPr>
              <w:t>B-/C+</w:t>
            </w:r>
          </w:p>
        </w:tc>
      </w:tr>
      <w:tr w:rsidR="000F3ABC">
        <w:trPr>
          <w:trHeight w:hRule="exact" w:val="276"/>
        </w:trPr>
        <w:tc>
          <w:tcPr>
            <w:tcW w:w="905" w:type="dxa"/>
          </w:tcPr>
          <w:p w:rsidR="000F3ABC" w:rsidRDefault="007535C3">
            <w:pPr>
              <w:pStyle w:val="TableParagraph"/>
              <w:spacing w:line="263" w:lineRule="exact"/>
              <w:ind w:left="35"/>
              <w:rPr>
                <w:rFonts w:ascii="Times New Roman"/>
                <w:b/>
                <w:sz w:val="24"/>
              </w:rPr>
            </w:pPr>
            <w:r>
              <w:rPr>
                <w:rFonts w:ascii="Times New Roman"/>
                <w:b/>
                <w:sz w:val="24"/>
              </w:rPr>
              <w:t>2.3</w:t>
            </w:r>
          </w:p>
        </w:tc>
        <w:tc>
          <w:tcPr>
            <w:tcW w:w="1843" w:type="dxa"/>
          </w:tcPr>
          <w:p w:rsidR="000F3ABC" w:rsidRDefault="007535C3">
            <w:pPr>
              <w:pStyle w:val="TableParagraph"/>
              <w:spacing w:line="263" w:lineRule="exact"/>
              <w:ind w:left="569"/>
              <w:rPr>
                <w:rFonts w:ascii="Times New Roman" w:hAnsi="Times New Roman"/>
                <w:sz w:val="24"/>
              </w:rPr>
            </w:pPr>
            <w:r>
              <w:rPr>
                <w:rFonts w:ascii="Times New Roman" w:hAnsi="Times New Roman"/>
                <w:sz w:val="24"/>
              </w:rPr>
              <w:t>74 – 76</w:t>
            </w:r>
          </w:p>
        </w:tc>
        <w:tc>
          <w:tcPr>
            <w:tcW w:w="817" w:type="dxa"/>
          </w:tcPr>
          <w:p w:rsidR="000F3ABC" w:rsidRDefault="007535C3">
            <w:pPr>
              <w:pStyle w:val="TableParagraph"/>
              <w:spacing w:line="263" w:lineRule="exact"/>
              <w:ind w:left="166"/>
              <w:rPr>
                <w:rFonts w:ascii="Times New Roman"/>
                <w:sz w:val="24"/>
              </w:rPr>
            </w:pPr>
            <w:r>
              <w:rPr>
                <w:rFonts w:ascii="Times New Roman"/>
                <w:sz w:val="24"/>
              </w:rPr>
              <w:t>C+</w:t>
            </w:r>
          </w:p>
        </w:tc>
      </w:tr>
      <w:tr w:rsidR="000F3ABC">
        <w:trPr>
          <w:trHeight w:hRule="exact" w:val="276"/>
        </w:trPr>
        <w:tc>
          <w:tcPr>
            <w:tcW w:w="905" w:type="dxa"/>
          </w:tcPr>
          <w:p w:rsidR="000F3ABC" w:rsidRDefault="007535C3">
            <w:pPr>
              <w:pStyle w:val="TableParagraph"/>
              <w:spacing w:line="263" w:lineRule="exact"/>
              <w:ind w:left="35"/>
              <w:rPr>
                <w:rFonts w:ascii="Times New Roman"/>
                <w:b/>
                <w:sz w:val="24"/>
              </w:rPr>
            </w:pPr>
            <w:r>
              <w:rPr>
                <w:rFonts w:ascii="Times New Roman"/>
                <w:b/>
                <w:sz w:val="24"/>
              </w:rPr>
              <w:t>2.0</w:t>
            </w:r>
          </w:p>
        </w:tc>
        <w:tc>
          <w:tcPr>
            <w:tcW w:w="1843" w:type="dxa"/>
          </w:tcPr>
          <w:p w:rsidR="000F3ABC" w:rsidRDefault="007535C3">
            <w:pPr>
              <w:pStyle w:val="TableParagraph"/>
              <w:spacing w:line="263" w:lineRule="exact"/>
              <w:ind w:left="569"/>
              <w:rPr>
                <w:rFonts w:ascii="Times New Roman" w:hAnsi="Times New Roman"/>
                <w:sz w:val="24"/>
              </w:rPr>
            </w:pPr>
            <w:r>
              <w:rPr>
                <w:rFonts w:ascii="Times New Roman" w:hAnsi="Times New Roman"/>
                <w:sz w:val="24"/>
              </w:rPr>
              <w:t>71 – 73</w:t>
            </w:r>
          </w:p>
        </w:tc>
        <w:tc>
          <w:tcPr>
            <w:tcW w:w="817" w:type="dxa"/>
          </w:tcPr>
          <w:p w:rsidR="000F3ABC" w:rsidRDefault="007535C3">
            <w:pPr>
              <w:pStyle w:val="TableParagraph"/>
              <w:spacing w:line="263" w:lineRule="exact"/>
              <w:ind w:left="166"/>
              <w:rPr>
                <w:rFonts w:ascii="Times New Roman"/>
                <w:sz w:val="24"/>
              </w:rPr>
            </w:pPr>
            <w:r>
              <w:rPr>
                <w:rFonts w:ascii="Times New Roman"/>
                <w:sz w:val="24"/>
              </w:rPr>
              <w:t>C</w:t>
            </w:r>
          </w:p>
        </w:tc>
      </w:tr>
      <w:tr w:rsidR="000F3ABC">
        <w:trPr>
          <w:trHeight w:hRule="exact" w:val="276"/>
        </w:trPr>
        <w:tc>
          <w:tcPr>
            <w:tcW w:w="905" w:type="dxa"/>
          </w:tcPr>
          <w:p w:rsidR="000F3ABC" w:rsidRDefault="007535C3">
            <w:pPr>
              <w:pStyle w:val="TableParagraph"/>
              <w:spacing w:line="263" w:lineRule="exact"/>
              <w:ind w:left="35"/>
              <w:rPr>
                <w:rFonts w:ascii="Times New Roman"/>
                <w:b/>
                <w:sz w:val="24"/>
              </w:rPr>
            </w:pPr>
            <w:r>
              <w:rPr>
                <w:rFonts w:ascii="Times New Roman"/>
                <w:b/>
                <w:sz w:val="24"/>
              </w:rPr>
              <w:t>0.0</w:t>
            </w:r>
          </w:p>
        </w:tc>
        <w:tc>
          <w:tcPr>
            <w:tcW w:w="1843" w:type="dxa"/>
          </w:tcPr>
          <w:p w:rsidR="000F3ABC" w:rsidRDefault="007535C3">
            <w:pPr>
              <w:pStyle w:val="TableParagraph"/>
              <w:spacing w:line="263" w:lineRule="exact"/>
              <w:ind w:left="629"/>
              <w:rPr>
                <w:rFonts w:ascii="Times New Roman" w:hAnsi="Times New Roman"/>
                <w:sz w:val="24"/>
              </w:rPr>
            </w:pPr>
            <w:r>
              <w:rPr>
                <w:rFonts w:ascii="Times New Roman" w:hAnsi="Times New Roman"/>
                <w:sz w:val="24"/>
              </w:rPr>
              <w:t>0 – 70</w:t>
            </w:r>
          </w:p>
        </w:tc>
        <w:tc>
          <w:tcPr>
            <w:tcW w:w="817" w:type="dxa"/>
          </w:tcPr>
          <w:p w:rsidR="000F3ABC" w:rsidRDefault="007535C3">
            <w:pPr>
              <w:pStyle w:val="TableParagraph"/>
              <w:spacing w:line="263" w:lineRule="exact"/>
              <w:ind w:left="166"/>
              <w:rPr>
                <w:rFonts w:ascii="Times New Roman"/>
                <w:sz w:val="24"/>
              </w:rPr>
            </w:pPr>
            <w:r>
              <w:rPr>
                <w:rFonts w:ascii="Times New Roman"/>
                <w:w w:val="99"/>
                <w:sz w:val="24"/>
              </w:rPr>
              <w:t>F</w:t>
            </w:r>
          </w:p>
        </w:tc>
      </w:tr>
      <w:tr w:rsidR="000F3ABC">
        <w:trPr>
          <w:trHeight w:hRule="exact" w:val="276"/>
        </w:trPr>
        <w:tc>
          <w:tcPr>
            <w:tcW w:w="905" w:type="dxa"/>
          </w:tcPr>
          <w:p w:rsidR="000F3ABC" w:rsidRDefault="007535C3">
            <w:pPr>
              <w:pStyle w:val="TableParagraph"/>
              <w:spacing w:line="263" w:lineRule="exact"/>
              <w:ind w:left="35"/>
              <w:rPr>
                <w:rFonts w:ascii="Times New Roman"/>
                <w:b/>
                <w:sz w:val="24"/>
              </w:rPr>
            </w:pPr>
            <w:r>
              <w:rPr>
                <w:rFonts w:ascii="Times New Roman"/>
                <w:b/>
                <w:sz w:val="24"/>
              </w:rPr>
              <w:t>W</w:t>
            </w:r>
          </w:p>
        </w:tc>
        <w:tc>
          <w:tcPr>
            <w:tcW w:w="1843" w:type="dxa"/>
          </w:tcPr>
          <w:p w:rsidR="000F3ABC" w:rsidRDefault="007535C3">
            <w:pPr>
              <w:pStyle w:val="TableParagraph"/>
              <w:spacing w:line="263" w:lineRule="exact"/>
              <w:ind w:left="569"/>
              <w:rPr>
                <w:rFonts w:ascii="Times New Roman"/>
                <w:sz w:val="24"/>
              </w:rPr>
            </w:pPr>
            <w:r>
              <w:rPr>
                <w:rFonts w:ascii="Times New Roman"/>
                <w:sz w:val="24"/>
              </w:rPr>
              <w:t>Withdrawn</w:t>
            </w:r>
          </w:p>
        </w:tc>
        <w:tc>
          <w:tcPr>
            <w:tcW w:w="817" w:type="dxa"/>
          </w:tcPr>
          <w:p w:rsidR="000F3ABC" w:rsidRDefault="000F3ABC"/>
        </w:tc>
      </w:tr>
      <w:tr w:rsidR="000F3ABC">
        <w:trPr>
          <w:trHeight w:hRule="exact" w:val="276"/>
        </w:trPr>
        <w:tc>
          <w:tcPr>
            <w:tcW w:w="905" w:type="dxa"/>
          </w:tcPr>
          <w:p w:rsidR="000F3ABC" w:rsidRDefault="007535C3">
            <w:pPr>
              <w:pStyle w:val="TableParagraph"/>
              <w:spacing w:line="263" w:lineRule="exact"/>
              <w:ind w:left="35"/>
              <w:rPr>
                <w:rFonts w:ascii="Times New Roman"/>
                <w:b/>
                <w:sz w:val="24"/>
              </w:rPr>
            </w:pPr>
            <w:r>
              <w:rPr>
                <w:rFonts w:ascii="Times New Roman"/>
                <w:b/>
                <w:sz w:val="24"/>
              </w:rPr>
              <w:t>IN</w:t>
            </w:r>
          </w:p>
        </w:tc>
        <w:tc>
          <w:tcPr>
            <w:tcW w:w="1843" w:type="dxa"/>
          </w:tcPr>
          <w:p w:rsidR="000F3ABC" w:rsidRDefault="007535C3">
            <w:pPr>
              <w:pStyle w:val="TableParagraph"/>
              <w:spacing w:line="263" w:lineRule="exact"/>
              <w:ind w:left="569"/>
              <w:rPr>
                <w:rFonts w:ascii="Times New Roman"/>
                <w:sz w:val="24"/>
              </w:rPr>
            </w:pPr>
            <w:r>
              <w:rPr>
                <w:rFonts w:ascii="Times New Roman"/>
                <w:sz w:val="24"/>
              </w:rPr>
              <w:t>Incomplete</w:t>
            </w:r>
          </w:p>
        </w:tc>
        <w:tc>
          <w:tcPr>
            <w:tcW w:w="817" w:type="dxa"/>
          </w:tcPr>
          <w:p w:rsidR="000F3ABC" w:rsidRDefault="000F3ABC"/>
        </w:tc>
      </w:tr>
      <w:tr w:rsidR="000F3ABC">
        <w:trPr>
          <w:trHeight w:hRule="exact" w:val="358"/>
        </w:trPr>
        <w:tc>
          <w:tcPr>
            <w:tcW w:w="905" w:type="dxa"/>
          </w:tcPr>
          <w:p w:rsidR="000F3ABC" w:rsidRDefault="007535C3">
            <w:pPr>
              <w:pStyle w:val="TableParagraph"/>
              <w:spacing w:line="263" w:lineRule="exact"/>
              <w:ind w:left="35"/>
              <w:rPr>
                <w:rFonts w:ascii="Times New Roman"/>
                <w:b/>
                <w:sz w:val="24"/>
              </w:rPr>
            </w:pPr>
            <w:r>
              <w:rPr>
                <w:rFonts w:ascii="Times New Roman"/>
                <w:b/>
                <w:sz w:val="24"/>
              </w:rPr>
              <w:t>IP</w:t>
            </w:r>
          </w:p>
        </w:tc>
        <w:tc>
          <w:tcPr>
            <w:tcW w:w="1843" w:type="dxa"/>
          </w:tcPr>
          <w:p w:rsidR="000F3ABC" w:rsidRDefault="007535C3">
            <w:pPr>
              <w:pStyle w:val="TableParagraph"/>
              <w:spacing w:line="263" w:lineRule="exact"/>
              <w:ind w:left="569"/>
              <w:rPr>
                <w:rFonts w:ascii="Times New Roman"/>
                <w:sz w:val="24"/>
              </w:rPr>
            </w:pPr>
            <w:r>
              <w:rPr>
                <w:rFonts w:ascii="Times New Roman"/>
                <w:sz w:val="24"/>
              </w:rPr>
              <w:t>In-Progress</w:t>
            </w:r>
          </w:p>
        </w:tc>
        <w:tc>
          <w:tcPr>
            <w:tcW w:w="817" w:type="dxa"/>
          </w:tcPr>
          <w:p w:rsidR="000F3ABC" w:rsidRDefault="000F3ABC"/>
        </w:tc>
      </w:tr>
    </w:tbl>
    <w:p w:rsidR="000F3ABC" w:rsidRDefault="000F3ABC">
      <w:pPr>
        <w:sectPr w:rsidR="000F3ABC">
          <w:headerReference w:type="default" r:id="rId36"/>
          <w:footerReference w:type="default" r:id="rId37"/>
          <w:pgSz w:w="12240" w:h="15840"/>
          <w:pgMar w:top="1020" w:right="740" w:bottom="980" w:left="820" w:header="0" w:footer="799" w:gutter="0"/>
          <w:pgNumType w:start="8"/>
          <w:cols w:space="720"/>
        </w:sectPr>
      </w:pPr>
    </w:p>
    <w:p w:rsidR="000F3ABC" w:rsidRDefault="007535C3">
      <w:pPr>
        <w:pStyle w:val="Heading2"/>
        <w:tabs>
          <w:tab w:val="left" w:pos="2372"/>
        </w:tabs>
        <w:spacing w:before="53"/>
      </w:pPr>
      <w:r>
        <w:rPr>
          <w:u w:val="thick"/>
        </w:rPr>
        <w:lastRenderedPageBreak/>
        <w:t>COURSE</w:t>
      </w:r>
      <w:r>
        <w:rPr>
          <w:spacing w:val="-10"/>
          <w:u w:val="thick"/>
        </w:rPr>
        <w:t xml:space="preserve"> </w:t>
      </w:r>
      <w:r>
        <w:rPr>
          <w:u w:val="thick"/>
        </w:rPr>
        <w:t>POLICIES</w:t>
      </w:r>
      <w:r>
        <w:rPr>
          <w:u w:val="thick"/>
        </w:rPr>
        <w:tab/>
      </w:r>
    </w:p>
    <w:p w:rsidR="000F3ABC" w:rsidRDefault="007535C3">
      <w:pPr>
        <w:spacing w:before="120" w:line="275" w:lineRule="exact"/>
        <w:ind w:left="104" w:right="105"/>
        <w:rPr>
          <w:b/>
          <w:sz w:val="24"/>
        </w:rPr>
      </w:pPr>
      <w:r>
        <w:rPr>
          <w:b/>
          <w:sz w:val="24"/>
        </w:rPr>
        <w:t>Policy on Academic Integrity</w:t>
      </w:r>
    </w:p>
    <w:p w:rsidR="000F3ABC" w:rsidRDefault="007535C3">
      <w:pPr>
        <w:pStyle w:val="BodyText"/>
        <w:ind w:left="104" w:right="124"/>
      </w:pPr>
      <w:r>
        <w:t>Academic integrity is an essential component of the educational experience. Individual or group work submitted to fulfill course requirements should be solely that of the individual student or collaborative group seeking credit for that work. The University Academic Integrity Policy outlined in the University Catalog will be followed in cases where students do not conform to this expectation.</w:t>
      </w:r>
    </w:p>
    <w:p w:rsidR="000F3ABC" w:rsidRDefault="007535C3">
      <w:pPr>
        <w:pStyle w:val="Heading2"/>
        <w:spacing w:before="149" w:line="275" w:lineRule="exact"/>
      </w:pPr>
      <w:r>
        <w:t>Grade Appeal</w:t>
      </w:r>
    </w:p>
    <w:p w:rsidR="000F3ABC" w:rsidRDefault="007535C3">
      <w:pPr>
        <w:pStyle w:val="BodyText"/>
        <w:ind w:left="104" w:right="105"/>
      </w:pPr>
      <w:r>
        <w:t>If you disagree with the evaluation of your work or believe an improper grade has been assigned, an appeal may be followed. Please discuss the matter with the instructor and refer to the Fitchburg State Grade Appeal Policy in your Student Handbook.</w:t>
      </w:r>
    </w:p>
    <w:p w:rsidR="000F3ABC" w:rsidRDefault="007535C3">
      <w:pPr>
        <w:pStyle w:val="Heading2"/>
        <w:spacing w:before="203" w:line="274" w:lineRule="exact"/>
      </w:pPr>
      <w:r>
        <w:t>Policy on Disability</w:t>
      </w:r>
    </w:p>
    <w:p w:rsidR="000F3ABC" w:rsidRDefault="007535C3">
      <w:pPr>
        <w:pStyle w:val="BodyText"/>
        <w:ind w:left="104" w:right="282"/>
      </w:pPr>
      <w:r>
        <w:t>Disability Services is the primary support system for students with disabilities taking classes in the day and evening divisions. The office is located on the third floor of the Hammond Building and can be reached at 978-665-3427 or 978-665-3575 TTY. If you need course adaptations or accommodations because of a disability, if you have emergency medication information or if you need special arrangements in case the building must be evacuated, please make an appointment with the instructor at the beginning of the course. It is important that the issues relating to disabilities be discussed with the instructor as soon as possible.</w:t>
      </w:r>
    </w:p>
    <w:p w:rsidR="000F3ABC" w:rsidRDefault="000F3ABC">
      <w:pPr>
        <w:pStyle w:val="BodyText"/>
        <w:spacing w:before="6"/>
        <w:rPr>
          <w:sz w:val="23"/>
        </w:rPr>
      </w:pPr>
    </w:p>
    <w:p w:rsidR="000F3ABC" w:rsidRDefault="007535C3">
      <w:pPr>
        <w:pStyle w:val="Heading2"/>
        <w:spacing w:line="275" w:lineRule="exact"/>
      </w:pPr>
      <w:r>
        <w:t>Policy on Writing</w:t>
      </w:r>
    </w:p>
    <w:p w:rsidR="000F3ABC" w:rsidRDefault="007535C3">
      <w:pPr>
        <w:pStyle w:val="BodyText"/>
        <w:ind w:left="104" w:right="405"/>
      </w:pPr>
      <w:r>
        <w:t>Students preparing to be teachers must serve as role models of good oral and written communication. The grade will reflect the quality of the written material.</w:t>
      </w:r>
    </w:p>
    <w:p w:rsidR="000F3ABC" w:rsidRDefault="007535C3">
      <w:pPr>
        <w:pStyle w:val="Heading2"/>
        <w:spacing w:before="198" w:line="275" w:lineRule="exact"/>
      </w:pPr>
      <w:r>
        <w:t>Computer Literacy Requirement</w:t>
      </w:r>
    </w:p>
    <w:p w:rsidR="000F3ABC" w:rsidRDefault="007535C3">
      <w:pPr>
        <w:pStyle w:val="BodyText"/>
        <w:ind w:left="104" w:right="105"/>
      </w:pPr>
      <w:r>
        <w:t>All assignments must be typed, doubled-spaced and formatted in APA style when appropriate, using computer word processing for all assignments (unless otherwise instructed). Candidates are encouraged to use email as a method of communication. Use of the Internet to obtain information, ideas, and resources is also encouraged. Participants are also strongly encouraged to access the Blackboard system, as course documents will be posted on the site for your convenience.</w:t>
      </w:r>
    </w:p>
    <w:p w:rsidR="000F3ABC" w:rsidRDefault="007535C3">
      <w:pPr>
        <w:pStyle w:val="Heading2"/>
        <w:spacing w:before="203" w:line="275" w:lineRule="exact"/>
      </w:pPr>
      <w:r>
        <w:t>Copyright Policy</w:t>
      </w:r>
    </w:p>
    <w:p w:rsidR="000F3ABC" w:rsidRDefault="007535C3">
      <w:pPr>
        <w:pStyle w:val="BodyText"/>
        <w:ind w:left="104" w:right="269"/>
      </w:pPr>
      <w:r>
        <w:t>You are reminded that, in preparing materials for peers or the instructor, reproduction of copyrighted material without permission of the copyright owner is illegal. Such unauthorized copying may violate the rights of the author or publisher. Fitchburg State University adheres to federal laws regarding use of copyrighted materials.  See “Student Handbook” for more details.</w:t>
      </w:r>
    </w:p>
    <w:p w:rsidR="000F3ABC" w:rsidRDefault="000F3ABC">
      <w:pPr>
        <w:pStyle w:val="BodyText"/>
        <w:spacing w:before="2"/>
      </w:pPr>
    </w:p>
    <w:p w:rsidR="000F3ABC" w:rsidRDefault="007535C3">
      <w:pPr>
        <w:pStyle w:val="Heading2"/>
        <w:spacing w:line="275" w:lineRule="exact"/>
      </w:pPr>
      <w:r>
        <w:t>Contacting the Professor</w:t>
      </w:r>
    </w:p>
    <w:p w:rsidR="000F3ABC" w:rsidRDefault="007535C3">
      <w:pPr>
        <w:pStyle w:val="BodyText"/>
        <w:ind w:left="104" w:right="152"/>
      </w:pPr>
      <w:r>
        <w:t xml:space="preserve">Email is the preferred method of communication. Contacting the professor via email allows you to maintain a written record of correspondence. Please remember to </w:t>
      </w:r>
      <w:r>
        <w:rPr>
          <w:b/>
        </w:rPr>
        <w:t xml:space="preserve">refer to the Topical Outline </w:t>
      </w:r>
      <w:r>
        <w:t xml:space="preserve">to determine which instructor is responsible for the specific module in which you have questions. For general questions about the course you can contact the course coordinator, Dr. Dina Traniello, </w:t>
      </w:r>
      <w:hyperlink r:id="rId38">
        <w:r>
          <w:rPr>
            <w:color w:val="0000FF"/>
            <w:u w:val="single" w:color="0000FF"/>
          </w:rPr>
          <w:t>dtraniello@verizon.net</w:t>
        </w:r>
        <w:r>
          <w:t>.</w:t>
        </w:r>
      </w:hyperlink>
      <w:r>
        <w:t xml:space="preserve"> Please allow 24 hours for the professor to respond to your email. If you do not receive a response within 24 hours, please resend your original email. As this is an online course, the instructors will be checking the course and email on a regular basis.</w:t>
      </w:r>
    </w:p>
    <w:p w:rsidR="000F3ABC" w:rsidRDefault="000F3ABC">
      <w:pPr>
        <w:pStyle w:val="BodyText"/>
        <w:spacing w:before="2"/>
      </w:pPr>
    </w:p>
    <w:p w:rsidR="000F3ABC" w:rsidRDefault="007535C3">
      <w:pPr>
        <w:pStyle w:val="Heading2"/>
        <w:spacing w:line="275" w:lineRule="exact"/>
      </w:pPr>
      <w:r>
        <w:t>Office Hours</w:t>
      </w:r>
    </w:p>
    <w:p w:rsidR="000F3ABC" w:rsidRDefault="007535C3">
      <w:pPr>
        <w:pStyle w:val="BodyText"/>
        <w:ind w:left="104" w:right="385"/>
      </w:pPr>
      <w:r>
        <w:t>Once again as this is an online class, the easiest solution is to use email to contact the professor and set up time to connect as needed.</w:t>
      </w:r>
    </w:p>
    <w:p w:rsidR="000F3ABC" w:rsidRDefault="000F3ABC">
      <w:pPr>
        <w:sectPr w:rsidR="000F3ABC">
          <w:headerReference w:type="default" r:id="rId39"/>
          <w:footerReference w:type="default" r:id="rId40"/>
          <w:pgSz w:w="12240" w:h="15840"/>
          <w:pgMar w:top="1020" w:right="700" w:bottom="980" w:left="860" w:header="0" w:footer="799" w:gutter="0"/>
          <w:pgNumType w:start="9"/>
          <w:cols w:space="720"/>
        </w:sectPr>
      </w:pPr>
    </w:p>
    <w:p w:rsidR="000F3ABC" w:rsidRDefault="007535C3">
      <w:pPr>
        <w:pStyle w:val="Heading2"/>
        <w:spacing w:before="47"/>
        <w:rPr>
          <w:rFonts w:ascii="Arial"/>
        </w:rPr>
      </w:pPr>
      <w:r>
        <w:rPr>
          <w:rFonts w:ascii="Arial"/>
          <w:u w:val="thick"/>
        </w:rPr>
        <w:lastRenderedPageBreak/>
        <w:t>BIBLIOGRAPHY</w:t>
      </w:r>
    </w:p>
    <w:p w:rsidR="000F3ABC" w:rsidRDefault="000F3ABC">
      <w:pPr>
        <w:pStyle w:val="BodyText"/>
        <w:spacing w:before="4"/>
        <w:rPr>
          <w:rFonts w:ascii="Arial"/>
          <w:b/>
          <w:sz w:val="15"/>
        </w:rPr>
      </w:pPr>
    </w:p>
    <w:p w:rsidR="000F3ABC" w:rsidRDefault="007535C3">
      <w:pPr>
        <w:spacing w:before="69"/>
        <w:ind w:left="104" w:right="105"/>
        <w:rPr>
          <w:b/>
          <w:sz w:val="24"/>
        </w:rPr>
      </w:pPr>
      <w:r>
        <w:rPr>
          <w:b/>
          <w:sz w:val="24"/>
        </w:rPr>
        <w:t>Journal Articles &amp; Books</w:t>
      </w:r>
    </w:p>
    <w:p w:rsidR="000F3ABC" w:rsidRDefault="000F3ABC">
      <w:pPr>
        <w:pStyle w:val="BodyText"/>
        <w:spacing w:before="9"/>
        <w:rPr>
          <w:b/>
          <w:sz w:val="23"/>
        </w:rPr>
      </w:pPr>
    </w:p>
    <w:p w:rsidR="000F3ABC" w:rsidRDefault="007535C3">
      <w:pPr>
        <w:ind w:left="824" w:right="105" w:hanging="720"/>
        <w:rPr>
          <w:sz w:val="24"/>
        </w:rPr>
      </w:pPr>
      <w:proofErr w:type="spellStart"/>
      <w:proofErr w:type="gramStart"/>
      <w:r>
        <w:rPr>
          <w:sz w:val="24"/>
        </w:rPr>
        <w:t>Bambara</w:t>
      </w:r>
      <w:proofErr w:type="spellEnd"/>
      <w:r>
        <w:rPr>
          <w:sz w:val="24"/>
        </w:rPr>
        <w:t>, L. M. &amp; Kern, L. (2005).</w:t>
      </w:r>
      <w:proofErr w:type="gramEnd"/>
      <w:r>
        <w:rPr>
          <w:sz w:val="24"/>
        </w:rPr>
        <w:t xml:space="preserve"> </w:t>
      </w:r>
      <w:r>
        <w:rPr>
          <w:i/>
          <w:sz w:val="24"/>
        </w:rPr>
        <w:t xml:space="preserve">Individualized supports for students with problem behaviors Designing positive behavior plans.  </w:t>
      </w:r>
      <w:r>
        <w:rPr>
          <w:sz w:val="24"/>
        </w:rPr>
        <w:t>New York: Guilford Press.</w:t>
      </w:r>
    </w:p>
    <w:p w:rsidR="000F3ABC" w:rsidRDefault="000F3ABC">
      <w:pPr>
        <w:pStyle w:val="BodyText"/>
      </w:pPr>
    </w:p>
    <w:p w:rsidR="000F3ABC" w:rsidRDefault="007535C3">
      <w:pPr>
        <w:pStyle w:val="BodyText"/>
        <w:ind w:left="824" w:right="417" w:hanging="720"/>
      </w:pPr>
      <w:r>
        <w:t>Conroy, M. A., Sutherland, K. S., Snyder, A., Al-</w:t>
      </w:r>
      <w:proofErr w:type="spellStart"/>
      <w:r>
        <w:t>Hendawi</w:t>
      </w:r>
      <w:proofErr w:type="spellEnd"/>
      <w:r>
        <w:t xml:space="preserve">, M., &amp; </w:t>
      </w:r>
      <w:proofErr w:type="gramStart"/>
      <w:r>
        <w:t>Vo</w:t>
      </w:r>
      <w:proofErr w:type="gramEnd"/>
      <w:r>
        <w:t xml:space="preserve">, A. (Winter, 2009). </w:t>
      </w:r>
      <w:proofErr w:type="gramStart"/>
      <w:r>
        <w:t>Creating a positive classroom atmosphere: Teachers’ use of effective praise and feedback.</w:t>
      </w:r>
      <w:proofErr w:type="gramEnd"/>
      <w:r>
        <w:t xml:space="preserve"> </w:t>
      </w:r>
      <w:proofErr w:type="gramStart"/>
      <w:r>
        <w:rPr>
          <w:i/>
        </w:rPr>
        <w:t>Beyond Behavior</w:t>
      </w:r>
      <w:r>
        <w:t>, 18-25.</w:t>
      </w:r>
      <w:proofErr w:type="gramEnd"/>
    </w:p>
    <w:p w:rsidR="000F3ABC" w:rsidRDefault="000F3ABC">
      <w:pPr>
        <w:pStyle w:val="BodyText"/>
      </w:pPr>
    </w:p>
    <w:p w:rsidR="000F3ABC" w:rsidRDefault="007535C3">
      <w:pPr>
        <w:ind w:left="824" w:right="105" w:hanging="720"/>
        <w:rPr>
          <w:sz w:val="24"/>
        </w:rPr>
      </w:pPr>
      <w:proofErr w:type="gramStart"/>
      <w:r>
        <w:rPr>
          <w:sz w:val="24"/>
        </w:rPr>
        <w:t>Crone, D.A., &amp; Horner, R.H. (2003).</w:t>
      </w:r>
      <w:proofErr w:type="gramEnd"/>
      <w:r>
        <w:rPr>
          <w:sz w:val="24"/>
        </w:rPr>
        <w:t xml:space="preserve"> </w:t>
      </w:r>
      <w:proofErr w:type="gramStart"/>
      <w:r>
        <w:rPr>
          <w:i/>
          <w:sz w:val="24"/>
        </w:rPr>
        <w:t>Building positive behavior support systems in schools: Functional Behavioral Assessment.</w:t>
      </w:r>
      <w:proofErr w:type="gramEnd"/>
      <w:r>
        <w:rPr>
          <w:i/>
          <w:sz w:val="24"/>
        </w:rPr>
        <w:t xml:space="preserve">  </w:t>
      </w:r>
      <w:r>
        <w:rPr>
          <w:sz w:val="24"/>
        </w:rPr>
        <w:t>New York: Guilford Press.</w:t>
      </w:r>
    </w:p>
    <w:p w:rsidR="000F3ABC" w:rsidRDefault="000F3ABC">
      <w:pPr>
        <w:pStyle w:val="BodyText"/>
        <w:spacing w:before="3"/>
      </w:pPr>
    </w:p>
    <w:p w:rsidR="000F3ABC" w:rsidRDefault="007535C3">
      <w:pPr>
        <w:spacing w:line="276" w:lineRule="exact"/>
        <w:ind w:left="824" w:right="538" w:hanging="720"/>
        <w:rPr>
          <w:sz w:val="24"/>
        </w:rPr>
      </w:pPr>
      <w:proofErr w:type="gramStart"/>
      <w:r>
        <w:rPr>
          <w:sz w:val="24"/>
        </w:rPr>
        <w:t xml:space="preserve">Crone, D.A., Horner, R.H, &amp; </w:t>
      </w:r>
      <w:proofErr w:type="spellStart"/>
      <w:r>
        <w:rPr>
          <w:sz w:val="24"/>
        </w:rPr>
        <w:t>Hawken</w:t>
      </w:r>
      <w:proofErr w:type="spellEnd"/>
      <w:r>
        <w:rPr>
          <w:sz w:val="24"/>
        </w:rPr>
        <w:t>, L.S. (2010).</w:t>
      </w:r>
      <w:proofErr w:type="gramEnd"/>
      <w:r>
        <w:rPr>
          <w:sz w:val="24"/>
        </w:rPr>
        <w:t xml:space="preserve"> </w:t>
      </w:r>
      <w:r>
        <w:rPr>
          <w:i/>
          <w:sz w:val="24"/>
        </w:rPr>
        <w:t>Responding to problem behavior in school: The behavior education program (2</w:t>
      </w:r>
      <w:proofErr w:type="spellStart"/>
      <w:r>
        <w:rPr>
          <w:i/>
          <w:position w:val="8"/>
          <w:sz w:val="16"/>
        </w:rPr>
        <w:t>nd</w:t>
      </w:r>
      <w:proofErr w:type="spellEnd"/>
      <w:r>
        <w:rPr>
          <w:i/>
          <w:position w:val="8"/>
          <w:sz w:val="16"/>
        </w:rPr>
        <w:t xml:space="preserve"> </w:t>
      </w:r>
      <w:proofErr w:type="gramStart"/>
      <w:r>
        <w:rPr>
          <w:i/>
          <w:sz w:val="24"/>
        </w:rPr>
        <w:t>ed</w:t>
      </w:r>
      <w:proofErr w:type="gramEnd"/>
      <w:r>
        <w:rPr>
          <w:i/>
          <w:sz w:val="24"/>
        </w:rPr>
        <w:t xml:space="preserve">.).  </w:t>
      </w:r>
      <w:r>
        <w:rPr>
          <w:sz w:val="24"/>
        </w:rPr>
        <w:t>New York: Guildford Press.</w:t>
      </w:r>
    </w:p>
    <w:p w:rsidR="000F3ABC" w:rsidRDefault="000F3ABC">
      <w:pPr>
        <w:pStyle w:val="BodyText"/>
        <w:spacing w:before="8"/>
        <w:rPr>
          <w:sz w:val="23"/>
        </w:rPr>
      </w:pPr>
    </w:p>
    <w:p w:rsidR="000F3ABC" w:rsidRDefault="007535C3">
      <w:pPr>
        <w:ind w:left="824" w:right="538" w:hanging="720"/>
        <w:rPr>
          <w:sz w:val="24"/>
        </w:rPr>
      </w:pPr>
      <w:proofErr w:type="gramStart"/>
      <w:r>
        <w:rPr>
          <w:sz w:val="24"/>
        </w:rPr>
        <w:t xml:space="preserve">Jackson, L. &amp; </w:t>
      </w:r>
      <w:proofErr w:type="spellStart"/>
      <w:r>
        <w:rPr>
          <w:sz w:val="24"/>
        </w:rPr>
        <w:t>Panyan</w:t>
      </w:r>
      <w:proofErr w:type="spellEnd"/>
      <w:r>
        <w:rPr>
          <w:sz w:val="24"/>
        </w:rPr>
        <w:t>, M. V. (2002).</w:t>
      </w:r>
      <w:proofErr w:type="gramEnd"/>
      <w:r>
        <w:rPr>
          <w:sz w:val="24"/>
        </w:rPr>
        <w:t xml:space="preserve"> </w:t>
      </w:r>
      <w:r>
        <w:rPr>
          <w:i/>
          <w:sz w:val="24"/>
        </w:rPr>
        <w:t xml:space="preserve">Positive behavioral support in the classroom: Principles and practices.  </w:t>
      </w:r>
      <w:r>
        <w:rPr>
          <w:sz w:val="24"/>
        </w:rPr>
        <w:t>Baltimore: Paul H. Brookes.</w:t>
      </w:r>
    </w:p>
    <w:p w:rsidR="000F3ABC" w:rsidRDefault="000F3ABC">
      <w:pPr>
        <w:pStyle w:val="BodyText"/>
        <w:spacing w:before="6"/>
        <w:rPr>
          <w:sz w:val="23"/>
        </w:rPr>
      </w:pPr>
    </w:p>
    <w:p w:rsidR="000F3ABC" w:rsidRDefault="007535C3">
      <w:pPr>
        <w:ind w:left="104" w:right="105"/>
        <w:rPr>
          <w:sz w:val="24"/>
        </w:rPr>
      </w:pPr>
      <w:proofErr w:type="spellStart"/>
      <w:proofErr w:type="gramStart"/>
      <w:r>
        <w:rPr>
          <w:sz w:val="24"/>
        </w:rPr>
        <w:t>Janney</w:t>
      </w:r>
      <w:proofErr w:type="spellEnd"/>
      <w:r>
        <w:rPr>
          <w:sz w:val="24"/>
        </w:rPr>
        <w:t>, R. &amp; Snell, M.E.</w:t>
      </w:r>
      <w:proofErr w:type="gramEnd"/>
      <w:r>
        <w:rPr>
          <w:sz w:val="24"/>
        </w:rPr>
        <w:t xml:space="preserve">  (2008). </w:t>
      </w:r>
      <w:r>
        <w:rPr>
          <w:i/>
          <w:sz w:val="24"/>
        </w:rPr>
        <w:t>Behavioral support (2</w:t>
      </w:r>
      <w:proofErr w:type="spellStart"/>
      <w:r>
        <w:rPr>
          <w:i/>
          <w:position w:val="8"/>
          <w:sz w:val="16"/>
        </w:rPr>
        <w:t>nd</w:t>
      </w:r>
      <w:proofErr w:type="spellEnd"/>
      <w:r>
        <w:rPr>
          <w:i/>
          <w:position w:val="8"/>
          <w:sz w:val="16"/>
        </w:rPr>
        <w:t xml:space="preserve"> </w:t>
      </w:r>
      <w:proofErr w:type="gramStart"/>
      <w:r>
        <w:rPr>
          <w:i/>
          <w:sz w:val="24"/>
        </w:rPr>
        <w:t>ed</w:t>
      </w:r>
      <w:proofErr w:type="gramEnd"/>
      <w:r>
        <w:rPr>
          <w:i/>
          <w:sz w:val="24"/>
        </w:rPr>
        <w:t xml:space="preserve">.).  </w:t>
      </w:r>
      <w:r>
        <w:rPr>
          <w:sz w:val="24"/>
        </w:rPr>
        <w:t>Baltimore: Paul H. Brookes.</w:t>
      </w:r>
    </w:p>
    <w:p w:rsidR="000F3ABC" w:rsidRDefault="000F3ABC">
      <w:pPr>
        <w:pStyle w:val="BodyText"/>
        <w:spacing w:before="3"/>
      </w:pPr>
    </w:p>
    <w:p w:rsidR="000F3ABC" w:rsidRDefault="007535C3">
      <w:pPr>
        <w:spacing w:line="276" w:lineRule="exact"/>
        <w:ind w:left="524" w:right="538" w:hanging="420"/>
        <w:rPr>
          <w:sz w:val="24"/>
        </w:rPr>
      </w:pPr>
      <w:r>
        <w:rPr>
          <w:sz w:val="24"/>
        </w:rPr>
        <w:t>Kerr, M.M</w:t>
      </w:r>
      <w:proofErr w:type="gramStart"/>
      <w:r>
        <w:rPr>
          <w:sz w:val="24"/>
        </w:rPr>
        <w:t>. &amp;</w:t>
      </w:r>
      <w:proofErr w:type="gramEnd"/>
      <w:r>
        <w:rPr>
          <w:sz w:val="24"/>
        </w:rPr>
        <w:t xml:space="preserve"> Nelson, C.M. (2010). </w:t>
      </w:r>
      <w:proofErr w:type="gramStart"/>
      <w:r>
        <w:rPr>
          <w:i/>
          <w:sz w:val="24"/>
        </w:rPr>
        <w:t>Strategies for Addressing Problem Behavior Problems in the Classroom.</w:t>
      </w:r>
      <w:proofErr w:type="gramEnd"/>
      <w:r>
        <w:rPr>
          <w:i/>
          <w:sz w:val="24"/>
        </w:rPr>
        <w:t xml:space="preserve">  </w:t>
      </w:r>
      <w:proofErr w:type="gramStart"/>
      <w:r>
        <w:rPr>
          <w:sz w:val="24"/>
        </w:rPr>
        <w:t>6</w:t>
      </w:r>
      <w:proofErr w:type="spellStart"/>
      <w:r>
        <w:rPr>
          <w:position w:val="9"/>
          <w:sz w:val="16"/>
        </w:rPr>
        <w:t>th</w:t>
      </w:r>
      <w:proofErr w:type="spellEnd"/>
      <w:r>
        <w:rPr>
          <w:position w:val="9"/>
          <w:sz w:val="16"/>
        </w:rPr>
        <w:t xml:space="preserve"> </w:t>
      </w:r>
      <w:r>
        <w:rPr>
          <w:sz w:val="24"/>
        </w:rPr>
        <w:t>edition.</w:t>
      </w:r>
      <w:proofErr w:type="gramEnd"/>
      <w:r>
        <w:rPr>
          <w:sz w:val="24"/>
        </w:rPr>
        <w:t xml:space="preserve">  Upper Saddle River, NJ: Pearson.</w:t>
      </w:r>
    </w:p>
    <w:p w:rsidR="000F3ABC" w:rsidRDefault="000F3ABC">
      <w:pPr>
        <w:pStyle w:val="BodyText"/>
        <w:rPr>
          <w:sz w:val="26"/>
        </w:rPr>
      </w:pPr>
    </w:p>
    <w:p w:rsidR="000F3ABC" w:rsidRDefault="007535C3">
      <w:pPr>
        <w:spacing w:before="207"/>
        <w:ind w:left="824" w:right="144" w:hanging="720"/>
        <w:rPr>
          <w:sz w:val="24"/>
        </w:rPr>
      </w:pPr>
      <w:proofErr w:type="gramStart"/>
      <w:r>
        <w:rPr>
          <w:sz w:val="24"/>
        </w:rPr>
        <w:t>King-Sears, M.E. &amp; Carpenter, S.I. (1997).</w:t>
      </w:r>
      <w:proofErr w:type="gramEnd"/>
      <w:r>
        <w:rPr>
          <w:sz w:val="24"/>
        </w:rPr>
        <w:t xml:space="preserve"> </w:t>
      </w:r>
      <w:r>
        <w:rPr>
          <w:i/>
          <w:sz w:val="24"/>
        </w:rPr>
        <w:t xml:space="preserve">Innovations: Teaching Self-Management to Elementary Students with Developmental Disabilities.  </w:t>
      </w:r>
      <w:r>
        <w:rPr>
          <w:sz w:val="24"/>
        </w:rPr>
        <w:t>Washington, DC: American Association on Mental Retardation.</w:t>
      </w:r>
    </w:p>
    <w:p w:rsidR="000F3ABC" w:rsidRDefault="000F3ABC">
      <w:pPr>
        <w:pStyle w:val="BodyText"/>
        <w:spacing w:before="10"/>
        <w:rPr>
          <w:sz w:val="23"/>
        </w:rPr>
      </w:pPr>
    </w:p>
    <w:p w:rsidR="000F3ABC" w:rsidRDefault="007535C3">
      <w:pPr>
        <w:ind w:left="824" w:right="105" w:hanging="720"/>
        <w:rPr>
          <w:sz w:val="24"/>
        </w:rPr>
      </w:pPr>
      <w:proofErr w:type="spellStart"/>
      <w:r>
        <w:rPr>
          <w:sz w:val="24"/>
        </w:rPr>
        <w:t>Knoster</w:t>
      </w:r>
      <w:proofErr w:type="spellEnd"/>
      <w:r>
        <w:rPr>
          <w:sz w:val="24"/>
        </w:rPr>
        <w:t xml:space="preserve">, T. P. (2014). </w:t>
      </w:r>
      <w:proofErr w:type="gramStart"/>
      <w:r>
        <w:rPr>
          <w:i/>
          <w:sz w:val="24"/>
        </w:rPr>
        <w:t>The teacher’s pocket guide for effective classroom management</w:t>
      </w:r>
      <w:r>
        <w:rPr>
          <w:sz w:val="24"/>
        </w:rPr>
        <w:t>.</w:t>
      </w:r>
      <w:proofErr w:type="gramEnd"/>
      <w:r>
        <w:rPr>
          <w:sz w:val="24"/>
        </w:rPr>
        <w:t xml:space="preserve"> (2</w:t>
      </w:r>
      <w:proofErr w:type="spellStart"/>
      <w:r>
        <w:rPr>
          <w:position w:val="9"/>
          <w:sz w:val="16"/>
        </w:rPr>
        <w:t>nd</w:t>
      </w:r>
      <w:proofErr w:type="spellEnd"/>
      <w:r>
        <w:rPr>
          <w:position w:val="9"/>
          <w:sz w:val="16"/>
        </w:rPr>
        <w:t xml:space="preserve"> </w:t>
      </w:r>
      <w:proofErr w:type="gramStart"/>
      <w:r>
        <w:rPr>
          <w:sz w:val="24"/>
        </w:rPr>
        <w:t>ed</w:t>
      </w:r>
      <w:proofErr w:type="gramEnd"/>
      <w:r>
        <w:rPr>
          <w:sz w:val="24"/>
        </w:rPr>
        <w:t>.). Baltimore: Paul H. Brookes.</w:t>
      </w:r>
    </w:p>
    <w:p w:rsidR="000F3ABC" w:rsidRDefault="000F3ABC">
      <w:pPr>
        <w:pStyle w:val="BodyText"/>
      </w:pPr>
    </w:p>
    <w:p w:rsidR="000F3ABC" w:rsidRDefault="007535C3">
      <w:pPr>
        <w:ind w:left="824" w:right="2377" w:hanging="720"/>
        <w:rPr>
          <w:sz w:val="24"/>
        </w:rPr>
      </w:pPr>
      <w:proofErr w:type="spellStart"/>
      <w:proofErr w:type="gramStart"/>
      <w:r>
        <w:rPr>
          <w:sz w:val="24"/>
        </w:rPr>
        <w:t>Knoster</w:t>
      </w:r>
      <w:proofErr w:type="spellEnd"/>
      <w:r>
        <w:rPr>
          <w:sz w:val="24"/>
        </w:rPr>
        <w:t xml:space="preserve">, T. P. &amp; </w:t>
      </w:r>
      <w:proofErr w:type="spellStart"/>
      <w:r>
        <w:rPr>
          <w:sz w:val="24"/>
        </w:rPr>
        <w:t>Drogan</w:t>
      </w:r>
      <w:proofErr w:type="spellEnd"/>
      <w:r>
        <w:rPr>
          <w:sz w:val="24"/>
        </w:rPr>
        <w:t>, R. (2016).</w:t>
      </w:r>
      <w:proofErr w:type="gramEnd"/>
      <w:r>
        <w:rPr>
          <w:sz w:val="24"/>
        </w:rPr>
        <w:t xml:space="preserve"> </w:t>
      </w:r>
      <w:proofErr w:type="gramStart"/>
      <w:r>
        <w:rPr>
          <w:i/>
          <w:sz w:val="24"/>
        </w:rPr>
        <w:t>The teacher’s pocket guide for positive behavior support.</w:t>
      </w:r>
      <w:proofErr w:type="gramEnd"/>
      <w:r>
        <w:rPr>
          <w:i/>
          <w:sz w:val="24"/>
        </w:rPr>
        <w:t xml:space="preserve"> </w:t>
      </w:r>
      <w:r>
        <w:rPr>
          <w:sz w:val="24"/>
        </w:rPr>
        <w:t>Baltimore: Paul H. Brookes.</w:t>
      </w:r>
    </w:p>
    <w:p w:rsidR="000F3ABC" w:rsidRDefault="000F3ABC">
      <w:pPr>
        <w:pStyle w:val="BodyText"/>
      </w:pPr>
    </w:p>
    <w:p w:rsidR="000F3ABC" w:rsidRDefault="007535C3">
      <w:pPr>
        <w:pStyle w:val="BodyText"/>
        <w:ind w:left="824" w:right="538" w:hanging="720"/>
      </w:pPr>
      <w:proofErr w:type="spellStart"/>
      <w:r>
        <w:t>Menzies</w:t>
      </w:r>
      <w:proofErr w:type="spellEnd"/>
      <w:r>
        <w:t>, H.M., Lane, K.L., &amp; Lee, J.M. (</w:t>
      </w:r>
      <w:proofErr w:type="gramStart"/>
      <w:r>
        <w:t>Winter</w:t>
      </w:r>
      <w:proofErr w:type="gramEnd"/>
      <w:r>
        <w:t xml:space="preserve">, 2009). Self-monitoring strategies for use in the classroom: A promising practice to support productive behavior for students with emotional or behavioral disorders.  </w:t>
      </w:r>
      <w:proofErr w:type="gramStart"/>
      <w:r>
        <w:rPr>
          <w:i/>
        </w:rPr>
        <w:t xml:space="preserve">Beyond Behavior, </w:t>
      </w:r>
      <w:r>
        <w:t>27-35.</w:t>
      </w:r>
      <w:proofErr w:type="gramEnd"/>
    </w:p>
    <w:p w:rsidR="000F3ABC" w:rsidRDefault="000F3ABC">
      <w:pPr>
        <w:pStyle w:val="BodyText"/>
      </w:pPr>
    </w:p>
    <w:p w:rsidR="000F3ABC" w:rsidRDefault="007535C3">
      <w:pPr>
        <w:ind w:left="824" w:right="187" w:hanging="720"/>
        <w:jc w:val="both"/>
        <w:rPr>
          <w:sz w:val="24"/>
        </w:rPr>
      </w:pPr>
      <w:proofErr w:type="spellStart"/>
      <w:proofErr w:type="gramStart"/>
      <w:r>
        <w:rPr>
          <w:sz w:val="24"/>
        </w:rPr>
        <w:t>Netzel</w:t>
      </w:r>
      <w:proofErr w:type="spellEnd"/>
      <w:r>
        <w:rPr>
          <w:sz w:val="24"/>
        </w:rPr>
        <w:t xml:space="preserve">, D.M. &amp; </w:t>
      </w:r>
      <w:proofErr w:type="spellStart"/>
      <w:r>
        <w:rPr>
          <w:sz w:val="24"/>
        </w:rPr>
        <w:t>Eber</w:t>
      </w:r>
      <w:proofErr w:type="spellEnd"/>
      <w:r>
        <w:rPr>
          <w:sz w:val="24"/>
        </w:rPr>
        <w:t>, L. (2003).</w:t>
      </w:r>
      <w:proofErr w:type="gramEnd"/>
      <w:r>
        <w:rPr>
          <w:sz w:val="24"/>
        </w:rPr>
        <w:t xml:space="preserve"> </w:t>
      </w:r>
      <w:proofErr w:type="gramStart"/>
      <w:r>
        <w:rPr>
          <w:sz w:val="24"/>
        </w:rPr>
        <w:t>Shifting from reactive to proactive discipline in an urban school district: A change of focus through PBIS implementation.</w:t>
      </w:r>
      <w:proofErr w:type="gramEnd"/>
      <w:r>
        <w:rPr>
          <w:sz w:val="24"/>
        </w:rPr>
        <w:t xml:space="preserve"> </w:t>
      </w:r>
      <w:proofErr w:type="gramStart"/>
      <w:r>
        <w:rPr>
          <w:i/>
          <w:sz w:val="24"/>
        </w:rPr>
        <w:t xml:space="preserve">Journal of Positive Behavior Interventions </w:t>
      </w:r>
      <w:r>
        <w:rPr>
          <w:sz w:val="24"/>
        </w:rPr>
        <w:t>5(2), 71- 79.</w:t>
      </w:r>
      <w:proofErr w:type="gramEnd"/>
    </w:p>
    <w:p w:rsidR="000F3ABC" w:rsidRDefault="000F3ABC">
      <w:pPr>
        <w:pStyle w:val="BodyText"/>
      </w:pPr>
    </w:p>
    <w:p w:rsidR="000F3ABC" w:rsidRDefault="007535C3">
      <w:pPr>
        <w:spacing w:before="199"/>
        <w:ind w:left="824" w:right="538" w:hanging="720"/>
        <w:rPr>
          <w:sz w:val="24"/>
        </w:rPr>
      </w:pPr>
      <w:proofErr w:type="spellStart"/>
      <w:proofErr w:type="gramStart"/>
      <w:r>
        <w:rPr>
          <w:sz w:val="24"/>
        </w:rPr>
        <w:t>Scheuermann</w:t>
      </w:r>
      <w:proofErr w:type="spellEnd"/>
      <w:r>
        <w:rPr>
          <w:sz w:val="24"/>
        </w:rPr>
        <w:t>, B. K. &amp; Hall, J. A. (2016).</w:t>
      </w:r>
      <w:proofErr w:type="gramEnd"/>
      <w:r>
        <w:rPr>
          <w:sz w:val="24"/>
        </w:rPr>
        <w:t xml:space="preserve"> </w:t>
      </w:r>
      <w:r>
        <w:rPr>
          <w:i/>
          <w:sz w:val="24"/>
        </w:rPr>
        <w:t xml:space="preserve">Positive behavior supports for the classroom. </w:t>
      </w:r>
      <w:r>
        <w:rPr>
          <w:sz w:val="24"/>
        </w:rPr>
        <w:t>Upper Saddle River, NJ: Pearson.</w:t>
      </w:r>
    </w:p>
    <w:p w:rsidR="000F3ABC" w:rsidRDefault="000F3ABC">
      <w:pPr>
        <w:pStyle w:val="BodyText"/>
      </w:pPr>
    </w:p>
    <w:p w:rsidR="000F3ABC" w:rsidRDefault="007535C3">
      <w:pPr>
        <w:ind w:left="824" w:right="105" w:hanging="720"/>
        <w:rPr>
          <w:sz w:val="24"/>
        </w:rPr>
      </w:pPr>
      <w:proofErr w:type="gramStart"/>
      <w:r>
        <w:rPr>
          <w:sz w:val="24"/>
        </w:rPr>
        <w:t>Scott, T., Anderson, C.M., &amp; Alter, P. (2012).</w:t>
      </w:r>
      <w:proofErr w:type="gramEnd"/>
      <w:r>
        <w:rPr>
          <w:sz w:val="24"/>
        </w:rPr>
        <w:t xml:space="preserve"> </w:t>
      </w:r>
      <w:r>
        <w:rPr>
          <w:i/>
          <w:sz w:val="24"/>
        </w:rPr>
        <w:t xml:space="preserve">Managing classroom behavior using positive behavior supports.  </w:t>
      </w:r>
      <w:r>
        <w:rPr>
          <w:sz w:val="24"/>
        </w:rPr>
        <w:t>New Jersey: Pearson Prentice Hall.</w:t>
      </w:r>
    </w:p>
    <w:p w:rsidR="000F3ABC" w:rsidRDefault="000F3ABC">
      <w:pPr>
        <w:rPr>
          <w:sz w:val="24"/>
        </w:rPr>
        <w:sectPr w:rsidR="000F3ABC">
          <w:headerReference w:type="default" r:id="rId41"/>
          <w:footerReference w:type="default" r:id="rId42"/>
          <w:pgSz w:w="12240" w:h="15840"/>
          <w:pgMar w:top="1060" w:right="700" w:bottom="980" w:left="860" w:header="0" w:footer="799" w:gutter="0"/>
          <w:cols w:space="720"/>
        </w:sectPr>
      </w:pPr>
    </w:p>
    <w:p w:rsidR="000F3ABC" w:rsidRDefault="007535C3">
      <w:pPr>
        <w:spacing w:before="46"/>
        <w:ind w:left="824" w:right="293" w:hanging="720"/>
        <w:rPr>
          <w:sz w:val="24"/>
        </w:rPr>
      </w:pPr>
      <w:proofErr w:type="gramStart"/>
      <w:r>
        <w:rPr>
          <w:sz w:val="24"/>
        </w:rPr>
        <w:lastRenderedPageBreak/>
        <w:t>Sprague, J. R., &amp; Walker, H.M. (2005).</w:t>
      </w:r>
      <w:proofErr w:type="gramEnd"/>
      <w:r>
        <w:rPr>
          <w:sz w:val="24"/>
        </w:rPr>
        <w:t xml:space="preserve"> </w:t>
      </w:r>
      <w:r>
        <w:rPr>
          <w:i/>
          <w:sz w:val="24"/>
        </w:rPr>
        <w:t xml:space="preserve">Safe and healthy schools: Practical prevention strategies. </w:t>
      </w:r>
      <w:r>
        <w:rPr>
          <w:sz w:val="24"/>
        </w:rPr>
        <w:t>New York: Guilford Press.</w:t>
      </w:r>
    </w:p>
    <w:p w:rsidR="000F3ABC" w:rsidRDefault="000F3ABC">
      <w:pPr>
        <w:pStyle w:val="BodyText"/>
      </w:pPr>
    </w:p>
    <w:p w:rsidR="000F3ABC" w:rsidRDefault="007535C3">
      <w:pPr>
        <w:ind w:left="824" w:right="293" w:hanging="720"/>
        <w:rPr>
          <w:sz w:val="24"/>
        </w:rPr>
      </w:pPr>
      <w:proofErr w:type="gramStart"/>
      <w:r>
        <w:rPr>
          <w:sz w:val="24"/>
        </w:rPr>
        <w:t>Storey, K. &amp; Post, M. (2012).</w:t>
      </w:r>
      <w:proofErr w:type="gramEnd"/>
      <w:r>
        <w:rPr>
          <w:sz w:val="24"/>
        </w:rPr>
        <w:t xml:space="preserve"> </w:t>
      </w:r>
      <w:r>
        <w:rPr>
          <w:i/>
          <w:sz w:val="24"/>
        </w:rPr>
        <w:t xml:space="preserve">Positive behavior supports in classrooms and schools. </w:t>
      </w:r>
      <w:r>
        <w:rPr>
          <w:sz w:val="24"/>
        </w:rPr>
        <w:t>Illinois: Charles C. Thomas.</w:t>
      </w:r>
    </w:p>
    <w:p w:rsidR="000F3ABC" w:rsidRDefault="000F3ABC">
      <w:pPr>
        <w:pStyle w:val="BodyText"/>
        <w:spacing w:before="10"/>
        <w:rPr>
          <w:sz w:val="23"/>
        </w:rPr>
      </w:pPr>
    </w:p>
    <w:p w:rsidR="000F3ABC" w:rsidRDefault="007535C3">
      <w:pPr>
        <w:pStyle w:val="BodyText"/>
        <w:ind w:left="104" w:right="293"/>
      </w:pPr>
      <w:proofErr w:type="spellStart"/>
      <w:r>
        <w:t>Strout</w:t>
      </w:r>
      <w:proofErr w:type="spellEnd"/>
      <w:r>
        <w:t>, M.  (2005)</w:t>
      </w:r>
      <w:proofErr w:type="gramStart"/>
      <w:r>
        <w:t>.  Positive</w:t>
      </w:r>
      <w:proofErr w:type="gramEnd"/>
      <w:r>
        <w:t xml:space="preserve"> behavioral support at the classroom level: Considerations and strategies.</w:t>
      </w:r>
    </w:p>
    <w:p w:rsidR="000F3ABC" w:rsidRDefault="007535C3">
      <w:pPr>
        <w:ind w:left="824" w:right="293"/>
        <w:rPr>
          <w:sz w:val="24"/>
        </w:rPr>
      </w:pPr>
      <w:proofErr w:type="gramStart"/>
      <w:r>
        <w:rPr>
          <w:i/>
          <w:sz w:val="24"/>
        </w:rPr>
        <w:t xml:space="preserve">Beyond Behavior, </w:t>
      </w:r>
      <w:r>
        <w:rPr>
          <w:sz w:val="24"/>
        </w:rPr>
        <w:t>14, 3-8.</w:t>
      </w:r>
      <w:proofErr w:type="gramEnd"/>
    </w:p>
    <w:p w:rsidR="000F3ABC" w:rsidRDefault="000F3ABC">
      <w:pPr>
        <w:pStyle w:val="BodyText"/>
      </w:pPr>
    </w:p>
    <w:p w:rsidR="000F3ABC" w:rsidRDefault="007535C3">
      <w:pPr>
        <w:pStyle w:val="BodyText"/>
        <w:ind w:left="824" w:right="293" w:hanging="660"/>
      </w:pPr>
      <w:proofErr w:type="spellStart"/>
      <w:proofErr w:type="gramStart"/>
      <w:r>
        <w:t>Sugai</w:t>
      </w:r>
      <w:proofErr w:type="spellEnd"/>
      <w:r>
        <w:t>, G., Lewis-Palmer, T. &amp; Hagan, S. (Fall 1998).</w:t>
      </w:r>
      <w:proofErr w:type="gramEnd"/>
      <w:r>
        <w:t xml:space="preserve"> Using functional assessments to develop behavior support plans.  </w:t>
      </w:r>
      <w:proofErr w:type="gramStart"/>
      <w:r>
        <w:rPr>
          <w:i/>
        </w:rPr>
        <w:t xml:space="preserve">Preventing School Failure, </w:t>
      </w:r>
      <w:r>
        <w:t>43(1), 6-14.</w:t>
      </w:r>
      <w:proofErr w:type="gramEnd"/>
    </w:p>
    <w:p w:rsidR="000F3ABC" w:rsidRDefault="000F3ABC">
      <w:pPr>
        <w:pStyle w:val="BodyText"/>
      </w:pPr>
    </w:p>
    <w:p w:rsidR="000F3ABC" w:rsidRDefault="007535C3">
      <w:pPr>
        <w:pStyle w:val="BodyText"/>
        <w:ind w:left="824" w:right="293" w:hanging="720"/>
      </w:pPr>
      <w:proofErr w:type="gramStart"/>
      <w:r>
        <w:t xml:space="preserve">Todd, A.W., Horner, R.H., </w:t>
      </w:r>
      <w:proofErr w:type="spellStart"/>
      <w:r>
        <w:t>Sugai</w:t>
      </w:r>
      <w:proofErr w:type="spellEnd"/>
      <w:r>
        <w:t>, G. &amp; Sprague, J.R. (1999).</w:t>
      </w:r>
      <w:proofErr w:type="gramEnd"/>
      <w:r>
        <w:t xml:space="preserve"> Effective behavior support: Strengthening school-wide systems through a team-based approach.  </w:t>
      </w:r>
      <w:r>
        <w:rPr>
          <w:i/>
        </w:rPr>
        <w:t xml:space="preserve">Effective School Practices, </w:t>
      </w:r>
      <w:r>
        <w:t>17(4), 23-37.</w:t>
      </w:r>
    </w:p>
    <w:p w:rsidR="000F3ABC" w:rsidRDefault="000F3ABC">
      <w:pPr>
        <w:pStyle w:val="BodyText"/>
      </w:pPr>
    </w:p>
    <w:p w:rsidR="000F3ABC" w:rsidRDefault="007535C3">
      <w:pPr>
        <w:pStyle w:val="BodyText"/>
        <w:ind w:left="824" w:hanging="720"/>
      </w:pPr>
      <w:proofErr w:type="gramStart"/>
      <w:r>
        <w:t xml:space="preserve">Turnbull, A., Edmonson, H., Griggs, P., Wickham, D., Sailor, W., Freeman, R., Guess, D., Lassen, S., </w:t>
      </w:r>
      <w:proofErr w:type="spellStart"/>
      <w:r>
        <w:t>McCart</w:t>
      </w:r>
      <w:proofErr w:type="spellEnd"/>
      <w:r>
        <w:t xml:space="preserve">, A., Park, J., </w:t>
      </w:r>
      <w:proofErr w:type="spellStart"/>
      <w:r>
        <w:t>Riffel</w:t>
      </w:r>
      <w:proofErr w:type="spellEnd"/>
      <w:r>
        <w:t>, L., Turnbull, R., &amp; Warren, J. (2002).</w:t>
      </w:r>
      <w:proofErr w:type="gramEnd"/>
      <w:r>
        <w:t xml:space="preserve"> A blueprint for </w:t>
      </w:r>
      <w:proofErr w:type="spellStart"/>
      <w:r>
        <w:t>schoolwide</w:t>
      </w:r>
      <w:proofErr w:type="spellEnd"/>
      <w:r>
        <w:t xml:space="preserve"> positive behavior support: Implementation of three components. </w:t>
      </w:r>
      <w:proofErr w:type="gramStart"/>
      <w:r>
        <w:rPr>
          <w:i/>
        </w:rPr>
        <w:t xml:space="preserve">Exceptional Children, </w:t>
      </w:r>
      <w:r>
        <w:t>68(3), 377- 402.</w:t>
      </w:r>
      <w:proofErr w:type="gramEnd"/>
    </w:p>
    <w:p w:rsidR="000F3ABC" w:rsidRDefault="000F3ABC">
      <w:pPr>
        <w:pStyle w:val="BodyText"/>
      </w:pPr>
    </w:p>
    <w:p w:rsidR="000F3ABC" w:rsidRDefault="007535C3">
      <w:pPr>
        <w:ind w:left="824" w:right="293" w:hanging="720"/>
        <w:rPr>
          <w:sz w:val="24"/>
        </w:rPr>
      </w:pPr>
      <w:proofErr w:type="gramStart"/>
      <w:r>
        <w:rPr>
          <w:sz w:val="24"/>
        </w:rPr>
        <w:t>Turnbull, H.R., Wilcox, B.L., Stowe, M., &amp; Turnbull A.P. (2001).</w:t>
      </w:r>
      <w:proofErr w:type="gramEnd"/>
      <w:r>
        <w:rPr>
          <w:sz w:val="24"/>
        </w:rPr>
        <w:t xml:space="preserve"> IDEA requirements for use of PBS: Guidelines for responsible agencies.  </w:t>
      </w:r>
      <w:r>
        <w:rPr>
          <w:i/>
          <w:sz w:val="24"/>
        </w:rPr>
        <w:t xml:space="preserve">Journal of Positive Behavior Interventions, </w:t>
      </w:r>
      <w:r>
        <w:rPr>
          <w:sz w:val="24"/>
        </w:rPr>
        <w:t>3(1), 11-18.</w:t>
      </w:r>
    </w:p>
    <w:p w:rsidR="000F3ABC" w:rsidRDefault="000F3ABC">
      <w:pPr>
        <w:pStyle w:val="BodyText"/>
        <w:spacing w:before="3"/>
      </w:pPr>
    </w:p>
    <w:p w:rsidR="000F3ABC" w:rsidRDefault="007535C3">
      <w:pPr>
        <w:spacing w:line="276" w:lineRule="exact"/>
        <w:ind w:left="824" w:right="293" w:hanging="720"/>
        <w:rPr>
          <w:sz w:val="24"/>
        </w:rPr>
      </w:pPr>
      <w:proofErr w:type="gramStart"/>
      <w:r>
        <w:rPr>
          <w:sz w:val="24"/>
        </w:rPr>
        <w:t>Walker, J.E., Shea, T.M. &amp; Bauer, A.M. (2007).</w:t>
      </w:r>
      <w:proofErr w:type="gramEnd"/>
      <w:r>
        <w:rPr>
          <w:sz w:val="24"/>
        </w:rPr>
        <w:t xml:space="preserve"> </w:t>
      </w:r>
      <w:r>
        <w:rPr>
          <w:i/>
          <w:sz w:val="24"/>
        </w:rPr>
        <w:t xml:space="preserve">Behavior management </w:t>
      </w:r>
      <w:proofErr w:type="gramStart"/>
      <w:r>
        <w:rPr>
          <w:i/>
          <w:sz w:val="24"/>
        </w:rPr>
        <w:t>A</w:t>
      </w:r>
      <w:proofErr w:type="gramEnd"/>
      <w:r>
        <w:rPr>
          <w:i/>
          <w:sz w:val="24"/>
        </w:rPr>
        <w:t xml:space="preserve"> practical approach for educators. </w:t>
      </w:r>
      <w:r>
        <w:rPr>
          <w:sz w:val="24"/>
        </w:rPr>
        <w:t>(9</w:t>
      </w:r>
      <w:proofErr w:type="spellStart"/>
      <w:r>
        <w:rPr>
          <w:position w:val="9"/>
          <w:sz w:val="16"/>
        </w:rPr>
        <w:t>th</w:t>
      </w:r>
      <w:proofErr w:type="spellEnd"/>
      <w:r>
        <w:rPr>
          <w:position w:val="9"/>
          <w:sz w:val="16"/>
        </w:rPr>
        <w:t xml:space="preserve"> </w:t>
      </w:r>
      <w:proofErr w:type="gramStart"/>
      <w:r>
        <w:rPr>
          <w:sz w:val="24"/>
        </w:rPr>
        <w:t>ed</w:t>
      </w:r>
      <w:proofErr w:type="gramEnd"/>
      <w:r>
        <w:rPr>
          <w:sz w:val="24"/>
        </w:rPr>
        <w:t>.).  New Jersey: Pearson Prentice Hall.</w:t>
      </w:r>
    </w:p>
    <w:p w:rsidR="000F3ABC" w:rsidRDefault="000F3ABC">
      <w:pPr>
        <w:pStyle w:val="BodyText"/>
        <w:spacing w:before="8"/>
        <w:rPr>
          <w:sz w:val="23"/>
        </w:rPr>
      </w:pPr>
    </w:p>
    <w:p w:rsidR="000F3ABC" w:rsidRDefault="007535C3">
      <w:pPr>
        <w:pStyle w:val="BodyText"/>
        <w:ind w:left="104"/>
      </w:pPr>
      <w:proofErr w:type="gramStart"/>
      <w:r>
        <w:t xml:space="preserve">Warren, J. S., Edmonson, H. M., Griggs, P., Lassen, S. R., </w:t>
      </w:r>
      <w:proofErr w:type="spellStart"/>
      <w:r>
        <w:t>McCart</w:t>
      </w:r>
      <w:proofErr w:type="spellEnd"/>
      <w:r>
        <w:t>, A., Turnbull, A., &amp; Sailor, W. (2003).</w:t>
      </w:r>
      <w:proofErr w:type="gramEnd"/>
    </w:p>
    <w:p w:rsidR="000F3ABC" w:rsidRDefault="007535C3">
      <w:pPr>
        <w:pStyle w:val="BodyText"/>
        <w:ind w:left="824" w:right="293"/>
      </w:pPr>
      <w:r>
        <w:t>Urban application of school-wide positive behavior support: Critical issues and lessons learned.</w:t>
      </w:r>
    </w:p>
    <w:p w:rsidR="000F3ABC" w:rsidRDefault="007535C3">
      <w:pPr>
        <w:ind w:left="824" w:right="293"/>
        <w:rPr>
          <w:sz w:val="24"/>
        </w:rPr>
      </w:pPr>
      <w:r>
        <w:rPr>
          <w:i/>
          <w:sz w:val="24"/>
        </w:rPr>
        <w:t xml:space="preserve">Journal of Positive Behavior Interventions, </w:t>
      </w:r>
      <w:r>
        <w:rPr>
          <w:sz w:val="24"/>
        </w:rPr>
        <w:t>5(2), 80-91.</w:t>
      </w:r>
    </w:p>
    <w:p w:rsidR="000F3ABC" w:rsidRDefault="000F3ABC">
      <w:pPr>
        <w:pStyle w:val="BodyText"/>
      </w:pPr>
    </w:p>
    <w:p w:rsidR="000F3ABC" w:rsidRDefault="007535C3">
      <w:pPr>
        <w:ind w:left="824" w:hanging="720"/>
        <w:rPr>
          <w:sz w:val="24"/>
        </w:rPr>
      </w:pPr>
      <w:proofErr w:type="gramStart"/>
      <w:r>
        <w:rPr>
          <w:sz w:val="24"/>
        </w:rPr>
        <w:t>Wheeler, J.J. &amp; Richey, D.D. (2005).</w:t>
      </w:r>
      <w:proofErr w:type="gramEnd"/>
      <w:r>
        <w:rPr>
          <w:sz w:val="24"/>
        </w:rPr>
        <w:t xml:space="preserve"> </w:t>
      </w:r>
      <w:proofErr w:type="gramStart"/>
      <w:r>
        <w:rPr>
          <w:i/>
          <w:sz w:val="24"/>
        </w:rPr>
        <w:t>Behavior management Principles and practices of positive behavior supports.</w:t>
      </w:r>
      <w:proofErr w:type="gramEnd"/>
      <w:r>
        <w:rPr>
          <w:i/>
          <w:sz w:val="24"/>
        </w:rPr>
        <w:t xml:space="preserve">  </w:t>
      </w:r>
      <w:r>
        <w:rPr>
          <w:sz w:val="24"/>
        </w:rPr>
        <w:t>New Jersey: Pearson Prentice Hall.</w:t>
      </w:r>
    </w:p>
    <w:p w:rsidR="000F3ABC" w:rsidRDefault="000F3ABC">
      <w:pPr>
        <w:pStyle w:val="BodyText"/>
        <w:spacing w:before="7"/>
        <w:rPr>
          <w:sz w:val="22"/>
        </w:rPr>
      </w:pPr>
    </w:p>
    <w:p w:rsidR="000F3ABC" w:rsidRDefault="007535C3">
      <w:pPr>
        <w:ind w:left="104" w:right="293"/>
        <w:rPr>
          <w:sz w:val="24"/>
        </w:rPr>
      </w:pPr>
      <w:r>
        <w:rPr>
          <w:sz w:val="24"/>
        </w:rPr>
        <w:t xml:space="preserve">Yell, M. L. (2006).  </w:t>
      </w:r>
      <w:proofErr w:type="gramStart"/>
      <w:r>
        <w:rPr>
          <w:i/>
          <w:sz w:val="24"/>
        </w:rPr>
        <w:t>The law and special education.</w:t>
      </w:r>
      <w:proofErr w:type="gramEnd"/>
      <w:r>
        <w:rPr>
          <w:i/>
          <w:sz w:val="24"/>
        </w:rPr>
        <w:t xml:space="preserve"> </w:t>
      </w:r>
      <w:r>
        <w:rPr>
          <w:sz w:val="24"/>
        </w:rPr>
        <w:t>(2</w:t>
      </w:r>
      <w:proofErr w:type="spellStart"/>
      <w:r>
        <w:rPr>
          <w:position w:val="9"/>
          <w:sz w:val="16"/>
        </w:rPr>
        <w:t>nd</w:t>
      </w:r>
      <w:proofErr w:type="spellEnd"/>
      <w:r>
        <w:rPr>
          <w:position w:val="9"/>
          <w:sz w:val="16"/>
        </w:rPr>
        <w:t xml:space="preserve"> </w:t>
      </w:r>
      <w:proofErr w:type="gramStart"/>
      <w:r>
        <w:rPr>
          <w:sz w:val="24"/>
        </w:rPr>
        <w:t>ed</w:t>
      </w:r>
      <w:proofErr w:type="gramEnd"/>
      <w:r>
        <w:rPr>
          <w:sz w:val="24"/>
        </w:rPr>
        <w:t>.)  New Jersey: Pearson Prentice Hall.</w:t>
      </w:r>
    </w:p>
    <w:p w:rsidR="000F3ABC" w:rsidRDefault="000F3ABC">
      <w:pPr>
        <w:pStyle w:val="BodyText"/>
        <w:spacing w:before="2"/>
      </w:pPr>
    </w:p>
    <w:p w:rsidR="000F3ABC" w:rsidRDefault="007535C3">
      <w:pPr>
        <w:pStyle w:val="Heading2"/>
        <w:ind w:right="293"/>
      </w:pPr>
      <w:r>
        <w:t>Websites &amp; Organizations for information and technical assistance</w:t>
      </w:r>
    </w:p>
    <w:p w:rsidR="000F3ABC" w:rsidRDefault="000F3ABC">
      <w:pPr>
        <w:pStyle w:val="BodyText"/>
        <w:spacing w:before="9"/>
        <w:rPr>
          <w:b/>
          <w:sz w:val="23"/>
        </w:rPr>
      </w:pPr>
    </w:p>
    <w:p w:rsidR="000F3ABC" w:rsidRDefault="007535C3">
      <w:pPr>
        <w:pStyle w:val="BodyText"/>
        <w:ind w:left="824" w:right="293"/>
      </w:pPr>
      <w:r>
        <w:t xml:space="preserve">Association for Positive Behavior Support: </w:t>
      </w:r>
      <w:hyperlink r:id="rId43">
        <w:r>
          <w:rPr>
            <w:color w:val="0000FF"/>
            <w:u w:val="single" w:color="0000FF"/>
          </w:rPr>
          <w:t>www.apbsinternational.org</w:t>
        </w:r>
      </w:hyperlink>
    </w:p>
    <w:p w:rsidR="000F3ABC" w:rsidRDefault="000F3ABC">
      <w:pPr>
        <w:pStyle w:val="BodyText"/>
        <w:spacing w:before="11"/>
        <w:rPr>
          <w:sz w:val="17"/>
        </w:rPr>
      </w:pPr>
    </w:p>
    <w:p w:rsidR="000F3ABC" w:rsidRDefault="007535C3">
      <w:pPr>
        <w:pStyle w:val="BodyText"/>
        <w:spacing w:before="69"/>
        <w:ind w:left="824" w:right="293"/>
      </w:pPr>
      <w:r>
        <w:t xml:space="preserve">Beach Center on Disability: </w:t>
      </w:r>
      <w:hyperlink r:id="rId44">
        <w:r>
          <w:rPr>
            <w:color w:val="0000FF"/>
            <w:u w:val="single" w:color="0000FF"/>
          </w:rPr>
          <w:t>www.beachcenter.org</w:t>
        </w:r>
      </w:hyperlink>
    </w:p>
    <w:p w:rsidR="000F3ABC" w:rsidRDefault="000F3ABC">
      <w:pPr>
        <w:pStyle w:val="BodyText"/>
        <w:spacing w:before="11"/>
        <w:rPr>
          <w:sz w:val="17"/>
        </w:rPr>
      </w:pPr>
    </w:p>
    <w:p w:rsidR="000F3ABC" w:rsidRDefault="007535C3">
      <w:pPr>
        <w:pStyle w:val="BodyText"/>
        <w:spacing w:before="69"/>
        <w:ind w:left="824" w:right="293"/>
      </w:pPr>
      <w:r>
        <w:t xml:space="preserve">Behavior Doctor Seminars: </w:t>
      </w:r>
      <w:hyperlink r:id="rId45">
        <w:r>
          <w:rPr>
            <w:color w:val="0000FF"/>
            <w:u w:val="single" w:color="0000FF"/>
          </w:rPr>
          <w:t>http://www.behaviordoctor.org/index.html</w:t>
        </w:r>
      </w:hyperlink>
    </w:p>
    <w:p w:rsidR="000F3ABC" w:rsidRDefault="000F3ABC">
      <w:pPr>
        <w:pStyle w:val="BodyText"/>
        <w:spacing w:before="11"/>
        <w:rPr>
          <w:sz w:val="17"/>
        </w:rPr>
      </w:pPr>
    </w:p>
    <w:p w:rsidR="000F3ABC" w:rsidRDefault="007535C3">
      <w:pPr>
        <w:pStyle w:val="BodyText"/>
        <w:spacing w:before="69"/>
        <w:ind w:left="824" w:right="1058"/>
      </w:pPr>
      <w:r>
        <w:t xml:space="preserve">California Department of Education Positive Environments, Network of Trainers (PENT) </w:t>
      </w:r>
      <w:hyperlink r:id="rId46">
        <w:r>
          <w:rPr>
            <w:color w:val="0000FF"/>
            <w:u w:val="single" w:color="0000FF"/>
          </w:rPr>
          <w:t>http://www.pent.ca.gov/index.htm</w:t>
        </w:r>
      </w:hyperlink>
    </w:p>
    <w:p w:rsidR="000F3ABC" w:rsidRDefault="000F3ABC">
      <w:pPr>
        <w:pStyle w:val="BodyText"/>
        <w:spacing w:before="11"/>
        <w:rPr>
          <w:sz w:val="17"/>
        </w:rPr>
      </w:pPr>
    </w:p>
    <w:p w:rsidR="000F3ABC" w:rsidRDefault="007535C3">
      <w:pPr>
        <w:pStyle w:val="BodyText"/>
        <w:spacing w:before="69"/>
        <w:ind w:left="824" w:right="293"/>
      </w:pPr>
      <w:r>
        <w:t xml:space="preserve">Center for Effective Collaboration and Practice: </w:t>
      </w:r>
      <w:hyperlink r:id="rId47">
        <w:r>
          <w:rPr>
            <w:color w:val="0000FF"/>
            <w:u w:val="single" w:color="0000FF"/>
          </w:rPr>
          <w:t>http://cecp.air.org</w:t>
        </w:r>
      </w:hyperlink>
    </w:p>
    <w:p w:rsidR="000F3ABC" w:rsidRDefault="000F3ABC">
      <w:pPr>
        <w:sectPr w:rsidR="000F3ABC">
          <w:headerReference w:type="default" r:id="rId48"/>
          <w:footerReference w:type="default" r:id="rId49"/>
          <w:pgSz w:w="12240" w:h="15840"/>
          <w:pgMar w:top="1300" w:right="880" w:bottom="980" w:left="860" w:header="0" w:footer="799" w:gutter="0"/>
          <w:pgNumType w:start="11"/>
          <w:cols w:space="720"/>
        </w:sectPr>
      </w:pPr>
    </w:p>
    <w:p w:rsidR="000F3ABC" w:rsidRDefault="007535C3">
      <w:pPr>
        <w:pStyle w:val="BodyText"/>
        <w:spacing w:before="50"/>
        <w:ind w:left="804" w:right="1445"/>
      </w:pPr>
      <w:r>
        <w:lastRenderedPageBreak/>
        <w:t xml:space="preserve">The Center for Evidence-Based Practice: Young Children with Challenging Behavior: </w:t>
      </w:r>
      <w:hyperlink r:id="rId50">
        <w:r>
          <w:rPr>
            <w:color w:val="0000FF"/>
            <w:u w:val="single" w:color="0000FF"/>
          </w:rPr>
          <w:t>www.challengingbehavior.org</w:t>
        </w:r>
      </w:hyperlink>
    </w:p>
    <w:p w:rsidR="000F3ABC" w:rsidRDefault="000F3ABC">
      <w:pPr>
        <w:pStyle w:val="BodyText"/>
        <w:spacing w:before="11"/>
        <w:rPr>
          <w:sz w:val="17"/>
        </w:rPr>
      </w:pPr>
    </w:p>
    <w:p w:rsidR="000F3ABC" w:rsidRDefault="007535C3">
      <w:pPr>
        <w:pStyle w:val="BodyText"/>
        <w:spacing w:before="69"/>
        <w:ind w:left="804" w:right="3137"/>
      </w:pPr>
      <w:r>
        <w:t xml:space="preserve">Center on the Social and Emotional Foundations for Early Learning: </w:t>
      </w:r>
      <w:hyperlink r:id="rId51">
        <w:r>
          <w:rPr>
            <w:color w:val="0000FF"/>
            <w:u w:val="single" w:color="0000FF"/>
          </w:rPr>
          <w:t>http://www.vanderbilt.edu/csefel/</w:t>
        </w:r>
      </w:hyperlink>
    </w:p>
    <w:p w:rsidR="000F3ABC" w:rsidRDefault="000F3ABC">
      <w:pPr>
        <w:pStyle w:val="BodyText"/>
        <w:spacing w:before="11"/>
        <w:rPr>
          <w:sz w:val="17"/>
        </w:rPr>
      </w:pPr>
    </w:p>
    <w:p w:rsidR="000F3ABC" w:rsidRDefault="007535C3">
      <w:pPr>
        <w:pStyle w:val="BodyText"/>
        <w:spacing w:before="69"/>
        <w:ind w:left="804" w:right="1445"/>
      </w:pPr>
      <w:r>
        <w:t xml:space="preserve">National Center on Education, Disability, and Juvenile Justice: </w:t>
      </w:r>
      <w:hyperlink r:id="rId52">
        <w:r>
          <w:rPr>
            <w:color w:val="0000FF"/>
            <w:u w:val="single" w:color="0000FF"/>
          </w:rPr>
          <w:t>www.edjj.org</w:t>
        </w:r>
      </w:hyperlink>
    </w:p>
    <w:p w:rsidR="000F3ABC" w:rsidRDefault="000F3ABC">
      <w:pPr>
        <w:pStyle w:val="BodyText"/>
        <w:spacing w:before="10"/>
        <w:rPr>
          <w:sz w:val="17"/>
        </w:rPr>
      </w:pPr>
    </w:p>
    <w:p w:rsidR="000F3ABC" w:rsidRDefault="007535C3">
      <w:pPr>
        <w:pStyle w:val="BodyText"/>
        <w:spacing w:before="69"/>
        <w:ind w:left="804" w:right="2232"/>
      </w:pPr>
      <w:r>
        <w:t xml:space="preserve">National Center on Mental Health Promotion and Youth Violence Prevention: </w:t>
      </w:r>
      <w:hyperlink r:id="rId53">
        <w:r>
          <w:rPr>
            <w:color w:val="0000FF"/>
            <w:u w:val="single" w:color="0000FF"/>
          </w:rPr>
          <w:t>http://www.promoteprevent.org/about-national-center</w:t>
        </w:r>
      </w:hyperlink>
    </w:p>
    <w:p w:rsidR="000F3ABC" w:rsidRDefault="000F3ABC">
      <w:pPr>
        <w:pStyle w:val="BodyText"/>
        <w:spacing w:before="2"/>
        <w:rPr>
          <w:sz w:val="18"/>
        </w:rPr>
      </w:pPr>
    </w:p>
    <w:p w:rsidR="000F3ABC" w:rsidRDefault="007535C3">
      <w:pPr>
        <w:pStyle w:val="Heading2"/>
        <w:spacing w:before="69" w:line="275" w:lineRule="exact"/>
        <w:ind w:left="804" w:right="1445"/>
      </w:pPr>
      <w:r>
        <w:t>New Hampshire Center for Effective Behavioral Interventions and Supports:</w:t>
      </w:r>
    </w:p>
    <w:p w:rsidR="000F3ABC" w:rsidRDefault="00DE2D2D">
      <w:pPr>
        <w:pStyle w:val="BodyText"/>
        <w:spacing w:line="275" w:lineRule="exact"/>
        <w:ind w:left="804" w:right="1445"/>
      </w:pPr>
      <w:r>
        <w:pict>
          <v:line id="_x0000_s2064" style="position:absolute;left:0;text-align:left;z-index:1072;mso-position-horizontal-relative:page" from="202.6pt,13.05pt" to="205.55pt,13.05pt" strokeweight="1.14pt">
            <w10:wrap anchorx="page"/>
          </v:line>
        </w:pict>
      </w:r>
      <w:hyperlink r:id="rId54">
        <w:r w:rsidR="007535C3">
          <w:rPr>
            <w:color w:val="0000FF"/>
            <w:u w:val="single" w:color="0000FF"/>
          </w:rPr>
          <w:t>http://nhcebis.seresc.net</w:t>
        </w:r>
      </w:hyperlink>
    </w:p>
    <w:p w:rsidR="000F3ABC" w:rsidRDefault="000F3ABC">
      <w:pPr>
        <w:pStyle w:val="BodyText"/>
        <w:spacing w:before="11"/>
        <w:rPr>
          <w:sz w:val="17"/>
        </w:rPr>
      </w:pPr>
    </w:p>
    <w:p w:rsidR="000F3ABC" w:rsidRDefault="007535C3">
      <w:pPr>
        <w:pStyle w:val="BodyText"/>
        <w:spacing w:before="69"/>
        <w:ind w:left="804" w:right="1445"/>
      </w:pPr>
      <w:r>
        <w:t xml:space="preserve">New Jersey Positive Behavior Support in Schools: </w:t>
      </w:r>
      <w:hyperlink r:id="rId55">
        <w:r>
          <w:rPr>
            <w:color w:val="0000FF"/>
            <w:u w:val="single" w:color="0000FF"/>
          </w:rPr>
          <w:t>http://www.njpbs.org/index.htm</w:t>
        </w:r>
      </w:hyperlink>
    </w:p>
    <w:p w:rsidR="000F3ABC" w:rsidRDefault="000F3ABC">
      <w:pPr>
        <w:pStyle w:val="BodyText"/>
        <w:spacing w:before="11"/>
        <w:rPr>
          <w:sz w:val="17"/>
        </w:rPr>
      </w:pPr>
    </w:p>
    <w:p w:rsidR="000F3ABC" w:rsidRDefault="007535C3">
      <w:pPr>
        <w:pStyle w:val="BodyText"/>
        <w:spacing w:before="69"/>
        <w:ind w:left="804" w:right="1445"/>
      </w:pPr>
      <w:r>
        <w:t xml:space="preserve">Online Academy, University of Kansas, </w:t>
      </w:r>
      <w:hyperlink r:id="rId56">
        <w:r>
          <w:rPr>
            <w:color w:val="0000FF"/>
            <w:u w:val="single" w:color="0000FF"/>
          </w:rPr>
          <w:t>http://uappbs.apbs.org</w:t>
        </w:r>
      </w:hyperlink>
    </w:p>
    <w:p w:rsidR="000F3ABC" w:rsidRDefault="000F3ABC">
      <w:pPr>
        <w:pStyle w:val="BodyText"/>
        <w:spacing w:before="11"/>
        <w:rPr>
          <w:sz w:val="17"/>
        </w:rPr>
      </w:pPr>
    </w:p>
    <w:p w:rsidR="000F3ABC" w:rsidRDefault="007535C3">
      <w:pPr>
        <w:pStyle w:val="BodyText"/>
        <w:spacing w:before="69"/>
        <w:ind w:left="804"/>
      </w:pPr>
      <w:proofErr w:type="spellStart"/>
      <w:r>
        <w:t>Schoolwide</w:t>
      </w:r>
      <w:proofErr w:type="spellEnd"/>
      <w:r>
        <w:t xml:space="preserve"> Information System (SWIS), Educational and Community Supports of the University of Oregon, </w:t>
      </w:r>
      <w:hyperlink r:id="rId57">
        <w:r>
          <w:rPr>
            <w:color w:val="0000FF"/>
            <w:u w:val="single" w:color="0000FF"/>
          </w:rPr>
          <w:t>http://www.pbisapps.org</w:t>
        </w:r>
      </w:hyperlink>
    </w:p>
    <w:p w:rsidR="000F3ABC" w:rsidRDefault="000F3ABC">
      <w:pPr>
        <w:pStyle w:val="BodyText"/>
        <w:spacing w:before="11"/>
        <w:rPr>
          <w:sz w:val="17"/>
        </w:rPr>
      </w:pPr>
    </w:p>
    <w:p w:rsidR="000F3ABC" w:rsidRDefault="007535C3">
      <w:pPr>
        <w:pStyle w:val="BodyText"/>
        <w:spacing w:before="69"/>
        <w:ind w:left="804" w:right="1684"/>
      </w:pPr>
      <w:r>
        <w:t xml:space="preserve">The Technical Assistance Center on Positive Behavioral Intervention and Supports: </w:t>
      </w:r>
      <w:hyperlink r:id="rId58">
        <w:r>
          <w:rPr>
            <w:color w:val="0000FF"/>
            <w:u w:val="single" w:color="0000FF"/>
          </w:rPr>
          <w:t>http://www.pbis.org</w:t>
        </w:r>
      </w:hyperlink>
    </w:p>
    <w:p w:rsidR="000F3ABC" w:rsidRDefault="000F3ABC">
      <w:pPr>
        <w:pStyle w:val="BodyText"/>
        <w:spacing w:before="11"/>
        <w:rPr>
          <w:sz w:val="17"/>
        </w:rPr>
      </w:pPr>
    </w:p>
    <w:p w:rsidR="000F3ABC" w:rsidRDefault="007535C3">
      <w:pPr>
        <w:pStyle w:val="BodyText"/>
        <w:spacing w:before="69"/>
        <w:ind w:left="804" w:right="1445"/>
      </w:pPr>
      <w:r>
        <w:t xml:space="preserve">University of Missouri </w:t>
      </w:r>
      <w:hyperlink r:id="rId59">
        <w:r>
          <w:rPr>
            <w:color w:val="0000FF"/>
            <w:u w:val="single" w:color="0000FF"/>
          </w:rPr>
          <w:t>http://kidtools.org/index.php</w:t>
        </w:r>
      </w:hyperlink>
    </w:p>
    <w:p w:rsidR="000F3ABC" w:rsidRDefault="000F3ABC">
      <w:pPr>
        <w:sectPr w:rsidR="000F3ABC">
          <w:headerReference w:type="default" r:id="rId60"/>
          <w:footerReference w:type="default" r:id="rId61"/>
          <w:pgSz w:w="12240" w:h="15840"/>
          <w:pgMar w:top="1020" w:right="820" w:bottom="980" w:left="880" w:header="0" w:footer="799" w:gutter="0"/>
          <w:pgNumType w:start="12"/>
          <w:cols w:space="720"/>
        </w:sectPr>
      </w:pPr>
    </w:p>
    <w:p w:rsidR="000F3ABC" w:rsidRDefault="000F3ABC">
      <w:pPr>
        <w:pStyle w:val="BodyText"/>
        <w:spacing w:before="8"/>
        <w:rPr>
          <w:sz w:val="19"/>
        </w:rPr>
      </w:pPr>
    </w:p>
    <w:sectPr w:rsidR="000F3ABC" w:rsidSect="00F47AFD">
      <w:pgSz w:w="12240" w:h="15840"/>
      <w:pgMar w:top="800" w:right="420" w:bottom="1360" w:left="840" w:header="553" w:footer="116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364" w:rsidRDefault="00FF1364" w:rsidP="000F3ABC">
      <w:r>
        <w:separator/>
      </w:r>
    </w:p>
  </w:endnote>
  <w:endnote w:type="continuationSeparator" w:id="0">
    <w:p w:rsidR="00FF1364" w:rsidRDefault="00FF1364" w:rsidP="000F3AB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BC" w:rsidRDefault="00DE2D2D">
    <w:pPr>
      <w:pStyle w:val="BodyText"/>
      <w:spacing w:line="14" w:lineRule="auto"/>
      <w:rPr>
        <w:sz w:val="20"/>
      </w:rPr>
    </w:pPr>
    <w:r w:rsidRPr="00DE2D2D">
      <w:pict>
        <v:shapetype id="_x0000_t202" coordsize="21600,21600" o:spt="202" path="m,l,21600r21600,l21600,xe">
          <v:stroke joinstyle="miter"/>
          <v:path gradientshapeok="t" o:connecttype="rect"/>
        </v:shapetype>
        <v:shape id="_x0000_s1069" type="#_x0000_t202" style="position:absolute;margin-left:48.25pt;margin-top:741.05pt;width:269.35pt;height:13pt;z-index:-93664;mso-position-horizontal-relative:page;mso-position-vertical-relative:page" filled="f" stroked="f">
          <v:textbox inset="0,0,0,0">
            <w:txbxContent>
              <w:p w:rsidR="000F3ABC" w:rsidRDefault="007535C3">
                <w:pPr>
                  <w:spacing w:line="244" w:lineRule="exact"/>
                  <w:ind w:left="20" w:right="-17"/>
                  <w:rPr>
                    <w:rFonts w:ascii="Calibri" w:hAnsi="Calibri"/>
                    <w:b/>
                    <w:i/>
                  </w:rPr>
                </w:pPr>
                <w:r>
                  <w:rPr>
                    <w:rFonts w:ascii="Calibri" w:hAnsi="Calibri"/>
                    <w:b/>
                    <w:i/>
                  </w:rPr>
                  <w:t>Fitchburg State University – Center for Professional Studies</w:t>
                </w:r>
              </w:p>
            </w:txbxContent>
          </v:textbox>
          <w10:wrap anchorx="page" anchory="page"/>
        </v:shape>
      </w:pict>
    </w:r>
    <w:r w:rsidRPr="00DE2D2D">
      <w:pict>
        <v:shape id="_x0000_s1068" type="#_x0000_t202" style="position:absolute;margin-left:447.4pt;margin-top:741.55pt;width:78.9pt;height:13pt;z-index:-93640;mso-position-horizontal-relative:page;mso-position-vertical-relative:page" filled="f" stroked="f">
          <v:textbox inset="0,0,0,0">
            <w:txbxContent>
              <w:p w:rsidR="000F3ABC" w:rsidRDefault="007535C3">
                <w:pPr>
                  <w:spacing w:line="244" w:lineRule="exact"/>
                  <w:ind w:left="20"/>
                  <w:rPr>
                    <w:rFonts w:ascii="Calibri" w:hAnsi="Calibri"/>
                    <w:b/>
                  </w:rPr>
                </w:pPr>
                <w:r>
                  <w:rPr>
                    <w:rFonts w:ascii="Calibri" w:hAnsi="Calibri"/>
                    <w:b/>
                  </w:rPr>
                  <w:t xml:space="preserve">Syllabus ‐ Page </w:t>
                </w:r>
                <w:r w:rsidR="00DE2D2D">
                  <w:fldChar w:fldCharType="begin"/>
                </w:r>
                <w:r>
                  <w:rPr>
                    <w:rFonts w:ascii="Calibri" w:hAnsi="Calibri"/>
                    <w:b/>
                  </w:rPr>
                  <w:instrText xml:space="preserve"> PAGE </w:instrText>
                </w:r>
                <w:r w:rsidR="00DE2D2D">
                  <w:fldChar w:fldCharType="separate"/>
                </w:r>
                <w:r w:rsidR="00EC731F">
                  <w:rPr>
                    <w:rFonts w:ascii="Calibri" w:hAnsi="Calibri"/>
                    <w:b/>
                    <w:noProof/>
                  </w:rPr>
                  <w:t>1</w:t>
                </w:r>
                <w:r w:rsidR="00DE2D2D">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BC" w:rsidRDefault="00DE2D2D">
    <w:pPr>
      <w:pStyle w:val="BodyText"/>
      <w:spacing w:line="14" w:lineRule="auto"/>
      <w:rPr>
        <w:sz w:val="20"/>
      </w:rPr>
    </w:pPr>
    <w:r w:rsidRPr="00DE2D2D">
      <w:pict>
        <v:shapetype id="_x0000_t202" coordsize="21600,21600" o:spt="202" path="m,l,21600r21600,l21600,xe">
          <v:stroke joinstyle="miter"/>
          <v:path gradientshapeok="t" o:connecttype="rect"/>
        </v:shapetype>
        <v:shape id="_x0000_s1051" type="#_x0000_t202" style="position:absolute;margin-left:48.25pt;margin-top:741.05pt;width:269.35pt;height:13pt;z-index:-93232;mso-position-horizontal-relative:page;mso-position-vertical-relative:page" filled="f" stroked="f">
          <v:textbox inset="0,0,0,0">
            <w:txbxContent>
              <w:p w:rsidR="000F3ABC" w:rsidRDefault="007535C3">
                <w:pPr>
                  <w:spacing w:line="244" w:lineRule="exact"/>
                  <w:ind w:left="20" w:right="-17"/>
                  <w:rPr>
                    <w:rFonts w:ascii="Calibri" w:hAnsi="Calibri"/>
                    <w:b/>
                    <w:i/>
                  </w:rPr>
                </w:pPr>
                <w:r>
                  <w:rPr>
                    <w:rFonts w:ascii="Calibri" w:hAnsi="Calibri"/>
                    <w:b/>
                    <w:i/>
                  </w:rPr>
                  <w:t>Fitchburg State University – Center for Professional Studies</w:t>
                </w:r>
              </w:p>
            </w:txbxContent>
          </v:textbox>
          <w10:wrap anchorx="page" anchory="page"/>
        </v:shape>
      </w:pict>
    </w:r>
    <w:r w:rsidRPr="00DE2D2D">
      <w:pict>
        <v:shape id="_x0000_s1050" type="#_x0000_t202" style="position:absolute;margin-left:447.4pt;margin-top:741.55pt;width:83.65pt;height:13pt;z-index:-93208;mso-position-horizontal-relative:page;mso-position-vertical-relative:page" filled="f" stroked="f">
          <v:textbox inset="0,0,0,0">
            <w:txbxContent>
              <w:p w:rsidR="000F3ABC" w:rsidRDefault="007535C3">
                <w:pPr>
                  <w:spacing w:line="244" w:lineRule="exact"/>
                  <w:ind w:left="20"/>
                  <w:rPr>
                    <w:rFonts w:ascii="Calibri" w:hAnsi="Calibri"/>
                    <w:b/>
                  </w:rPr>
                </w:pPr>
                <w:r>
                  <w:rPr>
                    <w:rFonts w:ascii="Calibri" w:hAnsi="Calibri"/>
                    <w:b/>
                  </w:rPr>
                  <w:t>Syllabus ‐ Page 10</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BC" w:rsidRDefault="00DE2D2D">
    <w:pPr>
      <w:pStyle w:val="BodyText"/>
      <w:spacing w:line="14" w:lineRule="auto"/>
      <w:rPr>
        <w:sz w:val="20"/>
      </w:rPr>
    </w:pPr>
    <w:r w:rsidRPr="00DE2D2D">
      <w:pict>
        <v:shapetype id="_x0000_t202" coordsize="21600,21600" o:spt="202" path="m,l,21600r21600,l21600,xe">
          <v:stroke joinstyle="miter"/>
          <v:path gradientshapeok="t" o:connecttype="rect"/>
        </v:shapetype>
        <v:shape id="_x0000_s1049" type="#_x0000_t202" style="position:absolute;margin-left:48.25pt;margin-top:741.05pt;width:269.35pt;height:13pt;z-index:-93184;mso-position-horizontal-relative:page;mso-position-vertical-relative:page" filled="f" stroked="f">
          <v:textbox inset="0,0,0,0">
            <w:txbxContent>
              <w:p w:rsidR="000F3ABC" w:rsidRDefault="007535C3">
                <w:pPr>
                  <w:spacing w:line="244" w:lineRule="exact"/>
                  <w:ind w:left="20" w:right="-17"/>
                  <w:rPr>
                    <w:rFonts w:ascii="Calibri" w:hAnsi="Calibri"/>
                    <w:b/>
                    <w:i/>
                  </w:rPr>
                </w:pPr>
                <w:r>
                  <w:rPr>
                    <w:rFonts w:ascii="Calibri" w:hAnsi="Calibri"/>
                    <w:b/>
                    <w:i/>
                  </w:rPr>
                  <w:t>Fitchburg State University – Center for Professional Studies</w:t>
                </w:r>
              </w:p>
            </w:txbxContent>
          </v:textbox>
          <w10:wrap anchorx="page" anchory="page"/>
        </v:shape>
      </w:pict>
    </w:r>
    <w:r w:rsidRPr="00DE2D2D">
      <w:pict>
        <v:shape id="_x0000_s1048" type="#_x0000_t202" style="position:absolute;margin-left:447.4pt;margin-top:741.55pt;width:84.65pt;height:13pt;z-index:-93160;mso-position-horizontal-relative:page;mso-position-vertical-relative:page" filled="f" stroked="f">
          <v:textbox inset="0,0,0,0">
            <w:txbxContent>
              <w:p w:rsidR="000F3ABC" w:rsidRDefault="007535C3">
                <w:pPr>
                  <w:spacing w:line="244" w:lineRule="exact"/>
                  <w:ind w:left="20"/>
                  <w:rPr>
                    <w:rFonts w:ascii="Calibri" w:hAnsi="Calibri"/>
                    <w:b/>
                  </w:rPr>
                </w:pPr>
                <w:r>
                  <w:rPr>
                    <w:rFonts w:ascii="Calibri" w:hAnsi="Calibri"/>
                    <w:b/>
                  </w:rPr>
                  <w:t xml:space="preserve">Syllabus ‐ Page </w:t>
                </w:r>
                <w:r w:rsidR="00DE2D2D">
                  <w:fldChar w:fldCharType="begin"/>
                </w:r>
                <w:r>
                  <w:rPr>
                    <w:rFonts w:ascii="Calibri" w:hAnsi="Calibri"/>
                    <w:b/>
                  </w:rPr>
                  <w:instrText xml:space="preserve"> PAGE </w:instrText>
                </w:r>
                <w:r w:rsidR="00DE2D2D">
                  <w:fldChar w:fldCharType="separate"/>
                </w:r>
                <w:r w:rsidR="00EC731F">
                  <w:rPr>
                    <w:rFonts w:ascii="Calibri" w:hAnsi="Calibri"/>
                    <w:b/>
                    <w:noProof/>
                  </w:rPr>
                  <w:t>11</w:t>
                </w:r>
                <w:r w:rsidR="00DE2D2D">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BC" w:rsidRDefault="00DE2D2D">
    <w:pPr>
      <w:pStyle w:val="BodyText"/>
      <w:spacing w:line="14" w:lineRule="auto"/>
      <w:rPr>
        <w:sz w:val="20"/>
      </w:rPr>
    </w:pPr>
    <w:r w:rsidRPr="00DE2D2D">
      <w:pict>
        <v:shapetype id="_x0000_t202" coordsize="21600,21600" o:spt="202" path="m,l,21600r21600,l21600,xe">
          <v:stroke joinstyle="miter"/>
          <v:path gradientshapeok="t" o:connecttype="rect"/>
        </v:shapetype>
        <v:shape id="_x0000_s1047" type="#_x0000_t202" style="position:absolute;margin-left:48.25pt;margin-top:741.05pt;width:269.35pt;height:13pt;z-index:-93136;mso-position-horizontal-relative:page;mso-position-vertical-relative:page" filled="f" stroked="f">
          <v:textbox inset="0,0,0,0">
            <w:txbxContent>
              <w:p w:rsidR="000F3ABC" w:rsidRDefault="007535C3">
                <w:pPr>
                  <w:spacing w:line="244" w:lineRule="exact"/>
                  <w:ind w:left="20" w:right="-17"/>
                  <w:rPr>
                    <w:rFonts w:ascii="Calibri" w:hAnsi="Calibri"/>
                    <w:b/>
                    <w:i/>
                  </w:rPr>
                </w:pPr>
                <w:r>
                  <w:rPr>
                    <w:rFonts w:ascii="Calibri" w:hAnsi="Calibri"/>
                    <w:b/>
                    <w:i/>
                  </w:rPr>
                  <w:t>Fitchburg State University – Center for Professional Studies</w:t>
                </w:r>
              </w:p>
            </w:txbxContent>
          </v:textbox>
          <w10:wrap anchorx="page" anchory="page"/>
        </v:shape>
      </w:pict>
    </w:r>
    <w:r w:rsidRPr="00DE2D2D">
      <w:pict>
        <v:shape id="_x0000_s1046" type="#_x0000_t202" style="position:absolute;margin-left:447.4pt;margin-top:741.55pt;width:84.65pt;height:13pt;z-index:-93112;mso-position-horizontal-relative:page;mso-position-vertical-relative:page" filled="f" stroked="f">
          <v:textbox inset="0,0,0,0">
            <w:txbxContent>
              <w:p w:rsidR="000F3ABC" w:rsidRDefault="007535C3">
                <w:pPr>
                  <w:spacing w:line="244" w:lineRule="exact"/>
                  <w:ind w:left="20"/>
                  <w:rPr>
                    <w:rFonts w:ascii="Calibri" w:hAnsi="Calibri"/>
                    <w:b/>
                  </w:rPr>
                </w:pPr>
                <w:r>
                  <w:rPr>
                    <w:rFonts w:ascii="Calibri" w:hAnsi="Calibri"/>
                    <w:b/>
                  </w:rPr>
                  <w:t xml:space="preserve">Syllabus ‐ Page </w:t>
                </w:r>
                <w:r w:rsidR="00DE2D2D">
                  <w:fldChar w:fldCharType="begin"/>
                </w:r>
                <w:r>
                  <w:rPr>
                    <w:rFonts w:ascii="Calibri" w:hAnsi="Calibri"/>
                    <w:b/>
                  </w:rPr>
                  <w:instrText xml:space="preserve"> PAGE </w:instrText>
                </w:r>
                <w:r w:rsidR="00DE2D2D">
                  <w:fldChar w:fldCharType="separate"/>
                </w:r>
                <w:r w:rsidR="00EC731F">
                  <w:rPr>
                    <w:rFonts w:ascii="Calibri" w:hAnsi="Calibri"/>
                    <w:b/>
                    <w:noProof/>
                  </w:rPr>
                  <w:t>1</w:t>
                </w:r>
                <w:r w:rsidR="00DE2D2D">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BC" w:rsidRDefault="00DE2D2D">
    <w:pPr>
      <w:pStyle w:val="BodyText"/>
      <w:spacing w:line="14" w:lineRule="auto"/>
      <w:rPr>
        <w:sz w:val="20"/>
      </w:rPr>
    </w:pPr>
    <w:r w:rsidRPr="00DE2D2D">
      <w:pict>
        <v:shapetype id="_x0000_t202" coordsize="21600,21600" o:spt="202" path="m,l,21600r21600,l21600,xe">
          <v:stroke joinstyle="miter"/>
          <v:path gradientshapeok="t" o:connecttype="rect"/>
        </v:shapetype>
        <v:shape id="_x0000_s1067" type="#_x0000_t202" style="position:absolute;margin-left:48.25pt;margin-top:741.05pt;width:269.35pt;height:13pt;z-index:-93616;mso-position-horizontal-relative:page;mso-position-vertical-relative:page" filled="f" stroked="f">
          <v:textbox inset="0,0,0,0">
            <w:txbxContent>
              <w:p w:rsidR="000F3ABC" w:rsidRDefault="007535C3">
                <w:pPr>
                  <w:spacing w:line="244" w:lineRule="exact"/>
                  <w:ind w:left="20" w:right="-17"/>
                  <w:rPr>
                    <w:rFonts w:ascii="Calibri" w:hAnsi="Calibri"/>
                    <w:b/>
                    <w:i/>
                  </w:rPr>
                </w:pPr>
                <w:r>
                  <w:rPr>
                    <w:rFonts w:ascii="Calibri" w:hAnsi="Calibri"/>
                    <w:b/>
                    <w:i/>
                  </w:rPr>
                  <w:t>Fitchburg State University – Center for Professional Studies</w:t>
                </w:r>
              </w:p>
            </w:txbxContent>
          </v:textbox>
          <w10:wrap anchorx="page" anchory="page"/>
        </v:shape>
      </w:pict>
    </w:r>
    <w:r w:rsidRPr="00DE2D2D">
      <w:pict>
        <v:shape id="_x0000_s1066" type="#_x0000_t202" style="position:absolute;margin-left:447.4pt;margin-top:741.55pt;width:78.9pt;height:13pt;z-index:-93592;mso-position-horizontal-relative:page;mso-position-vertical-relative:page" filled="f" stroked="f">
          <v:textbox inset="0,0,0,0">
            <w:txbxContent>
              <w:p w:rsidR="000F3ABC" w:rsidRDefault="007535C3">
                <w:pPr>
                  <w:spacing w:line="244" w:lineRule="exact"/>
                  <w:ind w:left="20"/>
                  <w:rPr>
                    <w:rFonts w:ascii="Calibri" w:hAnsi="Calibri"/>
                    <w:b/>
                  </w:rPr>
                </w:pPr>
                <w:r>
                  <w:rPr>
                    <w:rFonts w:ascii="Calibri" w:hAnsi="Calibri"/>
                    <w:b/>
                  </w:rPr>
                  <w:t xml:space="preserve">Syllabus ‐ Page </w:t>
                </w:r>
                <w:r w:rsidR="00DE2D2D">
                  <w:fldChar w:fldCharType="begin"/>
                </w:r>
                <w:r>
                  <w:rPr>
                    <w:rFonts w:ascii="Calibri" w:hAnsi="Calibri"/>
                    <w:b/>
                  </w:rPr>
                  <w:instrText xml:space="preserve"> PAGE </w:instrText>
                </w:r>
                <w:r w:rsidR="00DE2D2D">
                  <w:fldChar w:fldCharType="separate"/>
                </w:r>
                <w:r w:rsidR="00EC731F">
                  <w:rPr>
                    <w:rFonts w:ascii="Calibri" w:hAnsi="Calibri"/>
                    <w:b/>
                    <w:noProof/>
                  </w:rPr>
                  <w:t>2</w:t>
                </w:r>
                <w:r w:rsidR="00DE2D2D">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BC" w:rsidRDefault="00DE2D2D">
    <w:pPr>
      <w:pStyle w:val="BodyText"/>
      <w:spacing w:line="14" w:lineRule="auto"/>
      <w:rPr>
        <w:sz w:val="20"/>
      </w:rPr>
    </w:pPr>
    <w:r w:rsidRPr="00DE2D2D">
      <w:pict>
        <v:shapetype id="_x0000_t202" coordsize="21600,21600" o:spt="202" path="m,l,21600r21600,l21600,xe">
          <v:stroke joinstyle="miter"/>
          <v:path gradientshapeok="t" o:connecttype="rect"/>
        </v:shapetype>
        <v:shape id="_x0000_s1065" type="#_x0000_t202" style="position:absolute;margin-left:48.25pt;margin-top:741.05pt;width:269.35pt;height:13pt;z-index:-93568;mso-position-horizontal-relative:page;mso-position-vertical-relative:page" filled="f" stroked="f">
          <v:textbox inset="0,0,0,0">
            <w:txbxContent>
              <w:p w:rsidR="000F3ABC" w:rsidRDefault="007535C3">
                <w:pPr>
                  <w:spacing w:line="244" w:lineRule="exact"/>
                  <w:ind w:left="20" w:right="-17"/>
                  <w:rPr>
                    <w:rFonts w:ascii="Calibri" w:hAnsi="Calibri"/>
                    <w:b/>
                    <w:i/>
                  </w:rPr>
                </w:pPr>
                <w:r>
                  <w:rPr>
                    <w:rFonts w:ascii="Calibri" w:hAnsi="Calibri"/>
                    <w:b/>
                    <w:i/>
                  </w:rPr>
                  <w:t>Fitchburg State University – Center for Professional Studies</w:t>
                </w:r>
              </w:p>
            </w:txbxContent>
          </v:textbox>
          <w10:wrap anchorx="page" anchory="page"/>
        </v:shape>
      </w:pict>
    </w:r>
    <w:r w:rsidRPr="00DE2D2D">
      <w:pict>
        <v:shape id="_x0000_s1064" type="#_x0000_t202" style="position:absolute;margin-left:447.4pt;margin-top:741.55pt;width:78.9pt;height:13pt;z-index:-93544;mso-position-horizontal-relative:page;mso-position-vertical-relative:page" filled="f" stroked="f">
          <v:textbox inset="0,0,0,0">
            <w:txbxContent>
              <w:p w:rsidR="000F3ABC" w:rsidRDefault="007535C3">
                <w:pPr>
                  <w:spacing w:line="244" w:lineRule="exact"/>
                  <w:ind w:left="20"/>
                  <w:rPr>
                    <w:rFonts w:ascii="Calibri" w:hAnsi="Calibri"/>
                    <w:b/>
                  </w:rPr>
                </w:pPr>
                <w:r>
                  <w:rPr>
                    <w:rFonts w:ascii="Calibri" w:hAnsi="Calibri"/>
                    <w:b/>
                  </w:rPr>
                  <w:t xml:space="preserve">Syllabus ‐ Page </w:t>
                </w:r>
                <w:r w:rsidR="00DE2D2D">
                  <w:fldChar w:fldCharType="begin"/>
                </w:r>
                <w:r>
                  <w:rPr>
                    <w:rFonts w:ascii="Calibri" w:hAnsi="Calibri"/>
                    <w:b/>
                  </w:rPr>
                  <w:instrText xml:space="preserve"> PAGE </w:instrText>
                </w:r>
                <w:r w:rsidR="00DE2D2D">
                  <w:fldChar w:fldCharType="separate"/>
                </w:r>
                <w:r w:rsidR="00EC731F">
                  <w:rPr>
                    <w:rFonts w:ascii="Calibri" w:hAnsi="Calibri"/>
                    <w:b/>
                    <w:noProof/>
                  </w:rPr>
                  <w:t>3</w:t>
                </w:r>
                <w:r w:rsidR="00DE2D2D">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BC" w:rsidRDefault="00DE2D2D">
    <w:pPr>
      <w:pStyle w:val="BodyText"/>
      <w:spacing w:line="14" w:lineRule="auto"/>
      <w:rPr>
        <w:sz w:val="20"/>
      </w:rPr>
    </w:pPr>
    <w:r w:rsidRPr="00DE2D2D">
      <w:pict>
        <v:shapetype id="_x0000_t202" coordsize="21600,21600" o:spt="202" path="m,l,21600r21600,l21600,xe">
          <v:stroke joinstyle="miter"/>
          <v:path gradientshapeok="t" o:connecttype="rect"/>
        </v:shapetype>
        <v:shape id="_x0000_s1063" type="#_x0000_t202" style="position:absolute;margin-left:48.25pt;margin-top:741.05pt;width:269.35pt;height:13pt;z-index:-93520;mso-position-horizontal-relative:page;mso-position-vertical-relative:page" filled="f" stroked="f">
          <v:textbox inset="0,0,0,0">
            <w:txbxContent>
              <w:p w:rsidR="000F3ABC" w:rsidRDefault="007535C3">
                <w:pPr>
                  <w:spacing w:line="244" w:lineRule="exact"/>
                  <w:ind w:left="20" w:right="-17"/>
                  <w:rPr>
                    <w:rFonts w:ascii="Calibri" w:hAnsi="Calibri"/>
                    <w:b/>
                    <w:i/>
                  </w:rPr>
                </w:pPr>
                <w:r>
                  <w:rPr>
                    <w:rFonts w:ascii="Calibri" w:hAnsi="Calibri"/>
                    <w:b/>
                    <w:i/>
                  </w:rPr>
                  <w:t>Fitchburg State University – Center for Professional Studies</w:t>
                </w:r>
              </w:p>
            </w:txbxContent>
          </v:textbox>
          <w10:wrap anchorx="page" anchory="page"/>
        </v:shape>
      </w:pict>
    </w:r>
    <w:r w:rsidRPr="00DE2D2D">
      <w:pict>
        <v:shape id="_x0000_s1062" type="#_x0000_t202" style="position:absolute;margin-left:447.4pt;margin-top:741.55pt;width:78.9pt;height:13pt;z-index:-93496;mso-position-horizontal-relative:page;mso-position-vertical-relative:page" filled="f" stroked="f">
          <v:textbox inset="0,0,0,0">
            <w:txbxContent>
              <w:p w:rsidR="000F3ABC" w:rsidRDefault="007535C3">
                <w:pPr>
                  <w:spacing w:line="244" w:lineRule="exact"/>
                  <w:ind w:left="20"/>
                  <w:rPr>
                    <w:rFonts w:ascii="Calibri" w:hAnsi="Calibri"/>
                    <w:b/>
                  </w:rPr>
                </w:pPr>
                <w:r>
                  <w:rPr>
                    <w:rFonts w:ascii="Calibri" w:hAnsi="Calibri"/>
                    <w:b/>
                  </w:rPr>
                  <w:t xml:space="preserve">Syllabus ‐ Page </w:t>
                </w:r>
                <w:r w:rsidR="00DE2D2D">
                  <w:fldChar w:fldCharType="begin"/>
                </w:r>
                <w:r>
                  <w:rPr>
                    <w:rFonts w:ascii="Calibri" w:hAnsi="Calibri"/>
                    <w:b/>
                  </w:rPr>
                  <w:instrText xml:space="preserve"> PAGE </w:instrText>
                </w:r>
                <w:r w:rsidR="00DE2D2D">
                  <w:fldChar w:fldCharType="separate"/>
                </w:r>
                <w:r w:rsidR="00EC731F">
                  <w:rPr>
                    <w:rFonts w:ascii="Calibri" w:hAnsi="Calibri"/>
                    <w:b/>
                    <w:noProof/>
                  </w:rPr>
                  <w:t>4</w:t>
                </w:r>
                <w:r w:rsidR="00DE2D2D">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BC" w:rsidRDefault="00DE2D2D">
    <w:pPr>
      <w:pStyle w:val="BodyText"/>
      <w:spacing w:line="14" w:lineRule="auto"/>
      <w:rPr>
        <w:sz w:val="20"/>
      </w:rPr>
    </w:pPr>
    <w:r w:rsidRPr="00DE2D2D">
      <w:pict>
        <v:shapetype id="_x0000_t202" coordsize="21600,21600" o:spt="202" path="m,l,21600r21600,l21600,xe">
          <v:stroke joinstyle="miter"/>
          <v:path gradientshapeok="t" o:connecttype="rect"/>
        </v:shapetype>
        <v:shape id="_x0000_s1061" type="#_x0000_t202" style="position:absolute;margin-left:48.25pt;margin-top:741.05pt;width:269.35pt;height:13pt;z-index:-93472;mso-position-horizontal-relative:page;mso-position-vertical-relative:page" filled="f" stroked="f">
          <v:textbox inset="0,0,0,0">
            <w:txbxContent>
              <w:p w:rsidR="000F3ABC" w:rsidRDefault="007535C3">
                <w:pPr>
                  <w:spacing w:line="244" w:lineRule="exact"/>
                  <w:ind w:left="20" w:right="-17"/>
                  <w:rPr>
                    <w:rFonts w:ascii="Calibri" w:hAnsi="Calibri"/>
                    <w:b/>
                    <w:i/>
                  </w:rPr>
                </w:pPr>
                <w:r>
                  <w:rPr>
                    <w:rFonts w:ascii="Calibri" w:hAnsi="Calibri"/>
                    <w:b/>
                    <w:i/>
                  </w:rPr>
                  <w:t>Fitchburg State University – Center for Professional Studies</w:t>
                </w:r>
              </w:p>
            </w:txbxContent>
          </v:textbox>
          <w10:wrap anchorx="page" anchory="page"/>
        </v:shape>
      </w:pict>
    </w:r>
    <w:r w:rsidRPr="00DE2D2D">
      <w:pict>
        <v:shape id="_x0000_s1060" type="#_x0000_t202" style="position:absolute;margin-left:447.4pt;margin-top:741.55pt;width:78.9pt;height:13pt;z-index:-93448;mso-position-horizontal-relative:page;mso-position-vertical-relative:page" filled="f" stroked="f">
          <v:textbox inset="0,0,0,0">
            <w:txbxContent>
              <w:p w:rsidR="000F3ABC" w:rsidRDefault="007535C3">
                <w:pPr>
                  <w:spacing w:line="244" w:lineRule="exact"/>
                  <w:ind w:left="20"/>
                  <w:rPr>
                    <w:rFonts w:ascii="Calibri" w:hAnsi="Calibri"/>
                    <w:b/>
                  </w:rPr>
                </w:pPr>
                <w:r>
                  <w:rPr>
                    <w:rFonts w:ascii="Calibri" w:hAnsi="Calibri"/>
                    <w:b/>
                  </w:rPr>
                  <w:t xml:space="preserve">Syllabus ‐ Page </w:t>
                </w:r>
                <w:r w:rsidR="00DE2D2D">
                  <w:fldChar w:fldCharType="begin"/>
                </w:r>
                <w:r>
                  <w:rPr>
                    <w:rFonts w:ascii="Calibri" w:hAnsi="Calibri"/>
                    <w:b/>
                  </w:rPr>
                  <w:instrText xml:space="preserve"> PAGE </w:instrText>
                </w:r>
                <w:r w:rsidR="00DE2D2D">
                  <w:fldChar w:fldCharType="separate"/>
                </w:r>
                <w:r w:rsidR="00EC731F">
                  <w:rPr>
                    <w:rFonts w:ascii="Calibri" w:hAnsi="Calibri"/>
                    <w:b/>
                    <w:noProof/>
                  </w:rPr>
                  <w:t>5</w:t>
                </w:r>
                <w:r w:rsidR="00DE2D2D">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BC" w:rsidRDefault="00DE2D2D">
    <w:pPr>
      <w:pStyle w:val="BodyText"/>
      <w:spacing w:line="14" w:lineRule="auto"/>
      <w:rPr>
        <w:sz w:val="20"/>
      </w:rPr>
    </w:pPr>
    <w:r w:rsidRPr="00DE2D2D">
      <w:pict>
        <v:shapetype id="_x0000_t202" coordsize="21600,21600" o:spt="202" path="m,l,21600r21600,l21600,xe">
          <v:stroke joinstyle="miter"/>
          <v:path gradientshapeok="t" o:connecttype="rect"/>
        </v:shapetype>
        <v:shape id="_x0000_s1059" type="#_x0000_t202" style="position:absolute;margin-left:48.25pt;margin-top:741.05pt;width:269.35pt;height:13pt;z-index:-93424;mso-position-horizontal-relative:page;mso-position-vertical-relative:page" filled="f" stroked="f">
          <v:textbox inset="0,0,0,0">
            <w:txbxContent>
              <w:p w:rsidR="000F3ABC" w:rsidRDefault="007535C3">
                <w:pPr>
                  <w:spacing w:line="244" w:lineRule="exact"/>
                  <w:ind w:left="20" w:right="-17"/>
                  <w:rPr>
                    <w:rFonts w:ascii="Calibri" w:hAnsi="Calibri"/>
                    <w:b/>
                    <w:i/>
                  </w:rPr>
                </w:pPr>
                <w:r>
                  <w:rPr>
                    <w:rFonts w:ascii="Calibri" w:hAnsi="Calibri"/>
                    <w:b/>
                    <w:i/>
                  </w:rPr>
                  <w:t>Fitchburg State University – Center for Professional Studies</w:t>
                </w:r>
              </w:p>
            </w:txbxContent>
          </v:textbox>
          <w10:wrap anchorx="page" anchory="page"/>
        </v:shape>
      </w:pict>
    </w:r>
    <w:r w:rsidRPr="00DE2D2D">
      <w:pict>
        <v:shape id="_x0000_s1058" type="#_x0000_t202" style="position:absolute;margin-left:447.4pt;margin-top:741.55pt;width:78.9pt;height:13pt;z-index:-93400;mso-position-horizontal-relative:page;mso-position-vertical-relative:page" filled="f" stroked="f">
          <v:textbox inset="0,0,0,0">
            <w:txbxContent>
              <w:p w:rsidR="000F3ABC" w:rsidRDefault="007535C3">
                <w:pPr>
                  <w:spacing w:line="244" w:lineRule="exact"/>
                  <w:ind w:left="20"/>
                  <w:rPr>
                    <w:rFonts w:ascii="Calibri" w:hAnsi="Calibri"/>
                    <w:b/>
                  </w:rPr>
                </w:pPr>
                <w:r>
                  <w:rPr>
                    <w:rFonts w:ascii="Calibri" w:hAnsi="Calibri"/>
                    <w:b/>
                  </w:rPr>
                  <w:t xml:space="preserve">Syllabus ‐ Page </w:t>
                </w:r>
                <w:r w:rsidR="00DE2D2D">
                  <w:fldChar w:fldCharType="begin"/>
                </w:r>
                <w:r>
                  <w:rPr>
                    <w:rFonts w:ascii="Calibri" w:hAnsi="Calibri"/>
                    <w:b/>
                  </w:rPr>
                  <w:instrText xml:space="preserve"> PAGE </w:instrText>
                </w:r>
                <w:r w:rsidR="00DE2D2D">
                  <w:fldChar w:fldCharType="separate"/>
                </w:r>
                <w:r w:rsidR="00EC731F">
                  <w:rPr>
                    <w:rFonts w:ascii="Calibri" w:hAnsi="Calibri"/>
                    <w:b/>
                    <w:noProof/>
                  </w:rPr>
                  <w:t>6</w:t>
                </w:r>
                <w:r w:rsidR="00DE2D2D">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BC" w:rsidRDefault="00DE2D2D">
    <w:pPr>
      <w:pStyle w:val="BodyText"/>
      <w:spacing w:line="14" w:lineRule="auto"/>
      <w:rPr>
        <w:sz w:val="20"/>
      </w:rPr>
    </w:pPr>
    <w:r w:rsidRPr="00DE2D2D">
      <w:pict>
        <v:shapetype id="_x0000_t202" coordsize="21600,21600" o:spt="202" path="m,l,21600r21600,l21600,xe">
          <v:stroke joinstyle="miter"/>
          <v:path gradientshapeok="t" o:connecttype="rect"/>
        </v:shapetype>
        <v:shape id="_x0000_s1057" type="#_x0000_t202" style="position:absolute;margin-left:48.25pt;margin-top:741.05pt;width:269.35pt;height:13pt;z-index:-93376;mso-position-horizontal-relative:page;mso-position-vertical-relative:page" filled="f" stroked="f">
          <v:textbox inset="0,0,0,0">
            <w:txbxContent>
              <w:p w:rsidR="000F3ABC" w:rsidRDefault="007535C3">
                <w:pPr>
                  <w:spacing w:line="244" w:lineRule="exact"/>
                  <w:ind w:left="20" w:right="-17"/>
                  <w:rPr>
                    <w:rFonts w:ascii="Calibri" w:hAnsi="Calibri"/>
                    <w:b/>
                    <w:i/>
                  </w:rPr>
                </w:pPr>
                <w:r>
                  <w:rPr>
                    <w:rFonts w:ascii="Calibri" w:hAnsi="Calibri"/>
                    <w:b/>
                    <w:i/>
                  </w:rPr>
                  <w:t>Fitchburg State University – Center for Professional Studies</w:t>
                </w:r>
              </w:p>
            </w:txbxContent>
          </v:textbox>
          <w10:wrap anchorx="page" anchory="page"/>
        </v:shape>
      </w:pict>
    </w:r>
    <w:r w:rsidRPr="00DE2D2D">
      <w:pict>
        <v:shape id="_x0000_s1056" type="#_x0000_t202" style="position:absolute;margin-left:447.4pt;margin-top:741.55pt;width:78.9pt;height:13pt;z-index:-93352;mso-position-horizontal-relative:page;mso-position-vertical-relative:page" filled="f" stroked="f">
          <v:textbox inset="0,0,0,0">
            <w:txbxContent>
              <w:p w:rsidR="000F3ABC" w:rsidRDefault="007535C3">
                <w:pPr>
                  <w:spacing w:line="244" w:lineRule="exact"/>
                  <w:ind w:left="20"/>
                  <w:rPr>
                    <w:rFonts w:ascii="Calibri" w:hAnsi="Calibri"/>
                    <w:b/>
                  </w:rPr>
                </w:pPr>
                <w:r>
                  <w:rPr>
                    <w:rFonts w:ascii="Calibri" w:hAnsi="Calibri"/>
                    <w:b/>
                  </w:rPr>
                  <w:t xml:space="preserve">Syllabus ‐ Page </w:t>
                </w:r>
                <w:r w:rsidR="00DE2D2D">
                  <w:fldChar w:fldCharType="begin"/>
                </w:r>
                <w:r>
                  <w:rPr>
                    <w:rFonts w:ascii="Calibri" w:hAnsi="Calibri"/>
                    <w:b/>
                  </w:rPr>
                  <w:instrText xml:space="preserve"> PAGE </w:instrText>
                </w:r>
                <w:r w:rsidR="00DE2D2D">
                  <w:fldChar w:fldCharType="separate"/>
                </w:r>
                <w:r w:rsidR="00EC731F">
                  <w:rPr>
                    <w:rFonts w:ascii="Calibri" w:hAnsi="Calibri"/>
                    <w:b/>
                    <w:noProof/>
                  </w:rPr>
                  <w:t>7</w:t>
                </w:r>
                <w:r w:rsidR="00DE2D2D">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BC" w:rsidRDefault="00DE2D2D">
    <w:pPr>
      <w:pStyle w:val="BodyText"/>
      <w:spacing w:line="14" w:lineRule="auto"/>
      <w:rPr>
        <w:sz w:val="20"/>
      </w:rPr>
    </w:pPr>
    <w:r w:rsidRPr="00DE2D2D">
      <w:pict>
        <v:shapetype id="_x0000_t202" coordsize="21600,21600" o:spt="202" path="m,l,21600r21600,l21600,xe">
          <v:stroke joinstyle="miter"/>
          <v:path gradientshapeok="t" o:connecttype="rect"/>
        </v:shapetype>
        <v:shape id="_x0000_s1055" type="#_x0000_t202" style="position:absolute;margin-left:48.25pt;margin-top:741.05pt;width:269.35pt;height:13pt;z-index:-93328;mso-position-horizontal-relative:page;mso-position-vertical-relative:page" filled="f" stroked="f">
          <v:textbox inset="0,0,0,0">
            <w:txbxContent>
              <w:p w:rsidR="000F3ABC" w:rsidRDefault="007535C3">
                <w:pPr>
                  <w:spacing w:line="244" w:lineRule="exact"/>
                  <w:ind w:left="20" w:right="-17"/>
                  <w:rPr>
                    <w:rFonts w:ascii="Calibri" w:hAnsi="Calibri"/>
                    <w:b/>
                    <w:i/>
                  </w:rPr>
                </w:pPr>
                <w:r>
                  <w:rPr>
                    <w:rFonts w:ascii="Calibri" w:hAnsi="Calibri"/>
                    <w:b/>
                    <w:i/>
                  </w:rPr>
                  <w:t>Fitchburg State University – Center for Professional Studies</w:t>
                </w:r>
              </w:p>
            </w:txbxContent>
          </v:textbox>
          <w10:wrap anchorx="page" anchory="page"/>
        </v:shape>
      </w:pict>
    </w:r>
    <w:r w:rsidRPr="00DE2D2D">
      <w:pict>
        <v:shape id="_x0000_s1054" type="#_x0000_t202" style="position:absolute;margin-left:447.4pt;margin-top:741.55pt;width:78.9pt;height:13pt;z-index:-93304;mso-position-horizontal-relative:page;mso-position-vertical-relative:page" filled="f" stroked="f">
          <v:textbox inset="0,0,0,0">
            <w:txbxContent>
              <w:p w:rsidR="000F3ABC" w:rsidRDefault="007535C3">
                <w:pPr>
                  <w:spacing w:line="244" w:lineRule="exact"/>
                  <w:ind w:left="20"/>
                  <w:rPr>
                    <w:rFonts w:ascii="Calibri" w:hAnsi="Calibri"/>
                    <w:b/>
                  </w:rPr>
                </w:pPr>
                <w:r>
                  <w:rPr>
                    <w:rFonts w:ascii="Calibri" w:hAnsi="Calibri"/>
                    <w:b/>
                  </w:rPr>
                  <w:t xml:space="preserve">Syllabus ‐ Page </w:t>
                </w:r>
                <w:r w:rsidR="00DE2D2D">
                  <w:fldChar w:fldCharType="begin"/>
                </w:r>
                <w:r>
                  <w:rPr>
                    <w:rFonts w:ascii="Calibri" w:hAnsi="Calibri"/>
                    <w:b/>
                  </w:rPr>
                  <w:instrText xml:space="preserve"> PAGE </w:instrText>
                </w:r>
                <w:r w:rsidR="00DE2D2D">
                  <w:fldChar w:fldCharType="separate"/>
                </w:r>
                <w:r w:rsidR="00EC731F">
                  <w:rPr>
                    <w:rFonts w:ascii="Calibri" w:hAnsi="Calibri"/>
                    <w:b/>
                    <w:noProof/>
                  </w:rPr>
                  <w:t>8</w:t>
                </w:r>
                <w:r w:rsidR="00DE2D2D">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BC" w:rsidRDefault="00DE2D2D">
    <w:pPr>
      <w:pStyle w:val="BodyText"/>
      <w:spacing w:line="14" w:lineRule="auto"/>
      <w:rPr>
        <w:sz w:val="20"/>
      </w:rPr>
    </w:pPr>
    <w:r w:rsidRPr="00DE2D2D">
      <w:pict>
        <v:shapetype id="_x0000_t202" coordsize="21600,21600" o:spt="202" path="m,l,21600r21600,l21600,xe">
          <v:stroke joinstyle="miter"/>
          <v:path gradientshapeok="t" o:connecttype="rect"/>
        </v:shapetype>
        <v:shape id="_x0000_s1053" type="#_x0000_t202" style="position:absolute;margin-left:48.25pt;margin-top:741.05pt;width:269.35pt;height:13pt;z-index:-93280;mso-position-horizontal-relative:page;mso-position-vertical-relative:page" filled="f" stroked="f">
          <v:textbox inset="0,0,0,0">
            <w:txbxContent>
              <w:p w:rsidR="000F3ABC" w:rsidRDefault="007535C3">
                <w:pPr>
                  <w:spacing w:line="244" w:lineRule="exact"/>
                  <w:ind w:left="20" w:right="-17"/>
                  <w:rPr>
                    <w:rFonts w:ascii="Calibri" w:hAnsi="Calibri"/>
                    <w:b/>
                    <w:i/>
                  </w:rPr>
                </w:pPr>
                <w:r>
                  <w:rPr>
                    <w:rFonts w:ascii="Calibri" w:hAnsi="Calibri"/>
                    <w:b/>
                    <w:i/>
                  </w:rPr>
                  <w:t>Fitchburg State University – Center for Professional Studies</w:t>
                </w:r>
              </w:p>
            </w:txbxContent>
          </v:textbox>
          <w10:wrap anchorx="page" anchory="page"/>
        </v:shape>
      </w:pict>
    </w:r>
    <w:r w:rsidRPr="00DE2D2D">
      <w:pict>
        <v:shape id="_x0000_s1052" type="#_x0000_t202" style="position:absolute;margin-left:447.4pt;margin-top:741.55pt;width:78.9pt;height:13pt;z-index:-93256;mso-position-horizontal-relative:page;mso-position-vertical-relative:page" filled="f" stroked="f">
          <v:textbox inset="0,0,0,0">
            <w:txbxContent>
              <w:p w:rsidR="000F3ABC" w:rsidRDefault="007535C3">
                <w:pPr>
                  <w:spacing w:line="244" w:lineRule="exact"/>
                  <w:ind w:left="20"/>
                  <w:rPr>
                    <w:rFonts w:ascii="Calibri" w:hAnsi="Calibri"/>
                    <w:b/>
                  </w:rPr>
                </w:pPr>
                <w:r>
                  <w:rPr>
                    <w:rFonts w:ascii="Calibri" w:hAnsi="Calibri"/>
                    <w:b/>
                  </w:rPr>
                  <w:t xml:space="preserve">Syllabus ‐ Page </w:t>
                </w:r>
                <w:r w:rsidR="00DE2D2D">
                  <w:fldChar w:fldCharType="begin"/>
                </w:r>
                <w:r>
                  <w:rPr>
                    <w:rFonts w:ascii="Calibri" w:hAnsi="Calibri"/>
                    <w:b/>
                  </w:rPr>
                  <w:instrText xml:space="preserve"> PAGE </w:instrText>
                </w:r>
                <w:r w:rsidR="00DE2D2D">
                  <w:fldChar w:fldCharType="separate"/>
                </w:r>
                <w:r w:rsidR="00EC731F">
                  <w:rPr>
                    <w:rFonts w:ascii="Calibri" w:hAnsi="Calibri"/>
                    <w:b/>
                    <w:noProof/>
                  </w:rPr>
                  <w:t>9</w:t>
                </w:r>
                <w:r w:rsidR="00DE2D2D">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364" w:rsidRDefault="00FF1364" w:rsidP="000F3ABC">
      <w:r>
        <w:separator/>
      </w:r>
    </w:p>
  </w:footnote>
  <w:footnote w:type="continuationSeparator" w:id="0">
    <w:p w:rsidR="00FF1364" w:rsidRDefault="00FF1364" w:rsidP="000F3A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BC" w:rsidRDefault="000F3ABC">
    <w:pPr>
      <w:pStyle w:val="BodyText"/>
      <w:spacing w:line="14" w:lineRule="auto"/>
      <w:rPr>
        <w:sz w:val="2"/>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BC" w:rsidRDefault="000F3ABC">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BC" w:rsidRDefault="000F3ABC">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BC" w:rsidRDefault="000F3ABC">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BC" w:rsidRDefault="000F3ABC">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BC" w:rsidRDefault="000F3ABC">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BC" w:rsidRDefault="000F3ABC">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BC" w:rsidRDefault="000F3ABC">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BC" w:rsidRDefault="000F3ABC">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BC" w:rsidRDefault="000F3ABC">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BC" w:rsidRDefault="000F3ABC">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BC" w:rsidRDefault="000F3ABC">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65C45"/>
    <w:multiLevelType w:val="hybridMultilevel"/>
    <w:tmpl w:val="30A23CA0"/>
    <w:lvl w:ilvl="0" w:tplc="465C9D14">
      <w:start w:val="1"/>
      <w:numFmt w:val="bullet"/>
      <w:lvlText w:val="•"/>
      <w:lvlJc w:val="left"/>
      <w:pPr>
        <w:ind w:left="840" w:hanging="139"/>
      </w:pPr>
      <w:rPr>
        <w:rFonts w:ascii="Arial" w:eastAsia="Arial" w:hAnsi="Arial" w:cs="Arial" w:hint="default"/>
        <w:w w:val="99"/>
        <w:sz w:val="22"/>
        <w:szCs w:val="22"/>
      </w:rPr>
    </w:lvl>
    <w:lvl w:ilvl="1" w:tplc="90B8529E">
      <w:start w:val="1"/>
      <w:numFmt w:val="bullet"/>
      <w:lvlText w:val="•"/>
      <w:lvlJc w:val="left"/>
      <w:pPr>
        <w:ind w:left="1714" w:hanging="139"/>
      </w:pPr>
      <w:rPr>
        <w:rFonts w:hint="default"/>
      </w:rPr>
    </w:lvl>
    <w:lvl w:ilvl="2" w:tplc="EE9C9128">
      <w:start w:val="1"/>
      <w:numFmt w:val="bullet"/>
      <w:lvlText w:val="•"/>
      <w:lvlJc w:val="left"/>
      <w:pPr>
        <w:ind w:left="2588" w:hanging="139"/>
      </w:pPr>
      <w:rPr>
        <w:rFonts w:hint="default"/>
      </w:rPr>
    </w:lvl>
    <w:lvl w:ilvl="3" w:tplc="3CE82206">
      <w:start w:val="1"/>
      <w:numFmt w:val="bullet"/>
      <w:lvlText w:val="•"/>
      <w:lvlJc w:val="left"/>
      <w:pPr>
        <w:ind w:left="3462" w:hanging="139"/>
      </w:pPr>
      <w:rPr>
        <w:rFonts w:hint="default"/>
      </w:rPr>
    </w:lvl>
    <w:lvl w:ilvl="4" w:tplc="894E15AC">
      <w:start w:val="1"/>
      <w:numFmt w:val="bullet"/>
      <w:lvlText w:val="•"/>
      <w:lvlJc w:val="left"/>
      <w:pPr>
        <w:ind w:left="4336" w:hanging="139"/>
      </w:pPr>
      <w:rPr>
        <w:rFonts w:hint="default"/>
      </w:rPr>
    </w:lvl>
    <w:lvl w:ilvl="5" w:tplc="D152CBFE">
      <w:start w:val="1"/>
      <w:numFmt w:val="bullet"/>
      <w:lvlText w:val="•"/>
      <w:lvlJc w:val="left"/>
      <w:pPr>
        <w:ind w:left="5210" w:hanging="139"/>
      </w:pPr>
      <w:rPr>
        <w:rFonts w:hint="default"/>
      </w:rPr>
    </w:lvl>
    <w:lvl w:ilvl="6" w:tplc="4CE8E9D2">
      <w:start w:val="1"/>
      <w:numFmt w:val="bullet"/>
      <w:lvlText w:val="•"/>
      <w:lvlJc w:val="left"/>
      <w:pPr>
        <w:ind w:left="6084" w:hanging="139"/>
      </w:pPr>
      <w:rPr>
        <w:rFonts w:hint="default"/>
      </w:rPr>
    </w:lvl>
    <w:lvl w:ilvl="7" w:tplc="B5063664">
      <w:start w:val="1"/>
      <w:numFmt w:val="bullet"/>
      <w:lvlText w:val="•"/>
      <w:lvlJc w:val="left"/>
      <w:pPr>
        <w:ind w:left="6958" w:hanging="139"/>
      </w:pPr>
      <w:rPr>
        <w:rFonts w:hint="default"/>
      </w:rPr>
    </w:lvl>
    <w:lvl w:ilvl="8" w:tplc="EAE61486">
      <w:start w:val="1"/>
      <w:numFmt w:val="bullet"/>
      <w:lvlText w:val="•"/>
      <w:lvlJc w:val="left"/>
      <w:pPr>
        <w:ind w:left="7832" w:hanging="139"/>
      </w:pPr>
      <w:rPr>
        <w:rFonts w:hint="default"/>
      </w:rPr>
    </w:lvl>
  </w:abstractNum>
  <w:abstractNum w:abstractNumId="1">
    <w:nsid w:val="107B7724"/>
    <w:multiLevelType w:val="hybridMultilevel"/>
    <w:tmpl w:val="C442AE30"/>
    <w:lvl w:ilvl="0" w:tplc="1E260962">
      <w:start w:val="1"/>
      <w:numFmt w:val="decimal"/>
      <w:lvlText w:val="%1."/>
      <w:lvlJc w:val="left"/>
      <w:pPr>
        <w:ind w:left="104" w:hanging="361"/>
        <w:jc w:val="left"/>
      </w:pPr>
      <w:rPr>
        <w:rFonts w:ascii="Times New Roman" w:eastAsia="Times New Roman" w:hAnsi="Times New Roman" w:cs="Times New Roman" w:hint="default"/>
        <w:b/>
        <w:bCs/>
        <w:spacing w:val="-4"/>
        <w:w w:val="99"/>
        <w:sz w:val="24"/>
        <w:szCs w:val="24"/>
      </w:rPr>
    </w:lvl>
    <w:lvl w:ilvl="1" w:tplc="69381BD2">
      <w:start w:val="1"/>
      <w:numFmt w:val="decimal"/>
      <w:lvlText w:val="%2."/>
      <w:lvlJc w:val="left"/>
      <w:pPr>
        <w:ind w:left="824" w:hanging="360"/>
        <w:jc w:val="left"/>
      </w:pPr>
      <w:rPr>
        <w:rFonts w:ascii="Times New Roman" w:eastAsia="Times New Roman" w:hAnsi="Times New Roman" w:cs="Times New Roman" w:hint="default"/>
        <w:b/>
        <w:bCs/>
        <w:spacing w:val="-1"/>
        <w:w w:val="99"/>
        <w:sz w:val="24"/>
        <w:szCs w:val="24"/>
      </w:rPr>
    </w:lvl>
    <w:lvl w:ilvl="2" w:tplc="B6902E14">
      <w:start w:val="1"/>
      <w:numFmt w:val="bullet"/>
      <w:lvlText w:val="•"/>
      <w:lvlJc w:val="left"/>
      <w:pPr>
        <w:ind w:left="3600" w:hanging="360"/>
      </w:pPr>
      <w:rPr>
        <w:rFonts w:hint="default"/>
      </w:rPr>
    </w:lvl>
    <w:lvl w:ilvl="3" w:tplc="186655D0">
      <w:start w:val="1"/>
      <w:numFmt w:val="bullet"/>
      <w:lvlText w:val="•"/>
      <w:lvlJc w:val="left"/>
      <w:pPr>
        <w:ind w:left="4375" w:hanging="360"/>
      </w:pPr>
      <w:rPr>
        <w:rFonts w:hint="default"/>
      </w:rPr>
    </w:lvl>
    <w:lvl w:ilvl="4" w:tplc="62340262">
      <w:start w:val="1"/>
      <w:numFmt w:val="bullet"/>
      <w:lvlText w:val="•"/>
      <w:lvlJc w:val="left"/>
      <w:pPr>
        <w:ind w:left="5150" w:hanging="360"/>
      </w:pPr>
      <w:rPr>
        <w:rFonts w:hint="default"/>
      </w:rPr>
    </w:lvl>
    <w:lvl w:ilvl="5" w:tplc="B82AB886">
      <w:start w:val="1"/>
      <w:numFmt w:val="bullet"/>
      <w:lvlText w:val="•"/>
      <w:lvlJc w:val="left"/>
      <w:pPr>
        <w:ind w:left="5925" w:hanging="360"/>
      </w:pPr>
      <w:rPr>
        <w:rFonts w:hint="default"/>
      </w:rPr>
    </w:lvl>
    <w:lvl w:ilvl="6" w:tplc="6FEE9910">
      <w:start w:val="1"/>
      <w:numFmt w:val="bullet"/>
      <w:lvlText w:val="•"/>
      <w:lvlJc w:val="left"/>
      <w:pPr>
        <w:ind w:left="6700" w:hanging="360"/>
      </w:pPr>
      <w:rPr>
        <w:rFonts w:hint="default"/>
      </w:rPr>
    </w:lvl>
    <w:lvl w:ilvl="7" w:tplc="9A74D59C">
      <w:start w:val="1"/>
      <w:numFmt w:val="bullet"/>
      <w:lvlText w:val="•"/>
      <w:lvlJc w:val="left"/>
      <w:pPr>
        <w:ind w:left="7475" w:hanging="360"/>
      </w:pPr>
      <w:rPr>
        <w:rFonts w:hint="default"/>
      </w:rPr>
    </w:lvl>
    <w:lvl w:ilvl="8" w:tplc="66C05B84">
      <w:start w:val="1"/>
      <w:numFmt w:val="bullet"/>
      <w:lvlText w:val="•"/>
      <w:lvlJc w:val="left"/>
      <w:pPr>
        <w:ind w:left="8250" w:hanging="360"/>
      </w:pPr>
      <w:rPr>
        <w:rFonts w:hint="default"/>
      </w:rPr>
    </w:lvl>
  </w:abstractNum>
  <w:abstractNum w:abstractNumId="2">
    <w:nsid w:val="1A6C6A7F"/>
    <w:multiLevelType w:val="hybridMultilevel"/>
    <w:tmpl w:val="C2B4004A"/>
    <w:lvl w:ilvl="0" w:tplc="60948626">
      <w:start w:val="2"/>
      <w:numFmt w:val="lowerLetter"/>
      <w:lvlText w:val="%1."/>
      <w:lvlJc w:val="left"/>
      <w:pPr>
        <w:ind w:left="1280" w:hanging="360"/>
        <w:jc w:val="left"/>
      </w:pPr>
      <w:rPr>
        <w:rFonts w:ascii="Times New Roman" w:eastAsia="Times New Roman" w:hAnsi="Times New Roman" w:cs="Times New Roman" w:hint="default"/>
        <w:spacing w:val="-3"/>
        <w:w w:val="99"/>
        <w:sz w:val="24"/>
        <w:szCs w:val="24"/>
      </w:rPr>
    </w:lvl>
    <w:lvl w:ilvl="1" w:tplc="05303E06">
      <w:start w:val="1"/>
      <w:numFmt w:val="bullet"/>
      <w:lvlText w:val="•"/>
      <w:lvlJc w:val="left"/>
      <w:pPr>
        <w:ind w:left="2080" w:hanging="360"/>
      </w:pPr>
      <w:rPr>
        <w:rFonts w:hint="default"/>
      </w:rPr>
    </w:lvl>
    <w:lvl w:ilvl="2" w:tplc="B84E2F1C">
      <w:start w:val="1"/>
      <w:numFmt w:val="bullet"/>
      <w:lvlText w:val="•"/>
      <w:lvlJc w:val="left"/>
      <w:pPr>
        <w:ind w:left="2880" w:hanging="360"/>
      </w:pPr>
      <w:rPr>
        <w:rFonts w:hint="default"/>
      </w:rPr>
    </w:lvl>
    <w:lvl w:ilvl="3" w:tplc="8B8E61BA">
      <w:start w:val="1"/>
      <w:numFmt w:val="bullet"/>
      <w:lvlText w:val="•"/>
      <w:lvlJc w:val="left"/>
      <w:pPr>
        <w:ind w:left="3680" w:hanging="360"/>
      </w:pPr>
      <w:rPr>
        <w:rFonts w:hint="default"/>
      </w:rPr>
    </w:lvl>
    <w:lvl w:ilvl="4" w:tplc="95149EFA">
      <w:start w:val="1"/>
      <w:numFmt w:val="bullet"/>
      <w:lvlText w:val="•"/>
      <w:lvlJc w:val="left"/>
      <w:pPr>
        <w:ind w:left="4480" w:hanging="360"/>
      </w:pPr>
      <w:rPr>
        <w:rFonts w:hint="default"/>
      </w:rPr>
    </w:lvl>
    <w:lvl w:ilvl="5" w:tplc="744AB5CC">
      <w:start w:val="1"/>
      <w:numFmt w:val="bullet"/>
      <w:lvlText w:val="•"/>
      <w:lvlJc w:val="left"/>
      <w:pPr>
        <w:ind w:left="5280" w:hanging="360"/>
      </w:pPr>
      <w:rPr>
        <w:rFonts w:hint="default"/>
      </w:rPr>
    </w:lvl>
    <w:lvl w:ilvl="6" w:tplc="D4CAC9F6">
      <w:start w:val="1"/>
      <w:numFmt w:val="bullet"/>
      <w:lvlText w:val="•"/>
      <w:lvlJc w:val="left"/>
      <w:pPr>
        <w:ind w:left="6080" w:hanging="360"/>
      </w:pPr>
      <w:rPr>
        <w:rFonts w:hint="default"/>
      </w:rPr>
    </w:lvl>
    <w:lvl w:ilvl="7" w:tplc="848A0998">
      <w:start w:val="1"/>
      <w:numFmt w:val="bullet"/>
      <w:lvlText w:val="•"/>
      <w:lvlJc w:val="left"/>
      <w:pPr>
        <w:ind w:left="6880" w:hanging="360"/>
      </w:pPr>
      <w:rPr>
        <w:rFonts w:hint="default"/>
      </w:rPr>
    </w:lvl>
    <w:lvl w:ilvl="8" w:tplc="5A0CD082">
      <w:start w:val="1"/>
      <w:numFmt w:val="bullet"/>
      <w:lvlText w:val="•"/>
      <w:lvlJc w:val="left"/>
      <w:pPr>
        <w:ind w:left="7680" w:hanging="360"/>
      </w:pPr>
      <w:rPr>
        <w:rFonts w:hint="default"/>
      </w:rPr>
    </w:lvl>
  </w:abstractNum>
  <w:abstractNum w:abstractNumId="3">
    <w:nsid w:val="23C73FE0"/>
    <w:multiLevelType w:val="hybridMultilevel"/>
    <w:tmpl w:val="6B46E546"/>
    <w:lvl w:ilvl="0" w:tplc="66342FEE">
      <w:start w:val="1"/>
      <w:numFmt w:val="bullet"/>
      <w:lvlText w:val="•"/>
      <w:lvlJc w:val="left"/>
      <w:pPr>
        <w:ind w:left="820" w:hanging="359"/>
      </w:pPr>
      <w:rPr>
        <w:rFonts w:ascii="Times New Roman" w:eastAsia="Times New Roman" w:hAnsi="Times New Roman" w:cs="Times New Roman" w:hint="default"/>
        <w:w w:val="129"/>
        <w:sz w:val="22"/>
        <w:szCs w:val="22"/>
      </w:rPr>
    </w:lvl>
    <w:lvl w:ilvl="1" w:tplc="4DD20A10">
      <w:start w:val="1"/>
      <w:numFmt w:val="bullet"/>
      <w:lvlText w:val="•"/>
      <w:lvlJc w:val="left"/>
      <w:pPr>
        <w:ind w:left="1656" w:hanging="359"/>
      </w:pPr>
      <w:rPr>
        <w:rFonts w:hint="default"/>
      </w:rPr>
    </w:lvl>
    <w:lvl w:ilvl="2" w:tplc="45261600">
      <w:start w:val="1"/>
      <w:numFmt w:val="bullet"/>
      <w:lvlText w:val="•"/>
      <w:lvlJc w:val="left"/>
      <w:pPr>
        <w:ind w:left="2492" w:hanging="359"/>
      </w:pPr>
      <w:rPr>
        <w:rFonts w:hint="default"/>
      </w:rPr>
    </w:lvl>
    <w:lvl w:ilvl="3" w:tplc="5F303A18">
      <w:start w:val="1"/>
      <w:numFmt w:val="bullet"/>
      <w:lvlText w:val="•"/>
      <w:lvlJc w:val="left"/>
      <w:pPr>
        <w:ind w:left="3328" w:hanging="359"/>
      </w:pPr>
      <w:rPr>
        <w:rFonts w:hint="default"/>
      </w:rPr>
    </w:lvl>
    <w:lvl w:ilvl="4" w:tplc="0DA01302">
      <w:start w:val="1"/>
      <w:numFmt w:val="bullet"/>
      <w:lvlText w:val="•"/>
      <w:lvlJc w:val="left"/>
      <w:pPr>
        <w:ind w:left="4164" w:hanging="359"/>
      </w:pPr>
      <w:rPr>
        <w:rFonts w:hint="default"/>
      </w:rPr>
    </w:lvl>
    <w:lvl w:ilvl="5" w:tplc="8D7C38E8">
      <w:start w:val="1"/>
      <w:numFmt w:val="bullet"/>
      <w:lvlText w:val="•"/>
      <w:lvlJc w:val="left"/>
      <w:pPr>
        <w:ind w:left="5000" w:hanging="359"/>
      </w:pPr>
      <w:rPr>
        <w:rFonts w:hint="default"/>
      </w:rPr>
    </w:lvl>
    <w:lvl w:ilvl="6" w:tplc="A768DAE6">
      <w:start w:val="1"/>
      <w:numFmt w:val="bullet"/>
      <w:lvlText w:val="•"/>
      <w:lvlJc w:val="left"/>
      <w:pPr>
        <w:ind w:left="5836" w:hanging="359"/>
      </w:pPr>
      <w:rPr>
        <w:rFonts w:hint="default"/>
      </w:rPr>
    </w:lvl>
    <w:lvl w:ilvl="7" w:tplc="3E161ED8">
      <w:start w:val="1"/>
      <w:numFmt w:val="bullet"/>
      <w:lvlText w:val="•"/>
      <w:lvlJc w:val="left"/>
      <w:pPr>
        <w:ind w:left="6672" w:hanging="359"/>
      </w:pPr>
      <w:rPr>
        <w:rFonts w:hint="default"/>
      </w:rPr>
    </w:lvl>
    <w:lvl w:ilvl="8" w:tplc="AA3AF176">
      <w:start w:val="1"/>
      <w:numFmt w:val="bullet"/>
      <w:lvlText w:val="•"/>
      <w:lvlJc w:val="left"/>
      <w:pPr>
        <w:ind w:left="7508" w:hanging="359"/>
      </w:pPr>
      <w:rPr>
        <w:rFonts w:hint="default"/>
      </w:rPr>
    </w:lvl>
  </w:abstractNum>
  <w:abstractNum w:abstractNumId="4">
    <w:nsid w:val="32FA514B"/>
    <w:multiLevelType w:val="hybridMultilevel"/>
    <w:tmpl w:val="CEAE904C"/>
    <w:lvl w:ilvl="0" w:tplc="54E2B3A4">
      <w:start w:val="1"/>
      <w:numFmt w:val="bullet"/>
      <w:lvlText w:val="●"/>
      <w:lvlJc w:val="left"/>
      <w:pPr>
        <w:ind w:left="840" w:hanging="359"/>
      </w:pPr>
      <w:rPr>
        <w:rFonts w:ascii="Arial" w:eastAsia="Arial" w:hAnsi="Arial" w:cs="Arial" w:hint="default"/>
        <w:spacing w:val="-3"/>
        <w:w w:val="99"/>
        <w:sz w:val="18"/>
        <w:szCs w:val="18"/>
      </w:rPr>
    </w:lvl>
    <w:lvl w:ilvl="1" w:tplc="17045770">
      <w:start w:val="1"/>
      <w:numFmt w:val="bullet"/>
      <w:lvlText w:val="•"/>
      <w:lvlJc w:val="left"/>
      <w:pPr>
        <w:ind w:left="1714" w:hanging="359"/>
      </w:pPr>
      <w:rPr>
        <w:rFonts w:hint="default"/>
      </w:rPr>
    </w:lvl>
    <w:lvl w:ilvl="2" w:tplc="B40CC0E8">
      <w:start w:val="1"/>
      <w:numFmt w:val="bullet"/>
      <w:lvlText w:val="•"/>
      <w:lvlJc w:val="left"/>
      <w:pPr>
        <w:ind w:left="2588" w:hanging="359"/>
      </w:pPr>
      <w:rPr>
        <w:rFonts w:hint="default"/>
      </w:rPr>
    </w:lvl>
    <w:lvl w:ilvl="3" w:tplc="114CF1A8">
      <w:start w:val="1"/>
      <w:numFmt w:val="bullet"/>
      <w:lvlText w:val="•"/>
      <w:lvlJc w:val="left"/>
      <w:pPr>
        <w:ind w:left="3462" w:hanging="359"/>
      </w:pPr>
      <w:rPr>
        <w:rFonts w:hint="default"/>
      </w:rPr>
    </w:lvl>
    <w:lvl w:ilvl="4" w:tplc="55B0C634">
      <w:start w:val="1"/>
      <w:numFmt w:val="bullet"/>
      <w:lvlText w:val="•"/>
      <w:lvlJc w:val="left"/>
      <w:pPr>
        <w:ind w:left="4336" w:hanging="359"/>
      </w:pPr>
      <w:rPr>
        <w:rFonts w:hint="default"/>
      </w:rPr>
    </w:lvl>
    <w:lvl w:ilvl="5" w:tplc="74D0D96C">
      <w:start w:val="1"/>
      <w:numFmt w:val="bullet"/>
      <w:lvlText w:val="•"/>
      <w:lvlJc w:val="left"/>
      <w:pPr>
        <w:ind w:left="5210" w:hanging="359"/>
      </w:pPr>
      <w:rPr>
        <w:rFonts w:hint="default"/>
      </w:rPr>
    </w:lvl>
    <w:lvl w:ilvl="6" w:tplc="C2E0862C">
      <w:start w:val="1"/>
      <w:numFmt w:val="bullet"/>
      <w:lvlText w:val="•"/>
      <w:lvlJc w:val="left"/>
      <w:pPr>
        <w:ind w:left="6084" w:hanging="359"/>
      </w:pPr>
      <w:rPr>
        <w:rFonts w:hint="default"/>
      </w:rPr>
    </w:lvl>
    <w:lvl w:ilvl="7" w:tplc="D9DA1C12">
      <w:start w:val="1"/>
      <w:numFmt w:val="bullet"/>
      <w:lvlText w:val="•"/>
      <w:lvlJc w:val="left"/>
      <w:pPr>
        <w:ind w:left="6958" w:hanging="359"/>
      </w:pPr>
      <w:rPr>
        <w:rFonts w:hint="default"/>
      </w:rPr>
    </w:lvl>
    <w:lvl w:ilvl="8" w:tplc="65640A38">
      <w:start w:val="1"/>
      <w:numFmt w:val="bullet"/>
      <w:lvlText w:val="•"/>
      <w:lvlJc w:val="left"/>
      <w:pPr>
        <w:ind w:left="7832" w:hanging="359"/>
      </w:pPr>
      <w:rPr>
        <w:rFonts w:hint="default"/>
      </w:rPr>
    </w:lvl>
  </w:abstractNum>
  <w:abstractNum w:abstractNumId="5">
    <w:nsid w:val="35567445"/>
    <w:multiLevelType w:val="hybridMultilevel"/>
    <w:tmpl w:val="7A1ABD26"/>
    <w:lvl w:ilvl="0" w:tplc="E3887524">
      <w:start w:val="1"/>
      <w:numFmt w:val="bullet"/>
      <w:lvlText w:val="●"/>
      <w:lvlJc w:val="left"/>
      <w:pPr>
        <w:ind w:left="904" w:hanging="359"/>
      </w:pPr>
      <w:rPr>
        <w:rFonts w:ascii="Arial" w:eastAsia="Arial" w:hAnsi="Arial" w:cs="Arial" w:hint="default"/>
        <w:w w:val="101"/>
        <w:sz w:val="19"/>
        <w:szCs w:val="19"/>
      </w:rPr>
    </w:lvl>
    <w:lvl w:ilvl="1" w:tplc="4692BF5E">
      <w:start w:val="1"/>
      <w:numFmt w:val="bullet"/>
      <w:lvlText w:val="•"/>
      <w:lvlJc w:val="left"/>
      <w:pPr>
        <w:ind w:left="1776" w:hanging="359"/>
      </w:pPr>
      <w:rPr>
        <w:rFonts w:hint="default"/>
      </w:rPr>
    </w:lvl>
    <w:lvl w:ilvl="2" w:tplc="FFFAC908">
      <w:start w:val="1"/>
      <w:numFmt w:val="bullet"/>
      <w:lvlText w:val="•"/>
      <w:lvlJc w:val="left"/>
      <w:pPr>
        <w:ind w:left="2652" w:hanging="359"/>
      </w:pPr>
      <w:rPr>
        <w:rFonts w:hint="default"/>
      </w:rPr>
    </w:lvl>
    <w:lvl w:ilvl="3" w:tplc="B542283A">
      <w:start w:val="1"/>
      <w:numFmt w:val="bullet"/>
      <w:lvlText w:val="•"/>
      <w:lvlJc w:val="left"/>
      <w:pPr>
        <w:ind w:left="3528" w:hanging="359"/>
      </w:pPr>
      <w:rPr>
        <w:rFonts w:hint="default"/>
      </w:rPr>
    </w:lvl>
    <w:lvl w:ilvl="4" w:tplc="86306380">
      <w:start w:val="1"/>
      <w:numFmt w:val="bullet"/>
      <w:lvlText w:val="•"/>
      <w:lvlJc w:val="left"/>
      <w:pPr>
        <w:ind w:left="4404" w:hanging="359"/>
      </w:pPr>
      <w:rPr>
        <w:rFonts w:hint="default"/>
      </w:rPr>
    </w:lvl>
    <w:lvl w:ilvl="5" w:tplc="C1627514">
      <w:start w:val="1"/>
      <w:numFmt w:val="bullet"/>
      <w:lvlText w:val="•"/>
      <w:lvlJc w:val="left"/>
      <w:pPr>
        <w:ind w:left="5280" w:hanging="359"/>
      </w:pPr>
      <w:rPr>
        <w:rFonts w:hint="default"/>
      </w:rPr>
    </w:lvl>
    <w:lvl w:ilvl="6" w:tplc="F1A8565E">
      <w:start w:val="1"/>
      <w:numFmt w:val="bullet"/>
      <w:lvlText w:val="•"/>
      <w:lvlJc w:val="left"/>
      <w:pPr>
        <w:ind w:left="6156" w:hanging="359"/>
      </w:pPr>
      <w:rPr>
        <w:rFonts w:hint="default"/>
      </w:rPr>
    </w:lvl>
    <w:lvl w:ilvl="7" w:tplc="AF6C33F0">
      <w:start w:val="1"/>
      <w:numFmt w:val="bullet"/>
      <w:lvlText w:val="•"/>
      <w:lvlJc w:val="left"/>
      <w:pPr>
        <w:ind w:left="7032" w:hanging="359"/>
      </w:pPr>
      <w:rPr>
        <w:rFonts w:hint="default"/>
      </w:rPr>
    </w:lvl>
    <w:lvl w:ilvl="8" w:tplc="D998348A">
      <w:start w:val="1"/>
      <w:numFmt w:val="bullet"/>
      <w:lvlText w:val="•"/>
      <w:lvlJc w:val="left"/>
      <w:pPr>
        <w:ind w:left="7908" w:hanging="359"/>
      </w:pPr>
      <w:rPr>
        <w:rFonts w:hint="default"/>
      </w:rPr>
    </w:lvl>
  </w:abstractNum>
  <w:abstractNum w:abstractNumId="6">
    <w:nsid w:val="3BD05236"/>
    <w:multiLevelType w:val="hybridMultilevel"/>
    <w:tmpl w:val="4B22AB10"/>
    <w:lvl w:ilvl="0" w:tplc="2FF66656">
      <w:start w:val="1"/>
      <w:numFmt w:val="decimal"/>
      <w:lvlText w:val="%1."/>
      <w:lvlJc w:val="left"/>
      <w:pPr>
        <w:ind w:left="480" w:hanging="360"/>
        <w:jc w:val="left"/>
      </w:pPr>
      <w:rPr>
        <w:rFonts w:ascii="Arial" w:eastAsia="Arial" w:hAnsi="Arial" w:cs="Arial" w:hint="default"/>
        <w:w w:val="99"/>
        <w:sz w:val="22"/>
        <w:szCs w:val="22"/>
      </w:rPr>
    </w:lvl>
    <w:lvl w:ilvl="1" w:tplc="65CE2B48">
      <w:start w:val="1"/>
      <w:numFmt w:val="bullet"/>
      <w:lvlText w:val="•"/>
      <w:lvlJc w:val="left"/>
      <w:pPr>
        <w:ind w:left="1316" w:hanging="360"/>
      </w:pPr>
      <w:rPr>
        <w:rFonts w:hint="default"/>
      </w:rPr>
    </w:lvl>
    <w:lvl w:ilvl="2" w:tplc="B2784A80">
      <w:start w:val="1"/>
      <w:numFmt w:val="bullet"/>
      <w:lvlText w:val="•"/>
      <w:lvlJc w:val="left"/>
      <w:pPr>
        <w:ind w:left="2152" w:hanging="360"/>
      </w:pPr>
      <w:rPr>
        <w:rFonts w:hint="default"/>
      </w:rPr>
    </w:lvl>
    <w:lvl w:ilvl="3" w:tplc="8B78F582">
      <w:start w:val="1"/>
      <w:numFmt w:val="bullet"/>
      <w:lvlText w:val="•"/>
      <w:lvlJc w:val="left"/>
      <w:pPr>
        <w:ind w:left="2988" w:hanging="360"/>
      </w:pPr>
      <w:rPr>
        <w:rFonts w:hint="default"/>
      </w:rPr>
    </w:lvl>
    <w:lvl w:ilvl="4" w:tplc="0BCA99D4">
      <w:start w:val="1"/>
      <w:numFmt w:val="bullet"/>
      <w:lvlText w:val="•"/>
      <w:lvlJc w:val="left"/>
      <w:pPr>
        <w:ind w:left="3824" w:hanging="360"/>
      </w:pPr>
      <w:rPr>
        <w:rFonts w:hint="default"/>
      </w:rPr>
    </w:lvl>
    <w:lvl w:ilvl="5" w:tplc="DF90244A">
      <w:start w:val="1"/>
      <w:numFmt w:val="bullet"/>
      <w:lvlText w:val="•"/>
      <w:lvlJc w:val="left"/>
      <w:pPr>
        <w:ind w:left="4660" w:hanging="360"/>
      </w:pPr>
      <w:rPr>
        <w:rFonts w:hint="default"/>
      </w:rPr>
    </w:lvl>
    <w:lvl w:ilvl="6" w:tplc="91DC36C0">
      <w:start w:val="1"/>
      <w:numFmt w:val="bullet"/>
      <w:lvlText w:val="•"/>
      <w:lvlJc w:val="left"/>
      <w:pPr>
        <w:ind w:left="5496" w:hanging="360"/>
      </w:pPr>
      <w:rPr>
        <w:rFonts w:hint="default"/>
      </w:rPr>
    </w:lvl>
    <w:lvl w:ilvl="7" w:tplc="E4784A9A">
      <w:start w:val="1"/>
      <w:numFmt w:val="bullet"/>
      <w:lvlText w:val="•"/>
      <w:lvlJc w:val="left"/>
      <w:pPr>
        <w:ind w:left="6332" w:hanging="360"/>
      </w:pPr>
      <w:rPr>
        <w:rFonts w:hint="default"/>
      </w:rPr>
    </w:lvl>
    <w:lvl w:ilvl="8" w:tplc="7F02F9B4">
      <w:start w:val="1"/>
      <w:numFmt w:val="bullet"/>
      <w:lvlText w:val="•"/>
      <w:lvlJc w:val="left"/>
      <w:pPr>
        <w:ind w:left="7168" w:hanging="360"/>
      </w:pPr>
      <w:rPr>
        <w:rFonts w:hint="default"/>
      </w:rPr>
    </w:lvl>
  </w:abstractNum>
  <w:abstractNum w:abstractNumId="7">
    <w:nsid w:val="4A35283D"/>
    <w:multiLevelType w:val="multilevel"/>
    <w:tmpl w:val="5C88255E"/>
    <w:lvl w:ilvl="0">
      <w:start w:val="20"/>
      <w:numFmt w:val="upperLetter"/>
      <w:lvlText w:val="%1"/>
      <w:lvlJc w:val="left"/>
      <w:pPr>
        <w:ind w:left="487" w:hanging="369"/>
        <w:jc w:val="left"/>
      </w:pPr>
      <w:rPr>
        <w:rFonts w:hint="default"/>
      </w:rPr>
    </w:lvl>
    <w:lvl w:ilvl="1">
      <w:start w:val="3"/>
      <w:numFmt w:val="upperLetter"/>
      <w:lvlText w:val="%1.%2."/>
      <w:lvlJc w:val="left"/>
      <w:pPr>
        <w:ind w:left="487" w:hanging="369"/>
        <w:jc w:val="left"/>
      </w:pPr>
      <w:rPr>
        <w:rFonts w:ascii="Georgia" w:eastAsia="Georgia" w:hAnsi="Georgia" w:cs="Georgia" w:hint="default"/>
        <w:w w:val="98"/>
        <w:sz w:val="18"/>
        <w:szCs w:val="18"/>
      </w:rPr>
    </w:lvl>
    <w:lvl w:ilvl="2">
      <w:start w:val="1"/>
      <w:numFmt w:val="bullet"/>
      <w:lvlText w:val="●"/>
      <w:lvlJc w:val="left"/>
      <w:pPr>
        <w:ind w:left="825" w:hanging="359"/>
      </w:pPr>
      <w:rPr>
        <w:rFonts w:ascii="Arial" w:eastAsia="Arial" w:hAnsi="Arial" w:cs="Arial" w:hint="default"/>
        <w:w w:val="101"/>
      </w:rPr>
    </w:lvl>
    <w:lvl w:ilvl="3">
      <w:start w:val="1"/>
      <w:numFmt w:val="bullet"/>
      <w:lvlText w:val="•"/>
      <w:lvlJc w:val="left"/>
      <w:pPr>
        <w:ind w:left="2766" w:hanging="359"/>
      </w:pPr>
      <w:rPr>
        <w:rFonts w:hint="default"/>
      </w:rPr>
    </w:lvl>
    <w:lvl w:ilvl="4">
      <w:start w:val="1"/>
      <w:numFmt w:val="bullet"/>
      <w:lvlText w:val="•"/>
      <w:lvlJc w:val="left"/>
      <w:pPr>
        <w:ind w:left="3740" w:hanging="359"/>
      </w:pPr>
      <w:rPr>
        <w:rFonts w:hint="default"/>
      </w:rPr>
    </w:lvl>
    <w:lvl w:ilvl="5">
      <w:start w:val="1"/>
      <w:numFmt w:val="bullet"/>
      <w:lvlText w:val="•"/>
      <w:lvlJc w:val="left"/>
      <w:pPr>
        <w:ind w:left="4713" w:hanging="359"/>
      </w:pPr>
      <w:rPr>
        <w:rFonts w:hint="default"/>
      </w:rPr>
    </w:lvl>
    <w:lvl w:ilvl="6">
      <w:start w:val="1"/>
      <w:numFmt w:val="bullet"/>
      <w:lvlText w:val="•"/>
      <w:lvlJc w:val="left"/>
      <w:pPr>
        <w:ind w:left="5686" w:hanging="359"/>
      </w:pPr>
      <w:rPr>
        <w:rFonts w:hint="default"/>
      </w:rPr>
    </w:lvl>
    <w:lvl w:ilvl="7">
      <w:start w:val="1"/>
      <w:numFmt w:val="bullet"/>
      <w:lvlText w:val="•"/>
      <w:lvlJc w:val="left"/>
      <w:pPr>
        <w:ind w:left="6660" w:hanging="359"/>
      </w:pPr>
      <w:rPr>
        <w:rFonts w:hint="default"/>
      </w:rPr>
    </w:lvl>
    <w:lvl w:ilvl="8">
      <w:start w:val="1"/>
      <w:numFmt w:val="bullet"/>
      <w:lvlText w:val="•"/>
      <w:lvlJc w:val="left"/>
      <w:pPr>
        <w:ind w:left="7633" w:hanging="359"/>
      </w:pPr>
      <w:rPr>
        <w:rFonts w:hint="default"/>
      </w:rPr>
    </w:lvl>
  </w:abstractNum>
  <w:abstractNum w:abstractNumId="8">
    <w:nsid w:val="4CFA5E0D"/>
    <w:multiLevelType w:val="hybridMultilevel"/>
    <w:tmpl w:val="D1042AF2"/>
    <w:lvl w:ilvl="0" w:tplc="0458DDAA">
      <w:start w:val="1"/>
      <w:numFmt w:val="bullet"/>
      <w:lvlText w:val="•"/>
      <w:lvlJc w:val="left"/>
      <w:pPr>
        <w:ind w:left="520" w:hanging="360"/>
      </w:pPr>
      <w:rPr>
        <w:rFonts w:ascii="Times New Roman" w:eastAsia="Times New Roman" w:hAnsi="Times New Roman" w:cs="Times New Roman" w:hint="default"/>
        <w:w w:val="129"/>
        <w:sz w:val="24"/>
        <w:szCs w:val="24"/>
      </w:rPr>
    </w:lvl>
    <w:lvl w:ilvl="1" w:tplc="8070B6CC">
      <w:start w:val="1"/>
      <w:numFmt w:val="bullet"/>
      <w:lvlText w:val="o"/>
      <w:lvlJc w:val="left"/>
      <w:pPr>
        <w:ind w:left="880" w:hanging="360"/>
      </w:pPr>
      <w:rPr>
        <w:rFonts w:ascii="Courier New" w:eastAsia="Courier New" w:hAnsi="Courier New" w:cs="Courier New" w:hint="default"/>
        <w:w w:val="99"/>
        <w:sz w:val="24"/>
        <w:szCs w:val="24"/>
      </w:rPr>
    </w:lvl>
    <w:lvl w:ilvl="2" w:tplc="21485374">
      <w:start w:val="1"/>
      <w:numFmt w:val="bullet"/>
      <w:lvlText w:val="o"/>
      <w:lvlJc w:val="left"/>
      <w:pPr>
        <w:ind w:left="980" w:hanging="360"/>
      </w:pPr>
      <w:rPr>
        <w:rFonts w:ascii="Courier New" w:eastAsia="Courier New" w:hAnsi="Courier New" w:cs="Courier New" w:hint="default"/>
        <w:w w:val="99"/>
        <w:sz w:val="24"/>
        <w:szCs w:val="24"/>
      </w:rPr>
    </w:lvl>
    <w:lvl w:ilvl="3" w:tplc="E94C8C3A">
      <w:start w:val="1"/>
      <w:numFmt w:val="bullet"/>
      <w:lvlText w:val="•"/>
      <w:lvlJc w:val="left"/>
      <w:pPr>
        <w:ind w:left="2165" w:hanging="360"/>
      </w:pPr>
      <w:rPr>
        <w:rFonts w:hint="default"/>
      </w:rPr>
    </w:lvl>
    <w:lvl w:ilvl="4" w:tplc="F9BC28BA">
      <w:start w:val="1"/>
      <w:numFmt w:val="bullet"/>
      <w:lvlText w:val="•"/>
      <w:lvlJc w:val="left"/>
      <w:pPr>
        <w:ind w:left="3350" w:hanging="360"/>
      </w:pPr>
      <w:rPr>
        <w:rFonts w:hint="default"/>
      </w:rPr>
    </w:lvl>
    <w:lvl w:ilvl="5" w:tplc="E52A26E2">
      <w:start w:val="1"/>
      <w:numFmt w:val="bullet"/>
      <w:lvlText w:val="•"/>
      <w:lvlJc w:val="left"/>
      <w:pPr>
        <w:ind w:left="4535" w:hanging="360"/>
      </w:pPr>
      <w:rPr>
        <w:rFonts w:hint="default"/>
      </w:rPr>
    </w:lvl>
    <w:lvl w:ilvl="6" w:tplc="018A5946">
      <w:start w:val="1"/>
      <w:numFmt w:val="bullet"/>
      <w:lvlText w:val="•"/>
      <w:lvlJc w:val="left"/>
      <w:pPr>
        <w:ind w:left="5720" w:hanging="360"/>
      </w:pPr>
      <w:rPr>
        <w:rFonts w:hint="default"/>
      </w:rPr>
    </w:lvl>
    <w:lvl w:ilvl="7" w:tplc="36EEBC6E">
      <w:start w:val="1"/>
      <w:numFmt w:val="bullet"/>
      <w:lvlText w:val="•"/>
      <w:lvlJc w:val="left"/>
      <w:pPr>
        <w:ind w:left="6905" w:hanging="360"/>
      </w:pPr>
      <w:rPr>
        <w:rFonts w:hint="default"/>
      </w:rPr>
    </w:lvl>
    <w:lvl w:ilvl="8" w:tplc="3DB84EE0">
      <w:start w:val="1"/>
      <w:numFmt w:val="bullet"/>
      <w:lvlText w:val="•"/>
      <w:lvlJc w:val="left"/>
      <w:pPr>
        <w:ind w:left="8090" w:hanging="360"/>
      </w:pPr>
      <w:rPr>
        <w:rFonts w:hint="default"/>
      </w:rPr>
    </w:lvl>
  </w:abstractNum>
  <w:abstractNum w:abstractNumId="9">
    <w:nsid w:val="52A84676"/>
    <w:multiLevelType w:val="hybridMultilevel"/>
    <w:tmpl w:val="C424498C"/>
    <w:lvl w:ilvl="0" w:tplc="0430E252">
      <w:start w:val="1"/>
      <w:numFmt w:val="bullet"/>
      <w:lvlText w:val=""/>
      <w:lvlJc w:val="left"/>
      <w:pPr>
        <w:ind w:left="839" w:hanging="360"/>
      </w:pPr>
      <w:rPr>
        <w:rFonts w:ascii="Symbol" w:eastAsia="Symbol" w:hAnsi="Symbol" w:cs="Symbol" w:hint="default"/>
        <w:w w:val="100"/>
        <w:sz w:val="24"/>
        <w:szCs w:val="24"/>
      </w:rPr>
    </w:lvl>
    <w:lvl w:ilvl="1" w:tplc="F57E968C">
      <w:start w:val="1"/>
      <w:numFmt w:val="bullet"/>
      <w:lvlText w:val="o"/>
      <w:lvlJc w:val="left"/>
      <w:pPr>
        <w:ind w:left="981" w:hanging="362"/>
      </w:pPr>
      <w:rPr>
        <w:rFonts w:ascii="Courier New" w:eastAsia="Courier New" w:hAnsi="Courier New" w:cs="Courier New" w:hint="default"/>
        <w:w w:val="99"/>
        <w:sz w:val="24"/>
        <w:szCs w:val="24"/>
      </w:rPr>
    </w:lvl>
    <w:lvl w:ilvl="2" w:tplc="1EA60ED2">
      <w:start w:val="1"/>
      <w:numFmt w:val="bullet"/>
      <w:lvlText w:val="•"/>
      <w:lvlJc w:val="left"/>
      <w:pPr>
        <w:ind w:left="2046" w:hanging="362"/>
      </w:pPr>
      <w:rPr>
        <w:rFonts w:hint="default"/>
      </w:rPr>
    </w:lvl>
    <w:lvl w:ilvl="3" w:tplc="E0BC300A">
      <w:start w:val="1"/>
      <w:numFmt w:val="bullet"/>
      <w:lvlText w:val="•"/>
      <w:lvlJc w:val="left"/>
      <w:pPr>
        <w:ind w:left="3113" w:hanging="362"/>
      </w:pPr>
      <w:rPr>
        <w:rFonts w:hint="default"/>
      </w:rPr>
    </w:lvl>
    <w:lvl w:ilvl="4" w:tplc="71540CF2">
      <w:start w:val="1"/>
      <w:numFmt w:val="bullet"/>
      <w:lvlText w:val="•"/>
      <w:lvlJc w:val="left"/>
      <w:pPr>
        <w:ind w:left="4180" w:hanging="362"/>
      </w:pPr>
      <w:rPr>
        <w:rFonts w:hint="default"/>
      </w:rPr>
    </w:lvl>
    <w:lvl w:ilvl="5" w:tplc="E7764758">
      <w:start w:val="1"/>
      <w:numFmt w:val="bullet"/>
      <w:lvlText w:val="•"/>
      <w:lvlJc w:val="left"/>
      <w:pPr>
        <w:ind w:left="5246" w:hanging="362"/>
      </w:pPr>
      <w:rPr>
        <w:rFonts w:hint="default"/>
      </w:rPr>
    </w:lvl>
    <w:lvl w:ilvl="6" w:tplc="8014DBE0">
      <w:start w:val="1"/>
      <w:numFmt w:val="bullet"/>
      <w:lvlText w:val="•"/>
      <w:lvlJc w:val="left"/>
      <w:pPr>
        <w:ind w:left="6313" w:hanging="362"/>
      </w:pPr>
      <w:rPr>
        <w:rFonts w:hint="default"/>
      </w:rPr>
    </w:lvl>
    <w:lvl w:ilvl="7" w:tplc="DD2C9F64">
      <w:start w:val="1"/>
      <w:numFmt w:val="bullet"/>
      <w:lvlText w:val="•"/>
      <w:lvlJc w:val="left"/>
      <w:pPr>
        <w:ind w:left="7380" w:hanging="362"/>
      </w:pPr>
      <w:rPr>
        <w:rFonts w:hint="default"/>
      </w:rPr>
    </w:lvl>
    <w:lvl w:ilvl="8" w:tplc="61B851A6">
      <w:start w:val="1"/>
      <w:numFmt w:val="bullet"/>
      <w:lvlText w:val="•"/>
      <w:lvlJc w:val="left"/>
      <w:pPr>
        <w:ind w:left="8446" w:hanging="362"/>
      </w:pPr>
      <w:rPr>
        <w:rFonts w:hint="default"/>
      </w:rPr>
    </w:lvl>
  </w:abstractNum>
  <w:abstractNum w:abstractNumId="10">
    <w:nsid w:val="52C47EC7"/>
    <w:multiLevelType w:val="hybridMultilevel"/>
    <w:tmpl w:val="BD7AA7CE"/>
    <w:lvl w:ilvl="0" w:tplc="3DFC6F14">
      <w:start w:val="1"/>
      <w:numFmt w:val="bullet"/>
      <w:lvlText w:val=""/>
      <w:lvlJc w:val="left"/>
      <w:pPr>
        <w:ind w:left="480" w:hanging="181"/>
      </w:pPr>
      <w:rPr>
        <w:rFonts w:ascii="Wingdings" w:eastAsia="Wingdings" w:hAnsi="Wingdings" w:cs="Wingdings" w:hint="default"/>
        <w:w w:val="99"/>
        <w:sz w:val="22"/>
        <w:szCs w:val="22"/>
      </w:rPr>
    </w:lvl>
    <w:lvl w:ilvl="1" w:tplc="C682F016">
      <w:start w:val="1"/>
      <w:numFmt w:val="bullet"/>
      <w:lvlText w:val="•"/>
      <w:lvlJc w:val="left"/>
      <w:pPr>
        <w:ind w:left="1388" w:hanging="181"/>
      </w:pPr>
      <w:rPr>
        <w:rFonts w:hint="default"/>
      </w:rPr>
    </w:lvl>
    <w:lvl w:ilvl="2" w:tplc="06D2E38A">
      <w:start w:val="1"/>
      <w:numFmt w:val="bullet"/>
      <w:lvlText w:val="•"/>
      <w:lvlJc w:val="left"/>
      <w:pPr>
        <w:ind w:left="2296" w:hanging="181"/>
      </w:pPr>
      <w:rPr>
        <w:rFonts w:hint="default"/>
      </w:rPr>
    </w:lvl>
    <w:lvl w:ilvl="3" w:tplc="DA74144A">
      <w:start w:val="1"/>
      <w:numFmt w:val="bullet"/>
      <w:lvlText w:val="•"/>
      <w:lvlJc w:val="left"/>
      <w:pPr>
        <w:ind w:left="3204" w:hanging="181"/>
      </w:pPr>
      <w:rPr>
        <w:rFonts w:hint="default"/>
      </w:rPr>
    </w:lvl>
    <w:lvl w:ilvl="4" w:tplc="DB025BCE">
      <w:start w:val="1"/>
      <w:numFmt w:val="bullet"/>
      <w:lvlText w:val="•"/>
      <w:lvlJc w:val="left"/>
      <w:pPr>
        <w:ind w:left="4112" w:hanging="181"/>
      </w:pPr>
      <w:rPr>
        <w:rFonts w:hint="default"/>
      </w:rPr>
    </w:lvl>
    <w:lvl w:ilvl="5" w:tplc="5544A242">
      <w:start w:val="1"/>
      <w:numFmt w:val="bullet"/>
      <w:lvlText w:val="•"/>
      <w:lvlJc w:val="left"/>
      <w:pPr>
        <w:ind w:left="5020" w:hanging="181"/>
      </w:pPr>
      <w:rPr>
        <w:rFonts w:hint="default"/>
      </w:rPr>
    </w:lvl>
    <w:lvl w:ilvl="6" w:tplc="257433B0">
      <w:start w:val="1"/>
      <w:numFmt w:val="bullet"/>
      <w:lvlText w:val="•"/>
      <w:lvlJc w:val="left"/>
      <w:pPr>
        <w:ind w:left="5928" w:hanging="181"/>
      </w:pPr>
      <w:rPr>
        <w:rFonts w:hint="default"/>
      </w:rPr>
    </w:lvl>
    <w:lvl w:ilvl="7" w:tplc="72C683C6">
      <w:start w:val="1"/>
      <w:numFmt w:val="bullet"/>
      <w:lvlText w:val="•"/>
      <w:lvlJc w:val="left"/>
      <w:pPr>
        <w:ind w:left="6836" w:hanging="181"/>
      </w:pPr>
      <w:rPr>
        <w:rFonts w:hint="default"/>
      </w:rPr>
    </w:lvl>
    <w:lvl w:ilvl="8" w:tplc="B55892D0">
      <w:start w:val="1"/>
      <w:numFmt w:val="bullet"/>
      <w:lvlText w:val="•"/>
      <w:lvlJc w:val="left"/>
      <w:pPr>
        <w:ind w:left="7744" w:hanging="181"/>
      </w:pPr>
      <w:rPr>
        <w:rFonts w:hint="default"/>
      </w:rPr>
    </w:lvl>
  </w:abstractNum>
  <w:abstractNum w:abstractNumId="11">
    <w:nsid w:val="52CD433B"/>
    <w:multiLevelType w:val="hybridMultilevel"/>
    <w:tmpl w:val="DAB28EDA"/>
    <w:lvl w:ilvl="0" w:tplc="D772E8A0">
      <w:start w:val="1"/>
      <w:numFmt w:val="bullet"/>
      <w:lvlText w:val=""/>
      <w:lvlJc w:val="left"/>
      <w:pPr>
        <w:ind w:left="840" w:hanging="360"/>
      </w:pPr>
      <w:rPr>
        <w:rFonts w:ascii="Symbol" w:eastAsia="Symbol" w:hAnsi="Symbol" w:cs="Symbol" w:hint="default"/>
        <w:w w:val="100"/>
      </w:rPr>
    </w:lvl>
    <w:lvl w:ilvl="1" w:tplc="E0ACDC26">
      <w:start w:val="1"/>
      <w:numFmt w:val="bullet"/>
      <w:lvlText w:val="•"/>
      <w:lvlJc w:val="left"/>
      <w:pPr>
        <w:ind w:left="1712" w:hanging="360"/>
      </w:pPr>
      <w:rPr>
        <w:rFonts w:hint="default"/>
      </w:rPr>
    </w:lvl>
    <w:lvl w:ilvl="2" w:tplc="19E24E98">
      <w:start w:val="1"/>
      <w:numFmt w:val="bullet"/>
      <w:lvlText w:val="•"/>
      <w:lvlJc w:val="left"/>
      <w:pPr>
        <w:ind w:left="2584" w:hanging="360"/>
      </w:pPr>
      <w:rPr>
        <w:rFonts w:hint="default"/>
      </w:rPr>
    </w:lvl>
    <w:lvl w:ilvl="3" w:tplc="A27CDC42">
      <w:start w:val="1"/>
      <w:numFmt w:val="bullet"/>
      <w:lvlText w:val="•"/>
      <w:lvlJc w:val="left"/>
      <w:pPr>
        <w:ind w:left="3456" w:hanging="360"/>
      </w:pPr>
      <w:rPr>
        <w:rFonts w:hint="default"/>
      </w:rPr>
    </w:lvl>
    <w:lvl w:ilvl="4" w:tplc="51D6009C">
      <w:start w:val="1"/>
      <w:numFmt w:val="bullet"/>
      <w:lvlText w:val="•"/>
      <w:lvlJc w:val="left"/>
      <w:pPr>
        <w:ind w:left="4328" w:hanging="360"/>
      </w:pPr>
      <w:rPr>
        <w:rFonts w:hint="default"/>
      </w:rPr>
    </w:lvl>
    <w:lvl w:ilvl="5" w:tplc="D4AA2850">
      <w:start w:val="1"/>
      <w:numFmt w:val="bullet"/>
      <w:lvlText w:val="•"/>
      <w:lvlJc w:val="left"/>
      <w:pPr>
        <w:ind w:left="5200" w:hanging="360"/>
      </w:pPr>
      <w:rPr>
        <w:rFonts w:hint="default"/>
      </w:rPr>
    </w:lvl>
    <w:lvl w:ilvl="6" w:tplc="D0E4505E">
      <w:start w:val="1"/>
      <w:numFmt w:val="bullet"/>
      <w:lvlText w:val="•"/>
      <w:lvlJc w:val="left"/>
      <w:pPr>
        <w:ind w:left="6072" w:hanging="360"/>
      </w:pPr>
      <w:rPr>
        <w:rFonts w:hint="default"/>
      </w:rPr>
    </w:lvl>
    <w:lvl w:ilvl="7" w:tplc="9D4CE70A">
      <w:start w:val="1"/>
      <w:numFmt w:val="bullet"/>
      <w:lvlText w:val="•"/>
      <w:lvlJc w:val="left"/>
      <w:pPr>
        <w:ind w:left="6944" w:hanging="360"/>
      </w:pPr>
      <w:rPr>
        <w:rFonts w:hint="default"/>
      </w:rPr>
    </w:lvl>
    <w:lvl w:ilvl="8" w:tplc="18B2C97E">
      <w:start w:val="1"/>
      <w:numFmt w:val="bullet"/>
      <w:lvlText w:val="•"/>
      <w:lvlJc w:val="left"/>
      <w:pPr>
        <w:ind w:left="7816" w:hanging="360"/>
      </w:pPr>
      <w:rPr>
        <w:rFonts w:hint="default"/>
      </w:rPr>
    </w:lvl>
  </w:abstractNum>
  <w:abstractNum w:abstractNumId="12">
    <w:nsid w:val="55C105EF"/>
    <w:multiLevelType w:val="hybridMultilevel"/>
    <w:tmpl w:val="8E8C1096"/>
    <w:lvl w:ilvl="0" w:tplc="88CECB6E">
      <w:start w:val="4"/>
      <w:numFmt w:val="lowerLetter"/>
      <w:lvlText w:val="%1."/>
      <w:lvlJc w:val="left"/>
      <w:pPr>
        <w:ind w:left="1141" w:hanging="222"/>
        <w:jc w:val="right"/>
      </w:pPr>
      <w:rPr>
        <w:rFonts w:ascii="Times New Roman" w:eastAsia="Times New Roman" w:hAnsi="Times New Roman" w:cs="Times New Roman" w:hint="default"/>
        <w:spacing w:val="0"/>
        <w:w w:val="99"/>
      </w:rPr>
    </w:lvl>
    <w:lvl w:ilvl="1" w:tplc="D6C85636">
      <w:start w:val="1"/>
      <w:numFmt w:val="bullet"/>
      <w:lvlText w:val="•"/>
      <w:lvlJc w:val="left"/>
      <w:pPr>
        <w:ind w:left="1954" w:hanging="222"/>
      </w:pPr>
      <w:rPr>
        <w:rFonts w:hint="default"/>
      </w:rPr>
    </w:lvl>
    <w:lvl w:ilvl="2" w:tplc="DADA711C">
      <w:start w:val="1"/>
      <w:numFmt w:val="bullet"/>
      <w:lvlText w:val="•"/>
      <w:lvlJc w:val="left"/>
      <w:pPr>
        <w:ind w:left="2768" w:hanging="222"/>
      </w:pPr>
      <w:rPr>
        <w:rFonts w:hint="default"/>
      </w:rPr>
    </w:lvl>
    <w:lvl w:ilvl="3" w:tplc="BA001042">
      <w:start w:val="1"/>
      <w:numFmt w:val="bullet"/>
      <w:lvlText w:val="•"/>
      <w:lvlJc w:val="left"/>
      <w:pPr>
        <w:ind w:left="3582" w:hanging="222"/>
      </w:pPr>
      <w:rPr>
        <w:rFonts w:hint="default"/>
      </w:rPr>
    </w:lvl>
    <w:lvl w:ilvl="4" w:tplc="2FCC1E78">
      <w:start w:val="1"/>
      <w:numFmt w:val="bullet"/>
      <w:lvlText w:val="•"/>
      <w:lvlJc w:val="left"/>
      <w:pPr>
        <w:ind w:left="4396" w:hanging="222"/>
      </w:pPr>
      <w:rPr>
        <w:rFonts w:hint="default"/>
      </w:rPr>
    </w:lvl>
    <w:lvl w:ilvl="5" w:tplc="433EF76C">
      <w:start w:val="1"/>
      <w:numFmt w:val="bullet"/>
      <w:lvlText w:val="•"/>
      <w:lvlJc w:val="left"/>
      <w:pPr>
        <w:ind w:left="5210" w:hanging="222"/>
      </w:pPr>
      <w:rPr>
        <w:rFonts w:hint="default"/>
      </w:rPr>
    </w:lvl>
    <w:lvl w:ilvl="6" w:tplc="7C5C7460">
      <w:start w:val="1"/>
      <w:numFmt w:val="bullet"/>
      <w:lvlText w:val="•"/>
      <w:lvlJc w:val="left"/>
      <w:pPr>
        <w:ind w:left="6024" w:hanging="222"/>
      </w:pPr>
      <w:rPr>
        <w:rFonts w:hint="default"/>
      </w:rPr>
    </w:lvl>
    <w:lvl w:ilvl="7" w:tplc="E3C22B8A">
      <w:start w:val="1"/>
      <w:numFmt w:val="bullet"/>
      <w:lvlText w:val="•"/>
      <w:lvlJc w:val="left"/>
      <w:pPr>
        <w:ind w:left="6838" w:hanging="222"/>
      </w:pPr>
      <w:rPr>
        <w:rFonts w:hint="default"/>
      </w:rPr>
    </w:lvl>
    <w:lvl w:ilvl="8" w:tplc="93FEE398">
      <w:start w:val="1"/>
      <w:numFmt w:val="bullet"/>
      <w:lvlText w:val="•"/>
      <w:lvlJc w:val="left"/>
      <w:pPr>
        <w:ind w:left="7652" w:hanging="222"/>
      </w:pPr>
      <w:rPr>
        <w:rFonts w:hint="default"/>
      </w:rPr>
    </w:lvl>
  </w:abstractNum>
  <w:abstractNum w:abstractNumId="13">
    <w:nsid w:val="5A343DF3"/>
    <w:multiLevelType w:val="hybridMultilevel"/>
    <w:tmpl w:val="A650D91C"/>
    <w:lvl w:ilvl="0" w:tplc="996071FE">
      <w:start w:val="1"/>
      <w:numFmt w:val="bullet"/>
      <w:lvlText w:val="•"/>
      <w:lvlJc w:val="left"/>
      <w:pPr>
        <w:ind w:left="620" w:hanging="360"/>
      </w:pPr>
      <w:rPr>
        <w:rFonts w:ascii="Times New Roman" w:eastAsia="Times New Roman" w:hAnsi="Times New Roman" w:cs="Times New Roman" w:hint="default"/>
        <w:w w:val="129"/>
        <w:sz w:val="24"/>
        <w:szCs w:val="24"/>
      </w:rPr>
    </w:lvl>
    <w:lvl w:ilvl="1" w:tplc="B8F65026">
      <w:start w:val="1"/>
      <w:numFmt w:val="bullet"/>
      <w:lvlText w:val="o"/>
      <w:lvlJc w:val="left"/>
      <w:pPr>
        <w:ind w:left="980" w:hanging="360"/>
      </w:pPr>
      <w:rPr>
        <w:rFonts w:ascii="Courier New" w:eastAsia="Courier New" w:hAnsi="Courier New" w:cs="Courier New" w:hint="default"/>
        <w:w w:val="99"/>
        <w:sz w:val="24"/>
        <w:szCs w:val="24"/>
      </w:rPr>
    </w:lvl>
    <w:lvl w:ilvl="2" w:tplc="13364F56">
      <w:start w:val="1"/>
      <w:numFmt w:val="bullet"/>
      <w:lvlText w:val="•"/>
      <w:lvlJc w:val="left"/>
      <w:pPr>
        <w:ind w:left="2046" w:hanging="360"/>
      </w:pPr>
      <w:rPr>
        <w:rFonts w:hint="default"/>
      </w:rPr>
    </w:lvl>
    <w:lvl w:ilvl="3" w:tplc="F56A776C">
      <w:start w:val="1"/>
      <w:numFmt w:val="bullet"/>
      <w:lvlText w:val="•"/>
      <w:lvlJc w:val="left"/>
      <w:pPr>
        <w:ind w:left="3113" w:hanging="360"/>
      </w:pPr>
      <w:rPr>
        <w:rFonts w:hint="default"/>
      </w:rPr>
    </w:lvl>
    <w:lvl w:ilvl="4" w:tplc="CC1034C8">
      <w:start w:val="1"/>
      <w:numFmt w:val="bullet"/>
      <w:lvlText w:val="•"/>
      <w:lvlJc w:val="left"/>
      <w:pPr>
        <w:ind w:left="4180" w:hanging="360"/>
      </w:pPr>
      <w:rPr>
        <w:rFonts w:hint="default"/>
      </w:rPr>
    </w:lvl>
    <w:lvl w:ilvl="5" w:tplc="453ECC9E">
      <w:start w:val="1"/>
      <w:numFmt w:val="bullet"/>
      <w:lvlText w:val="•"/>
      <w:lvlJc w:val="left"/>
      <w:pPr>
        <w:ind w:left="5246" w:hanging="360"/>
      </w:pPr>
      <w:rPr>
        <w:rFonts w:hint="default"/>
      </w:rPr>
    </w:lvl>
    <w:lvl w:ilvl="6" w:tplc="44DACA00">
      <w:start w:val="1"/>
      <w:numFmt w:val="bullet"/>
      <w:lvlText w:val="•"/>
      <w:lvlJc w:val="left"/>
      <w:pPr>
        <w:ind w:left="6313" w:hanging="360"/>
      </w:pPr>
      <w:rPr>
        <w:rFonts w:hint="default"/>
      </w:rPr>
    </w:lvl>
    <w:lvl w:ilvl="7" w:tplc="0C767ECA">
      <w:start w:val="1"/>
      <w:numFmt w:val="bullet"/>
      <w:lvlText w:val="•"/>
      <w:lvlJc w:val="left"/>
      <w:pPr>
        <w:ind w:left="7380" w:hanging="360"/>
      </w:pPr>
      <w:rPr>
        <w:rFonts w:hint="default"/>
      </w:rPr>
    </w:lvl>
    <w:lvl w:ilvl="8" w:tplc="7ADCB198">
      <w:start w:val="1"/>
      <w:numFmt w:val="bullet"/>
      <w:lvlText w:val="•"/>
      <w:lvlJc w:val="left"/>
      <w:pPr>
        <w:ind w:left="8446" w:hanging="360"/>
      </w:pPr>
      <w:rPr>
        <w:rFonts w:hint="default"/>
      </w:rPr>
    </w:lvl>
  </w:abstractNum>
  <w:abstractNum w:abstractNumId="14">
    <w:nsid w:val="78CD2585"/>
    <w:multiLevelType w:val="hybridMultilevel"/>
    <w:tmpl w:val="50400006"/>
    <w:lvl w:ilvl="0" w:tplc="57A272E4">
      <w:start w:val="1"/>
      <w:numFmt w:val="decimal"/>
      <w:lvlText w:val="%1."/>
      <w:lvlJc w:val="left"/>
      <w:pPr>
        <w:ind w:left="139" w:hanging="394"/>
        <w:jc w:val="right"/>
      </w:pPr>
      <w:rPr>
        <w:rFonts w:ascii="Times New Roman" w:eastAsia="Times New Roman" w:hAnsi="Times New Roman" w:cs="Times New Roman" w:hint="default"/>
        <w:spacing w:val="0"/>
        <w:w w:val="99"/>
      </w:rPr>
    </w:lvl>
    <w:lvl w:ilvl="1" w:tplc="258255A2">
      <w:start w:val="1"/>
      <w:numFmt w:val="lowerLetter"/>
      <w:lvlText w:val="%2."/>
      <w:lvlJc w:val="left"/>
      <w:pPr>
        <w:ind w:left="1117" w:hanging="259"/>
        <w:jc w:val="left"/>
      </w:pPr>
      <w:rPr>
        <w:rFonts w:ascii="Times New Roman" w:eastAsia="Times New Roman" w:hAnsi="Times New Roman" w:cs="Times New Roman" w:hint="default"/>
        <w:w w:val="99"/>
      </w:rPr>
    </w:lvl>
    <w:lvl w:ilvl="2" w:tplc="80F6D3D4">
      <w:start w:val="1"/>
      <w:numFmt w:val="bullet"/>
      <w:lvlText w:val="•"/>
      <w:lvlJc w:val="left"/>
      <w:pPr>
        <w:ind w:left="840" w:hanging="259"/>
      </w:pPr>
      <w:rPr>
        <w:rFonts w:hint="default"/>
      </w:rPr>
    </w:lvl>
    <w:lvl w:ilvl="3" w:tplc="26D6293E">
      <w:start w:val="1"/>
      <w:numFmt w:val="bullet"/>
      <w:lvlText w:val="•"/>
      <w:lvlJc w:val="left"/>
      <w:pPr>
        <w:ind w:left="860" w:hanging="259"/>
      </w:pPr>
      <w:rPr>
        <w:rFonts w:hint="default"/>
      </w:rPr>
    </w:lvl>
    <w:lvl w:ilvl="4" w:tplc="89867246">
      <w:start w:val="1"/>
      <w:numFmt w:val="bullet"/>
      <w:lvlText w:val="•"/>
      <w:lvlJc w:val="left"/>
      <w:pPr>
        <w:ind w:left="1120" w:hanging="259"/>
      </w:pPr>
      <w:rPr>
        <w:rFonts w:hint="default"/>
      </w:rPr>
    </w:lvl>
    <w:lvl w:ilvl="5" w:tplc="5322A802">
      <w:start w:val="1"/>
      <w:numFmt w:val="bullet"/>
      <w:lvlText w:val="•"/>
      <w:lvlJc w:val="left"/>
      <w:pPr>
        <w:ind w:left="1200" w:hanging="259"/>
      </w:pPr>
      <w:rPr>
        <w:rFonts w:hint="default"/>
      </w:rPr>
    </w:lvl>
    <w:lvl w:ilvl="6" w:tplc="F7E25E92">
      <w:start w:val="1"/>
      <w:numFmt w:val="bullet"/>
      <w:lvlText w:val="•"/>
      <w:lvlJc w:val="left"/>
      <w:pPr>
        <w:ind w:left="1280" w:hanging="259"/>
      </w:pPr>
      <w:rPr>
        <w:rFonts w:hint="default"/>
      </w:rPr>
    </w:lvl>
    <w:lvl w:ilvl="7" w:tplc="877C024A">
      <w:start w:val="1"/>
      <w:numFmt w:val="bullet"/>
      <w:lvlText w:val="•"/>
      <w:lvlJc w:val="left"/>
      <w:pPr>
        <w:ind w:left="1300" w:hanging="259"/>
      </w:pPr>
      <w:rPr>
        <w:rFonts w:hint="default"/>
      </w:rPr>
    </w:lvl>
    <w:lvl w:ilvl="8" w:tplc="310E629A">
      <w:start w:val="1"/>
      <w:numFmt w:val="bullet"/>
      <w:lvlText w:val="•"/>
      <w:lvlJc w:val="left"/>
      <w:pPr>
        <w:ind w:left="1640" w:hanging="259"/>
      </w:pPr>
      <w:rPr>
        <w:rFonts w:hint="default"/>
      </w:rPr>
    </w:lvl>
  </w:abstractNum>
  <w:num w:numId="1">
    <w:abstractNumId w:val="7"/>
  </w:num>
  <w:num w:numId="2">
    <w:abstractNumId w:val="4"/>
  </w:num>
  <w:num w:numId="3">
    <w:abstractNumId w:val="5"/>
  </w:num>
  <w:num w:numId="4">
    <w:abstractNumId w:val="0"/>
  </w:num>
  <w:num w:numId="5">
    <w:abstractNumId w:val="10"/>
  </w:num>
  <w:num w:numId="6">
    <w:abstractNumId w:val="11"/>
  </w:num>
  <w:num w:numId="7">
    <w:abstractNumId w:val="9"/>
  </w:num>
  <w:num w:numId="8">
    <w:abstractNumId w:val="13"/>
  </w:num>
  <w:num w:numId="9">
    <w:abstractNumId w:val="8"/>
  </w:num>
  <w:num w:numId="10">
    <w:abstractNumId w:val="6"/>
  </w:num>
  <w:num w:numId="11">
    <w:abstractNumId w:val="2"/>
  </w:num>
  <w:num w:numId="12">
    <w:abstractNumId w:val="12"/>
  </w:num>
  <w:num w:numId="13">
    <w:abstractNumId w:val="14"/>
  </w:num>
  <w:num w:numId="14">
    <w:abstractNumId w:val="1"/>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071"/>
    <o:shapelayout v:ext="edit">
      <o:idmap v:ext="edit" data="1"/>
    </o:shapelayout>
  </w:hdrShapeDefaults>
  <w:footnotePr>
    <w:footnote w:id="-1"/>
    <w:footnote w:id="0"/>
  </w:footnotePr>
  <w:endnotePr>
    <w:endnote w:id="-1"/>
    <w:endnote w:id="0"/>
  </w:endnotePr>
  <w:compat>
    <w:ulTrailSpace/>
  </w:compat>
  <w:rsids>
    <w:rsidRoot w:val="000F3ABC"/>
    <w:rsid w:val="000F3ABC"/>
    <w:rsid w:val="003D2396"/>
    <w:rsid w:val="004C6A73"/>
    <w:rsid w:val="007535C3"/>
    <w:rsid w:val="00975EAC"/>
    <w:rsid w:val="009D475D"/>
    <w:rsid w:val="00A000CA"/>
    <w:rsid w:val="00DC2043"/>
    <w:rsid w:val="00DE2D2D"/>
    <w:rsid w:val="00EC731F"/>
    <w:rsid w:val="00F47AFD"/>
    <w:rsid w:val="00FF1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F3ABC"/>
    <w:rPr>
      <w:rFonts w:ascii="Times New Roman" w:eastAsia="Times New Roman" w:hAnsi="Times New Roman" w:cs="Times New Roman"/>
    </w:rPr>
  </w:style>
  <w:style w:type="paragraph" w:styleId="Heading1">
    <w:name w:val="heading 1"/>
    <w:basedOn w:val="Normal"/>
    <w:uiPriority w:val="1"/>
    <w:qFormat/>
    <w:rsid w:val="000F3ABC"/>
    <w:pPr>
      <w:spacing w:before="43"/>
      <w:ind w:left="645" w:right="641"/>
      <w:jc w:val="center"/>
      <w:outlineLvl w:val="0"/>
    </w:pPr>
    <w:rPr>
      <w:b/>
      <w:bCs/>
      <w:sz w:val="28"/>
      <w:szCs w:val="28"/>
    </w:rPr>
  </w:style>
  <w:style w:type="paragraph" w:styleId="Heading2">
    <w:name w:val="heading 2"/>
    <w:basedOn w:val="Normal"/>
    <w:uiPriority w:val="1"/>
    <w:qFormat/>
    <w:rsid w:val="000F3ABC"/>
    <w:pPr>
      <w:ind w:left="104" w:right="105"/>
      <w:outlineLvl w:val="1"/>
    </w:pPr>
    <w:rPr>
      <w:b/>
      <w:bCs/>
      <w:sz w:val="24"/>
      <w:szCs w:val="24"/>
    </w:rPr>
  </w:style>
  <w:style w:type="paragraph" w:styleId="Heading3">
    <w:name w:val="heading 3"/>
    <w:basedOn w:val="Normal"/>
    <w:uiPriority w:val="1"/>
    <w:qFormat/>
    <w:rsid w:val="000F3ABC"/>
    <w:pPr>
      <w:ind w:left="104" w:right="85"/>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F3ABC"/>
    <w:rPr>
      <w:sz w:val="24"/>
      <w:szCs w:val="24"/>
    </w:rPr>
  </w:style>
  <w:style w:type="paragraph" w:styleId="ListParagraph">
    <w:name w:val="List Paragraph"/>
    <w:basedOn w:val="Normal"/>
    <w:uiPriority w:val="1"/>
    <w:qFormat/>
    <w:rsid w:val="000F3ABC"/>
    <w:pPr>
      <w:ind w:left="840" w:hanging="360"/>
    </w:pPr>
  </w:style>
  <w:style w:type="paragraph" w:customStyle="1" w:styleId="TableParagraph">
    <w:name w:val="Table Paragraph"/>
    <w:basedOn w:val="Normal"/>
    <w:uiPriority w:val="1"/>
    <w:qFormat/>
    <w:rsid w:val="000F3ABC"/>
    <w:rPr>
      <w:rFonts w:ascii="Calibri" w:eastAsia="Calibri" w:hAnsi="Calibri" w:cs="Calibri"/>
    </w:rPr>
  </w:style>
  <w:style w:type="paragraph" w:styleId="BalloonText">
    <w:name w:val="Balloon Text"/>
    <w:basedOn w:val="Normal"/>
    <w:link w:val="BalloonTextChar"/>
    <w:uiPriority w:val="99"/>
    <w:semiHidden/>
    <w:unhideWhenUsed/>
    <w:rsid w:val="004C6A73"/>
    <w:rPr>
      <w:rFonts w:ascii="Tahoma" w:hAnsi="Tahoma" w:cs="Tahoma"/>
      <w:sz w:val="16"/>
      <w:szCs w:val="16"/>
    </w:rPr>
  </w:style>
  <w:style w:type="character" w:customStyle="1" w:styleId="BalloonTextChar">
    <w:name w:val="Balloon Text Char"/>
    <w:basedOn w:val="DefaultParagraphFont"/>
    <w:link w:val="BalloonText"/>
    <w:uiPriority w:val="99"/>
    <w:semiHidden/>
    <w:rsid w:val="004C6A7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mailto:IMSSupport@DOE.mass.edu"/>
  <Relationship Id="rId11" Type="http://schemas.openxmlformats.org/officeDocument/2006/relationships/hyperlink" TargetMode="External" Target="http://www.fitchburgstate.edu/academics/academic-departments/educationunit/conceptualframework/"/>
  <Relationship Id="rId12" Type="http://schemas.openxmlformats.org/officeDocument/2006/relationships/hyperlink" TargetMode="External" Target="http://www.doe.mass.edu/frameworks/current.html"/>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image" Target="media/image5.png"/>
  <Relationship Id="rId17" Type="http://schemas.openxmlformats.org/officeDocument/2006/relationships/header" Target="header2.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styles" Target="styles.xml"/>
  <Relationship Id="rId20" Type="http://schemas.openxmlformats.org/officeDocument/2006/relationships/footer" Target="footer3.xml"/>
  <Relationship Id="rId21" Type="http://schemas.openxmlformats.org/officeDocument/2006/relationships/header" Target="header4.xml"/>
  <Relationship Id="rId22" Type="http://schemas.openxmlformats.org/officeDocument/2006/relationships/footer" Target="footer4.xml"/>
  <Relationship Id="rId23" Type="http://schemas.openxmlformats.org/officeDocument/2006/relationships/hyperlink" TargetMode="External" Target="http://www.fitchburgstate.edu/"/>
  <Relationship Id="rId24" Type="http://schemas.openxmlformats.org/officeDocument/2006/relationships/hyperlink" TargetMode="External" Target="mailto:dllibrary@fitchburgstate.edu"/>
  <Relationship Id="rId25" Type="http://schemas.openxmlformats.org/officeDocument/2006/relationships/hyperlink" TargetMode="External" Target="http://fitchburgstate.libguides.com/dlservices"/>
  <Relationship Id="rId26" Type="http://schemas.openxmlformats.org/officeDocument/2006/relationships/hyperlink" TargetMode="External" Target="http://www.fitchburgstate.edu/library"/>
  <Relationship Id="rId27" Type="http://schemas.openxmlformats.org/officeDocument/2006/relationships/hyperlink" TargetMode="External" Target="mailto:dllibrary@fitchburgstate.edu"/>
  <Relationship Id="rId28" Type="http://schemas.openxmlformats.org/officeDocument/2006/relationships/hyperlink" TargetMode="External" Target="http://www.fitchburgstate.edu/librarycf/cardrequest.cfm"/>
  <Relationship Id="rId29" Type="http://schemas.openxmlformats.org/officeDocument/2006/relationships/header" Target="header5.xml"/>
  <Relationship Id="rId3" Type="http://schemas.openxmlformats.org/officeDocument/2006/relationships/settings" Target="settings.xml"/>
  <Relationship Id="rId30" Type="http://schemas.openxmlformats.org/officeDocument/2006/relationships/footer" Target="footer5.xml"/>
  <Relationship Id="rId31" Type="http://schemas.openxmlformats.org/officeDocument/2006/relationships/hyperlink" TargetMode="External" Target="http://www.fitchburgstate.edu/onecard/photoless/index.cfm)"/>
  <Relationship Id="rId32" Type="http://schemas.openxmlformats.org/officeDocument/2006/relationships/header" Target="header6.xml"/>
  <Relationship Id="rId33" Type="http://schemas.openxmlformats.org/officeDocument/2006/relationships/footer" Target="footer6.xml"/>
  <Relationship Id="rId34" Type="http://schemas.openxmlformats.org/officeDocument/2006/relationships/header" Target="header7.xml"/>
  <Relationship Id="rId35" Type="http://schemas.openxmlformats.org/officeDocument/2006/relationships/footer" Target="footer7.xml"/>
  <Relationship Id="rId36" Type="http://schemas.openxmlformats.org/officeDocument/2006/relationships/header" Target="header8.xml"/>
  <Relationship Id="rId37" Type="http://schemas.openxmlformats.org/officeDocument/2006/relationships/footer" Target="footer8.xml"/>
  <Relationship Id="rId38" Type="http://schemas.openxmlformats.org/officeDocument/2006/relationships/hyperlink" TargetMode="External" Target="mailto:dtraniello@verizon.net"/>
  <Relationship Id="rId39" Type="http://schemas.openxmlformats.org/officeDocument/2006/relationships/header" Target="header9.xml"/>
  <Relationship Id="rId4" Type="http://schemas.openxmlformats.org/officeDocument/2006/relationships/webSettings" Target="webSettings.xml"/>
  <Relationship Id="rId40" Type="http://schemas.openxmlformats.org/officeDocument/2006/relationships/footer" Target="footer9.xml"/>
  <Relationship Id="rId41" Type="http://schemas.openxmlformats.org/officeDocument/2006/relationships/header" Target="header10.xml"/>
  <Relationship Id="rId42" Type="http://schemas.openxmlformats.org/officeDocument/2006/relationships/footer" Target="footer10.xml"/>
  <Relationship Id="rId43" Type="http://schemas.openxmlformats.org/officeDocument/2006/relationships/hyperlink" TargetMode="External" Target="http://www.apbsinternational.org/"/>
  <Relationship Id="rId44" Type="http://schemas.openxmlformats.org/officeDocument/2006/relationships/hyperlink" TargetMode="External" Target="http://www.beachcenter.org/"/>
  <Relationship Id="rId45" Type="http://schemas.openxmlformats.org/officeDocument/2006/relationships/hyperlink" TargetMode="External" Target="http://www.behaviordoctor.org/index.html"/>
  <Relationship Id="rId46" Type="http://schemas.openxmlformats.org/officeDocument/2006/relationships/hyperlink" TargetMode="External" Target="http://www.pent.ca.gov/index.htm"/>
  <Relationship Id="rId47" Type="http://schemas.openxmlformats.org/officeDocument/2006/relationships/hyperlink" TargetMode="External" Target="http://cecp.air.org/"/>
  <Relationship Id="rId48" Type="http://schemas.openxmlformats.org/officeDocument/2006/relationships/header" Target="header11.xml"/>
  <Relationship Id="rId49" Type="http://schemas.openxmlformats.org/officeDocument/2006/relationships/footer" Target="footer11.xml"/>
  <Relationship Id="rId5" Type="http://schemas.openxmlformats.org/officeDocument/2006/relationships/footnotes" Target="footnotes.xml"/>
  <Relationship Id="rId50" Type="http://schemas.openxmlformats.org/officeDocument/2006/relationships/hyperlink" TargetMode="External" Target="http://www.challengingbehavior.org/"/>
  <Relationship Id="rId51" Type="http://schemas.openxmlformats.org/officeDocument/2006/relationships/hyperlink" TargetMode="External" Target="http://www.vanderbilt.edu/csefel/"/>
  <Relationship Id="rId52" Type="http://schemas.openxmlformats.org/officeDocument/2006/relationships/hyperlink" TargetMode="External" Target="http://www.edjj.org/"/>
  <Relationship Id="rId53" Type="http://schemas.openxmlformats.org/officeDocument/2006/relationships/hyperlink" TargetMode="External" Target="http://www.promoteprevent.org/about-national-center"/>
  <Relationship Id="rId54" Type="http://schemas.openxmlformats.org/officeDocument/2006/relationships/hyperlink" TargetMode="External" Target="http://nhcebis.seresc.net/"/>
  <Relationship Id="rId55" Type="http://schemas.openxmlformats.org/officeDocument/2006/relationships/hyperlink" TargetMode="External" Target="http://www.njpbs.org/index.htm"/>
  <Relationship Id="rId56" Type="http://schemas.openxmlformats.org/officeDocument/2006/relationships/hyperlink" TargetMode="External" Target="http://uappbs.apbs.org/"/>
  <Relationship Id="rId57" Type="http://schemas.openxmlformats.org/officeDocument/2006/relationships/hyperlink" TargetMode="External" Target="http://www.pbisapps.org/"/>
  <Relationship Id="rId58" Type="http://schemas.openxmlformats.org/officeDocument/2006/relationships/hyperlink" TargetMode="External" Target="http://www.pbis.org/"/>
  <Relationship Id="rId59" Type="http://schemas.openxmlformats.org/officeDocument/2006/relationships/hyperlink" TargetMode="External" Target="http://kidtools.org/index.php"/>
  <Relationship Id="rId6" Type="http://schemas.openxmlformats.org/officeDocument/2006/relationships/endnotes" Target="endnotes.xml"/>
  <Relationship Id="rId60" Type="http://schemas.openxmlformats.org/officeDocument/2006/relationships/header" Target="header12.xml"/>
  <Relationship Id="rId61" Type="http://schemas.openxmlformats.org/officeDocument/2006/relationships/footer" Target="footer12.xml"/>
  <Relationship Id="rId62" Type="http://schemas.openxmlformats.org/officeDocument/2006/relationships/fontTable" Target="fontTable.xml"/>
  <Relationship Id="rId63" Type="http://schemas.openxmlformats.org/officeDocument/2006/relationships/theme" Target="theme/theme1.xml"/>
  <Relationship Id="rId64" Type="http://schemas.openxmlformats.org/officeDocument/2006/relationships/customXml" Target="../customXml/item1.xml"/>
  <Relationship Id="rId65" Type="http://schemas.openxmlformats.org/officeDocument/2006/relationships/customXml" Target="../customXml/item2.xml"/>
  <Relationship Id="rId66" Type="http://schemas.openxmlformats.org/officeDocument/2006/relationships/customXml" Target="../customXml/item3.xml"/>
  <Relationship Id="rId67" Type="http://schemas.openxmlformats.org/officeDocument/2006/relationships/customXml" Target="../customXml/item4.xml"/>
  <Relationship Id="rId7" Type="http://schemas.openxmlformats.org/officeDocument/2006/relationships/image" Target="media/image1.jpe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DESE-231-28169</_dlc_DocId>
    <_dlc_DocIdUrl xmlns="733efe1c-5bbe-4968-87dc-d400e65c879f">
      <Url>https://sharepoint.doemass.org/ese/webteam/cps/_layouts/DocIdRedir.aspx?ID=DESE-231-28169</Url>
      <Description>DESE-231-28169</Description>
    </_dlc_DocIdUrl>
  </documentManagement>
</p:properties>
</file>

<file path=customXml/itemProps1.xml><?xml version="1.0" encoding="utf-8"?>
<ds:datastoreItem xmlns:ds="http://schemas.openxmlformats.org/officeDocument/2006/customXml" ds:itemID="{5BFC73C2-B059-49D9-AA86-6A33AFBC2461}"/>
</file>

<file path=customXml/itemProps2.xml><?xml version="1.0" encoding="utf-8"?>
<ds:datastoreItem xmlns:ds="http://schemas.openxmlformats.org/officeDocument/2006/customXml" ds:itemID="{0B85CBE7-9AD1-4880-8AAB-1B1FE1D6AF3C}"/>
</file>

<file path=customXml/itemProps3.xml><?xml version="1.0" encoding="utf-8"?>
<ds:datastoreItem xmlns:ds="http://schemas.openxmlformats.org/officeDocument/2006/customXml" ds:itemID="{B85B40DB-AA79-4F7C-8D88-E890A66E8310}"/>
</file>

<file path=customXml/itemProps4.xml><?xml version="1.0" encoding="utf-8"?>
<ds:datastoreItem xmlns:ds="http://schemas.openxmlformats.org/officeDocument/2006/customXml" ds:itemID="{022290E7-9B4E-49DA-9F4F-20CCD2A3C273}"/>
</file>

<file path=docProps/app.xml><?xml version="1.0" encoding="utf-8"?>
<Properties xmlns="http://schemas.openxmlformats.org/officeDocument/2006/extended-properties" xmlns:vt="http://schemas.openxmlformats.org/officeDocument/2006/docPropsVTypes">
  <Template>Normal.dotm</Template>
  <TotalTime>9</TotalTime>
  <Pages>13</Pages>
  <Words>4687</Words>
  <Characters>26716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31341</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2016-09-19T19:43:00Z</dcterms:created>
  <dc:creator>kfrankmays</dc:creator>
  <lastModifiedBy>ESE</lastModifiedBy>
  <dcterms:modified xsi:type="dcterms:W3CDTF">2016-09-22T18:58:00Z</dcterms:modified>
  <revision>5</revision>
  <dc:title>CREATING AND SUSTAINING POSITIVE LEARNING ENVIRONMENTS (syllabus)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2016-09-01T00:00:00Z</vt:filetime>
  </property>
  <property fmtid="{D5CDD505-2E9C-101B-9397-08002B2CF9AE}" pid="3" name="Creator">
    <vt:lpwstr>PScript5.dll Version 5.2.2</vt:lpwstr>
  </property>
  <property fmtid="{D5CDD505-2E9C-101B-9397-08002B2CF9AE}" pid="4" name="LastSaved">
    <vt:filetime>2016-09-19T00:00:00Z</vt:filetime>
  </property>
  <property fmtid="{D5CDD505-2E9C-101B-9397-08002B2CF9AE}" pid="5" name="ContentTypeId">
    <vt:lpwstr>0x010100524261BFE874874F899C38CF9C771BFF</vt:lpwstr>
  </property>
  <property fmtid="{D5CDD505-2E9C-101B-9397-08002B2CF9AE}" pid="6" name="_dlc_DocIdItemGuid">
    <vt:lpwstr>5383a06c-f84a-40d3-8a74-6ab441a6b96c</vt:lpwstr>
  </property>
</Properties>
</file>