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F1" w:rsidRPr="002733F1" w:rsidRDefault="002733F1" w:rsidP="002733F1">
      <w:pPr>
        <w:pStyle w:val="Heading1"/>
      </w:pPr>
      <w:r w:rsidRPr="002733F1">
        <w:t xml:space="preserve">Title Slide – </w:t>
      </w:r>
      <w:proofErr w:type="spellStart"/>
      <w:r w:rsidRPr="002733F1">
        <w:t>CrossTown</w:t>
      </w:r>
      <w:proofErr w:type="spellEnd"/>
      <w:r w:rsidRPr="002733F1">
        <w:t xml:space="preserve"> Connect: Past, Present </w:t>
      </w:r>
      <w:proofErr w:type="gramStart"/>
      <w:r w:rsidRPr="002733F1">
        <w:t>And</w:t>
      </w:r>
      <w:proofErr w:type="gramEnd"/>
      <w:r w:rsidRPr="002733F1">
        <w:t xml:space="preserve"> Future</w:t>
      </w:r>
    </w:p>
    <w:p w:rsidR="002733F1" w:rsidRDefault="002733F1">
      <w:r w:rsidRPr="002733F1">
        <w:t>Massachusetts Community Transportation Coordination Conference</w:t>
      </w:r>
    </w:p>
    <w:p w:rsidR="002733F1" w:rsidRDefault="002733F1"/>
    <w:p w:rsidR="002733F1" w:rsidRPr="002733F1" w:rsidRDefault="002733F1" w:rsidP="002733F1">
      <w:pPr>
        <w:pStyle w:val="Heading2"/>
        <w:rPr>
          <w:rFonts w:eastAsiaTheme="minorHAnsi"/>
        </w:rPr>
      </w:pPr>
      <w:r>
        <w:t xml:space="preserve">Slide 1 – </w:t>
      </w:r>
      <w:r w:rsidRPr="002733F1">
        <w:rPr>
          <w:rFonts w:eastAsiaTheme="minorHAnsi"/>
        </w:rPr>
        <w:t>A Public/Private Regional Shared Transportation Partnership</w:t>
      </w:r>
    </w:p>
    <w:p w:rsidR="00000000" w:rsidRPr="002733F1" w:rsidRDefault="001E0857" w:rsidP="002733F1">
      <w:pPr>
        <w:pStyle w:val="ListParagraph"/>
        <w:numPr>
          <w:ilvl w:val="0"/>
          <w:numId w:val="2"/>
        </w:numPr>
      </w:pPr>
      <w:r w:rsidRPr="002733F1">
        <w:t>Transportation Management Association</w:t>
      </w:r>
    </w:p>
    <w:p w:rsidR="00000000" w:rsidRPr="002733F1" w:rsidRDefault="001E0857" w:rsidP="002733F1">
      <w:pPr>
        <w:pStyle w:val="ListParagraph"/>
        <w:numPr>
          <w:ilvl w:val="0"/>
          <w:numId w:val="2"/>
        </w:numPr>
      </w:pPr>
      <w:r w:rsidRPr="002733F1">
        <w:t>Overall goal to decrease traffic congestion and improve air quality</w:t>
      </w:r>
    </w:p>
    <w:p w:rsidR="00000000" w:rsidRPr="002733F1" w:rsidRDefault="001E0857" w:rsidP="002733F1">
      <w:pPr>
        <w:pStyle w:val="ListParagraph"/>
        <w:numPr>
          <w:ilvl w:val="0"/>
          <w:numId w:val="2"/>
        </w:numPr>
      </w:pPr>
      <w:r w:rsidRPr="002733F1">
        <w:t>Unique model</w:t>
      </w:r>
    </w:p>
    <w:p w:rsidR="002733F1" w:rsidRDefault="002733F1"/>
    <w:p w:rsidR="002733F1" w:rsidRDefault="002733F1" w:rsidP="001E0857">
      <w:pPr>
        <w:pStyle w:val="Heading2"/>
      </w:pPr>
      <w:bookmarkStart w:id="0" w:name="_GoBack"/>
      <w:bookmarkEnd w:id="0"/>
      <w:r>
        <w:t>Slide 2</w:t>
      </w:r>
    </w:p>
    <w:p w:rsidR="002733F1" w:rsidRDefault="002733F1">
      <w:r>
        <w:t xml:space="preserve">Image: </w:t>
      </w:r>
      <w:r w:rsidRPr="002733F1">
        <w:t xml:space="preserve">Individuals involved in </w:t>
      </w:r>
      <w:proofErr w:type="spellStart"/>
      <w:r w:rsidRPr="002733F1">
        <w:t>CrossTown</w:t>
      </w:r>
      <w:proofErr w:type="spellEnd"/>
      <w:r w:rsidRPr="002733F1">
        <w:t xml:space="preserve"> Connect</w:t>
      </w:r>
    </w:p>
    <w:p w:rsidR="002733F1" w:rsidRDefault="002733F1"/>
    <w:p w:rsidR="002733F1" w:rsidRDefault="002733F1" w:rsidP="001E0857">
      <w:pPr>
        <w:pStyle w:val="Heading2"/>
      </w:pPr>
      <w:r>
        <w:t>Slide 3</w:t>
      </w:r>
    </w:p>
    <w:p w:rsidR="002733F1" w:rsidRDefault="002733F1">
      <w:r>
        <w:t>Map showing Littleton, Boxborough, Stow, and Bolton in MART service area; Hudson not served by a Regional Transit Authority; Maynard, Acton, and Carlisle in LRTA service area; Sudbury in MWRTA service area; and Concord, Lincoln, Bedford, and Lexington in MBTA service area</w:t>
      </w:r>
    </w:p>
    <w:p w:rsidR="002733F1" w:rsidRDefault="002733F1"/>
    <w:p w:rsidR="002733F1" w:rsidRDefault="002733F1" w:rsidP="001E0857">
      <w:pPr>
        <w:pStyle w:val="Heading2"/>
      </w:pPr>
      <w:r>
        <w:t>Slide 4</w:t>
      </w:r>
    </w:p>
    <w:p w:rsidR="002733F1" w:rsidRDefault="002733F1">
      <w:r>
        <w:t xml:space="preserve">2 images of </w:t>
      </w:r>
      <w:proofErr w:type="spellStart"/>
      <w:r>
        <w:t>MinuteVan</w:t>
      </w:r>
      <w:proofErr w:type="spellEnd"/>
    </w:p>
    <w:p w:rsidR="002733F1" w:rsidRDefault="002733F1"/>
    <w:p w:rsidR="002733F1" w:rsidRDefault="002733F1" w:rsidP="001E0857">
      <w:pPr>
        <w:pStyle w:val="Heading2"/>
      </w:pPr>
      <w:r>
        <w:t>Slide 5</w:t>
      </w:r>
    </w:p>
    <w:p w:rsidR="002733F1" w:rsidRDefault="00404F32">
      <w:r>
        <w:t>Map showing Westford, Littleton, Boxborough, Stow, Maynard, Acton, and Concord</w:t>
      </w:r>
    </w:p>
    <w:p w:rsidR="00404F32" w:rsidRDefault="00404F32"/>
    <w:p w:rsidR="00404F32" w:rsidRDefault="00404F32" w:rsidP="001E0857">
      <w:pPr>
        <w:pStyle w:val="Heading2"/>
      </w:pPr>
      <w:r>
        <w:t>Slide 6</w:t>
      </w:r>
    </w:p>
    <w:p w:rsidR="00404F32" w:rsidRDefault="00404F32">
      <w:r>
        <w:t>Town seals of Acton, Boxborough, Maynard, and Westford</w:t>
      </w:r>
    </w:p>
    <w:p w:rsidR="00404F32" w:rsidRDefault="00404F32">
      <w:r>
        <w:t xml:space="preserve">Logos of West Acton </w:t>
      </w:r>
      <w:proofErr w:type="spellStart"/>
      <w:r>
        <w:t>VillageWorks</w:t>
      </w:r>
      <w:proofErr w:type="spellEnd"/>
      <w:r>
        <w:t xml:space="preserve">, </w:t>
      </w:r>
      <w:proofErr w:type="gramStart"/>
      <w:r>
        <w:t>The</w:t>
      </w:r>
      <w:proofErr w:type="gramEnd"/>
      <w:r>
        <w:t xml:space="preserve"> Gutierrez Company, IBM, Juniper Networks, </w:t>
      </w:r>
      <w:proofErr w:type="spellStart"/>
      <w:r>
        <w:t>mill&amp;main</w:t>
      </w:r>
      <w:proofErr w:type="spellEnd"/>
      <w:r>
        <w:t>, and red hat.</w:t>
      </w:r>
    </w:p>
    <w:p w:rsidR="00404F32" w:rsidRDefault="00404F32"/>
    <w:p w:rsidR="00404F32" w:rsidRDefault="00404F32" w:rsidP="001E0857">
      <w:pPr>
        <w:pStyle w:val="Heading2"/>
      </w:pPr>
      <w:r>
        <w:t>Slide 7</w:t>
      </w:r>
    </w:p>
    <w:p w:rsidR="00552E46" w:rsidRPr="00552E46" w:rsidRDefault="00552E46" w:rsidP="00552E46">
      <w:proofErr w:type="spellStart"/>
      <w:r w:rsidRPr="00552E46">
        <w:t>CrossTown</w:t>
      </w:r>
      <w:proofErr w:type="spellEnd"/>
      <w:r w:rsidRPr="00552E46">
        <w:t xml:space="preserve"> </w:t>
      </w:r>
      <w:proofErr w:type="spellStart"/>
      <w:r w:rsidRPr="00552E46">
        <w:t>Connect’s</w:t>
      </w:r>
      <w:proofErr w:type="spellEnd"/>
      <w:r w:rsidRPr="00552E46">
        <w:t xml:space="preserve"> Funding Metrics</w:t>
      </w:r>
    </w:p>
    <w:p w:rsidR="00552E46" w:rsidRPr="00552E46" w:rsidRDefault="00552E46" w:rsidP="00552E46">
      <w:pPr>
        <w:pStyle w:val="ListParagraph"/>
        <w:numPr>
          <w:ilvl w:val="0"/>
          <w:numId w:val="3"/>
        </w:numPr>
      </w:pPr>
      <w:r w:rsidRPr="00552E46">
        <w:t>A Menu of services defined</w:t>
      </w:r>
    </w:p>
    <w:p w:rsidR="00552E46" w:rsidRPr="00552E46" w:rsidRDefault="00552E46" w:rsidP="00552E46">
      <w:pPr>
        <w:pStyle w:val="ListParagraph"/>
        <w:numPr>
          <w:ilvl w:val="0"/>
          <w:numId w:val="3"/>
        </w:numPr>
      </w:pPr>
      <w:r w:rsidRPr="00552E46">
        <w:t>Each Business fees based on # of employees</w:t>
      </w:r>
    </w:p>
    <w:p w:rsidR="00552E46" w:rsidRPr="00552E46" w:rsidRDefault="00552E46" w:rsidP="00552E46">
      <w:pPr>
        <w:pStyle w:val="ListParagraph"/>
        <w:numPr>
          <w:ilvl w:val="1"/>
          <w:numId w:val="3"/>
        </w:numPr>
      </w:pPr>
      <w:r w:rsidRPr="00552E46">
        <w:t>Additional services such as shuttles are paid in full by the business</w:t>
      </w:r>
    </w:p>
    <w:p w:rsidR="00552E46" w:rsidRPr="00552E46" w:rsidRDefault="00552E46" w:rsidP="00552E46">
      <w:pPr>
        <w:pStyle w:val="ListParagraph"/>
        <w:numPr>
          <w:ilvl w:val="0"/>
          <w:numId w:val="3"/>
        </w:numPr>
      </w:pPr>
      <w:r w:rsidRPr="00552E46">
        <w:t>Each Community has a flat fee regardless of size</w:t>
      </w:r>
    </w:p>
    <w:p w:rsidR="00552E46" w:rsidRDefault="00552E46" w:rsidP="00552E46">
      <w:pPr>
        <w:pStyle w:val="ListParagraph"/>
        <w:numPr>
          <w:ilvl w:val="1"/>
          <w:numId w:val="3"/>
        </w:numPr>
      </w:pPr>
      <w:r w:rsidRPr="00552E46">
        <w:t>Additional services such as dispatch are determined by the hours of service provided and ridership by monthly average</w:t>
      </w:r>
    </w:p>
    <w:p w:rsidR="00552E46" w:rsidRDefault="00552E46" w:rsidP="00552E46"/>
    <w:p w:rsidR="00552E46" w:rsidRDefault="00552E46" w:rsidP="001E0857">
      <w:pPr>
        <w:pStyle w:val="Heading2"/>
      </w:pPr>
      <w:r>
        <w:t>Slide 8</w:t>
      </w:r>
    </w:p>
    <w:p w:rsidR="00552E46" w:rsidRDefault="00E150D3" w:rsidP="00552E46">
      <w:proofErr w:type="spellStart"/>
      <w:proofErr w:type="gramStart"/>
      <w:r>
        <w:t>CrossTown</w:t>
      </w:r>
      <w:proofErr w:type="spellEnd"/>
      <w:r>
        <w:t xml:space="preserve"> Connect logo showing member towns and businesses as well as support from state agencies </w:t>
      </w:r>
      <w:r w:rsidR="001E0857">
        <w:t>and Regional Transit Authorities.</w:t>
      </w:r>
      <w:proofErr w:type="gramEnd"/>
      <w:r w:rsidR="001E0857">
        <w:t xml:space="preserve"> </w:t>
      </w:r>
      <w:proofErr w:type="gramStart"/>
      <w:r w:rsidR="001E0857">
        <w:t>A public private partnership connecting our transportation resources.</w:t>
      </w:r>
      <w:proofErr w:type="gramEnd"/>
      <w:r w:rsidR="001E0857">
        <w:t xml:space="preserve"> </w:t>
      </w:r>
      <w:hyperlink r:id="rId6" w:history="1">
        <w:r w:rsidR="001E0857" w:rsidRPr="00736E6F">
          <w:rPr>
            <w:rStyle w:val="Hyperlink"/>
          </w:rPr>
          <w:t>www.crosstownconnect.org</w:t>
        </w:r>
      </w:hyperlink>
    </w:p>
    <w:p w:rsidR="001E0857" w:rsidRDefault="001E0857" w:rsidP="00552E46"/>
    <w:p w:rsidR="001E0857" w:rsidRDefault="001E0857" w:rsidP="001E0857">
      <w:pPr>
        <w:pStyle w:val="Heading2"/>
      </w:pPr>
      <w:r>
        <w:t>Slide 9</w:t>
      </w:r>
    </w:p>
    <w:p w:rsidR="001E0857" w:rsidRPr="001E0857" w:rsidRDefault="001E0857" w:rsidP="001E0857">
      <w:r w:rsidRPr="001E0857">
        <w:rPr>
          <w:u w:val="single"/>
        </w:rPr>
        <w:t xml:space="preserve">Contact </w:t>
      </w:r>
      <w:proofErr w:type="spellStart"/>
      <w:r w:rsidRPr="001E0857">
        <w:rPr>
          <w:u w:val="single"/>
        </w:rPr>
        <w:t>CrossTown</w:t>
      </w:r>
      <w:proofErr w:type="spellEnd"/>
      <w:r w:rsidRPr="001E0857">
        <w:rPr>
          <w:u w:val="single"/>
        </w:rPr>
        <w:t xml:space="preserve"> Connect</w:t>
      </w:r>
    </w:p>
    <w:p w:rsidR="001E0857" w:rsidRPr="001E0857" w:rsidRDefault="001E0857" w:rsidP="001E0857">
      <w:r w:rsidRPr="001E0857">
        <w:rPr>
          <w:b/>
          <w:bCs/>
        </w:rPr>
        <w:t>12 Clock Tower Place, Suite 260G</w:t>
      </w:r>
      <w:r w:rsidRPr="001E0857">
        <w:rPr>
          <w:b/>
          <w:bCs/>
        </w:rPr>
        <w:br/>
        <w:t>Maynard, MA 01754</w:t>
      </w:r>
      <w:r w:rsidRPr="001E0857">
        <w:rPr>
          <w:b/>
          <w:bCs/>
        </w:rPr>
        <w:br/>
      </w:r>
      <w:r w:rsidRPr="001E0857">
        <w:rPr>
          <w:b/>
          <w:bCs/>
        </w:rPr>
        <w:lastRenderedPageBreak/>
        <w:t>978-929-6457</w:t>
      </w:r>
      <w:r w:rsidRPr="001E0857">
        <w:rPr>
          <w:b/>
          <w:bCs/>
        </w:rPr>
        <w:br/>
      </w:r>
      <w:hyperlink r:id="rId7" w:history="1">
        <w:r w:rsidRPr="001E0857">
          <w:rPr>
            <w:rStyle w:val="Hyperlink"/>
            <w:b/>
            <w:bCs/>
          </w:rPr>
          <w:t>ctc@acton-ma.gov</w:t>
        </w:r>
      </w:hyperlink>
      <w:r w:rsidRPr="001E0857">
        <w:rPr>
          <w:b/>
          <w:bCs/>
        </w:rPr>
        <w:t xml:space="preserve"> </w:t>
      </w:r>
    </w:p>
    <w:p w:rsidR="001E0857" w:rsidRPr="001E0857" w:rsidRDefault="001E0857" w:rsidP="001E0857">
      <w:r w:rsidRPr="001E0857">
        <w:rPr>
          <w:b/>
          <w:bCs/>
        </w:rPr>
        <w:t>Doug Halley</w:t>
      </w:r>
    </w:p>
    <w:p w:rsidR="001E0857" w:rsidRPr="001E0857" w:rsidRDefault="001E0857" w:rsidP="001E0857">
      <w:r w:rsidRPr="001E0857">
        <w:rPr>
          <w:b/>
          <w:bCs/>
        </w:rPr>
        <w:t>978-929-6632</w:t>
      </w:r>
    </w:p>
    <w:p w:rsidR="001E0857" w:rsidRPr="001E0857" w:rsidRDefault="001E0857" w:rsidP="001E0857">
      <w:hyperlink r:id="rId8" w:history="1">
        <w:r w:rsidRPr="001E0857">
          <w:rPr>
            <w:rStyle w:val="Hyperlink"/>
            <w:b/>
            <w:bCs/>
          </w:rPr>
          <w:t>dhalley@acton-ma.gov</w:t>
        </w:r>
      </w:hyperlink>
      <w:r w:rsidRPr="001E0857">
        <w:rPr>
          <w:b/>
          <w:bCs/>
        </w:rPr>
        <w:tab/>
      </w:r>
    </w:p>
    <w:p w:rsidR="001E0857" w:rsidRDefault="001E0857" w:rsidP="00552E46"/>
    <w:sectPr w:rsidR="001E0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285"/>
    <w:multiLevelType w:val="hybridMultilevel"/>
    <w:tmpl w:val="559A8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B0C53"/>
    <w:multiLevelType w:val="hybridMultilevel"/>
    <w:tmpl w:val="21E49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75722"/>
    <w:multiLevelType w:val="hybridMultilevel"/>
    <w:tmpl w:val="028AC1D2"/>
    <w:lvl w:ilvl="0" w:tplc="1088A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842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CD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CD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ACE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C7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688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23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CE1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90"/>
    <w:rsid w:val="001E0857"/>
    <w:rsid w:val="002733F1"/>
    <w:rsid w:val="00284940"/>
    <w:rsid w:val="003A0E17"/>
    <w:rsid w:val="00404F32"/>
    <w:rsid w:val="00552E46"/>
    <w:rsid w:val="00554B6A"/>
    <w:rsid w:val="00814690"/>
    <w:rsid w:val="00E1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B6A"/>
  </w:style>
  <w:style w:type="paragraph" w:styleId="Heading1">
    <w:name w:val="heading 1"/>
    <w:basedOn w:val="Normal"/>
    <w:next w:val="Normal"/>
    <w:link w:val="Heading1Char"/>
    <w:uiPriority w:val="9"/>
    <w:qFormat/>
    <w:rsid w:val="003A0E17"/>
    <w:pPr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E17"/>
    <w:pPr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B6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B6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B6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B6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B6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B6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B6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E1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0E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B6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B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B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B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B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54B6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B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B6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4B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54B6A"/>
    <w:rPr>
      <w:b/>
      <w:bCs/>
    </w:rPr>
  </w:style>
  <w:style w:type="character" w:styleId="Emphasis">
    <w:name w:val="Emphasis"/>
    <w:uiPriority w:val="20"/>
    <w:qFormat/>
    <w:rsid w:val="00554B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54B6A"/>
  </w:style>
  <w:style w:type="paragraph" w:styleId="ListParagraph">
    <w:name w:val="List Paragraph"/>
    <w:basedOn w:val="Normal"/>
    <w:uiPriority w:val="34"/>
    <w:qFormat/>
    <w:rsid w:val="00554B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4B6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4B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B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B6A"/>
    <w:rPr>
      <w:b/>
      <w:bCs/>
      <w:i/>
      <w:iCs/>
    </w:rPr>
  </w:style>
  <w:style w:type="character" w:styleId="SubtleEmphasis">
    <w:name w:val="Subtle Emphasis"/>
    <w:uiPriority w:val="19"/>
    <w:qFormat/>
    <w:rsid w:val="00554B6A"/>
    <w:rPr>
      <w:i/>
      <w:iCs/>
    </w:rPr>
  </w:style>
  <w:style w:type="character" w:styleId="IntenseEmphasis">
    <w:name w:val="Intense Emphasis"/>
    <w:uiPriority w:val="21"/>
    <w:qFormat/>
    <w:rsid w:val="00554B6A"/>
    <w:rPr>
      <w:b/>
      <w:bCs/>
    </w:rPr>
  </w:style>
  <w:style w:type="character" w:styleId="SubtleReference">
    <w:name w:val="Subtle Reference"/>
    <w:uiPriority w:val="31"/>
    <w:qFormat/>
    <w:rsid w:val="00554B6A"/>
    <w:rPr>
      <w:smallCaps/>
    </w:rPr>
  </w:style>
  <w:style w:type="character" w:styleId="IntenseReference">
    <w:name w:val="Intense Reference"/>
    <w:uiPriority w:val="32"/>
    <w:qFormat/>
    <w:rsid w:val="00554B6A"/>
    <w:rPr>
      <w:smallCaps/>
      <w:spacing w:val="5"/>
      <w:u w:val="single"/>
    </w:rPr>
  </w:style>
  <w:style w:type="character" w:styleId="BookTitle">
    <w:name w:val="Book Title"/>
    <w:uiPriority w:val="33"/>
    <w:qFormat/>
    <w:rsid w:val="00554B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4B6A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semiHidden/>
    <w:unhideWhenUsed/>
    <w:rsid w:val="002733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08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B6A"/>
  </w:style>
  <w:style w:type="paragraph" w:styleId="Heading1">
    <w:name w:val="heading 1"/>
    <w:basedOn w:val="Normal"/>
    <w:next w:val="Normal"/>
    <w:link w:val="Heading1Char"/>
    <w:uiPriority w:val="9"/>
    <w:qFormat/>
    <w:rsid w:val="003A0E17"/>
    <w:pPr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E17"/>
    <w:pPr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B6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B6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B6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B6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B6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B6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B6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E1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0E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B6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B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B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B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B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54B6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B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B6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4B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54B6A"/>
    <w:rPr>
      <w:b/>
      <w:bCs/>
    </w:rPr>
  </w:style>
  <w:style w:type="character" w:styleId="Emphasis">
    <w:name w:val="Emphasis"/>
    <w:uiPriority w:val="20"/>
    <w:qFormat/>
    <w:rsid w:val="00554B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54B6A"/>
  </w:style>
  <w:style w:type="paragraph" w:styleId="ListParagraph">
    <w:name w:val="List Paragraph"/>
    <w:basedOn w:val="Normal"/>
    <w:uiPriority w:val="34"/>
    <w:qFormat/>
    <w:rsid w:val="00554B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4B6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4B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B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B6A"/>
    <w:rPr>
      <w:b/>
      <w:bCs/>
      <w:i/>
      <w:iCs/>
    </w:rPr>
  </w:style>
  <w:style w:type="character" w:styleId="SubtleEmphasis">
    <w:name w:val="Subtle Emphasis"/>
    <w:uiPriority w:val="19"/>
    <w:qFormat/>
    <w:rsid w:val="00554B6A"/>
    <w:rPr>
      <w:i/>
      <w:iCs/>
    </w:rPr>
  </w:style>
  <w:style w:type="character" w:styleId="IntenseEmphasis">
    <w:name w:val="Intense Emphasis"/>
    <w:uiPriority w:val="21"/>
    <w:qFormat/>
    <w:rsid w:val="00554B6A"/>
    <w:rPr>
      <w:b/>
      <w:bCs/>
    </w:rPr>
  </w:style>
  <w:style w:type="character" w:styleId="SubtleReference">
    <w:name w:val="Subtle Reference"/>
    <w:uiPriority w:val="31"/>
    <w:qFormat/>
    <w:rsid w:val="00554B6A"/>
    <w:rPr>
      <w:smallCaps/>
    </w:rPr>
  </w:style>
  <w:style w:type="character" w:styleId="IntenseReference">
    <w:name w:val="Intense Reference"/>
    <w:uiPriority w:val="32"/>
    <w:qFormat/>
    <w:rsid w:val="00554B6A"/>
    <w:rPr>
      <w:smallCaps/>
      <w:spacing w:val="5"/>
      <w:u w:val="single"/>
    </w:rPr>
  </w:style>
  <w:style w:type="character" w:styleId="BookTitle">
    <w:name w:val="Book Title"/>
    <w:uiPriority w:val="33"/>
    <w:qFormat/>
    <w:rsid w:val="00554B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4B6A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semiHidden/>
    <w:unhideWhenUsed/>
    <w:rsid w:val="002733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0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043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6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4629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40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607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97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4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5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crosstownconnect.org"/>
  <Relationship Id="rId7" Type="http://schemas.openxmlformats.org/officeDocument/2006/relationships/hyperlink" TargetMode="External" Target="mailto:ctc@acton-ma.gov"/>
  <Relationship Id="rId8" Type="http://schemas.openxmlformats.org/officeDocument/2006/relationships/hyperlink" TargetMode="External" Target="mailto:dhalley@acton-ma.gov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2016-04-22T13:35:00Z</dcterms:created>
  <dc:creator>Fichtenbaum, Rachel (EHS)</dc:creator>
  <lastModifiedBy/>
  <dcterms:modified xsi:type="dcterms:W3CDTF">2016-04-22T13:52:00Z</dcterms:modified>
  <revision>5</revision>
</coreProperties>
</file>