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C9FF" w14:textId="77777777" w:rsidR="004F661B" w:rsidRPr="00F733FB" w:rsidRDefault="004F661B" w:rsidP="00F733FB">
      <w:pPr>
        <w:pStyle w:val="Heading1"/>
        <w:jc w:val="center"/>
        <w:rPr>
          <w:sz w:val="24"/>
          <w:szCs w:val="24"/>
        </w:rPr>
      </w:pPr>
      <w:r w:rsidRPr="00F733FB">
        <w:rPr>
          <w:sz w:val="24"/>
          <w:szCs w:val="24"/>
        </w:rPr>
        <w:t>Consumer Satisfaction &amp; Needs Assessment Committee (CSNAC)</w:t>
      </w:r>
    </w:p>
    <w:p w14:paraId="7FCBB676" w14:textId="6DCF5C57" w:rsidR="004F661B" w:rsidRDefault="004F661B" w:rsidP="004F661B">
      <w:pPr>
        <w:spacing w:after="0" w:line="254" w:lineRule="auto"/>
        <w:jc w:val="center"/>
        <w:rPr>
          <w:rFonts w:cstheme="minorHAnsi"/>
          <w:b/>
          <w:bCs/>
        </w:rPr>
      </w:pPr>
      <w:r w:rsidRPr="001B1075">
        <w:rPr>
          <w:rFonts w:cstheme="minorHAnsi"/>
          <w:b/>
          <w:bCs/>
        </w:rPr>
        <w:t>State Rehabilitation Council (SRC)</w:t>
      </w:r>
    </w:p>
    <w:p w14:paraId="412229B3" w14:textId="4EE3449A" w:rsidR="00E51163" w:rsidRPr="001B1075" w:rsidRDefault="009C6E00" w:rsidP="004F661B">
      <w:pPr>
        <w:spacing w:after="0" w:line="254" w:lineRule="auto"/>
        <w:jc w:val="center"/>
        <w:rPr>
          <w:rFonts w:cstheme="minorHAnsi"/>
          <w:b/>
          <w:bCs/>
        </w:rPr>
      </w:pPr>
      <w:r>
        <w:rPr>
          <w:rFonts w:cstheme="minorHAnsi"/>
          <w:b/>
          <w:bCs/>
        </w:rPr>
        <w:t>June 2</w:t>
      </w:r>
      <w:r w:rsidR="00B1196B">
        <w:rPr>
          <w:rFonts w:cstheme="minorHAnsi"/>
          <w:b/>
          <w:bCs/>
        </w:rPr>
        <w:t>, 2025</w:t>
      </w:r>
    </w:p>
    <w:p w14:paraId="4BF8C5A9" w14:textId="1233890E" w:rsidR="00E51163" w:rsidRPr="001B1075" w:rsidRDefault="00514317" w:rsidP="004F661B">
      <w:pPr>
        <w:spacing w:after="0" w:line="254" w:lineRule="auto"/>
        <w:jc w:val="center"/>
        <w:rPr>
          <w:rFonts w:cstheme="minorHAnsi"/>
        </w:rPr>
      </w:pPr>
      <w:r w:rsidRPr="001B1075">
        <w:rPr>
          <w:rFonts w:cstheme="minorHAnsi"/>
        </w:rPr>
        <w:t>5:</w:t>
      </w:r>
      <w:r w:rsidR="000F75EB" w:rsidRPr="001B1075">
        <w:rPr>
          <w:rFonts w:cstheme="minorHAnsi"/>
        </w:rPr>
        <w:t>00</w:t>
      </w:r>
      <w:r w:rsidR="00E51163" w:rsidRPr="001B1075">
        <w:rPr>
          <w:rFonts w:cstheme="minorHAnsi"/>
        </w:rPr>
        <w:t>-</w:t>
      </w:r>
      <w:r w:rsidRPr="001B1075">
        <w:rPr>
          <w:rFonts w:cstheme="minorHAnsi"/>
        </w:rPr>
        <w:t>6:30 pm</w:t>
      </w:r>
      <w:r w:rsidR="00E51163" w:rsidRPr="001B1075">
        <w:rPr>
          <w:rFonts w:cstheme="minorHAnsi"/>
        </w:rPr>
        <w:t xml:space="preserve"> ET</w:t>
      </w:r>
    </w:p>
    <w:p w14:paraId="7D4F5883" w14:textId="3BB84D60" w:rsidR="00FE21C2" w:rsidRPr="001B1075" w:rsidRDefault="00D86983" w:rsidP="00CC4912">
      <w:pPr>
        <w:spacing w:after="80" w:line="254" w:lineRule="auto"/>
        <w:rPr>
          <w:rFonts w:cstheme="minorHAnsi"/>
        </w:rPr>
      </w:pPr>
      <w:r>
        <w:rPr>
          <w:rFonts w:cstheme="minorHAnsi"/>
        </w:rPr>
        <w:t>The meeting</w:t>
      </w:r>
      <w:r w:rsidR="00FE21C2" w:rsidRPr="001B1075">
        <w:rPr>
          <w:rFonts w:cstheme="minorHAnsi"/>
        </w:rPr>
        <w:t xml:space="preserve"> was held virtually</w:t>
      </w:r>
      <w:r w:rsidR="001609A7" w:rsidRPr="001B1075">
        <w:rPr>
          <w:rFonts w:cstheme="minorHAnsi"/>
        </w:rPr>
        <w:t>.</w:t>
      </w:r>
    </w:p>
    <w:p w14:paraId="21C3B312" w14:textId="0A1EBA37" w:rsidR="00E51163" w:rsidRPr="001B1075" w:rsidRDefault="00E51163" w:rsidP="00F733FB">
      <w:pPr>
        <w:pStyle w:val="Heading2"/>
      </w:pPr>
      <w:r w:rsidRPr="001B1075">
        <w:t>Attendees:</w:t>
      </w:r>
    </w:p>
    <w:p w14:paraId="572EC5B3" w14:textId="68C61314" w:rsidR="007A76A3" w:rsidRPr="00F733FB" w:rsidRDefault="00B43799" w:rsidP="00F733FB">
      <w:pPr>
        <w:pStyle w:val="ListParagraph"/>
        <w:numPr>
          <w:ilvl w:val="0"/>
          <w:numId w:val="39"/>
        </w:numPr>
        <w:spacing w:after="80" w:line="254" w:lineRule="auto"/>
        <w:rPr>
          <w:rFonts w:cstheme="minorHAnsi"/>
          <w:color w:val="000000" w:themeColor="text1"/>
        </w:rPr>
      </w:pPr>
      <w:r w:rsidRPr="00F733FB">
        <w:rPr>
          <w:rFonts w:cstheme="minorHAnsi"/>
          <w:b/>
          <w:bCs/>
          <w:color w:val="000000" w:themeColor="text1"/>
        </w:rPr>
        <w:t>SRC</w:t>
      </w:r>
      <w:r w:rsidR="007A76A3" w:rsidRPr="00F733FB">
        <w:rPr>
          <w:rFonts w:cstheme="minorHAnsi"/>
          <w:b/>
          <w:bCs/>
          <w:color w:val="000000" w:themeColor="text1"/>
        </w:rPr>
        <w:t xml:space="preserve"> Members: </w:t>
      </w:r>
      <w:r w:rsidR="0081472D" w:rsidRPr="00F733FB">
        <w:rPr>
          <w:rFonts w:cstheme="minorHAnsi"/>
          <w:color w:val="000000" w:themeColor="text1"/>
        </w:rPr>
        <w:t>Heather Wood</w:t>
      </w:r>
      <w:r w:rsidR="008D537F" w:rsidRPr="00F733FB">
        <w:rPr>
          <w:rFonts w:cstheme="minorHAnsi"/>
          <w:color w:val="000000" w:themeColor="text1"/>
        </w:rPr>
        <w:t xml:space="preserve"> (CSNAC Chair)</w:t>
      </w:r>
    </w:p>
    <w:p w14:paraId="386336AD" w14:textId="739A82F4" w:rsidR="007A76A3" w:rsidRPr="00F733FB" w:rsidRDefault="00B43799" w:rsidP="00F733FB">
      <w:pPr>
        <w:pStyle w:val="ListParagraph"/>
        <w:numPr>
          <w:ilvl w:val="0"/>
          <w:numId w:val="39"/>
        </w:numPr>
        <w:spacing w:after="80" w:line="254" w:lineRule="auto"/>
        <w:rPr>
          <w:rFonts w:cstheme="minorHAnsi"/>
        </w:rPr>
      </w:pPr>
      <w:r w:rsidRPr="00F733FB">
        <w:rPr>
          <w:rFonts w:cstheme="minorHAnsi"/>
          <w:b/>
          <w:bCs/>
          <w:color w:val="000000" w:themeColor="text1"/>
        </w:rPr>
        <w:t>MassAbility (MBY)</w:t>
      </w:r>
      <w:r w:rsidR="007A76A3" w:rsidRPr="00F733FB">
        <w:rPr>
          <w:rFonts w:cstheme="minorHAnsi"/>
          <w:b/>
          <w:bCs/>
          <w:color w:val="000000" w:themeColor="text1"/>
        </w:rPr>
        <w:t xml:space="preserve"> Staff:</w:t>
      </w:r>
      <w:r w:rsidR="007A76A3" w:rsidRPr="00F733FB">
        <w:rPr>
          <w:rFonts w:cstheme="minorHAnsi"/>
          <w:color w:val="000000" w:themeColor="text1"/>
        </w:rPr>
        <w:t xml:space="preserve"> Graham</w:t>
      </w:r>
      <w:r w:rsidR="00E24DD8" w:rsidRPr="00F733FB">
        <w:rPr>
          <w:rFonts w:cstheme="minorHAnsi"/>
          <w:color w:val="000000" w:themeColor="text1"/>
        </w:rPr>
        <w:t> </w:t>
      </w:r>
      <w:r w:rsidR="007A76A3" w:rsidRPr="00F733FB">
        <w:rPr>
          <w:rFonts w:cstheme="minorHAnsi"/>
          <w:color w:val="000000" w:themeColor="text1"/>
        </w:rPr>
        <w:t>Po</w:t>
      </w:r>
      <w:r w:rsidR="00DF373F" w:rsidRPr="00F733FB">
        <w:rPr>
          <w:rFonts w:cstheme="minorHAnsi"/>
          <w:color w:val="000000" w:themeColor="text1"/>
        </w:rPr>
        <w:t>r</w:t>
      </w:r>
      <w:r w:rsidR="007A76A3" w:rsidRPr="00F733FB">
        <w:rPr>
          <w:rFonts w:cstheme="minorHAnsi"/>
          <w:color w:val="000000" w:themeColor="text1"/>
        </w:rPr>
        <w:t>ell, Amy</w:t>
      </w:r>
      <w:r w:rsidR="00162651" w:rsidRPr="00F733FB">
        <w:rPr>
          <w:rFonts w:cstheme="minorHAnsi"/>
          <w:color w:val="000000" w:themeColor="text1"/>
        </w:rPr>
        <w:t> </w:t>
      </w:r>
      <w:r w:rsidR="007A76A3" w:rsidRPr="00F733FB">
        <w:rPr>
          <w:rFonts w:cstheme="minorHAnsi"/>
          <w:color w:val="000000" w:themeColor="text1"/>
        </w:rPr>
        <w:t>Karr</w:t>
      </w:r>
    </w:p>
    <w:p w14:paraId="51354BBC" w14:textId="3BD19ADC" w:rsidR="007A76A3" w:rsidRPr="00F733FB" w:rsidRDefault="0046651F" w:rsidP="00F733FB">
      <w:pPr>
        <w:pStyle w:val="ListParagraph"/>
        <w:numPr>
          <w:ilvl w:val="0"/>
          <w:numId w:val="39"/>
        </w:numPr>
        <w:spacing w:after="80" w:line="254" w:lineRule="auto"/>
        <w:rPr>
          <w:rFonts w:cstheme="minorHAnsi"/>
        </w:rPr>
      </w:pPr>
      <w:r w:rsidRPr="00F733FB">
        <w:rPr>
          <w:rFonts w:cstheme="minorHAnsi"/>
          <w:b/>
          <w:bCs/>
          <w:color w:val="000000" w:themeColor="text1"/>
        </w:rPr>
        <w:t>Others Present</w:t>
      </w:r>
      <w:r w:rsidR="007A76A3" w:rsidRPr="00F733FB">
        <w:rPr>
          <w:rFonts w:cstheme="minorHAnsi"/>
          <w:b/>
          <w:bCs/>
          <w:color w:val="000000" w:themeColor="text1"/>
        </w:rPr>
        <w:t>:</w:t>
      </w:r>
      <w:r w:rsidR="007A76A3" w:rsidRPr="00F733FB">
        <w:rPr>
          <w:rFonts w:cstheme="minorHAnsi"/>
        </w:rPr>
        <w:t xml:space="preserve"> </w:t>
      </w:r>
      <w:r w:rsidR="00217D88" w:rsidRPr="00F733FB">
        <w:rPr>
          <w:rFonts w:cstheme="minorHAnsi"/>
        </w:rPr>
        <w:t xml:space="preserve">Matthew Bander, </w:t>
      </w:r>
      <w:r w:rsidR="000F75EB" w:rsidRPr="00F733FB">
        <w:rPr>
          <w:rFonts w:cstheme="minorHAnsi"/>
        </w:rPr>
        <w:t>Kevin Goodwin</w:t>
      </w:r>
    </w:p>
    <w:p w14:paraId="77DF6BED" w14:textId="6DE1CE19" w:rsidR="00551260" w:rsidRPr="00F733FB" w:rsidRDefault="009842DD" w:rsidP="00F733FB">
      <w:pPr>
        <w:pStyle w:val="ListParagraph"/>
        <w:numPr>
          <w:ilvl w:val="0"/>
          <w:numId w:val="39"/>
        </w:numPr>
        <w:spacing w:line="254" w:lineRule="auto"/>
        <w:rPr>
          <w:rFonts w:cstheme="minorHAnsi"/>
        </w:rPr>
      </w:pPr>
      <w:r w:rsidRPr="00F733FB">
        <w:rPr>
          <w:rFonts w:cstheme="minorHAnsi"/>
          <w:b/>
          <w:bCs/>
          <w:color w:val="000000" w:themeColor="text1"/>
        </w:rPr>
        <w:t xml:space="preserve">Absent </w:t>
      </w:r>
      <w:r w:rsidR="00551260" w:rsidRPr="00F733FB">
        <w:rPr>
          <w:rFonts w:cstheme="minorHAnsi"/>
          <w:b/>
          <w:bCs/>
          <w:color w:val="000000" w:themeColor="text1"/>
        </w:rPr>
        <w:t>CSNAC</w:t>
      </w:r>
      <w:r w:rsidRPr="00F733FB">
        <w:rPr>
          <w:rFonts w:cstheme="minorHAnsi"/>
          <w:b/>
          <w:bCs/>
          <w:color w:val="000000" w:themeColor="text1"/>
        </w:rPr>
        <w:t xml:space="preserve"> </w:t>
      </w:r>
      <w:r w:rsidR="00781531" w:rsidRPr="00F733FB">
        <w:rPr>
          <w:rFonts w:cstheme="minorHAnsi"/>
          <w:b/>
          <w:bCs/>
          <w:color w:val="000000" w:themeColor="text1"/>
        </w:rPr>
        <w:t xml:space="preserve">SRC </w:t>
      </w:r>
      <w:r w:rsidRPr="00F733FB">
        <w:rPr>
          <w:rFonts w:cstheme="minorHAnsi"/>
          <w:b/>
          <w:bCs/>
          <w:color w:val="000000" w:themeColor="text1"/>
        </w:rPr>
        <w:t>members:</w:t>
      </w:r>
      <w:r w:rsidRPr="00F733FB">
        <w:rPr>
          <w:rFonts w:cstheme="minorHAnsi"/>
        </w:rPr>
        <w:t xml:space="preserve"> </w:t>
      </w:r>
      <w:r w:rsidR="00750D90" w:rsidRPr="00F733FB">
        <w:rPr>
          <w:rFonts w:cstheme="minorHAnsi"/>
          <w:color w:val="000000" w:themeColor="text1"/>
        </w:rPr>
        <w:t>Naomi</w:t>
      </w:r>
      <w:r w:rsidR="004410B7" w:rsidRPr="00F733FB">
        <w:rPr>
          <w:rFonts w:cstheme="minorHAnsi"/>
          <w:color w:val="000000" w:themeColor="text1"/>
        </w:rPr>
        <w:t xml:space="preserve"> Goldberg, Steve LaMaster</w:t>
      </w:r>
    </w:p>
    <w:p w14:paraId="6B5DDB3E" w14:textId="6E38D29A" w:rsidR="00362D92" w:rsidRPr="001B1075" w:rsidRDefault="006F4969" w:rsidP="00CC4912">
      <w:pPr>
        <w:spacing w:line="254" w:lineRule="auto"/>
        <w:rPr>
          <w:rFonts w:cstheme="minorHAnsi"/>
        </w:rPr>
      </w:pPr>
      <w:r w:rsidRPr="001B1075">
        <w:rPr>
          <w:rFonts w:cstheme="minorHAnsi"/>
        </w:rPr>
        <w:t>The meeting was held remotely.</w:t>
      </w:r>
    </w:p>
    <w:p w14:paraId="5A9F2D0B" w14:textId="17C466E4" w:rsidR="00836B31" w:rsidRPr="001B1075" w:rsidRDefault="003A5922" w:rsidP="00CC4912">
      <w:pPr>
        <w:spacing w:line="254" w:lineRule="auto"/>
        <w:rPr>
          <w:rFonts w:cstheme="minorHAnsi"/>
        </w:rPr>
      </w:pPr>
      <w:r w:rsidRPr="001B1075">
        <w:rPr>
          <w:rFonts w:cstheme="minorHAnsi"/>
        </w:rPr>
        <w:t>The m</w:t>
      </w:r>
      <w:r w:rsidR="00836B31" w:rsidRPr="001B1075">
        <w:rPr>
          <w:rFonts w:cstheme="minorHAnsi"/>
        </w:rPr>
        <w:t xml:space="preserve">eeting was called to order by </w:t>
      </w:r>
      <w:r w:rsidR="00D86983">
        <w:rPr>
          <w:rFonts w:cstheme="minorHAnsi"/>
        </w:rPr>
        <w:t>Ms.</w:t>
      </w:r>
      <w:r w:rsidR="009842DD" w:rsidRPr="001B1075">
        <w:rPr>
          <w:rFonts w:cstheme="minorHAnsi"/>
        </w:rPr>
        <w:t xml:space="preserve"> Wood</w:t>
      </w:r>
      <w:r w:rsidR="00836B31" w:rsidRPr="001B1075">
        <w:rPr>
          <w:rFonts w:cstheme="minorHAnsi"/>
        </w:rPr>
        <w:t xml:space="preserve"> at 5</w:t>
      </w:r>
      <w:r w:rsidR="004C03E1" w:rsidRPr="001B1075">
        <w:rPr>
          <w:rFonts w:cstheme="minorHAnsi"/>
        </w:rPr>
        <w:t>:</w:t>
      </w:r>
      <w:r w:rsidR="00217D88">
        <w:rPr>
          <w:rFonts w:cstheme="minorHAnsi"/>
        </w:rPr>
        <w:t>05</w:t>
      </w:r>
      <w:r w:rsidR="008E12C7" w:rsidRPr="001B1075">
        <w:rPr>
          <w:rFonts w:cstheme="minorHAnsi"/>
        </w:rPr>
        <w:t xml:space="preserve"> </w:t>
      </w:r>
      <w:r w:rsidR="00FE21C2" w:rsidRPr="001B1075">
        <w:rPr>
          <w:rFonts w:cstheme="minorHAnsi"/>
        </w:rPr>
        <w:t>pm.</w:t>
      </w:r>
    </w:p>
    <w:p w14:paraId="142EDCAF" w14:textId="77777777" w:rsidR="00DA5B1F" w:rsidRDefault="00DA5B1F" w:rsidP="00F733FB">
      <w:pPr>
        <w:pStyle w:val="Heading2"/>
      </w:pPr>
      <w:r w:rsidRPr="00750D90">
        <w:t>Review of Participant Experience Survey Results</w:t>
      </w:r>
    </w:p>
    <w:p w14:paraId="38F2752F" w14:textId="77777777" w:rsidR="00D57FD1" w:rsidRDefault="003A68D3" w:rsidP="00404C8D">
      <w:pPr>
        <w:pStyle w:val="ListParagraph"/>
        <w:numPr>
          <w:ilvl w:val="0"/>
          <w:numId w:val="41"/>
        </w:numPr>
        <w:spacing w:after="80"/>
      </w:pPr>
      <w:r>
        <w:t xml:space="preserve">Mr. </w:t>
      </w:r>
      <w:r w:rsidR="009803A2">
        <w:t>Porell</w:t>
      </w:r>
      <w:r w:rsidR="00CB5015">
        <w:t xml:space="preserve"> shared the </w:t>
      </w:r>
      <w:r w:rsidR="009803A2">
        <w:t>finalized</w:t>
      </w:r>
      <w:r w:rsidR="00CB5015">
        <w:t xml:space="preserve"> </w:t>
      </w:r>
      <w:r w:rsidR="009803A2">
        <w:t>slide</w:t>
      </w:r>
      <w:r w:rsidR="00CB5015">
        <w:t xml:space="preserve"> </w:t>
      </w:r>
      <w:r w:rsidR="009803A2">
        <w:t xml:space="preserve">deck </w:t>
      </w:r>
      <w:r w:rsidR="00CB5015">
        <w:t xml:space="preserve">that </w:t>
      </w:r>
      <w:r w:rsidR="009803A2">
        <w:t>will be shared with</w:t>
      </w:r>
      <w:r w:rsidR="00CB5015">
        <w:t xml:space="preserve"> </w:t>
      </w:r>
      <w:r w:rsidR="00710AFE">
        <w:t xml:space="preserve">staff </w:t>
      </w:r>
      <w:r w:rsidR="00CB5015">
        <w:t>next week.</w:t>
      </w:r>
      <w:r w:rsidR="005F6350">
        <w:t xml:space="preserve"> </w:t>
      </w:r>
      <w:r w:rsidR="005F6350" w:rsidRPr="00404C8D">
        <w:rPr>
          <w:b/>
          <w:bCs/>
        </w:rPr>
        <w:t xml:space="preserve">(See </w:t>
      </w:r>
      <w:r w:rsidRPr="00404C8D">
        <w:rPr>
          <w:b/>
          <w:bCs/>
        </w:rPr>
        <w:t>MassAbility Service Experience Survey Quarterly Report 2025 FYQ3 FINAL (1)</w:t>
      </w:r>
      <w:r w:rsidR="000B19F1" w:rsidRPr="00404C8D">
        <w:rPr>
          <w:b/>
          <w:bCs/>
        </w:rPr>
        <w:t>.)</w:t>
      </w:r>
      <w:r w:rsidR="00710AFE" w:rsidRPr="00404C8D">
        <w:rPr>
          <w:b/>
          <w:bCs/>
        </w:rPr>
        <w:t xml:space="preserve"> </w:t>
      </w:r>
      <w:r w:rsidR="00562F7F">
        <w:t>This is for Q</w:t>
      </w:r>
      <w:r w:rsidR="009803A2">
        <w:t xml:space="preserve">uarter </w:t>
      </w:r>
      <w:r w:rsidR="00562F7F">
        <w:t xml:space="preserve">3, </w:t>
      </w:r>
      <w:r w:rsidR="009803A2">
        <w:t>January through March 2025</w:t>
      </w:r>
      <w:r w:rsidR="00710AFE">
        <w:t>.</w:t>
      </w:r>
    </w:p>
    <w:p w14:paraId="267D9F41" w14:textId="719C191D" w:rsidR="00171732" w:rsidRDefault="002039E0" w:rsidP="00404C8D">
      <w:pPr>
        <w:pStyle w:val="ListParagraph"/>
        <w:numPr>
          <w:ilvl w:val="0"/>
          <w:numId w:val="41"/>
        </w:numPr>
        <w:spacing w:after="80"/>
      </w:pPr>
      <w:r>
        <w:t xml:space="preserve">There were about 450 </w:t>
      </w:r>
      <w:r w:rsidR="00E81CD3">
        <w:t>responses in</w:t>
      </w:r>
      <w:r>
        <w:t xml:space="preserve"> total. Most were from </w:t>
      </w:r>
      <w:r w:rsidR="00171732">
        <w:t xml:space="preserve">Careers Services (CS) </w:t>
      </w:r>
      <w:r w:rsidR="00316A1F">
        <w:t>participants</w:t>
      </w:r>
      <w:r w:rsidR="00171732">
        <w:t>; CS is the larger program. The remainder were from recipients of Home and Community Life (HCL) services.</w:t>
      </w:r>
      <w:r w:rsidR="00E81CD3">
        <w:t xml:space="preserve"> The vendor has increased oversampling of HCL recipients.</w:t>
      </w:r>
      <w:r w:rsidR="009D66E7">
        <w:t xml:space="preserve"> We surveyed CS </w:t>
      </w:r>
      <w:r w:rsidR="00316A1F">
        <w:t>participants with open cases and recently closed cases.</w:t>
      </w:r>
    </w:p>
    <w:p w14:paraId="7ACEDB17" w14:textId="09B7754A" w:rsidR="00AD5A4D" w:rsidRPr="006E0E83" w:rsidRDefault="005A1B24" w:rsidP="00404C8D">
      <w:pPr>
        <w:pStyle w:val="Heading3"/>
        <w:numPr>
          <w:ilvl w:val="1"/>
          <w:numId w:val="41"/>
        </w:numPr>
      </w:pPr>
      <w:r w:rsidRPr="006E0E83">
        <w:t xml:space="preserve">Survey </w:t>
      </w:r>
      <w:r w:rsidR="00A91F5B" w:rsidRPr="006E0E83">
        <w:t>response and cooperation rates</w:t>
      </w:r>
    </w:p>
    <w:p w14:paraId="6E4F85E1" w14:textId="77777777" w:rsidR="00AD5A4D" w:rsidRPr="004F26AE" w:rsidRDefault="00AD5A4D" w:rsidP="006E0E83">
      <w:pPr>
        <w:pStyle w:val="ListParagraph"/>
        <w:keepNext/>
        <w:numPr>
          <w:ilvl w:val="1"/>
          <w:numId w:val="40"/>
        </w:numPr>
        <w:spacing w:after="40"/>
      </w:pPr>
      <w:r w:rsidRPr="006E0E83">
        <w:rPr>
          <w:u w:val="single"/>
        </w:rPr>
        <w:t>Response rate</w:t>
      </w:r>
      <w:r w:rsidRPr="004F26AE">
        <w:t xml:space="preserve"> is the percentage of people who responded out of the entire sample provided to the sponsor. The vendor does not contact the entire sample, which is basically all MassAbility participants. Over both units, the response rate was 13%.</w:t>
      </w:r>
    </w:p>
    <w:p w14:paraId="7BCFF29C" w14:textId="307D16C0" w:rsidR="00AD5A4D" w:rsidRPr="004F26AE" w:rsidRDefault="00AD5A4D" w:rsidP="006E0E83">
      <w:pPr>
        <w:pStyle w:val="ListParagraph"/>
        <w:keepNext/>
        <w:numPr>
          <w:ilvl w:val="1"/>
          <w:numId w:val="40"/>
        </w:numPr>
        <w:spacing w:after="40"/>
      </w:pPr>
      <w:r w:rsidRPr="006E0E83">
        <w:rPr>
          <w:u w:val="single"/>
        </w:rPr>
        <w:t>Cooperation rate</w:t>
      </w:r>
      <w:r w:rsidRPr="004F26AE">
        <w:t xml:space="preserve"> is how many interviews were completed divided by the number of contacts made. </w:t>
      </w:r>
      <w:r w:rsidR="004E11E6">
        <w:t xml:space="preserve">This can include people who were called but did not answer, and those who declined to </w:t>
      </w:r>
      <w:r w:rsidR="005A1B24">
        <w:t xml:space="preserve">answer questions. </w:t>
      </w:r>
      <w:r w:rsidR="00DC5542">
        <w:t xml:space="preserve">The vendor does not contact everyone in the sample. </w:t>
      </w:r>
      <w:r w:rsidRPr="004F26AE">
        <w:t xml:space="preserve">Over both CS and HCL, of those contacted, </w:t>
      </w:r>
      <w:r w:rsidR="009E249F">
        <w:t>63</w:t>
      </w:r>
      <w:r w:rsidRPr="004F26AE">
        <w:t>% cooperated.</w:t>
      </w:r>
    </w:p>
    <w:p w14:paraId="739B3DD5" w14:textId="2C4AB382" w:rsidR="00AD5A4D" w:rsidRPr="004F26AE" w:rsidRDefault="00AD5A4D" w:rsidP="006E0E83">
      <w:pPr>
        <w:pStyle w:val="ListParagraph"/>
        <w:numPr>
          <w:ilvl w:val="1"/>
          <w:numId w:val="40"/>
        </w:numPr>
      </w:pPr>
      <w:r w:rsidRPr="006E0E83">
        <w:rPr>
          <w:u w:val="single"/>
        </w:rPr>
        <w:t>Refusal rate</w:t>
      </w:r>
      <w:r w:rsidRPr="004F26AE">
        <w:t xml:space="preserve"> is the number of respondents who refused to be interviewed or ended the interview divided by the number of contacts made. Over both CS and HCL, 1</w:t>
      </w:r>
      <w:r w:rsidR="00FF555A">
        <w:t>5</w:t>
      </w:r>
      <w:r w:rsidRPr="004F26AE">
        <w:t>% of those contacted refused.</w:t>
      </w:r>
    </w:p>
    <w:p w14:paraId="2A4DFDDD" w14:textId="77777777" w:rsidR="00DB087E" w:rsidRDefault="00DB087E" w:rsidP="00DB087E">
      <w:pPr>
        <w:pStyle w:val="Heading3"/>
        <w:ind w:left="1080"/>
      </w:pPr>
    </w:p>
    <w:p w14:paraId="2F43FE3D" w14:textId="05F53063" w:rsidR="00594490" w:rsidRPr="00404C8D" w:rsidRDefault="00594490" w:rsidP="00404C8D">
      <w:pPr>
        <w:pStyle w:val="Heading3"/>
        <w:numPr>
          <w:ilvl w:val="1"/>
          <w:numId w:val="41"/>
        </w:numPr>
      </w:pPr>
      <w:r w:rsidRPr="00404C8D">
        <w:t xml:space="preserve">Summary </w:t>
      </w:r>
      <w:r w:rsidR="000B7083" w:rsidRPr="00404C8D">
        <w:t>and</w:t>
      </w:r>
      <w:r w:rsidRPr="00404C8D">
        <w:t xml:space="preserve"> Trends</w:t>
      </w:r>
    </w:p>
    <w:p w14:paraId="0A1A0041" w14:textId="2E361840" w:rsidR="00ED3AD0" w:rsidRPr="00CE6587" w:rsidRDefault="00ED3AD0" w:rsidP="006E0E83">
      <w:pPr>
        <w:pStyle w:val="ListParagraph"/>
        <w:keepLines/>
        <w:numPr>
          <w:ilvl w:val="1"/>
          <w:numId w:val="31"/>
        </w:numPr>
        <w:spacing w:after="80"/>
      </w:pPr>
      <w:r>
        <w:t>For this quarter</w:t>
      </w:r>
      <w:r w:rsidR="00CE6587">
        <w:t xml:space="preserve">, the scores for the domains of </w:t>
      </w:r>
      <w:r w:rsidR="00D265EC" w:rsidRPr="00D265EC">
        <w:t>Cultural Responsivity</w:t>
      </w:r>
      <w:r w:rsidR="00CE6587" w:rsidRPr="0088069F">
        <w:t xml:space="preserve">, </w:t>
      </w:r>
      <w:r w:rsidR="00D265EC" w:rsidRPr="00D265EC">
        <w:t>Accessibility</w:t>
      </w:r>
      <w:r w:rsidR="00CE6587" w:rsidRPr="0088069F">
        <w:t xml:space="preserve">, </w:t>
      </w:r>
      <w:r w:rsidR="00D265EC" w:rsidRPr="00D265EC">
        <w:t>Working Alliance</w:t>
      </w:r>
      <w:r w:rsidR="00CE6587" w:rsidRPr="0088069F">
        <w:t xml:space="preserve">, and </w:t>
      </w:r>
      <w:r w:rsidR="0088069F">
        <w:t>R</w:t>
      </w:r>
      <w:r w:rsidR="00CE6587">
        <w:t xml:space="preserve">espect remain strong </w:t>
      </w:r>
      <w:r w:rsidR="0088069F">
        <w:t xml:space="preserve">across both CS and HCL. </w:t>
      </w:r>
      <w:r w:rsidR="000D49DF">
        <w:t xml:space="preserve">Cultural Responsivity </w:t>
      </w:r>
      <w:r w:rsidR="001B7701">
        <w:t xml:space="preserve">has been the positive aspect of service this quarter as well in previous quarters. </w:t>
      </w:r>
      <w:r w:rsidR="00AD11C3">
        <w:t xml:space="preserve">The Accessibility scores have improved slightly since the prior quarter. </w:t>
      </w:r>
      <w:r w:rsidR="007D278F">
        <w:t xml:space="preserve">The </w:t>
      </w:r>
      <w:r w:rsidR="00442191">
        <w:t xml:space="preserve">Working Alliance </w:t>
      </w:r>
      <w:r w:rsidR="00A31A95">
        <w:t xml:space="preserve">score </w:t>
      </w:r>
      <w:r w:rsidR="007D278F">
        <w:t>demonstrates</w:t>
      </w:r>
      <w:r w:rsidR="00C04901">
        <w:t xml:space="preserve"> </w:t>
      </w:r>
      <w:r w:rsidR="00A31A95">
        <w:t>respondents</w:t>
      </w:r>
      <w:r w:rsidR="00C04901">
        <w:t xml:space="preserve"> </w:t>
      </w:r>
      <w:r w:rsidR="00F25CC0">
        <w:t>feel they</w:t>
      </w:r>
      <w:r w:rsidR="00C04901">
        <w:t xml:space="preserve"> have a positive experience working with MassAbility.</w:t>
      </w:r>
      <w:r w:rsidR="00241C28">
        <w:t xml:space="preserve"> This </w:t>
      </w:r>
      <w:r w:rsidR="00B07163">
        <w:t>is around 85% and has been consistent.</w:t>
      </w:r>
      <w:r w:rsidR="00C04901">
        <w:t xml:space="preserve"> </w:t>
      </w:r>
      <w:r w:rsidR="007414D5">
        <w:t xml:space="preserve">Respect measures </w:t>
      </w:r>
      <w:r w:rsidR="00832486">
        <w:t xml:space="preserve">whether participants feel respected </w:t>
      </w:r>
      <w:r w:rsidR="00300D91">
        <w:t xml:space="preserve">in terms of the services they receive and how they receive the services. </w:t>
      </w:r>
      <w:r w:rsidR="0007134A">
        <w:t>The scores for Res</w:t>
      </w:r>
      <w:r w:rsidR="00334E5B">
        <w:t>pect are higher in CS</w:t>
      </w:r>
      <w:r w:rsidR="00A0424D">
        <w:t xml:space="preserve"> than in HCL. </w:t>
      </w:r>
      <w:r w:rsidR="00966F26">
        <w:t>We believe th</w:t>
      </w:r>
      <w:r w:rsidR="00DF2CBE">
        <w:t xml:space="preserve">at is because with Connect </w:t>
      </w:r>
      <w:r w:rsidR="00F226E3">
        <w:t xml:space="preserve">there is less waiting time; eligibility is determined </w:t>
      </w:r>
      <w:r w:rsidR="006B32DF">
        <w:t>quickly,</w:t>
      </w:r>
      <w:r w:rsidR="00F226E3">
        <w:t xml:space="preserve"> and </w:t>
      </w:r>
      <w:r w:rsidR="0014468A">
        <w:t xml:space="preserve">we try to get participants into an initial plan quicker. HCL has </w:t>
      </w:r>
      <w:r w:rsidR="00F43CBC">
        <w:t>resource and vendor limitation</w:t>
      </w:r>
      <w:r w:rsidR="001113A2">
        <w:t>s</w:t>
      </w:r>
      <w:r w:rsidR="00F43CBC">
        <w:t>. There may be lengthy waiting lists for some</w:t>
      </w:r>
      <w:r w:rsidR="006B32DF">
        <w:t xml:space="preserve"> HCL programs.</w:t>
      </w:r>
    </w:p>
    <w:p w14:paraId="15A17165" w14:textId="6D6A9DD6" w:rsidR="00206904" w:rsidRPr="00C45382" w:rsidRDefault="00C45382" w:rsidP="006E0E83">
      <w:pPr>
        <w:pStyle w:val="ListParagraph"/>
        <w:numPr>
          <w:ilvl w:val="1"/>
          <w:numId w:val="31"/>
        </w:numPr>
        <w:spacing w:after="80"/>
      </w:pPr>
      <w:r>
        <w:t xml:space="preserve">Dependability </w:t>
      </w:r>
      <w:r w:rsidR="000E1C5F">
        <w:t xml:space="preserve">scores were </w:t>
      </w:r>
      <w:r w:rsidR="002D2AD1">
        <w:t>similar for CS and HCL</w:t>
      </w:r>
      <w:r w:rsidR="001A7B3A">
        <w:t>, 77</w:t>
      </w:r>
      <w:r w:rsidR="00466039">
        <w:t>%</w:t>
      </w:r>
      <w:r w:rsidR="001A7B3A">
        <w:t xml:space="preserve"> and 75</w:t>
      </w:r>
      <w:r w:rsidR="00466039">
        <w:t>%</w:t>
      </w:r>
      <w:r w:rsidR="001A7B3A">
        <w:t xml:space="preserve"> respectively. </w:t>
      </w:r>
      <w:r w:rsidR="00C306B8">
        <w:t xml:space="preserve">The score for Timeliness </w:t>
      </w:r>
      <w:r w:rsidR="008C253E">
        <w:t>was 75</w:t>
      </w:r>
      <w:r w:rsidR="00466039">
        <w:t xml:space="preserve">% </w:t>
      </w:r>
      <w:r w:rsidR="001113A2">
        <w:t>for CS. The score for HCL was lower at HCL, probably reflecting the limitations want waiting lists for some HCL programs.</w:t>
      </w:r>
    </w:p>
    <w:p w14:paraId="206C7451" w14:textId="55693B71" w:rsidR="006F7C78" w:rsidRDefault="007605AA" w:rsidP="006E0E83">
      <w:pPr>
        <w:pStyle w:val="ListParagraph"/>
        <w:numPr>
          <w:ilvl w:val="1"/>
          <w:numId w:val="31"/>
        </w:numPr>
        <w:spacing w:after="80"/>
      </w:pPr>
      <w:r>
        <w:t xml:space="preserve">Over 90% of </w:t>
      </w:r>
      <w:r w:rsidR="00B667E6">
        <w:t xml:space="preserve">respondents across both CS and HCL would recommend MassAbility </w:t>
      </w:r>
      <w:r w:rsidR="006F7C78">
        <w:t>to a friend or family member with a disability. Th</w:t>
      </w:r>
      <w:r w:rsidR="00C272A5">
        <w:t>ese scores have consistently been between 90 and 95%.</w:t>
      </w:r>
    </w:p>
    <w:p w14:paraId="3A34EF7F" w14:textId="59E06878" w:rsidR="00E360A1" w:rsidRDefault="00182B84" w:rsidP="006E0E83">
      <w:pPr>
        <w:pStyle w:val="ListParagraph"/>
        <w:numPr>
          <w:ilvl w:val="1"/>
          <w:numId w:val="31"/>
        </w:numPr>
        <w:spacing w:after="80"/>
      </w:pPr>
      <w:r>
        <w:t>In the open- ended</w:t>
      </w:r>
      <w:r w:rsidR="007D67F1">
        <w:t xml:space="preserve"> feedback, 47% of CS participants </w:t>
      </w:r>
      <w:r w:rsidR="009E283A">
        <w:t>had</w:t>
      </w:r>
      <w:r w:rsidR="007D67F1">
        <w:t xml:space="preserve"> communication issues</w:t>
      </w:r>
      <w:r w:rsidR="00E360A1">
        <w:t xml:space="preserve">, 47% </w:t>
      </w:r>
      <w:r w:rsidR="009E283A">
        <w:t>were</w:t>
      </w:r>
      <w:r w:rsidR="00E360A1">
        <w:t xml:space="preserve"> waiting for services or not receiving services, and 41% needed more support or guidance.</w:t>
      </w:r>
    </w:p>
    <w:p w14:paraId="409A8D2C" w14:textId="5B6588E9" w:rsidR="007D67F1" w:rsidRDefault="00311239" w:rsidP="006E0E83">
      <w:pPr>
        <w:pStyle w:val="ListParagraph"/>
        <w:numPr>
          <w:ilvl w:val="1"/>
          <w:numId w:val="31"/>
        </w:numPr>
        <w:spacing w:after="80"/>
      </w:pPr>
      <w:r>
        <w:t>The concept of not receiv</w:t>
      </w:r>
      <w:r w:rsidR="00EF05F8">
        <w:t xml:space="preserve">ing services is somewhat confusing because </w:t>
      </w:r>
      <w:r w:rsidR="00CD42F0">
        <w:t xml:space="preserve">some of those sampled </w:t>
      </w:r>
      <w:proofErr w:type="gramStart"/>
      <w:r w:rsidR="00CD42F0">
        <w:t>do</w:t>
      </w:r>
      <w:proofErr w:type="gramEnd"/>
      <w:r w:rsidR="00CD42F0">
        <w:t xml:space="preserve"> have closed cases, but everyone one else has an active service plan. </w:t>
      </w:r>
      <w:r w:rsidR="00A722E1">
        <w:t xml:space="preserve">When we have done these surveys in the past, </w:t>
      </w:r>
      <w:r w:rsidR="001D66FE">
        <w:t xml:space="preserve">a person with an open case may indicate they are not currently receiving services and at that time there could be gaps in the services </w:t>
      </w:r>
      <w:r w:rsidR="00821217">
        <w:t xml:space="preserve">they might be getting from a vendor. </w:t>
      </w:r>
      <w:r w:rsidR="003C1F4F">
        <w:t xml:space="preserve">Or it could be they are a student and not receiving services in the summer, or that MassAbility lost contact with them. </w:t>
      </w:r>
      <w:r w:rsidR="00A9601D">
        <w:t xml:space="preserve">When MassAbility </w:t>
      </w:r>
      <w:r w:rsidR="00440A33">
        <w:t>sent out the survey directly we would receive many phone calls from people asking to get in touch with their counselor</w:t>
      </w:r>
      <w:r w:rsidR="00AA1B8D">
        <w:t xml:space="preserve">. So it could be that MassAbility has had difficulty in contacting many of the people </w:t>
      </w:r>
      <w:r w:rsidR="00E666F9">
        <w:t>reporting</w:t>
      </w:r>
      <w:r w:rsidR="00C459DE">
        <w:t xml:space="preserve"> these issues.</w:t>
      </w:r>
    </w:p>
    <w:p w14:paraId="10DF525D" w14:textId="1A8FE893" w:rsidR="003B205E" w:rsidRDefault="00893DCE" w:rsidP="006E0E83">
      <w:pPr>
        <w:pStyle w:val="ListParagraph"/>
        <w:numPr>
          <w:ilvl w:val="1"/>
          <w:numId w:val="31"/>
        </w:numPr>
        <w:spacing w:after="80"/>
      </w:pPr>
      <w:r>
        <w:t>Another theme we have been see</w:t>
      </w:r>
      <w:r w:rsidR="00C133DC">
        <w:t xml:space="preserve">ing is about not having complete information on what services are available. </w:t>
      </w:r>
      <w:r w:rsidR="00D97185">
        <w:t>Some participants</w:t>
      </w:r>
      <w:r w:rsidR="00343541">
        <w:t xml:space="preserve"> have misperceptions or </w:t>
      </w:r>
      <w:r w:rsidR="00E666F9">
        <w:t xml:space="preserve">a </w:t>
      </w:r>
      <w:r w:rsidR="00343541">
        <w:t>lack of understanding about what MassAbility can and cannot do.</w:t>
      </w:r>
      <w:r w:rsidR="00C2673E">
        <w:t xml:space="preserve"> Chair Wood noted that the CSNAC Committee had submitted a recommendation addressing this and had </w:t>
      </w:r>
      <w:proofErr w:type="gramStart"/>
      <w:r w:rsidR="00C2673E">
        <w:t>reworded</w:t>
      </w:r>
      <w:proofErr w:type="gramEnd"/>
      <w:r w:rsidR="00C2673E">
        <w:t xml:space="preserve"> it after it was reviewed at the </w:t>
      </w:r>
      <w:r w:rsidR="000C249D">
        <w:t>May 1</w:t>
      </w:r>
      <w:r w:rsidR="000C249D" w:rsidRPr="006E0E83">
        <w:rPr>
          <w:vertAlign w:val="superscript"/>
        </w:rPr>
        <w:t>st</w:t>
      </w:r>
      <w:r w:rsidR="00C2673E">
        <w:t xml:space="preserve"> State Plan Committee meeting.</w:t>
      </w:r>
    </w:p>
    <w:p w14:paraId="7C061179" w14:textId="46D581A9" w:rsidR="005E4BB0" w:rsidRDefault="00B55008" w:rsidP="006E0E83">
      <w:pPr>
        <w:pStyle w:val="ListParagraph"/>
        <w:numPr>
          <w:ilvl w:val="1"/>
          <w:numId w:val="31"/>
        </w:numPr>
        <w:spacing w:after="80"/>
      </w:pPr>
      <w:r>
        <w:t>For both CS and HCL, t</w:t>
      </w:r>
      <w:r w:rsidR="0049236A">
        <w:t xml:space="preserve">he most often </w:t>
      </w:r>
      <w:r w:rsidR="00885BC7">
        <w:t xml:space="preserve">identified area </w:t>
      </w:r>
      <w:r w:rsidR="00A92ECC">
        <w:t>for improvement was the need for better, faster communication.</w:t>
      </w:r>
      <w:r w:rsidR="0073082A">
        <w:t xml:space="preserve"> Interestingly, </w:t>
      </w:r>
      <w:r w:rsidR="00F82DF6">
        <w:t>over 25% of respondents preferred alternative communication methods</w:t>
      </w:r>
      <w:r>
        <w:t>.</w:t>
      </w:r>
    </w:p>
    <w:p w14:paraId="59C327BD" w14:textId="56FC56E3" w:rsidR="003C7C0D" w:rsidRDefault="001051FC" w:rsidP="006E0E83">
      <w:pPr>
        <w:pStyle w:val="ListParagraph"/>
        <w:numPr>
          <w:ilvl w:val="1"/>
          <w:numId w:val="31"/>
        </w:numPr>
        <w:spacing w:after="80"/>
      </w:pPr>
      <w:r>
        <w:t xml:space="preserve">When asked what they needed </w:t>
      </w:r>
      <w:r w:rsidR="00A41CDA">
        <w:t xml:space="preserve">for achieving a </w:t>
      </w:r>
      <w:r w:rsidR="003C7C0D">
        <w:t>sustainable</w:t>
      </w:r>
      <w:r w:rsidR="00A41CDA">
        <w:noBreakHyphen/>
        <w:t xml:space="preserve">wage job, 29% </w:t>
      </w:r>
      <w:r w:rsidR="007D3B88">
        <w:t xml:space="preserve">of CS respondents </w:t>
      </w:r>
      <w:r w:rsidR="00F42DA0">
        <w:t xml:space="preserve">wanted more education </w:t>
      </w:r>
      <w:r w:rsidR="00851ADC">
        <w:t xml:space="preserve">or networking, 11% wanted connections with other agencies, and only 42% </w:t>
      </w:r>
      <w:r w:rsidR="003C7C0D">
        <w:t>indicated that they did not need additional services.</w:t>
      </w:r>
    </w:p>
    <w:p w14:paraId="2081F544" w14:textId="4B56BDFB" w:rsidR="005E4BB0" w:rsidRDefault="005E4BB0" w:rsidP="006E0E83">
      <w:pPr>
        <w:pStyle w:val="ListParagraph"/>
        <w:numPr>
          <w:ilvl w:val="1"/>
          <w:numId w:val="31"/>
        </w:numPr>
      </w:pPr>
      <w:r>
        <w:t xml:space="preserve">Among people who </w:t>
      </w:r>
      <w:proofErr w:type="gramStart"/>
      <w:r>
        <w:t>employed</w:t>
      </w:r>
      <w:proofErr w:type="gramEnd"/>
      <w:r>
        <w:t xml:space="preserve">, many feel their job </w:t>
      </w:r>
      <w:proofErr w:type="gramStart"/>
      <w:r>
        <w:t>not</w:t>
      </w:r>
      <w:proofErr w:type="gramEnd"/>
      <w:r>
        <w:t xml:space="preserve"> in long term career path or no room for advancement, </w:t>
      </w:r>
      <w:proofErr w:type="gramStart"/>
      <w:r>
        <w:t>vendor says</w:t>
      </w:r>
      <w:proofErr w:type="gramEnd"/>
      <w:r>
        <w:t xml:space="preserve"> seen in other states.</w:t>
      </w:r>
    </w:p>
    <w:p w14:paraId="5DB0C5AB" w14:textId="77777777" w:rsidR="00404C8D" w:rsidRDefault="00404C8D" w:rsidP="00404C8D">
      <w:pPr>
        <w:pStyle w:val="Heading3"/>
        <w:ind w:left="1080"/>
      </w:pPr>
    </w:p>
    <w:p w14:paraId="6419B41D" w14:textId="2E96791B" w:rsidR="00773D50" w:rsidRPr="00404C8D" w:rsidRDefault="00773D50" w:rsidP="00404C8D">
      <w:pPr>
        <w:pStyle w:val="Heading3"/>
        <w:numPr>
          <w:ilvl w:val="1"/>
          <w:numId w:val="41"/>
        </w:numPr>
      </w:pPr>
      <w:r w:rsidRPr="00404C8D">
        <w:t>Details about the domains and domain scores</w:t>
      </w:r>
    </w:p>
    <w:p w14:paraId="06680899" w14:textId="77777777" w:rsidR="00A571B7" w:rsidRDefault="004754D9" w:rsidP="00CC4912">
      <w:pPr>
        <w:spacing w:after="40"/>
        <w:ind w:left="720"/>
      </w:pPr>
      <w:r w:rsidRPr="004F26AE">
        <w:t>All the questions are broken into specific domains, or categories. The domains are scored on a 0 to 100 scale. The higher the score, the more positive experience.</w:t>
      </w:r>
    </w:p>
    <w:p w14:paraId="21D1557F" w14:textId="4A8FB6E3" w:rsidR="004754D9" w:rsidRPr="004F26AE" w:rsidRDefault="00E62F81" w:rsidP="00CC4912">
      <w:pPr>
        <w:keepNext/>
        <w:spacing w:after="40"/>
        <w:ind w:left="720"/>
      </w:pPr>
      <w:r w:rsidRPr="00A571B7">
        <w:rPr>
          <w:u w:val="single"/>
        </w:rPr>
        <w:t>The scores</w:t>
      </w:r>
      <w:r w:rsidR="002F05E9" w:rsidRPr="00A571B7">
        <w:rPr>
          <w:u w:val="single"/>
        </w:rPr>
        <w:t xml:space="preserve"> across both CS and HCL are</w:t>
      </w:r>
      <w:r w:rsidR="002F05E9">
        <w:t>:</w:t>
      </w:r>
    </w:p>
    <w:p w14:paraId="2F70FDC9" w14:textId="41928A5A" w:rsidR="00282ACE" w:rsidRPr="004F26AE" w:rsidRDefault="00282ACE" w:rsidP="00CC4912">
      <w:pPr>
        <w:pStyle w:val="ListParagraph"/>
        <w:numPr>
          <w:ilvl w:val="0"/>
          <w:numId w:val="33"/>
        </w:numPr>
        <w:spacing w:after="20"/>
        <w:contextualSpacing w:val="0"/>
      </w:pPr>
      <w:r w:rsidRPr="004F26AE">
        <w:t xml:space="preserve">Respect: </w:t>
      </w:r>
      <w:r w:rsidR="00F92C04">
        <w:t>79</w:t>
      </w:r>
      <w:r w:rsidR="003D5942">
        <w:t>%</w:t>
      </w:r>
    </w:p>
    <w:p w14:paraId="1CC4C96F" w14:textId="5E809023" w:rsidR="00282ACE" w:rsidRPr="004F26AE" w:rsidRDefault="00282ACE" w:rsidP="00CC4912">
      <w:pPr>
        <w:pStyle w:val="ListParagraph"/>
        <w:numPr>
          <w:ilvl w:val="0"/>
          <w:numId w:val="33"/>
        </w:numPr>
        <w:spacing w:after="20"/>
        <w:contextualSpacing w:val="0"/>
      </w:pPr>
      <w:r w:rsidRPr="004F26AE">
        <w:t xml:space="preserve">Cultural Responsivity: 91%, </w:t>
      </w:r>
      <w:r w:rsidR="00E62F81">
        <w:t>the highest domain score</w:t>
      </w:r>
    </w:p>
    <w:p w14:paraId="447070C1" w14:textId="0F4D3C20" w:rsidR="00282ACE" w:rsidRPr="004F26AE" w:rsidRDefault="00282ACE" w:rsidP="00CC4912">
      <w:pPr>
        <w:pStyle w:val="ListParagraph"/>
        <w:numPr>
          <w:ilvl w:val="0"/>
          <w:numId w:val="33"/>
        </w:numPr>
        <w:spacing w:after="20"/>
        <w:contextualSpacing w:val="0"/>
      </w:pPr>
      <w:r w:rsidRPr="004F26AE">
        <w:t>Timeliness: 74%</w:t>
      </w:r>
      <w:r w:rsidR="004307DC">
        <w:t>; 75% for CS and lower, 71%, for HCL</w:t>
      </w:r>
    </w:p>
    <w:p w14:paraId="28A27641" w14:textId="77777777" w:rsidR="00282ACE" w:rsidRPr="004F26AE" w:rsidRDefault="00282ACE" w:rsidP="00CC4912">
      <w:pPr>
        <w:pStyle w:val="ListParagraph"/>
        <w:numPr>
          <w:ilvl w:val="0"/>
          <w:numId w:val="33"/>
        </w:numPr>
        <w:spacing w:after="20"/>
        <w:contextualSpacing w:val="0"/>
      </w:pPr>
      <w:r w:rsidRPr="004F26AE">
        <w:t>Dependability: 77%</w:t>
      </w:r>
    </w:p>
    <w:p w14:paraId="7B9F62CB" w14:textId="658D92EF" w:rsidR="00282ACE" w:rsidRPr="004F26AE" w:rsidRDefault="00282ACE" w:rsidP="00CC4912">
      <w:pPr>
        <w:pStyle w:val="ListParagraph"/>
        <w:numPr>
          <w:ilvl w:val="0"/>
          <w:numId w:val="33"/>
        </w:numPr>
        <w:spacing w:after="20"/>
        <w:contextualSpacing w:val="0"/>
      </w:pPr>
      <w:r w:rsidRPr="004F26AE">
        <w:t>Working Alliance: 8</w:t>
      </w:r>
      <w:r w:rsidR="005F6680">
        <w:t>2</w:t>
      </w:r>
      <w:r w:rsidRPr="004F26AE">
        <w:t>%</w:t>
      </w:r>
    </w:p>
    <w:p w14:paraId="2C9DF504" w14:textId="77777777" w:rsidR="00282ACE" w:rsidRPr="004F26AE" w:rsidRDefault="00282ACE" w:rsidP="00CC4912">
      <w:pPr>
        <w:pStyle w:val="ListParagraph"/>
        <w:numPr>
          <w:ilvl w:val="0"/>
          <w:numId w:val="33"/>
        </w:numPr>
        <w:spacing w:after="20"/>
        <w:contextualSpacing w:val="0"/>
      </w:pPr>
      <w:r w:rsidRPr="004F26AE">
        <w:t>Value: 72%, a bit lower</w:t>
      </w:r>
    </w:p>
    <w:p w14:paraId="42CD6A40" w14:textId="77777777" w:rsidR="00282ACE" w:rsidRPr="004F26AE" w:rsidRDefault="00282ACE" w:rsidP="00CC4912">
      <w:pPr>
        <w:pStyle w:val="ListParagraph"/>
        <w:numPr>
          <w:ilvl w:val="0"/>
          <w:numId w:val="33"/>
        </w:numPr>
        <w:spacing w:after="20"/>
        <w:contextualSpacing w:val="0"/>
      </w:pPr>
      <w:r w:rsidRPr="004F26AE">
        <w:t>Accessibility: 86%, much higher than when metric was first added</w:t>
      </w:r>
    </w:p>
    <w:p w14:paraId="5D72043F" w14:textId="273AF2EE" w:rsidR="00282ACE" w:rsidRPr="004F26AE" w:rsidRDefault="00282ACE" w:rsidP="00CC4912">
      <w:pPr>
        <w:pStyle w:val="ListParagraph"/>
        <w:numPr>
          <w:ilvl w:val="0"/>
          <w:numId w:val="33"/>
        </w:numPr>
        <w:spacing w:after="20"/>
        <w:contextualSpacing w:val="0"/>
      </w:pPr>
      <w:r w:rsidRPr="004F26AE">
        <w:t>Job and Career</w:t>
      </w:r>
      <w:r w:rsidR="00DB7A44">
        <w:t xml:space="preserve"> (CS only)</w:t>
      </w:r>
      <w:r w:rsidRPr="004F26AE">
        <w:t>: 67%; as mentioned, this domain has one of the lowest scores</w:t>
      </w:r>
      <w:r w:rsidR="005854DA">
        <w:t xml:space="preserve">. </w:t>
      </w:r>
      <w:r w:rsidR="002B1FC6">
        <w:t>This may make sense because many of those sampled have open cases</w:t>
      </w:r>
      <w:r w:rsidR="001E1564">
        <w:t xml:space="preserve"> and may not yet have a job. Mr. Porell may want to ask the vendor to look at the score </w:t>
      </w:r>
      <w:proofErr w:type="gramStart"/>
      <w:r w:rsidR="004C285F">
        <w:t>from</w:t>
      </w:r>
      <w:proofErr w:type="gramEnd"/>
      <w:r w:rsidR="004C285F">
        <w:t xml:space="preserve"> the respondents whose cases were successfully closed.</w:t>
      </w:r>
    </w:p>
    <w:p w14:paraId="7A19CD69" w14:textId="0B657E23" w:rsidR="00282ACE" w:rsidRPr="004F26AE" w:rsidRDefault="00282ACE" w:rsidP="00CC4912">
      <w:pPr>
        <w:pStyle w:val="ListParagraph"/>
        <w:numPr>
          <w:ilvl w:val="0"/>
          <w:numId w:val="33"/>
        </w:numPr>
        <w:spacing w:after="20"/>
        <w:contextualSpacing w:val="0"/>
      </w:pPr>
      <w:r w:rsidRPr="004F26AE">
        <w:t>Recommend (% Yes): 9</w:t>
      </w:r>
      <w:r w:rsidR="00DB7A44">
        <w:t>2</w:t>
      </w:r>
      <w:r w:rsidRPr="004F26AE">
        <w:t>%</w:t>
      </w:r>
    </w:p>
    <w:p w14:paraId="4AEA1DE5" w14:textId="2BED3B47" w:rsidR="00282ACE" w:rsidRDefault="00282ACE" w:rsidP="00CC4912">
      <w:pPr>
        <w:pStyle w:val="ListParagraph"/>
        <w:keepLines/>
        <w:numPr>
          <w:ilvl w:val="0"/>
          <w:numId w:val="33"/>
        </w:numPr>
        <w:spacing w:line="240" w:lineRule="auto"/>
        <w:contextualSpacing w:val="0"/>
      </w:pPr>
      <w:r w:rsidRPr="004F26AE">
        <w:t>Problems and Quality Improvement (% No Problems): 7</w:t>
      </w:r>
      <w:r w:rsidR="00DE24A3">
        <w:t>9</w:t>
      </w:r>
      <w:r w:rsidRPr="004F26AE">
        <w:t>%</w:t>
      </w:r>
      <w:r w:rsidR="00DE24A3">
        <w:t xml:space="preserve">; 80% for CS. </w:t>
      </w:r>
      <w:r w:rsidR="00676EE7">
        <w:t xml:space="preserve">This means 80% of CS participants did </w:t>
      </w:r>
      <w:r w:rsidR="00676EE7" w:rsidRPr="00963061">
        <w:rPr>
          <w:i/>
          <w:iCs/>
        </w:rPr>
        <w:t>not</w:t>
      </w:r>
      <w:r w:rsidR="00676EE7">
        <w:t xml:space="preserve"> experience a problem</w:t>
      </w:r>
      <w:r w:rsidR="0019704D">
        <w:t xml:space="preserve"> working with MassAbility, </w:t>
      </w:r>
      <w:r w:rsidR="00963061">
        <w:t xml:space="preserve">we want this score to be high. </w:t>
      </w:r>
      <w:r w:rsidR="00D2235C">
        <w:t xml:space="preserve">For the last three or four quarters this number has decreased, </w:t>
      </w:r>
      <w:r w:rsidR="009B1FCA">
        <w:t>but between this quarter and the previous quarter it increased</w:t>
      </w:r>
      <w:r w:rsidR="00BA243E">
        <w:t xml:space="preserve">/improved. </w:t>
      </w:r>
      <w:r w:rsidR="0019704D">
        <w:t>and this score has improved.</w:t>
      </w:r>
      <w:r w:rsidR="00963061">
        <w:t xml:space="preserve"> </w:t>
      </w:r>
      <w:r w:rsidR="00703450">
        <w:t xml:space="preserve">The trends for most of the domain scores have been relatively flat over the previous quarters, but the domain score for this improved from 70% in the previous quarter to 80% in this quarter. </w:t>
      </w:r>
      <w:r w:rsidR="00AD7EF9">
        <w:t xml:space="preserve">However, it still means that 20% of CS participants </w:t>
      </w:r>
      <w:proofErr w:type="gramStart"/>
      <w:r w:rsidR="00406EFF">
        <w:t>are indicating</w:t>
      </w:r>
      <w:proofErr w:type="gramEnd"/>
      <w:r w:rsidR="00406EFF">
        <w:t xml:space="preserve"> that</w:t>
      </w:r>
      <w:r w:rsidR="001D7166">
        <w:t xml:space="preserve"> they are having some kind of issue, and we would like that number to be lower.</w:t>
      </w:r>
      <w:r w:rsidR="003110A2">
        <w:t xml:space="preserve"> </w:t>
      </w:r>
    </w:p>
    <w:p w14:paraId="4A6820BB" w14:textId="1EE7C9A9" w:rsidR="00406EFF" w:rsidRPr="00404C8D" w:rsidRDefault="00A209EB" w:rsidP="00404C8D">
      <w:pPr>
        <w:pStyle w:val="Heading3"/>
        <w:numPr>
          <w:ilvl w:val="1"/>
          <w:numId w:val="41"/>
        </w:numPr>
      </w:pPr>
      <w:r w:rsidRPr="00404C8D">
        <w:t>Problems experienced by service recipients</w:t>
      </w:r>
    </w:p>
    <w:p w14:paraId="0134250F" w14:textId="7DA0C7F1" w:rsidR="000E16DD" w:rsidRDefault="00A209EB" w:rsidP="00DB087E">
      <w:pPr>
        <w:spacing w:after="80"/>
        <w:ind w:left="1080"/>
      </w:pPr>
      <w:r>
        <w:t xml:space="preserve">CS participants who indicated they had experienced a problem with </w:t>
      </w:r>
      <w:proofErr w:type="gramStart"/>
      <w:r>
        <w:t>MassAbility</w:t>
      </w:r>
      <w:proofErr w:type="gramEnd"/>
      <w:r>
        <w:t xml:space="preserve"> or its services were </w:t>
      </w:r>
      <w:r w:rsidR="00B22ED5">
        <w:t>asked about the types of problems experienced.</w:t>
      </w:r>
    </w:p>
    <w:p w14:paraId="2E78B39E" w14:textId="452B7784" w:rsidR="002D1E71" w:rsidRDefault="002D1E71" w:rsidP="00DB087E">
      <w:pPr>
        <w:spacing w:after="20"/>
        <w:ind w:left="720" w:firstLine="360"/>
      </w:pPr>
      <w:r w:rsidRPr="007734B8">
        <w:rPr>
          <w:u w:val="single"/>
        </w:rPr>
        <w:t xml:space="preserve">The </w:t>
      </w:r>
      <w:proofErr w:type="gramStart"/>
      <w:r w:rsidRPr="007734B8">
        <w:rPr>
          <w:u w:val="single"/>
        </w:rPr>
        <w:t>most commonly experienced</w:t>
      </w:r>
      <w:proofErr w:type="gramEnd"/>
      <w:r w:rsidRPr="007734B8">
        <w:rPr>
          <w:u w:val="single"/>
        </w:rPr>
        <w:t xml:space="preserve"> </w:t>
      </w:r>
      <w:r w:rsidR="00501A30" w:rsidRPr="007734B8">
        <w:rPr>
          <w:u w:val="single"/>
        </w:rPr>
        <w:t xml:space="preserve">(8% or more) </w:t>
      </w:r>
      <w:r w:rsidRPr="007734B8">
        <w:rPr>
          <w:u w:val="single"/>
        </w:rPr>
        <w:t>problems included</w:t>
      </w:r>
      <w:r>
        <w:t>:</w:t>
      </w:r>
    </w:p>
    <w:p w14:paraId="10EAEF20" w14:textId="4C70AEB6" w:rsidR="002D1E71" w:rsidRDefault="002D1E71" w:rsidP="00CC4912">
      <w:pPr>
        <w:pStyle w:val="ListParagraph"/>
        <w:numPr>
          <w:ilvl w:val="0"/>
          <w:numId w:val="34"/>
        </w:numPr>
        <w:spacing w:after="20"/>
        <w:ind w:left="1440"/>
        <w:contextualSpacing w:val="0"/>
      </w:pPr>
      <w:r w:rsidRPr="00845EAB">
        <w:t>Counselor did not return calls, emails or follow up</w:t>
      </w:r>
      <w:r w:rsidR="00592313">
        <w:t xml:space="preserve">; had to leave multiple messages before getting a </w:t>
      </w:r>
      <w:r w:rsidR="00680103">
        <w:t>call back</w:t>
      </w:r>
    </w:p>
    <w:p w14:paraId="5D9C0E18" w14:textId="77777777" w:rsidR="00334C75" w:rsidRDefault="00334C75" w:rsidP="00CC4912">
      <w:pPr>
        <w:pStyle w:val="ListParagraph"/>
        <w:numPr>
          <w:ilvl w:val="0"/>
          <w:numId w:val="34"/>
        </w:numPr>
        <w:spacing w:after="20"/>
        <w:ind w:left="1440"/>
        <w:contextualSpacing w:val="0"/>
      </w:pPr>
      <w:r w:rsidRPr="00845EAB">
        <w:t>Counselor was not helpful or supportive</w:t>
      </w:r>
    </w:p>
    <w:p w14:paraId="3E9543BF" w14:textId="0E5B51E2" w:rsidR="00685C19" w:rsidRPr="00845EAB" w:rsidRDefault="00685C19" w:rsidP="00CC4912">
      <w:pPr>
        <w:pStyle w:val="ListParagraph"/>
        <w:numPr>
          <w:ilvl w:val="0"/>
          <w:numId w:val="34"/>
        </w:numPr>
        <w:spacing w:after="20"/>
        <w:ind w:left="1440"/>
        <w:contextualSpacing w:val="0"/>
      </w:pPr>
      <w:r w:rsidRPr="00845EAB">
        <w:t xml:space="preserve">Received no help in reaching </w:t>
      </w:r>
      <w:r w:rsidR="0018114C">
        <w:t>their goals</w:t>
      </w:r>
    </w:p>
    <w:p w14:paraId="72BC9EA3" w14:textId="6CD634F0" w:rsidR="00685C19" w:rsidRPr="00845EAB" w:rsidRDefault="0018114C" w:rsidP="00CC4912">
      <w:pPr>
        <w:pStyle w:val="ListParagraph"/>
        <w:numPr>
          <w:ilvl w:val="0"/>
          <w:numId w:val="34"/>
        </w:numPr>
        <w:spacing w:after="20"/>
        <w:ind w:left="1440"/>
        <w:contextualSpacing w:val="0"/>
      </w:pPr>
      <w:r>
        <w:t xml:space="preserve">Felt </w:t>
      </w:r>
      <w:r w:rsidR="00592313">
        <w:t>VR</w:t>
      </w:r>
      <w:r>
        <w:t xml:space="preserve"> was</w:t>
      </w:r>
      <w:r w:rsidR="00685C19" w:rsidRPr="00845EAB">
        <w:t xml:space="preserve"> not </w:t>
      </w:r>
      <w:r w:rsidR="007F6738" w:rsidRPr="00845EAB">
        <w:t>effective,</w:t>
      </w:r>
      <w:r w:rsidR="00680103">
        <w:t xml:space="preserve"> or VR </w:t>
      </w:r>
      <w:r w:rsidR="007F6738">
        <w:t>vendors were not helpful</w:t>
      </w:r>
    </w:p>
    <w:p w14:paraId="491ECE9F" w14:textId="77777777" w:rsidR="00685C19" w:rsidRPr="00845EAB" w:rsidRDefault="00685C19" w:rsidP="00CC4912">
      <w:pPr>
        <w:pStyle w:val="ListParagraph"/>
        <w:numPr>
          <w:ilvl w:val="0"/>
          <w:numId w:val="34"/>
        </w:numPr>
        <w:spacing w:after="20"/>
        <w:ind w:left="1440"/>
        <w:contextualSpacing w:val="0"/>
      </w:pPr>
      <w:r w:rsidRPr="00845EAB">
        <w:t>Long time to get things going, process slow</w:t>
      </w:r>
    </w:p>
    <w:p w14:paraId="3DE989E5" w14:textId="47386D28" w:rsidR="00685C19" w:rsidRPr="00845EAB" w:rsidRDefault="00685C19" w:rsidP="00CC4912">
      <w:pPr>
        <w:pStyle w:val="ListParagraph"/>
        <w:numPr>
          <w:ilvl w:val="0"/>
          <w:numId w:val="34"/>
        </w:numPr>
        <w:spacing w:after="20"/>
        <w:ind w:left="1440"/>
        <w:contextualSpacing w:val="0"/>
      </w:pPr>
      <w:r w:rsidRPr="00845EAB">
        <w:t xml:space="preserve">Changing counselors, </w:t>
      </w:r>
      <w:r w:rsidR="00A860B7">
        <w:t xml:space="preserve">staffing changes </w:t>
      </w:r>
      <w:r w:rsidR="000651B6">
        <w:t>–</w:t>
      </w:r>
      <w:r w:rsidR="00A860B7">
        <w:t xml:space="preserve"> </w:t>
      </w:r>
      <w:r w:rsidR="000651B6">
        <w:t>This is an area that has come up before. Unfortunately, some o</w:t>
      </w:r>
      <w:r w:rsidR="00AF441C">
        <w:t>f that just happens. People get new jobs. But perhaps MassAbility can handle these transitions better.</w:t>
      </w:r>
    </w:p>
    <w:p w14:paraId="435BF1C1" w14:textId="77777777" w:rsidR="00685C19" w:rsidRPr="00845EAB" w:rsidRDefault="00685C19" w:rsidP="00CC4912">
      <w:pPr>
        <w:pStyle w:val="ListParagraph"/>
        <w:numPr>
          <w:ilvl w:val="0"/>
          <w:numId w:val="34"/>
        </w:numPr>
        <w:spacing w:after="20"/>
        <w:ind w:left="1440"/>
        <w:contextualSpacing w:val="0"/>
      </w:pPr>
      <w:r w:rsidRPr="00845EAB">
        <w:t>Counselor would not listen, dismissed concerns</w:t>
      </w:r>
    </w:p>
    <w:p w14:paraId="3956519B" w14:textId="77777777" w:rsidR="00685C19" w:rsidRPr="00845EAB" w:rsidRDefault="00685C19" w:rsidP="00CC4912">
      <w:pPr>
        <w:pStyle w:val="ListParagraph"/>
        <w:numPr>
          <w:ilvl w:val="0"/>
          <w:numId w:val="34"/>
        </w:numPr>
        <w:spacing w:after="80"/>
        <w:ind w:left="1440"/>
        <w:contextualSpacing w:val="0"/>
      </w:pPr>
      <w:r w:rsidRPr="00845EAB">
        <w:t>VR services provided were not much help</w:t>
      </w:r>
    </w:p>
    <w:p w14:paraId="544579E2" w14:textId="406D3B5E" w:rsidR="007004CC" w:rsidRDefault="00C61284" w:rsidP="00CC4912">
      <w:pPr>
        <w:keepLines/>
        <w:spacing w:after="80"/>
        <w:ind w:left="1080"/>
      </w:pPr>
      <w:r>
        <w:lastRenderedPageBreak/>
        <w:t>Only about 20</w:t>
      </w:r>
      <w:r w:rsidR="00185E12">
        <w:t xml:space="preserve">% of CS respondents and 34% of HCL respondents </w:t>
      </w:r>
      <w:r>
        <w:t xml:space="preserve">who experienced a problem felt that MassAbility </w:t>
      </w:r>
      <w:r w:rsidR="008F5297">
        <w:t>worked to resolve it</w:t>
      </w:r>
      <w:r w:rsidR="00185E12">
        <w:t xml:space="preserve">. </w:t>
      </w:r>
      <w:r w:rsidR="001C6BD8">
        <w:t>The</w:t>
      </w:r>
      <w:r w:rsidR="00DE3E02">
        <w:t xml:space="preserve"> survey only presents the participant’s side; however, this percentage is quite low. Mr. </w:t>
      </w:r>
      <w:r w:rsidR="00F217F8">
        <w:t>Porell feels that MassAbility should take a deeper dive into this</w:t>
      </w:r>
      <w:r w:rsidR="007004CC">
        <w:t>, perhaps have some targeted focus groups</w:t>
      </w:r>
      <w:r w:rsidR="00963D43">
        <w:t xml:space="preserve"> and try to dig into </w:t>
      </w:r>
      <w:r w:rsidR="00E1234B">
        <w:t xml:space="preserve">finding out why </w:t>
      </w:r>
      <w:r w:rsidR="00BC34F5">
        <w:t>people</w:t>
      </w:r>
      <w:r w:rsidR="00E1234B">
        <w:t xml:space="preserve"> feel their issues have not been resolved</w:t>
      </w:r>
      <w:r w:rsidR="007004CC">
        <w:t>.</w:t>
      </w:r>
    </w:p>
    <w:p w14:paraId="17C1EEDC" w14:textId="77777777" w:rsidR="00DB087E" w:rsidRDefault="00DB087E" w:rsidP="00DB087E">
      <w:pPr>
        <w:pStyle w:val="Heading3"/>
        <w:ind w:left="1080"/>
      </w:pPr>
    </w:p>
    <w:p w14:paraId="3C4824BC" w14:textId="62956148" w:rsidR="00AB56AF" w:rsidRDefault="00AC13A4" w:rsidP="00DB087E">
      <w:pPr>
        <w:pStyle w:val="Heading3"/>
        <w:numPr>
          <w:ilvl w:val="1"/>
          <w:numId w:val="41"/>
        </w:numPr>
      </w:pPr>
      <w:r w:rsidRPr="00DB087E">
        <w:t xml:space="preserve">Additional </w:t>
      </w:r>
      <w:r w:rsidR="00AB56AF" w:rsidRPr="00DB087E">
        <w:t>Feedback</w:t>
      </w:r>
    </w:p>
    <w:p w14:paraId="546519C8" w14:textId="77777777" w:rsidR="0002641D" w:rsidRDefault="00322E65" w:rsidP="00DB087E">
      <w:pPr>
        <w:keepNext/>
        <w:keepLines/>
        <w:spacing w:after="40"/>
        <w:ind w:left="1080"/>
      </w:pPr>
      <w:r>
        <w:t xml:space="preserve">Respondents who did not answer certain questions </w:t>
      </w:r>
      <w:r w:rsidR="00AC13A4">
        <w:t xml:space="preserve">positively </w:t>
      </w:r>
      <w:r>
        <w:t xml:space="preserve">or indicated they were not satisfied </w:t>
      </w:r>
      <w:r w:rsidR="002041B5">
        <w:t>were asked to provide additional feedback.</w:t>
      </w:r>
    </w:p>
    <w:p w14:paraId="22597F1F" w14:textId="735A216A" w:rsidR="006850F2" w:rsidRDefault="0045370F" w:rsidP="00DB087E">
      <w:pPr>
        <w:keepNext/>
        <w:keepLines/>
        <w:spacing w:after="40"/>
        <w:ind w:left="720" w:firstLine="360"/>
      </w:pPr>
      <w:r w:rsidRPr="00466AF6">
        <w:rPr>
          <w:u w:val="single"/>
        </w:rPr>
        <w:t xml:space="preserve">The most </w:t>
      </w:r>
      <w:r w:rsidR="00E30805" w:rsidRPr="00466AF6">
        <w:rPr>
          <w:u w:val="single"/>
        </w:rPr>
        <w:t>categories of problems mentioned</w:t>
      </w:r>
      <w:r w:rsidR="00466AF6" w:rsidRPr="00466AF6">
        <w:rPr>
          <w:u w:val="single"/>
        </w:rPr>
        <w:t xml:space="preserve"> by</w:t>
      </w:r>
      <w:r w:rsidR="007B1E20" w:rsidRPr="00466AF6">
        <w:rPr>
          <w:u w:val="single"/>
        </w:rPr>
        <w:t xml:space="preserve"> CS </w:t>
      </w:r>
      <w:r w:rsidR="00EB1979" w:rsidRPr="00466AF6">
        <w:rPr>
          <w:u w:val="single"/>
        </w:rPr>
        <w:t>participants</w:t>
      </w:r>
      <w:r w:rsidR="00AC13A4" w:rsidRPr="00466AF6">
        <w:rPr>
          <w:u w:val="single"/>
        </w:rPr>
        <w:t xml:space="preserve"> who responded include</w:t>
      </w:r>
      <w:r w:rsidR="00AC13A4">
        <w:t>:</w:t>
      </w:r>
    </w:p>
    <w:p w14:paraId="24E61F96" w14:textId="7A6D92DF" w:rsidR="00AB56AF" w:rsidRDefault="003816DF" w:rsidP="00CC4912">
      <w:pPr>
        <w:pStyle w:val="ListParagraph"/>
        <w:numPr>
          <w:ilvl w:val="0"/>
          <w:numId w:val="35"/>
        </w:numPr>
        <w:spacing w:after="80"/>
        <w:contextualSpacing w:val="0"/>
      </w:pPr>
      <w:r>
        <w:t>Problems communicating with staff or counselors</w:t>
      </w:r>
    </w:p>
    <w:p w14:paraId="6A83931F" w14:textId="7787F625" w:rsidR="00AB56AF" w:rsidRDefault="000C7D76" w:rsidP="00CC4912">
      <w:pPr>
        <w:pStyle w:val="ListParagraph"/>
        <w:numPr>
          <w:ilvl w:val="0"/>
          <w:numId w:val="35"/>
        </w:numPr>
        <w:spacing w:after="80"/>
        <w:contextualSpacing w:val="0"/>
      </w:pPr>
      <w:r>
        <w:t>Wait time for services</w:t>
      </w:r>
    </w:p>
    <w:p w14:paraId="751339FF" w14:textId="02E843D1" w:rsidR="00EC563B" w:rsidRDefault="00EC563B" w:rsidP="00CC4912">
      <w:pPr>
        <w:pStyle w:val="ListParagraph"/>
        <w:numPr>
          <w:ilvl w:val="0"/>
          <w:numId w:val="35"/>
        </w:numPr>
        <w:spacing w:after="80"/>
        <w:contextualSpacing w:val="0"/>
      </w:pPr>
      <w:r>
        <w:t>Need</w:t>
      </w:r>
      <w:r w:rsidR="003E79AA">
        <w:t>ed</w:t>
      </w:r>
      <w:r>
        <w:t xml:space="preserve"> more support</w:t>
      </w:r>
      <w:r w:rsidR="003E79AA">
        <w:t xml:space="preserve"> or services</w:t>
      </w:r>
    </w:p>
    <w:p w14:paraId="2150381A" w14:textId="46910AD9" w:rsidR="00EC563B" w:rsidRDefault="00EC563B" w:rsidP="00CC4912">
      <w:pPr>
        <w:pStyle w:val="ListParagraph"/>
        <w:numPr>
          <w:ilvl w:val="0"/>
          <w:numId w:val="35"/>
        </w:numPr>
        <w:spacing w:after="80"/>
        <w:contextualSpacing w:val="0"/>
      </w:pPr>
      <w:proofErr w:type="gramStart"/>
      <w:r>
        <w:t>Need</w:t>
      </w:r>
      <w:r w:rsidR="003E79AA">
        <w:t>ed</w:t>
      </w:r>
      <w:proofErr w:type="gramEnd"/>
      <w:r>
        <w:t xml:space="preserve"> more information</w:t>
      </w:r>
      <w:r w:rsidR="00B232CC">
        <w:t xml:space="preserve"> about programs and services</w:t>
      </w:r>
    </w:p>
    <w:p w14:paraId="750E2FAD" w14:textId="3F55FBD7" w:rsidR="00374DF7" w:rsidRDefault="00374DF7" w:rsidP="00CC4912">
      <w:pPr>
        <w:pStyle w:val="ListParagraph"/>
        <w:numPr>
          <w:ilvl w:val="0"/>
          <w:numId w:val="35"/>
        </w:numPr>
        <w:spacing w:after="80"/>
        <w:contextualSpacing w:val="0"/>
      </w:pPr>
      <w:r>
        <w:t>About 23% of these respondents indicated they had a positive experience in general, which is good.</w:t>
      </w:r>
    </w:p>
    <w:p w14:paraId="262F06D8" w14:textId="78F930B9" w:rsidR="00374DF7" w:rsidRDefault="007B1E20" w:rsidP="00CC4912">
      <w:pPr>
        <w:pStyle w:val="ListParagraph"/>
        <w:numPr>
          <w:ilvl w:val="0"/>
          <w:numId w:val="35"/>
        </w:numPr>
        <w:spacing w:after="80"/>
        <w:contextualSpacing w:val="0"/>
      </w:pPr>
      <w:r>
        <w:t>About 20</w:t>
      </w:r>
      <w:r w:rsidR="005134B2">
        <w:t>% felt CS counselors or staff wer</w:t>
      </w:r>
      <w:r w:rsidR="00417B24">
        <w:t>e unprofessional</w:t>
      </w:r>
      <w:r w:rsidR="004C234E">
        <w:t>; this is concerning.</w:t>
      </w:r>
    </w:p>
    <w:p w14:paraId="4B5BCA86" w14:textId="0F0EC49D" w:rsidR="00B232CC" w:rsidRDefault="000707C1" w:rsidP="00CC4912">
      <w:pPr>
        <w:spacing w:after="80"/>
        <w:ind w:left="720"/>
      </w:pPr>
      <w:r>
        <w:t xml:space="preserve">The vendor is taking open-ended comments and categorizing them. MassAbility used to do this internally. Mr. Porell </w:t>
      </w:r>
      <w:r w:rsidR="004249DD">
        <w:t xml:space="preserve">probably would have categorized these comments in </w:t>
      </w:r>
      <w:r w:rsidR="008B579D">
        <w:t>different buckets, so he ma</w:t>
      </w:r>
      <w:r w:rsidR="00EB1979">
        <w:t>y</w:t>
      </w:r>
      <w:r w:rsidR="008B579D">
        <w:t xml:space="preserve"> want to ask the vendor about this.</w:t>
      </w:r>
      <w:r w:rsidR="00B274FD">
        <w:t xml:space="preserve"> For</w:t>
      </w:r>
      <w:r w:rsidR="00E155BB">
        <w:t xml:space="preserve"> example</w:t>
      </w:r>
      <w:r w:rsidR="009D64E4">
        <w:t>, some of the buckets used by the vendor</w:t>
      </w:r>
      <w:r w:rsidR="007D3136">
        <w:t>, such as “needed</w:t>
      </w:r>
      <w:r w:rsidR="00524EA9">
        <w:t xml:space="preserve"> more services” and “program was not effective” could be consolidated.</w:t>
      </w:r>
    </w:p>
    <w:p w14:paraId="66BEDE6E" w14:textId="77777777" w:rsidR="00D52266" w:rsidRPr="00D52266" w:rsidRDefault="00D52266" w:rsidP="00DB087E">
      <w:pPr>
        <w:pStyle w:val="Heading3"/>
      </w:pPr>
      <w:r w:rsidRPr="00D52266">
        <w:t>Positive feedback</w:t>
      </w:r>
    </w:p>
    <w:p w14:paraId="5DEAF486" w14:textId="1C7F9D36" w:rsidR="00AB56AF" w:rsidRDefault="00121C24" w:rsidP="00CC4912">
      <w:pPr>
        <w:spacing w:after="80"/>
        <w:ind w:left="720"/>
      </w:pPr>
      <w:r>
        <w:t>When all CS respondents were asked what</w:t>
      </w:r>
      <w:r w:rsidR="00BB4C9A">
        <w:t xml:space="preserve"> well while working with MassAbility, the </w:t>
      </w:r>
      <w:r w:rsidR="00CE190C">
        <w:t>most cited</w:t>
      </w:r>
      <w:r w:rsidR="00BB4C9A">
        <w:t xml:space="preserve"> </w:t>
      </w:r>
      <w:r w:rsidR="00E701D7">
        <w:t xml:space="preserve">element was communication with and accessibility of their counselor. Additional </w:t>
      </w:r>
      <w:r w:rsidR="00DD6E7A">
        <w:t>things cited were having a support system</w:t>
      </w:r>
      <w:r w:rsidR="000C33B1">
        <w:t xml:space="preserve">, helpfulness of staff, </w:t>
      </w:r>
      <w:r w:rsidR="00003902">
        <w:t xml:space="preserve">and </w:t>
      </w:r>
      <w:r w:rsidR="000C33B1">
        <w:t>having access</w:t>
      </w:r>
      <w:r w:rsidR="00003902">
        <w:t xml:space="preserve"> to jobs.</w:t>
      </w:r>
      <w:r w:rsidR="00BB4C9A">
        <w:t xml:space="preserve"> </w:t>
      </w:r>
      <w:r w:rsidR="00AB56AF">
        <w:t>Most positive feedback was also communication. Also access to staff, support system, access to jobs.</w:t>
      </w:r>
    </w:p>
    <w:p w14:paraId="3A45C2EE" w14:textId="3757D237" w:rsidR="00616B78" w:rsidRDefault="00263C27" w:rsidP="00CC4912">
      <w:pPr>
        <w:spacing w:after="80"/>
        <w:ind w:left="720"/>
      </w:pPr>
      <w:r>
        <w:t>Most of the</w:t>
      </w:r>
      <w:r w:rsidR="00644379">
        <w:t xml:space="preserve"> feedback in the open-ended comments is very positive. </w:t>
      </w:r>
      <w:r w:rsidR="00242D02">
        <w:t>And there is one area</w:t>
      </w:r>
      <w:r w:rsidR="0051792F">
        <w:t xml:space="preserve"> where respondents can </w:t>
      </w:r>
      <w:r w:rsidR="00364D49">
        <w:t xml:space="preserve">leave praise for a particular </w:t>
      </w:r>
      <w:r>
        <w:t>individual</w:t>
      </w:r>
      <w:r w:rsidR="00364D49">
        <w:t xml:space="preserve"> and </w:t>
      </w:r>
      <w:r>
        <w:t>the staff person will receive it, because we want to recognize staff.</w:t>
      </w:r>
    </w:p>
    <w:p w14:paraId="0C1BE0A2" w14:textId="3167D99E" w:rsidR="00D52266" w:rsidRPr="008321D1" w:rsidRDefault="008321D1" w:rsidP="00DB087E">
      <w:pPr>
        <w:pStyle w:val="Heading3"/>
      </w:pPr>
      <w:r w:rsidRPr="008321D1">
        <w:t>Areas for improvement</w:t>
      </w:r>
    </w:p>
    <w:p w14:paraId="4CBDAE54" w14:textId="02E7508B" w:rsidR="00892632" w:rsidRDefault="009872B3" w:rsidP="00CC4912">
      <w:pPr>
        <w:spacing w:after="20"/>
        <w:ind w:left="720"/>
      </w:pPr>
      <w:r>
        <w:t>When respondents were asked what MassAbility could do to improve its services, the most common responses included:</w:t>
      </w:r>
    </w:p>
    <w:p w14:paraId="510202B7" w14:textId="1842EAFC" w:rsidR="009872B3" w:rsidRDefault="0002346F" w:rsidP="00CC4912">
      <w:pPr>
        <w:pStyle w:val="ListParagraph"/>
        <w:keepLines/>
        <w:numPr>
          <w:ilvl w:val="0"/>
          <w:numId w:val="36"/>
        </w:numPr>
        <w:spacing w:after="20"/>
        <w:contextualSpacing w:val="0"/>
      </w:pPr>
      <w:r>
        <w:t>Improve communication</w:t>
      </w:r>
      <w:r w:rsidR="00DA2F0D">
        <w:br/>
      </w:r>
      <w:r w:rsidR="00924BFD">
        <w:t xml:space="preserve">Participants </w:t>
      </w:r>
      <w:r w:rsidR="00FF0A48">
        <w:t>and staff have been reporting communicating difficulties for years.</w:t>
      </w:r>
      <w:r w:rsidR="003B21AF">
        <w:t xml:space="preserve"> The most common reason for unsuccessful case closure is </w:t>
      </w:r>
      <w:r w:rsidR="00812ECB">
        <w:t>because of inability to locate the participant.</w:t>
      </w:r>
      <w:r w:rsidR="00CF2B4A">
        <w:t xml:space="preserve"> The participant’s contact information may have changed and MassAbility was not informed. </w:t>
      </w:r>
      <w:r w:rsidR="00C61FFA">
        <w:t>A participant’s counselor may be on leave or have left, and the participant was not informed.</w:t>
      </w:r>
      <w:r w:rsidR="00EF6DFD">
        <w:t xml:space="preserve"> The good news is that</w:t>
      </w:r>
      <w:r w:rsidR="00EB690F">
        <w:t xml:space="preserve"> MassAbility has made a lot of improvements. The percentage of respondents reporting communication problems used to be twice what it is now.</w:t>
      </w:r>
    </w:p>
    <w:p w14:paraId="30783225" w14:textId="0B27DD1D" w:rsidR="00EF5052" w:rsidRDefault="00EF5052" w:rsidP="00CC4912">
      <w:pPr>
        <w:pStyle w:val="ListParagraph"/>
        <w:keepLines/>
        <w:numPr>
          <w:ilvl w:val="0"/>
          <w:numId w:val="36"/>
        </w:numPr>
        <w:spacing w:after="20"/>
        <w:contextualSpacing w:val="0"/>
      </w:pPr>
      <w:r>
        <w:t>Use a different mode of communication</w:t>
      </w:r>
      <w:r w:rsidR="00C3010B">
        <w:br/>
      </w:r>
      <w:r w:rsidR="00866254">
        <w:t xml:space="preserve">Mr. Porell finds this interesting and thinks we may want to </w:t>
      </w:r>
      <w:proofErr w:type="gramStart"/>
      <w:r w:rsidR="00866254">
        <w:t>look into</w:t>
      </w:r>
      <w:proofErr w:type="gramEnd"/>
      <w:r w:rsidR="00866254">
        <w:t xml:space="preserve"> this.</w:t>
      </w:r>
    </w:p>
    <w:p w14:paraId="0A6DF1EC" w14:textId="2098C582" w:rsidR="00C3010B" w:rsidRDefault="00C3010B" w:rsidP="00CC4912">
      <w:pPr>
        <w:pStyle w:val="ListParagraph"/>
        <w:keepLines/>
        <w:numPr>
          <w:ilvl w:val="0"/>
          <w:numId w:val="36"/>
        </w:numPr>
        <w:spacing w:after="20"/>
        <w:contextualSpacing w:val="0"/>
      </w:pPr>
      <w:r>
        <w:t>More information about the process and services</w:t>
      </w:r>
    </w:p>
    <w:p w14:paraId="1CFE40CD" w14:textId="0A00DE98" w:rsidR="00C3010B" w:rsidRDefault="00CC3D8F" w:rsidP="00CC4912">
      <w:pPr>
        <w:pStyle w:val="ListParagraph"/>
        <w:keepLines/>
        <w:numPr>
          <w:ilvl w:val="0"/>
          <w:numId w:val="36"/>
        </w:numPr>
        <w:spacing w:after="80"/>
        <w:contextualSpacing w:val="0"/>
      </w:pPr>
      <w:r>
        <w:lastRenderedPageBreak/>
        <w:t>Increased funding and resources</w:t>
      </w:r>
    </w:p>
    <w:p w14:paraId="33C2660F" w14:textId="1A52A369" w:rsidR="00DE52AD" w:rsidRPr="00442506" w:rsidRDefault="00442506" w:rsidP="00CC4912">
      <w:pPr>
        <w:keepNext/>
        <w:spacing w:after="40"/>
        <w:ind w:left="720"/>
        <w:rPr>
          <w:u w:val="single"/>
        </w:rPr>
      </w:pPr>
      <w:r w:rsidRPr="00442506">
        <w:rPr>
          <w:u w:val="single"/>
        </w:rPr>
        <w:t>Reasons why those working are not satisfied with their job</w:t>
      </w:r>
    </w:p>
    <w:p w14:paraId="7DEE69F2" w14:textId="4A5CF03F" w:rsidR="008D4990" w:rsidRDefault="008D4990" w:rsidP="00CC4912">
      <w:pPr>
        <w:keepLines/>
        <w:ind w:left="720"/>
      </w:pPr>
      <w:r>
        <w:t xml:space="preserve">The most common reason is low pay. It is a challenge because this a high cost of living area. </w:t>
      </w:r>
      <w:r w:rsidR="002E0408">
        <w:t>Mr. Porell would like to see MassAbility focus on placing participants into higher wage jobs.</w:t>
      </w:r>
      <w:r w:rsidR="00D96365">
        <w:t xml:space="preserve"> </w:t>
      </w:r>
      <w:r w:rsidR="009A1085">
        <w:t>Another common complaint is that the job is not a career move.</w:t>
      </w:r>
    </w:p>
    <w:p w14:paraId="3D3D405E" w14:textId="2E43D5C2" w:rsidR="00B35470" w:rsidRDefault="00B35470" w:rsidP="00DB087E">
      <w:pPr>
        <w:pStyle w:val="Heading3"/>
      </w:pPr>
      <w:r>
        <w:rPr>
          <w:b/>
          <w:bCs/>
        </w:rPr>
        <w:t>Demographics</w:t>
      </w:r>
      <w:r w:rsidR="00886DA0">
        <w:t xml:space="preserve"> (all data include CS and HCL)</w:t>
      </w:r>
    </w:p>
    <w:p w14:paraId="2B9862FD" w14:textId="77777777" w:rsidR="00B34FE8" w:rsidRPr="00B34FE8" w:rsidRDefault="00B34FE8" w:rsidP="00DB087E">
      <w:pPr>
        <w:pStyle w:val="Heading4"/>
        <w:ind w:firstLine="720"/>
      </w:pPr>
      <w:r w:rsidRPr="00B34FE8">
        <w:t>Regionally</w:t>
      </w:r>
    </w:p>
    <w:p w14:paraId="7FC142FC" w14:textId="1DC1B70E" w:rsidR="00B35470" w:rsidRDefault="004B3C02" w:rsidP="00CC4912">
      <w:pPr>
        <w:spacing w:after="40"/>
        <w:ind w:left="720"/>
      </w:pPr>
      <w:r>
        <w:t>The vendor use</w:t>
      </w:r>
      <w:r w:rsidR="00D70AA5">
        <w:t>s four regions when reporting data; MassAbility divides the state into three regions. (The</w:t>
      </w:r>
      <w:r w:rsidR="00594BA8">
        <w:t xml:space="preserve"> vendor made the Boston Metro area its own region.) </w:t>
      </w:r>
      <w:r w:rsidR="00205999">
        <w:t>Interestingly, more responses came from the northern and western parts of the state, not from the Boston Metro area.</w:t>
      </w:r>
    </w:p>
    <w:p w14:paraId="1F19B06A" w14:textId="77777777" w:rsidR="00B34FE8" w:rsidRDefault="00B34FE8" w:rsidP="00DB087E">
      <w:pPr>
        <w:pStyle w:val="Heading4"/>
        <w:ind w:firstLine="720"/>
      </w:pPr>
      <w:r w:rsidRPr="00B34FE8">
        <w:t>Race</w:t>
      </w:r>
    </w:p>
    <w:p w14:paraId="7030BE08" w14:textId="58B7C19B" w:rsidR="00211261" w:rsidRDefault="00D20B07" w:rsidP="00CC4912">
      <w:pPr>
        <w:spacing w:after="40"/>
        <w:ind w:left="720"/>
      </w:pPr>
      <w:r>
        <w:t>The vendor</w:t>
      </w:r>
      <w:r w:rsidR="00B45396">
        <w:t xml:space="preserve"> oversamples people of non-white races to ensure we get responses from these communities.</w:t>
      </w:r>
    </w:p>
    <w:p w14:paraId="1578BE33" w14:textId="77777777" w:rsidR="00B34FE8" w:rsidRPr="00B34FE8" w:rsidRDefault="00C46343" w:rsidP="00DB087E">
      <w:pPr>
        <w:pStyle w:val="Heading4"/>
        <w:ind w:firstLine="720"/>
      </w:pPr>
      <w:r w:rsidRPr="00B34FE8">
        <w:t>Ethnicity</w:t>
      </w:r>
    </w:p>
    <w:p w14:paraId="6FBC3D0C" w14:textId="77777777" w:rsidR="007219CD" w:rsidRDefault="007653FA" w:rsidP="00CC4912">
      <w:pPr>
        <w:spacing w:after="40"/>
        <w:ind w:left="720"/>
      </w:pPr>
      <w:r>
        <w:t xml:space="preserve">About </w:t>
      </w:r>
      <w:r w:rsidR="003B6899">
        <w:t xml:space="preserve">11% of the respondents were Hispanic, which is consistent with their makeup in the population. </w:t>
      </w:r>
      <w:r w:rsidR="00146DE0">
        <w:t>When the surveys were done by email it was a struggle to get 5%</w:t>
      </w:r>
      <w:r w:rsidR="007219CD">
        <w:t xml:space="preserve"> of the responses from this population.</w:t>
      </w:r>
    </w:p>
    <w:p w14:paraId="1820F399" w14:textId="77777777" w:rsidR="007219CD" w:rsidRPr="007219CD" w:rsidRDefault="007219CD" w:rsidP="00DB087E">
      <w:pPr>
        <w:pStyle w:val="Heading4"/>
        <w:ind w:firstLine="720"/>
      </w:pPr>
      <w:r w:rsidRPr="007219CD">
        <w:t>Gender</w:t>
      </w:r>
    </w:p>
    <w:p w14:paraId="43D2B3A3" w14:textId="654C2819" w:rsidR="00C07B26" w:rsidRDefault="0084476E" w:rsidP="00CC4912">
      <w:pPr>
        <w:spacing w:after="40"/>
        <w:ind w:left="720"/>
      </w:pPr>
      <w:r>
        <w:t>Responses</w:t>
      </w:r>
      <w:r w:rsidR="007E4451">
        <w:t xml:space="preserve"> are about equal between male and female.</w:t>
      </w:r>
      <w:r w:rsidR="00C07B26">
        <w:t xml:space="preserve"> MassAbility does serve slightly more males than females. About 11% of respondents chose not to answer</w:t>
      </w:r>
      <w:r w:rsidR="00886DA0">
        <w:t>; this seems a bit high to Mr. Porell.</w:t>
      </w:r>
    </w:p>
    <w:p w14:paraId="04691367" w14:textId="3FFEF097" w:rsidR="00886DA0" w:rsidRPr="001D180E" w:rsidRDefault="00886DA0" w:rsidP="00DB087E">
      <w:pPr>
        <w:pStyle w:val="Heading4"/>
        <w:ind w:firstLine="720"/>
      </w:pPr>
      <w:r w:rsidRPr="001D180E">
        <w:t>Age</w:t>
      </w:r>
    </w:p>
    <w:p w14:paraId="3F9B7631" w14:textId="27332E3E" w:rsidR="00886DA0" w:rsidRDefault="00886FB3" w:rsidP="00CC4912">
      <w:pPr>
        <w:ind w:left="720"/>
      </w:pPr>
      <w:r>
        <w:t>This data does include HCL as well as CL. Overall, most of those respo</w:t>
      </w:r>
      <w:r w:rsidR="00C65927">
        <w:t xml:space="preserve">nding were in the &gt;55 age group. </w:t>
      </w:r>
      <w:r w:rsidR="001125DA">
        <w:t>In CS the largest group of people being served</w:t>
      </w:r>
      <w:r w:rsidR="001B60E1">
        <w:t>, 40%,</w:t>
      </w:r>
      <w:r w:rsidR="001125DA">
        <w:t xml:space="preserve"> are between </w:t>
      </w:r>
      <w:r w:rsidR="001B60E1">
        <w:t>18 and 30 years old.</w:t>
      </w:r>
    </w:p>
    <w:p w14:paraId="49DCCB85" w14:textId="77777777" w:rsidR="00FC5F40" w:rsidRDefault="0066677C" w:rsidP="00CC4912">
      <w:pPr>
        <w:ind w:left="360"/>
      </w:pPr>
      <w:r>
        <w:t xml:space="preserve">The next CSNAC meeting </w:t>
      </w:r>
      <w:r w:rsidR="005A0D19">
        <w:t>is scheduled for July 21</w:t>
      </w:r>
      <w:r w:rsidR="005A0D19" w:rsidRPr="005A0D19">
        <w:rPr>
          <w:vertAlign w:val="superscript"/>
        </w:rPr>
        <w:t>st</w:t>
      </w:r>
      <w:r w:rsidR="005A0D19">
        <w:t xml:space="preserve">. However, though the year end data will be provided in July, Mr. Porell may not have the data for </w:t>
      </w:r>
      <w:r w:rsidR="00FC5F40">
        <w:t>the July 21</w:t>
      </w:r>
      <w:r w:rsidR="00FC5F40" w:rsidRPr="00FC5F40">
        <w:rPr>
          <w:vertAlign w:val="superscript"/>
        </w:rPr>
        <w:t>st</w:t>
      </w:r>
      <w:r w:rsidR="00FC5F40">
        <w:t xml:space="preserve"> meeting.</w:t>
      </w:r>
    </w:p>
    <w:p w14:paraId="77E5BD13" w14:textId="2AA795ED" w:rsidR="00BE0062" w:rsidRDefault="00FC5F40" w:rsidP="00CC4912">
      <w:pPr>
        <w:ind w:left="360"/>
      </w:pPr>
      <w:r>
        <w:t>The July 21</w:t>
      </w:r>
      <w:r w:rsidRPr="00FC5F40">
        <w:rPr>
          <w:vertAlign w:val="superscript"/>
        </w:rPr>
        <w:t>st</w:t>
      </w:r>
      <w:r>
        <w:t xml:space="preserve"> CSNAC meeting is going to be rescheduled to August 25</w:t>
      </w:r>
      <w:r w:rsidRPr="00FC5F40">
        <w:rPr>
          <w:vertAlign w:val="superscript"/>
        </w:rPr>
        <w:t>th</w:t>
      </w:r>
      <w:r>
        <w:t xml:space="preserve">. </w:t>
      </w:r>
      <w:r w:rsidR="00BE0062">
        <w:t xml:space="preserve">At that time, Mr. Porell will have the data </w:t>
      </w:r>
      <w:proofErr w:type="gramStart"/>
      <w:r w:rsidR="00BE0062">
        <w:t>and also</w:t>
      </w:r>
      <w:proofErr w:type="gramEnd"/>
      <w:r w:rsidR="00BE0062">
        <w:t xml:space="preserve"> know about funding.</w:t>
      </w:r>
      <w:r w:rsidR="001E2F61">
        <w:t xml:space="preserve"> The September 15</w:t>
      </w:r>
      <w:r w:rsidR="001E2F61" w:rsidRPr="001E2F61">
        <w:rPr>
          <w:vertAlign w:val="superscript"/>
        </w:rPr>
        <w:t>th</w:t>
      </w:r>
      <w:r w:rsidR="001E2F61">
        <w:t xml:space="preserve"> CSNAC meeting will be canceled.</w:t>
      </w:r>
    </w:p>
    <w:p w14:paraId="567A83AB" w14:textId="7184FF2E" w:rsidR="00DA5B1F" w:rsidRPr="00DC6DBD" w:rsidRDefault="00DA5B1F" w:rsidP="006E0E83">
      <w:pPr>
        <w:pStyle w:val="Heading2"/>
      </w:pPr>
      <w:r w:rsidRPr="00DC6DBD">
        <w:t xml:space="preserve">Discussion </w:t>
      </w:r>
      <w:r w:rsidR="0066677C" w:rsidRPr="00DC6DBD">
        <w:t>about</w:t>
      </w:r>
      <w:r w:rsidRPr="00DC6DBD">
        <w:t xml:space="preserve"> changing the </w:t>
      </w:r>
      <w:r w:rsidRPr="00761AD7">
        <w:t>name</w:t>
      </w:r>
      <w:r w:rsidRPr="00DC6DBD">
        <w:t xml:space="preserve"> of the CSNAC</w:t>
      </w:r>
      <w:r w:rsidR="005F57CC">
        <w:t xml:space="preserve"> </w:t>
      </w:r>
    </w:p>
    <w:p w14:paraId="7D3C4129" w14:textId="0CA39D81" w:rsidR="00DC6DBD" w:rsidRDefault="00746A36" w:rsidP="00CC4912">
      <w:pPr>
        <w:spacing w:after="80"/>
        <w:ind w:left="360"/>
      </w:pPr>
      <w:r>
        <w:t xml:space="preserve">MassAbility has </w:t>
      </w:r>
      <w:r w:rsidR="00B212E6">
        <w:t>is now using the term “</w:t>
      </w:r>
      <w:r w:rsidR="009F33E0">
        <w:t>participan</w:t>
      </w:r>
      <w:r w:rsidR="00B212E6">
        <w:t>t”</w:t>
      </w:r>
      <w:r w:rsidR="009F33E0">
        <w:t xml:space="preserve"> instead of consumer</w:t>
      </w:r>
      <w:r w:rsidR="00B212E6">
        <w:t>. The CSNAC is reviewing more than just the</w:t>
      </w:r>
      <w:r w:rsidR="007443B2">
        <w:t xml:space="preserve"> consumer/participant surveys now and we have been talking about changing the committee’s name</w:t>
      </w:r>
      <w:r w:rsidR="009A16C4">
        <w:t>.</w:t>
      </w:r>
      <w:r w:rsidR="009F33E0">
        <w:t xml:space="preserve"> </w:t>
      </w:r>
      <w:r w:rsidR="00814D68">
        <w:t xml:space="preserve">We will postpone further discussion </w:t>
      </w:r>
      <w:proofErr w:type="gramStart"/>
      <w:r w:rsidR="00814D68">
        <w:t>and</w:t>
      </w:r>
      <w:proofErr w:type="gramEnd"/>
      <w:r w:rsidR="00814D68">
        <w:t xml:space="preserve"> any decision until the August meeting.</w:t>
      </w:r>
    </w:p>
    <w:p w14:paraId="58869E55" w14:textId="0D3CE5AA" w:rsidR="00536CF7" w:rsidRDefault="00536CF7" w:rsidP="006E0E83">
      <w:pPr>
        <w:pStyle w:val="Heading2"/>
      </w:pPr>
      <w:r>
        <w:t>Review of CSNAC’s FY26 recommendations</w:t>
      </w:r>
    </w:p>
    <w:p w14:paraId="3317456B" w14:textId="53ECEC28" w:rsidR="0072511B" w:rsidRDefault="0072511B" w:rsidP="00CC4912">
      <w:pPr>
        <w:ind w:left="360"/>
      </w:pPr>
      <w:r>
        <w:t xml:space="preserve">Chair Wood </w:t>
      </w:r>
      <w:r w:rsidR="00E32490">
        <w:t>briefly summarized CSNAC’s recommendations</w:t>
      </w:r>
      <w:r w:rsidR="00BD3C1B">
        <w:t>. Three were reviewed at the May 1</w:t>
      </w:r>
      <w:r w:rsidR="00BD3C1B" w:rsidRPr="00BD3C1B">
        <w:rPr>
          <w:vertAlign w:val="superscript"/>
        </w:rPr>
        <w:t>st</w:t>
      </w:r>
      <w:r w:rsidR="00BD3C1B">
        <w:t xml:space="preserve"> State Plan Committee meeting. After that meeting</w:t>
      </w:r>
      <w:r w:rsidR="005F57CC">
        <w:t xml:space="preserve"> </w:t>
      </w:r>
      <w:r w:rsidR="005A0A57">
        <w:t>it was decided to</w:t>
      </w:r>
      <w:r w:rsidR="009342AE">
        <w:t xml:space="preserve"> combine CSNAC’s recommendation </w:t>
      </w:r>
      <w:r w:rsidR="00E634D7">
        <w:t>improving methods to clearly explain MassAbility’s</w:t>
      </w:r>
      <w:r w:rsidR="00450173">
        <w:t xml:space="preserve"> services to participants with the recommendation from the Client Assistance Program (CAP) about preparing fact sheets. Ms. Wood </w:t>
      </w:r>
      <w:proofErr w:type="gramStart"/>
      <w:r w:rsidR="00450173">
        <w:t>reworded</w:t>
      </w:r>
      <w:proofErr w:type="gramEnd"/>
      <w:r w:rsidR="00450173">
        <w:t xml:space="preserve"> the recommendations about </w:t>
      </w:r>
      <w:r w:rsidR="002444C4">
        <w:t xml:space="preserve">transportation and communication. All </w:t>
      </w:r>
      <w:r w:rsidR="0030405D">
        <w:t>proposed FY26 recommendations will be presented to the Executive Committee later this week on June</w:t>
      </w:r>
      <w:r w:rsidR="00694FBA">
        <w:t> 5</w:t>
      </w:r>
      <w:r w:rsidR="00694FBA" w:rsidRPr="00694FBA">
        <w:rPr>
          <w:vertAlign w:val="superscript"/>
        </w:rPr>
        <w:t>th</w:t>
      </w:r>
      <w:r w:rsidR="00694FBA">
        <w:t>.</w:t>
      </w:r>
    </w:p>
    <w:p w14:paraId="4DCAE311" w14:textId="1EB9DF57" w:rsidR="002C6EDE" w:rsidRPr="002C6EDE" w:rsidRDefault="002C6EDE" w:rsidP="006E0E83">
      <w:pPr>
        <w:pStyle w:val="Heading2"/>
      </w:pPr>
      <w:r w:rsidRPr="002C6EDE">
        <w:t>Open Mic</w:t>
      </w:r>
    </w:p>
    <w:p w14:paraId="264913D3" w14:textId="0058AF13" w:rsidR="00035961" w:rsidRDefault="008F1742" w:rsidP="00CC4912">
      <w:pPr>
        <w:spacing w:after="80"/>
        <w:ind w:left="360"/>
      </w:pPr>
      <w:r>
        <w:t xml:space="preserve">A member </w:t>
      </w:r>
      <w:r w:rsidR="00001621">
        <w:t xml:space="preserve">of the public </w:t>
      </w:r>
      <w:r>
        <w:t xml:space="preserve">who works </w:t>
      </w:r>
      <w:r w:rsidR="00542709">
        <w:t>for</w:t>
      </w:r>
      <w:r>
        <w:t xml:space="preserve"> Star Market</w:t>
      </w:r>
      <w:r w:rsidR="00035961">
        <w:t xml:space="preserve"> reminded </w:t>
      </w:r>
      <w:r w:rsidR="00542709">
        <w:t>everyone</w:t>
      </w:r>
      <w:r>
        <w:t xml:space="preserve"> that</w:t>
      </w:r>
      <w:r w:rsidR="00035961">
        <w:t xml:space="preserve"> </w:t>
      </w:r>
      <w:r w:rsidR="002748CC">
        <w:t>Star</w:t>
      </w:r>
      <w:r w:rsidR="00035961">
        <w:t xml:space="preserve"> </w:t>
      </w:r>
      <w:r>
        <w:t>M</w:t>
      </w:r>
      <w:r w:rsidR="00035961">
        <w:t xml:space="preserve">arket </w:t>
      </w:r>
      <w:r w:rsidR="00CE2EDE">
        <w:t>is</w:t>
      </w:r>
      <w:r w:rsidR="00035961">
        <w:t xml:space="preserve"> hiring.</w:t>
      </w:r>
    </w:p>
    <w:p w14:paraId="02945A14" w14:textId="6E3D2CDE" w:rsidR="002C6EDE" w:rsidRDefault="00306F06" w:rsidP="00CC4912">
      <w:pPr>
        <w:ind w:left="360"/>
      </w:pPr>
      <w:r>
        <w:lastRenderedPageBreak/>
        <w:t>A</w:t>
      </w:r>
      <w:r w:rsidR="00D825B0">
        <w:t>n SRC</w:t>
      </w:r>
      <w:r>
        <w:t xml:space="preserve"> member recently </w:t>
      </w:r>
      <w:r w:rsidR="0076652C">
        <w:t xml:space="preserve">applied for MassAbility services through Connect. </w:t>
      </w:r>
      <w:r w:rsidR="007E31F0">
        <w:t>She was not required to provide any documentation</w:t>
      </w:r>
      <w:r w:rsidR="00805819">
        <w:t>.</w:t>
      </w:r>
      <w:r w:rsidR="000B679A">
        <w:t xml:space="preserve"> Is it possible that not having to provide documentation</w:t>
      </w:r>
      <w:r w:rsidR="0062379B">
        <w:t xml:space="preserve"> is one of the cause</w:t>
      </w:r>
      <w:r w:rsidR="00F56AA8">
        <w:t>s</w:t>
      </w:r>
      <w:r w:rsidR="0062379B">
        <w:t xml:space="preserve"> </w:t>
      </w:r>
      <w:r w:rsidR="00F56AA8">
        <w:t>of</w:t>
      </w:r>
      <w:r w:rsidR="0062379B">
        <w:t xml:space="preserve"> the volume of applications Connect is receiving?</w:t>
      </w:r>
      <w:r w:rsidR="00805819">
        <w:t xml:space="preserve"> Mr. Porell</w:t>
      </w:r>
      <w:r w:rsidR="0062379B">
        <w:t xml:space="preserve"> is not sure, but he</w:t>
      </w:r>
      <w:r w:rsidR="00805819">
        <w:t xml:space="preserve"> has concerns about the process. Applicants may not have to </w:t>
      </w:r>
      <w:r w:rsidR="009426F1">
        <w:t>speak to</w:t>
      </w:r>
      <w:r w:rsidR="00A2628F">
        <w:t xml:space="preserve"> </w:t>
      </w:r>
      <w:r w:rsidR="004D2733">
        <w:t xml:space="preserve">a </w:t>
      </w:r>
      <w:r w:rsidR="00A2628F">
        <w:t>person</w:t>
      </w:r>
      <w:r w:rsidR="004D2733">
        <w:t xml:space="preserve"> anymore</w:t>
      </w:r>
      <w:r w:rsidR="00A2628F">
        <w:t xml:space="preserve"> when</w:t>
      </w:r>
      <w:r w:rsidR="002C6EDE">
        <w:t xml:space="preserve"> </w:t>
      </w:r>
      <w:r w:rsidR="00376C53">
        <w:t xml:space="preserve">using Connect. Connect looks at </w:t>
      </w:r>
      <w:r w:rsidR="00334138">
        <w:t>someone’s</w:t>
      </w:r>
      <w:r w:rsidR="00376C53">
        <w:t xml:space="preserve"> functional limitations</w:t>
      </w:r>
      <w:r w:rsidR="00A2628F">
        <w:t>; the number of functional limitation</w:t>
      </w:r>
      <w:r w:rsidR="00334138">
        <w:t>s</w:t>
      </w:r>
      <w:r w:rsidR="00A2628F">
        <w:t xml:space="preserve"> determines the priority category of the applicant</w:t>
      </w:r>
      <w:r w:rsidR="0046090C" w:rsidRPr="00F56AA8">
        <w:t xml:space="preserve">. </w:t>
      </w:r>
      <w:r w:rsidR="00165F71">
        <w:t xml:space="preserve">Very few people are determined ineligible. </w:t>
      </w:r>
      <w:r w:rsidR="00A6757E">
        <w:t xml:space="preserve">There was orientation, but every office did it differently. </w:t>
      </w:r>
    </w:p>
    <w:p w14:paraId="4764018B" w14:textId="126C7575" w:rsidR="008D68A0" w:rsidRPr="001B1075" w:rsidRDefault="00EC44DB" w:rsidP="00CC4912">
      <w:pPr>
        <w:spacing w:line="254" w:lineRule="auto"/>
        <w:rPr>
          <w:rFonts w:cstheme="minorHAnsi"/>
        </w:rPr>
      </w:pPr>
      <w:r w:rsidRPr="001B1075">
        <w:rPr>
          <w:rFonts w:cstheme="minorHAnsi"/>
        </w:rPr>
        <w:t>The n</w:t>
      </w:r>
      <w:r w:rsidR="00F451DA" w:rsidRPr="001B1075">
        <w:rPr>
          <w:rFonts w:cstheme="minorHAnsi"/>
        </w:rPr>
        <w:t xml:space="preserve">ext </w:t>
      </w:r>
      <w:r w:rsidR="00BA3F6A" w:rsidRPr="001B1075">
        <w:rPr>
          <w:rFonts w:cstheme="minorHAnsi"/>
        </w:rPr>
        <w:t>Consumer Satisfaction</w:t>
      </w:r>
      <w:r w:rsidR="0036239F" w:rsidRPr="001B1075">
        <w:rPr>
          <w:rFonts w:cstheme="minorHAnsi"/>
        </w:rPr>
        <w:t xml:space="preserve"> </w:t>
      </w:r>
      <w:r w:rsidR="008B110A" w:rsidRPr="001B1075">
        <w:rPr>
          <w:rFonts w:cstheme="minorHAnsi"/>
        </w:rPr>
        <w:t>&amp;</w:t>
      </w:r>
      <w:r w:rsidR="00BA3F6A" w:rsidRPr="001B1075">
        <w:rPr>
          <w:rFonts w:cstheme="minorHAnsi"/>
        </w:rPr>
        <w:t xml:space="preserve"> Needs</w:t>
      </w:r>
      <w:r w:rsidR="008B110A" w:rsidRPr="001B1075">
        <w:rPr>
          <w:rFonts w:cstheme="minorHAnsi"/>
        </w:rPr>
        <w:t xml:space="preserve"> Assessment C</w:t>
      </w:r>
      <w:r w:rsidR="00BA3F6A" w:rsidRPr="001B1075">
        <w:rPr>
          <w:rFonts w:cstheme="minorHAnsi"/>
        </w:rPr>
        <w:t>ommittee</w:t>
      </w:r>
      <w:r w:rsidR="00912A85" w:rsidRPr="001B1075">
        <w:rPr>
          <w:rFonts w:cstheme="minorHAnsi"/>
        </w:rPr>
        <w:t xml:space="preserve"> </w:t>
      </w:r>
      <w:r w:rsidR="008A7696" w:rsidRPr="001B1075">
        <w:rPr>
          <w:rFonts w:cstheme="minorHAnsi"/>
        </w:rPr>
        <w:t xml:space="preserve">will meet on </w:t>
      </w:r>
      <w:r w:rsidR="00284F0D" w:rsidRPr="001B1075">
        <w:rPr>
          <w:rFonts w:cstheme="minorHAnsi"/>
        </w:rPr>
        <w:t>Monday</w:t>
      </w:r>
      <w:r w:rsidR="008A7696" w:rsidRPr="001B1075">
        <w:rPr>
          <w:rFonts w:cstheme="minorHAnsi"/>
        </w:rPr>
        <w:t xml:space="preserve">, </w:t>
      </w:r>
      <w:r w:rsidR="00625C6D">
        <w:rPr>
          <w:rFonts w:cstheme="minorHAnsi"/>
        </w:rPr>
        <w:t xml:space="preserve">August </w:t>
      </w:r>
      <w:r w:rsidR="00BA00F9">
        <w:rPr>
          <w:rFonts w:cstheme="minorHAnsi"/>
        </w:rPr>
        <w:t>25</w:t>
      </w:r>
      <w:r w:rsidR="00BB07FD" w:rsidRPr="00BB07FD">
        <w:rPr>
          <w:rFonts w:cstheme="minorHAnsi"/>
          <w:vertAlign w:val="superscript"/>
        </w:rPr>
        <w:t>th</w:t>
      </w:r>
      <w:r w:rsidR="00BB07FD">
        <w:rPr>
          <w:rFonts w:cstheme="minorHAnsi"/>
        </w:rPr>
        <w:t xml:space="preserve"> </w:t>
      </w:r>
      <w:r w:rsidR="008A7696" w:rsidRPr="001B1075">
        <w:rPr>
          <w:rFonts w:cstheme="minorHAnsi"/>
        </w:rPr>
        <w:t xml:space="preserve">at </w:t>
      </w:r>
      <w:r w:rsidR="008A7696" w:rsidRPr="00CC4912">
        <w:rPr>
          <w:rFonts w:cstheme="minorHAnsi"/>
        </w:rPr>
        <w:t>5 PM</w:t>
      </w:r>
      <w:r w:rsidR="00580C05" w:rsidRPr="00580C05">
        <w:rPr>
          <w:rFonts w:cstheme="minorHAnsi"/>
          <w:shd w:val="clear" w:color="auto" w:fill="F2F2F2" w:themeFill="background1" w:themeFillShade="F2"/>
        </w:rPr>
        <w:t>.</w:t>
      </w:r>
    </w:p>
    <w:p w14:paraId="6597468C" w14:textId="66B00FCD" w:rsidR="00EC590D" w:rsidRPr="007C26BB" w:rsidRDefault="00A85DE8" w:rsidP="00404C8D">
      <w:pPr>
        <w:pStyle w:val="Heading2"/>
      </w:pPr>
      <w:r w:rsidRPr="007C26BB">
        <w:t>Adjournment</w:t>
      </w:r>
    </w:p>
    <w:p w14:paraId="42FBC55B" w14:textId="7C4EF02B" w:rsidR="009C1857" w:rsidRDefault="00491BB3" w:rsidP="00CC4912">
      <w:pPr>
        <w:spacing w:line="254" w:lineRule="auto"/>
        <w:ind w:left="360"/>
        <w:rPr>
          <w:rFonts w:eastAsia="Times New Roman" w:cstheme="minorHAnsi"/>
        </w:rPr>
      </w:pPr>
      <w:r w:rsidRPr="001B1075">
        <w:rPr>
          <w:rFonts w:eastAsia="Times New Roman" w:cstheme="minorHAnsi"/>
        </w:rPr>
        <w:t>The</w:t>
      </w:r>
      <w:r w:rsidRPr="001B1075">
        <w:rPr>
          <w:rFonts w:eastAsia="Times New Roman" w:cstheme="minorHAnsi"/>
          <w:strike/>
        </w:rPr>
        <w:t xml:space="preserve"> </w:t>
      </w:r>
      <w:r w:rsidRPr="001B1075">
        <w:rPr>
          <w:rFonts w:eastAsia="Times New Roman" w:cstheme="minorHAnsi"/>
        </w:rPr>
        <w:t xml:space="preserve">meeting was </w:t>
      </w:r>
      <w:r w:rsidR="009C1857" w:rsidRPr="001B1075">
        <w:rPr>
          <w:rFonts w:eastAsia="Times New Roman" w:cstheme="minorHAnsi"/>
        </w:rPr>
        <w:t>adjourned at</w:t>
      </w:r>
      <w:r w:rsidR="00E07CDD" w:rsidRPr="001B1075">
        <w:rPr>
          <w:rFonts w:eastAsia="Times New Roman" w:cstheme="minorHAnsi"/>
        </w:rPr>
        <w:t xml:space="preserve"> </w:t>
      </w:r>
      <w:r w:rsidR="00CC4912">
        <w:rPr>
          <w:rFonts w:eastAsia="Times New Roman" w:cstheme="minorHAnsi"/>
        </w:rPr>
        <w:t xml:space="preserve">6:10 </w:t>
      </w:r>
      <w:r w:rsidR="009C1857" w:rsidRPr="001B1075">
        <w:rPr>
          <w:rFonts w:eastAsia="Times New Roman" w:cstheme="minorHAnsi"/>
        </w:rPr>
        <w:t>pm</w:t>
      </w:r>
    </w:p>
    <w:sectPr w:rsidR="009C1857" w:rsidSect="00707A5E">
      <w:footerReference w:type="default" r:id="rId10"/>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CC50" w14:textId="77777777" w:rsidR="00AE0F7B" w:rsidRDefault="00AE0F7B" w:rsidP="00BA3F6A">
      <w:pPr>
        <w:spacing w:after="0" w:line="240" w:lineRule="auto"/>
      </w:pPr>
      <w:r>
        <w:separator/>
      </w:r>
    </w:p>
  </w:endnote>
  <w:endnote w:type="continuationSeparator" w:id="0">
    <w:p w14:paraId="6CD61D69" w14:textId="77777777" w:rsidR="00AE0F7B" w:rsidRDefault="00AE0F7B" w:rsidP="00BA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2729" w14:textId="436D7582" w:rsidR="00CC074B" w:rsidRPr="00CC074B" w:rsidRDefault="00CC074B" w:rsidP="00CC074B">
    <w:pPr>
      <w:pStyle w:val="Footer"/>
      <w:tabs>
        <w:tab w:val="clear" w:pos="4680"/>
      </w:tabs>
      <w:spacing w:before="80"/>
      <w:jc w:val="right"/>
      <w:rPr>
        <w:sz w:val="18"/>
        <w:szCs w:val="18"/>
      </w:rPr>
    </w:pPr>
    <w:r w:rsidRPr="00CC074B">
      <w:rPr>
        <w:sz w:val="18"/>
        <w:szCs w:val="18"/>
      </w:rPr>
      <w:t xml:space="preserve">Page </w:t>
    </w:r>
    <w:r w:rsidRPr="00CC074B">
      <w:rPr>
        <w:sz w:val="18"/>
        <w:szCs w:val="18"/>
      </w:rPr>
      <w:fldChar w:fldCharType="begin"/>
    </w:r>
    <w:r w:rsidRPr="00CC074B">
      <w:rPr>
        <w:sz w:val="18"/>
        <w:szCs w:val="18"/>
      </w:rPr>
      <w:instrText xml:space="preserve"> PAGE   \* MERGEFORMAT </w:instrText>
    </w:r>
    <w:r w:rsidRPr="00CC074B">
      <w:rPr>
        <w:sz w:val="18"/>
        <w:szCs w:val="18"/>
      </w:rPr>
      <w:fldChar w:fldCharType="separate"/>
    </w:r>
    <w:r w:rsidRPr="00CC074B">
      <w:rPr>
        <w:noProof/>
        <w:sz w:val="18"/>
        <w:szCs w:val="18"/>
      </w:rPr>
      <w:t>1</w:t>
    </w:r>
    <w:r w:rsidRPr="00CC074B">
      <w:rPr>
        <w:sz w:val="18"/>
        <w:szCs w:val="18"/>
      </w:rPr>
      <w:fldChar w:fldCharType="end"/>
    </w:r>
    <w:r w:rsidRPr="00CC074B">
      <w:rPr>
        <w:sz w:val="18"/>
        <w:szCs w:val="18"/>
      </w:rPr>
      <w:t xml:space="preserve"> of </w:t>
    </w:r>
    <w:r w:rsidRPr="00CC074B">
      <w:rPr>
        <w:sz w:val="18"/>
        <w:szCs w:val="18"/>
      </w:rPr>
      <w:fldChar w:fldCharType="begin"/>
    </w:r>
    <w:r w:rsidRPr="00CC074B">
      <w:rPr>
        <w:sz w:val="18"/>
        <w:szCs w:val="18"/>
      </w:rPr>
      <w:instrText xml:space="preserve"> NUMPAGES   \* MERGEFORMAT </w:instrText>
    </w:r>
    <w:r w:rsidRPr="00CC074B">
      <w:rPr>
        <w:sz w:val="18"/>
        <w:szCs w:val="18"/>
      </w:rPr>
      <w:fldChar w:fldCharType="separate"/>
    </w:r>
    <w:r w:rsidRPr="00CC074B">
      <w:rPr>
        <w:noProof/>
        <w:sz w:val="18"/>
        <w:szCs w:val="18"/>
      </w:rPr>
      <w:t>2</w:t>
    </w:r>
    <w:r w:rsidRPr="00CC074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DDB2" w14:textId="77777777" w:rsidR="00AE0F7B" w:rsidRDefault="00AE0F7B" w:rsidP="00BA3F6A">
      <w:pPr>
        <w:spacing w:after="0" w:line="240" w:lineRule="auto"/>
      </w:pPr>
      <w:r>
        <w:separator/>
      </w:r>
    </w:p>
  </w:footnote>
  <w:footnote w:type="continuationSeparator" w:id="0">
    <w:p w14:paraId="772CEFB8" w14:textId="77777777" w:rsidR="00AE0F7B" w:rsidRDefault="00AE0F7B" w:rsidP="00BA3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6AA"/>
    <w:multiLevelType w:val="hybridMultilevel"/>
    <w:tmpl w:val="34D4277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E5A36A2"/>
    <w:multiLevelType w:val="hybridMultilevel"/>
    <w:tmpl w:val="2A20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21810"/>
    <w:multiLevelType w:val="hybridMultilevel"/>
    <w:tmpl w:val="30F228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A0C05"/>
    <w:multiLevelType w:val="hybridMultilevel"/>
    <w:tmpl w:val="7E68B88E"/>
    <w:lvl w:ilvl="0" w:tplc="BCC6AA14">
      <w:start w:val="1"/>
      <w:numFmt w:val="bullet"/>
      <w:lvlText w:val=""/>
      <w:lvlJc w:val="left"/>
      <w:pPr>
        <w:tabs>
          <w:tab w:val="num" w:pos="720"/>
        </w:tabs>
        <w:ind w:left="720" w:hanging="360"/>
      </w:pPr>
      <w:rPr>
        <w:rFonts w:ascii="Wingdings" w:hAnsi="Wingdings" w:hint="default"/>
      </w:rPr>
    </w:lvl>
    <w:lvl w:ilvl="1" w:tplc="3F6A196A" w:tentative="1">
      <w:start w:val="1"/>
      <w:numFmt w:val="bullet"/>
      <w:lvlText w:val=""/>
      <w:lvlJc w:val="left"/>
      <w:pPr>
        <w:tabs>
          <w:tab w:val="num" w:pos="1440"/>
        </w:tabs>
        <w:ind w:left="1440" w:hanging="360"/>
      </w:pPr>
      <w:rPr>
        <w:rFonts w:ascii="Wingdings" w:hAnsi="Wingdings" w:hint="default"/>
      </w:rPr>
    </w:lvl>
    <w:lvl w:ilvl="2" w:tplc="3C120A34" w:tentative="1">
      <w:start w:val="1"/>
      <w:numFmt w:val="bullet"/>
      <w:lvlText w:val=""/>
      <w:lvlJc w:val="left"/>
      <w:pPr>
        <w:tabs>
          <w:tab w:val="num" w:pos="2160"/>
        </w:tabs>
        <w:ind w:left="2160" w:hanging="360"/>
      </w:pPr>
      <w:rPr>
        <w:rFonts w:ascii="Wingdings" w:hAnsi="Wingdings" w:hint="default"/>
      </w:rPr>
    </w:lvl>
    <w:lvl w:ilvl="3" w:tplc="EF60BC0C" w:tentative="1">
      <w:start w:val="1"/>
      <w:numFmt w:val="bullet"/>
      <w:lvlText w:val=""/>
      <w:lvlJc w:val="left"/>
      <w:pPr>
        <w:tabs>
          <w:tab w:val="num" w:pos="2880"/>
        </w:tabs>
        <w:ind w:left="2880" w:hanging="360"/>
      </w:pPr>
      <w:rPr>
        <w:rFonts w:ascii="Wingdings" w:hAnsi="Wingdings" w:hint="default"/>
      </w:rPr>
    </w:lvl>
    <w:lvl w:ilvl="4" w:tplc="CB88A8DE" w:tentative="1">
      <w:start w:val="1"/>
      <w:numFmt w:val="bullet"/>
      <w:lvlText w:val=""/>
      <w:lvlJc w:val="left"/>
      <w:pPr>
        <w:tabs>
          <w:tab w:val="num" w:pos="3600"/>
        </w:tabs>
        <w:ind w:left="3600" w:hanging="360"/>
      </w:pPr>
      <w:rPr>
        <w:rFonts w:ascii="Wingdings" w:hAnsi="Wingdings" w:hint="default"/>
      </w:rPr>
    </w:lvl>
    <w:lvl w:ilvl="5" w:tplc="C0340704" w:tentative="1">
      <w:start w:val="1"/>
      <w:numFmt w:val="bullet"/>
      <w:lvlText w:val=""/>
      <w:lvlJc w:val="left"/>
      <w:pPr>
        <w:tabs>
          <w:tab w:val="num" w:pos="4320"/>
        </w:tabs>
        <w:ind w:left="4320" w:hanging="360"/>
      </w:pPr>
      <w:rPr>
        <w:rFonts w:ascii="Wingdings" w:hAnsi="Wingdings" w:hint="default"/>
      </w:rPr>
    </w:lvl>
    <w:lvl w:ilvl="6" w:tplc="893A131E" w:tentative="1">
      <w:start w:val="1"/>
      <w:numFmt w:val="bullet"/>
      <w:lvlText w:val=""/>
      <w:lvlJc w:val="left"/>
      <w:pPr>
        <w:tabs>
          <w:tab w:val="num" w:pos="5040"/>
        </w:tabs>
        <w:ind w:left="5040" w:hanging="360"/>
      </w:pPr>
      <w:rPr>
        <w:rFonts w:ascii="Wingdings" w:hAnsi="Wingdings" w:hint="default"/>
      </w:rPr>
    </w:lvl>
    <w:lvl w:ilvl="7" w:tplc="AB6AA6E6" w:tentative="1">
      <w:start w:val="1"/>
      <w:numFmt w:val="bullet"/>
      <w:lvlText w:val=""/>
      <w:lvlJc w:val="left"/>
      <w:pPr>
        <w:tabs>
          <w:tab w:val="num" w:pos="5760"/>
        </w:tabs>
        <w:ind w:left="5760" w:hanging="360"/>
      </w:pPr>
      <w:rPr>
        <w:rFonts w:ascii="Wingdings" w:hAnsi="Wingdings" w:hint="default"/>
      </w:rPr>
    </w:lvl>
    <w:lvl w:ilvl="8" w:tplc="6C789F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277CE"/>
    <w:multiLevelType w:val="hybridMultilevel"/>
    <w:tmpl w:val="DE60B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646530"/>
    <w:multiLevelType w:val="hybridMultilevel"/>
    <w:tmpl w:val="68CCE8A6"/>
    <w:lvl w:ilvl="0" w:tplc="CC4625C8">
      <w:start w:val="1"/>
      <w:numFmt w:val="bullet"/>
      <w:lvlText w:val=""/>
      <w:lvlJc w:val="left"/>
      <w:pPr>
        <w:tabs>
          <w:tab w:val="num" w:pos="720"/>
        </w:tabs>
        <w:ind w:left="720" w:hanging="360"/>
      </w:pPr>
      <w:rPr>
        <w:rFonts w:ascii="Wingdings" w:hAnsi="Wingdings" w:hint="default"/>
      </w:rPr>
    </w:lvl>
    <w:lvl w:ilvl="1" w:tplc="E2EAB68C">
      <w:numFmt w:val="bullet"/>
      <w:lvlText w:val=""/>
      <w:lvlJc w:val="left"/>
      <w:pPr>
        <w:tabs>
          <w:tab w:val="num" w:pos="1440"/>
        </w:tabs>
        <w:ind w:left="1440" w:hanging="360"/>
      </w:pPr>
      <w:rPr>
        <w:rFonts w:ascii="Wingdings" w:hAnsi="Wingdings" w:hint="default"/>
      </w:rPr>
    </w:lvl>
    <w:lvl w:ilvl="2" w:tplc="CE5056EA">
      <w:numFmt w:val="bullet"/>
      <w:lvlText w:val=""/>
      <w:lvlJc w:val="left"/>
      <w:pPr>
        <w:tabs>
          <w:tab w:val="num" w:pos="2160"/>
        </w:tabs>
        <w:ind w:left="2160" w:hanging="360"/>
      </w:pPr>
      <w:rPr>
        <w:rFonts w:ascii="Wingdings" w:hAnsi="Wingdings" w:hint="default"/>
      </w:rPr>
    </w:lvl>
    <w:lvl w:ilvl="3" w:tplc="B80E8608" w:tentative="1">
      <w:start w:val="1"/>
      <w:numFmt w:val="bullet"/>
      <w:lvlText w:val=""/>
      <w:lvlJc w:val="left"/>
      <w:pPr>
        <w:tabs>
          <w:tab w:val="num" w:pos="2880"/>
        </w:tabs>
        <w:ind w:left="2880" w:hanging="360"/>
      </w:pPr>
      <w:rPr>
        <w:rFonts w:ascii="Wingdings" w:hAnsi="Wingdings" w:hint="default"/>
      </w:rPr>
    </w:lvl>
    <w:lvl w:ilvl="4" w:tplc="77F672CE" w:tentative="1">
      <w:start w:val="1"/>
      <w:numFmt w:val="bullet"/>
      <w:lvlText w:val=""/>
      <w:lvlJc w:val="left"/>
      <w:pPr>
        <w:tabs>
          <w:tab w:val="num" w:pos="3600"/>
        </w:tabs>
        <w:ind w:left="3600" w:hanging="360"/>
      </w:pPr>
      <w:rPr>
        <w:rFonts w:ascii="Wingdings" w:hAnsi="Wingdings" w:hint="default"/>
      </w:rPr>
    </w:lvl>
    <w:lvl w:ilvl="5" w:tplc="C75004D6" w:tentative="1">
      <w:start w:val="1"/>
      <w:numFmt w:val="bullet"/>
      <w:lvlText w:val=""/>
      <w:lvlJc w:val="left"/>
      <w:pPr>
        <w:tabs>
          <w:tab w:val="num" w:pos="4320"/>
        </w:tabs>
        <w:ind w:left="4320" w:hanging="360"/>
      </w:pPr>
      <w:rPr>
        <w:rFonts w:ascii="Wingdings" w:hAnsi="Wingdings" w:hint="default"/>
      </w:rPr>
    </w:lvl>
    <w:lvl w:ilvl="6" w:tplc="DF567ADE" w:tentative="1">
      <w:start w:val="1"/>
      <w:numFmt w:val="bullet"/>
      <w:lvlText w:val=""/>
      <w:lvlJc w:val="left"/>
      <w:pPr>
        <w:tabs>
          <w:tab w:val="num" w:pos="5040"/>
        </w:tabs>
        <w:ind w:left="5040" w:hanging="360"/>
      </w:pPr>
      <w:rPr>
        <w:rFonts w:ascii="Wingdings" w:hAnsi="Wingdings" w:hint="default"/>
      </w:rPr>
    </w:lvl>
    <w:lvl w:ilvl="7" w:tplc="F626D23E" w:tentative="1">
      <w:start w:val="1"/>
      <w:numFmt w:val="bullet"/>
      <w:lvlText w:val=""/>
      <w:lvlJc w:val="left"/>
      <w:pPr>
        <w:tabs>
          <w:tab w:val="num" w:pos="5760"/>
        </w:tabs>
        <w:ind w:left="5760" w:hanging="360"/>
      </w:pPr>
      <w:rPr>
        <w:rFonts w:ascii="Wingdings" w:hAnsi="Wingdings" w:hint="default"/>
      </w:rPr>
    </w:lvl>
    <w:lvl w:ilvl="8" w:tplc="103040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37063"/>
    <w:multiLevelType w:val="hybridMultilevel"/>
    <w:tmpl w:val="EA045F92"/>
    <w:lvl w:ilvl="0" w:tplc="2C0C3752">
      <w:start w:val="1"/>
      <w:numFmt w:val="decimal"/>
      <w:pStyle w:val="Heading123"/>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BF5BC3"/>
    <w:multiLevelType w:val="hybridMultilevel"/>
    <w:tmpl w:val="788E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2C753A"/>
    <w:multiLevelType w:val="hybridMultilevel"/>
    <w:tmpl w:val="B97C7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CE799C"/>
    <w:multiLevelType w:val="hybridMultilevel"/>
    <w:tmpl w:val="33D2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427EE"/>
    <w:multiLevelType w:val="hybridMultilevel"/>
    <w:tmpl w:val="318A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F0414"/>
    <w:multiLevelType w:val="hybridMultilevel"/>
    <w:tmpl w:val="108067B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12390"/>
    <w:multiLevelType w:val="hybridMultilevel"/>
    <w:tmpl w:val="F8C2A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606712"/>
    <w:multiLevelType w:val="hybridMultilevel"/>
    <w:tmpl w:val="E7C2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0201C"/>
    <w:multiLevelType w:val="hybridMultilevel"/>
    <w:tmpl w:val="33BC26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196B7F"/>
    <w:multiLevelType w:val="hybridMultilevel"/>
    <w:tmpl w:val="0C7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F4B9B"/>
    <w:multiLevelType w:val="hybridMultilevel"/>
    <w:tmpl w:val="592EA0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ED2DCB"/>
    <w:multiLevelType w:val="hybridMultilevel"/>
    <w:tmpl w:val="DE5A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062A9"/>
    <w:multiLevelType w:val="hybridMultilevel"/>
    <w:tmpl w:val="4CF0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3C7296"/>
    <w:multiLevelType w:val="hybridMultilevel"/>
    <w:tmpl w:val="54860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454086"/>
    <w:multiLevelType w:val="hybridMultilevel"/>
    <w:tmpl w:val="573633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4C96B26"/>
    <w:multiLevelType w:val="hybridMultilevel"/>
    <w:tmpl w:val="AEEC3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24465F"/>
    <w:multiLevelType w:val="hybridMultilevel"/>
    <w:tmpl w:val="F8127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4D224E"/>
    <w:multiLevelType w:val="hybridMultilevel"/>
    <w:tmpl w:val="2E7A729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D9436DB"/>
    <w:multiLevelType w:val="hybridMultilevel"/>
    <w:tmpl w:val="57A0E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F51A74"/>
    <w:multiLevelType w:val="hybridMultilevel"/>
    <w:tmpl w:val="00A0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323EF"/>
    <w:multiLevelType w:val="hybridMultilevel"/>
    <w:tmpl w:val="6818B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53483"/>
    <w:multiLevelType w:val="hybridMultilevel"/>
    <w:tmpl w:val="D25ED72E"/>
    <w:lvl w:ilvl="0" w:tplc="0BC4A1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81DBE"/>
    <w:multiLevelType w:val="hybridMultilevel"/>
    <w:tmpl w:val="91C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67539"/>
    <w:multiLevelType w:val="hybridMultilevel"/>
    <w:tmpl w:val="AE7404EA"/>
    <w:lvl w:ilvl="0" w:tplc="FB848EC4">
      <w:start w:val="1"/>
      <w:numFmt w:val="decimal"/>
      <w:lvlText w:val="%1."/>
      <w:lvlJc w:val="left"/>
      <w:pPr>
        <w:ind w:left="360" w:hanging="360"/>
      </w:pPr>
      <w:rPr>
        <w:rFonts w:ascii="Calibri" w:hAnsi="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C42FE"/>
    <w:multiLevelType w:val="hybridMultilevel"/>
    <w:tmpl w:val="8A98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E62043"/>
    <w:multiLevelType w:val="hybridMultilevel"/>
    <w:tmpl w:val="C562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001251">
    <w:abstractNumId w:val="14"/>
  </w:num>
  <w:num w:numId="2" w16cid:durableId="1450126378">
    <w:abstractNumId w:val="35"/>
  </w:num>
  <w:num w:numId="3" w16cid:durableId="1479614989">
    <w:abstractNumId w:val="37"/>
  </w:num>
  <w:num w:numId="4" w16cid:durableId="1405057986">
    <w:abstractNumId w:val="2"/>
  </w:num>
  <w:num w:numId="5" w16cid:durableId="101069070">
    <w:abstractNumId w:val="10"/>
  </w:num>
  <w:num w:numId="6" w16cid:durableId="1038622892">
    <w:abstractNumId w:val="9"/>
  </w:num>
  <w:num w:numId="7" w16cid:durableId="302928743">
    <w:abstractNumId w:val="24"/>
  </w:num>
  <w:num w:numId="8" w16cid:durableId="1441875669">
    <w:abstractNumId w:val="3"/>
  </w:num>
  <w:num w:numId="9" w16cid:durableId="251552857">
    <w:abstractNumId w:val="16"/>
  </w:num>
  <w:num w:numId="10" w16cid:durableId="1833567394">
    <w:abstractNumId w:val="30"/>
  </w:num>
  <w:num w:numId="11" w16cid:durableId="1919096241">
    <w:abstractNumId w:val="28"/>
  </w:num>
  <w:num w:numId="12" w16cid:durableId="811218562">
    <w:abstractNumId w:val="6"/>
  </w:num>
  <w:num w:numId="13" w16cid:durableId="1875070428">
    <w:abstractNumId w:val="19"/>
  </w:num>
  <w:num w:numId="14" w16cid:durableId="836454751">
    <w:abstractNumId w:val="1"/>
  </w:num>
  <w:num w:numId="15" w16cid:durableId="1024869902">
    <w:abstractNumId w:val="21"/>
  </w:num>
  <w:num w:numId="16" w16cid:durableId="1558055534">
    <w:abstractNumId w:val="31"/>
  </w:num>
  <w:num w:numId="17" w16cid:durableId="648366513">
    <w:abstractNumId w:val="23"/>
  </w:num>
  <w:num w:numId="18" w16cid:durableId="1374308698">
    <w:abstractNumId w:val="15"/>
  </w:num>
  <w:num w:numId="19" w16cid:durableId="23212139">
    <w:abstractNumId w:val="8"/>
  </w:num>
  <w:num w:numId="20" w16cid:durableId="1955821798">
    <w:abstractNumId w:val="34"/>
  </w:num>
  <w:num w:numId="21" w16cid:durableId="778063209">
    <w:abstractNumId w:val="38"/>
  </w:num>
  <w:num w:numId="22" w16cid:durableId="1259483902">
    <w:abstractNumId w:val="33"/>
  </w:num>
  <w:num w:numId="23" w16cid:durableId="901061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2656865">
    <w:abstractNumId w:val="7"/>
  </w:num>
  <w:num w:numId="25" w16cid:durableId="502664597">
    <w:abstractNumId w:val="26"/>
  </w:num>
  <w:num w:numId="26" w16cid:durableId="1501773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047565">
    <w:abstractNumId w:val="36"/>
  </w:num>
  <w:num w:numId="28" w16cid:durableId="1294867455">
    <w:abstractNumId w:val="12"/>
  </w:num>
  <w:num w:numId="29" w16cid:durableId="319238078">
    <w:abstractNumId w:val="4"/>
  </w:num>
  <w:num w:numId="30" w16cid:durableId="1350984438">
    <w:abstractNumId w:val="18"/>
  </w:num>
  <w:num w:numId="31" w16cid:durableId="482163183">
    <w:abstractNumId w:val="17"/>
  </w:num>
  <w:num w:numId="32" w16cid:durableId="431630690">
    <w:abstractNumId w:val="25"/>
  </w:num>
  <w:num w:numId="33" w16cid:durableId="1260257780">
    <w:abstractNumId w:val="29"/>
  </w:num>
  <w:num w:numId="34" w16cid:durableId="1841968983">
    <w:abstractNumId w:val="20"/>
  </w:num>
  <w:num w:numId="35" w16cid:durableId="290018875">
    <w:abstractNumId w:val="32"/>
  </w:num>
  <w:num w:numId="36" w16cid:durableId="753936003">
    <w:abstractNumId w:val="0"/>
  </w:num>
  <w:num w:numId="37" w16cid:durableId="66658247">
    <w:abstractNumId w:val="22"/>
  </w:num>
  <w:num w:numId="38" w16cid:durableId="320889479">
    <w:abstractNumId w:val="7"/>
  </w:num>
  <w:num w:numId="39" w16cid:durableId="1842161656">
    <w:abstractNumId w:val="5"/>
  </w:num>
  <w:num w:numId="40" w16cid:durableId="745031999">
    <w:abstractNumId w:val="11"/>
  </w:num>
  <w:num w:numId="41" w16cid:durableId="8866417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1621"/>
    <w:rsid w:val="00003902"/>
    <w:rsid w:val="00004487"/>
    <w:rsid w:val="00004AA8"/>
    <w:rsid w:val="0000555C"/>
    <w:rsid w:val="00012054"/>
    <w:rsid w:val="00013A04"/>
    <w:rsid w:val="00014FEE"/>
    <w:rsid w:val="000172E9"/>
    <w:rsid w:val="000211CB"/>
    <w:rsid w:val="00021468"/>
    <w:rsid w:val="0002346F"/>
    <w:rsid w:val="00023EC6"/>
    <w:rsid w:val="0002641D"/>
    <w:rsid w:val="000278AF"/>
    <w:rsid w:val="000357F5"/>
    <w:rsid w:val="000358FC"/>
    <w:rsid w:val="00035961"/>
    <w:rsid w:val="00036007"/>
    <w:rsid w:val="00037081"/>
    <w:rsid w:val="00041748"/>
    <w:rsid w:val="00044946"/>
    <w:rsid w:val="000472F1"/>
    <w:rsid w:val="000508A2"/>
    <w:rsid w:val="00050978"/>
    <w:rsid w:val="00051723"/>
    <w:rsid w:val="00051A71"/>
    <w:rsid w:val="00053A23"/>
    <w:rsid w:val="00055F2B"/>
    <w:rsid w:val="000604CC"/>
    <w:rsid w:val="000642D4"/>
    <w:rsid w:val="000651B6"/>
    <w:rsid w:val="000707C1"/>
    <w:rsid w:val="0007134A"/>
    <w:rsid w:val="00072679"/>
    <w:rsid w:val="00082FEF"/>
    <w:rsid w:val="00084609"/>
    <w:rsid w:val="00084C1F"/>
    <w:rsid w:val="00090404"/>
    <w:rsid w:val="00090454"/>
    <w:rsid w:val="00090969"/>
    <w:rsid w:val="000923F1"/>
    <w:rsid w:val="00092DEF"/>
    <w:rsid w:val="0009479F"/>
    <w:rsid w:val="000A19BE"/>
    <w:rsid w:val="000A3546"/>
    <w:rsid w:val="000A7106"/>
    <w:rsid w:val="000A7361"/>
    <w:rsid w:val="000B14C6"/>
    <w:rsid w:val="000B19F1"/>
    <w:rsid w:val="000B2AA2"/>
    <w:rsid w:val="000B4C83"/>
    <w:rsid w:val="000B5090"/>
    <w:rsid w:val="000B5A68"/>
    <w:rsid w:val="000B5E7B"/>
    <w:rsid w:val="000B679A"/>
    <w:rsid w:val="000B7083"/>
    <w:rsid w:val="000C102C"/>
    <w:rsid w:val="000C141D"/>
    <w:rsid w:val="000C249D"/>
    <w:rsid w:val="000C33B1"/>
    <w:rsid w:val="000C6E39"/>
    <w:rsid w:val="000C7D76"/>
    <w:rsid w:val="000D0417"/>
    <w:rsid w:val="000D46B7"/>
    <w:rsid w:val="000D49DF"/>
    <w:rsid w:val="000D7B44"/>
    <w:rsid w:val="000D7F3A"/>
    <w:rsid w:val="000E16DD"/>
    <w:rsid w:val="000E1C5F"/>
    <w:rsid w:val="000E1E32"/>
    <w:rsid w:val="000E243E"/>
    <w:rsid w:val="000E331A"/>
    <w:rsid w:val="000E6DDE"/>
    <w:rsid w:val="000E7323"/>
    <w:rsid w:val="000F10EC"/>
    <w:rsid w:val="000F1E41"/>
    <w:rsid w:val="000F1F1E"/>
    <w:rsid w:val="000F75EB"/>
    <w:rsid w:val="000F7B23"/>
    <w:rsid w:val="000F7C15"/>
    <w:rsid w:val="001051FC"/>
    <w:rsid w:val="0011135C"/>
    <w:rsid w:val="001113A2"/>
    <w:rsid w:val="001125DA"/>
    <w:rsid w:val="00113071"/>
    <w:rsid w:val="00117073"/>
    <w:rsid w:val="00121C24"/>
    <w:rsid w:val="00122C49"/>
    <w:rsid w:val="00124B15"/>
    <w:rsid w:val="0013139B"/>
    <w:rsid w:val="00132408"/>
    <w:rsid w:val="001339C0"/>
    <w:rsid w:val="00135230"/>
    <w:rsid w:val="0013548E"/>
    <w:rsid w:val="00137636"/>
    <w:rsid w:val="001407DE"/>
    <w:rsid w:val="001441D1"/>
    <w:rsid w:val="0014468A"/>
    <w:rsid w:val="0014540B"/>
    <w:rsid w:val="00145A5A"/>
    <w:rsid w:val="00146DE0"/>
    <w:rsid w:val="00146FE8"/>
    <w:rsid w:val="00147F6C"/>
    <w:rsid w:val="00152396"/>
    <w:rsid w:val="00152459"/>
    <w:rsid w:val="00154DF8"/>
    <w:rsid w:val="00155A0B"/>
    <w:rsid w:val="00155EC0"/>
    <w:rsid w:val="00157674"/>
    <w:rsid w:val="001609A7"/>
    <w:rsid w:val="00162651"/>
    <w:rsid w:val="00162FBF"/>
    <w:rsid w:val="001643DD"/>
    <w:rsid w:val="00165F71"/>
    <w:rsid w:val="001663D6"/>
    <w:rsid w:val="00170C82"/>
    <w:rsid w:val="00170FAA"/>
    <w:rsid w:val="00171732"/>
    <w:rsid w:val="00171EC7"/>
    <w:rsid w:val="0017285F"/>
    <w:rsid w:val="00180096"/>
    <w:rsid w:val="0018114C"/>
    <w:rsid w:val="00182674"/>
    <w:rsid w:val="00182B84"/>
    <w:rsid w:val="00185E12"/>
    <w:rsid w:val="00185F2F"/>
    <w:rsid w:val="0019704D"/>
    <w:rsid w:val="001A698F"/>
    <w:rsid w:val="001A6D38"/>
    <w:rsid w:val="001A7B3A"/>
    <w:rsid w:val="001B1075"/>
    <w:rsid w:val="001B2584"/>
    <w:rsid w:val="001B3890"/>
    <w:rsid w:val="001B4564"/>
    <w:rsid w:val="001B60E1"/>
    <w:rsid w:val="001B7701"/>
    <w:rsid w:val="001C5BE0"/>
    <w:rsid w:val="001C6BD8"/>
    <w:rsid w:val="001D00BE"/>
    <w:rsid w:val="001D180E"/>
    <w:rsid w:val="001D193E"/>
    <w:rsid w:val="001D3FD7"/>
    <w:rsid w:val="001D46AD"/>
    <w:rsid w:val="001D5229"/>
    <w:rsid w:val="001D5635"/>
    <w:rsid w:val="001D5AC3"/>
    <w:rsid w:val="001D66FE"/>
    <w:rsid w:val="001D7166"/>
    <w:rsid w:val="001E1564"/>
    <w:rsid w:val="001E16EA"/>
    <w:rsid w:val="001E1B80"/>
    <w:rsid w:val="001E2F61"/>
    <w:rsid w:val="001E33A8"/>
    <w:rsid w:val="001E3C92"/>
    <w:rsid w:val="001E4B1B"/>
    <w:rsid w:val="001E7745"/>
    <w:rsid w:val="001F104A"/>
    <w:rsid w:val="001F4504"/>
    <w:rsid w:val="00200106"/>
    <w:rsid w:val="00200DB2"/>
    <w:rsid w:val="002039E0"/>
    <w:rsid w:val="002041B5"/>
    <w:rsid w:val="00205999"/>
    <w:rsid w:val="00206904"/>
    <w:rsid w:val="00207E07"/>
    <w:rsid w:val="00211261"/>
    <w:rsid w:val="00214B24"/>
    <w:rsid w:val="00217D88"/>
    <w:rsid w:val="0022339E"/>
    <w:rsid w:val="0023004B"/>
    <w:rsid w:val="0023020C"/>
    <w:rsid w:val="00230943"/>
    <w:rsid w:val="00236539"/>
    <w:rsid w:val="00240195"/>
    <w:rsid w:val="0024157F"/>
    <w:rsid w:val="00241C28"/>
    <w:rsid w:val="00242D02"/>
    <w:rsid w:val="002444C4"/>
    <w:rsid w:val="0024494D"/>
    <w:rsid w:val="0024637C"/>
    <w:rsid w:val="0024785F"/>
    <w:rsid w:val="00251D11"/>
    <w:rsid w:val="00252AB8"/>
    <w:rsid w:val="00253E1C"/>
    <w:rsid w:val="00257F9C"/>
    <w:rsid w:val="00262BEB"/>
    <w:rsid w:val="002639B5"/>
    <w:rsid w:val="00263C27"/>
    <w:rsid w:val="0026421C"/>
    <w:rsid w:val="002661D1"/>
    <w:rsid w:val="00266FEC"/>
    <w:rsid w:val="00270BE4"/>
    <w:rsid w:val="0027325F"/>
    <w:rsid w:val="002748CC"/>
    <w:rsid w:val="00274F3E"/>
    <w:rsid w:val="00275BA9"/>
    <w:rsid w:val="00275F39"/>
    <w:rsid w:val="002766DB"/>
    <w:rsid w:val="00276EFD"/>
    <w:rsid w:val="00281A5A"/>
    <w:rsid w:val="00282ACE"/>
    <w:rsid w:val="002838BE"/>
    <w:rsid w:val="00284A3E"/>
    <w:rsid w:val="00284F0D"/>
    <w:rsid w:val="002920E1"/>
    <w:rsid w:val="00292305"/>
    <w:rsid w:val="0029472B"/>
    <w:rsid w:val="002A17B3"/>
    <w:rsid w:val="002A50C2"/>
    <w:rsid w:val="002A5AE5"/>
    <w:rsid w:val="002B0411"/>
    <w:rsid w:val="002B0AF0"/>
    <w:rsid w:val="002B0F05"/>
    <w:rsid w:val="002B1FC6"/>
    <w:rsid w:val="002B475F"/>
    <w:rsid w:val="002B7D9F"/>
    <w:rsid w:val="002C06F6"/>
    <w:rsid w:val="002C0FA6"/>
    <w:rsid w:val="002C1CE8"/>
    <w:rsid w:val="002C5C71"/>
    <w:rsid w:val="002C6EDE"/>
    <w:rsid w:val="002C7602"/>
    <w:rsid w:val="002C7E18"/>
    <w:rsid w:val="002C7EAC"/>
    <w:rsid w:val="002D0EC8"/>
    <w:rsid w:val="002D1543"/>
    <w:rsid w:val="002D1E71"/>
    <w:rsid w:val="002D2AD1"/>
    <w:rsid w:val="002D6364"/>
    <w:rsid w:val="002E0408"/>
    <w:rsid w:val="002E0968"/>
    <w:rsid w:val="002E1BC6"/>
    <w:rsid w:val="002E2DFB"/>
    <w:rsid w:val="002E36D8"/>
    <w:rsid w:val="002F0392"/>
    <w:rsid w:val="002F05E9"/>
    <w:rsid w:val="002F3D95"/>
    <w:rsid w:val="002F40BA"/>
    <w:rsid w:val="002F456E"/>
    <w:rsid w:val="002F5784"/>
    <w:rsid w:val="00300D91"/>
    <w:rsid w:val="00302059"/>
    <w:rsid w:val="00302DDA"/>
    <w:rsid w:val="00303A63"/>
    <w:rsid w:val="0030405D"/>
    <w:rsid w:val="00306F06"/>
    <w:rsid w:val="003110A2"/>
    <w:rsid w:val="00311239"/>
    <w:rsid w:val="003115D0"/>
    <w:rsid w:val="00313BA4"/>
    <w:rsid w:val="00315E5F"/>
    <w:rsid w:val="00316A1F"/>
    <w:rsid w:val="00320C07"/>
    <w:rsid w:val="00320C16"/>
    <w:rsid w:val="00322E65"/>
    <w:rsid w:val="0032377A"/>
    <w:rsid w:val="00326833"/>
    <w:rsid w:val="0033142C"/>
    <w:rsid w:val="003337D7"/>
    <w:rsid w:val="00334138"/>
    <w:rsid w:val="00334144"/>
    <w:rsid w:val="00334C75"/>
    <w:rsid w:val="00334E5B"/>
    <w:rsid w:val="00336FC0"/>
    <w:rsid w:val="003430E2"/>
    <w:rsid w:val="00343541"/>
    <w:rsid w:val="00346154"/>
    <w:rsid w:val="003473A0"/>
    <w:rsid w:val="00354A71"/>
    <w:rsid w:val="0035755E"/>
    <w:rsid w:val="00361BFD"/>
    <w:rsid w:val="0036239F"/>
    <w:rsid w:val="00362D92"/>
    <w:rsid w:val="00364D49"/>
    <w:rsid w:val="00365217"/>
    <w:rsid w:val="0036521A"/>
    <w:rsid w:val="003658E6"/>
    <w:rsid w:val="00365BFF"/>
    <w:rsid w:val="003745D2"/>
    <w:rsid w:val="00374DF7"/>
    <w:rsid w:val="00376C53"/>
    <w:rsid w:val="003805B4"/>
    <w:rsid w:val="003816DF"/>
    <w:rsid w:val="00381E67"/>
    <w:rsid w:val="0038210E"/>
    <w:rsid w:val="0038275E"/>
    <w:rsid w:val="00385088"/>
    <w:rsid w:val="00386FA4"/>
    <w:rsid w:val="003905F6"/>
    <w:rsid w:val="00392CF4"/>
    <w:rsid w:val="003954EE"/>
    <w:rsid w:val="003A4977"/>
    <w:rsid w:val="003A4CFF"/>
    <w:rsid w:val="003A5922"/>
    <w:rsid w:val="003A5BF8"/>
    <w:rsid w:val="003A5E69"/>
    <w:rsid w:val="003A68D3"/>
    <w:rsid w:val="003A79BD"/>
    <w:rsid w:val="003B10FE"/>
    <w:rsid w:val="003B205E"/>
    <w:rsid w:val="003B21AF"/>
    <w:rsid w:val="003B2279"/>
    <w:rsid w:val="003B2D25"/>
    <w:rsid w:val="003B6899"/>
    <w:rsid w:val="003C08C4"/>
    <w:rsid w:val="003C19FA"/>
    <w:rsid w:val="003C1F47"/>
    <w:rsid w:val="003C1F4F"/>
    <w:rsid w:val="003C3011"/>
    <w:rsid w:val="003C6A4C"/>
    <w:rsid w:val="003C7187"/>
    <w:rsid w:val="003C7C0D"/>
    <w:rsid w:val="003D2F40"/>
    <w:rsid w:val="003D5942"/>
    <w:rsid w:val="003E1A75"/>
    <w:rsid w:val="003E4AC0"/>
    <w:rsid w:val="003E5851"/>
    <w:rsid w:val="003E5F81"/>
    <w:rsid w:val="003E79AA"/>
    <w:rsid w:val="003F48B1"/>
    <w:rsid w:val="003F5113"/>
    <w:rsid w:val="00402B95"/>
    <w:rsid w:val="0040380A"/>
    <w:rsid w:val="00404C8D"/>
    <w:rsid w:val="004056DA"/>
    <w:rsid w:val="00405CCE"/>
    <w:rsid w:val="00406EFF"/>
    <w:rsid w:val="0041003E"/>
    <w:rsid w:val="00410656"/>
    <w:rsid w:val="00413252"/>
    <w:rsid w:val="00414B1A"/>
    <w:rsid w:val="0041629C"/>
    <w:rsid w:val="00417018"/>
    <w:rsid w:val="0041782F"/>
    <w:rsid w:val="00417B24"/>
    <w:rsid w:val="0042033D"/>
    <w:rsid w:val="004219BE"/>
    <w:rsid w:val="004221D3"/>
    <w:rsid w:val="00423CEA"/>
    <w:rsid w:val="004249DD"/>
    <w:rsid w:val="00425ED7"/>
    <w:rsid w:val="00426376"/>
    <w:rsid w:val="004307DC"/>
    <w:rsid w:val="00435B54"/>
    <w:rsid w:val="00436D0F"/>
    <w:rsid w:val="00436EC4"/>
    <w:rsid w:val="004406A2"/>
    <w:rsid w:val="00440718"/>
    <w:rsid w:val="00440A33"/>
    <w:rsid w:val="004410B7"/>
    <w:rsid w:val="00442191"/>
    <w:rsid w:val="00442506"/>
    <w:rsid w:val="00450173"/>
    <w:rsid w:val="00451F62"/>
    <w:rsid w:val="0045370F"/>
    <w:rsid w:val="00453CB1"/>
    <w:rsid w:val="004558BB"/>
    <w:rsid w:val="0046090C"/>
    <w:rsid w:val="00461816"/>
    <w:rsid w:val="0046285F"/>
    <w:rsid w:val="004650C0"/>
    <w:rsid w:val="00465999"/>
    <w:rsid w:val="00465DDE"/>
    <w:rsid w:val="00466039"/>
    <w:rsid w:val="0046651F"/>
    <w:rsid w:val="00466AF6"/>
    <w:rsid w:val="004754D9"/>
    <w:rsid w:val="0047769D"/>
    <w:rsid w:val="004858DC"/>
    <w:rsid w:val="00485A03"/>
    <w:rsid w:val="00491BB3"/>
    <w:rsid w:val="00491D0D"/>
    <w:rsid w:val="0049236A"/>
    <w:rsid w:val="00495EF8"/>
    <w:rsid w:val="00496899"/>
    <w:rsid w:val="00496F10"/>
    <w:rsid w:val="004974E4"/>
    <w:rsid w:val="00497589"/>
    <w:rsid w:val="004A0826"/>
    <w:rsid w:val="004A08E2"/>
    <w:rsid w:val="004A556F"/>
    <w:rsid w:val="004A586E"/>
    <w:rsid w:val="004A6B56"/>
    <w:rsid w:val="004B1BAA"/>
    <w:rsid w:val="004B2779"/>
    <w:rsid w:val="004B3C02"/>
    <w:rsid w:val="004B5054"/>
    <w:rsid w:val="004B5A2E"/>
    <w:rsid w:val="004C03E1"/>
    <w:rsid w:val="004C092C"/>
    <w:rsid w:val="004C1D62"/>
    <w:rsid w:val="004C234E"/>
    <w:rsid w:val="004C285F"/>
    <w:rsid w:val="004C51CB"/>
    <w:rsid w:val="004C72EB"/>
    <w:rsid w:val="004D0218"/>
    <w:rsid w:val="004D2733"/>
    <w:rsid w:val="004D3E16"/>
    <w:rsid w:val="004E11E6"/>
    <w:rsid w:val="004E7375"/>
    <w:rsid w:val="004E78EF"/>
    <w:rsid w:val="004F0A17"/>
    <w:rsid w:val="004F2D63"/>
    <w:rsid w:val="004F43FF"/>
    <w:rsid w:val="004F661B"/>
    <w:rsid w:val="0050100F"/>
    <w:rsid w:val="00501A30"/>
    <w:rsid w:val="005033DC"/>
    <w:rsid w:val="005038BF"/>
    <w:rsid w:val="00504505"/>
    <w:rsid w:val="00506CA9"/>
    <w:rsid w:val="005134B2"/>
    <w:rsid w:val="00514317"/>
    <w:rsid w:val="0051774D"/>
    <w:rsid w:val="0051781B"/>
    <w:rsid w:val="0051792F"/>
    <w:rsid w:val="00524EA9"/>
    <w:rsid w:val="005253A6"/>
    <w:rsid w:val="00534418"/>
    <w:rsid w:val="00536CF7"/>
    <w:rsid w:val="00537274"/>
    <w:rsid w:val="0053746B"/>
    <w:rsid w:val="00537619"/>
    <w:rsid w:val="005402C9"/>
    <w:rsid w:val="0054151D"/>
    <w:rsid w:val="00542709"/>
    <w:rsid w:val="00544748"/>
    <w:rsid w:val="005511DD"/>
    <w:rsid w:val="00551260"/>
    <w:rsid w:val="00552964"/>
    <w:rsid w:val="0055336F"/>
    <w:rsid w:val="0055524A"/>
    <w:rsid w:val="00557833"/>
    <w:rsid w:val="00557C05"/>
    <w:rsid w:val="00560C14"/>
    <w:rsid w:val="00561434"/>
    <w:rsid w:val="00562F7F"/>
    <w:rsid w:val="00563E3D"/>
    <w:rsid w:val="00564BFC"/>
    <w:rsid w:val="005660E8"/>
    <w:rsid w:val="005676E6"/>
    <w:rsid w:val="00571309"/>
    <w:rsid w:val="0057361E"/>
    <w:rsid w:val="00577F1A"/>
    <w:rsid w:val="00580C05"/>
    <w:rsid w:val="0058367B"/>
    <w:rsid w:val="005854DA"/>
    <w:rsid w:val="00587F0B"/>
    <w:rsid w:val="00587F9D"/>
    <w:rsid w:val="005914DF"/>
    <w:rsid w:val="00591941"/>
    <w:rsid w:val="00592313"/>
    <w:rsid w:val="00593545"/>
    <w:rsid w:val="00593C1B"/>
    <w:rsid w:val="00594490"/>
    <w:rsid w:val="00594BA8"/>
    <w:rsid w:val="00596EFA"/>
    <w:rsid w:val="00597DFF"/>
    <w:rsid w:val="005A0A57"/>
    <w:rsid w:val="005A0BA4"/>
    <w:rsid w:val="005A0D19"/>
    <w:rsid w:val="005A0F3D"/>
    <w:rsid w:val="005A16E0"/>
    <w:rsid w:val="005A1B24"/>
    <w:rsid w:val="005A3343"/>
    <w:rsid w:val="005B195D"/>
    <w:rsid w:val="005C1404"/>
    <w:rsid w:val="005C2136"/>
    <w:rsid w:val="005C37A8"/>
    <w:rsid w:val="005C46EE"/>
    <w:rsid w:val="005C6318"/>
    <w:rsid w:val="005C7318"/>
    <w:rsid w:val="005C7BC3"/>
    <w:rsid w:val="005D087F"/>
    <w:rsid w:val="005D1190"/>
    <w:rsid w:val="005D1942"/>
    <w:rsid w:val="005D47D3"/>
    <w:rsid w:val="005E2800"/>
    <w:rsid w:val="005E4927"/>
    <w:rsid w:val="005E4BB0"/>
    <w:rsid w:val="005E62B2"/>
    <w:rsid w:val="005F15AF"/>
    <w:rsid w:val="005F4846"/>
    <w:rsid w:val="005F57CC"/>
    <w:rsid w:val="005F6350"/>
    <w:rsid w:val="005F6680"/>
    <w:rsid w:val="006007D6"/>
    <w:rsid w:val="00601D11"/>
    <w:rsid w:val="00612336"/>
    <w:rsid w:val="00613C9C"/>
    <w:rsid w:val="00615F1A"/>
    <w:rsid w:val="00616B78"/>
    <w:rsid w:val="00617033"/>
    <w:rsid w:val="00620374"/>
    <w:rsid w:val="0062379B"/>
    <w:rsid w:val="00625C6D"/>
    <w:rsid w:val="006278E8"/>
    <w:rsid w:val="006358DB"/>
    <w:rsid w:val="00636B76"/>
    <w:rsid w:val="006405AA"/>
    <w:rsid w:val="00644256"/>
    <w:rsid w:val="00644379"/>
    <w:rsid w:val="00644ED9"/>
    <w:rsid w:val="00645342"/>
    <w:rsid w:val="00645AC0"/>
    <w:rsid w:val="00645E4A"/>
    <w:rsid w:val="00647503"/>
    <w:rsid w:val="00653690"/>
    <w:rsid w:val="00654D2A"/>
    <w:rsid w:val="006622AE"/>
    <w:rsid w:val="00662417"/>
    <w:rsid w:val="006637AB"/>
    <w:rsid w:val="00664AF9"/>
    <w:rsid w:val="00665667"/>
    <w:rsid w:val="00665ED3"/>
    <w:rsid w:val="0066677C"/>
    <w:rsid w:val="0067129A"/>
    <w:rsid w:val="006713CC"/>
    <w:rsid w:val="00671EDE"/>
    <w:rsid w:val="0067220E"/>
    <w:rsid w:val="00673DFA"/>
    <w:rsid w:val="00676EE7"/>
    <w:rsid w:val="00677E66"/>
    <w:rsid w:val="00680103"/>
    <w:rsid w:val="006850F2"/>
    <w:rsid w:val="00685C19"/>
    <w:rsid w:val="00685F6D"/>
    <w:rsid w:val="00687D15"/>
    <w:rsid w:val="0069231A"/>
    <w:rsid w:val="00694FBA"/>
    <w:rsid w:val="006A038F"/>
    <w:rsid w:val="006A05D7"/>
    <w:rsid w:val="006A14BE"/>
    <w:rsid w:val="006A162F"/>
    <w:rsid w:val="006A38FE"/>
    <w:rsid w:val="006B32DF"/>
    <w:rsid w:val="006B64FD"/>
    <w:rsid w:val="006B781B"/>
    <w:rsid w:val="006C05D7"/>
    <w:rsid w:val="006C49A2"/>
    <w:rsid w:val="006C559F"/>
    <w:rsid w:val="006D4460"/>
    <w:rsid w:val="006D5CAF"/>
    <w:rsid w:val="006D6C06"/>
    <w:rsid w:val="006D7022"/>
    <w:rsid w:val="006E098F"/>
    <w:rsid w:val="006E0E83"/>
    <w:rsid w:val="006F1C4B"/>
    <w:rsid w:val="006F4969"/>
    <w:rsid w:val="006F72D9"/>
    <w:rsid w:val="006F7AF1"/>
    <w:rsid w:val="006F7C78"/>
    <w:rsid w:val="0070040A"/>
    <w:rsid w:val="007004CC"/>
    <w:rsid w:val="0070332F"/>
    <w:rsid w:val="00703450"/>
    <w:rsid w:val="00703570"/>
    <w:rsid w:val="00707A5E"/>
    <w:rsid w:val="00707AA9"/>
    <w:rsid w:val="00710215"/>
    <w:rsid w:val="00710AFE"/>
    <w:rsid w:val="00711896"/>
    <w:rsid w:val="007124BE"/>
    <w:rsid w:val="007147BD"/>
    <w:rsid w:val="00714983"/>
    <w:rsid w:val="007219CD"/>
    <w:rsid w:val="00721FA3"/>
    <w:rsid w:val="0072511B"/>
    <w:rsid w:val="00725664"/>
    <w:rsid w:val="0072659A"/>
    <w:rsid w:val="0072776E"/>
    <w:rsid w:val="0073082A"/>
    <w:rsid w:val="00735119"/>
    <w:rsid w:val="0073663C"/>
    <w:rsid w:val="00736667"/>
    <w:rsid w:val="00740A1E"/>
    <w:rsid w:val="007414D5"/>
    <w:rsid w:val="007438C9"/>
    <w:rsid w:val="00744005"/>
    <w:rsid w:val="00744211"/>
    <w:rsid w:val="007443B2"/>
    <w:rsid w:val="00746A36"/>
    <w:rsid w:val="00746FB8"/>
    <w:rsid w:val="00750D90"/>
    <w:rsid w:val="007548D7"/>
    <w:rsid w:val="00755374"/>
    <w:rsid w:val="007605AA"/>
    <w:rsid w:val="00761AD7"/>
    <w:rsid w:val="00761E18"/>
    <w:rsid w:val="007653FA"/>
    <w:rsid w:val="00765563"/>
    <w:rsid w:val="0076652C"/>
    <w:rsid w:val="007703AE"/>
    <w:rsid w:val="007734B8"/>
    <w:rsid w:val="00773D50"/>
    <w:rsid w:val="00774EA1"/>
    <w:rsid w:val="007750E6"/>
    <w:rsid w:val="00777C42"/>
    <w:rsid w:val="0078068A"/>
    <w:rsid w:val="0078149C"/>
    <w:rsid w:val="00781531"/>
    <w:rsid w:val="00790D77"/>
    <w:rsid w:val="0079196D"/>
    <w:rsid w:val="00793EF5"/>
    <w:rsid w:val="0079450D"/>
    <w:rsid w:val="007959CD"/>
    <w:rsid w:val="007A0008"/>
    <w:rsid w:val="007A0C12"/>
    <w:rsid w:val="007A171E"/>
    <w:rsid w:val="007A63E6"/>
    <w:rsid w:val="007A76A3"/>
    <w:rsid w:val="007A7C7F"/>
    <w:rsid w:val="007B12BA"/>
    <w:rsid w:val="007B1E20"/>
    <w:rsid w:val="007B3174"/>
    <w:rsid w:val="007B33DF"/>
    <w:rsid w:val="007B3712"/>
    <w:rsid w:val="007B3A77"/>
    <w:rsid w:val="007B4CC7"/>
    <w:rsid w:val="007B5C03"/>
    <w:rsid w:val="007B60ED"/>
    <w:rsid w:val="007C1AA4"/>
    <w:rsid w:val="007C26BB"/>
    <w:rsid w:val="007D008A"/>
    <w:rsid w:val="007D01C9"/>
    <w:rsid w:val="007D25E5"/>
    <w:rsid w:val="007D2760"/>
    <w:rsid w:val="007D278F"/>
    <w:rsid w:val="007D2DC0"/>
    <w:rsid w:val="007D3136"/>
    <w:rsid w:val="007D3B88"/>
    <w:rsid w:val="007D67F1"/>
    <w:rsid w:val="007E2B1F"/>
    <w:rsid w:val="007E31F0"/>
    <w:rsid w:val="007E4451"/>
    <w:rsid w:val="007E6E21"/>
    <w:rsid w:val="007E721B"/>
    <w:rsid w:val="007F03E7"/>
    <w:rsid w:val="007F13E5"/>
    <w:rsid w:val="007F5C1A"/>
    <w:rsid w:val="007F6738"/>
    <w:rsid w:val="0080045E"/>
    <w:rsid w:val="00803E96"/>
    <w:rsid w:val="00804E8C"/>
    <w:rsid w:val="00805819"/>
    <w:rsid w:val="00810291"/>
    <w:rsid w:val="0081117A"/>
    <w:rsid w:val="00811504"/>
    <w:rsid w:val="00811A48"/>
    <w:rsid w:val="00812ECB"/>
    <w:rsid w:val="0081472D"/>
    <w:rsid w:val="00814D68"/>
    <w:rsid w:val="00814F16"/>
    <w:rsid w:val="00821217"/>
    <w:rsid w:val="008223A8"/>
    <w:rsid w:val="00822A29"/>
    <w:rsid w:val="00825171"/>
    <w:rsid w:val="008272FA"/>
    <w:rsid w:val="00830225"/>
    <w:rsid w:val="008316B5"/>
    <w:rsid w:val="008321D1"/>
    <w:rsid w:val="00832486"/>
    <w:rsid w:val="00833A6F"/>
    <w:rsid w:val="00833BA0"/>
    <w:rsid w:val="0083448F"/>
    <w:rsid w:val="0083619C"/>
    <w:rsid w:val="00836B31"/>
    <w:rsid w:val="00843A29"/>
    <w:rsid w:val="00843B5F"/>
    <w:rsid w:val="0084476E"/>
    <w:rsid w:val="00845BF5"/>
    <w:rsid w:val="00845EAB"/>
    <w:rsid w:val="00846001"/>
    <w:rsid w:val="0084763A"/>
    <w:rsid w:val="00850C75"/>
    <w:rsid w:val="00851ABB"/>
    <w:rsid w:val="00851ADC"/>
    <w:rsid w:val="00851CD3"/>
    <w:rsid w:val="008521A7"/>
    <w:rsid w:val="0085285E"/>
    <w:rsid w:val="00856CD2"/>
    <w:rsid w:val="00857AC0"/>
    <w:rsid w:val="00861381"/>
    <w:rsid w:val="00861D19"/>
    <w:rsid w:val="00863627"/>
    <w:rsid w:val="00865FA1"/>
    <w:rsid w:val="00866254"/>
    <w:rsid w:val="00866B5F"/>
    <w:rsid w:val="00867A3A"/>
    <w:rsid w:val="00872E62"/>
    <w:rsid w:val="008754C3"/>
    <w:rsid w:val="008770E4"/>
    <w:rsid w:val="008773AF"/>
    <w:rsid w:val="0088069F"/>
    <w:rsid w:val="00882F54"/>
    <w:rsid w:val="008831F1"/>
    <w:rsid w:val="00883FDD"/>
    <w:rsid w:val="00885BC7"/>
    <w:rsid w:val="00886DA0"/>
    <w:rsid w:val="00886F8B"/>
    <w:rsid w:val="00886FB3"/>
    <w:rsid w:val="0088720C"/>
    <w:rsid w:val="00887941"/>
    <w:rsid w:val="00890A36"/>
    <w:rsid w:val="00892632"/>
    <w:rsid w:val="00893DCE"/>
    <w:rsid w:val="008974C1"/>
    <w:rsid w:val="008A0166"/>
    <w:rsid w:val="008A61DA"/>
    <w:rsid w:val="008A7696"/>
    <w:rsid w:val="008B0D41"/>
    <w:rsid w:val="008B110A"/>
    <w:rsid w:val="008B16C8"/>
    <w:rsid w:val="008B1E26"/>
    <w:rsid w:val="008B2C2C"/>
    <w:rsid w:val="008B2D29"/>
    <w:rsid w:val="008B41E0"/>
    <w:rsid w:val="008B579D"/>
    <w:rsid w:val="008C253E"/>
    <w:rsid w:val="008C709E"/>
    <w:rsid w:val="008C7331"/>
    <w:rsid w:val="008D3BE2"/>
    <w:rsid w:val="008D4990"/>
    <w:rsid w:val="008D4C47"/>
    <w:rsid w:val="008D537F"/>
    <w:rsid w:val="008D63E7"/>
    <w:rsid w:val="008D68A0"/>
    <w:rsid w:val="008D6DAD"/>
    <w:rsid w:val="008E0530"/>
    <w:rsid w:val="008E12C7"/>
    <w:rsid w:val="008E3783"/>
    <w:rsid w:val="008E489E"/>
    <w:rsid w:val="008F0745"/>
    <w:rsid w:val="008F1742"/>
    <w:rsid w:val="008F4750"/>
    <w:rsid w:val="008F5297"/>
    <w:rsid w:val="008F5770"/>
    <w:rsid w:val="00900CF4"/>
    <w:rsid w:val="00901635"/>
    <w:rsid w:val="00903417"/>
    <w:rsid w:val="00912A85"/>
    <w:rsid w:val="009154CD"/>
    <w:rsid w:val="00917D51"/>
    <w:rsid w:val="00921A11"/>
    <w:rsid w:val="009248A5"/>
    <w:rsid w:val="00924BFD"/>
    <w:rsid w:val="00925BD4"/>
    <w:rsid w:val="009273D1"/>
    <w:rsid w:val="00932C00"/>
    <w:rsid w:val="0093376B"/>
    <w:rsid w:val="0093387B"/>
    <w:rsid w:val="009342AE"/>
    <w:rsid w:val="009355D9"/>
    <w:rsid w:val="00935FDC"/>
    <w:rsid w:val="00936C3C"/>
    <w:rsid w:val="00937294"/>
    <w:rsid w:val="0093737A"/>
    <w:rsid w:val="00941D0B"/>
    <w:rsid w:val="00941FE5"/>
    <w:rsid w:val="009426F1"/>
    <w:rsid w:val="009455E1"/>
    <w:rsid w:val="009464C6"/>
    <w:rsid w:val="00953F2B"/>
    <w:rsid w:val="0096103F"/>
    <w:rsid w:val="0096292D"/>
    <w:rsid w:val="00963061"/>
    <w:rsid w:val="00963D43"/>
    <w:rsid w:val="00966F26"/>
    <w:rsid w:val="00967945"/>
    <w:rsid w:val="00970FDF"/>
    <w:rsid w:val="00973ED0"/>
    <w:rsid w:val="009803A2"/>
    <w:rsid w:val="00980C88"/>
    <w:rsid w:val="009812D3"/>
    <w:rsid w:val="00981510"/>
    <w:rsid w:val="009834CC"/>
    <w:rsid w:val="009842DD"/>
    <w:rsid w:val="00985874"/>
    <w:rsid w:val="009872B3"/>
    <w:rsid w:val="00991138"/>
    <w:rsid w:val="009933EC"/>
    <w:rsid w:val="009940A5"/>
    <w:rsid w:val="00997AA9"/>
    <w:rsid w:val="009A0474"/>
    <w:rsid w:val="009A1085"/>
    <w:rsid w:val="009A16C4"/>
    <w:rsid w:val="009A2FFD"/>
    <w:rsid w:val="009A3751"/>
    <w:rsid w:val="009A3C76"/>
    <w:rsid w:val="009A413E"/>
    <w:rsid w:val="009A4527"/>
    <w:rsid w:val="009A6543"/>
    <w:rsid w:val="009A6D68"/>
    <w:rsid w:val="009A73B3"/>
    <w:rsid w:val="009B1FCA"/>
    <w:rsid w:val="009C00C0"/>
    <w:rsid w:val="009C1857"/>
    <w:rsid w:val="009C25EA"/>
    <w:rsid w:val="009C6E00"/>
    <w:rsid w:val="009D23A4"/>
    <w:rsid w:val="009D5063"/>
    <w:rsid w:val="009D6451"/>
    <w:rsid w:val="009D64E4"/>
    <w:rsid w:val="009D66E7"/>
    <w:rsid w:val="009D70F9"/>
    <w:rsid w:val="009D7241"/>
    <w:rsid w:val="009E1547"/>
    <w:rsid w:val="009E249F"/>
    <w:rsid w:val="009E283A"/>
    <w:rsid w:val="009E7047"/>
    <w:rsid w:val="009F143A"/>
    <w:rsid w:val="009F33E0"/>
    <w:rsid w:val="009F4C6E"/>
    <w:rsid w:val="00A016E4"/>
    <w:rsid w:val="00A0424D"/>
    <w:rsid w:val="00A056BD"/>
    <w:rsid w:val="00A06F83"/>
    <w:rsid w:val="00A07707"/>
    <w:rsid w:val="00A16F63"/>
    <w:rsid w:val="00A20842"/>
    <w:rsid w:val="00A209EB"/>
    <w:rsid w:val="00A20C14"/>
    <w:rsid w:val="00A21A28"/>
    <w:rsid w:val="00A21C35"/>
    <w:rsid w:val="00A2409D"/>
    <w:rsid w:val="00A2628F"/>
    <w:rsid w:val="00A31A95"/>
    <w:rsid w:val="00A33D62"/>
    <w:rsid w:val="00A37235"/>
    <w:rsid w:val="00A37DCA"/>
    <w:rsid w:val="00A41CDA"/>
    <w:rsid w:val="00A435DD"/>
    <w:rsid w:val="00A43A5A"/>
    <w:rsid w:val="00A4421B"/>
    <w:rsid w:val="00A45372"/>
    <w:rsid w:val="00A54AB9"/>
    <w:rsid w:val="00A571B7"/>
    <w:rsid w:val="00A6126E"/>
    <w:rsid w:val="00A61BCA"/>
    <w:rsid w:val="00A6639D"/>
    <w:rsid w:val="00A6757E"/>
    <w:rsid w:val="00A722E1"/>
    <w:rsid w:val="00A74573"/>
    <w:rsid w:val="00A85DE8"/>
    <w:rsid w:val="00A860B7"/>
    <w:rsid w:val="00A9079A"/>
    <w:rsid w:val="00A91F5B"/>
    <w:rsid w:val="00A92ECC"/>
    <w:rsid w:val="00A95D78"/>
    <w:rsid w:val="00A9601D"/>
    <w:rsid w:val="00A97744"/>
    <w:rsid w:val="00A979BB"/>
    <w:rsid w:val="00AA1B8D"/>
    <w:rsid w:val="00AA420A"/>
    <w:rsid w:val="00AA6F28"/>
    <w:rsid w:val="00AA717D"/>
    <w:rsid w:val="00AB0886"/>
    <w:rsid w:val="00AB2757"/>
    <w:rsid w:val="00AB56AF"/>
    <w:rsid w:val="00AB7CE9"/>
    <w:rsid w:val="00AC13A4"/>
    <w:rsid w:val="00AC40F0"/>
    <w:rsid w:val="00AC4CCD"/>
    <w:rsid w:val="00AD11C3"/>
    <w:rsid w:val="00AD18C8"/>
    <w:rsid w:val="00AD3236"/>
    <w:rsid w:val="00AD40E8"/>
    <w:rsid w:val="00AD5A4D"/>
    <w:rsid w:val="00AD5BFB"/>
    <w:rsid w:val="00AD6069"/>
    <w:rsid w:val="00AD7EF9"/>
    <w:rsid w:val="00AE0542"/>
    <w:rsid w:val="00AE06C9"/>
    <w:rsid w:val="00AE0D72"/>
    <w:rsid w:val="00AE0ED9"/>
    <w:rsid w:val="00AE0F7B"/>
    <w:rsid w:val="00AE1ED1"/>
    <w:rsid w:val="00AF024F"/>
    <w:rsid w:val="00AF13CB"/>
    <w:rsid w:val="00AF42AB"/>
    <w:rsid w:val="00AF441C"/>
    <w:rsid w:val="00B0074D"/>
    <w:rsid w:val="00B04AB0"/>
    <w:rsid w:val="00B07163"/>
    <w:rsid w:val="00B076C2"/>
    <w:rsid w:val="00B07D8C"/>
    <w:rsid w:val="00B1196B"/>
    <w:rsid w:val="00B12225"/>
    <w:rsid w:val="00B12D29"/>
    <w:rsid w:val="00B212E6"/>
    <w:rsid w:val="00B225CD"/>
    <w:rsid w:val="00B22ED5"/>
    <w:rsid w:val="00B232CC"/>
    <w:rsid w:val="00B257B2"/>
    <w:rsid w:val="00B259D6"/>
    <w:rsid w:val="00B274FD"/>
    <w:rsid w:val="00B30FF8"/>
    <w:rsid w:val="00B31258"/>
    <w:rsid w:val="00B31F5F"/>
    <w:rsid w:val="00B32FF8"/>
    <w:rsid w:val="00B33796"/>
    <w:rsid w:val="00B33AD9"/>
    <w:rsid w:val="00B33C84"/>
    <w:rsid w:val="00B34394"/>
    <w:rsid w:val="00B34FE8"/>
    <w:rsid w:val="00B35470"/>
    <w:rsid w:val="00B35F6B"/>
    <w:rsid w:val="00B403BE"/>
    <w:rsid w:val="00B43799"/>
    <w:rsid w:val="00B44A67"/>
    <w:rsid w:val="00B45396"/>
    <w:rsid w:val="00B50C51"/>
    <w:rsid w:val="00B517E8"/>
    <w:rsid w:val="00B55008"/>
    <w:rsid w:val="00B5540F"/>
    <w:rsid w:val="00B56DEB"/>
    <w:rsid w:val="00B60056"/>
    <w:rsid w:val="00B60727"/>
    <w:rsid w:val="00B667E6"/>
    <w:rsid w:val="00B668D5"/>
    <w:rsid w:val="00B74695"/>
    <w:rsid w:val="00B74D96"/>
    <w:rsid w:val="00B7562C"/>
    <w:rsid w:val="00B804C5"/>
    <w:rsid w:val="00B817CC"/>
    <w:rsid w:val="00B84C57"/>
    <w:rsid w:val="00B90A4F"/>
    <w:rsid w:val="00B9361B"/>
    <w:rsid w:val="00B969FC"/>
    <w:rsid w:val="00BA00F9"/>
    <w:rsid w:val="00BA1545"/>
    <w:rsid w:val="00BA243E"/>
    <w:rsid w:val="00BA3F6A"/>
    <w:rsid w:val="00BB07FD"/>
    <w:rsid w:val="00BB0C67"/>
    <w:rsid w:val="00BB1551"/>
    <w:rsid w:val="00BB4C9A"/>
    <w:rsid w:val="00BC1E23"/>
    <w:rsid w:val="00BC34F5"/>
    <w:rsid w:val="00BC3E24"/>
    <w:rsid w:val="00BC5BA0"/>
    <w:rsid w:val="00BC66C8"/>
    <w:rsid w:val="00BC701B"/>
    <w:rsid w:val="00BD3B2C"/>
    <w:rsid w:val="00BD3C1B"/>
    <w:rsid w:val="00BD4074"/>
    <w:rsid w:val="00BE0062"/>
    <w:rsid w:val="00BE16C3"/>
    <w:rsid w:val="00BF3119"/>
    <w:rsid w:val="00BF3F43"/>
    <w:rsid w:val="00BF4B19"/>
    <w:rsid w:val="00BF7904"/>
    <w:rsid w:val="00C00FBA"/>
    <w:rsid w:val="00C043B5"/>
    <w:rsid w:val="00C04901"/>
    <w:rsid w:val="00C05AB0"/>
    <w:rsid w:val="00C07072"/>
    <w:rsid w:val="00C07B26"/>
    <w:rsid w:val="00C133DC"/>
    <w:rsid w:val="00C13801"/>
    <w:rsid w:val="00C155A6"/>
    <w:rsid w:val="00C24F0A"/>
    <w:rsid w:val="00C2673E"/>
    <w:rsid w:val="00C272A5"/>
    <w:rsid w:val="00C3010B"/>
    <w:rsid w:val="00C306B8"/>
    <w:rsid w:val="00C33983"/>
    <w:rsid w:val="00C34735"/>
    <w:rsid w:val="00C41BCB"/>
    <w:rsid w:val="00C433C3"/>
    <w:rsid w:val="00C45382"/>
    <w:rsid w:val="00C459DE"/>
    <w:rsid w:val="00C46182"/>
    <w:rsid w:val="00C46343"/>
    <w:rsid w:val="00C46539"/>
    <w:rsid w:val="00C53359"/>
    <w:rsid w:val="00C55E64"/>
    <w:rsid w:val="00C60C73"/>
    <w:rsid w:val="00C61284"/>
    <w:rsid w:val="00C61FFA"/>
    <w:rsid w:val="00C65927"/>
    <w:rsid w:val="00C660D2"/>
    <w:rsid w:val="00C71E45"/>
    <w:rsid w:val="00C72362"/>
    <w:rsid w:val="00C72DBF"/>
    <w:rsid w:val="00C731C9"/>
    <w:rsid w:val="00C73D35"/>
    <w:rsid w:val="00C75C31"/>
    <w:rsid w:val="00C76B31"/>
    <w:rsid w:val="00C80F77"/>
    <w:rsid w:val="00C84A09"/>
    <w:rsid w:val="00C860F8"/>
    <w:rsid w:val="00C90FB8"/>
    <w:rsid w:val="00C90FFA"/>
    <w:rsid w:val="00C912C5"/>
    <w:rsid w:val="00C92E7E"/>
    <w:rsid w:val="00C9441F"/>
    <w:rsid w:val="00C9668B"/>
    <w:rsid w:val="00CA5C47"/>
    <w:rsid w:val="00CA7B00"/>
    <w:rsid w:val="00CB5015"/>
    <w:rsid w:val="00CB623E"/>
    <w:rsid w:val="00CC074B"/>
    <w:rsid w:val="00CC0A07"/>
    <w:rsid w:val="00CC0E0A"/>
    <w:rsid w:val="00CC1D6E"/>
    <w:rsid w:val="00CC25B0"/>
    <w:rsid w:val="00CC2EB4"/>
    <w:rsid w:val="00CC3039"/>
    <w:rsid w:val="00CC3D8F"/>
    <w:rsid w:val="00CC4912"/>
    <w:rsid w:val="00CC78FF"/>
    <w:rsid w:val="00CD038C"/>
    <w:rsid w:val="00CD1F31"/>
    <w:rsid w:val="00CD3826"/>
    <w:rsid w:val="00CD42F0"/>
    <w:rsid w:val="00CD4D57"/>
    <w:rsid w:val="00CE17A1"/>
    <w:rsid w:val="00CE190C"/>
    <w:rsid w:val="00CE27B2"/>
    <w:rsid w:val="00CE2EDE"/>
    <w:rsid w:val="00CE3925"/>
    <w:rsid w:val="00CE5770"/>
    <w:rsid w:val="00CE5A96"/>
    <w:rsid w:val="00CE6587"/>
    <w:rsid w:val="00CF0772"/>
    <w:rsid w:val="00CF1A42"/>
    <w:rsid w:val="00CF1A4D"/>
    <w:rsid w:val="00CF20C8"/>
    <w:rsid w:val="00CF2B4A"/>
    <w:rsid w:val="00CF2F42"/>
    <w:rsid w:val="00CF503D"/>
    <w:rsid w:val="00CF592E"/>
    <w:rsid w:val="00CF7A33"/>
    <w:rsid w:val="00D10974"/>
    <w:rsid w:val="00D12E22"/>
    <w:rsid w:val="00D15F28"/>
    <w:rsid w:val="00D16659"/>
    <w:rsid w:val="00D20B07"/>
    <w:rsid w:val="00D2235C"/>
    <w:rsid w:val="00D22F21"/>
    <w:rsid w:val="00D24A17"/>
    <w:rsid w:val="00D265EC"/>
    <w:rsid w:val="00D31683"/>
    <w:rsid w:val="00D31B13"/>
    <w:rsid w:val="00D324C0"/>
    <w:rsid w:val="00D343D9"/>
    <w:rsid w:val="00D37220"/>
    <w:rsid w:val="00D40710"/>
    <w:rsid w:val="00D4101A"/>
    <w:rsid w:val="00D43DA2"/>
    <w:rsid w:val="00D449D4"/>
    <w:rsid w:val="00D44C5D"/>
    <w:rsid w:val="00D45499"/>
    <w:rsid w:val="00D4591A"/>
    <w:rsid w:val="00D4598C"/>
    <w:rsid w:val="00D4790C"/>
    <w:rsid w:val="00D52266"/>
    <w:rsid w:val="00D5232C"/>
    <w:rsid w:val="00D535CF"/>
    <w:rsid w:val="00D5378F"/>
    <w:rsid w:val="00D5464D"/>
    <w:rsid w:val="00D56B8B"/>
    <w:rsid w:val="00D57FD1"/>
    <w:rsid w:val="00D61F9A"/>
    <w:rsid w:val="00D628D6"/>
    <w:rsid w:val="00D63261"/>
    <w:rsid w:val="00D639B7"/>
    <w:rsid w:val="00D65689"/>
    <w:rsid w:val="00D6590B"/>
    <w:rsid w:val="00D66C84"/>
    <w:rsid w:val="00D70AA5"/>
    <w:rsid w:val="00D729F7"/>
    <w:rsid w:val="00D778F3"/>
    <w:rsid w:val="00D81ED8"/>
    <w:rsid w:val="00D825B0"/>
    <w:rsid w:val="00D8513F"/>
    <w:rsid w:val="00D853A1"/>
    <w:rsid w:val="00D85B60"/>
    <w:rsid w:val="00D86983"/>
    <w:rsid w:val="00D9371A"/>
    <w:rsid w:val="00D96365"/>
    <w:rsid w:val="00D96E05"/>
    <w:rsid w:val="00D97185"/>
    <w:rsid w:val="00D97349"/>
    <w:rsid w:val="00DA2D86"/>
    <w:rsid w:val="00DA2F0D"/>
    <w:rsid w:val="00DA39EC"/>
    <w:rsid w:val="00DA46F2"/>
    <w:rsid w:val="00DA5B1F"/>
    <w:rsid w:val="00DA6D81"/>
    <w:rsid w:val="00DB087E"/>
    <w:rsid w:val="00DB7057"/>
    <w:rsid w:val="00DB7A44"/>
    <w:rsid w:val="00DC0A2D"/>
    <w:rsid w:val="00DC3CCA"/>
    <w:rsid w:val="00DC5542"/>
    <w:rsid w:val="00DC6DBD"/>
    <w:rsid w:val="00DD2E0F"/>
    <w:rsid w:val="00DD5F0E"/>
    <w:rsid w:val="00DD6084"/>
    <w:rsid w:val="00DD6E7A"/>
    <w:rsid w:val="00DE24A3"/>
    <w:rsid w:val="00DE3D2A"/>
    <w:rsid w:val="00DE3E02"/>
    <w:rsid w:val="00DE52AD"/>
    <w:rsid w:val="00DF2CBE"/>
    <w:rsid w:val="00DF373F"/>
    <w:rsid w:val="00E0227C"/>
    <w:rsid w:val="00E03276"/>
    <w:rsid w:val="00E067B5"/>
    <w:rsid w:val="00E070BA"/>
    <w:rsid w:val="00E07CDD"/>
    <w:rsid w:val="00E1195F"/>
    <w:rsid w:val="00E12189"/>
    <w:rsid w:val="00E1234B"/>
    <w:rsid w:val="00E13E72"/>
    <w:rsid w:val="00E13E78"/>
    <w:rsid w:val="00E13FC4"/>
    <w:rsid w:val="00E144B4"/>
    <w:rsid w:val="00E155BB"/>
    <w:rsid w:val="00E17BF3"/>
    <w:rsid w:val="00E20369"/>
    <w:rsid w:val="00E24DD8"/>
    <w:rsid w:val="00E25C84"/>
    <w:rsid w:val="00E30805"/>
    <w:rsid w:val="00E30BEE"/>
    <w:rsid w:val="00E32490"/>
    <w:rsid w:val="00E32DE2"/>
    <w:rsid w:val="00E34007"/>
    <w:rsid w:val="00E347C9"/>
    <w:rsid w:val="00E357D3"/>
    <w:rsid w:val="00E360A1"/>
    <w:rsid w:val="00E4181E"/>
    <w:rsid w:val="00E4388F"/>
    <w:rsid w:val="00E4527C"/>
    <w:rsid w:val="00E507F9"/>
    <w:rsid w:val="00E51163"/>
    <w:rsid w:val="00E5162B"/>
    <w:rsid w:val="00E52CEA"/>
    <w:rsid w:val="00E53EB4"/>
    <w:rsid w:val="00E5582B"/>
    <w:rsid w:val="00E566A2"/>
    <w:rsid w:val="00E572CF"/>
    <w:rsid w:val="00E60BDC"/>
    <w:rsid w:val="00E62F81"/>
    <w:rsid w:val="00E634D7"/>
    <w:rsid w:val="00E64D41"/>
    <w:rsid w:val="00E666F9"/>
    <w:rsid w:val="00E678B3"/>
    <w:rsid w:val="00E701D7"/>
    <w:rsid w:val="00E74237"/>
    <w:rsid w:val="00E75B76"/>
    <w:rsid w:val="00E7622E"/>
    <w:rsid w:val="00E803E9"/>
    <w:rsid w:val="00E81CD3"/>
    <w:rsid w:val="00E82592"/>
    <w:rsid w:val="00E86C46"/>
    <w:rsid w:val="00E936D4"/>
    <w:rsid w:val="00E943A5"/>
    <w:rsid w:val="00EA1AD0"/>
    <w:rsid w:val="00EB0727"/>
    <w:rsid w:val="00EB0ABB"/>
    <w:rsid w:val="00EB1538"/>
    <w:rsid w:val="00EB1787"/>
    <w:rsid w:val="00EB1979"/>
    <w:rsid w:val="00EB2EC2"/>
    <w:rsid w:val="00EB2EEB"/>
    <w:rsid w:val="00EB359F"/>
    <w:rsid w:val="00EB690F"/>
    <w:rsid w:val="00EC44DB"/>
    <w:rsid w:val="00EC563B"/>
    <w:rsid w:val="00EC590D"/>
    <w:rsid w:val="00EC7DB0"/>
    <w:rsid w:val="00ED3AD0"/>
    <w:rsid w:val="00ED5FC3"/>
    <w:rsid w:val="00ED7489"/>
    <w:rsid w:val="00ED7863"/>
    <w:rsid w:val="00EE1100"/>
    <w:rsid w:val="00EE2BBB"/>
    <w:rsid w:val="00EE33DD"/>
    <w:rsid w:val="00EE5E7A"/>
    <w:rsid w:val="00EE63F3"/>
    <w:rsid w:val="00EE7F77"/>
    <w:rsid w:val="00EF0131"/>
    <w:rsid w:val="00EF05F8"/>
    <w:rsid w:val="00EF075F"/>
    <w:rsid w:val="00EF2695"/>
    <w:rsid w:val="00EF5052"/>
    <w:rsid w:val="00EF64AE"/>
    <w:rsid w:val="00EF6DFD"/>
    <w:rsid w:val="00F054BF"/>
    <w:rsid w:val="00F06B8D"/>
    <w:rsid w:val="00F06EE1"/>
    <w:rsid w:val="00F0778E"/>
    <w:rsid w:val="00F1035F"/>
    <w:rsid w:val="00F119B3"/>
    <w:rsid w:val="00F1778E"/>
    <w:rsid w:val="00F17D21"/>
    <w:rsid w:val="00F217F8"/>
    <w:rsid w:val="00F226E3"/>
    <w:rsid w:val="00F25CC0"/>
    <w:rsid w:val="00F260B9"/>
    <w:rsid w:val="00F264A6"/>
    <w:rsid w:val="00F26883"/>
    <w:rsid w:val="00F26F4E"/>
    <w:rsid w:val="00F4215A"/>
    <w:rsid w:val="00F42DA0"/>
    <w:rsid w:val="00F43CBC"/>
    <w:rsid w:val="00F451DA"/>
    <w:rsid w:val="00F473B8"/>
    <w:rsid w:val="00F510A0"/>
    <w:rsid w:val="00F553AC"/>
    <w:rsid w:val="00F56AA8"/>
    <w:rsid w:val="00F60D75"/>
    <w:rsid w:val="00F66B27"/>
    <w:rsid w:val="00F733FB"/>
    <w:rsid w:val="00F76A98"/>
    <w:rsid w:val="00F81DC0"/>
    <w:rsid w:val="00F82DF6"/>
    <w:rsid w:val="00F83E7D"/>
    <w:rsid w:val="00F84F37"/>
    <w:rsid w:val="00F85E65"/>
    <w:rsid w:val="00F867A4"/>
    <w:rsid w:val="00F87C79"/>
    <w:rsid w:val="00F92656"/>
    <w:rsid w:val="00F92C04"/>
    <w:rsid w:val="00F92D5A"/>
    <w:rsid w:val="00F93B8F"/>
    <w:rsid w:val="00F96103"/>
    <w:rsid w:val="00F96DD7"/>
    <w:rsid w:val="00FA0449"/>
    <w:rsid w:val="00FA5163"/>
    <w:rsid w:val="00FB1663"/>
    <w:rsid w:val="00FB32DF"/>
    <w:rsid w:val="00FB45A5"/>
    <w:rsid w:val="00FB6644"/>
    <w:rsid w:val="00FC4796"/>
    <w:rsid w:val="00FC486B"/>
    <w:rsid w:val="00FC4E90"/>
    <w:rsid w:val="00FC4F14"/>
    <w:rsid w:val="00FC52C7"/>
    <w:rsid w:val="00FC56AC"/>
    <w:rsid w:val="00FC5F40"/>
    <w:rsid w:val="00FD0644"/>
    <w:rsid w:val="00FD0C84"/>
    <w:rsid w:val="00FD2BE0"/>
    <w:rsid w:val="00FD40EA"/>
    <w:rsid w:val="00FD413B"/>
    <w:rsid w:val="00FD6EE3"/>
    <w:rsid w:val="00FE1708"/>
    <w:rsid w:val="00FE21C2"/>
    <w:rsid w:val="00FE3536"/>
    <w:rsid w:val="00FE630F"/>
    <w:rsid w:val="00FE743E"/>
    <w:rsid w:val="00FF0A48"/>
    <w:rsid w:val="00FF515D"/>
    <w:rsid w:val="00FF555A"/>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D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33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4C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B08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Header">
    <w:name w:val="header"/>
    <w:basedOn w:val="Normal"/>
    <w:link w:val="HeaderChar"/>
    <w:uiPriority w:val="99"/>
    <w:unhideWhenUsed/>
    <w:rsid w:val="00BA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6A"/>
  </w:style>
  <w:style w:type="paragraph" w:styleId="Footer">
    <w:name w:val="footer"/>
    <w:basedOn w:val="Normal"/>
    <w:link w:val="FooterChar"/>
    <w:uiPriority w:val="99"/>
    <w:unhideWhenUsed/>
    <w:rsid w:val="00BA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6A"/>
  </w:style>
  <w:style w:type="character" w:styleId="Hyperlink">
    <w:name w:val="Hyperlink"/>
    <w:basedOn w:val="DefaultParagraphFont"/>
    <w:uiPriority w:val="99"/>
    <w:unhideWhenUsed/>
    <w:rsid w:val="00647503"/>
    <w:rPr>
      <w:color w:val="0563C1" w:themeColor="hyperlink"/>
      <w:u w:val="single"/>
    </w:rPr>
  </w:style>
  <w:style w:type="character" w:styleId="UnresolvedMention">
    <w:name w:val="Unresolved Mention"/>
    <w:basedOn w:val="DefaultParagraphFont"/>
    <w:uiPriority w:val="99"/>
    <w:semiHidden/>
    <w:unhideWhenUsed/>
    <w:rsid w:val="00647503"/>
    <w:rPr>
      <w:color w:val="605E5C"/>
      <w:shd w:val="clear" w:color="auto" w:fill="E1DFDD"/>
    </w:rPr>
  </w:style>
  <w:style w:type="character" w:styleId="FollowedHyperlink">
    <w:name w:val="FollowedHyperlink"/>
    <w:basedOn w:val="DefaultParagraphFont"/>
    <w:uiPriority w:val="99"/>
    <w:semiHidden/>
    <w:unhideWhenUsed/>
    <w:rsid w:val="007A0008"/>
    <w:rPr>
      <w:color w:val="954F72" w:themeColor="followedHyperlink"/>
      <w:u w:val="single"/>
    </w:rPr>
  </w:style>
  <w:style w:type="character" w:customStyle="1" w:styleId="ListParagraphChar">
    <w:name w:val="List Paragraph Char"/>
    <w:basedOn w:val="DefaultParagraphFont"/>
    <w:link w:val="ListParagraph"/>
    <w:uiPriority w:val="34"/>
    <w:rsid w:val="007A76A3"/>
  </w:style>
  <w:style w:type="paragraph" w:customStyle="1" w:styleId="m3374631496861561507m5039118167125040434msolistparagraph">
    <w:name w:val="m_3374631496861561507m5039118167125040434msolistparagraph"/>
    <w:basedOn w:val="Normal"/>
    <w:rsid w:val="000F75EB"/>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28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0D90"/>
    <w:rPr>
      <w:rFonts w:asciiTheme="majorHAnsi" w:eastAsiaTheme="majorEastAsia" w:hAnsiTheme="majorHAnsi" w:cstheme="majorBidi"/>
      <w:color w:val="2F5496" w:themeColor="accent1" w:themeShade="BF"/>
      <w:sz w:val="32"/>
      <w:szCs w:val="32"/>
    </w:rPr>
  </w:style>
  <w:style w:type="paragraph" w:customStyle="1" w:styleId="Heading123">
    <w:name w:val="Heading123"/>
    <w:basedOn w:val="Normal"/>
    <w:qFormat/>
    <w:rsid w:val="00536CF7"/>
    <w:pPr>
      <w:keepNext/>
      <w:numPr>
        <w:numId w:val="24"/>
      </w:numPr>
      <w:spacing w:after="80" w:line="254" w:lineRule="auto"/>
      <w:ind w:left="360"/>
    </w:pPr>
    <w:rPr>
      <w:rFonts w:ascii="Calibri" w:hAnsi="Calibri" w:cstheme="minorHAnsi"/>
      <w:b/>
      <w:bCs/>
    </w:rPr>
  </w:style>
  <w:style w:type="character" w:customStyle="1" w:styleId="Heading2Char">
    <w:name w:val="Heading 2 Char"/>
    <w:basedOn w:val="DefaultParagraphFont"/>
    <w:link w:val="Heading2"/>
    <w:uiPriority w:val="9"/>
    <w:rsid w:val="00F733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4C8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B087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41">
      <w:bodyDiv w:val="1"/>
      <w:marLeft w:val="0"/>
      <w:marRight w:val="0"/>
      <w:marTop w:val="0"/>
      <w:marBottom w:val="0"/>
      <w:divBdr>
        <w:top w:val="none" w:sz="0" w:space="0" w:color="auto"/>
        <w:left w:val="none" w:sz="0" w:space="0" w:color="auto"/>
        <w:bottom w:val="none" w:sz="0" w:space="0" w:color="auto"/>
        <w:right w:val="none" w:sz="0" w:space="0" w:color="auto"/>
      </w:divBdr>
    </w:div>
    <w:div w:id="126705755">
      <w:bodyDiv w:val="1"/>
      <w:marLeft w:val="0"/>
      <w:marRight w:val="0"/>
      <w:marTop w:val="0"/>
      <w:marBottom w:val="0"/>
      <w:divBdr>
        <w:top w:val="none" w:sz="0" w:space="0" w:color="auto"/>
        <w:left w:val="none" w:sz="0" w:space="0" w:color="auto"/>
        <w:bottom w:val="none" w:sz="0" w:space="0" w:color="auto"/>
        <w:right w:val="none" w:sz="0" w:space="0" w:color="auto"/>
      </w:divBdr>
    </w:div>
    <w:div w:id="300698328">
      <w:bodyDiv w:val="1"/>
      <w:marLeft w:val="0"/>
      <w:marRight w:val="0"/>
      <w:marTop w:val="0"/>
      <w:marBottom w:val="0"/>
      <w:divBdr>
        <w:top w:val="none" w:sz="0" w:space="0" w:color="auto"/>
        <w:left w:val="none" w:sz="0" w:space="0" w:color="auto"/>
        <w:bottom w:val="none" w:sz="0" w:space="0" w:color="auto"/>
        <w:right w:val="none" w:sz="0" w:space="0" w:color="auto"/>
      </w:divBdr>
      <w:divsChild>
        <w:div w:id="1541743090">
          <w:marLeft w:val="547"/>
          <w:marRight w:val="0"/>
          <w:marTop w:val="115"/>
          <w:marBottom w:val="0"/>
          <w:divBdr>
            <w:top w:val="none" w:sz="0" w:space="0" w:color="auto"/>
            <w:left w:val="none" w:sz="0" w:space="0" w:color="auto"/>
            <w:bottom w:val="none" w:sz="0" w:space="0" w:color="auto"/>
            <w:right w:val="none" w:sz="0" w:space="0" w:color="auto"/>
          </w:divBdr>
        </w:div>
        <w:div w:id="1265111425">
          <w:marLeft w:val="1166"/>
          <w:marRight w:val="0"/>
          <w:marTop w:val="115"/>
          <w:marBottom w:val="0"/>
          <w:divBdr>
            <w:top w:val="none" w:sz="0" w:space="0" w:color="auto"/>
            <w:left w:val="none" w:sz="0" w:space="0" w:color="auto"/>
            <w:bottom w:val="none" w:sz="0" w:space="0" w:color="auto"/>
            <w:right w:val="none" w:sz="0" w:space="0" w:color="auto"/>
          </w:divBdr>
        </w:div>
        <w:div w:id="1187208566">
          <w:marLeft w:val="1800"/>
          <w:marRight w:val="0"/>
          <w:marTop w:val="115"/>
          <w:marBottom w:val="0"/>
          <w:divBdr>
            <w:top w:val="none" w:sz="0" w:space="0" w:color="auto"/>
            <w:left w:val="none" w:sz="0" w:space="0" w:color="auto"/>
            <w:bottom w:val="none" w:sz="0" w:space="0" w:color="auto"/>
            <w:right w:val="none" w:sz="0" w:space="0" w:color="auto"/>
          </w:divBdr>
        </w:div>
        <w:div w:id="955135008">
          <w:marLeft w:val="1166"/>
          <w:marRight w:val="0"/>
          <w:marTop w:val="115"/>
          <w:marBottom w:val="0"/>
          <w:divBdr>
            <w:top w:val="none" w:sz="0" w:space="0" w:color="auto"/>
            <w:left w:val="none" w:sz="0" w:space="0" w:color="auto"/>
            <w:bottom w:val="none" w:sz="0" w:space="0" w:color="auto"/>
            <w:right w:val="none" w:sz="0" w:space="0" w:color="auto"/>
          </w:divBdr>
        </w:div>
        <w:div w:id="100032704">
          <w:marLeft w:val="1800"/>
          <w:marRight w:val="0"/>
          <w:marTop w:val="115"/>
          <w:marBottom w:val="0"/>
          <w:divBdr>
            <w:top w:val="none" w:sz="0" w:space="0" w:color="auto"/>
            <w:left w:val="none" w:sz="0" w:space="0" w:color="auto"/>
            <w:bottom w:val="none" w:sz="0" w:space="0" w:color="auto"/>
            <w:right w:val="none" w:sz="0" w:space="0" w:color="auto"/>
          </w:divBdr>
        </w:div>
        <w:div w:id="536894366">
          <w:marLeft w:val="1166"/>
          <w:marRight w:val="0"/>
          <w:marTop w:val="115"/>
          <w:marBottom w:val="0"/>
          <w:divBdr>
            <w:top w:val="none" w:sz="0" w:space="0" w:color="auto"/>
            <w:left w:val="none" w:sz="0" w:space="0" w:color="auto"/>
            <w:bottom w:val="none" w:sz="0" w:space="0" w:color="auto"/>
            <w:right w:val="none" w:sz="0" w:space="0" w:color="auto"/>
          </w:divBdr>
        </w:div>
        <w:div w:id="457723608">
          <w:marLeft w:val="1800"/>
          <w:marRight w:val="0"/>
          <w:marTop w:val="115"/>
          <w:marBottom w:val="0"/>
          <w:divBdr>
            <w:top w:val="none" w:sz="0" w:space="0" w:color="auto"/>
            <w:left w:val="none" w:sz="0" w:space="0" w:color="auto"/>
            <w:bottom w:val="none" w:sz="0" w:space="0" w:color="auto"/>
            <w:right w:val="none" w:sz="0" w:space="0" w:color="auto"/>
          </w:divBdr>
        </w:div>
        <w:div w:id="197360063">
          <w:marLeft w:val="1166"/>
          <w:marRight w:val="0"/>
          <w:marTop w:val="115"/>
          <w:marBottom w:val="0"/>
          <w:divBdr>
            <w:top w:val="none" w:sz="0" w:space="0" w:color="auto"/>
            <w:left w:val="none" w:sz="0" w:space="0" w:color="auto"/>
            <w:bottom w:val="none" w:sz="0" w:space="0" w:color="auto"/>
            <w:right w:val="none" w:sz="0" w:space="0" w:color="auto"/>
          </w:divBdr>
        </w:div>
        <w:div w:id="612446403">
          <w:marLeft w:val="1800"/>
          <w:marRight w:val="0"/>
          <w:marTop w:val="115"/>
          <w:marBottom w:val="0"/>
          <w:divBdr>
            <w:top w:val="none" w:sz="0" w:space="0" w:color="auto"/>
            <w:left w:val="none" w:sz="0" w:space="0" w:color="auto"/>
            <w:bottom w:val="none" w:sz="0" w:space="0" w:color="auto"/>
            <w:right w:val="none" w:sz="0" w:space="0" w:color="auto"/>
          </w:divBdr>
        </w:div>
        <w:div w:id="1393500172">
          <w:marLeft w:val="1166"/>
          <w:marRight w:val="0"/>
          <w:marTop w:val="115"/>
          <w:marBottom w:val="0"/>
          <w:divBdr>
            <w:top w:val="none" w:sz="0" w:space="0" w:color="auto"/>
            <w:left w:val="none" w:sz="0" w:space="0" w:color="auto"/>
            <w:bottom w:val="none" w:sz="0" w:space="0" w:color="auto"/>
            <w:right w:val="none" w:sz="0" w:space="0" w:color="auto"/>
          </w:divBdr>
        </w:div>
        <w:div w:id="1285036624">
          <w:marLeft w:val="1800"/>
          <w:marRight w:val="0"/>
          <w:marTop w:val="115"/>
          <w:marBottom w:val="0"/>
          <w:divBdr>
            <w:top w:val="none" w:sz="0" w:space="0" w:color="auto"/>
            <w:left w:val="none" w:sz="0" w:space="0" w:color="auto"/>
            <w:bottom w:val="none" w:sz="0" w:space="0" w:color="auto"/>
            <w:right w:val="none" w:sz="0" w:space="0" w:color="auto"/>
          </w:divBdr>
        </w:div>
      </w:divsChild>
    </w:div>
    <w:div w:id="374089698">
      <w:bodyDiv w:val="1"/>
      <w:marLeft w:val="0"/>
      <w:marRight w:val="0"/>
      <w:marTop w:val="0"/>
      <w:marBottom w:val="0"/>
      <w:divBdr>
        <w:top w:val="none" w:sz="0" w:space="0" w:color="auto"/>
        <w:left w:val="none" w:sz="0" w:space="0" w:color="auto"/>
        <w:bottom w:val="none" w:sz="0" w:space="0" w:color="auto"/>
        <w:right w:val="none" w:sz="0" w:space="0" w:color="auto"/>
      </w:divBdr>
    </w:div>
    <w:div w:id="531066996">
      <w:bodyDiv w:val="1"/>
      <w:marLeft w:val="0"/>
      <w:marRight w:val="0"/>
      <w:marTop w:val="0"/>
      <w:marBottom w:val="0"/>
      <w:divBdr>
        <w:top w:val="none" w:sz="0" w:space="0" w:color="auto"/>
        <w:left w:val="none" w:sz="0" w:space="0" w:color="auto"/>
        <w:bottom w:val="none" w:sz="0" w:space="0" w:color="auto"/>
        <w:right w:val="none" w:sz="0" w:space="0" w:color="auto"/>
      </w:divBdr>
    </w:div>
    <w:div w:id="582301035">
      <w:bodyDiv w:val="1"/>
      <w:marLeft w:val="0"/>
      <w:marRight w:val="0"/>
      <w:marTop w:val="0"/>
      <w:marBottom w:val="0"/>
      <w:divBdr>
        <w:top w:val="none" w:sz="0" w:space="0" w:color="auto"/>
        <w:left w:val="none" w:sz="0" w:space="0" w:color="auto"/>
        <w:bottom w:val="none" w:sz="0" w:space="0" w:color="auto"/>
        <w:right w:val="none" w:sz="0" w:space="0" w:color="auto"/>
      </w:divBdr>
    </w:div>
    <w:div w:id="605037808">
      <w:bodyDiv w:val="1"/>
      <w:marLeft w:val="0"/>
      <w:marRight w:val="0"/>
      <w:marTop w:val="0"/>
      <w:marBottom w:val="0"/>
      <w:divBdr>
        <w:top w:val="none" w:sz="0" w:space="0" w:color="auto"/>
        <w:left w:val="none" w:sz="0" w:space="0" w:color="auto"/>
        <w:bottom w:val="none" w:sz="0" w:space="0" w:color="auto"/>
        <w:right w:val="none" w:sz="0" w:space="0" w:color="auto"/>
      </w:divBdr>
    </w:div>
    <w:div w:id="75054163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175344770">
      <w:bodyDiv w:val="1"/>
      <w:marLeft w:val="0"/>
      <w:marRight w:val="0"/>
      <w:marTop w:val="0"/>
      <w:marBottom w:val="0"/>
      <w:divBdr>
        <w:top w:val="none" w:sz="0" w:space="0" w:color="auto"/>
        <w:left w:val="none" w:sz="0" w:space="0" w:color="auto"/>
        <w:bottom w:val="none" w:sz="0" w:space="0" w:color="auto"/>
        <w:right w:val="none" w:sz="0" w:space="0" w:color="auto"/>
      </w:divBdr>
    </w:div>
    <w:div w:id="1438871881">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90179962">
      <w:bodyDiv w:val="1"/>
      <w:marLeft w:val="0"/>
      <w:marRight w:val="0"/>
      <w:marTop w:val="0"/>
      <w:marBottom w:val="0"/>
      <w:divBdr>
        <w:top w:val="none" w:sz="0" w:space="0" w:color="auto"/>
        <w:left w:val="none" w:sz="0" w:space="0" w:color="auto"/>
        <w:bottom w:val="none" w:sz="0" w:space="0" w:color="auto"/>
        <w:right w:val="none" w:sz="0" w:space="0" w:color="auto"/>
      </w:divBdr>
    </w:div>
    <w:div w:id="1771388185">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15510019">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A749918850C428F733EC2743BFC07" ma:contentTypeVersion="13" ma:contentTypeDescription="Create a new document." ma:contentTypeScope="" ma:versionID="ac5bb8c5de1e25b55b7a4afa52f2c760">
  <xsd:schema xmlns:xsd="http://www.w3.org/2001/XMLSchema" xmlns:xs="http://www.w3.org/2001/XMLSchema" xmlns:p="http://schemas.microsoft.com/office/2006/metadata/properties" xmlns:ns2="f4187fe2-4a4e-4850-9101-7525ed0c5a67" xmlns:ns3="280aa3b4-9b0d-49ad-962b-fb0f41bd377d" targetNamespace="http://schemas.microsoft.com/office/2006/metadata/properties" ma:root="true" ma:fieldsID="60298589a9ef4997af1766e5b4c6e362" ns2:_="" ns3:_="">
    <xsd:import namespace="f4187fe2-4a4e-4850-9101-7525ed0c5a67"/>
    <xsd:import namespace="280aa3b4-9b0d-49ad-962b-fb0f41bd3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7fe2-4a4e-4850-9101-7525ed0c5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aa3b4-9b0d-49ad-962b-fb0f41bd3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900e17-757b-4215-8b62-672f5582652b}" ma:internalName="TaxCatchAll" ma:showField="CatchAllData" ma:web="280aa3b4-9b0d-49ad-962b-fb0f41bd3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187fe2-4a4e-4850-9101-7525ed0c5a67">
      <Terms xmlns="http://schemas.microsoft.com/office/infopath/2007/PartnerControls"/>
    </lcf76f155ced4ddcb4097134ff3c332f>
    <TaxCatchAll xmlns="280aa3b4-9b0d-49ad-962b-fb0f41bd377d" xsi:nil="true"/>
  </documentManagement>
</p:properties>
</file>

<file path=customXml/itemProps1.xml><?xml version="1.0" encoding="utf-8"?>
<ds:datastoreItem xmlns:ds="http://schemas.openxmlformats.org/officeDocument/2006/customXml" ds:itemID="{4AA972DB-3ECB-4907-9653-37D9F3DD7433}">
  <ds:schemaRefs>
    <ds:schemaRef ds:uri="http://schemas.microsoft.com/sharepoint/v3/contenttype/forms"/>
  </ds:schemaRefs>
</ds:datastoreItem>
</file>

<file path=customXml/itemProps2.xml><?xml version="1.0" encoding="utf-8"?>
<ds:datastoreItem xmlns:ds="http://schemas.openxmlformats.org/officeDocument/2006/customXml" ds:itemID="{E0098329-BD3B-4F60-A334-F5F9BFEFF279}"/>
</file>

<file path=customXml/itemProps3.xml><?xml version="1.0" encoding="utf-8"?>
<ds:datastoreItem xmlns:ds="http://schemas.openxmlformats.org/officeDocument/2006/customXml" ds:itemID="{9321F5EF-CA6C-4C77-AF46-27FBA00D90AB}">
  <ds:schemaRefs>
    <ds:schemaRef ds:uri="http://purl.org/dc/dcmitype/"/>
    <ds:schemaRef ds:uri="http://schemas.microsoft.com/office/2006/documentManagement/types"/>
    <ds:schemaRef ds:uri="280aa3b4-9b0d-49ad-962b-fb0f41bd377d"/>
    <ds:schemaRef ds:uri="http://www.w3.org/XML/1998/namespace"/>
    <ds:schemaRef ds:uri="http://schemas.microsoft.com/office/infopath/2007/PartnerControls"/>
    <ds:schemaRef ds:uri="http://purl.org/dc/elements/1.1/"/>
    <ds:schemaRef ds:uri="f4187fe2-4a4e-4850-9101-7525ed0c5a67"/>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1811</TotalTime>
  <Pages>6</Pages>
  <Words>2267</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McCaffrey, Emily (MBY)</cp:lastModifiedBy>
  <cp:revision>403</cp:revision>
  <dcterms:created xsi:type="dcterms:W3CDTF">2025-06-02T21:06:00Z</dcterms:created>
  <dcterms:modified xsi:type="dcterms:W3CDTF">2026-04-13T15:35:00Z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18f4b0f12de1e700945bdc349a826dc19049609f8840242e77c784132687875e</vt:lpwstr>
  </property>
  <property fmtid="{D5CDD505-2E9C-101B-9397-08002B2CF9AE}" pid="3" name="ContentTypeId">
    <vt:lpwstr>0x010100F63A749918850C428F733EC2743BFC07</vt:lpwstr>
  </property>
  <property fmtid="{D5CDD505-2E9C-101B-9397-08002B2CF9AE}" pid="4" name="MediaServiceImageTags">
    <vt:lpwstr/>
  </property>
</Properties>
</file>