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08DCA415" w:rsidR="00374B83" w:rsidRPr="00C87A4E" w:rsidRDefault="00C6057D" w:rsidP="00B277E8">
      <w:r>
        <w:t>CVS #10852</w:t>
      </w:r>
      <w:r w:rsidR="00D75553" w:rsidRPr="00C87A4E">
        <w:tab/>
      </w:r>
      <w:r w:rsidR="004A3648">
        <w:t xml:space="preserve">                                    </w:t>
      </w:r>
      <w:r w:rsidR="00374B83" w:rsidRPr="00C87A4E">
        <w:t>)</w:t>
      </w:r>
      <w:r w:rsidR="00EB39E4">
        <w:t xml:space="preserve">                      </w:t>
      </w:r>
      <w:r w:rsidR="004A3648">
        <w:t xml:space="preserve"> </w:t>
      </w:r>
      <w:r w:rsidR="004A3648" w:rsidRPr="00031B5C">
        <w:t>PHA-</w:t>
      </w:r>
      <w:r>
        <w:t>2021-0006</w:t>
      </w:r>
    </w:p>
    <w:p w14:paraId="2EFE9240" w14:textId="004A7341" w:rsidR="00374B83" w:rsidRPr="0008617D" w:rsidRDefault="00C6057D" w:rsidP="00B277E8">
      <w:r>
        <w:t>DS90095</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1F830A35" w:rsidR="00374B83" w:rsidRPr="0008617D" w:rsidRDefault="00374B83" w:rsidP="00651A44">
      <w:pPr>
        <w:jc w:val="both"/>
      </w:pPr>
      <w:r w:rsidRPr="0008617D">
        <w:t>The Massachusetts Board of Registration in Pharmacy (“Board”) and</w:t>
      </w:r>
      <w:r w:rsidR="00D57A82" w:rsidRPr="0008617D">
        <w:t xml:space="preserve"> </w:t>
      </w:r>
      <w:r w:rsidR="00C6057D">
        <w:t>CVS #10852</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C6057D">
        <w:t>DS90095</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307822EF"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C6057D">
        <w:t>PHA-2021-0006</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0B685C8C" w:rsidR="00780FE8" w:rsidRPr="00137B86" w:rsidRDefault="00BF3B5D" w:rsidP="00780FE8">
      <w:pPr>
        <w:pStyle w:val="ListParagraph"/>
        <w:numPr>
          <w:ilvl w:val="1"/>
          <w:numId w:val="5"/>
        </w:numPr>
        <w:tabs>
          <w:tab w:val="left" w:pos="720"/>
        </w:tabs>
        <w:jc w:val="both"/>
      </w:pPr>
      <w:r w:rsidRPr="00B81B44">
        <w:t xml:space="preserve">During a retail compliance </w:t>
      </w:r>
      <w:r w:rsidR="00493C21" w:rsidRPr="00B81B44">
        <w:t>inspection on</w:t>
      </w:r>
      <w:r w:rsidRPr="00B81B44">
        <w:t xml:space="preserve"> or about January 27, 2021, a</w:t>
      </w:r>
      <w:r w:rsidR="003E735D" w:rsidRPr="00B81B44">
        <w:t xml:space="preserve"> Board</w:t>
      </w:r>
      <w:r w:rsidRPr="00B81B44">
        <w:t xml:space="preserve"> investigator noted that a pharmacist had taken on the role of Manager of Record (MOR) from on or about February 16, 2020 to December 2020</w:t>
      </w:r>
      <w:r w:rsidRPr="00137B86">
        <w:t xml:space="preserve"> without ever filing a change of MOR application</w:t>
      </w:r>
      <w:r w:rsidR="002476F2" w:rsidRPr="00137B86">
        <w:t>, in violation of 247 CMR 6.03 and Board of Registration in Pharmacy Policy (BORP) 98-010.</w:t>
      </w:r>
    </w:p>
    <w:p w14:paraId="57D0DAA1" w14:textId="1B5E61DD" w:rsidR="00BF3B5D" w:rsidRPr="00137B86" w:rsidRDefault="004F551A" w:rsidP="00780FE8">
      <w:pPr>
        <w:pStyle w:val="ListParagraph"/>
        <w:numPr>
          <w:ilvl w:val="1"/>
          <w:numId w:val="5"/>
        </w:numPr>
        <w:tabs>
          <w:tab w:val="left" w:pos="720"/>
        </w:tabs>
        <w:jc w:val="both"/>
      </w:pPr>
      <w:r w:rsidRPr="00137B86">
        <w:t>On or about December 27, 2020</w:t>
      </w:r>
      <w:r w:rsidR="00BF3B5D" w:rsidRPr="00137B86">
        <w:t xml:space="preserve">, </w:t>
      </w:r>
      <w:r w:rsidR="00DA7FBE" w:rsidRPr="00137B86">
        <w:t xml:space="preserve">the Pharmacy </w:t>
      </w:r>
      <w:r w:rsidR="00BF602F" w:rsidRPr="00137B86">
        <w:t xml:space="preserve">appointed an </w:t>
      </w:r>
      <w:r w:rsidR="00DA7FBE" w:rsidRPr="00137B86">
        <w:t xml:space="preserve">interim MOR </w:t>
      </w:r>
      <w:r w:rsidR="00BF602F" w:rsidRPr="00137B86">
        <w:t>without filing a</w:t>
      </w:r>
      <w:r w:rsidR="00002432" w:rsidRPr="00137B86">
        <w:t xml:space="preserve"> </w:t>
      </w:r>
      <w:r w:rsidR="00BF602F" w:rsidRPr="00137B86">
        <w:t xml:space="preserve">change of </w:t>
      </w:r>
      <w:r w:rsidR="00DA7FBE" w:rsidRPr="00137B86">
        <w:t xml:space="preserve">MOR </w:t>
      </w:r>
      <w:r w:rsidR="00BF602F" w:rsidRPr="00137B86">
        <w:t>application</w:t>
      </w:r>
      <w:r w:rsidR="002476F2" w:rsidRPr="00137B86">
        <w:t>, in violation of 247 CMR 6.03 and BORP Policy 98-010.</w:t>
      </w:r>
    </w:p>
    <w:p w14:paraId="6654DEEA" w14:textId="01BEBBC0" w:rsidR="004F6C13" w:rsidRPr="00137B86" w:rsidRDefault="00031B5C" w:rsidP="00F57F10">
      <w:pPr>
        <w:pStyle w:val="ListParagraph"/>
        <w:numPr>
          <w:ilvl w:val="1"/>
          <w:numId w:val="5"/>
        </w:numPr>
        <w:tabs>
          <w:tab w:val="left" w:pos="720"/>
        </w:tabs>
        <w:jc w:val="both"/>
      </w:pPr>
      <w:r w:rsidRPr="00137B86">
        <w:t>On or about January 27, 2021, an investigator observed that a</w:t>
      </w:r>
      <w:r w:rsidR="00F57F10" w:rsidRPr="00137B86">
        <w:t>n employee with an expired pharmacy technician trainee license was overseeing self-administered COVID tests within the licensed pharmacy area</w:t>
      </w:r>
      <w:r w:rsidRPr="00137B86">
        <w:t xml:space="preserve">, in violation of </w:t>
      </w:r>
      <w:r w:rsidR="002476F2" w:rsidRPr="00137B86">
        <w:t xml:space="preserve">247 CMR 8.03(1) and </w:t>
      </w:r>
      <w:r w:rsidRPr="00137B86">
        <w:t>BORP Policy 2020-14</w:t>
      </w:r>
      <w:r w:rsidR="00002432" w:rsidRPr="00137B86">
        <w:t>: COVID-19 Testing</w:t>
      </w:r>
      <w:r w:rsidRPr="00137B86">
        <w:t xml:space="preserve">. </w:t>
      </w:r>
    </w:p>
    <w:p w14:paraId="591EAF41" w14:textId="77777777" w:rsidR="00634A70" w:rsidRPr="0008617D" w:rsidRDefault="00634A70" w:rsidP="004A1138">
      <w:pPr>
        <w:jc w:val="both"/>
      </w:pPr>
    </w:p>
    <w:p w14:paraId="093648BA" w14:textId="21AEDFD3"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w:t>
      </w:r>
      <w:r w:rsidR="00DA7FBE">
        <w:t xml:space="preserve"> </w:t>
      </w:r>
      <w:r w:rsidRPr="00C87A4E">
        <w:t>warrant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D63D8A">
        <w:t>(a) &amp;</w:t>
      </w:r>
      <w:r w:rsidR="006061DD" w:rsidRPr="002D6CB6">
        <w:t>(</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0D5FC810" w:rsidR="00374B83" w:rsidRPr="0008617D" w:rsidRDefault="00374B83">
      <w:r w:rsidRPr="0008617D">
        <w:t>____</w:t>
      </w:r>
      <w:r w:rsidR="00DF79D8">
        <w:t>7/15/22</w:t>
      </w:r>
      <w:r w:rsidRPr="0008617D">
        <w:t>________________________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2D035F68" w:rsidR="00374B83" w:rsidRPr="0008617D" w:rsidRDefault="00374B83" w:rsidP="00651A44">
      <w:pPr>
        <w:jc w:val="both"/>
      </w:pPr>
      <w:r w:rsidRPr="0008617D">
        <w:t xml:space="preserve">Fully Signed Agreement Sent to </w:t>
      </w:r>
      <w:r w:rsidR="00FD2897" w:rsidRPr="0008617D">
        <w:t>Licensee</w:t>
      </w:r>
      <w:r w:rsidRPr="0008617D">
        <w:t xml:space="preserve"> on __</w:t>
      </w:r>
      <w:r w:rsidR="00DF79D8">
        <w:t>8/23/22</w:t>
      </w:r>
      <w:r w:rsidRPr="0008617D">
        <w:t>__________________by Certified Mail No.__</w:t>
      </w:r>
      <w:r w:rsidR="00DF79D8">
        <w:t>7019 1120 0000 930 2415</w:t>
      </w:r>
      <w:r w:rsidRPr="0008617D">
        <w:t>__________________________________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33471D19" w:rsidR="00C87A4E" w:rsidRPr="002D6CB6" w:rsidRDefault="00C6057D" w:rsidP="003D4629">
    <w:pPr>
      <w:pStyle w:val="Footer"/>
      <w:rPr>
        <w:sz w:val="20"/>
        <w:szCs w:val="20"/>
      </w:rPr>
    </w:pPr>
    <w:r>
      <w:rPr>
        <w:sz w:val="20"/>
        <w:szCs w:val="20"/>
      </w:rPr>
      <w:t>CVS #10852</w:t>
    </w:r>
  </w:p>
  <w:p w14:paraId="3F8B1B46" w14:textId="0AFB4DFC" w:rsidR="00D17BB3" w:rsidRPr="002D6CB6" w:rsidRDefault="00C6057D" w:rsidP="003D4629">
    <w:pPr>
      <w:pStyle w:val="Footer"/>
      <w:rPr>
        <w:sz w:val="20"/>
        <w:szCs w:val="20"/>
      </w:rPr>
    </w:pPr>
    <w:r>
      <w:rPr>
        <w:sz w:val="20"/>
        <w:szCs w:val="20"/>
      </w:rPr>
      <w:t>DS90095</w:t>
    </w:r>
  </w:p>
  <w:p w14:paraId="56A234E1" w14:textId="7DF13E16" w:rsidR="00D17BB3" w:rsidRPr="00D171E6" w:rsidRDefault="00C6057D" w:rsidP="003D4629">
    <w:pPr>
      <w:pStyle w:val="Footer"/>
      <w:rPr>
        <w:sz w:val="20"/>
        <w:szCs w:val="20"/>
      </w:rPr>
    </w:pPr>
    <w:r>
      <w:rPr>
        <w:sz w:val="20"/>
        <w:szCs w:val="20"/>
      </w:rPr>
      <w:t>PHA-2021-0006</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02432"/>
    <w:rsid w:val="00030313"/>
    <w:rsid w:val="00031B5C"/>
    <w:rsid w:val="00041E2D"/>
    <w:rsid w:val="00055800"/>
    <w:rsid w:val="00057B7B"/>
    <w:rsid w:val="000614F2"/>
    <w:rsid w:val="0008617D"/>
    <w:rsid w:val="000F4593"/>
    <w:rsid w:val="00120A01"/>
    <w:rsid w:val="001313E4"/>
    <w:rsid w:val="0013536A"/>
    <w:rsid w:val="00137B86"/>
    <w:rsid w:val="00152904"/>
    <w:rsid w:val="001D7A1C"/>
    <w:rsid w:val="001F6838"/>
    <w:rsid w:val="002373AE"/>
    <w:rsid w:val="002476F2"/>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E735D"/>
    <w:rsid w:val="003F494F"/>
    <w:rsid w:val="00415301"/>
    <w:rsid w:val="00445D6F"/>
    <w:rsid w:val="004505F4"/>
    <w:rsid w:val="00493C21"/>
    <w:rsid w:val="004A1138"/>
    <w:rsid w:val="004A3648"/>
    <w:rsid w:val="004B4014"/>
    <w:rsid w:val="004E4BB1"/>
    <w:rsid w:val="004F551A"/>
    <w:rsid w:val="004F6C13"/>
    <w:rsid w:val="00503B60"/>
    <w:rsid w:val="00514CC2"/>
    <w:rsid w:val="00572F02"/>
    <w:rsid w:val="00583676"/>
    <w:rsid w:val="00594EF6"/>
    <w:rsid w:val="005E4FFB"/>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16308"/>
    <w:rsid w:val="00732B62"/>
    <w:rsid w:val="00752305"/>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971DE"/>
    <w:rsid w:val="008C0911"/>
    <w:rsid w:val="008D0A57"/>
    <w:rsid w:val="008E48BD"/>
    <w:rsid w:val="008E6AF0"/>
    <w:rsid w:val="00953E48"/>
    <w:rsid w:val="00982EEC"/>
    <w:rsid w:val="0098388D"/>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1B44"/>
    <w:rsid w:val="00B82BC5"/>
    <w:rsid w:val="00B975D6"/>
    <w:rsid w:val="00BA4988"/>
    <w:rsid w:val="00BC4113"/>
    <w:rsid w:val="00BD0B41"/>
    <w:rsid w:val="00BD4DED"/>
    <w:rsid w:val="00BE1914"/>
    <w:rsid w:val="00BF0718"/>
    <w:rsid w:val="00BF0F69"/>
    <w:rsid w:val="00BF3B5D"/>
    <w:rsid w:val="00BF4293"/>
    <w:rsid w:val="00BF602F"/>
    <w:rsid w:val="00BF6464"/>
    <w:rsid w:val="00BF6A89"/>
    <w:rsid w:val="00C35BCC"/>
    <w:rsid w:val="00C53E62"/>
    <w:rsid w:val="00C6057D"/>
    <w:rsid w:val="00C87A4E"/>
    <w:rsid w:val="00CA51B6"/>
    <w:rsid w:val="00CC3965"/>
    <w:rsid w:val="00CC4CDF"/>
    <w:rsid w:val="00CC5297"/>
    <w:rsid w:val="00D04B56"/>
    <w:rsid w:val="00D057B0"/>
    <w:rsid w:val="00D06F49"/>
    <w:rsid w:val="00D171E6"/>
    <w:rsid w:val="00D17BB3"/>
    <w:rsid w:val="00D20514"/>
    <w:rsid w:val="00D53B8B"/>
    <w:rsid w:val="00D5525C"/>
    <w:rsid w:val="00D57A82"/>
    <w:rsid w:val="00D63D8A"/>
    <w:rsid w:val="00D75553"/>
    <w:rsid w:val="00DA3407"/>
    <w:rsid w:val="00DA7FBE"/>
    <w:rsid w:val="00DD63B5"/>
    <w:rsid w:val="00DF14EF"/>
    <w:rsid w:val="00DF79D8"/>
    <w:rsid w:val="00E14FA0"/>
    <w:rsid w:val="00E60963"/>
    <w:rsid w:val="00E97A63"/>
    <w:rsid w:val="00EA2100"/>
    <w:rsid w:val="00EB39E4"/>
    <w:rsid w:val="00EC716C"/>
    <w:rsid w:val="00F073D9"/>
    <w:rsid w:val="00F437A6"/>
    <w:rsid w:val="00F454F2"/>
    <w:rsid w:val="00F57F10"/>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CommentReference">
    <w:name w:val="annotation reference"/>
    <w:basedOn w:val="DefaultParagraphFont"/>
    <w:uiPriority w:val="99"/>
    <w:semiHidden/>
    <w:unhideWhenUsed/>
    <w:rsid w:val="008971DE"/>
    <w:rPr>
      <w:sz w:val="16"/>
      <w:szCs w:val="16"/>
    </w:rPr>
  </w:style>
  <w:style w:type="paragraph" w:styleId="CommentText">
    <w:name w:val="annotation text"/>
    <w:basedOn w:val="Normal"/>
    <w:link w:val="CommentTextChar"/>
    <w:uiPriority w:val="99"/>
    <w:semiHidden/>
    <w:unhideWhenUsed/>
    <w:rsid w:val="008971DE"/>
    <w:rPr>
      <w:sz w:val="20"/>
      <w:szCs w:val="20"/>
    </w:rPr>
  </w:style>
  <w:style w:type="character" w:customStyle="1" w:styleId="CommentTextChar">
    <w:name w:val="Comment Text Char"/>
    <w:basedOn w:val="DefaultParagraphFont"/>
    <w:link w:val="CommentText"/>
    <w:uiPriority w:val="99"/>
    <w:semiHidden/>
    <w:rsid w:val="008971DE"/>
    <w:rPr>
      <w:sz w:val="20"/>
      <w:szCs w:val="20"/>
    </w:rPr>
  </w:style>
  <w:style w:type="paragraph" w:styleId="CommentSubject">
    <w:name w:val="annotation subject"/>
    <w:basedOn w:val="CommentText"/>
    <w:next w:val="CommentText"/>
    <w:link w:val="CommentSubjectChar"/>
    <w:uiPriority w:val="99"/>
    <w:semiHidden/>
    <w:unhideWhenUsed/>
    <w:rsid w:val="008971DE"/>
    <w:rPr>
      <w:b/>
      <w:bCs/>
    </w:rPr>
  </w:style>
  <w:style w:type="character" w:customStyle="1" w:styleId="CommentSubjectChar">
    <w:name w:val="Comment Subject Char"/>
    <w:basedOn w:val="CommentTextChar"/>
    <w:link w:val="CommentSubject"/>
    <w:uiPriority w:val="99"/>
    <w:semiHidden/>
    <w:rsid w:val="008971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2020-08-28T18:28:00Z</cp:lastPrinted>
  <dcterms:created xsi:type="dcterms:W3CDTF">2022-09-06T17:05:00Z</dcterms:created>
  <dcterms:modified xsi:type="dcterms:W3CDTF">2022-09-06T18:27:00Z</dcterms:modified>
</cp:coreProperties>
</file>