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06FB" w14:textId="77777777" w:rsidR="00043B6A" w:rsidRPr="0008617D" w:rsidRDefault="00043B6A" w:rsidP="00043B6A">
      <w:pPr>
        <w:jc w:val="center"/>
      </w:pPr>
      <w:r w:rsidRPr="0008617D">
        <w:t>COMMONWEALTH OF MASSACHUSETTS</w:t>
      </w:r>
    </w:p>
    <w:p w14:paraId="33BBAD1E" w14:textId="77777777" w:rsidR="00043B6A" w:rsidRPr="0008617D" w:rsidRDefault="00043B6A" w:rsidP="00043B6A"/>
    <w:p w14:paraId="41ED1AE2" w14:textId="77777777" w:rsidR="00043B6A" w:rsidRPr="0008617D" w:rsidRDefault="00043B6A" w:rsidP="00043B6A">
      <w:r w:rsidRPr="0008617D">
        <w:t>SUFFOLK COUNTY</w:t>
      </w:r>
      <w:r w:rsidRPr="0008617D">
        <w:tab/>
      </w:r>
      <w:r w:rsidRPr="0008617D">
        <w:tab/>
      </w:r>
      <w:r w:rsidRPr="0008617D">
        <w:tab/>
      </w:r>
      <w:r w:rsidRPr="0008617D">
        <w:tab/>
      </w:r>
      <w:r w:rsidRPr="0008617D">
        <w:tab/>
        <w:t xml:space="preserve">BOARD OF REGISTRATION </w:t>
      </w:r>
    </w:p>
    <w:p w14:paraId="402D38C7" w14:textId="77777777" w:rsidR="00043B6A" w:rsidRPr="0008617D" w:rsidRDefault="00043B6A" w:rsidP="00043B6A">
      <w:r>
        <w:t xml:space="preserve">                                                                                    </w:t>
      </w:r>
      <w:r w:rsidRPr="0008617D">
        <w:t>IN PHARMACY</w:t>
      </w:r>
    </w:p>
    <w:p w14:paraId="21E7FA9E" w14:textId="77777777" w:rsidR="00043B6A" w:rsidRPr="0008617D" w:rsidRDefault="00043B6A" w:rsidP="00043B6A"/>
    <w:p w14:paraId="5B864E72" w14:textId="77777777" w:rsidR="00043B6A" w:rsidRPr="00C87A4E" w:rsidRDefault="00043B6A" w:rsidP="00043B6A">
      <w:r w:rsidRPr="0008617D">
        <w:t xml:space="preserve">In </w:t>
      </w:r>
      <w:r>
        <w:t xml:space="preserve">the Matter of </w:t>
      </w:r>
      <w:r>
        <w:tab/>
      </w:r>
      <w:r w:rsidRPr="00C87A4E">
        <w:tab/>
      </w:r>
      <w:r>
        <w:t xml:space="preserve">            </w:t>
      </w:r>
      <w:r w:rsidRPr="00C87A4E">
        <w:t>)</w:t>
      </w:r>
    </w:p>
    <w:p w14:paraId="4A7C5D74" w14:textId="7DA0B5BB" w:rsidR="00043B6A" w:rsidRPr="00C87A4E" w:rsidRDefault="00043B6A" w:rsidP="00043B6A">
      <w:r>
        <w:t>CVS #11</w:t>
      </w:r>
      <w:r w:rsidR="00B526CA">
        <w:t>30</w:t>
      </w:r>
      <w:r w:rsidRPr="00C87A4E">
        <w:tab/>
      </w:r>
      <w:r>
        <w:t xml:space="preserve">                                    </w:t>
      </w:r>
      <w:r w:rsidRPr="00C87A4E">
        <w:t>)</w:t>
      </w:r>
      <w:r>
        <w:t xml:space="preserve">                     Docket No.: </w:t>
      </w:r>
      <w:r>
        <w:tab/>
        <w:t>PHA-2022-0</w:t>
      </w:r>
      <w:r w:rsidR="00B526CA">
        <w:t>090</w:t>
      </w:r>
    </w:p>
    <w:p w14:paraId="201A1684" w14:textId="046F6BF9" w:rsidR="00043B6A" w:rsidRDefault="00043B6A" w:rsidP="00043B6A">
      <w:r>
        <w:t>DS</w:t>
      </w:r>
      <w:r w:rsidR="00B526CA">
        <w:t>1690</w:t>
      </w:r>
      <w:r w:rsidRPr="00C87A4E">
        <w:tab/>
      </w:r>
      <w:r w:rsidRPr="00C87A4E">
        <w:tab/>
      </w:r>
      <w:r w:rsidRPr="00C87A4E">
        <w:tab/>
      </w:r>
      <w:r w:rsidRPr="00C87A4E">
        <w:tab/>
        <w:t>)</w:t>
      </w:r>
      <w:r>
        <w:tab/>
      </w:r>
      <w:r>
        <w:tab/>
      </w:r>
      <w:r>
        <w:tab/>
      </w:r>
      <w:r>
        <w:tab/>
        <w:t>CAS-2022-</w:t>
      </w:r>
      <w:r w:rsidR="00B526CA">
        <w:t>0414</w:t>
      </w:r>
    </w:p>
    <w:p w14:paraId="23DE8498" w14:textId="63CD9707" w:rsidR="00043B6A" w:rsidRPr="0008617D" w:rsidRDefault="00043B6A" w:rsidP="00043B6A">
      <w:r>
        <w:t>Exp:</w:t>
      </w:r>
      <w:r>
        <w:tab/>
        <w:t>12/31/2025</w:t>
      </w:r>
      <w:r>
        <w:tab/>
      </w:r>
      <w:r>
        <w:tab/>
      </w:r>
      <w:r>
        <w:tab/>
        <w:t>)</w:t>
      </w:r>
    </w:p>
    <w:p w14:paraId="2A918F5D" w14:textId="77777777" w:rsidR="00043B6A" w:rsidRPr="0008617D" w:rsidRDefault="00043B6A" w:rsidP="00043B6A"/>
    <w:p w14:paraId="2D35BBF4" w14:textId="77777777" w:rsidR="00043B6A" w:rsidRPr="0008617D" w:rsidRDefault="00043B6A" w:rsidP="00043B6A">
      <w:pPr>
        <w:jc w:val="center"/>
      </w:pPr>
      <w:r w:rsidRPr="0008617D">
        <w:rPr>
          <w:b/>
        </w:rPr>
        <w:t>CONSENT AGREEMENT FOR REPRIMAND</w:t>
      </w:r>
    </w:p>
    <w:p w14:paraId="017838F7" w14:textId="77777777" w:rsidR="00043B6A" w:rsidRPr="0008617D" w:rsidRDefault="00043B6A" w:rsidP="00043B6A"/>
    <w:p w14:paraId="7C2E0D7B" w14:textId="6F6B02D8" w:rsidR="00043B6A" w:rsidRPr="0008617D" w:rsidRDefault="00043B6A" w:rsidP="00043B6A">
      <w:pPr>
        <w:jc w:val="both"/>
      </w:pPr>
      <w:r w:rsidRPr="0008617D">
        <w:t xml:space="preserve">The Massachusetts Board of Registration in Pharmacy (“Board”) and </w:t>
      </w:r>
      <w:r w:rsidR="00E133E3">
        <w:t>CVS #11</w:t>
      </w:r>
      <w:r w:rsidR="00EA1734">
        <w:t>30</w:t>
      </w:r>
      <w:r w:rsidRPr="0008617D">
        <w:t xml:space="preserve"> (“Pharmacy” or “Licensee”), a pharmacy licensed by the Board</w:t>
      </w:r>
      <w:r w:rsidRPr="00C87A4E">
        <w:t xml:space="preserve">, </w:t>
      </w:r>
      <w:r w:rsidR="00E133E3">
        <w:t>DS</w:t>
      </w:r>
      <w:r w:rsidR="00EA1734">
        <w:t>1690</w:t>
      </w:r>
      <w:r w:rsidRPr="0008617D">
        <w:t>, do hereby stipulate and agree that the following information shall be entered into and become a permanent part of the Pharmacy’s record maintained by the Board:</w:t>
      </w:r>
    </w:p>
    <w:p w14:paraId="0DC818E8" w14:textId="77777777" w:rsidR="00043B6A" w:rsidRPr="0008617D" w:rsidRDefault="00043B6A" w:rsidP="00043B6A">
      <w:pPr>
        <w:jc w:val="both"/>
      </w:pPr>
    </w:p>
    <w:p w14:paraId="5070269D" w14:textId="62F4131F" w:rsidR="00043B6A" w:rsidRPr="00C87A4E" w:rsidRDefault="00043B6A" w:rsidP="00043B6A">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rsidR="00E133E3">
        <w:t xml:space="preserve"> PHA-2022-0</w:t>
      </w:r>
      <w:r w:rsidR="00EA1734">
        <w:t>090</w:t>
      </w:r>
      <w:r w:rsidRPr="00C87A4E">
        <w:t xml:space="preserve"> (“Complaint”).</w:t>
      </w:r>
    </w:p>
    <w:p w14:paraId="798646EC" w14:textId="77777777" w:rsidR="00043B6A" w:rsidRPr="0008617D" w:rsidRDefault="00043B6A" w:rsidP="00043B6A">
      <w:pPr>
        <w:pStyle w:val="ListParagraph"/>
        <w:jc w:val="both"/>
      </w:pPr>
    </w:p>
    <w:p w14:paraId="2F5BCF89" w14:textId="77777777" w:rsidR="00043B6A" w:rsidRPr="00C87A4E" w:rsidRDefault="00043B6A" w:rsidP="00043B6A">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03581B9" w14:textId="77777777" w:rsidR="00043B6A" w:rsidRPr="00C87A4E" w:rsidRDefault="00043B6A" w:rsidP="00043B6A">
      <w:pPr>
        <w:pStyle w:val="ListParagraph"/>
      </w:pPr>
    </w:p>
    <w:p w14:paraId="06951D04" w14:textId="77777777" w:rsidR="0076142C" w:rsidRDefault="00E07E9B" w:rsidP="0076142C">
      <w:pPr>
        <w:pStyle w:val="ListParagraph"/>
        <w:numPr>
          <w:ilvl w:val="1"/>
          <w:numId w:val="2"/>
        </w:numPr>
        <w:tabs>
          <w:tab w:val="left" w:pos="720"/>
        </w:tabs>
        <w:spacing w:after="120"/>
        <w:contextualSpacing w:val="0"/>
        <w:jc w:val="both"/>
      </w:pPr>
      <w:r>
        <w:t xml:space="preserve">On </w:t>
      </w:r>
      <w:r w:rsidR="0076142C">
        <w:t>April 5, 2022, the Pharmacy submitted an untimely final Board Report of Loss of Controlled Substances (RLCS) and DEA Form 106 Report of Theft or Loss of Controlled Substances for the following controlled substance(s):</w:t>
      </w:r>
    </w:p>
    <w:p w14:paraId="4ECC65FC" w14:textId="4750738B" w:rsidR="0076142C" w:rsidRDefault="007A5ABD" w:rsidP="0076142C">
      <w:pPr>
        <w:pStyle w:val="ListParagraph"/>
        <w:numPr>
          <w:ilvl w:val="2"/>
          <w:numId w:val="2"/>
        </w:numPr>
        <w:tabs>
          <w:tab w:val="left" w:pos="720"/>
        </w:tabs>
        <w:spacing w:after="120"/>
        <w:contextualSpacing w:val="0"/>
        <w:jc w:val="both"/>
      </w:pPr>
      <w:r>
        <w:t>One hundred</w:t>
      </w:r>
      <w:r w:rsidR="0076142C">
        <w:t xml:space="preserve"> (#100) oxycodone/acetaminophen 10/325 mg tablets.</w:t>
      </w:r>
    </w:p>
    <w:p w14:paraId="1126F1BB" w14:textId="6391BD6B" w:rsidR="0076142C" w:rsidRPr="005B4125" w:rsidRDefault="0076142C" w:rsidP="0076142C">
      <w:pPr>
        <w:pStyle w:val="ListParagraph"/>
        <w:numPr>
          <w:ilvl w:val="1"/>
          <w:numId w:val="2"/>
        </w:numPr>
        <w:tabs>
          <w:tab w:val="left" w:pos="720"/>
        </w:tabs>
        <w:spacing w:after="120"/>
        <w:contextualSpacing w:val="0"/>
        <w:jc w:val="both"/>
      </w:pPr>
      <w:r>
        <w:t>The loss as described above was discovered on February 15, 2022 during a CII perpetual inventory count.</w:t>
      </w:r>
    </w:p>
    <w:p w14:paraId="5DB12B0F" w14:textId="77777777" w:rsidR="00043B6A" w:rsidRPr="0008617D" w:rsidRDefault="00043B6A" w:rsidP="00043B6A">
      <w:pPr>
        <w:jc w:val="both"/>
      </w:pPr>
    </w:p>
    <w:p w14:paraId="70CDCF4A" w14:textId="5694D06D" w:rsidR="00043B6A" w:rsidRPr="00C87A4E" w:rsidRDefault="00043B6A" w:rsidP="00043B6A">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76142C">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E07E9B">
        <w:t>a</w:t>
      </w:r>
      <w:r w:rsidRPr="002D6CB6">
        <w:t>).</w:t>
      </w:r>
    </w:p>
    <w:p w14:paraId="229638DB" w14:textId="77777777" w:rsidR="00043B6A" w:rsidRPr="00C87A4E" w:rsidRDefault="00043B6A" w:rsidP="00043B6A">
      <w:pPr>
        <w:pStyle w:val="ListParagraph"/>
        <w:ind w:left="0"/>
      </w:pPr>
    </w:p>
    <w:p w14:paraId="780FDD7B" w14:textId="77777777" w:rsidR="00043B6A" w:rsidRPr="0008617D" w:rsidRDefault="00043B6A" w:rsidP="00043B6A">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13B0B32B" w14:textId="77777777" w:rsidR="00043B6A" w:rsidRPr="0008617D" w:rsidRDefault="00043B6A" w:rsidP="00043B6A">
      <w:pPr>
        <w:pStyle w:val="ListParagraph"/>
      </w:pPr>
    </w:p>
    <w:p w14:paraId="7CD63948" w14:textId="77777777" w:rsidR="00043B6A" w:rsidRPr="0008617D" w:rsidRDefault="00043B6A" w:rsidP="00043B6A">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16075FE" w14:textId="77777777" w:rsidR="00043B6A" w:rsidRPr="0008617D" w:rsidRDefault="00043B6A" w:rsidP="00043B6A">
      <w:pPr>
        <w:pStyle w:val="ListParagraph"/>
      </w:pPr>
    </w:p>
    <w:p w14:paraId="2C9B6E69" w14:textId="77777777" w:rsidR="00043B6A" w:rsidRDefault="00043B6A" w:rsidP="00043B6A">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1E78384" w14:textId="77777777" w:rsidR="00043B6A" w:rsidRPr="005D79E8" w:rsidRDefault="00043B6A" w:rsidP="00043B6A">
      <w:pPr>
        <w:pStyle w:val="ListParagraph"/>
        <w:rPr>
          <w:rFonts w:ascii="Century Schoolbook" w:hAnsi="Century Schoolbook"/>
        </w:rPr>
      </w:pPr>
    </w:p>
    <w:p w14:paraId="09AD42D6" w14:textId="77777777" w:rsidR="00043B6A" w:rsidRPr="005D79E8" w:rsidRDefault="00043B6A" w:rsidP="00043B6A">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6E9C416" w14:textId="77777777" w:rsidR="00043B6A" w:rsidRPr="0008617D" w:rsidRDefault="00043B6A" w:rsidP="00043B6A">
      <w:pPr>
        <w:pStyle w:val="ListParagraph"/>
      </w:pPr>
    </w:p>
    <w:p w14:paraId="6114709C" w14:textId="77777777" w:rsidR="00043B6A" w:rsidRPr="0008617D" w:rsidRDefault="00043B6A" w:rsidP="00043B6A">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830EABC" w14:textId="77777777" w:rsidR="00043B6A" w:rsidRPr="0008617D" w:rsidRDefault="00043B6A" w:rsidP="00043B6A">
      <w:pPr>
        <w:pStyle w:val="ListParagraph"/>
        <w:ind w:left="0"/>
      </w:pPr>
    </w:p>
    <w:p w14:paraId="37AA14E0" w14:textId="2DAC49EE" w:rsidR="00043B6A" w:rsidRPr="0008617D" w:rsidRDefault="00043B6A" w:rsidP="00043B6A">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r w:rsidR="00A57CC4" w:rsidRPr="0008617D">
        <w:t>appeal,</w:t>
      </w:r>
      <w:r w:rsidRPr="0008617D">
        <w:t xml:space="preserve"> or judicial review.</w:t>
      </w:r>
    </w:p>
    <w:p w14:paraId="12EFA268" w14:textId="77777777" w:rsidR="00043B6A" w:rsidRPr="0008617D" w:rsidRDefault="00043B6A" w:rsidP="00043B6A">
      <w:pPr>
        <w:jc w:val="both"/>
      </w:pPr>
    </w:p>
    <w:p w14:paraId="0E3618C5" w14:textId="77777777" w:rsidR="00043B6A" w:rsidRPr="0008617D" w:rsidRDefault="00043B6A" w:rsidP="00043B6A">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C60FEC1" w14:textId="77777777" w:rsidR="00043B6A" w:rsidRPr="0008617D" w:rsidRDefault="00043B6A" w:rsidP="00043B6A">
      <w:pPr>
        <w:jc w:val="both"/>
      </w:pPr>
    </w:p>
    <w:p w14:paraId="401A0D00" w14:textId="77777777" w:rsidR="00043B6A" w:rsidRPr="0008617D" w:rsidRDefault="00043B6A" w:rsidP="00043B6A">
      <w:pPr>
        <w:jc w:val="both"/>
      </w:pPr>
      <w:r w:rsidRPr="0008617D">
        <w:t xml:space="preserve">____________________________ </w:t>
      </w:r>
      <w:r w:rsidRPr="0008617D">
        <w:tab/>
      </w:r>
      <w:r w:rsidRPr="0008617D">
        <w:tab/>
        <w:t xml:space="preserve">____________________________ </w:t>
      </w:r>
    </w:p>
    <w:p w14:paraId="42719F81" w14:textId="77777777" w:rsidR="00043B6A" w:rsidRPr="0008617D" w:rsidRDefault="00043B6A" w:rsidP="00043B6A">
      <w:pPr>
        <w:tabs>
          <w:tab w:val="left" w:pos="4320"/>
        </w:tabs>
        <w:ind w:left="360" w:hanging="360"/>
        <w:jc w:val="both"/>
      </w:pPr>
      <w:r>
        <w:t>Date</w:t>
      </w:r>
      <w:r w:rsidRPr="0008617D">
        <w:t xml:space="preserve"> </w:t>
      </w:r>
      <w:r w:rsidRPr="0008617D">
        <w:tab/>
        <w:t>(sign</w:t>
      </w:r>
      <w:r>
        <w:t>ature</w:t>
      </w:r>
      <w:r w:rsidRPr="0008617D">
        <w:t>)</w:t>
      </w:r>
    </w:p>
    <w:p w14:paraId="1C00DDEC" w14:textId="77777777" w:rsidR="00043B6A" w:rsidRPr="0008617D" w:rsidRDefault="00043B6A" w:rsidP="00043B6A">
      <w:pPr>
        <w:tabs>
          <w:tab w:val="left" w:pos="4320"/>
        </w:tabs>
        <w:ind w:left="360" w:hanging="360"/>
        <w:jc w:val="both"/>
      </w:pPr>
      <w:r w:rsidRPr="0008617D">
        <w:tab/>
      </w:r>
      <w:r w:rsidRPr="0008617D">
        <w:tab/>
      </w:r>
    </w:p>
    <w:p w14:paraId="684E7A34" w14:textId="77777777" w:rsidR="00043B6A" w:rsidRPr="0008617D" w:rsidRDefault="00043B6A" w:rsidP="00043B6A">
      <w:pPr>
        <w:tabs>
          <w:tab w:val="left" w:pos="4320"/>
        </w:tabs>
        <w:ind w:left="360" w:hanging="360"/>
        <w:jc w:val="both"/>
      </w:pPr>
      <w:r w:rsidRPr="0008617D">
        <w:tab/>
      </w:r>
      <w:r w:rsidRPr="0008617D">
        <w:tab/>
      </w:r>
    </w:p>
    <w:p w14:paraId="25B30412" w14:textId="77777777" w:rsidR="00043B6A" w:rsidRPr="0008617D" w:rsidRDefault="00043B6A" w:rsidP="00043B6A">
      <w:pPr>
        <w:ind w:left="3600" w:firstLine="720"/>
        <w:jc w:val="both"/>
      </w:pPr>
      <w:r w:rsidRPr="0008617D">
        <w:t xml:space="preserve">____________________________ </w:t>
      </w:r>
    </w:p>
    <w:p w14:paraId="5FAFDE95" w14:textId="77777777" w:rsidR="00043B6A" w:rsidRPr="0008617D" w:rsidRDefault="00043B6A" w:rsidP="00043B6A">
      <w:pPr>
        <w:ind w:left="3600" w:firstLine="720"/>
        <w:jc w:val="both"/>
      </w:pPr>
      <w:r w:rsidRPr="0008617D">
        <w:t>(print name)</w:t>
      </w:r>
    </w:p>
    <w:p w14:paraId="78FAF53C" w14:textId="77777777" w:rsidR="00043B6A" w:rsidRPr="0008617D" w:rsidRDefault="00043B6A" w:rsidP="00043B6A">
      <w:pPr>
        <w:jc w:val="both"/>
      </w:pPr>
    </w:p>
    <w:p w14:paraId="4E9EE958" w14:textId="77777777" w:rsidR="00043B6A" w:rsidRPr="0008617D" w:rsidRDefault="00043B6A" w:rsidP="00043B6A">
      <w:pPr>
        <w:jc w:val="both"/>
      </w:pPr>
      <w:r w:rsidRPr="0008617D">
        <w:tab/>
      </w:r>
      <w:r w:rsidRPr="0008617D">
        <w:tab/>
      </w:r>
      <w:r w:rsidRPr="0008617D">
        <w:tab/>
      </w:r>
      <w:r w:rsidRPr="0008617D">
        <w:tab/>
      </w:r>
      <w:r w:rsidRPr="0008617D">
        <w:tab/>
      </w:r>
      <w:r w:rsidRPr="0008617D">
        <w:tab/>
        <w:t xml:space="preserve">____________________________ </w:t>
      </w:r>
    </w:p>
    <w:p w14:paraId="416ABA32" w14:textId="77777777" w:rsidR="00043B6A" w:rsidRPr="0008617D" w:rsidRDefault="00043B6A" w:rsidP="00043B6A">
      <w:pPr>
        <w:jc w:val="both"/>
      </w:pPr>
      <w:r w:rsidRPr="0008617D">
        <w:tab/>
      </w:r>
      <w:r w:rsidRPr="0008617D">
        <w:tab/>
      </w:r>
      <w:r w:rsidRPr="0008617D">
        <w:tab/>
      </w:r>
      <w:r w:rsidRPr="0008617D">
        <w:tab/>
      </w:r>
      <w:r w:rsidRPr="0008617D">
        <w:tab/>
      </w:r>
      <w:r w:rsidRPr="0008617D">
        <w:tab/>
        <w:t>David Sencabaugh, R. Ph.</w:t>
      </w:r>
    </w:p>
    <w:p w14:paraId="3675F937" w14:textId="77777777" w:rsidR="00043B6A" w:rsidRPr="0008617D" w:rsidRDefault="00043B6A" w:rsidP="00043B6A">
      <w:pPr>
        <w:ind w:left="1440" w:hanging="1440"/>
        <w:jc w:val="both"/>
      </w:pPr>
      <w:r w:rsidRPr="0008617D">
        <w:tab/>
      </w:r>
      <w:r w:rsidRPr="0008617D">
        <w:tab/>
      </w:r>
      <w:r w:rsidRPr="0008617D">
        <w:tab/>
      </w:r>
      <w:r w:rsidRPr="0008617D">
        <w:tab/>
      </w:r>
      <w:r w:rsidRPr="0008617D">
        <w:tab/>
        <w:t>Executive Director</w:t>
      </w:r>
    </w:p>
    <w:p w14:paraId="66E67FC8" w14:textId="77777777" w:rsidR="00043B6A" w:rsidRPr="0008617D" w:rsidRDefault="00043B6A" w:rsidP="00043B6A">
      <w:pPr>
        <w:ind w:left="1440" w:hanging="1440"/>
        <w:jc w:val="both"/>
      </w:pPr>
      <w:r w:rsidRPr="0008617D">
        <w:tab/>
      </w:r>
      <w:r w:rsidRPr="0008617D">
        <w:tab/>
      </w:r>
      <w:r w:rsidRPr="0008617D">
        <w:tab/>
      </w:r>
      <w:r w:rsidRPr="0008617D">
        <w:tab/>
      </w:r>
      <w:r w:rsidRPr="0008617D">
        <w:tab/>
        <w:t>Board of Registration in Pharmacy</w:t>
      </w:r>
    </w:p>
    <w:p w14:paraId="33C0FC77" w14:textId="77777777" w:rsidR="00043B6A" w:rsidRPr="0008617D" w:rsidRDefault="00043B6A" w:rsidP="00043B6A">
      <w:pPr>
        <w:jc w:val="both"/>
        <w:rPr>
          <w:b/>
        </w:rPr>
      </w:pPr>
    </w:p>
    <w:p w14:paraId="0DA22EC9" w14:textId="77777777" w:rsidR="00043B6A" w:rsidRPr="0008617D" w:rsidRDefault="00043B6A" w:rsidP="00043B6A">
      <w:pPr>
        <w:jc w:val="both"/>
        <w:rPr>
          <w:b/>
        </w:rPr>
      </w:pPr>
    </w:p>
    <w:p w14:paraId="21E9886C" w14:textId="36AF4E56" w:rsidR="00043B6A" w:rsidRPr="0008617D" w:rsidRDefault="00043B6A" w:rsidP="00043B6A">
      <w:r w:rsidRPr="0008617D">
        <w:t>__</w:t>
      </w:r>
      <w:r w:rsidR="00FA7DC3">
        <w:t>January 30, 2024</w:t>
      </w:r>
      <w:r w:rsidRPr="0008617D">
        <w:t>__________________</w:t>
      </w:r>
    </w:p>
    <w:p w14:paraId="172361F1" w14:textId="77777777" w:rsidR="00043B6A" w:rsidRPr="0008617D" w:rsidRDefault="00043B6A" w:rsidP="00043B6A">
      <w:pPr>
        <w:jc w:val="both"/>
      </w:pPr>
      <w:r w:rsidRPr="0008617D">
        <w:t>Effective Date of Reprimand Agreement</w:t>
      </w:r>
    </w:p>
    <w:p w14:paraId="437111B3" w14:textId="77777777" w:rsidR="00043B6A" w:rsidRPr="0008617D" w:rsidRDefault="00043B6A" w:rsidP="00043B6A">
      <w:pPr>
        <w:jc w:val="both"/>
        <w:rPr>
          <w:b/>
        </w:rPr>
      </w:pPr>
    </w:p>
    <w:p w14:paraId="20C842AA" w14:textId="6D40BE97" w:rsidR="0085147A" w:rsidRDefault="00043B6A" w:rsidP="007A5ABD">
      <w:pPr>
        <w:jc w:val="both"/>
      </w:pPr>
      <w:r w:rsidRPr="0008617D">
        <w:t>Fully Signed Agreement Sent to Licensee on _</w:t>
      </w:r>
      <w:r w:rsidR="00FA7DC3">
        <w:t>1/30/2024</w:t>
      </w:r>
      <w:r w:rsidRPr="0008617D">
        <w:t>_______________by Certified Mail No.__</w:t>
      </w:r>
      <w:r w:rsidR="00FA7DC3">
        <w:t>7020 0090 0000 1273 2926</w:t>
      </w:r>
      <w:r w:rsidRPr="0008617D">
        <w:t>____________________________</w:t>
      </w:r>
    </w:p>
    <w:sectPr w:rsidR="0085147A"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28D8" w14:textId="77777777" w:rsidR="00043B6A" w:rsidRDefault="00043B6A" w:rsidP="00043B6A">
      <w:r>
        <w:separator/>
      </w:r>
    </w:p>
  </w:endnote>
  <w:endnote w:type="continuationSeparator" w:id="0">
    <w:p w14:paraId="336BAF5E" w14:textId="77777777" w:rsidR="00043B6A" w:rsidRDefault="00043B6A" w:rsidP="0004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818" w14:textId="31CF1509" w:rsidR="00043B6A" w:rsidRDefault="00043B6A" w:rsidP="00043B6A">
    <w:pPr>
      <w:pStyle w:val="Footer"/>
      <w:rPr>
        <w:sz w:val="20"/>
        <w:szCs w:val="20"/>
      </w:rPr>
    </w:pPr>
    <w:r>
      <w:rPr>
        <w:sz w:val="20"/>
        <w:szCs w:val="20"/>
      </w:rPr>
      <w:t>CVS #11</w:t>
    </w:r>
    <w:r w:rsidR="00EA1734">
      <w:rPr>
        <w:sz w:val="20"/>
        <w:szCs w:val="20"/>
      </w:rPr>
      <w:t>30</w:t>
    </w:r>
  </w:p>
  <w:p w14:paraId="7FB853AB" w14:textId="7E723C7B" w:rsidR="00A57CC4" w:rsidRPr="002D6CB6" w:rsidRDefault="00043B6A" w:rsidP="00043B6A">
    <w:pPr>
      <w:pStyle w:val="Footer"/>
      <w:rPr>
        <w:sz w:val="20"/>
        <w:szCs w:val="20"/>
      </w:rPr>
    </w:pPr>
    <w:r>
      <w:rPr>
        <w:sz w:val="20"/>
        <w:szCs w:val="20"/>
      </w:rPr>
      <w:t>DS</w:t>
    </w:r>
    <w:r w:rsidR="00EA1734">
      <w:rPr>
        <w:sz w:val="20"/>
        <w:szCs w:val="20"/>
      </w:rPr>
      <w:t>1690</w:t>
    </w:r>
  </w:p>
  <w:p w14:paraId="5D6ECC91" w14:textId="61E013C0" w:rsidR="00A57CC4" w:rsidRPr="00D171E6" w:rsidRDefault="00043B6A" w:rsidP="003D4629">
    <w:pPr>
      <w:pStyle w:val="Footer"/>
      <w:rPr>
        <w:sz w:val="20"/>
        <w:szCs w:val="20"/>
      </w:rPr>
    </w:pPr>
    <w:r>
      <w:rPr>
        <w:sz w:val="20"/>
        <w:szCs w:val="20"/>
      </w:rPr>
      <w:t>PHA-2022-0</w:t>
    </w:r>
    <w:r w:rsidR="00EA1734">
      <w:rPr>
        <w:sz w:val="20"/>
        <w:szCs w:val="20"/>
      </w:rPr>
      <w:t>090</w:t>
    </w:r>
  </w:p>
  <w:p w14:paraId="7EAAC3D8" w14:textId="77777777" w:rsidR="00A57CC4" w:rsidRPr="00D171E6" w:rsidRDefault="00A57CC4">
    <w:pPr>
      <w:pStyle w:val="Footer"/>
      <w:jc w:val="center"/>
      <w:rPr>
        <w:sz w:val="20"/>
        <w:szCs w:val="20"/>
      </w:rPr>
    </w:pPr>
  </w:p>
  <w:p w14:paraId="78282841" w14:textId="77777777" w:rsidR="00A57CC4" w:rsidRPr="00D171E6" w:rsidRDefault="00A57CC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379D504E" w14:textId="77777777" w:rsidR="00A57CC4" w:rsidRPr="00D171E6" w:rsidRDefault="00A57CC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133C" w14:textId="77777777" w:rsidR="00043B6A" w:rsidRDefault="00043B6A" w:rsidP="00043B6A">
      <w:r>
        <w:separator/>
      </w:r>
    </w:p>
  </w:footnote>
  <w:footnote w:type="continuationSeparator" w:id="0">
    <w:p w14:paraId="16CCBFC6" w14:textId="77777777" w:rsidR="00043B6A" w:rsidRDefault="00043B6A" w:rsidP="00043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6A"/>
    <w:rsid w:val="00043B6A"/>
    <w:rsid w:val="001C300D"/>
    <w:rsid w:val="002C32A4"/>
    <w:rsid w:val="0076142C"/>
    <w:rsid w:val="007A5ABD"/>
    <w:rsid w:val="0085147A"/>
    <w:rsid w:val="00A57CC4"/>
    <w:rsid w:val="00A977E0"/>
    <w:rsid w:val="00B526CA"/>
    <w:rsid w:val="00E07E9B"/>
    <w:rsid w:val="00E133E3"/>
    <w:rsid w:val="00EA1734"/>
    <w:rsid w:val="00FA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C2DF"/>
  <w15:chartTrackingRefBased/>
  <w15:docId w15:val="{7BF430F4-A9BF-4E97-91B6-721910E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6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B6A"/>
    <w:pPr>
      <w:ind w:left="720"/>
      <w:contextualSpacing/>
    </w:pPr>
  </w:style>
  <w:style w:type="paragraph" w:styleId="Footer">
    <w:name w:val="footer"/>
    <w:basedOn w:val="Normal"/>
    <w:link w:val="FooterChar"/>
    <w:uiPriority w:val="99"/>
    <w:rsid w:val="00043B6A"/>
    <w:pPr>
      <w:tabs>
        <w:tab w:val="center" w:pos="4680"/>
        <w:tab w:val="right" w:pos="9360"/>
      </w:tabs>
    </w:pPr>
  </w:style>
  <w:style w:type="character" w:customStyle="1" w:styleId="FooterChar">
    <w:name w:val="Footer Char"/>
    <w:basedOn w:val="DefaultParagraphFont"/>
    <w:link w:val="Footer"/>
    <w:uiPriority w:val="99"/>
    <w:rsid w:val="00043B6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43B6A"/>
    <w:pPr>
      <w:tabs>
        <w:tab w:val="center" w:pos="4680"/>
        <w:tab w:val="right" w:pos="9360"/>
      </w:tabs>
    </w:pPr>
  </w:style>
  <w:style w:type="character" w:customStyle="1" w:styleId="HeaderChar">
    <w:name w:val="Header Char"/>
    <w:basedOn w:val="DefaultParagraphFont"/>
    <w:link w:val="Header"/>
    <w:uiPriority w:val="99"/>
    <w:rsid w:val="00043B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2023-12-12T18:31:00Z</dcterms:created>
  <dcterms:modified xsi:type="dcterms:W3CDTF">2024-04-25T18:44:00Z</dcterms:modified>
</cp:coreProperties>
</file>