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96F" w:rsidRPr="009200FD" w:rsidRDefault="004E296F" w:rsidP="00D63CF5">
      <w:pPr>
        <w:jc w:val="center"/>
        <w:rPr>
          <w:rFonts w:ascii="Century Schoolbook" w:hAnsi="Century Schoolbook" w:cs="Century Schoolbook"/>
        </w:rPr>
      </w:pPr>
      <w:r w:rsidRPr="009200FD">
        <w:rPr>
          <w:rFonts w:ascii="Century Schoolbook" w:hAnsi="Century Schoolbook" w:cs="Century Schoolbook"/>
        </w:rPr>
        <w:t>COMMONWEALTH OF MASSACHUSETTS</w:t>
      </w:r>
    </w:p>
    <w:p w:rsidR="004E296F" w:rsidRPr="009200FD" w:rsidRDefault="004E296F" w:rsidP="00D63CF5">
      <w:pPr>
        <w:rPr>
          <w:rFonts w:ascii="Century Schoolbook" w:hAnsi="Century Schoolbook" w:cs="Century Schoolbook"/>
        </w:rPr>
      </w:pPr>
    </w:p>
    <w:p w:rsidR="004E296F" w:rsidRPr="009200FD" w:rsidRDefault="004E296F" w:rsidP="00D63CF5">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rsidR="004F061C" w:rsidRPr="009200FD" w:rsidRDefault="004F061C" w:rsidP="004F061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r>
      <w:r w:rsidRPr="009200FD">
        <w:rPr>
          <w:rFonts w:ascii="Century Schoolbook" w:hAnsi="Century Schoolbook" w:cs="Century Schoolbook"/>
        </w:rPr>
        <w:tab/>
      </w:r>
    </w:p>
    <w:p w:rsidR="004E296F" w:rsidRPr="009200FD" w:rsidRDefault="00A6504C" w:rsidP="00D63CF5">
      <w:pPr>
        <w:tabs>
          <w:tab w:val="left" w:pos="3600"/>
        </w:tabs>
        <w:ind w:left="5760" w:hanging="5760"/>
        <w:rPr>
          <w:rFonts w:ascii="Century Schoolbook" w:hAnsi="Century Schoolbook" w:cs="Century Schoolbook"/>
        </w:rPr>
      </w:pPr>
      <w:r>
        <w:rPr>
          <w:rFonts w:ascii="Century Schoolbook" w:hAnsi="Century Schoolbook" w:cs="Century Schoolbook"/>
        </w:rPr>
        <w:t>CVS # 4471</w:t>
      </w:r>
      <w:r w:rsidR="004F061C" w:rsidRPr="009200FD">
        <w:rPr>
          <w:rFonts w:ascii="Century Schoolbook" w:hAnsi="Century Schoolbook" w:cs="Century Schoolbook"/>
        </w:rPr>
        <w:tab/>
      </w:r>
      <w:r w:rsidR="004F061C" w:rsidRPr="009200FD">
        <w:rPr>
          <w:rFonts w:ascii="Century Schoolbook" w:hAnsi="Century Schoolbook" w:cs="Century Schoolbook"/>
        </w:rPr>
        <w:tab/>
      </w:r>
      <w:r w:rsidR="004738B6" w:rsidRPr="00A6504C">
        <w:rPr>
          <w:rFonts w:ascii="Century Schoolbook" w:hAnsi="Century Schoolbook" w:cs="Century Schoolbook"/>
        </w:rPr>
        <w:t>PHA</w:t>
      </w:r>
      <w:r w:rsidR="00FC15D8" w:rsidRPr="00A6504C">
        <w:rPr>
          <w:rFonts w:ascii="Century Schoolbook" w:hAnsi="Century Schoolbook" w:cs="Century Schoolbook"/>
        </w:rPr>
        <w:t>-</w:t>
      </w:r>
      <w:r w:rsidRPr="00A6504C">
        <w:rPr>
          <w:rFonts w:ascii="Century Schoolbook" w:hAnsi="Century Schoolbook" w:cs="Century Schoolbook"/>
        </w:rPr>
        <w:t>2019</w:t>
      </w:r>
      <w:r>
        <w:rPr>
          <w:rFonts w:ascii="Century Schoolbook" w:hAnsi="Century Schoolbook" w:cs="Century Schoolbook"/>
        </w:rPr>
        <w:t>-0105</w:t>
      </w:r>
    </w:p>
    <w:p w:rsidR="004E296F" w:rsidRPr="009200FD" w:rsidRDefault="00A6504C" w:rsidP="00D63CF5">
      <w:pPr>
        <w:tabs>
          <w:tab w:val="left" w:pos="3600"/>
        </w:tabs>
        <w:ind w:left="5760" w:hanging="5760"/>
        <w:rPr>
          <w:rFonts w:ascii="Century Schoolbook" w:hAnsi="Century Schoolbook" w:cs="Century Schoolbook"/>
        </w:rPr>
      </w:pPr>
      <w:r>
        <w:rPr>
          <w:rFonts w:ascii="Century Schoolbook" w:hAnsi="Century Schoolbook" w:cs="Century Schoolbook"/>
        </w:rPr>
        <w:t>DS3552</w:t>
      </w:r>
      <w:r w:rsidR="00011C05">
        <w:rPr>
          <w:rFonts w:ascii="Century Schoolbook" w:hAnsi="Century Schoolbook" w:cs="Century Schoolbook"/>
        </w:rPr>
        <w:tab/>
      </w:r>
    </w:p>
    <w:p w:rsidR="004F061C" w:rsidRPr="009200FD" w:rsidRDefault="004F061C" w:rsidP="00D63CF5">
      <w:pPr>
        <w:tabs>
          <w:tab w:val="left" w:pos="3600"/>
        </w:tabs>
        <w:ind w:left="5760" w:hanging="5760"/>
        <w:rPr>
          <w:rFonts w:ascii="Century Schoolbook" w:hAnsi="Century Schoolbook" w:cs="Century Schoolbook"/>
        </w:rPr>
      </w:pPr>
    </w:p>
    <w:p w:rsidR="004E296F" w:rsidRPr="004F061C" w:rsidRDefault="004E296F" w:rsidP="00D63CF5">
      <w:pPr>
        <w:tabs>
          <w:tab w:val="left" w:pos="3600"/>
        </w:tabs>
        <w:ind w:left="5760" w:hanging="5760"/>
        <w:rPr>
          <w:rFonts w:ascii="Century Schoolbook" w:hAnsi="Century Schoolbook" w:cs="Century Schoolbook"/>
          <w:b/>
        </w:rPr>
      </w:pPr>
    </w:p>
    <w:p w:rsidR="004E296F" w:rsidRPr="00886BEF" w:rsidRDefault="004E296F" w:rsidP="00D63CF5">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rsidR="004E296F" w:rsidRPr="00886BEF" w:rsidRDefault="004E296F" w:rsidP="00D63CF5">
      <w:pPr>
        <w:tabs>
          <w:tab w:val="left" w:pos="3600"/>
        </w:tabs>
        <w:ind w:left="5760" w:hanging="5760"/>
        <w:jc w:val="both"/>
        <w:rPr>
          <w:rFonts w:ascii="Century Schoolbook" w:hAnsi="Century Schoolbook" w:cs="Century Schoolbook"/>
          <w:b/>
          <w:bCs/>
        </w:rPr>
      </w:pPr>
    </w:p>
    <w:p w:rsidR="004E296F" w:rsidRPr="00886BEF" w:rsidRDefault="004E296F" w:rsidP="00D63CF5">
      <w:pPr>
        <w:tabs>
          <w:tab w:val="left" w:pos="3600"/>
        </w:tabs>
        <w:jc w:val="both"/>
        <w:rPr>
          <w:rFonts w:ascii="Century Schoolbook" w:hAnsi="Century Schoolbook" w:cs="Century Schoolbook"/>
        </w:rPr>
      </w:pPr>
      <w:r w:rsidRPr="00886BEF">
        <w:rPr>
          <w:rFonts w:ascii="Century Schoolbook" w:hAnsi="Century Schoolbook" w:cs="Century Schoolbook"/>
        </w:rPr>
        <w:t>The Massachusetts Board of Registration in Pharmacy (“Board”) and</w:t>
      </w:r>
      <w:r w:rsidR="00A6504C">
        <w:rPr>
          <w:rFonts w:ascii="Century Schoolbook" w:hAnsi="Century Schoolbook" w:cs="Century Schoolbook"/>
        </w:rPr>
        <w:t xml:space="preserve"> CVS # 4471</w:t>
      </w:r>
      <w:r w:rsidR="004F061C">
        <w:rPr>
          <w:rFonts w:ascii="Century Schoolbook" w:hAnsi="Century Schoolbook" w:cs="Century Schoolbook"/>
        </w:rPr>
        <w:t xml:space="preserve"> (“Licensee”</w:t>
      </w:r>
      <w:r w:rsidR="003A4A28">
        <w:rPr>
          <w:rFonts w:ascii="Century Schoolbook" w:hAnsi="Century Schoolbook" w:cs="Century Schoolbook"/>
        </w:rPr>
        <w:t xml:space="preserve"> or “Pharmacy”</w:t>
      </w:r>
      <w:r w:rsidR="004F061C">
        <w:rPr>
          <w:rFonts w:ascii="Century Schoolbook" w:hAnsi="Century Schoolbook" w:cs="Century Schoolbook"/>
        </w:rPr>
        <w:t>), a</w:t>
      </w:r>
      <w:r w:rsidR="003A4A28">
        <w:rPr>
          <w:rFonts w:ascii="Century Schoolbook" w:hAnsi="Century Schoolbook" w:cs="Century Schoolbook"/>
        </w:rPr>
        <w:t xml:space="preserve"> pharmacy</w:t>
      </w:r>
      <w:r w:rsidRPr="00886BEF">
        <w:rPr>
          <w:rFonts w:ascii="Century Schoolbook" w:hAnsi="Century Schoolbook" w:cs="Century Schoolbook"/>
        </w:rPr>
        <w:t xml:space="preserve"> licensed by the Board, </w:t>
      </w:r>
      <w:r w:rsidR="00011C05" w:rsidRPr="00A6504C">
        <w:rPr>
          <w:rFonts w:ascii="Century Schoolbook" w:hAnsi="Century Schoolbook" w:cs="Century Schoolbook"/>
        </w:rPr>
        <w:t>DS</w:t>
      </w:r>
      <w:r w:rsidR="00A6504C" w:rsidRPr="00A6504C">
        <w:rPr>
          <w:rFonts w:ascii="Century Schoolbook" w:hAnsi="Century Schoolbook" w:cs="Century Schoolbook"/>
        </w:rPr>
        <w:t>35</w:t>
      </w:r>
      <w:r w:rsidR="00A6504C">
        <w:rPr>
          <w:rFonts w:ascii="Century Schoolbook" w:hAnsi="Century Schoolbook" w:cs="Century Schoolbook"/>
        </w:rPr>
        <w:t>52</w:t>
      </w:r>
      <w:r w:rsidRPr="00886BEF">
        <w:rPr>
          <w:rFonts w:ascii="Century Schoolbook" w:hAnsi="Century Schoolbook" w:cs="Century Schoolbook"/>
        </w:rPr>
        <w:t xml:space="preserve">, do hereby stipulate and agree that the following information shall be entered into and become a permanent part of the </w:t>
      </w:r>
      <w:r w:rsidR="003A4A28">
        <w:rPr>
          <w:rFonts w:ascii="Century Schoolbook" w:hAnsi="Century Schoolbook" w:cs="Century Schoolbook"/>
        </w:rPr>
        <w:t>Pharmacy</w:t>
      </w:r>
      <w:r w:rsidRPr="00886BEF">
        <w:rPr>
          <w:rFonts w:ascii="Century Schoolbook" w:hAnsi="Century Schoolbook" w:cs="Century Schoolbook"/>
        </w:rPr>
        <w:t>’s record maintained by the Board:</w:t>
      </w:r>
    </w:p>
    <w:p w:rsidR="004E296F" w:rsidRPr="00886BEF" w:rsidRDefault="004E296F" w:rsidP="00D63CF5">
      <w:pPr>
        <w:tabs>
          <w:tab w:val="left" w:pos="3600"/>
        </w:tabs>
        <w:jc w:val="both"/>
        <w:rPr>
          <w:rFonts w:ascii="Century Schoolbook" w:hAnsi="Century Schoolbook" w:cs="Century Schoolbook"/>
        </w:rPr>
      </w:pPr>
    </w:p>
    <w:p w:rsidR="00C86F89" w:rsidRDefault="004E296F" w:rsidP="00C86F89">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sidR="003A4A28">
        <w:rPr>
          <w:rFonts w:ascii="Century Schoolbook" w:hAnsi="Century Schoolbook" w:cs="Century Schoolbook"/>
        </w:rPr>
        <w:t xml:space="preserve"> its</w:t>
      </w:r>
      <w:r w:rsidR="009200FD">
        <w:rPr>
          <w:rFonts w:ascii="Century Schoolbook" w:hAnsi="Century Schoolbook" w:cs="Century Schoolbook"/>
        </w:rPr>
        <w:t xml:space="preserve"> </w:t>
      </w:r>
      <w:r w:rsidR="003A4A28">
        <w:rPr>
          <w:rFonts w:ascii="Century Schoolbook" w:hAnsi="Century Schoolbook" w:cs="Century Schoolbook"/>
        </w:rPr>
        <w:t>pharmacy license</w:t>
      </w:r>
      <w:r w:rsidRPr="00886BEF">
        <w:rPr>
          <w:rFonts w:ascii="Century Schoolbook" w:hAnsi="Century Schoolbook" w:cs="Century Schoolbook"/>
        </w:rPr>
        <w:t xml:space="preserve"> related to the conduct set forth in Paragraph 2, identified as </w:t>
      </w:r>
      <w:r w:rsidRPr="00A6504C">
        <w:rPr>
          <w:rFonts w:ascii="Century Schoolbook" w:hAnsi="Century Schoolbook" w:cs="Century Schoolbook"/>
        </w:rPr>
        <w:t xml:space="preserve">Docket No. </w:t>
      </w:r>
      <w:r w:rsidR="004738B6" w:rsidRPr="00A6504C">
        <w:rPr>
          <w:rFonts w:ascii="Century Schoolbook" w:hAnsi="Century Schoolbook" w:cs="Century Schoolbook"/>
        </w:rPr>
        <w:t>PHA</w:t>
      </w:r>
      <w:r w:rsidR="009200FD" w:rsidRPr="00A6504C">
        <w:rPr>
          <w:rFonts w:ascii="Century Schoolbook" w:hAnsi="Century Schoolbook" w:cs="Century Schoolbook"/>
        </w:rPr>
        <w:t>-</w:t>
      </w:r>
      <w:r w:rsidR="00A6504C" w:rsidRPr="00A6504C">
        <w:rPr>
          <w:rFonts w:ascii="Century Schoolbook" w:hAnsi="Century Schoolbook" w:cs="Century Schoolbook"/>
        </w:rPr>
        <w:t>2019</w:t>
      </w:r>
      <w:r w:rsidR="00A6504C">
        <w:rPr>
          <w:rFonts w:ascii="Century Schoolbook" w:hAnsi="Century Schoolbook" w:cs="Century Schoolbook"/>
        </w:rPr>
        <w:t>-0105</w:t>
      </w:r>
      <w:r w:rsidR="004F061C">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rsidR="00C86F89" w:rsidRDefault="00C86F89" w:rsidP="00C86F89">
      <w:pPr>
        <w:pStyle w:val="ListParagraph"/>
        <w:tabs>
          <w:tab w:val="left" w:pos="720"/>
        </w:tabs>
        <w:jc w:val="both"/>
        <w:rPr>
          <w:rFonts w:ascii="Century Schoolbook" w:hAnsi="Century Schoolbook" w:cs="Century Schoolbook"/>
        </w:rPr>
      </w:pPr>
    </w:p>
    <w:p w:rsidR="00C86F89" w:rsidRPr="00C86F89" w:rsidRDefault="00C86F89" w:rsidP="00C86F89">
      <w:pPr>
        <w:pStyle w:val="ListParagraph"/>
        <w:numPr>
          <w:ilvl w:val="0"/>
          <w:numId w:val="1"/>
        </w:numPr>
        <w:tabs>
          <w:tab w:val="left" w:pos="720"/>
        </w:tabs>
        <w:ind w:hanging="720"/>
        <w:jc w:val="both"/>
        <w:rPr>
          <w:rFonts w:ascii="Century Schoolbook" w:hAnsi="Century Schoolbook" w:cs="Century Schoolbook"/>
        </w:rPr>
      </w:pPr>
      <w:r w:rsidRPr="00C86F89">
        <w:rPr>
          <w:rFonts w:ascii="Century Schoolbook" w:hAnsi="Century Schoolbook"/>
        </w:rPr>
        <w:t>The Board and the Licensee acknowledge and agree to the following facts:</w:t>
      </w:r>
    </w:p>
    <w:p w:rsidR="00C86F89" w:rsidRPr="00AE67F5" w:rsidRDefault="00C86F89" w:rsidP="00C86F89">
      <w:pPr>
        <w:pStyle w:val="ListParagraph"/>
        <w:rPr>
          <w:rFonts w:ascii="Century Schoolbook" w:hAnsi="Century Schoolbook"/>
        </w:rPr>
      </w:pPr>
    </w:p>
    <w:p w:rsidR="00C86F89" w:rsidRPr="00A6504C" w:rsidRDefault="00A6504C" w:rsidP="00313031">
      <w:pPr>
        <w:pStyle w:val="ListParagraph"/>
        <w:numPr>
          <w:ilvl w:val="1"/>
          <w:numId w:val="9"/>
        </w:numPr>
        <w:tabs>
          <w:tab w:val="left" w:pos="720"/>
        </w:tabs>
        <w:contextualSpacing/>
        <w:jc w:val="both"/>
        <w:rPr>
          <w:rFonts w:ascii="Century Schoolbook" w:hAnsi="Century Schoolbook"/>
        </w:rPr>
      </w:pPr>
      <w:r w:rsidRPr="00A6504C">
        <w:rPr>
          <w:rFonts w:ascii="Century Schoolbook" w:hAnsi="Century Schoolbook"/>
        </w:rPr>
        <w:t>On or about July 15, 2019, the Pharmacy lost # 496 tramadol 50 mg tablets.</w:t>
      </w:r>
    </w:p>
    <w:p w:rsidR="00A6504C" w:rsidRPr="00A6504C" w:rsidRDefault="00A6504C" w:rsidP="00A6504C">
      <w:pPr>
        <w:pStyle w:val="ListParagraph"/>
        <w:tabs>
          <w:tab w:val="left" w:pos="720"/>
        </w:tabs>
        <w:ind w:left="1440"/>
        <w:contextualSpacing/>
        <w:jc w:val="both"/>
        <w:rPr>
          <w:rFonts w:ascii="Century Schoolbook" w:hAnsi="Century Schoolbook"/>
        </w:rPr>
      </w:pPr>
    </w:p>
    <w:p w:rsidR="00A6504C" w:rsidRPr="00A6504C" w:rsidRDefault="00C86F89" w:rsidP="00C86F89">
      <w:pPr>
        <w:pStyle w:val="ListParagraph"/>
        <w:numPr>
          <w:ilvl w:val="1"/>
          <w:numId w:val="9"/>
        </w:numPr>
        <w:tabs>
          <w:tab w:val="left" w:pos="720"/>
        </w:tabs>
        <w:contextualSpacing/>
        <w:jc w:val="both"/>
        <w:rPr>
          <w:rFonts w:ascii="Century Schoolbook" w:hAnsi="Century Schoolbook"/>
        </w:rPr>
      </w:pPr>
      <w:r w:rsidRPr="00A6504C">
        <w:rPr>
          <w:rFonts w:ascii="Century Schoolbook" w:hAnsi="Century Schoolbook"/>
        </w:rPr>
        <w:t xml:space="preserve">The Pharmacy’s investigation did not determine the cause of the loss of said </w:t>
      </w:r>
      <w:r w:rsidR="00A6504C" w:rsidRPr="00A6504C">
        <w:rPr>
          <w:rFonts w:ascii="Century Schoolbook" w:hAnsi="Century Schoolbook"/>
        </w:rPr>
        <w:t>tramadol</w:t>
      </w:r>
      <w:r w:rsidRPr="00A6504C">
        <w:rPr>
          <w:rFonts w:ascii="Century Schoolbook" w:hAnsi="Century Schoolbook"/>
        </w:rPr>
        <w:t xml:space="preserve">. </w:t>
      </w:r>
    </w:p>
    <w:p w:rsidR="00A6504C" w:rsidRPr="00A6504C" w:rsidRDefault="00A6504C" w:rsidP="00A6504C">
      <w:pPr>
        <w:pStyle w:val="ListParagraph"/>
        <w:tabs>
          <w:tab w:val="left" w:pos="720"/>
        </w:tabs>
        <w:ind w:left="1440"/>
        <w:contextualSpacing/>
        <w:jc w:val="both"/>
        <w:rPr>
          <w:rFonts w:ascii="Century Schoolbook" w:hAnsi="Century Schoolbook"/>
        </w:rPr>
      </w:pPr>
    </w:p>
    <w:p w:rsidR="00A6504C" w:rsidRPr="00A6504C" w:rsidRDefault="00A6504C" w:rsidP="00C86F89">
      <w:pPr>
        <w:pStyle w:val="ListParagraph"/>
        <w:numPr>
          <w:ilvl w:val="1"/>
          <w:numId w:val="9"/>
        </w:numPr>
        <w:tabs>
          <w:tab w:val="left" w:pos="720"/>
        </w:tabs>
        <w:contextualSpacing/>
        <w:jc w:val="both"/>
        <w:rPr>
          <w:rFonts w:ascii="Century Schoolbook" w:hAnsi="Century Schoolbook"/>
        </w:rPr>
      </w:pPr>
      <w:r w:rsidRPr="00A6504C">
        <w:rPr>
          <w:rFonts w:ascii="Century Schoolbook" w:hAnsi="Century Schoolbook"/>
        </w:rPr>
        <w:t xml:space="preserve">On or about October 16, 2019, the Pharmacy lost # 90 oxycodone 10 mg tablets. </w:t>
      </w:r>
    </w:p>
    <w:p w:rsidR="00A6504C" w:rsidRPr="00A6504C" w:rsidRDefault="00A6504C" w:rsidP="00A6504C">
      <w:pPr>
        <w:pStyle w:val="ListParagraph"/>
        <w:tabs>
          <w:tab w:val="left" w:pos="720"/>
        </w:tabs>
        <w:ind w:left="1440"/>
        <w:contextualSpacing/>
        <w:jc w:val="both"/>
        <w:rPr>
          <w:rFonts w:ascii="Century Schoolbook" w:hAnsi="Century Schoolbook"/>
        </w:rPr>
      </w:pPr>
    </w:p>
    <w:p w:rsidR="00C86F89" w:rsidRPr="00A6504C" w:rsidRDefault="00A6504C" w:rsidP="00C86F89">
      <w:pPr>
        <w:pStyle w:val="ListParagraph"/>
        <w:numPr>
          <w:ilvl w:val="1"/>
          <w:numId w:val="9"/>
        </w:numPr>
        <w:tabs>
          <w:tab w:val="left" w:pos="720"/>
        </w:tabs>
        <w:contextualSpacing/>
        <w:jc w:val="both"/>
        <w:rPr>
          <w:rFonts w:ascii="Century Schoolbook" w:hAnsi="Century Schoolbook"/>
        </w:rPr>
      </w:pPr>
      <w:r w:rsidRPr="00A6504C">
        <w:rPr>
          <w:rFonts w:ascii="Century Schoolbook" w:hAnsi="Century Schoolbook"/>
        </w:rPr>
        <w:t xml:space="preserve">The Pharmacy’s investigation did not determine the cause of the loss. </w:t>
      </w:r>
      <w:r w:rsidR="00C86F89" w:rsidRPr="00A6504C">
        <w:rPr>
          <w:rFonts w:ascii="Century Schoolbook" w:hAnsi="Century Schoolbook"/>
        </w:rPr>
        <w:t xml:space="preserve"> </w:t>
      </w:r>
    </w:p>
    <w:p w:rsidR="00C86F89" w:rsidRPr="00A6504C" w:rsidRDefault="00C86F89" w:rsidP="00C86F89">
      <w:pPr>
        <w:pStyle w:val="ListParagraph"/>
        <w:tabs>
          <w:tab w:val="left" w:pos="720"/>
        </w:tabs>
        <w:ind w:left="1440"/>
        <w:jc w:val="both"/>
        <w:rPr>
          <w:rFonts w:ascii="Century Schoolbook" w:hAnsi="Century Schoolbook"/>
        </w:rPr>
      </w:pPr>
    </w:p>
    <w:p w:rsidR="00C86F89" w:rsidRPr="00A6504C" w:rsidRDefault="00C86F89" w:rsidP="00C86F89">
      <w:pPr>
        <w:pStyle w:val="ListParagraph"/>
        <w:numPr>
          <w:ilvl w:val="1"/>
          <w:numId w:val="9"/>
        </w:numPr>
        <w:contextualSpacing/>
        <w:jc w:val="both"/>
        <w:rPr>
          <w:rFonts w:ascii="Century Schoolbook" w:hAnsi="Century Schoolbook"/>
        </w:rPr>
      </w:pPr>
      <w:r w:rsidRPr="00A6504C">
        <w:rPr>
          <w:rFonts w:ascii="Century Schoolbook" w:hAnsi="Century Schoolbook"/>
        </w:rPr>
        <w:t xml:space="preserve">The foregoing facts warrant </w:t>
      </w:r>
      <w:r w:rsidR="00A6504C" w:rsidRPr="00A6504C">
        <w:rPr>
          <w:rFonts w:ascii="Century Schoolbook" w:hAnsi="Century Schoolbook"/>
        </w:rPr>
        <w:t xml:space="preserve">disciplinary </w:t>
      </w:r>
      <w:r w:rsidRPr="00A6504C">
        <w:rPr>
          <w:rFonts w:ascii="Century Schoolbook" w:hAnsi="Century Schoolbook"/>
        </w:rPr>
        <w:t>action by the Board under M.G.L. c. 112, §§ 42A and 61 and under 247 CMR 10.03(1)(v).</w:t>
      </w:r>
    </w:p>
    <w:p w:rsidR="00C86F89" w:rsidRDefault="00C86F89" w:rsidP="00C86F89">
      <w:pPr>
        <w:jc w:val="both"/>
        <w:rPr>
          <w:rFonts w:ascii="Century Schoolbook" w:hAnsi="Century Schoolbook"/>
        </w:rPr>
      </w:pPr>
    </w:p>
    <w:p w:rsidR="00A6504C" w:rsidRDefault="00C86F89" w:rsidP="00A6504C">
      <w:pPr>
        <w:pStyle w:val="ListParagraph"/>
        <w:numPr>
          <w:ilvl w:val="0"/>
          <w:numId w:val="1"/>
        </w:numPr>
        <w:ind w:hanging="720"/>
        <w:contextualSpacing/>
        <w:jc w:val="both"/>
        <w:rPr>
          <w:rFonts w:ascii="Century Schoolbook" w:hAnsi="Century Schoolbook"/>
        </w:rPr>
      </w:pPr>
      <w:r w:rsidRPr="00A04378">
        <w:rPr>
          <w:rFonts w:ascii="Century Schoolbook" w:hAnsi="Century Schoolbook"/>
        </w:rPr>
        <w:lastRenderedPageBreak/>
        <w:t xml:space="preserve">The Pharmacy agrees that its License shall be placed on </w:t>
      </w:r>
      <w:r w:rsidRPr="00A04378">
        <w:rPr>
          <w:rFonts w:ascii="Century Schoolbook" w:hAnsi="Century Schoolbook"/>
          <w:bCs/>
        </w:rPr>
        <w:t>PROBATION</w:t>
      </w:r>
      <w:r w:rsidRPr="00A04378">
        <w:rPr>
          <w:rFonts w:ascii="Century Schoolbook" w:hAnsi="Century Schoolbook"/>
        </w:rPr>
        <w:t xml:space="preserve"> for no less than one</w:t>
      </w:r>
      <w:r w:rsidR="003D3A09">
        <w:rPr>
          <w:rFonts w:ascii="Century Schoolbook" w:hAnsi="Century Schoolbook"/>
        </w:rPr>
        <w:t xml:space="preserve"> (1) year</w:t>
      </w:r>
      <w:r w:rsidRPr="00A04378">
        <w:rPr>
          <w:rFonts w:ascii="Century Schoolbook" w:hAnsi="Century Schoolbook"/>
          <w:bCs/>
        </w:rPr>
        <w:t xml:space="preserve"> </w:t>
      </w:r>
      <w:r w:rsidR="00A6504C">
        <w:rPr>
          <w:rFonts w:ascii="Century Schoolbook" w:hAnsi="Century Schoolbook"/>
        </w:rPr>
        <w:t>(“</w:t>
      </w:r>
      <w:r w:rsidRPr="00A04378">
        <w:rPr>
          <w:rFonts w:ascii="Century Schoolbook" w:hAnsi="Century Schoolbook"/>
        </w:rPr>
        <w:t xml:space="preserve">Probationary Period”), commencing with the date on which the Board signs this Agreement (“Effective Date”). </w:t>
      </w:r>
    </w:p>
    <w:p w:rsidR="00A6504C" w:rsidRDefault="00A6504C" w:rsidP="00A6504C">
      <w:pPr>
        <w:pStyle w:val="ListParagraph"/>
        <w:contextualSpacing/>
        <w:jc w:val="both"/>
        <w:rPr>
          <w:rFonts w:ascii="Century Schoolbook" w:hAnsi="Century Schoolbook"/>
        </w:rPr>
      </w:pPr>
    </w:p>
    <w:p w:rsidR="00A6504C" w:rsidRP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During the Probationary Period, the Pharmacy further agrees that it shall comply in all material respects with all laws and regulations governing the practice of pharmacy and the United States Pharmacopeia.</w:t>
      </w:r>
    </w:p>
    <w:p w:rsidR="00A6504C" w:rsidRPr="00AE67F5" w:rsidRDefault="00A6504C" w:rsidP="00A6504C">
      <w:pPr>
        <w:pStyle w:val="ListParagraph"/>
        <w:rPr>
          <w:rFonts w:ascii="Century Schoolbook" w:hAnsi="Century Schoolbook"/>
        </w:rPr>
      </w:pPr>
    </w:p>
    <w:p w:rsidR="00A6504C" w:rsidRPr="00AE67F5" w:rsidRDefault="00A6504C" w:rsidP="00A6504C">
      <w:pPr>
        <w:pStyle w:val="ListParagraph"/>
        <w:numPr>
          <w:ilvl w:val="0"/>
          <w:numId w:val="11"/>
        </w:numPr>
        <w:contextualSpacing/>
        <w:jc w:val="both"/>
        <w:rPr>
          <w:rFonts w:ascii="Century Schoolbook" w:hAnsi="Century Schoolbook"/>
        </w:rPr>
      </w:pPr>
      <w:r w:rsidRPr="00AE67F5">
        <w:rPr>
          <w:rFonts w:ascii="Century Schoolbook" w:hAnsi="Century Schoolbook"/>
        </w:rPr>
        <w:t>Comply with all laws and regulations governing the practice of pharmacy in Massachusetts.</w:t>
      </w:r>
    </w:p>
    <w:p w:rsidR="00A6504C" w:rsidRPr="00AE67F5" w:rsidRDefault="00A6504C" w:rsidP="00A6504C">
      <w:pPr>
        <w:rPr>
          <w:rFonts w:ascii="Century Schoolbook" w:hAnsi="Century Schoolbook"/>
        </w:rPr>
      </w:pPr>
    </w:p>
    <w:p w:rsidR="00A6504C" w:rsidRPr="00AE67F5" w:rsidRDefault="00A6504C" w:rsidP="00A6504C">
      <w:pPr>
        <w:pStyle w:val="ListParagraph"/>
        <w:numPr>
          <w:ilvl w:val="0"/>
          <w:numId w:val="11"/>
        </w:numPr>
        <w:tabs>
          <w:tab w:val="left" w:pos="1440"/>
        </w:tabs>
        <w:jc w:val="both"/>
        <w:rPr>
          <w:rFonts w:ascii="Century Schoolbook" w:hAnsi="Century Schoolbook"/>
        </w:rPr>
      </w:pPr>
      <w:r w:rsidRPr="00AE67F5">
        <w:rPr>
          <w:rFonts w:ascii="Century Schoolbook" w:hAnsi="Century Schoolbook"/>
        </w:rPr>
        <w:t>Within 30 days from Effective Date, conduct an exact count of all controlled substances in Schedules III – V.</w:t>
      </w:r>
      <w:r>
        <w:rPr>
          <w:rFonts w:ascii="Century Schoolbook" w:hAnsi="Century Schoolbook"/>
        </w:rPr>
        <w:t xml:space="preserve">  The Pharmacy shall maintain documentation of the exact counts.  Said documentation shall be available for review by Board investigators during the Stayed Probationary Period.</w:t>
      </w:r>
    </w:p>
    <w:p w:rsidR="00A6504C" w:rsidRPr="00AE67F5" w:rsidRDefault="00A6504C" w:rsidP="00A6504C">
      <w:pPr>
        <w:pStyle w:val="ListParagraph"/>
        <w:tabs>
          <w:tab w:val="left" w:pos="1440"/>
        </w:tabs>
        <w:ind w:left="1440"/>
        <w:jc w:val="both"/>
        <w:rPr>
          <w:rFonts w:ascii="Century Schoolbook" w:hAnsi="Century Schoolbook"/>
        </w:rPr>
      </w:pPr>
    </w:p>
    <w:p w:rsidR="00A6504C" w:rsidRPr="00AE67F5" w:rsidRDefault="00A6504C" w:rsidP="00A6504C">
      <w:pPr>
        <w:pStyle w:val="ListParagraph"/>
        <w:numPr>
          <w:ilvl w:val="0"/>
          <w:numId w:val="11"/>
        </w:numPr>
        <w:contextualSpacing/>
        <w:jc w:val="both"/>
        <w:rPr>
          <w:rFonts w:ascii="Century Schoolbook" w:hAnsi="Century Schoolbook"/>
        </w:rPr>
      </w:pPr>
      <w:r w:rsidRPr="00AE67F5">
        <w:rPr>
          <w:rFonts w:ascii="Century Schoolbook" w:hAnsi="Century Schoolbook"/>
        </w:rPr>
        <w:t xml:space="preserve">Conduct an exact count of </w:t>
      </w:r>
      <w:r w:rsidRPr="00A6504C">
        <w:rPr>
          <w:rFonts w:ascii="Century Schoolbook" w:hAnsi="Century Schoolbook"/>
        </w:rPr>
        <w:t>all tramadol products at least once</w:t>
      </w:r>
      <w:r w:rsidRPr="00AE67F5">
        <w:rPr>
          <w:rFonts w:ascii="Century Schoolbook" w:hAnsi="Century Schoolbook"/>
        </w:rPr>
        <w:t xml:space="preserve"> every 30 days for a period of one year following the Effective Date.</w:t>
      </w:r>
      <w:r>
        <w:rPr>
          <w:rFonts w:ascii="Century Schoolbook" w:hAnsi="Century Schoolbook"/>
        </w:rPr>
        <w:t xml:space="preserve">  The Pharmacy shall maintain documentation of the exact counts.  Said documentation shall be available for review by Board investigators during the Stayed Probationary Period. </w:t>
      </w:r>
    </w:p>
    <w:p w:rsidR="00A6504C" w:rsidRPr="00AE67F5" w:rsidRDefault="00A6504C" w:rsidP="00A6504C">
      <w:pPr>
        <w:pStyle w:val="ListParagraph"/>
        <w:rPr>
          <w:rFonts w:ascii="Century Schoolbook" w:hAnsi="Century Schoolbook"/>
        </w:rPr>
      </w:pPr>
    </w:p>
    <w:p w:rsidR="00A6504C" w:rsidRPr="00AE67F5" w:rsidRDefault="00A6504C" w:rsidP="00A6504C">
      <w:pPr>
        <w:pStyle w:val="ListParagraph"/>
        <w:numPr>
          <w:ilvl w:val="0"/>
          <w:numId w:val="11"/>
        </w:numPr>
        <w:contextualSpacing/>
        <w:jc w:val="both"/>
        <w:rPr>
          <w:rFonts w:ascii="Century Schoolbook" w:hAnsi="Century Schoolbook"/>
        </w:rPr>
      </w:pPr>
      <w:r w:rsidRPr="00AE67F5">
        <w:rPr>
          <w:rFonts w:ascii="Century Schoolbook" w:hAnsi="Century Schoolbook"/>
        </w:rPr>
        <w:t>Submit documentation demonstrating all staff were retrained in areas of inventory management, prescription production, and waiting bin management</w:t>
      </w:r>
      <w:r>
        <w:rPr>
          <w:rFonts w:ascii="Century Schoolbook" w:hAnsi="Century Schoolbook"/>
        </w:rPr>
        <w:t xml:space="preserve"> within 30 days from the Effective Date</w:t>
      </w:r>
      <w:r w:rsidRPr="00AE67F5">
        <w:rPr>
          <w:rFonts w:ascii="Century Schoolbook" w:hAnsi="Century Schoolbook"/>
        </w:rPr>
        <w:t xml:space="preserve">. </w:t>
      </w:r>
    </w:p>
    <w:p w:rsidR="00A6504C" w:rsidRPr="00AE67F5" w:rsidRDefault="00A6504C" w:rsidP="00A6504C">
      <w:pPr>
        <w:pStyle w:val="ListParagraph"/>
        <w:rPr>
          <w:rFonts w:ascii="Century Schoolbook" w:hAnsi="Century Schoolbook"/>
        </w:rPr>
      </w:pPr>
    </w:p>
    <w:p w:rsidR="00A6504C" w:rsidRPr="00C86F89" w:rsidRDefault="00A6504C" w:rsidP="00A6504C">
      <w:pPr>
        <w:pStyle w:val="ListParagraph"/>
        <w:numPr>
          <w:ilvl w:val="0"/>
          <w:numId w:val="11"/>
        </w:numPr>
        <w:contextualSpacing/>
        <w:jc w:val="both"/>
        <w:rPr>
          <w:rFonts w:ascii="Century Schoolbook" w:hAnsi="Century Schoolbook"/>
        </w:rPr>
      </w:pPr>
      <w:r w:rsidRPr="00AE67F5">
        <w:rPr>
          <w:rFonts w:ascii="Century Schoolbook" w:hAnsi="Century Schoolbook"/>
        </w:rPr>
        <w:t xml:space="preserve">Maintain documentation demonstrating the area pharmacy supervisor or loss prevention manager </w:t>
      </w:r>
      <w:r w:rsidRPr="009B6B75">
        <w:rPr>
          <w:rFonts w:ascii="Century Schoolbook" w:hAnsi="Century Schoolbook"/>
        </w:rPr>
        <w:t xml:space="preserve">reviewed the Pharmacy’s balance on hand modification cover pages for </w:t>
      </w:r>
      <w:r w:rsidRPr="00A6504C">
        <w:rPr>
          <w:rFonts w:ascii="Century Schoolbook" w:hAnsi="Century Schoolbook"/>
        </w:rPr>
        <w:t>all tramadol products at</w:t>
      </w:r>
      <w:r w:rsidRPr="009B6B75">
        <w:rPr>
          <w:rFonts w:ascii="Century Schoolbook" w:hAnsi="Century Schoolbook"/>
        </w:rPr>
        <w:t xml:space="preserve"> least once every 30 days for a period of one year following the Effective Date.  Said documentation shall be</w:t>
      </w:r>
      <w:r w:rsidRPr="00AE67F5">
        <w:rPr>
          <w:rFonts w:ascii="Century Schoolbook" w:hAnsi="Century Schoolbook"/>
        </w:rPr>
        <w:t xml:space="preserve"> available for review by Board investigators during the Stayed Probationary Period.      </w:t>
      </w:r>
    </w:p>
    <w:p w:rsidR="00A6504C" w:rsidRPr="00A6504C" w:rsidRDefault="00A6504C" w:rsidP="00A6504C">
      <w:pPr>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The Board agrees that in return for the Pharmacy’s execution and successful compliance with the requirements of this Agreement it will not prosecute the Complaint</w:t>
      </w:r>
      <w:r w:rsidRPr="00A6504C">
        <w:rPr>
          <w:rFonts w:ascii="Century Schoolbook" w:hAnsi="Century Schoolbook"/>
        </w:rPr>
        <w:fldChar w:fldCharType="begin"/>
      </w:r>
      <w:r w:rsidRPr="00A6504C">
        <w:rPr>
          <w:rFonts w:ascii="Century Schoolbook" w:hAnsi="Century Schoolbook"/>
        </w:rPr>
        <w:instrText xml:space="preserve"> IF Plurality = "Yes" "s" "" \* MERGEFORMAT </w:instrText>
      </w:r>
      <w:r w:rsidRPr="00A6504C">
        <w:rPr>
          <w:rFonts w:ascii="Century Schoolbook" w:hAnsi="Century Schoolbook"/>
        </w:rPr>
        <w:fldChar w:fldCharType="end"/>
      </w:r>
      <w:r w:rsidRPr="00A6504C">
        <w:rPr>
          <w:rFonts w:ascii="Century Schoolbook" w:hAnsi="Century Schoolbook"/>
        </w:rPr>
        <w:t xml:space="preserve">.  </w:t>
      </w:r>
    </w:p>
    <w:p w:rsidR="00A6504C" w:rsidRDefault="00A6504C" w:rsidP="00A6504C">
      <w:pPr>
        <w:pStyle w:val="ListParagraph"/>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 xml:space="preserve">If the Pharmacy has complied to the Board’s satisfaction with all the requirements contained in this Agreement, the Probationary Period will </w:t>
      </w:r>
      <w:r w:rsidRPr="00A6504C">
        <w:rPr>
          <w:rFonts w:ascii="Century Schoolbook" w:hAnsi="Century Schoolbook"/>
        </w:rPr>
        <w:lastRenderedPageBreak/>
        <w:t>terminate one (1) year</w:t>
      </w:r>
      <w:r w:rsidRPr="00A6504C">
        <w:rPr>
          <w:rFonts w:ascii="Century Schoolbook" w:hAnsi="Century Schoolbook"/>
          <w:b/>
        </w:rPr>
        <w:t xml:space="preserve"> </w:t>
      </w:r>
      <w:r w:rsidRPr="00A6504C">
        <w:rPr>
          <w:rFonts w:ascii="Century Schoolbook" w:hAnsi="Century Schoolbook"/>
        </w:rPr>
        <w:t>after the Effective Date upon written notice to the Pharmacy from the Board</w:t>
      </w:r>
      <w:r w:rsidRPr="00B61774">
        <w:rPr>
          <w:rStyle w:val="FootnoteReference"/>
          <w:rFonts w:ascii="Century Schoolbook" w:hAnsi="Century Schoolbook"/>
        </w:rPr>
        <w:footnoteReference w:id="2"/>
      </w:r>
      <w:r w:rsidRPr="00A6504C">
        <w:rPr>
          <w:rFonts w:ascii="Century Schoolbook" w:hAnsi="Century Schoolbook"/>
        </w:rPr>
        <w:t>.</w:t>
      </w:r>
    </w:p>
    <w:p w:rsidR="00A6504C" w:rsidRDefault="00A6504C" w:rsidP="00A6504C">
      <w:pPr>
        <w:pStyle w:val="ListParagraph"/>
        <w:contextualSpacing/>
        <w:jc w:val="both"/>
        <w:rPr>
          <w:rFonts w:ascii="Century Schoolbook" w:hAnsi="Century Schoolbook"/>
        </w:rPr>
      </w:pPr>
    </w:p>
    <w:p w:rsidR="00A6504C" w:rsidRP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3"/>
      </w:r>
      <w:r w:rsidRPr="00A6504C">
        <w:rPr>
          <w:rFonts w:ascii="Century Schoolbook" w:hAnsi="Century Schoolbook"/>
        </w:rPr>
        <w:t xml:space="preserve"> during the Probationary Period, the Pharmacy agrees to the following:</w:t>
      </w:r>
    </w:p>
    <w:p w:rsidR="00A6504C" w:rsidRDefault="00A6504C" w:rsidP="00A6504C">
      <w:pPr>
        <w:ind w:left="720"/>
        <w:jc w:val="both"/>
        <w:rPr>
          <w:rFonts w:ascii="Century Schoolbook" w:hAnsi="Century Schoolbook"/>
        </w:rPr>
      </w:pPr>
    </w:p>
    <w:p w:rsidR="00A6504C" w:rsidRDefault="00A6504C" w:rsidP="00A6504C">
      <w:pPr>
        <w:numPr>
          <w:ilvl w:val="1"/>
          <w:numId w:val="1"/>
        </w:numPr>
        <w:jc w:val="both"/>
        <w:rPr>
          <w:rFonts w:ascii="Century Schoolbook" w:hAnsi="Century Schoolbook"/>
        </w:rPr>
      </w:pPr>
      <w:r w:rsidRPr="00422702">
        <w:rPr>
          <w:rFonts w:ascii="Century Schoolbook" w:hAnsi="Century Schoolbook"/>
        </w:rPr>
        <w:t>The Board may upon written notice to the Pharmacy, as warranted to protect the public health, safety, or welfare:</w:t>
      </w:r>
    </w:p>
    <w:p w:rsidR="00A6504C" w:rsidRDefault="00A6504C" w:rsidP="00A6504C">
      <w:pPr>
        <w:ind w:left="1440"/>
        <w:jc w:val="both"/>
        <w:rPr>
          <w:rFonts w:ascii="Century Schoolbook" w:hAnsi="Century Schoolbook"/>
        </w:rPr>
      </w:pP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 xml:space="preserve">EXTEND the Probationary Period; </w:t>
      </w: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MODIFY the Probation Agreement requirements; or</w:t>
      </w: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IMMEDIATELY SUSPEND the Pharmacy’s license.</w:t>
      </w:r>
    </w:p>
    <w:p w:rsidR="00A6504C" w:rsidRDefault="00A6504C" w:rsidP="00A6504C">
      <w:pPr>
        <w:ind w:left="2160"/>
        <w:jc w:val="both"/>
        <w:rPr>
          <w:rFonts w:ascii="Century Schoolbook" w:hAnsi="Century Schoolbook"/>
        </w:rPr>
      </w:pPr>
    </w:p>
    <w:p w:rsidR="00A6504C" w:rsidRDefault="00A6504C" w:rsidP="00A6504C">
      <w:pPr>
        <w:numPr>
          <w:ilvl w:val="1"/>
          <w:numId w:val="1"/>
        </w:numPr>
        <w:jc w:val="both"/>
        <w:rPr>
          <w:rFonts w:ascii="Century Schoolbook" w:hAnsi="Century Schoolbook"/>
        </w:rPr>
      </w:pPr>
      <w:r w:rsidRPr="00422702">
        <w:rPr>
          <w:rFonts w:ascii="Century Schoolbook" w:hAnsi="Century Schoolbook"/>
        </w:rPr>
        <w:t xml:space="preserve">If the Board suspends the Pharmacy’s license pursuant to Paragraph </w:t>
      </w:r>
      <w:r w:rsidRPr="00A6504C">
        <w:rPr>
          <w:rFonts w:ascii="Century Schoolbook" w:hAnsi="Century Schoolbook"/>
        </w:rPr>
        <w:t>7(a)(iii</w:t>
      </w:r>
      <w:r w:rsidRPr="00422702">
        <w:rPr>
          <w:rFonts w:ascii="Century Schoolbook" w:hAnsi="Century Schoolbook"/>
        </w:rPr>
        <w:t>), the suspension shall remain in effect until:</w:t>
      </w:r>
    </w:p>
    <w:p w:rsidR="00A6504C" w:rsidRDefault="00A6504C" w:rsidP="00A6504C">
      <w:pPr>
        <w:ind w:left="1440"/>
        <w:jc w:val="both"/>
        <w:rPr>
          <w:rFonts w:ascii="Century Schoolbook" w:hAnsi="Century Schoolbook"/>
        </w:rPr>
      </w:pP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 xml:space="preserve">the Board provides the Pharmacy written notice that the Probationary Period is to be resumed and under what terms; </w:t>
      </w: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the Board and the Pharmacy sign a subsequent agreement; or</w:t>
      </w:r>
    </w:p>
    <w:p w:rsidR="00A6504C" w:rsidRPr="00422702" w:rsidRDefault="00A6504C" w:rsidP="00A6504C">
      <w:pPr>
        <w:numPr>
          <w:ilvl w:val="2"/>
          <w:numId w:val="1"/>
        </w:numPr>
        <w:jc w:val="both"/>
        <w:rPr>
          <w:rFonts w:ascii="Century Schoolbook" w:hAnsi="Century Schoolbook"/>
        </w:rPr>
      </w:pPr>
      <w:r w:rsidRPr="00422702">
        <w:rPr>
          <w:rFonts w:ascii="Century Schoolbook" w:hAnsi="Century Schoolbook"/>
        </w:rPr>
        <w:t>the Board issues a written final decision and order following adjudication of the allegations (1) of noncompliance with this Agreement, and/or (2) contained in the Subsequent Complaint.</w:t>
      </w:r>
    </w:p>
    <w:p w:rsidR="00A6504C" w:rsidRDefault="00A6504C" w:rsidP="00A6504C">
      <w:pPr>
        <w:pStyle w:val="ListParagraph"/>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 xml:space="preserve">The Pharmacy agrees that if the Board suspends its license in accordance with Paragraph 7,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rsidR="00A6504C" w:rsidRDefault="00A6504C" w:rsidP="00A6504C">
      <w:pPr>
        <w:pStyle w:val="ListParagraph"/>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 xml:space="preserve">The Pharmacy understands that it has a right to formal adjudicatory hearing concerning the Complaint and that during said adjudication it would possess </w:t>
      </w:r>
      <w:r w:rsidRPr="00A6504C">
        <w:rPr>
          <w:rFonts w:ascii="Century Schoolbook" w:hAnsi="Century Schoolbook"/>
        </w:rPr>
        <w:lastRenderedPageBreak/>
        <w:t>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rsidR="00A6504C" w:rsidRDefault="00A6504C" w:rsidP="00A6504C">
      <w:pPr>
        <w:pStyle w:val="ListParagraph"/>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 xml:space="preserve">The Pharmacy acknowledges that it has been at all times free to seek and use legal counsel in connection with the Complaint and this Agreement.  </w:t>
      </w:r>
    </w:p>
    <w:p w:rsidR="00A6504C" w:rsidRDefault="00A6504C" w:rsidP="00A6504C">
      <w:pPr>
        <w:pStyle w:val="ListParagraph"/>
        <w:contextualSpacing/>
        <w:jc w:val="both"/>
        <w:rPr>
          <w:rFonts w:ascii="Century Schoolbook" w:hAnsi="Century Schoolbook"/>
        </w:rPr>
      </w:pPr>
    </w:p>
    <w:p w:rsidR="00A6504C" w:rsidRP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The Pharmacy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rsidR="003A4A28" w:rsidRPr="00A6504C" w:rsidRDefault="003A4A28" w:rsidP="00A6504C">
      <w:pPr>
        <w:rPr>
          <w:rFonts w:ascii="Century Schoolbook" w:hAnsi="Century Schoolbook"/>
        </w:rPr>
      </w:pPr>
    </w:p>
    <w:p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rsidR="003A4A28" w:rsidRPr="003A4A28" w:rsidRDefault="003A4A28" w:rsidP="003A4A28">
      <w:pPr>
        <w:pStyle w:val="ListParagraph"/>
        <w:rPr>
          <w:rFonts w:ascii="Century Schoolbook" w:hAnsi="Century Schoolbook"/>
        </w:rPr>
      </w:pPr>
    </w:p>
    <w:p w:rsidR="003A4A28" w:rsidRP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he/she is authorized to enter into this Agreement on behalf of the Pharmacy, and that he/she has read this Agreement.  </w:t>
      </w:r>
    </w:p>
    <w:p w:rsidR="008C7008" w:rsidRPr="00886BEF" w:rsidRDefault="008C7008" w:rsidP="00D63CF5">
      <w:pPr>
        <w:jc w:val="both"/>
        <w:rPr>
          <w:rFonts w:ascii="Century Schoolbook" w:hAnsi="Century Schoolbook" w:cs="Century Schoolbook"/>
        </w:rPr>
      </w:pPr>
    </w:p>
    <w:p w:rsidR="003A4A28" w:rsidRPr="00651A44" w:rsidRDefault="003A4A28" w:rsidP="003A4A28">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rsidR="003A4A28" w:rsidRDefault="003A4A28" w:rsidP="003A4A28">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9B6B75" w:rsidRPr="00654552">
        <w:rPr>
          <w:rFonts w:ascii="Century Schoolbook" w:hAnsi="Century Schoolbook"/>
        </w:rPr>
        <w:t>(sign and date)</w:t>
      </w:r>
    </w:p>
    <w:p w:rsidR="003A4A28" w:rsidRDefault="003A4A28" w:rsidP="009B6B75">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rsidR="003A4A28" w:rsidRPr="00F06BAF" w:rsidRDefault="00F06BAF" w:rsidP="00F06BAF">
      <w:pPr>
        <w:rPr>
          <w:u w:val="single"/>
        </w:rPr>
      </w:pPr>
      <w:r>
        <w:t xml:space="preserve">                                                                      </w:t>
      </w:r>
      <w:r w:rsidRPr="00F06BAF">
        <w:rPr>
          <w:u w:val="single"/>
        </w:rPr>
        <w:t>Leo Lariviere, Dir, Regulatory Affairs</w:t>
      </w:r>
    </w:p>
    <w:p w:rsidR="003A4A28" w:rsidRPr="00651A44" w:rsidRDefault="003A4A28" w:rsidP="003A4A28">
      <w:pPr>
        <w:ind w:left="3600" w:firstLine="720"/>
        <w:jc w:val="both"/>
        <w:rPr>
          <w:rFonts w:ascii="Century Schoolbook" w:hAnsi="Century Schoolbook"/>
        </w:rPr>
      </w:pPr>
      <w:r>
        <w:rPr>
          <w:rFonts w:ascii="Century Schoolbook" w:hAnsi="Century Schoolbook"/>
        </w:rPr>
        <w:t>(print name)</w:t>
      </w:r>
    </w:p>
    <w:p w:rsidR="004E296F" w:rsidRPr="00886BEF" w:rsidRDefault="004E296F" w:rsidP="009B6B7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Pr="00886BEF">
        <w:rPr>
          <w:rFonts w:ascii="Century Schoolbook" w:hAnsi="Century Schoolbook" w:cs="Century Schoolbook"/>
        </w:rPr>
        <w:t>______________________________</w:t>
      </w:r>
      <w:r w:rsidRPr="00886BEF">
        <w:rPr>
          <w:rFonts w:ascii="Century Schoolbook" w:hAnsi="Century Schoolbook" w:cs="Century Schoolbook"/>
        </w:rPr>
        <w:tab/>
      </w:r>
    </w:p>
    <w:p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rsidR="004E296F" w:rsidRPr="00886BEF" w:rsidRDefault="004E296F" w:rsidP="009B6B7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rsidR="004E296F" w:rsidRPr="00886BEF" w:rsidRDefault="004E296F" w:rsidP="00D63CF5">
      <w:pPr>
        <w:jc w:val="both"/>
        <w:rPr>
          <w:rFonts w:ascii="Century Schoolbook" w:hAnsi="Century Schoolbook" w:cs="Century Schoolbook"/>
        </w:rPr>
      </w:pPr>
      <w:r w:rsidRPr="00F06BAF">
        <w:rPr>
          <w:rFonts w:ascii="Century Schoolbook" w:hAnsi="Century Schoolbook" w:cs="Century Schoolbook"/>
          <w:u w:val="single"/>
        </w:rPr>
        <w:t>__</w:t>
      </w:r>
      <w:r w:rsidR="00F06BAF">
        <w:rPr>
          <w:rFonts w:ascii="Century Schoolbook" w:hAnsi="Century Schoolbook" w:cs="Century Schoolbook"/>
          <w:u w:val="single"/>
        </w:rPr>
        <w:t>8/12/20</w:t>
      </w:r>
      <w:r w:rsidRPr="00F06BAF">
        <w:rPr>
          <w:rFonts w:ascii="Century Schoolbook" w:hAnsi="Century Schoolbook" w:cs="Century Schoolbook"/>
          <w:u w:val="single"/>
        </w:rPr>
        <w:t>__________</w:t>
      </w:r>
      <w:r w:rsidRPr="00886BEF">
        <w:rPr>
          <w:rFonts w:ascii="Century Schoolbook" w:hAnsi="Century Schoolbook" w:cs="Century Schoolbook"/>
        </w:rPr>
        <w:tab/>
      </w:r>
    </w:p>
    <w:p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 xml:space="preserve">Effective Date </w:t>
      </w:r>
    </w:p>
    <w:p w:rsidR="004D719E" w:rsidRPr="009200FD" w:rsidRDefault="004D719E" w:rsidP="00D63CF5">
      <w:pPr>
        <w:jc w:val="both"/>
        <w:rPr>
          <w:rFonts w:ascii="Century Schoolbook" w:hAnsi="Century Schoolbook" w:cs="Century Schoolbook"/>
        </w:rPr>
      </w:pPr>
    </w:p>
    <w:p w:rsidR="008C7008" w:rsidRPr="009200FD" w:rsidRDefault="004E296F" w:rsidP="00D63CF5">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w:t>
      </w:r>
      <w:r w:rsidRPr="00221E18">
        <w:rPr>
          <w:rFonts w:ascii="Century Schoolbook" w:hAnsi="Century Schoolbook" w:cs="Century Schoolbook"/>
          <w:bCs/>
          <w:u w:val="single"/>
        </w:rPr>
        <w:t>__</w:t>
      </w:r>
      <w:r w:rsidR="00221E18">
        <w:rPr>
          <w:rFonts w:ascii="Century Schoolbook" w:hAnsi="Century Schoolbook" w:cs="Century Schoolbook"/>
          <w:bCs/>
          <w:u w:val="single"/>
        </w:rPr>
        <w:t>8/13/2020</w:t>
      </w:r>
      <w:r w:rsidRPr="00221E18">
        <w:rPr>
          <w:rFonts w:ascii="Century Schoolbook" w:hAnsi="Century Schoolbook" w:cs="Century Schoolbook"/>
          <w:bCs/>
          <w:u w:val="single"/>
        </w:rPr>
        <w:t>____</w:t>
      </w:r>
      <w:r w:rsidRPr="009200FD">
        <w:rPr>
          <w:rFonts w:ascii="Century Schoolbook" w:hAnsi="Century Schoolbook" w:cs="Century Schoolbook"/>
          <w:bCs/>
        </w:rPr>
        <w:t xml:space="preserve">_by </w:t>
      </w:r>
    </w:p>
    <w:p w:rsidR="004E296F" w:rsidRPr="009200FD" w:rsidRDefault="004E296F" w:rsidP="009200FD">
      <w:pPr>
        <w:jc w:val="both"/>
        <w:rPr>
          <w:rFonts w:ascii="Century Schoolbook" w:hAnsi="Century Schoolbook" w:cs="Century Schoolbook"/>
          <w:bCs/>
        </w:rPr>
      </w:pPr>
      <w:r w:rsidRPr="009200FD">
        <w:rPr>
          <w:rFonts w:ascii="Century Schoolbook" w:hAnsi="Century Schoolbook" w:cs="Century Schoolbook"/>
          <w:bCs/>
        </w:rPr>
        <w:t>Certified Mail No.__</w:t>
      </w:r>
      <w:r w:rsidRPr="00221E18">
        <w:rPr>
          <w:rFonts w:ascii="Century Schoolbook" w:hAnsi="Century Schoolbook" w:cs="Century Schoolbook"/>
          <w:bCs/>
          <w:u w:val="single"/>
        </w:rPr>
        <w:t>_</w:t>
      </w:r>
      <w:r w:rsidR="00221E18">
        <w:rPr>
          <w:rFonts w:ascii="Century Schoolbook" w:hAnsi="Century Schoolbook" w:cs="Century Schoolbook"/>
          <w:bCs/>
          <w:u w:val="single"/>
        </w:rPr>
        <w:t>7019 0700 0000 1846 1954</w:t>
      </w:r>
      <w:bookmarkStart w:id="0" w:name="_GoBack"/>
      <w:bookmarkEnd w:id="0"/>
      <w:r w:rsidRPr="00221E18">
        <w:rPr>
          <w:rFonts w:ascii="Century Schoolbook" w:hAnsi="Century Schoolbook" w:cs="Century Schoolbook"/>
          <w:bCs/>
          <w:u w:val="single"/>
        </w:rPr>
        <w:t>_______________________________</w:t>
      </w:r>
      <w:r w:rsidRPr="009200FD">
        <w:rPr>
          <w:rFonts w:ascii="Century Schoolbook" w:hAnsi="Century Schoolbook" w:cs="Century Schoolbook"/>
          <w:bCs/>
        </w:rPr>
        <w:t>__</w:t>
      </w:r>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96F" w:rsidRDefault="004E296F" w:rsidP="00D63CF5">
      <w:r>
        <w:separator/>
      </w:r>
    </w:p>
  </w:endnote>
  <w:endnote w:type="continuationSeparator" w:id="0">
    <w:p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6F" w:rsidRPr="004C4BF3" w:rsidRDefault="004E296F">
    <w:pPr>
      <w:pStyle w:val="Footer"/>
      <w:rPr>
        <w:rFonts w:ascii="Century Schoolbook" w:hAnsi="Century Schoolbook" w:cs="Century Schoolbook"/>
        <w:sz w:val="20"/>
        <w:szCs w:val="20"/>
      </w:rPr>
    </w:pPr>
  </w:p>
  <w:p w:rsidR="009B6B75" w:rsidRDefault="00A6504C">
    <w:pPr>
      <w:pStyle w:val="Footer"/>
      <w:rPr>
        <w:rFonts w:ascii="Century Schoolbook" w:hAnsi="Century Schoolbook" w:cs="Century Schoolbook"/>
        <w:sz w:val="18"/>
        <w:szCs w:val="18"/>
      </w:rPr>
    </w:pPr>
    <w:r>
      <w:rPr>
        <w:rFonts w:ascii="Century Schoolbook" w:hAnsi="Century Schoolbook" w:cs="Century Schoolbook"/>
        <w:sz w:val="18"/>
        <w:szCs w:val="18"/>
      </w:rPr>
      <w:t>CVS # 4471</w:t>
    </w:r>
  </w:p>
  <w:p w:rsidR="00A6504C" w:rsidRDefault="00A6504C">
    <w:pPr>
      <w:pStyle w:val="Footer"/>
      <w:rPr>
        <w:rFonts w:ascii="Century Schoolbook" w:hAnsi="Century Schoolbook" w:cs="Century Schoolbook"/>
        <w:sz w:val="18"/>
        <w:szCs w:val="18"/>
      </w:rPr>
    </w:pPr>
    <w:r>
      <w:rPr>
        <w:rFonts w:ascii="Century Schoolbook" w:hAnsi="Century Schoolbook" w:cs="Century Schoolbook"/>
        <w:sz w:val="18"/>
        <w:szCs w:val="18"/>
      </w:rPr>
      <w:t>DS3552</w:t>
    </w:r>
  </w:p>
  <w:p w:rsidR="00A6504C" w:rsidRPr="004F061C" w:rsidRDefault="00A6504C">
    <w:pPr>
      <w:pStyle w:val="Footer"/>
      <w:rPr>
        <w:rFonts w:ascii="Century Schoolbook" w:hAnsi="Century Schoolbook" w:cs="Century Schoolbook"/>
        <w:sz w:val="18"/>
        <w:szCs w:val="18"/>
      </w:rPr>
    </w:pPr>
    <w:r>
      <w:rPr>
        <w:rFonts w:ascii="Century Schoolbook" w:hAnsi="Century Schoolbook" w:cs="Century Schoolbook"/>
        <w:sz w:val="18"/>
        <w:szCs w:val="18"/>
      </w:rPr>
      <w:t>PHA-2019-0105</w:t>
    </w:r>
  </w:p>
  <w:p w:rsidR="004E296F" w:rsidRPr="004C4BF3" w:rsidRDefault="004E296F">
    <w:pPr>
      <w:pStyle w:val="Footer"/>
      <w:rPr>
        <w:rFonts w:ascii="Century Schoolbook" w:hAnsi="Century Schoolbook" w:cs="Century Schoolbook"/>
        <w:sz w:val="20"/>
        <w:szCs w:val="20"/>
      </w:rPr>
    </w:pPr>
  </w:p>
  <w:p w:rsidR="004E296F" w:rsidRPr="004C4BF3" w:rsidRDefault="004E296F">
    <w:pPr>
      <w:pStyle w:val="Footer"/>
      <w:rPr>
        <w:rFonts w:ascii="Century Schoolbook" w:hAnsi="Century Schoolbook" w:cs="Century Schoolbook"/>
        <w:sz w:val="20"/>
        <w:szCs w:val="20"/>
      </w:rPr>
    </w:pPr>
  </w:p>
  <w:p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7F2A84">
      <w:rPr>
        <w:rFonts w:ascii="Century Schoolbook" w:hAnsi="Century Schoolbook" w:cs="Century Schoolbook"/>
        <w:noProof/>
        <w:sz w:val="20"/>
        <w:szCs w:val="20"/>
      </w:rPr>
      <w:t>1</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7F2A84">
      <w:rPr>
        <w:rFonts w:ascii="Century Schoolbook" w:hAnsi="Century Schoolbook" w:cs="Century Schoolbook"/>
        <w:noProof/>
        <w:sz w:val="20"/>
        <w:szCs w:val="20"/>
      </w:rPr>
      <w:t>5</w:t>
    </w:r>
    <w:r w:rsidRPr="004C4BF3">
      <w:rPr>
        <w:rFonts w:ascii="Century Schoolbook" w:hAnsi="Century Schoolbook" w:cs="Century Schoolbook"/>
        <w:sz w:val="20"/>
        <w:szCs w:val="20"/>
      </w:rPr>
      <w:fldChar w:fldCharType="end"/>
    </w:r>
  </w:p>
  <w:p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96F" w:rsidRDefault="004E296F" w:rsidP="00D63CF5">
      <w:r>
        <w:separator/>
      </w:r>
    </w:p>
  </w:footnote>
  <w:footnote w:type="continuationSeparator" w:id="0">
    <w:p w:rsidR="004E296F" w:rsidRDefault="004E296F" w:rsidP="00D63CF5">
      <w:r>
        <w:continuationSeparator/>
      </w:r>
    </w:p>
  </w:footnote>
  <w:footnote w:id="1">
    <w:p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rsidR="00A6504C" w:rsidRPr="0062437C" w:rsidRDefault="00A6504C" w:rsidP="00A6504C">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In all instances where this Agreement specifies written notice to the </w:t>
      </w:r>
      <w:r>
        <w:rPr>
          <w:rFonts w:ascii="Century Schoolbook" w:hAnsi="Century Schoolbook"/>
        </w:rPr>
        <w:t>Pharmacy</w:t>
      </w:r>
      <w:r w:rsidRPr="0062437C">
        <w:rPr>
          <w:rFonts w:ascii="Century Schoolbook" w:hAnsi="Century Schoolbook"/>
        </w:rPr>
        <w:t xml:space="preserve"> from the Board, such notice shall be sent to the </w:t>
      </w:r>
      <w:r>
        <w:rPr>
          <w:rFonts w:ascii="Century Schoolbook" w:hAnsi="Century Schoolbook"/>
        </w:rPr>
        <w:t>Pharmacy</w:t>
      </w:r>
      <w:r w:rsidRPr="0062437C">
        <w:rPr>
          <w:rFonts w:ascii="Century Schoolbook" w:hAnsi="Century Schoolbook"/>
        </w:rPr>
        <w:t>’s address of record.</w:t>
      </w:r>
    </w:p>
  </w:footnote>
  <w:footnote w:id="3">
    <w:p w:rsidR="00A6504C" w:rsidRPr="0062437C" w:rsidRDefault="00A6504C" w:rsidP="00A6504C">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3D1485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125B9D"/>
    <w:multiLevelType w:val="hybridMultilevel"/>
    <w:tmpl w:val="5B5E7C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15:restartNumberingAfterBreak="0">
    <w:nsid w:val="78E12EBA"/>
    <w:multiLevelType w:val="hybridMultilevel"/>
    <w:tmpl w:val="80362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8"/>
  </w:num>
  <w:num w:numId="3">
    <w:abstractNumId w:val="1"/>
  </w:num>
  <w:num w:numId="4">
    <w:abstractNumId w:val="0"/>
  </w:num>
  <w:num w:numId="5">
    <w:abstractNumId w:val="4"/>
  </w:num>
  <w:num w:numId="6">
    <w:abstractNumId w:val="5"/>
  </w:num>
  <w:num w:numId="7">
    <w:abstractNumId w:val="6"/>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CF5"/>
    <w:rsid w:val="00011C05"/>
    <w:rsid w:val="00052D8B"/>
    <w:rsid w:val="00055800"/>
    <w:rsid w:val="00057B7B"/>
    <w:rsid w:val="000A3E9D"/>
    <w:rsid w:val="000F4593"/>
    <w:rsid w:val="001225AC"/>
    <w:rsid w:val="001D7A1C"/>
    <w:rsid w:val="001F6D44"/>
    <w:rsid w:val="00217F54"/>
    <w:rsid w:val="00221E18"/>
    <w:rsid w:val="00250477"/>
    <w:rsid w:val="00260221"/>
    <w:rsid w:val="00283483"/>
    <w:rsid w:val="00292509"/>
    <w:rsid w:val="002C4AA2"/>
    <w:rsid w:val="002E023A"/>
    <w:rsid w:val="002E07AB"/>
    <w:rsid w:val="002F4C45"/>
    <w:rsid w:val="002F5E55"/>
    <w:rsid w:val="0031073B"/>
    <w:rsid w:val="0031402B"/>
    <w:rsid w:val="00323579"/>
    <w:rsid w:val="0033639E"/>
    <w:rsid w:val="0033750A"/>
    <w:rsid w:val="003A12BB"/>
    <w:rsid w:val="003A1C45"/>
    <w:rsid w:val="003A4A28"/>
    <w:rsid w:val="003C5FC9"/>
    <w:rsid w:val="003D3A09"/>
    <w:rsid w:val="003F678B"/>
    <w:rsid w:val="004265E2"/>
    <w:rsid w:val="00427530"/>
    <w:rsid w:val="00445D6F"/>
    <w:rsid w:val="004505F4"/>
    <w:rsid w:val="004738B6"/>
    <w:rsid w:val="004B4014"/>
    <w:rsid w:val="004C4BF3"/>
    <w:rsid w:val="004D6584"/>
    <w:rsid w:val="004D719E"/>
    <w:rsid w:val="004E296F"/>
    <w:rsid w:val="004E4818"/>
    <w:rsid w:val="004F061C"/>
    <w:rsid w:val="00513134"/>
    <w:rsid w:val="00532E66"/>
    <w:rsid w:val="00577267"/>
    <w:rsid w:val="00586938"/>
    <w:rsid w:val="005E4FFB"/>
    <w:rsid w:val="005F1C99"/>
    <w:rsid w:val="006003A8"/>
    <w:rsid w:val="0060634A"/>
    <w:rsid w:val="006132F9"/>
    <w:rsid w:val="006139D4"/>
    <w:rsid w:val="0067321C"/>
    <w:rsid w:val="006818B0"/>
    <w:rsid w:val="00696A18"/>
    <w:rsid w:val="006A7217"/>
    <w:rsid w:val="006C16C9"/>
    <w:rsid w:val="006D1E00"/>
    <w:rsid w:val="00725741"/>
    <w:rsid w:val="00732B62"/>
    <w:rsid w:val="007671AF"/>
    <w:rsid w:val="0077175B"/>
    <w:rsid w:val="00782E05"/>
    <w:rsid w:val="00790EB1"/>
    <w:rsid w:val="007A7058"/>
    <w:rsid w:val="007C50C2"/>
    <w:rsid w:val="007D2546"/>
    <w:rsid w:val="007E62C0"/>
    <w:rsid w:val="007F2A84"/>
    <w:rsid w:val="008038B5"/>
    <w:rsid w:val="00826883"/>
    <w:rsid w:val="008323ED"/>
    <w:rsid w:val="0083279F"/>
    <w:rsid w:val="00832CFF"/>
    <w:rsid w:val="00835C17"/>
    <w:rsid w:val="008563FF"/>
    <w:rsid w:val="008659C2"/>
    <w:rsid w:val="00886BEF"/>
    <w:rsid w:val="008A3E25"/>
    <w:rsid w:val="008C7008"/>
    <w:rsid w:val="008E65C1"/>
    <w:rsid w:val="008E6AF0"/>
    <w:rsid w:val="009200FD"/>
    <w:rsid w:val="00953E48"/>
    <w:rsid w:val="009B6B75"/>
    <w:rsid w:val="009C1731"/>
    <w:rsid w:val="009C4635"/>
    <w:rsid w:val="009C4C30"/>
    <w:rsid w:val="009D5F55"/>
    <w:rsid w:val="009E50FF"/>
    <w:rsid w:val="00A06D57"/>
    <w:rsid w:val="00A31310"/>
    <w:rsid w:val="00A4135E"/>
    <w:rsid w:val="00A551DD"/>
    <w:rsid w:val="00A6504C"/>
    <w:rsid w:val="00AA03C2"/>
    <w:rsid w:val="00AA55A8"/>
    <w:rsid w:val="00AB0AA9"/>
    <w:rsid w:val="00AB145C"/>
    <w:rsid w:val="00AC06EB"/>
    <w:rsid w:val="00AC1334"/>
    <w:rsid w:val="00B32D2A"/>
    <w:rsid w:val="00B36A42"/>
    <w:rsid w:val="00B43FB4"/>
    <w:rsid w:val="00B646CA"/>
    <w:rsid w:val="00B823E0"/>
    <w:rsid w:val="00B975D6"/>
    <w:rsid w:val="00BA4988"/>
    <w:rsid w:val="00BD0B41"/>
    <w:rsid w:val="00BD4DED"/>
    <w:rsid w:val="00BF6464"/>
    <w:rsid w:val="00C422C6"/>
    <w:rsid w:val="00C53E62"/>
    <w:rsid w:val="00C86F89"/>
    <w:rsid w:val="00CB7E95"/>
    <w:rsid w:val="00CC4CDF"/>
    <w:rsid w:val="00CC5297"/>
    <w:rsid w:val="00CE3CD1"/>
    <w:rsid w:val="00CE60BB"/>
    <w:rsid w:val="00D04B56"/>
    <w:rsid w:val="00D057B0"/>
    <w:rsid w:val="00D20514"/>
    <w:rsid w:val="00D370BE"/>
    <w:rsid w:val="00D42783"/>
    <w:rsid w:val="00D5313B"/>
    <w:rsid w:val="00D5525C"/>
    <w:rsid w:val="00D63CF5"/>
    <w:rsid w:val="00D718F7"/>
    <w:rsid w:val="00D72C84"/>
    <w:rsid w:val="00D90075"/>
    <w:rsid w:val="00DF2D6F"/>
    <w:rsid w:val="00E27D36"/>
    <w:rsid w:val="00E3088A"/>
    <w:rsid w:val="00E832CC"/>
    <w:rsid w:val="00E853D4"/>
    <w:rsid w:val="00E97A63"/>
    <w:rsid w:val="00EA2100"/>
    <w:rsid w:val="00EA5ECA"/>
    <w:rsid w:val="00EF7674"/>
    <w:rsid w:val="00F06BAF"/>
    <w:rsid w:val="00F073D9"/>
    <w:rsid w:val="00F454F2"/>
    <w:rsid w:val="00F76162"/>
    <w:rsid w:val="00F91635"/>
    <w:rsid w:val="00FA5A20"/>
    <w:rsid w:val="00FB62DC"/>
    <w:rsid w:val="00FC15D8"/>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F8802"/>
  <w15:docId w15:val="{99392FC4-8114-4DA9-B873-118E42E7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2020-06-25T16:40:00Z</cp:lastPrinted>
  <dcterms:created xsi:type="dcterms:W3CDTF">2020-09-25T16:47:00Z</dcterms:created>
  <dcterms:modified xsi:type="dcterms:W3CDTF">2020-09-30T17:54:00Z</dcterms:modified>
</cp:coreProperties>
</file>