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79F3" w:rsidRDefault="005D79F3" w:rsidP="006F76C9">
      <w:pPr>
        <w:autoSpaceDE w:val="0"/>
        <w:autoSpaceDN w:val="0"/>
        <w:adjustRightInd w:val="0"/>
        <w:rPr>
          <w:sz w:val="24"/>
          <w:szCs w:val="24"/>
        </w:rPr>
      </w:pPr>
    </w:p>
    <w:p w:rsidR="005D79F3" w:rsidRDefault="005D79F3" w:rsidP="006F76C9">
      <w:pPr>
        <w:autoSpaceDE w:val="0"/>
        <w:autoSpaceDN w:val="0"/>
        <w:adjustRightInd w:val="0"/>
        <w:rPr>
          <w:sz w:val="24"/>
          <w:szCs w:val="24"/>
        </w:rPr>
      </w:pPr>
    </w:p>
    <w:p w:rsidR="005D79F3" w:rsidRDefault="005D79F3" w:rsidP="006F76C9">
      <w:pPr>
        <w:autoSpaceDE w:val="0"/>
        <w:autoSpaceDN w:val="0"/>
        <w:adjustRightInd w:val="0"/>
        <w:rPr>
          <w:sz w:val="24"/>
          <w:szCs w:val="24"/>
        </w:rPr>
      </w:pPr>
    </w:p>
    <w:p w:rsidR="005D79F3" w:rsidRDefault="005D79F3" w:rsidP="006F76C9">
      <w:pPr>
        <w:autoSpaceDE w:val="0"/>
        <w:autoSpaceDN w:val="0"/>
        <w:adjustRightInd w:val="0"/>
        <w:rPr>
          <w:sz w:val="24"/>
          <w:szCs w:val="24"/>
        </w:rPr>
      </w:pPr>
    </w:p>
    <w:p w:rsidR="006F76C9" w:rsidRPr="006F76C9" w:rsidRDefault="006F76C9" w:rsidP="007A59EE">
      <w:pPr>
        <w:autoSpaceDE w:val="0"/>
        <w:autoSpaceDN w:val="0"/>
        <w:adjustRightInd w:val="0"/>
        <w:jc w:val="both"/>
        <w:rPr>
          <w:sz w:val="24"/>
          <w:szCs w:val="24"/>
        </w:rPr>
      </w:pPr>
      <w:r>
        <w:rPr>
          <w:sz w:val="24"/>
          <w:szCs w:val="24"/>
        </w:rPr>
        <w:t>May 18,</w:t>
      </w:r>
      <w:r w:rsidRPr="006F76C9">
        <w:rPr>
          <w:sz w:val="24"/>
          <w:szCs w:val="24"/>
        </w:rPr>
        <w:t xml:space="preserve"> 2017</w:t>
      </w:r>
    </w:p>
    <w:p w:rsidR="006F76C9" w:rsidRDefault="006F76C9" w:rsidP="007A59EE">
      <w:pPr>
        <w:autoSpaceDE w:val="0"/>
        <w:autoSpaceDN w:val="0"/>
        <w:adjustRightInd w:val="0"/>
        <w:jc w:val="both"/>
        <w:rPr>
          <w:sz w:val="24"/>
          <w:szCs w:val="24"/>
        </w:rPr>
      </w:pPr>
    </w:p>
    <w:p w:rsidR="005D79F3" w:rsidRDefault="005D79F3" w:rsidP="007A59EE">
      <w:pPr>
        <w:autoSpaceDE w:val="0"/>
        <w:autoSpaceDN w:val="0"/>
        <w:adjustRightInd w:val="0"/>
        <w:jc w:val="both"/>
        <w:rPr>
          <w:sz w:val="24"/>
          <w:szCs w:val="24"/>
        </w:rPr>
      </w:pPr>
    </w:p>
    <w:p w:rsidR="006F76C9" w:rsidRPr="006F76C9" w:rsidRDefault="006F76C9" w:rsidP="007A59EE">
      <w:pPr>
        <w:autoSpaceDE w:val="0"/>
        <w:autoSpaceDN w:val="0"/>
        <w:adjustRightInd w:val="0"/>
        <w:jc w:val="both"/>
        <w:rPr>
          <w:sz w:val="24"/>
          <w:szCs w:val="24"/>
        </w:rPr>
      </w:pPr>
      <w:r w:rsidRPr="006F76C9">
        <w:rPr>
          <w:sz w:val="24"/>
          <w:szCs w:val="24"/>
        </w:rPr>
        <w:t>George Zachos, Executive Director</w:t>
      </w:r>
    </w:p>
    <w:p w:rsidR="006F76C9" w:rsidRPr="006F76C9" w:rsidRDefault="006F76C9" w:rsidP="007A59EE">
      <w:pPr>
        <w:autoSpaceDE w:val="0"/>
        <w:autoSpaceDN w:val="0"/>
        <w:adjustRightInd w:val="0"/>
        <w:jc w:val="both"/>
        <w:rPr>
          <w:sz w:val="24"/>
          <w:szCs w:val="24"/>
        </w:rPr>
      </w:pPr>
      <w:r w:rsidRPr="006F76C9">
        <w:rPr>
          <w:sz w:val="24"/>
          <w:szCs w:val="24"/>
        </w:rPr>
        <w:t>Board of Registration in Medicine</w:t>
      </w:r>
    </w:p>
    <w:p w:rsidR="006F76C9" w:rsidRPr="006F76C9" w:rsidRDefault="006F76C9" w:rsidP="007A59EE">
      <w:pPr>
        <w:autoSpaceDE w:val="0"/>
        <w:autoSpaceDN w:val="0"/>
        <w:adjustRightInd w:val="0"/>
        <w:jc w:val="both"/>
        <w:rPr>
          <w:sz w:val="24"/>
          <w:szCs w:val="24"/>
        </w:rPr>
      </w:pPr>
      <w:r w:rsidRPr="006F76C9">
        <w:rPr>
          <w:sz w:val="24"/>
          <w:szCs w:val="24"/>
        </w:rPr>
        <w:t>200 Harvard Mills Square, Suite 330</w:t>
      </w:r>
    </w:p>
    <w:p w:rsidR="006F76C9" w:rsidRPr="006F76C9" w:rsidRDefault="006F76C9" w:rsidP="007A59EE">
      <w:pPr>
        <w:autoSpaceDE w:val="0"/>
        <w:autoSpaceDN w:val="0"/>
        <w:adjustRightInd w:val="0"/>
        <w:jc w:val="both"/>
        <w:rPr>
          <w:sz w:val="24"/>
          <w:szCs w:val="24"/>
        </w:rPr>
      </w:pPr>
      <w:r w:rsidRPr="006F76C9">
        <w:rPr>
          <w:sz w:val="24"/>
          <w:szCs w:val="24"/>
        </w:rPr>
        <w:t>Wakefield, MA 01880</w:t>
      </w:r>
    </w:p>
    <w:p w:rsidR="006F76C9" w:rsidRPr="006F76C9" w:rsidRDefault="006F76C9" w:rsidP="007A59EE">
      <w:pPr>
        <w:autoSpaceDE w:val="0"/>
        <w:autoSpaceDN w:val="0"/>
        <w:adjustRightInd w:val="0"/>
        <w:jc w:val="both"/>
        <w:rPr>
          <w:sz w:val="24"/>
          <w:szCs w:val="24"/>
        </w:rPr>
      </w:pPr>
    </w:p>
    <w:p w:rsidR="006F76C9" w:rsidRDefault="006F76C9" w:rsidP="007A59EE">
      <w:pPr>
        <w:autoSpaceDE w:val="0"/>
        <w:autoSpaceDN w:val="0"/>
        <w:adjustRightInd w:val="0"/>
        <w:jc w:val="both"/>
        <w:rPr>
          <w:b/>
          <w:bCs/>
          <w:sz w:val="24"/>
          <w:szCs w:val="24"/>
        </w:rPr>
      </w:pPr>
      <w:r w:rsidRPr="006F76C9">
        <w:rPr>
          <w:b/>
          <w:bCs/>
          <w:sz w:val="24"/>
          <w:szCs w:val="24"/>
        </w:rPr>
        <w:t xml:space="preserve">Re: Proposed Amendments to the BORIM Regulations 243 CMR 2.00 </w:t>
      </w:r>
    </w:p>
    <w:p w:rsidR="006F76C9" w:rsidRPr="006F76C9" w:rsidRDefault="006F76C9" w:rsidP="007A59EE">
      <w:pPr>
        <w:autoSpaceDE w:val="0"/>
        <w:autoSpaceDN w:val="0"/>
        <w:adjustRightInd w:val="0"/>
        <w:jc w:val="both"/>
        <w:rPr>
          <w:b/>
          <w:bCs/>
          <w:sz w:val="24"/>
          <w:szCs w:val="24"/>
        </w:rPr>
      </w:pPr>
      <w:r w:rsidRPr="006F76C9">
        <w:rPr>
          <w:b/>
          <w:bCs/>
          <w:i/>
          <w:sz w:val="24"/>
          <w:szCs w:val="24"/>
        </w:rPr>
        <w:t>Licensing and the Practice of Medicine</w:t>
      </w:r>
    </w:p>
    <w:p w:rsidR="006F76C9" w:rsidRPr="006F76C9" w:rsidRDefault="006F76C9" w:rsidP="007A59EE">
      <w:pPr>
        <w:autoSpaceDE w:val="0"/>
        <w:autoSpaceDN w:val="0"/>
        <w:adjustRightInd w:val="0"/>
        <w:jc w:val="both"/>
        <w:rPr>
          <w:b/>
          <w:bCs/>
          <w:sz w:val="24"/>
          <w:szCs w:val="24"/>
        </w:rPr>
      </w:pPr>
    </w:p>
    <w:p w:rsidR="006F76C9" w:rsidRDefault="006F76C9" w:rsidP="007A59EE">
      <w:pPr>
        <w:autoSpaceDE w:val="0"/>
        <w:autoSpaceDN w:val="0"/>
        <w:adjustRightInd w:val="0"/>
        <w:jc w:val="both"/>
        <w:rPr>
          <w:sz w:val="24"/>
          <w:szCs w:val="24"/>
        </w:rPr>
      </w:pPr>
      <w:r w:rsidRPr="006F76C9">
        <w:rPr>
          <w:sz w:val="24"/>
          <w:szCs w:val="24"/>
        </w:rPr>
        <w:t>Dear Mr. Zachos:</w:t>
      </w:r>
    </w:p>
    <w:p w:rsidR="006F76C9" w:rsidRDefault="006F76C9" w:rsidP="007A59EE">
      <w:pPr>
        <w:autoSpaceDE w:val="0"/>
        <w:autoSpaceDN w:val="0"/>
        <w:adjustRightInd w:val="0"/>
        <w:jc w:val="both"/>
        <w:rPr>
          <w:sz w:val="24"/>
          <w:szCs w:val="24"/>
        </w:rPr>
      </w:pPr>
    </w:p>
    <w:p w:rsidR="006F76C9" w:rsidRDefault="006F76C9" w:rsidP="007A59EE">
      <w:pPr>
        <w:autoSpaceDE w:val="0"/>
        <w:autoSpaceDN w:val="0"/>
        <w:adjustRightInd w:val="0"/>
        <w:jc w:val="both"/>
        <w:rPr>
          <w:sz w:val="24"/>
          <w:szCs w:val="24"/>
        </w:rPr>
      </w:pPr>
      <w:r>
        <w:rPr>
          <w:sz w:val="24"/>
          <w:szCs w:val="24"/>
        </w:rPr>
        <w:t xml:space="preserve">On behalf of Dana-Farber Cancer Institute, I am pleased to offer comments for the Board’s consideration related to the proposed amendments to </w:t>
      </w:r>
      <w:r w:rsidR="00022A9D">
        <w:rPr>
          <w:sz w:val="24"/>
          <w:szCs w:val="24"/>
        </w:rPr>
        <w:t>243 CMR</w:t>
      </w:r>
      <w:r>
        <w:rPr>
          <w:sz w:val="24"/>
          <w:szCs w:val="24"/>
        </w:rPr>
        <w:t xml:space="preserve"> 2.00 regarding </w:t>
      </w:r>
      <w:r w:rsidRPr="006F76C9">
        <w:rPr>
          <w:i/>
          <w:sz w:val="24"/>
          <w:szCs w:val="24"/>
        </w:rPr>
        <w:t>Licensing and the Practice of Medicin</w:t>
      </w:r>
      <w:r w:rsidR="007003F5">
        <w:rPr>
          <w:i/>
          <w:sz w:val="24"/>
          <w:szCs w:val="24"/>
        </w:rPr>
        <w:t>e</w:t>
      </w:r>
      <w:r w:rsidR="007003F5">
        <w:rPr>
          <w:sz w:val="24"/>
          <w:szCs w:val="24"/>
        </w:rPr>
        <w:t xml:space="preserve">, </w:t>
      </w:r>
      <w:r w:rsidR="00022A9D">
        <w:rPr>
          <w:sz w:val="24"/>
          <w:szCs w:val="24"/>
        </w:rPr>
        <w:t>and specifically addressing</w:t>
      </w:r>
      <w:r w:rsidR="007003F5">
        <w:rPr>
          <w:sz w:val="24"/>
          <w:szCs w:val="24"/>
        </w:rPr>
        <w:t xml:space="preserve"> </w:t>
      </w:r>
      <w:r w:rsidR="00B27B52" w:rsidRPr="00B27B52">
        <w:rPr>
          <w:b/>
          <w:sz w:val="24"/>
          <w:szCs w:val="24"/>
        </w:rPr>
        <w:t>243 CMR 2.07(14) – Providing Cancer Patients with Treatment Information</w:t>
      </w:r>
      <w:r w:rsidR="007003F5">
        <w:rPr>
          <w:sz w:val="24"/>
          <w:szCs w:val="24"/>
        </w:rPr>
        <w:t>.</w:t>
      </w:r>
      <w:r w:rsidR="00B27B52">
        <w:rPr>
          <w:sz w:val="24"/>
          <w:szCs w:val="24"/>
        </w:rPr>
        <w:t xml:space="preserve"> </w:t>
      </w:r>
      <w:r w:rsidR="00022A9D">
        <w:rPr>
          <w:sz w:val="24"/>
          <w:szCs w:val="24"/>
        </w:rPr>
        <w:t xml:space="preserve">For the reasons described below, we recommend that this section as proposed be deleted. </w:t>
      </w:r>
    </w:p>
    <w:p w:rsidR="00B27B52" w:rsidRDefault="00B27B52" w:rsidP="007A59EE">
      <w:pPr>
        <w:autoSpaceDE w:val="0"/>
        <w:autoSpaceDN w:val="0"/>
        <w:adjustRightInd w:val="0"/>
        <w:jc w:val="both"/>
        <w:rPr>
          <w:sz w:val="24"/>
          <w:szCs w:val="24"/>
        </w:rPr>
      </w:pPr>
    </w:p>
    <w:p w:rsidR="00011C4F" w:rsidRDefault="00B27B52" w:rsidP="007A59EE">
      <w:pPr>
        <w:autoSpaceDE w:val="0"/>
        <w:autoSpaceDN w:val="0"/>
        <w:adjustRightInd w:val="0"/>
        <w:jc w:val="both"/>
        <w:rPr>
          <w:sz w:val="24"/>
          <w:szCs w:val="24"/>
        </w:rPr>
      </w:pPr>
      <w:r>
        <w:rPr>
          <w:sz w:val="24"/>
          <w:szCs w:val="24"/>
        </w:rPr>
        <w:t>Section 2.07(14) is a new addition that would require physicians to provide certain information on treatment options to patients with “known or suspected cancer” and further require the physician and patient to document that such information was provided.</w:t>
      </w:r>
    </w:p>
    <w:p w:rsidR="00011C4F" w:rsidRDefault="00011C4F" w:rsidP="007A59EE">
      <w:pPr>
        <w:autoSpaceDE w:val="0"/>
        <w:autoSpaceDN w:val="0"/>
        <w:adjustRightInd w:val="0"/>
        <w:jc w:val="both"/>
        <w:rPr>
          <w:sz w:val="24"/>
          <w:szCs w:val="24"/>
        </w:rPr>
      </w:pPr>
    </w:p>
    <w:p w:rsidR="00011C4F" w:rsidRDefault="00B27B52" w:rsidP="007A59EE">
      <w:pPr>
        <w:autoSpaceDE w:val="0"/>
        <w:autoSpaceDN w:val="0"/>
        <w:adjustRightInd w:val="0"/>
        <w:jc w:val="both"/>
        <w:rPr>
          <w:sz w:val="24"/>
          <w:szCs w:val="24"/>
        </w:rPr>
      </w:pPr>
      <w:r>
        <w:rPr>
          <w:sz w:val="24"/>
          <w:szCs w:val="24"/>
        </w:rPr>
        <w:t xml:space="preserve">It is standard practice for </w:t>
      </w:r>
      <w:r w:rsidR="00C27710">
        <w:rPr>
          <w:sz w:val="24"/>
          <w:szCs w:val="24"/>
        </w:rPr>
        <w:t>physicians</w:t>
      </w:r>
      <w:r>
        <w:rPr>
          <w:sz w:val="24"/>
          <w:szCs w:val="24"/>
        </w:rPr>
        <w:t xml:space="preserve"> to inform patients of treatment options and have comprehensive, patient-centered discussions about the potential risks and benefits of those options</w:t>
      </w:r>
      <w:r w:rsidR="00C27710">
        <w:rPr>
          <w:sz w:val="24"/>
          <w:szCs w:val="24"/>
        </w:rPr>
        <w:t>, whether they are treating a patient for cancer or for any other condition or disease</w:t>
      </w:r>
      <w:r>
        <w:rPr>
          <w:sz w:val="24"/>
          <w:szCs w:val="24"/>
        </w:rPr>
        <w:t xml:space="preserve">. To this end, this requirement would not meaningfully enhance the care of cancer patients in the Commonwealth. </w:t>
      </w:r>
      <w:r w:rsidR="00011C4F">
        <w:rPr>
          <w:sz w:val="24"/>
          <w:szCs w:val="24"/>
        </w:rPr>
        <w:t>Conversely, this rule has the potential to negatively impact patient care. For example, this rule would compel physicians to provide information about options they may not fully understand</w:t>
      </w:r>
      <w:r w:rsidR="007A59EE">
        <w:rPr>
          <w:sz w:val="24"/>
          <w:szCs w:val="24"/>
        </w:rPr>
        <w:t>,</w:t>
      </w:r>
      <w:r w:rsidR="00011C4F">
        <w:rPr>
          <w:sz w:val="24"/>
          <w:szCs w:val="24"/>
        </w:rPr>
        <w:t xml:space="preserve"> given their role or specialty</w:t>
      </w:r>
      <w:r w:rsidR="007A59EE">
        <w:rPr>
          <w:sz w:val="24"/>
          <w:szCs w:val="24"/>
        </w:rPr>
        <w:t>,</w:t>
      </w:r>
      <w:r w:rsidR="00011C4F">
        <w:rPr>
          <w:sz w:val="24"/>
          <w:szCs w:val="24"/>
        </w:rPr>
        <w:t xml:space="preserve"> and may be better explained by other experts. Further, discussing treatment options is an evolving conversation throughout the continuum of care from suspected malignancy, to diagnosis and treatment. A mandate requiring any and every physician who treats the patient to provide comprehensive information about all possible cancer treatments</w:t>
      </w:r>
      <w:r w:rsidR="00F24A28">
        <w:rPr>
          <w:sz w:val="24"/>
          <w:szCs w:val="24"/>
        </w:rPr>
        <w:t xml:space="preserve"> </w:t>
      </w:r>
      <w:r w:rsidR="00011C4F">
        <w:rPr>
          <w:sz w:val="24"/>
          <w:szCs w:val="24"/>
        </w:rPr>
        <w:t xml:space="preserve">– even if the person has yet to even be diagnosed with cancer – is likely to be overwhelming and unhelpful to patients and families. </w:t>
      </w:r>
    </w:p>
    <w:p w:rsidR="00011C4F" w:rsidRDefault="00011C4F" w:rsidP="007A59EE">
      <w:pPr>
        <w:autoSpaceDE w:val="0"/>
        <w:autoSpaceDN w:val="0"/>
        <w:adjustRightInd w:val="0"/>
        <w:jc w:val="both"/>
        <w:rPr>
          <w:sz w:val="24"/>
          <w:szCs w:val="24"/>
        </w:rPr>
      </w:pPr>
    </w:p>
    <w:p w:rsidR="00B27B52" w:rsidRDefault="00B27B52" w:rsidP="007A59EE">
      <w:pPr>
        <w:autoSpaceDE w:val="0"/>
        <w:autoSpaceDN w:val="0"/>
        <w:adjustRightInd w:val="0"/>
        <w:jc w:val="both"/>
        <w:rPr>
          <w:sz w:val="24"/>
          <w:szCs w:val="24"/>
        </w:rPr>
      </w:pPr>
      <w:r>
        <w:rPr>
          <w:sz w:val="24"/>
          <w:szCs w:val="24"/>
        </w:rPr>
        <w:t xml:space="preserve">Further, </w:t>
      </w:r>
      <w:r w:rsidR="00C27710">
        <w:rPr>
          <w:sz w:val="24"/>
          <w:szCs w:val="24"/>
        </w:rPr>
        <w:t>we believe that requiring</w:t>
      </w:r>
      <w:r>
        <w:rPr>
          <w:sz w:val="24"/>
          <w:szCs w:val="24"/>
        </w:rPr>
        <w:t xml:space="preserve"> written documentation to demonstrate compliance with this section would be unn</w:t>
      </w:r>
      <w:r w:rsidR="00C27710">
        <w:rPr>
          <w:sz w:val="24"/>
          <w:szCs w:val="24"/>
        </w:rPr>
        <w:t xml:space="preserve">ecessary and overly burdensome </w:t>
      </w:r>
      <w:r w:rsidR="007A59EE">
        <w:rPr>
          <w:sz w:val="24"/>
          <w:szCs w:val="24"/>
        </w:rPr>
        <w:t>by</w:t>
      </w:r>
      <w:r w:rsidR="00C27710">
        <w:rPr>
          <w:sz w:val="24"/>
          <w:szCs w:val="24"/>
        </w:rPr>
        <w:t xml:space="preserve"> adding to the considerable regulatory requirements that govern the practice of medicine, and at times result in unintended inefficiencies in patient care. It may further serve to weaken physician-patient relationships</w:t>
      </w:r>
      <w:r w:rsidR="00022A9D">
        <w:rPr>
          <w:sz w:val="24"/>
          <w:szCs w:val="24"/>
        </w:rPr>
        <w:t xml:space="preserve"> </w:t>
      </w:r>
      <w:r w:rsidR="007A59EE">
        <w:rPr>
          <w:sz w:val="24"/>
          <w:szCs w:val="24"/>
        </w:rPr>
        <w:t>by</w:t>
      </w:r>
      <w:r w:rsidR="00022A9D">
        <w:rPr>
          <w:sz w:val="24"/>
          <w:szCs w:val="24"/>
        </w:rPr>
        <w:t xml:space="preserve"> requiring</w:t>
      </w:r>
      <w:r w:rsidR="00C27710">
        <w:rPr>
          <w:sz w:val="24"/>
          <w:szCs w:val="24"/>
        </w:rPr>
        <w:t xml:space="preserve"> physicians to insert regulatory paperwork into </w:t>
      </w:r>
      <w:r w:rsidR="007003F5">
        <w:rPr>
          <w:sz w:val="24"/>
          <w:szCs w:val="24"/>
        </w:rPr>
        <w:t>critical conservations between patients, families, and their physician about their care</w:t>
      </w:r>
      <w:r w:rsidR="00022A9D">
        <w:rPr>
          <w:sz w:val="24"/>
          <w:szCs w:val="24"/>
        </w:rPr>
        <w:t xml:space="preserve"> without added benefit. </w:t>
      </w:r>
    </w:p>
    <w:p w:rsidR="00B27B52" w:rsidRDefault="00B27B52" w:rsidP="007A59EE">
      <w:pPr>
        <w:autoSpaceDE w:val="0"/>
        <w:autoSpaceDN w:val="0"/>
        <w:adjustRightInd w:val="0"/>
        <w:jc w:val="both"/>
        <w:rPr>
          <w:sz w:val="24"/>
          <w:szCs w:val="24"/>
        </w:rPr>
      </w:pPr>
    </w:p>
    <w:p w:rsidR="005D79F3" w:rsidRDefault="005D79F3" w:rsidP="007A59EE">
      <w:pPr>
        <w:autoSpaceDE w:val="0"/>
        <w:autoSpaceDN w:val="0"/>
        <w:adjustRightInd w:val="0"/>
        <w:jc w:val="both"/>
        <w:rPr>
          <w:sz w:val="24"/>
          <w:szCs w:val="24"/>
        </w:rPr>
      </w:pPr>
      <w:r>
        <w:rPr>
          <w:sz w:val="24"/>
          <w:szCs w:val="24"/>
        </w:rPr>
        <w:t>Because of</w:t>
      </w:r>
      <w:r w:rsidR="00022A9D">
        <w:rPr>
          <w:sz w:val="24"/>
          <w:szCs w:val="24"/>
        </w:rPr>
        <w:t xml:space="preserve"> these concerns</w:t>
      </w:r>
      <w:r w:rsidR="007003F5">
        <w:rPr>
          <w:sz w:val="24"/>
          <w:szCs w:val="24"/>
        </w:rPr>
        <w:t xml:space="preserve">, </w:t>
      </w:r>
      <w:r w:rsidR="007003F5" w:rsidRPr="007003F5">
        <w:rPr>
          <w:b/>
          <w:sz w:val="24"/>
          <w:szCs w:val="24"/>
        </w:rPr>
        <w:t>we recommend that 243 CMR 2.07(14) as proposed be deleted</w:t>
      </w:r>
      <w:r w:rsidR="007003F5">
        <w:rPr>
          <w:sz w:val="24"/>
          <w:szCs w:val="24"/>
        </w:rPr>
        <w:t xml:space="preserve">. </w:t>
      </w:r>
    </w:p>
    <w:p w:rsidR="005D79F3" w:rsidRDefault="005D79F3" w:rsidP="007A59EE">
      <w:pPr>
        <w:autoSpaceDE w:val="0"/>
        <w:autoSpaceDN w:val="0"/>
        <w:adjustRightInd w:val="0"/>
        <w:jc w:val="both"/>
        <w:rPr>
          <w:sz w:val="24"/>
          <w:szCs w:val="24"/>
        </w:rPr>
      </w:pPr>
    </w:p>
    <w:p w:rsidR="005D79F3" w:rsidRDefault="007003F5" w:rsidP="007A59EE">
      <w:pPr>
        <w:autoSpaceDE w:val="0"/>
        <w:autoSpaceDN w:val="0"/>
        <w:adjustRightInd w:val="0"/>
        <w:jc w:val="both"/>
        <w:rPr>
          <w:sz w:val="24"/>
          <w:szCs w:val="24"/>
        </w:rPr>
      </w:pPr>
      <w:r>
        <w:rPr>
          <w:sz w:val="24"/>
          <w:szCs w:val="24"/>
        </w:rPr>
        <w:t xml:space="preserve">We appreciate the opportunity to provide comments on the proposed regulations, and thank you for your consideration. </w:t>
      </w:r>
    </w:p>
    <w:p w:rsidR="005D79F3" w:rsidRDefault="005D79F3" w:rsidP="007A59EE">
      <w:pPr>
        <w:autoSpaceDE w:val="0"/>
        <w:autoSpaceDN w:val="0"/>
        <w:adjustRightInd w:val="0"/>
        <w:jc w:val="both"/>
        <w:rPr>
          <w:sz w:val="24"/>
          <w:szCs w:val="24"/>
        </w:rPr>
      </w:pPr>
    </w:p>
    <w:p w:rsidR="00B27B52" w:rsidRDefault="007003F5" w:rsidP="007A59EE">
      <w:pPr>
        <w:autoSpaceDE w:val="0"/>
        <w:autoSpaceDN w:val="0"/>
        <w:adjustRightInd w:val="0"/>
        <w:jc w:val="both"/>
        <w:rPr>
          <w:sz w:val="24"/>
          <w:szCs w:val="24"/>
        </w:rPr>
      </w:pPr>
      <w:r>
        <w:rPr>
          <w:sz w:val="24"/>
          <w:szCs w:val="24"/>
        </w:rPr>
        <w:t>Please do not hesitate to reach out to me if I can be helpful in providing any further information.</w:t>
      </w:r>
    </w:p>
    <w:p w:rsidR="007003F5" w:rsidRDefault="007003F5" w:rsidP="007A59EE">
      <w:pPr>
        <w:autoSpaceDE w:val="0"/>
        <w:autoSpaceDN w:val="0"/>
        <w:adjustRightInd w:val="0"/>
        <w:jc w:val="both"/>
        <w:rPr>
          <w:sz w:val="24"/>
          <w:szCs w:val="24"/>
        </w:rPr>
      </w:pPr>
    </w:p>
    <w:p w:rsidR="005D79F3" w:rsidRDefault="007003F5" w:rsidP="007A59EE">
      <w:pPr>
        <w:autoSpaceDE w:val="0"/>
        <w:autoSpaceDN w:val="0"/>
        <w:adjustRightInd w:val="0"/>
        <w:jc w:val="both"/>
        <w:rPr>
          <w:sz w:val="24"/>
          <w:szCs w:val="24"/>
        </w:rPr>
      </w:pPr>
      <w:r>
        <w:rPr>
          <w:sz w:val="24"/>
          <w:szCs w:val="24"/>
        </w:rPr>
        <w:t>Sincerely,</w:t>
      </w:r>
    </w:p>
    <w:p w:rsidR="005D79F3" w:rsidRDefault="00C52DBB" w:rsidP="007A59EE">
      <w:pPr>
        <w:autoSpaceDE w:val="0"/>
        <w:autoSpaceDN w:val="0"/>
        <w:adjustRightInd w:val="0"/>
        <w:jc w:val="both"/>
        <w:rPr>
          <w:sz w:val="24"/>
          <w:szCs w:val="24"/>
        </w:rPr>
      </w:pPr>
      <w:r>
        <w:rPr>
          <w:noProof/>
        </w:rPr>
        <w:drawing>
          <wp:inline distT="0" distB="0" distL="0" distR="0" wp14:anchorId="13E02B3A" wp14:editId="50267085">
            <wp:extent cx="2727813" cy="6953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734875" cy="697125"/>
                    </a:xfrm>
                    <a:prstGeom prst="rect">
                      <a:avLst/>
                    </a:prstGeom>
                  </pic:spPr>
                </pic:pic>
              </a:graphicData>
            </a:graphic>
          </wp:inline>
        </w:drawing>
      </w:r>
    </w:p>
    <w:p w:rsidR="005D79F3" w:rsidRDefault="005D79F3" w:rsidP="007A59EE">
      <w:pPr>
        <w:autoSpaceDE w:val="0"/>
        <w:autoSpaceDN w:val="0"/>
        <w:adjustRightInd w:val="0"/>
        <w:jc w:val="both"/>
        <w:rPr>
          <w:sz w:val="24"/>
          <w:szCs w:val="24"/>
        </w:rPr>
      </w:pPr>
    </w:p>
    <w:p w:rsidR="005D79F3" w:rsidRDefault="005D79F3" w:rsidP="007A59EE">
      <w:pPr>
        <w:autoSpaceDE w:val="0"/>
        <w:autoSpaceDN w:val="0"/>
        <w:adjustRightInd w:val="0"/>
        <w:jc w:val="both"/>
        <w:rPr>
          <w:sz w:val="24"/>
          <w:szCs w:val="24"/>
        </w:rPr>
      </w:pPr>
      <w:r>
        <w:rPr>
          <w:sz w:val="24"/>
          <w:szCs w:val="24"/>
        </w:rPr>
        <w:t>Craig A. Bunnell, M.D., M.P.H., M.B.A.</w:t>
      </w:r>
      <w:bookmarkStart w:id="0" w:name="_GoBack"/>
      <w:bookmarkEnd w:id="0"/>
    </w:p>
    <w:p w:rsidR="005D79F3" w:rsidRDefault="005D79F3" w:rsidP="007A59EE">
      <w:pPr>
        <w:autoSpaceDE w:val="0"/>
        <w:autoSpaceDN w:val="0"/>
        <w:adjustRightInd w:val="0"/>
        <w:jc w:val="both"/>
        <w:rPr>
          <w:sz w:val="24"/>
          <w:szCs w:val="24"/>
        </w:rPr>
      </w:pPr>
      <w:r>
        <w:rPr>
          <w:sz w:val="24"/>
          <w:szCs w:val="24"/>
        </w:rPr>
        <w:t>Chief Medical Officer</w:t>
      </w:r>
    </w:p>
    <w:p w:rsidR="005D79F3" w:rsidRDefault="005D79F3" w:rsidP="007A59EE">
      <w:pPr>
        <w:autoSpaceDE w:val="0"/>
        <w:autoSpaceDN w:val="0"/>
        <w:adjustRightInd w:val="0"/>
        <w:jc w:val="both"/>
        <w:rPr>
          <w:sz w:val="24"/>
          <w:szCs w:val="24"/>
        </w:rPr>
      </w:pPr>
      <w:r>
        <w:rPr>
          <w:sz w:val="24"/>
          <w:szCs w:val="24"/>
        </w:rPr>
        <w:t>Dana-Farber Cancer Institute</w:t>
      </w:r>
    </w:p>
    <w:p w:rsidR="005D79F3" w:rsidRDefault="005D79F3" w:rsidP="007A59EE">
      <w:pPr>
        <w:autoSpaceDE w:val="0"/>
        <w:autoSpaceDN w:val="0"/>
        <w:adjustRightInd w:val="0"/>
        <w:jc w:val="both"/>
        <w:rPr>
          <w:sz w:val="24"/>
          <w:szCs w:val="24"/>
        </w:rPr>
      </w:pPr>
    </w:p>
    <w:p w:rsidR="007003F5" w:rsidRDefault="007003F5" w:rsidP="007A59EE">
      <w:pPr>
        <w:autoSpaceDE w:val="0"/>
        <w:autoSpaceDN w:val="0"/>
        <w:adjustRightInd w:val="0"/>
        <w:jc w:val="both"/>
        <w:rPr>
          <w:sz w:val="24"/>
          <w:szCs w:val="24"/>
        </w:rPr>
      </w:pPr>
    </w:p>
    <w:p w:rsidR="005D79F3" w:rsidRDefault="005D79F3" w:rsidP="007A59EE">
      <w:pPr>
        <w:autoSpaceDE w:val="0"/>
        <w:autoSpaceDN w:val="0"/>
        <w:adjustRightInd w:val="0"/>
        <w:jc w:val="both"/>
        <w:rPr>
          <w:sz w:val="24"/>
          <w:szCs w:val="24"/>
        </w:rPr>
      </w:pPr>
      <w:r>
        <w:rPr>
          <w:sz w:val="24"/>
          <w:szCs w:val="24"/>
        </w:rPr>
        <w:t>CAB/lfc</w:t>
      </w:r>
    </w:p>
    <w:p w:rsidR="00B27B52" w:rsidRDefault="00B27B52" w:rsidP="007A59EE">
      <w:pPr>
        <w:jc w:val="both"/>
        <w:rPr>
          <w:sz w:val="22"/>
        </w:rPr>
      </w:pPr>
    </w:p>
    <w:p w:rsidR="006F76C9" w:rsidRDefault="006F76C9" w:rsidP="007A59EE">
      <w:pPr>
        <w:jc w:val="both"/>
        <w:rPr>
          <w:sz w:val="22"/>
        </w:rPr>
      </w:pPr>
    </w:p>
    <w:p w:rsidR="006F76C9" w:rsidRDefault="006F76C9" w:rsidP="007A59EE">
      <w:pPr>
        <w:jc w:val="both"/>
        <w:rPr>
          <w:sz w:val="22"/>
        </w:rPr>
      </w:pPr>
    </w:p>
    <w:p w:rsidR="006F76C9" w:rsidRPr="00BB2E96" w:rsidRDefault="006F76C9" w:rsidP="00BB2E96">
      <w:pPr>
        <w:rPr>
          <w:sz w:val="22"/>
        </w:rPr>
      </w:pPr>
    </w:p>
    <w:sectPr w:rsidR="006F76C9" w:rsidRPr="00BB2E96" w:rsidSect="00F818E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627" w:header="720" w:footer="720"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0DF2" w:rsidRDefault="00F10DF2">
      <w:r>
        <w:separator/>
      </w:r>
    </w:p>
  </w:endnote>
  <w:endnote w:type="continuationSeparator" w:id="0">
    <w:p w:rsidR="00F10DF2" w:rsidRDefault="00F10D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79F3" w:rsidRDefault="005D79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4824" w:rsidRDefault="00A724F5">
    <w:pPr>
      <w:pStyle w:val="Footer"/>
    </w:pPr>
    <w:r>
      <w:rPr>
        <w:noProof/>
      </w:rPr>
      <mc:AlternateContent>
        <mc:Choice Requires="wps">
          <w:drawing>
            <wp:anchor distT="0" distB="0" distL="114300" distR="114300" simplePos="0" relativeHeight="251658240" behindDoc="0" locked="0" layoutInCell="1" allowOverlap="1">
              <wp:simplePos x="0" y="0"/>
              <wp:positionH relativeFrom="column">
                <wp:posOffset>4390390</wp:posOffset>
              </wp:positionH>
              <wp:positionV relativeFrom="paragraph">
                <wp:posOffset>-308610</wp:posOffset>
              </wp:positionV>
              <wp:extent cx="1485900" cy="1120140"/>
              <wp:effectExtent l="0" t="0" r="63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1120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4824" w:rsidRDefault="000B4824">
                          <w:pPr>
                            <w:jc w:val="right"/>
                            <w:rPr>
                              <w:rFonts w:ascii="Arial Narrow" w:hAnsi="Arial Narrow"/>
                              <w:color w:val="808080"/>
                            </w:rPr>
                          </w:pPr>
                          <w:r>
                            <w:rPr>
                              <w:rFonts w:ascii="Arial Narrow" w:hAnsi="Arial Narrow"/>
                              <w:color w:val="808080"/>
                            </w:rPr>
                            <w:t xml:space="preserve">A Teaching Affiliate </w:t>
                          </w:r>
                        </w:p>
                        <w:p w:rsidR="000B4824" w:rsidRDefault="000B4824">
                          <w:pPr>
                            <w:pStyle w:val="BodyText"/>
                            <w:rPr>
                              <w:color w:val="808080"/>
                            </w:rPr>
                          </w:pPr>
                          <w:r>
                            <w:rPr>
                              <w:color w:val="808080"/>
                            </w:rPr>
                            <w:t xml:space="preserve">of </w:t>
                          </w:r>
                          <w:smartTag w:uri="urn:schemas-microsoft-com:office:smarttags" w:element="place">
                            <w:smartTag w:uri="urn:schemas-microsoft-com:office:smarttags" w:element="PlaceName">
                              <w:r>
                                <w:rPr>
                                  <w:color w:val="808080"/>
                                </w:rPr>
                                <w:t>Harvard</w:t>
                              </w:r>
                            </w:smartTag>
                            <w:r>
                              <w:rPr>
                                <w:color w:val="808080"/>
                              </w:rPr>
                              <w:t xml:space="preserve"> </w:t>
                            </w:r>
                            <w:smartTag w:uri="urn:schemas-microsoft-com:office:smarttags" w:element="PlaceName">
                              <w:r>
                                <w:rPr>
                                  <w:color w:val="808080"/>
                                </w:rPr>
                                <w:t>Medical</w:t>
                              </w:r>
                            </w:smartTag>
                            <w:r>
                              <w:rPr>
                                <w:color w:val="808080"/>
                              </w:rPr>
                              <w:t xml:space="preserve"> </w:t>
                            </w:r>
                            <w:smartTag w:uri="urn:schemas-microsoft-com:office:smarttags" w:element="PlaceType">
                              <w:r>
                                <w:rPr>
                                  <w:color w:val="808080"/>
                                </w:rPr>
                                <w:t>School</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45.7pt;margin-top:-24.3pt;width:117pt;height:88.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" filled="f" stroked="f">
              <v:textbox>
                <w:txbxContent>
                  <w:p w:rsidR="000B4824" w:rsidRDefault="000B4824">
                    <w:pPr>
                      <w:jc w:val="right"/>
                      <w:rPr>
                        <w:rFonts w:ascii="Arial Narrow" w:hAnsi="Arial Narrow"/>
                        <w:color w:val="808080"/>
                      </w:rPr>
                    </w:pPr>
                    <w:r>
                      <w:rPr>
                        <w:rFonts w:ascii="Arial Narrow" w:hAnsi="Arial Narrow"/>
                        <w:color w:val="808080"/>
                      </w:rPr>
                      <w:t xml:space="preserve">A Teaching Affiliate </w:t>
                    </w:r>
                  </w:p>
                  <w:p w:rsidR="000B4824" w:rsidRDefault="000B4824">
                    <w:pPr>
                      <w:pStyle w:val="BodyText"/>
                      <w:rPr>
                        <w:color w:val="808080"/>
                      </w:rPr>
                    </w:pPr>
                    <w:r>
                      <w:rPr>
                        <w:color w:val="808080"/>
                      </w:rPr>
                      <w:t xml:space="preserve">of </w:t>
                    </w:r>
                    <w:smartTag w:uri="urn:schemas-microsoft-com:office:smarttags" w:element="place">
                      <w:smartTag w:uri="urn:schemas-microsoft-com:office:smarttags" w:element="PlaceName">
                        <w:r>
                          <w:rPr>
                            <w:color w:val="808080"/>
                          </w:rPr>
                          <w:t>Harvard</w:t>
                        </w:r>
                      </w:smartTag>
                      <w:r>
                        <w:rPr>
                          <w:color w:val="808080"/>
                        </w:rPr>
                        <w:t xml:space="preserve"> </w:t>
                      </w:r>
                      <w:smartTag w:uri="urn:schemas-microsoft-com:office:smarttags" w:element="PlaceName">
                        <w:r>
                          <w:rPr>
                            <w:color w:val="808080"/>
                          </w:rPr>
                          <w:t>Medical</w:t>
                        </w:r>
                      </w:smartTag>
                      <w:r>
                        <w:rPr>
                          <w:color w:val="808080"/>
                        </w:rPr>
                        <w:t xml:space="preserve"> </w:t>
                      </w:r>
                      <w:smartTag w:uri="urn:schemas-microsoft-com:office:smarttags" w:element="PlaceType">
                        <w:r>
                          <w:rPr>
                            <w:color w:val="808080"/>
                          </w:rPr>
                          <w:t>School</w:t>
                        </w:r>
                      </w:smartTag>
                    </w:smartTag>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79F3" w:rsidRDefault="005D79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0DF2" w:rsidRDefault="00F10DF2">
      <w:r>
        <w:separator/>
      </w:r>
    </w:p>
  </w:footnote>
  <w:footnote w:type="continuationSeparator" w:id="0">
    <w:p w:rsidR="00F10DF2" w:rsidRDefault="00F10D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79F3" w:rsidRDefault="005D79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4824" w:rsidRDefault="000B4824">
    <w:pPr>
      <w:pStyle w:val="Header"/>
      <w:jc w:val="right"/>
      <w:rPr>
        <w:rFonts w:ascii="Arial Narrow" w:hAnsi="Arial Narrow"/>
        <w:color w:val="808080"/>
      </w:rPr>
    </w:pPr>
  </w:p>
  <w:p w:rsidR="000B4824" w:rsidRDefault="000B4824">
    <w:pPr>
      <w:pStyle w:val="Header"/>
      <w:jc w:val="right"/>
      <w:rPr>
        <w:rFonts w:ascii="Arial Narrow" w:hAnsi="Arial Narrow"/>
        <w:color w:val="808080"/>
      </w:rPr>
    </w:pPr>
  </w:p>
  <w:p w:rsidR="000B4824" w:rsidRDefault="000B4824">
    <w:pPr>
      <w:pStyle w:val="Header"/>
      <w:jc w:val="right"/>
      <w:rPr>
        <w:rFonts w:ascii="Arial Narrow" w:hAnsi="Arial Narrow"/>
        <w:color w:val="808080"/>
      </w:rPr>
    </w:pPr>
  </w:p>
  <w:p w:rsidR="000B4824" w:rsidRDefault="000B4824">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79F3" w:rsidRDefault="005D79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542387"/>
    <w:multiLevelType w:val="hybridMultilevel"/>
    <w:tmpl w:val="554A8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AD141D"/>
    <w:multiLevelType w:val="singleLevel"/>
    <w:tmpl w:val="4D7AC884"/>
    <w:lvl w:ilvl="0">
      <w:numFmt w:val="bullet"/>
      <w:lvlText w:val="-"/>
      <w:lvlJc w:val="left"/>
      <w:pPr>
        <w:tabs>
          <w:tab w:val="num" w:pos="432"/>
        </w:tabs>
        <w:ind w:left="432" w:hanging="360"/>
      </w:pPr>
      <w:rPr>
        <w:rFonts w:ascii="Tahoma" w:hAnsi="Tahoma" w:hint="default"/>
      </w:rPr>
    </w:lvl>
  </w:abstractNum>
  <w:abstractNum w:abstractNumId="3" w15:restartNumberingAfterBreak="0">
    <w:nsid w:val="2B994A57"/>
    <w:multiLevelType w:val="hybridMultilevel"/>
    <w:tmpl w:val="AE9C17D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3C77E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C410DE3"/>
    <w:multiLevelType w:val="hybridMultilevel"/>
    <w:tmpl w:val="F1DC1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0"/>
        <w:lvlJc w:val="left"/>
        <w:rPr>
          <w:rFonts w:ascii="Symbol" w:hAnsi="Symbol" w:hint="default"/>
        </w:rPr>
      </w:lvl>
    </w:lvlOverride>
  </w:num>
  <w:num w:numId="2">
    <w:abstractNumId w:val="4"/>
  </w:num>
  <w:num w:numId="3">
    <w:abstractNumId w:val="0"/>
    <w:lvlOverride w:ilvl="0">
      <w:lvl w:ilvl="0">
        <w:numFmt w:val="bullet"/>
        <w:lvlText w:val=""/>
        <w:legacy w:legacy="1" w:legacySpace="0" w:legacyIndent="360"/>
        <w:lvlJc w:val="left"/>
        <w:rPr>
          <w:rFonts w:ascii="Symbol" w:hAnsi="Symbol" w:hint="default"/>
        </w:rPr>
      </w:lvl>
    </w:lvlOverride>
  </w:num>
  <w:num w:numId="4">
    <w:abstractNumId w:val="2"/>
  </w:num>
  <w:num w:numId="5">
    <w:abstractNumId w:val="5"/>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CC7"/>
    <w:rsid w:val="00011C4F"/>
    <w:rsid w:val="00022A9D"/>
    <w:rsid w:val="000B4824"/>
    <w:rsid w:val="000B6A30"/>
    <w:rsid w:val="000D6B48"/>
    <w:rsid w:val="0012619C"/>
    <w:rsid w:val="00127C1B"/>
    <w:rsid w:val="0013033B"/>
    <w:rsid w:val="00173495"/>
    <w:rsid w:val="001E54B3"/>
    <w:rsid w:val="00230C3B"/>
    <w:rsid w:val="002C0350"/>
    <w:rsid w:val="002D0D1F"/>
    <w:rsid w:val="002F6A04"/>
    <w:rsid w:val="00310712"/>
    <w:rsid w:val="00320D74"/>
    <w:rsid w:val="003267BF"/>
    <w:rsid w:val="003468C8"/>
    <w:rsid w:val="003524F5"/>
    <w:rsid w:val="00353C7F"/>
    <w:rsid w:val="00357C92"/>
    <w:rsid w:val="003759C0"/>
    <w:rsid w:val="00376886"/>
    <w:rsid w:val="0038579D"/>
    <w:rsid w:val="00394560"/>
    <w:rsid w:val="004238B3"/>
    <w:rsid w:val="00474F86"/>
    <w:rsid w:val="0049480D"/>
    <w:rsid w:val="004B6F0A"/>
    <w:rsid w:val="004F6221"/>
    <w:rsid w:val="005D72F7"/>
    <w:rsid w:val="005D79F3"/>
    <w:rsid w:val="0063252C"/>
    <w:rsid w:val="006F2198"/>
    <w:rsid w:val="006F76C9"/>
    <w:rsid w:val="007003F5"/>
    <w:rsid w:val="007112F1"/>
    <w:rsid w:val="00774E32"/>
    <w:rsid w:val="007A59EE"/>
    <w:rsid w:val="00854374"/>
    <w:rsid w:val="00854B61"/>
    <w:rsid w:val="008A7F63"/>
    <w:rsid w:val="009141EE"/>
    <w:rsid w:val="0097356D"/>
    <w:rsid w:val="0097375A"/>
    <w:rsid w:val="009A39AF"/>
    <w:rsid w:val="00A150C6"/>
    <w:rsid w:val="00A52D3F"/>
    <w:rsid w:val="00A57B8B"/>
    <w:rsid w:val="00A724F5"/>
    <w:rsid w:val="00A72579"/>
    <w:rsid w:val="00AD6B94"/>
    <w:rsid w:val="00B06C19"/>
    <w:rsid w:val="00B2177E"/>
    <w:rsid w:val="00B27B52"/>
    <w:rsid w:val="00B44B37"/>
    <w:rsid w:val="00B55D7F"/>
    <w:rsid w:val="00BA5522"/>
    <w:rsid w:val="00BB2E96"/>
    <w:rsid w:val="00BB73B2"/>
    <w:rsid w:val="00BC0F4A"/>
    <w:rsid w:val="00C02E3F"/>
    <w:rsid w:val="00C27710"/>
    <w:rsid w:val="00C52DBB"/>
    <w:rsid w:val="00C60110"/>
    <w:rsid w:val="00C732B2"/>
    <w:rsid w:val="00C76655"/>
    <w:rsid w:val="00CC3E98"/>
    <w:rsid w:val="00CD7CC7"/>
    <w:rsid w:val="00CF292B"/>
    <w:rsid w:val="00CF3C12"/>
    <w:rsid w:val="00D246D8"/>
    <w:rsid w:val="00DB0852"/>
    <w:rsid w:val="00DC0740"/>
    <w:rsid w:val="00E1465C"/>
    <w:rsid w:val="00E24171"/>
    <w:rsid w:val="00E43845"/>
    <w:rsid w:val="00E45061"/>
    <w:rsid w:val="00E71DA7"/>
    <w:rsid w:val="00F10DF2"/>
    <w:rsid w:val="00F24A28"/>
    <w:rsid w:val="00F818E7"/>
    <w:rsid w:val="00FB1110"/>
    <w:rsid w:val="00FC31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4097"/>
    <o:shapelayout v:ext="edit">
      <o:idmap v:ext="edit" data="1"/>
    </o:shapelayout>
  </w:shapeDefaults>
  <w:decimalSymbol w:val="."/>
  <w:listSeparator w:val=","/>
  <w14:docId w14:val="6DB77FB9"/>
  <w15:docId w15:val="{3556B6B1-B841-441B-800A-1233B76B4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173495"/>
  </w:style>
  <w:style w:type="paragraph" w:styleId="Heading1">
    <w:name w:val="heading 1"/>
    <w:basedOn w:val="Normal"/>
    <w:link w:val="Heading1Char"/>
    <w:uiPriority w:val="9"/>
    <w:qFormat/>
    <w:rsid w:val="00B44B37"/>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rsid w:val="00B44B37"/>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73495"/>
    <w:pPr>
      <w:ind w:left="360"/>
    </w:pPr>
    <w:rPr>
      <w:rFonts w:ascii="Arial" w:hAnsi="Arial"/>
      <w:snapToGrid w:val="0"/>
    </w:rPr>
  </w:style>
  <w:style w:type="paragraph" w:styleId="Header">
    <w:name w:val="header"/>
    <w:basedOn w:val="Normal"/>
    <w:rsid w:val="00173495"/>
    <w:pPr>
      <w:tabs>
        <w:tab w:val="center" w:pos="4320"/>
        <w:tab w:val="right" w:pos="8640"/>
      </w:tabs>
    </w:pPr>
  </w:style>
  <w:style w:type="paragraph" w:styleId="Footer">
    <w:name w:val="footer"/>
    <w:basedOn w:val="Normal"/>
    <w:rsid w:val="00173495"/>
    <w:pPr>
      <w:tabs>
        <w:tab w:val="center" w:pos="4320"/>
        <w:tab w:val="right" w:pos="8640"/>
      </w:tabs>
    </w:pPr>
  </w:style>
  <w:style w:type="paragraph" w:styleId="BodyText">
    <w:name w:val="Body Text"/>
    <w:basedOn w:val="Normal"/>
    <w:rsid w:val="00173495"/>
    <w:pPr>
      <w:jc w:val="right"/>
    </w:pPr>
    <w:rPr>
      <w:rFonts w:ascii="Arial Narrow" w:hAnsi="Arial Narrow"/>
    </w:rPr>
  </w:style>
  <w:style w:type="table" w:styleId="TableGrid">
    <w:name w:val="Table Grid"/>
    <w:basedOn w:val="TableNormal"/>
    <w:rsid w:val="003267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02E3F"/>
    <w:pPr>
      <w:ind w:left="720"/>
      <w:contextualSpacing/>
    </w:pPr>
  </w:style>
  <w:style w:type="character" w:styleId="Hyperlink">
    <w:name w:val="Hyperlink"/>
    <w:basedOn w:val="DefaultParagraphFont"/>
    <w:rsid w:val="003524F5"/>
    <w:rPr>
      <w:color w:val="0000FF" w:themeColor="hyperlink"/>
      <w:u w:val="single"/>
    </w:rPr>
  </w:style>
  <w:style w:type="paragraph" w:styleId="BalloonText">
    <w:name w:val="Balloon Text"/>
    <w:basedOn w:val="Normal"/>
    <w:link w:val="BalloonTextChar"/>
    <w:rsid w:val="00BB2E96"/>
    <w:rPr>
      <w:rFonts w:ascii="Tahoma" w:hAnsi="Tahoma" w:cs="Tahoma"/>
      <w:sz w:val="16"/>
      <w:szCs w:val="16"/>
    </w:rPr>
  </w:style>
  <w:style w:type="character" w:customStyle="1" w:styleId="BalloonTextChar">
    <w:name w:val="Balloon Text Char"/>
    <w:basedOn w:val="DefaultParagraphFont"/>
    <w:link w:val="BalloonText"/>
    <w:rsid w:val="00BB2E96"/>
    <w:rPr>
      <w:rFonts w:ascii="Tahoma" w:hAnsi="Tahoma" w:cs="Tahoma"/>
      <w:sz w:val="16"/>
      <w:szCs w:val="16"/>
    </w:rPr>
  </w:style>
  <w:style w:type="character" w:customStyle="1" w:styleId="Heading1Char">
    <w:name w:val="Heading 1 Char"/>
    <w:basedOn w:val="DefaultParagraphFont"/>
    <w:link w:val="Heading1"/>
    <w:uiPriority w:val="9"/>
    <w:rsid w:val="00B44B37"/>
    <w:rPr>
      <w:b/>
      <w:bCs/>
      <w:kern w:val="36"/>
      <w:sz w:val="48"/>
      <w:szCs w:val="48"/>
    </w:rPr>
  </w:style>
  <w:style w:type="character" w:customStyle="1" w:styleId="Heading2Char">
    <w:name w:val="Heading 2 Char"/>
    <w:basedOn w:val="DefaultParagraphFont"/>
    <w:link w:val="Heading2"/>
    <w:uiPriority w:val="9"/>
    <w:rsid w:val="00B44B37"/>
    <w:rPr>
      <w:b/>
      <w:bCs/>
      <w:sz w:val="36"/>
      <w:szCs w:val="36"/>
    </w:rPr>
  </w:style>
  <w:style w:type="character" w:customStyle="1" w:styleId="legislatortitle">
    <w:name w:val="legislatortitle"/>
    <w:basedOn w:val="DefaultParagraphFont"/>
    <w:rsid w:val="00B44B37"/>
  </w:style>
  <w:style w:type="character" w:customStyle="1" w:styleId="legislatoraffiliation">
    <w:name w:val="legislatoraffiliation"/>
    <w:basedOn w:val="DefaultParagraphFont"/>
    <w:rsid w:val="00B44B37"/>
  </w:style>
  <w:style w:type="character" w:customStyle="1" w:styleId="legislatorhometown">
    <w:name w:val="legislatorhometown"/>
    <w:basedOn w:val="DefaultParagraphFont"/>
    <w:rsid w:val="00B44B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995520">
      <w:bodyDiv w:val="1"/>
      <w:marLeft w:val="0"/>
      <w:marRight w:val="0"/>
      <w:marTop w:val="0"/>
      <w:marBottom w:val="0"/>
      <w:divBdr>
        <w:top w:val="none" w:sz="0" w:space="0" w:color="auto"/>
        <w:left w:val="none" w:sz="0" w:space="0" w:color="auto"/>
        <w:bottom w:val="none" w:sz="0" w:space="0" w:color="auto"/>
        <w:right w:val="none" w:sz="0" w:space="0" w:color="auto"/>
      </w:divBdr>
    </w:div>
    <w:div w:id="321392004">
      <w:bodyDiv w:val="1"/>
      <w:marLeft w:val="0"/>
      <w:marRight w:val="0"/>
      <w:marTop w:val="0"/>
      <w:marBottom w:val="0"/>
      <w:divBdr>
        <w:top w:val="none" w:sz="0" w:space="0" w:color="auto"/>
        <w:left w:val="none" w:sz="0" w:space="0" w:color="auto"/>
        <w:bottom w:val="none" w:sz="0" w:space="0" w:color="auto"/>
        <w:right w:val="none" w:sz="0" w:space="0" w:color="auto"/>
      </w:divBdr>
      <w:divsChild>
        <w:div w:id="1022171564">
          <w:marLeft w:val="0"/>
          <w:marRight w:val="0"/>
          <w:marTop w:val="0"/>
          <w:marBottom w:val="0"/>
          <w:divBdr>
            <w:top w:val="none" w:sz="0" w:space="0" w:color="auto"/>
            <w:left w:val="none" w:sz="0" w:space="0" w:color="auto"/>
            <w:bottom w:val="none" w:sz="0" w:space="0" w:color="auto"/>
            <w:right w:val="none" w:sz="0" w:space="0" w:color="auto"/>
          </w:divBdr>
          <w:divsChild>
            <w:div w:id="864636538">
              <w:marLeft w:val="0"/>
              <w:marRight w:val="0"/>
              <w:marTop w:val="0"/>
              <w:marBottom w:val="0"/>
              <w:divBdr>
                <w:top w:val="none" w:sz="0" w:space="0" w:color="auto"/>
                <w:left w:val="none" w:sz="0" w:space="0" w:color="auto"/>
                <w:bottom w:val="none" w:sz="0" w:space="0" w:color="auto"/>
                <w:right w:val="none" w:sz="0" w:space="0" w:color="auto"/>
              </w:divBdr>
            </w:div>
          </w:divsChild>
        </w:div>
        <w:div w:id="1981570108">
          <w:marLeft w:val="0"/>
          <w:marRight w:val="0"/>
          <w:marTop w:val="0"/>
          <w:marBottom w:val="0"/>
          <w:divBdr>
            <w:top w:val="none" w:sz="0" w:space="0" w:color="auto"/>
            <w:left w:val="none" w:sz="0" w:space="0" w:color="auto"/>
            <w:bottom w:val="none" w:sz="0" w:space="0" w:color="auto"/>
            <w:right w:val="none" w:sz="0" w:space="0" w:color="auto"/>
          </w:divBdr>
        </w:div>
        <w:div w:id="349186692">
          <w:marLeft w:val="0"/>
          <w:marRight w:val="0"/>
          <w:marTop w:val="0"/>
          <w:marBottom w:val="0"/>
          <w:divBdr>
            <w:top w:val="none" w:sz="0" w:space="0" w:color="auto"/>
            <w:left w:val="none" w:sz="0" w:space="0" w:color="auto"/>
            <w:bottom w:val="none" w:sz="0" w:space="0" w:color="auto"/>
            <w:right w:val="none" w:sz="0" w:space="0" w:color="auto"/>
          </w:divBdr>
        </w:div>
      </w:divsChild>
    </w:div>
    <w:div w:id="541089127">
      <w:bodyDiv w:val="1"/>
      <w:marLeft w:val="0"/>
      <w:marRight w:val="0"/>
      <w:marTop w:val="0"/>
      <w:marBottom w:val="0"/>
      <w:divBdr>
        <w:top w:val="none" w:sz="0" w:space="0" w:color="auto"/>
        <w:left w:val="none" w:sz="0" w:space="0" w:color="auto"/>
        <w:bottom w:val="none" w:sz="0" w:space="0" w:color="auto"/>
        <w:right w:val="none" w:sz="0" w:space="0" w:color="auto"/>
      </w:divBdr>
    </w:div>
    <w:div w:id="1040518377">
      <w:bodyDiv w:val="1"/>
      <w:marLeft w:val="0"/>
      <w:marRight w:val="0"/>
      <w:marTop w:val="0"/>
      <w:marBottom w:val="0"/>
      <w:divBdr>
        <w:top w:val="none" w:sz="0" w:space="0" w:color="auto"/>
        <w:left w:val="none" w:sz="0" w:space="0" w:color="auto"/>
        <w:bottom w:val="none" w:sz="0" w:space="0" w:color="auto"/>
        <w:right w:val="none" w:sz="0" w:space="0" w:color="auto"/>
      </w:divBdr>
    </w:div>
    <w:div w:id="1054933687">
      <w:bodyDiv w:val="1"/>
      <w:marLeft w:val="0"/>
      <w:marRight w:val="0"/>
      <w:marTop w:val="0"/>
      <w:marBottom w:val="0"/>
      <w:divBdr>
        <w:top w:val="none" w:sz="0" w:space="0" w:color="auto"/>
        <w:left w:val="none" w:sz="0" w:space="0" w:color="auto"/>
        <w:bottom w:val="none" w:sz="0" w:space="0" w:color="auto"/>
        <w:right w:val="none" w:sz="0" w:space="0" w:color="auto"/>
      </w:divBdr>
    </w:div>
    <w:div w:id="1188716755">
      <w:bodyDiv w:val="1"/>
      <w:marLeft w:val="0"/>
      <w:marRight w:val="0"/>
      <w:marTop w:val="0"/>
      <w:marBottom w:val="0"/>
      <w:divBdr>
        <w:top w:val="none" w:sz="0" w:space="0" w:color="auto"/>
        <w:left w:val="none" w:sz="0" w:space="0" w:color="auto"/>
        <w:bottom w:val="none" w:sz="0" w:space="0" w:color="auto"/>
        <w:right w:val="none" w:sz="0" w:space="0" w:color="auto"/>
      </w:divBdr>
    </w:div>
    <w:div w:id="1749766649">
      <w:bodyDiv w:val="1"/>
      <w:marLeft w:val="0"/>
      <w:marRight w:val="0"/>
      <w:marTop w:val="0"/>
      <w:marBottom w:val="0"/>
      <w:divBdr>
        <w:top w:val="none" w:sz="0" w:space="0" w:color="auto"/>
        <w:left w:val="none" w:sz="0" w:space="0" w:color="auto"/>
        <w:bottom w:val="none" w:sz="0" w:space="0" w:color="auto"/>
        <w:right w:val="none" w:sz="0" w:space="0" w:color="auto"/>
      </w:divBdr>
    </w:div>
    <w:div w:id="1772045664">
      <w:bodyDiv w:val="1"/>
      <w:marLeft w:val="0"/>
      <w:marRight w:val="0"/>
      <w:marTop w:val="0"/>
      <w:marBottom w:val="0"/>
      <w:divBdr>
        <w:top w:val="none" w:sz="0" w:space="0" w:color="auto"/>
        <w:left w:val="none" w:sz="0" w:space="0" w:color="auto"/>
        <w:bottom w:val="none" w:sz="0" w:space="0" w:color="auto"/>
        <w:right w:val="none" w:sz="0" w:space="0" w:color="auto"/>
      </w:divBdr>
      <w:divsChild>
        <w:div w:id="1873417990">
          <w:marLeft w:val="0"/>
          <w:marRight w:val="0"/>
          <w:marTop w:val="0"/>
          <w:marBottom w:val="0"/>
          <w:divBdr>
            <w:top w:val="none" w:sz="0" w:space="0" w:color="auto"/>
            <w:left w:val="none" w:sz="0" w:space="0" w:color="auto"/>
            <w:bottom w:val="none" w:sz="0" w:space="0" w:color="auto"/>
            <w:right w:val="none" w:sz="0" w:space="0" w:color="auto"/>
          </w:divBdr>
        </w:div>
        <w:div w:id="1323772691">
          <w:marLeft w:val="0"/>
          <w:marRight w:val="0"/>
          <w:marTop w:val="0"/>
          <w:marBottom w:val="0"/>
          <w:divBdr>
            <w:top w:val="none" w:sz="0" w:space="0" w:color="auto"/>
            <w:left w:val="none" w:sz="0" w:space="0" w:color="auto"/>
            <w:bottom w:val="none" w:sz="0" w:space="0" w:color="auto"/>
            <w:right w:val="none" w:sz="0" w:space="0" w:color="auto"/>
          </w:divBdr>
        </w:div>
        <w:div w:id="282226368">
          <w:marLeft w:val="0"/>
          <w:marRight w:val="0"/>
          <w:marTop w:val="0"/>
          <w:marBottom w:val="0"/>
          <w:divBdr>
            <w:top w:val="none" w:sz="0" w:space="0" w:color="auto"/>
            <w:left w:val="none" w:sz="0" w:space="0" w:color="auto"/>
            <w:bottom w:val="none" w:sz="0" w:space="0" w:color="auto"/>
            <w:right w:val="none" w:sz="0" w:space="0" w:color="auto"/>
          </w:divBdr>
        </w:div>
        <w:div w:id="1934318504">
          <w:marLeft w:val="0"/>
          <w:marRight w:val="0"/>
          <w:marTop w:val="0"/>
          <w:marBottom w:val="0"/>
          <w:divBdr>
            <w:top w:val="none" w:sz="0" w:space="0" w:color="auto"/>
            <w:left w:val="none" w:sz="0" w:space="0" w:color="auto"/>
            <w:bottom w:val="none" w:sz="0" w:space="0" w:color="auto"/>
            <w:right w:val="none" w:sz="0" w:space="0" w:color="auto"/>
          </w:divBdr>
        </w:div>
        <w:div w:id="1774783692">
          <w:marLeft w:val="0"/>
          <w:marRight w:val="0"/>
          <w:marTop w:val="0"/>
          <w:marBottom w:val="0"/>
          <w:divBdr>
            <w:top w:val="none" w:sz="0" w:space="0" w:color="auto"/>
            <w:left w:val="none" w:sz="0" w:space="0" w:color="auto"/>
            <w:bottom w:val="none" w:sz="0" w:space="0" w:color="auto"/>
            <w:right w:val="none" w:sz="0" w:space="0" w:color="auto"/>
          </w:divBdr>
        </w:div>
        <w:div w:id="1972904267">
          <w:marLeft w:val="0"/>
          <w:marRight w:val="0"/>
          <w:marTop w:val="0"/>
          <w:marBottom w:val="0"/>
          <w:divBdr>
            <w:top w:val="none" w:sz="0" w:space="0" w:color="auto"/>
            <w:left w:val="none" w:sz="0" w:space="0" w:color="auto"/>
            <w:bottom w:val="none" w:sz="0" w:space="0" w:color="auto"/>
            <w:right w:val="none" w:sz="0" w:space="0" w:color="auto"/>
          </w:divBdr>
        </w:div>
        <w:div w:id="1484353078">
          <w:marLeft w:val="0"/>
          <w:marRight w:val="0"/>
          <w:marTop w:val="0"/>
          <w:marBottom w:val="0"/>
          <w:divBdr>
            <w:top w:val="none" w:sz="0" w:space="0" w:color="auto"/>
            <w:left w:val="none" w:sz="0" w:space="0" w:color="auto"/>
            <w:bottom w:val="none" w:sz="0" w:space="0" w:color="auto"/>
            <w:right w:val="none" w:sz="0" w:space="0" w:color="auto"/>
          </w:divBdr>
        </w:div>
        <w:div w:id="878588271">
          <w:marLeft w:val="0"/>
          <w:marRight w:val="0"/>
          <w:marTop w:val="0"/>
          <w:marBottom w:val="0"/>
          <w:divBdr>
            <w:top w:val="none" w:sz="0" w:space="0" w:color="auto"/>
            <w:left w:val="none" w:sz="0" w:space="0" w:color="auto"/>
            <w:bottom w:val="none" w:sz="0" w:space="0" w:color="auto"/>
            <w:right w:val="none" w:sz="0" w:space="0" w:color="auto"/>
          </w:divBdr>
        </w:div>
        <w:div w:id="326517392">
          <w:marLeft w:val="0"/>
          <w:marRight w:val="0"/>
          <w:marTop w:val="0"/>
          <w:marBottom w:val="0"/>
          <w:divBdr>
            <w:top w:val="none" w:sz="0" w:space="0" w:color="auto"/>
            <w:left w:val="none" w:sz="0" w:space="0" w:color="auto"/>
            <w:bottom w:val="none" w:sz="0" w:space="0" w:color="auto"/>
            <w:right w:val="none" w:sz="0" w:space="0" w:color="auto"/>
          </w:divBdr>
        </w:div>
        <w:div w:id="390810241">
          <w:marLeft w:val="0"/>
          <w:marRight w:val="0"/>
          <w:marTop w:val="0"/>
          <w:marBottom w:val="0"/>
          <w:divBdr>
            <w:top w:val="none" w:sz="0" w:space="0" w:color="auto"/>
            <w:left w:val="none" w:sz="0" w:space="0" w:color="auto"/>
            <w:bottom w:val="none" w:sz="0" w:space="0" w:color="auto"/>
            <w:right w:val="none" w:sz="0" w:space="0" w:color="auto"/>
          </w:divBdr>
        </w:div>
        <w:div w:id="1469517636">
          <w:marLeft w:val="0"/>
          <w:marRight w:val="0"/>
          <w:marTop w:val="0"/>
          <w:marBottom w:val="0"/>
          <w:divBdr>
            <w:top w:val="none" w:sz="0" w:space="0" w:color="auto"/>
            <w:left w:val="none" w:sz="0" w:space="0" w:color="auto"/>
            <w:bottom w:val="none" w:sz="0" w:space="0" w:color="auto"/>
            <w:right w:val="none" w:sz="0" w:space="0" w:color="auto"/>
          </w:divBdr>
        </w:div>
        <w:div w:id="1104957222">
          <w:marLeft w:val="0"/>
          <w:marRight w:val="0"/>
          <w:marTop w:val="0"/>
          <w:marBottom w:val="0"/>
          <w:divBdr>
            <w:top w:val="none" w:sz="0" w:space="0" w:color="auto"/>
            <w:left w:val="none" w:sz="0" w:space="0" w:color="auto"/>
            <w:bottom w:val="none" w:sz="0" w:space="0" w:color="auto"/>
            <w:right w:val="none" w:sz="0" w:space="0" w:color="auto"/>
          </w:divBdr>
        </w:div>
        <w:div w:id="1931967986">
          <w:marLeft w:val="0"/>
          <w:marRight w:val="0"/>
          <w:marTop w:val="0"/>
          <w:marBottom w:val="0"/>
          <w:divBdr>
            <w:top w:val="none" w:sz="0" w:space="0" w:color="auto"/>
            <w:left w:val="none" w:sz="0" w:space="0" w:color="auto"/>
            <w:bottom w:val="none" w:sz="0" w:space="0" w:color="auto"/>
            <w:right w:val="none" w:sz="0" w:space="0" w:color="auto"/>
          </w:divBdr>
        </w:div>
      </w:divsChild>
    </w:div>
    <w:div w:id="185645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fontTable" Target="fontTable.xml"/>
  <Relationship Id="rId15" Type="http://schemas.openxmlformats.org/officeDocument/2006/relationships/theme" Target="theme/theme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image" Target="media/image1.png"/>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434</Words>
  <Characters>2530</Characters>
  <Application>Microsoft Office Word</Application>
  <DocSecurity>4</DocSecurity>
  <Lines>21</Lines>
  <Paragraphs>5</Paragraphs>
  <ScaleCrop>false</ScaleCrop>
  <HeadingPairs>
    <vt:vector size="2" baseType="variant">
      <vt:variant>
        <vt:lpstr>Title</vt:lpstr>
      </vt:variant>
      <vt:variant>
        <vt:i4>1</vt:i4>
      </vt:variant>
    </vt:vector>
  </HeadingPairs>
  <TitlesOfParts>
    <vt:vector size="1" baseType="lpstr">
      <vt:lpstr>To:  ECR</vt:lpstr>
    </vt:vector>
  </TitlesOfParts>
  <Company>Partners HealthCare System</Company>
  <LinksUpToDate>false</LinksUpToDate>
  <CharactersWithSpaces>2959</CharactersWithSpaces>
  <SharedDoc>false</SharedDoc>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2017-05-18T18:37:00Z</dcterms:created>
  <dc:creator>Information Systems</dc:creator>
  <lastModifiedBy>Kielty, Michelle</lastModifiedBy>
  <lastPrinted>2017-05-16T19:10:00Z</lastPrinted>
  <dcterms:modified xsi:type="dcterms:W3CDTF">2017-05-18T18:37:00Z</dcterms:modified>
  <revision>2</revision>
  <dc:title>To: ECR</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