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F9B" w:rsidRDefault="00433F9B" w:rsidP="00433F9B">
      <w:pPr>
        <w:pStyle w:val="PlainText"/>
      </w:pPr>
      <w:r>
        <w:t>Daniel Finn</w:t>
      </w:r>
    </w:p>
    <w:p w:rsidR="00433F9B" w:rsidRDefault="00433F9B" w:rsidP="00433F9B">
      <w:pPr>
        <w:pStyle w:val="PlainText"/>
      </w:pPr>
      <w:r>
        <w:t>6 Thorny Lea Road</w:t>
      </w:r>
    </w:p>
    <w:p w:rsidR="00433F9B" w:rsidRDefault="00433F9B" w:rsidP="00433F9B">
      <w:pPr>
        <w:pStyle w:val="PlainText"/>
      </w:pPr>
      <w:r>
        <w:t>Sharon, MA 02067</w:t>
      </w:r>
    </w:p>
    <w:p w:rsidR="00433F9B" w:rsidRDefault="00433F9B" w:rsidP="00433F9B">
      <w:pPr>
        <w:pStyle w:val="PlainText"/>
      </w:pPr>
    </w:p>
    <w:p w:rsidR="00433F9B" w:rsidRDefault="00433F9B" w:rsidP="00433F9B">
      <w:pPr>
        <w:pStyle w:val="PlainText"/>
      </w:pPr>
      <w:r>
        <w:t>May 19, 2017</w:t>
      </w:r>
    </w:p>
    <w:p w:rsidR="00433F9B" w:rsidRDefault="00433F9B" w:rsidP="00433F9B">
      <w:pPr>
        <w:pStyle w:val="PlainText"/>
      </w:pPr>
    </w:p>
    <w:p w:rsidR="00433F9B" w:rsidRDefault="00433F9B" w:rsidP="00433F9B">
      <w:pPr>
        <w:pStyle w:val="PlainText"/>
      </w:pPr>
    </w:p>
    <w:p w:rsidR="00433F9B" w:rsidRDefault="00433F9B" w:rsidP="00433F9B">
      <w:pPr>
        <w:pStyle w:val="PlainText"/>
      </w:pPr>
      <w:r>
        <w:t>Dear Eileen Prebensen,</w:t>
      </w:r>
    </w:p>
    <w:p w:rsidR="00433F9B" w:rsidRDefault="00433F9B" w:rsidP="00433F9B">
      <w:pPr>
        <w:pStyle w:val="PlainText"/>
      </w:pPr>
    </w:p>
    <w:p w:rsidR="00433F9B" w:rsidRDefault="00433F9B" w:rsidP="00433F9B">
      <w:pPr>
        <w:pStyle w:val="PlainText"/>
      </w:pPr>
      <w:r>
        <w:t>Dear Members of the Massachusetts Board of Registration in Medicine (BORIM):</w:t>
      </w:r>
    </w:p>
    <w:p w:rsidR="00433F9B" w:rsidRDefault="00433F9B" w:rsidP="00433F9B">
      <w:pPr>
        <w:pStyle w:val="PlainText"/>
      </w:pPr>
    </w:p>
    <w:p w:rsidR="00433F9B" w:rsidRDefault="00433F9B" w:rsidP="00433F9B">
      <w:pPr>
        <w:pStyle w:val="PlainText"/>
      </w:pPr>
      <w:r>
        <w:t>I write to you as a concerned dermatologic surgeon and licensee of BORIM in opposition to the addition of section (14) to 243 CMR 2.07, which adds burdensome requirements which will impede the delivery of high-quality health care and does not prioritize the disclosure of the most relevant information to patients.</w:t>
      </w:r>
    </w:p>
    <w:p w:rsidR="00433F9B" w:rsidRDefault="00433F9B" w:rsidP="00433F9B">
      <w:pPr>
        <w:pStyle w:val="PlainText"/>
      </w:pPr>
      <w:r>
        <w:t xml:space="preserve"> </w:t>
      </w:r>
    </w:p>
    <w:p w:rsidR="00433F9B" w:rsidRDefault="00433F9B" w:rsidP="00433F9B">
      <w:pPr>
        <w:pStyle w:val="PlainText"/>
      </w:pPr>
      <w:r>
        <w:t xml:space="preserve">While written informed consent makes sense in a number of clinical scenarios, the provisions in the current proposal would apply to every diagnostic or therapeutic action for every patient with known or suspected cancer. Requiring an attending physician to obtain written informed consent for every treatment is not a tenable requirement and does not promote the best patient care. </w:t>
      </w:r>
    </w:p>
    <w:p w:rsidR="00433F9B" w:rsidRDefault="00433F9B" w:rsidP="00433F9B">
      <w:pPr>
        <w:pStyle w:val="PlainText"/>
      </w:pPr>
    </w:p>
    <w:p w:rsidR="00433F9B" w:rsidRDefault="00433F9B" w:rsidP="00433F9B">
      <w:pPr>
        <w:pStyle w:val="PlainText"/>
      </w:pPr>
      <w:r>
        <w:t xml:space="preserve">In the interest of protecting high-quality care, please strike this provision and rely on existing informed consent laws. </w:t>
      </w:r>
    </w:p>
    <w:p w:rsidR="00433F9B" w:rsidRDefault="00433F9B" w:rsidP="00433F9B">
      <w:pPr>
        <w:pStyle w:val="PlainText"/>
      </w:pPr>
    </w:p>
    <w:p w:rsidR="00433F9B" w:rsidRDefault="00433F9B" w:rsidP="00433F9B">
      <w:pPr>
        <w:pStyle w:val="PlainText"/>
      </w:pPr>
      <w:r>
        <w:t>Daniel Finn, MD</w:t>
      </w:r>
    </w:p>
    <w:p w:rsidR="00433F9B" w:rsidRDefault="00433F9B" w:rsidP="00433F9B">
      <w:pPr>
        <w:pStyle w:val="PlainText"/>
      </w:pPr>
      <w:r>
        <w:t>6 Thorny Lea Road</w:t>
      </w:r>
    </w:p>
    <w:p w:rsidR="00433F9B" w:rsidRDefault="00433F9B" w:rsidP="00433F9B">
      <w:pPr>
        <w:pStyle w:val="PlainText"/>
      </w:pPr>
      <w:r>
        <w:t>Sharon, MA</w:t>
      </w:r>
    </w:p>
    <w:p w:rsidR="00433F9B" w:rsidRDefault="00433F9B" w:rsidP="00433F9B">
      <w:pPr>
        <w:pStyle w:val="PlainText"/>
      </w:pPr>
      <w:r>
        <w:t>02067</w:t>
      </w:r>
    </w:p>
    <w:p w:rsidR="00433F9B" w:rsidRDefault="00433F9B" w:rsidP="00433F9B">
      <w:pPr>
        <w:pStyle w:val="PlainText"/>
      </w:pPr>
    </w:p>
    <w:p w:rsidR="00433F9B" w:rsidRDefault="00433F9B" w:rsidP="00433F9B">
      <w:pPr>
        <w:pStyle w:val="PlainText"/>
      </w:pPr>
    </w:p>
    <w:p w:rsidR="00433F9B" w:rsidRDefault="00433F9B" w:rsidP="00433F9B">
      <w:pPr>
        <w:pStyle w:val="PlainText"/>
      </w:pPr>
      <w:r>
        <w:t>Sincerely,</w:t>
      </w:r>
    </w:p>
    <w:p w:rsidR="00433F9B" w:rsidRDefault="00433F9B" w:rsidP="00433F9B">
      <w:pPr>
        <w:pStyle w:val="PlainText"/>
      </w:pPr>
      <w:r>
        <w:t>Daniel Finn</w:t>
      </w:r>
    </w:p>
    <w:p w:rsidR="008F2EB4" w:rsidRDefault="008F2EB4">
      <w:bookmarkStart w:id="0" w:name="_GoBack"/>
      <w:bookmarkEnd w:id="0"/>
    </w:p>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9B"/>
    <w:rsid w:val="002C114B"/>
    <w:rsid w:val="00433F9B"/>
    <w:rsid w:val="008F2EB4"/>
    <w:rsid w:val="00A47CBB"/>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33F9B"/>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433F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33F9B"/>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433F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56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1065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2017-05-19T19:22:00Z</dcterms:created>
  <dc:creator>Prelim Recommendations</dc:creator>
  <lastModifiedBy>Prelim Recommendations</lastModifiedBy>
  <dcterms:modified xsi:type="dcterms:W3CDTF">2017-05-19T19:23:00Z</dcterms:modified>
  <revision>1</revision>
</coreProperties>
</file>